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C70BB" w14:textId="77777777" w:rsidR="00B4522D" w:rsidRDefault="00B4522D" w:rsidP="00B4522D">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7149FC39" w14:textId="77777777" w:rsidR="008D0A77" w:rsidRPr="0008047C" w:rsidRDefault="008D0A77" w:rsidP="008D0A77">
          <w:pPr>
            <w:spacing w:after="120" w:line="20" w:lineRule="atLeast"/>
            <w:contextualSpacing/>
            <w:jc w:val="center"/>
            <w:rPr>
              <w:rFonts w:cstheme="minorHAnsi"/>
              <w:b/>
              <w:bCs/>
              <w:color w:val="0070C0"/>
              <w:sz w:val="22"/>
              <w:szCs w:val="22"/>
            </w:rPr>
          </w:pPr>
        </w:p>
        <w:tbl>
          <w:tblPr>
            <w:tblW w:w="3190" w:type="dxa"/>
            <w:tblInd w:w="6690" w:type="dxa"/>
            <w:tblLook w:val="00A0" w:firstRow="1" w:lastRow="0" w:firstColumn="1" w:lastColumn="0" w:noHBand="0" w:noVBand="0"/>
          </w:tblPr>
          <w:tblGrid>
            <w:gridCol w:w="3190"/>
          </w:tblGrid>
          <w:tr w:rsidR="008D0A77" w:rsidRPr="0008047C" w14:paraId="4B1EE20F" w14:textId="77777777" w:rsidTr="00CF5DC7">
            <w:tc>
              <w:tcPr>
                <w:tcW w:w="3190" w:type="dxa"/>
                <w:hideMark/>
              </w:tcPr>
              <w:p w14:paraId="3E5E1556" w14:textId="77777777" w:rsidR="008D0A77" w:rsidRPr="0008047C" w:rsidRDefault="008D0A77" w:rsidP="00CF5DC7">
                <w:pPr>
                  <w:spacing w:after="0" w:line="240" w:lineRule="auto"/>
                  <w:rPr>
                    <w:rFonts w:cstheme="minorHAnsi"/>
                    <w:sz w:val="22"/>
                    <w:szCs w:val="22"/>
                  </w:rPr>
                </w:pPr>
                <w:r w:rsidRPr="0008047C">
                  <w:rPr>
                    <w:rFonts w:cstheme="minorHAnsi"/>
                    <w:noProof/>
                    <w:sz w:val="22"/>
                    <w:szCs w:val="22"/>
                  </w:rPr>
                  <w:drawing>
                    <wp:anchor distT="0" distB="0" distL="114300" distR="114300" simplePos="0" relativeHeight="251659264" behindDoc="1" locked="0" layoutInCell="1" allowOverlap="1" wp14:anchorId="041C652C" wp14:editId="5061EE86">
                      <wp:simplePos x="0" y="0"/>
                      <wp:positionH relativeFrom="column">
                        <wp:posOffset>-1676400</wp:posOffset>
                      </wp:positionH>
                      <wp:positionV relativeFrom="paragraph">
                        <wp:posOffset>104775</wp:posOffset>
                      </wp:positionV>
                      <wp:extent cx="676275" cy="81915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819150"/>
                              </a:xfrm>
                              <a:prstGeom prst="rect">
                                <a:avLst/>
                              </a:prstGeom>
                              <a:noFill/>
                            </pic:spPr>
                          </pic:pic>
                        </a:graphicData>
                      </a:graphic>
                      <wp14:sizeRelH relativeFrom="page">
                        <wp14:pctWidth>0</wp14:pctWidth>
                      </wp14:sizeRelH>
                      <wp14:sizeRelV relativeFrom="page">
                        <wp14:pctHeight>0</wp14:pctHeight>
                      </wp14:sizeRelV>
                    </wp:anchor>
                  </w:drawing>
                </w:r>
                <w:r w:rsidRPr="0008047C">
                  <w:rPr>
                    <w:rFonts w:cstheme="minorHAnsi"/>
                    <w:sz w:val="22"/>
                    <w:szCs w:val="22"/>
                  </w:rPr>
                  <w:t>PATVIRTINTA</w:t>
                </w:r>
              </w:p>
              <w:p w14:paraId="3A655D2F" w14:textId="77777777" w:rsidR="008D0A77" w:rsidRPr="0008047C" w:rsidRDefault="008D0A77" w:rsidP="00CF5DC7">
                <w:pPr>
                  <w:spacing w:after="0" w:line="240" w:lineRule="auto"/>
                  <w:rPr>
                    <w:rFonts w:cstheme="minorHAnsi"/>
                    <w:sz w:val="22"/>
                    <w:szCs w:val="22"/>
                  </w:rPr>
                </w:pPr>
                <w:r w:rsidRPr="0008047C">
                  <w:rPr>
                    <w:rFonts w:cstheme="minorHAnsi"/>
                    <w:sz w:val="22"/>
                    <w:szCs w:val="22"/>
                  </w:rPr>
                  <w:t>Mažeikių rajono</w:t>
                </w:r>
              </w:p>
              <w:p w14:paraId="5DB49EDA" w14:textId="77777777" w:rsidR="008D0A77" w:rsidRPr="0008047C" w:rsidRDefault="008D0A77" w:rsidP="00CF5DC7">
                <w:pPr>
                  <w:spacing w:after="0" w:line="240" w:lineRule="auto"/>
                  <w:rPr>
                    <w:rFonts w:cstheme="minorHAnsi"/>
                    <w:sz w:val="22"/>
                    <w:szCs w:val="22"/>
                  </w:rPr>
                </w:pPr>
                <w:r w:rsidRPr="0008047C">
                  <w:rPr>
                    <w:rFonts w:cstheme="minorHAnsi"/>
                    <w:sz w:val="22"/>
                    <w:szCs w:val="22"/>
                  </w:rPr>
                  <w:t>savivaldybės administracijos</w:t>
                </w:r>
              </w:p>
              <w:p w14:paraId="753EF5AC" w14:textId="77777777" w:rsidR="008D0A77" w:rsidRPr="0008047C" w:rsidRDefault="008D0A77" w:rsidP="00CF5DC7">
                <w:pPr>
                  <w:spacing w:after="0" w:line="240" w:lineRule="auto"/>
                  <w:rPr>
                    <w:rFonts w:cstheme="minorHAnsi"/>
                    <w:sz w:val="22"/>
                    <w:szCs w:val="22"/>
                  </w:rPr>
                </w:pPr>
                <w:r w:rsidRPr="0008047C">
                  <w:rPr>
                    <w:rFonts w:cstheme="minorHAnsi"/>
                    <w:sz w:val="22"/>
                    <w:szCs w:val="22"/>
                  </w:rPr>
                  <w:t xml:space="preserve">Viešųjų pirkimų komisijos </w:t>
                </w:r>
              </w:p>
              <w:p w14:paraId="0B63B795" w14:textId="1990D34F" w:rsidR="008D0A77" w:rsidRPr="0008047C" w:rsidRDefault="008D0A77" w:rsidP="00CF5DC7">
                <w:pPr>
                  <w:spacing w:after="0" w:line="240" w:lineRule="auto"/>
                  <w:rPr>
                    <w:rFonts w:cstheme="minorHAnsi"/>
                    <w:sz w:val="22"/>
                    <w:szCs w:val="22"/>
                  </w:rPr>
                </w:pPr>
                <w:r w:rsidRPr="0008047C">
                  <w:rPr>
                    <w:rFonts w:cstheme="minorHAnsi"/>
                    <w:sz w:val="22"/>
                    <w:szCs w:val="22"/>
                  </w:rPr>
                  <w:t>posėdžio 2025-01-</w:t>
                </w:r>
                <w:r w:rsidR="000667C2">
                  <w:rPr>
                    <w:rFonts w:cstheme="minorHAnsi"/>
                    <w:sz w:val="22"/>
                    <w:szCs w:val="22"/>
                  </w:rPr>
                  <w:t>29</w:t>
                </w:r>
              </w:p>
              <w:p w14:paraId="0B86786B" w14:textId="513A5F85" w:rsidR="008D0A77" w:rsidRPr="0008047C" w:rsidRDefault="008D0A77" w:rsidP="00CF5DC7">
                <w:pPr>
                  <w:spacing w:after="0" w:line="240" w:lineRule="auto"/>
                  <w:rPr>
                    <w:rFonts w:cstheme="minorHAnsi"/>
                    <w:color w:val="000000"/>
                    <w:sz w:val="22"/>
                    <w:szCs w:val="22"/>
                  </w:rPr>
                </w:pPr>
                <w:r w:rsidRPr="0008047C">
                  <w:rPr>
                    <w:rFonts w:cstheme="minorHAnsi"/>
                    <w:sz w:val="22"/>
                    <w:szCs w:val="22"/>
                  </w:rPr>
                  <w:t xml:space="preserve">protokolu Nr. </w:t>
                </w:r>
                <w:r w:rsidRPr="0008047C">
                  <w:rPr>
                    <w:rFonts w:cstheme="minorHAnsi"/>
                    <w:color w:val="000000"/>
                    <w:sz w:val="22"/>
                    <w:szCs w:val="22"/>
                  </w:rPr>
                  <w:t>VP1-</w:t>
                </w:r>
                <w:r w:rsidR="000667C2">
                  <w:rPr>
                    <w:rFonts w:cstheme="minorHAnsi"/>
                    <w:color w:val="000000"/>
                    <w:sz w:val="22"/>
                    <w:szCs w:val="22"/>
                  </w:rPr>
                  <w:t>38</w:t>
                </w:r>
              </w:p>
              <w:p w14:paraId="40C65792" w14:textId="77777777" w:rsidR="008D0A77" w:rsidRPr="0008047C" w:rsidRDefault="008D0A77" w:rsidP="00CF5DC7">
                <w:pPr>
                  <w:spacing w:after="0" w:line="240" w:lineRule="auto"/>
                  <w:rPr>
                    <w:rFonts w:cstheme="minorHAnsi"/>
                    <w:color w:val="000000"/>
                    <w:sz w:val="22"/>
                    <w:szCs w:val="22"/>
                  </w:rPr>
                </w:pPr>
              </w:p>
              <w:p w14:paraId="141A4672" w14:textId="77777777" w:rsidR="008D0A77" w:rsidRPr="0008047C" w:rsidRDefault="008D0A77" w:rsidP="00CF5DC7">
                <w:pPr>
                  <w:spacing w:after="0" w:line="240" w:lineRule="auto"/>
                  <w:rPr>
                    <w:rFonts w:cstheme="minorHAnsi"/>
                    <w:color w:val="000000"/>
                    <w:sz w:val="22"/>
                    <w:szCs w:val="22"/>
                  </w:rPr>
                </w:pPr>
              </w:p>
              <w:p w14:paraId="4F0D450D" w14:textId="77777777" w:rsidR="008D0A77" w:rsidRPr="0008047C" w:rsidRDefault="008D0A77" w:rsidP="00CF5DC7">
                <w:pPr>
                  <w:spacing w:after="0" w:line="240" w:lineRule="auto"/>
                  <w:rPr>
                    <w:rFonts w:cstheme="minorHAnsi"/>
                    <w:sz w:val="22"/>
                    <w:szCs w:val="22"/>
                  </w:rPr>
                </w:pPr>
              </w:p>
            </w:tc>
          </w:tr>
        </w:tbl>
        <w:p w14:paraId="7AD32739" w14:textId="77777777" w:rsidR="008D0A77" w:rsidRPr="0008047C" w:rsidRDefault="008D0A77" w:rsidP="008D0A77">
          <w:pPr>
            <w:spacing w:after="0" w:line="240" w:lineRule="auto"/>
            <w:jc w:val="center"/>
            <w:rPr>
              <w:rFonts w:cstheme="minorHAnsi"/>
              <w:b/>
              <w:sz w:val="22"/>
              <w:szCs w:val="22"/>
            </w:rPr>
          </w:pPr>
        </w:p>
        <w:p w14:paraId="1194A461" w14:textId="77777777" w:rsidR="008D0A77" w:rsidRPr="0008047C" w:rsidRDefault="008D0A77" w:rsidP="008D0A77">
          <w:pPr>
            <w:tabs>
              <w:tab w:val="left" w:pos="567"/>
            </w:tabs>
            <w:spacing w:line="240" w:lineRule="auto"/>
            <w:jc w:val="center"/>
            <w:rPr>
              <w:rFonts w:cstheme="minorHAnsi"/>
              <w:color w:val="000000"/>
              <w:sz w:val="22"/>
              <w:szCs w:val="22"/>
            </w:rPr>
          </w:pPr>
        </w:p>
        <w:p w14:paraId="0E72DBA8" w14:textId="77777777" w:rsidR="008D0A77" w:rsidRPr="00AE7ED9" w:rsidRDefault="008D0A77" w:rsidP="008D0A77">
          <w:pPr>
            <w:tabs>
              <w:tab w:val="left" w:pos="567"/>
            </w:tabs>
            <w:spacing w:line="240" w:lineRule="auto"/>
            <w:jc w:val="center"/>
            <w:rPr>
              <w:rFonts w:cstheme="minorHAnsi"/>
              <w:b/>
              <w:bCs/>
              <w:color w:val="000000"/>
              <w:sz w:val="28"/>
              <w:szCs w:val="28"/>
            </w:rPr>
          </w:pPr>
          <w:r w:rsidRPr="00AE7ED9">
            <w:rPr>
              <w:rFonts w:cstheme="minorHAnsi"/>
              <w:b/>
              <w:bCs/>
              <w:color w:val="000000"/>
              <w:sz w:val="28"/>
              <w:szCs w:val="28"/>
            </w:rPr>
            <w:t>MAŽEIKIŲ RAJONO SAVIVALDYBĖS ADMINISTRACIJA</w:t>
          </w:r>
        </w:p>
        <w:p w14:paraId="67617B45" w14:textId="77777777" w:rsidR="008D0A77" w:rsidRPr="00AE7ED9" w:rsidRDefault="008D0A77" w:rsidP="008D0A77">
          <w:pPr>
            <w:spacing w:after="120" w:line="20" w:lineRule="atLeast"/>
            <w:contextualSpacing/>
            <w:jc w:val="center"/>
            <w:rPr>
              <w:rFonts w:cstheme="minorHAnsi"/>
              <w:sz w:val="28"/>
              <w:szCs w:val="28"/>
            </w:rPr>
          </w:pPr>
        </w:p>
        <w:p w14:paraId="21C2EB99" w14:textId="77777777" w:rsidR="008D0A77" w:rsidRPr="00AE7ED9" w:rsidRDefault="008D0A77" w:rsidP="008D0A77">
          <w:pPr>
            <w:spacing w:after="120" w:line="20" w:lineRule="atLeast"/>
            <w:contextualSpacing/>
            <w:jc w:val="center"/>
            <w:rPr>
              <w:rFonts w:cstheme="minorHAnsi"/>
              <w:b/>
              <w:bCs/>
              <w:sz w:val="28"/>
              <w:szCs w:val="28"/>
            </w:rPr>
          </w:pPr>
        </w:p>
        <w:p w14:paraId="4DD504C7" w14:textId="77777777" w:rsidR="008D0A77" w:rsidRPr="00AE7ED9" w:rsidRDefault="008D0A77" w:rsidP="008D0A77">
          <w:pPr>
            <w:spacing w:after="120" w:line="20" w:lineRule="atLeast"/>
            <w:contextualSpacing/>
            <w:jc w:val="center"/>
            <w:rPr>
              <w:rFonts w:cstheme="minorHAnsi"/>
              <w:b/>
              <w:bCs/>
              <w:sz w:val="28"/>
              <w:szCs w:val="28"/>
            </w:rPr>
          </w:pPr>
          <w:r w:rsidRPr="00AE7ED9">
            <w:rPr>
              <w:rFonts w:cstheme="minorHAnsi"/>
              <w:b/>
              <w:bCs/>
              <w:sz w:val="28"/>
              <w:szCs w:val="28"/>
            </w:rPr>
            <w:t xml:space="preserve">VIEŠOJO PIRKIMO </w:t>
          </w:r>
        </w:p>
        <w:p w14:paraId="002528FA" w14:textId="77777777" w:rsidR="008D0A77" w:rsidRPr="00AE7ED9" w:rsidRDefault="008D0A77" w:rsidP="008D0A77">
          <w:pPr>
            <w:spacing w:after="120" w:line="20" w:lineRule="atLeast"/>
            <w:contextualSpacing/>
            <w:jc w:val="center"/>
            <w:rPr>
              <w:rFonts w:cstheme="minorHAnsi"/>
              <w:b/>
              <w:bCs/>
              <w:sz w:val="28"/>
              <w:szCs w:val="28"/>
            </w:rPr>
          </w:pPr>
          <w:r w:rsidRPr="00AE7ED9">
            <w:rPr>
              <w:rFonts w:cstheme="minorHAnsi"/>
              <w:b/>
              <w:bCs/>
              <w:sz w:val="28"/>
              <w:szCs w:val="28"/>
            </w:rPr>
            <w:t>„MAŽEIKIŲ RAJONO SAVIVALDYBĖS ŠILUMOS ŪKIO SPECIALIOJO PLANO PARENGIMO PASLAUGOS PIRKIMAS“</w:t>
          </w:r>
        </w:p>
        <w:p w14:paraId="2CA1BAC4" w14:textId="77777777" w:rsidR="008D0A77" w:rsidRPr="00AE7ED9" w:rsidRDefault="008D0A77" w:rsidP="008D0A77">
          <w:pPr>
            <w:spacing w:line="20" w:lineRule="atLeast"/>
            <w:contextualSpacing/>
            <w:jc w:val="center"/>
            <w:rPr>
              <w:rFonts w:cstheme="minorHAnsi"/>
              <w:b/>
              <w:bCs/>
              <w:sz w:val="28"/>
              <w:szCs w:val="28"/>
            </w:rPr>
          </w:pPr>
          <w:r w:rsidRPr="00AE7ED9">
            <w:rPr>
              <w:rFonts w:cstheme="minorHAnsi"/>
              <w:b/>
              <w:bCs/>
              <w:sz w:val="28"/>
              <w:szCs w:val="28"/>
            </w:rPr>
            <w:t>ATVIRO KONKURSO SPECIALIOSIOS SĄLYGOS</w:t>
          </w:r>
        </w:p>
        <w:p w14:paraId="5386B0AB" w14:textId="77777777" w:rsidR="008D0A77" w:rsidRPr="00AE7ED9" w:rsidRDefault="008D0A77" w:rsidP="008D0A77">
          <w:pPr>
            <w:spacing w:line="20" w:lineRule="atLeast"/>
            <w:contextualSpacing/>
            <w:jc w:val="center"/>
            <w:rPr>
              <w:rFonts w:cstheme="minorHAnsi"/>
              <w:b/>
              <w:bCs/>
              <w:sz w:val="28"/>
              <w:szCs w:val="28"/>
            </w:rPr>
          </w:pPr>
          <w:r w:rsidRPr="00AE7ED9">
            <w:rPr>
              <w:rFonts w:cstheme="minorHAnsi"/>
              <w:b/>
              <w:bCs/>
              <w:sz w:val="28"/>
              <w:szCs w:val="28"/>
            </w:rPr>
            <w:t>Versija Nr. 1</w:t>
          </w:r>
        </w:p>
        <w:p w14:paraId="058405A4" w14:textId="11367AE5" w:rsidR="008D0A77" w:rsidRDefault="008D0A77">
          <w:pPr>
            <w:spacing w:line="259" w:lineRule="auto"/>
            <w:rPr>
              <w:rFonts w:cstheme="minorHAnsi"/>
            </w:rPr>
          </w:pPr>
          <w:r>
            <w:rPr>
              <w:rFonts w:cstheme="minorHAnsi"/>
            </w:rPr>
            <w:br w:type="page"/>
          </w:r>
        </w:p>
        <w:p w14:paraId="72155671" w14:textId="77777777" w:rsidR="00B4522D" w:rsidRPr="00F0499F" w:rsidRDefault="00B4522D" w:rsidP="008D0A77">
          <w:pPr>
            <w:spacing w:after="120" w:line="20" w:lineRule="atLeast"/>
            <w:contextualSpacing/>
            <w:jc w:val="center"/>
            <w:rPr>
              <w:rFonts w:cstheme="minorHAnsi"/>
            </w:rPr>
          </w:pP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34D91F53" w14:textId="1C392E18" w:rsidR="00B4522D" w:rsidRPr="00F0499F" w:rsidRDefault="00B4522D" w:rsidP="00B4522D">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0B3A3A15" w14:textId="06642DD4" w:rsidR="009F6ABF" w:rsidRDefault="00B4522D">
              <w:pPr>
                <w:pStyle w:val="Turinys1"/>
                <w:rPr>
                  <w:rFonts w:cstheme="minorBidi"/>
                  <w:kern w:val="2"/>
                  <w:sz w:val="24"/>
                  <w:szCs w:val="24"/>
                  <w14:ligatures w14:val="standardContextual"/>
                </w:rPr>
              </w:pPr>
              <w:r w:rsidRPr="00F0499F">
                <w:rPr>
                  <w:color w:val="2B579A"/>
                  <w:shd w:val="clear" w:color="auto" w:fill="E6E6E6"/>
                </w:rPr>
                <w:fldChar w:fldCharType="begin"/>
              </w:r>
              <w:r w:rsidRPr="00F0499F">
                <w:instrText xml:space="preserve"> TOC \o "1-3" \h \z \u </w:instrText>
              </w:r>
              <w:r w:rsidRPr="00F0499F">
                <w:rPr>
                  <w:color w:val="2B579A"/>
                  <w:shd w:val="clear" w:color="auto" w:fill="E6E6E6"/>
                </w:rPr>
                <w:fldChar w:fldCharType="separate"/>
              </w:r>
              <w:hyperlink w:anchor="_Toc188879464" w:history="1">
                <w:r w:rsidR="009F6ABF" w:rsidRPr="00DA4271">
                  <w:rPr>
                    <w:rStyle w:val="Hipersaitas"/>
                  </w:rPr>
                  <w:t>1.</w:t>
                </w:r>
                <w:r w:rsidR="009F6ABF">
                  <w:rPr>
                    <w:rFonts w:cstheme="minorBidi"/>
                    <w:kern w:val="2"/>
                    <w:sz w:val="24"/>
                    <w:szCs w:val="24"/>
                    <w14:ligatures w14:val="standardContextual"/>
                  </w:rPr>
                  <w:tab/>
                </w:r>
                <w:r w:rsidR="009F6ABF" w:rsidRPr="00DA4271">
                  <w:rPr>
                    <w:rStyle w:val="Hipersaitas"/>
                  </w:rPr>
                  <w:t>Bendra informacija</w:t>
                </w:r>
                <w:r w:rsidR="009F6ABF">
                  <w:rPr>
                    <w:webHidden/>
                  </w:rPr>
                  <w:tab/>
                </w:r>
                <w:r w:rsidR="009F6ABF">
                  <w:rPr>
                    <w:webHidden/>
                  </w:rPr>
                  <w:fldChar w:fldCharType="begin"/>
                </w:r>
                <w:r w:rsidR="009F6ABF">
                  <w:rPr>
                    <w:webHidden/>
                  </w:rPr>
                  <w:instrText xml:space="preserve"> PAGEREF _Toc188879464 \h </w:instrText>
                </w:r>
                <w:r w:rsidR="009F6ABF">
                  <w:rPr>
                    <w:webHidden/>
                  </w:rPr>
                </w:r>
                <w:r w:rsidR="009F6ABF">
                  <w:rPr>
                    <w:webHidden/>
                  </w:rPr>
                  <w:fldChar w:fldCharType="separate"/>
                </w:r>
                <w:r w:rsidR="004E2D34">
                  <w:rPr>
                    <w:webHidden/>
                  </w:rPr>
                  <w:t>2</w:t>
                </w:r>
                <w:r w:rsidR="009F6ABF">
                  <w:rPr>
                    <w:webHidden/>
                  </w:rPr>
                  <w:fldChar w:fldCharType="end"/>
                </w:r>
              </w:hyperlink>
            </w:p>
            <w:p w14:paraId="53D2F3B8" w14:textId="64B6395D" w:rsidR="009F6ABF" w:rsidRDefault="009F6ABF">
              <w:pPr>
                <w:pStyle w:val="Turinys1"/>
                <w:rPr>
                  <w:rFonts w:cstheme="minorBidi"/>
                  <w:kern w:val="2"/>
                  <w:sz w:val="24"/>
                  <w:szCs w:val="24"/>
                  <w14:ligatures w14:val="standardContextual"/>
                </w:rPr>
              </w:pPr>
              <w:hyperlink w:anchor="_Toc188879465" w:history="1">
                <w:r w:rsidRPr="00DA4271">
                  <w:rPr>
                    <w:rStyle w:val="Hipersaitas"/>
                    <w:rFonts w:ascii="Calibri" w:hAnsi="Calibri" w:cs="Calibri"/>
                  </w:rPr>
                  <w:t>2</w:t>
                </w:r>
                <w:r w:rsidRPr="00DA4271">
                  <w:rPr>
                    <w:rStyle w:val="Hipersaitas"/>
                  </w:rPr>
                  <w:t>. Pirkimo objektas</w:t>
                </w:r>
                <w:r>
                  <w:rPr>
                    <w:webHidden/>
                  </w:rPr>
                  <w:tab/>
                </w:r>
                <w:r>
                  <w:rPr>
                    <w:webHidden/>
                  </w:rPr>
                  <w:fldChar w:fldCharType="begin"/>
                </w:r>
                <w:r>
                  <w:rPr>
                    <w:webHidden/>
                  </w:rPr>
                  <w:instrText xml:space="preserve"> PAGEREF _Toc188879465 \h </w:instrText>
                </w:r>
                <w:r>
                  <w:rPr>
                    <w:webHidden/>
                  </w:rPr>
                </w:r>
                <w:r>
                  <w:rPr>
                    <w:webHidden/>
                  </w:rPr>
                  <w:fldChar w:fldCharType="separate"/>
                </w:r>
                <w:r w:rsidR="004E2D34">
                  <w:rPr>
                    <w:webHidden/>
                  </w:rPr>
                  <w:t>2</w:t>
                </w:r>
                <w:r>
                  <w:rPr>
                    <w:webHidden/>
                  </w:rPr>
                  <w:fldChar w:fldCharType="end"/>
                </w:r>
              </w:hyperlink>
            </w:p>
            <w:p w14:paraId="5EDCCD9B" w14:textId="2B798C49" w:rsidR="009F6ABF" w:rsidRDefault="009F6ABF">
              <w:pPr>
                <w:pStyle w:val="Turinys1"/>
                <w:rPr>
                  <w:rFonts w:cstheme="minorBidi"/>
                  <w:kern w:val="2"/>
                  <w:sz w:val="24"/>
                  <w:szCs w:val="24"/>
                  <w14:ligatures w14:val="standardContextual"/>
                </w:rPr>
              </w:pPr>
              <w:hyperlink w:anchor="_Toc188879466" w:history="1">
                <w:r w:rsidRPr="00DA4271">
                  <w:rPr>
                    <w:rStyle w:val="Hipersaitas"/>
                  </w:rPr>
                  <w:t>3. Susitikimai su tiekėjais ir objekto apžiūra</w:t>
                </w:r>
                <w:r>
                  <w:rPr>
                    <w:webHidden/>
                  </w:rPr>
                  <w:tab/>
                </w:r>
                <w:r>
                  <w:rPr>
                    <w:webHidden/>
                  </w:rPr>
                  <w:fldChar w:fldCharType="begin"/>
                </w:r>
                <w:r>
                  <w:rPr>
                    <w:webHidden/>
                  </w:rPr>
                  <w:instrText xml:space="preserve"> PAGEREF _Toc188879466 \h </w:instrText>
                </w:r>
                <w:r>
                  <w:rPr>
                    <w:webHidden/>
                  </w:rPr>
                </w:r>
                <w:r>
                  <w:rPr>
                    <w:webHidden/>
                  </w:rPr>
                  <w:fldChar w:fldCharType="separate"/>
                </w:r>
                <w:r w:rsidR="004E2D34">
                  <w:rPr>
                    <w:webHidden/>
                  </w:rPr>
                  <w:t>2</w:t>
                </w:r>
                <w:r>
                  <w:rPr>
                    <w:webHidden/>
                  </w:rPr>
                  <w:fldChar w:fldCharType="end"/>
                </w:r>
              </w:hyperlink>
            </w:p>
            <w:p w14:paraId="57C8A580" w14:textId="05D40577" w:rsidR="009F6ABF" w:rsidRDefault="009F6ABF">
              <w:pPr>
                <w:pStyle w:val="Turinys1"/>
                <w:rPr>
                  <w:rFonts w:cstheme="minorBidi"/>
                  <w:kern w:val="2"/>
                  <w:sz w:val="24"/>
                  <w:szCs w:val="24"/>
                  <w14:ligatures w14:val="standardContextual"/>
                </w:rPr>
              </w:pPr>
              <w:hyperlink w:anchor="_Toc188879467" w:history="1">
                <w:r w:rsidRPr="00DA4271">
                  <w:rPr>
                    <w:rStyle w:val="Hipersaitas"/>
                    <w:rFonts w:cstheme="majorHAnsi"/>
                  </w:rPr>
                  <w:t xml:space="preserve">4. </w:t>
                </w:r>
                <w:r w:rsidRPr="00DA4271">
                  <w:rPr>
                    <w:rStyle w:val="Hipersaitas"/>
                  </w:rPr>
                  <w:t>Tiekėjų pašalinimo pagrindai ir kvalifikacijos reikalavimai</w:t>
                </w:r>
                <w:r>
                  <w:rPr>
                    <w:webHidden/>
                  </w:rPr>
                  <w:tab/>
                </w:r>
                <w:r>
                  <w:rPr>
                    <w:webHidden/>
                  </w:rPr>
                  <w:fldChar w:fldCharType="begin"/>
                </w:r>
                <w:r>
                  <w:rPr>
                    <w:webHidden/>
                  </w:rPr>
                  <w:instrText xml:space="preserve"> PAGEREF _Toc188879467 \h </w:instrText>
                </w:r>
                <w:r>
                  <w:rPr>
                    <w:webHidden/>
                  </w:rPr>
                </w:r>
                <w:r>
                  <w:rPr>
                    <w:webHidden/>
                  </w:rPr>
                  <w:fldChar w:fldCharType="separate"/>
                </w:r>
                <w:r w:rsidR="004E2D34">
                  <w:rPr>
                    <w:webHidden/>
                  </w:rPr>
                  <w:t>3</w:t>
                </w:r>
                <w:r>
                  <w:rPr>
                    <w:webHidden/>
                  </w:rPr>
                  <w:fldChar w:fldCharType="end"/>
                </w:r>
              </w:hyperlink>
            </w:p>
            <w:p w14:paraId="4781F272" w14:textId="679D8968" w:rsidR="009F6ABF" w:rsidRDefault="009F6ABF">
              <w:pPr>
                <w:pStyle w:val="Turinys1"/>
                <w:rPr>
                  <w:rFonts w:cstheme="minorBidi"/>
                  <w:kern w:val="2"/>
                  <w:sz w:val="24"/>
                  <w:szCs w:val="24"/>
                  <w14:ligatures w14:val="standardContextual"/>
                </w:rPr>
              </w:pPr>
              <w:hyperlink w:anchor="_Toc188879468" w:history="1">
                <w:r w:rsidRPr="00DA4271">
                  <w:rPr>
                    <w:rStyle w:val="Hipersaitas"/>
                  </w:rPr>
                  <w:t>5.</w:t>
                </w:r>
                <w:r w:rsidRPr="00DA4271">
                  <w:rPr>
                    <w:rStyle w:val="Hipersaitas"/>
                    <w:rFonts w:ascii="Calibri" w:hAnsi="Calibri" w:cs="Calibri"/>
                  </w:rPr>
                  <w:t>Reikalavimai, susiję su nacionaliniu saugumu</w:t>
                </w:r>
                <w:r>
                  <w:rPr>
                    <w:webHidden/>
                  </w:rPr>
                  <w:tab/>
                </w:r>
                <w:r>
                  <w:rPr>
                    <w:webHidden/>
                  </w:rPr>
                  <w:fldChar w:fldCharType="begin"/>
                </w:r>
                <w:r>
                  <w:rPr>
                    <w:webHidden/>
                  </w:rPr>
                  <w:instrText xml:space="preserve"> PAGEREF _Toc188879468 \h </w:instrText>
                </w:r>
                <w:r>
                  <w:rPr>
                    <w:webHidden/>
                  </w:rPr>
                </w:r>
                <w:r>
                  <w:rPr>
                    <w:webHidden/>
                  </w:rPr>
                  <w:fldChar w:fldCharType="separate"/>
                </w:r>
                <w:r w:rsidR="004E2D34">
                  <w:rPr>
                    <w:webHidden/>
                  </w:rPr>
                  <w:t>3</w:t>
                </w:r>
                <w:r>
                  <w:rPr>
                    <w:webHidden/>
                  </w:rPr>
                  <w:fldChar w:fldCharType="end"/>
                </w:r>
              </w:hyperlink>
            </w:p>
            <w:p w14:paraId="5F3EDC2C" w14:textId="4247F441" w:rsidR="009F6ABF" w:rsidRDefault="009F6ABF">
              <w:pPr>
                <w:pStyle w:val="Turinys1"/>
                <w:rPr>
                  <w:rFonts w:cstheme="minorBidi"/>
                  <w:kern w:val="2"/>
                  <w:sz w:val="24"/>
                  <w:szCs w:val="24"/>
                  <w14:ligatures w14:val="standardContextual"/>
                </w:rPr>
              </w:pPr>
              <w:hyperlink w:anchor="_Toc188879469" w:history="1">
                <w:r w:rsidRPr="00DA4271">
                  <w:rPr>
                    <w:rStyle w:val="Hipersaitas"/>
                  </w:rPr>
                  <w:t>6. Specialieji reikalavimai pasiūlymų rengimui ir pateikimui</w:t>
                </w:r>
                <w:r>
                  <w:rPr>
                    <w:webHidden/>
                  </w:rPr>
                  <w:tab/>
                </w:r>
                <w:r>
                  <w:rPr>
                    <w:webHidden/>
                  </w:rPr>
                  <w:fldChar w:fldCharType="begin"/>
                </w:r>
                <w:r>
                  <w:rPr>
                    <w:webHidden/>
                  </w:rPr>
                  <w:instrText xml:space="preserve"> PAGEREF _Toc188879469 \h </w:instrText>
                </w:r>
                <w:r>
                  <w:rPr>
                    <w:webHidden/>
                  </w:rPr>
                </w:r>
                <w:r>
                  <w:rPr>
                    <w:webHidden/>
                  </w:rPr>
                  <w:fldChar w:fldCharType="separate"/>
                </w:r>
                <w:r w:rsidR="004E2D34">
                  <w:rPr>
                    <w:webHidden/>
                  </w:rPr>
                  <w:t>3</w:t>
                </w:r>
                <w:r>
                  <w:rPr>
                    <w:webHidden/>
                  </w:rPr>
                  <w:fldChar w:fldCharType="end"/>
                </w:r>
              </w:hyperlink>
            </w:p>
            <w:p w14:paraId="09917F3F" w14:textId="4899ABC3" w:rsidR="009F6ABF" w:rsidRDefault="009F6ABF">
              <w:pPr>
                <w:pStyle w:val="Turinys1"/>
                <w:rPr>
                  <w:rFonts w:cstheme="minorBidi"/>
                  <w:kern w:val="2"/>
                  <w:sz w:val="24"/>
                  <w:szCs w:val="24"/>
                  <w14:ligatures w14:val="standardContextual"/>
                </w:rPr>
              </w:pPr>
              <w:hyperlink w:anchor="_Toc188879470" w:history="1">
                <w:r w:rsidRPr="00DA4271">
                  <w:rPr>
                    <w:rStyle w:val="Hipersaitas"/>
                    <w:rFonts w:eastAsia="Calibri"/>
                  </w:rPr>
                  <w:t>7.</w:t>
                </w:r>
                <w:r>
                  <w:rPr>
                    <w:rFonts w:cstheme="minorBidi"/>
                    <w:kern w:val="2"/>
                    <w:sz w:val="24"/>
                    <w:szCs w:val="24"/>
                    <w14:ligatures w14:val="standardContextual"/>
                  </w:rPr>
                  <w:tab/>
                </w:r>
                <w:r w:rsidRPr="00DA4271">
                  <w:rPr>
                    <w:rStyle w:val="Hipersaitas"/>
                  </w:rPr>
                  <w:t>Pasiūlymo galiojimo užtikrinimas</w:t>
                </w:r>
                <w:r>
                  <w:rPr>
                    <w:webHidden/>
                  </w:rPr>
                  <w:tab/>
                </w:r>
                <w:r>
                  <w:rPr>
                    <w:webHidden/>
                  </w:rPr>
                  <w:fldChar w:fldCharType="begin"/>
                </w:r>
                <w:r>
                  <w:rPr>
                    <w:webHidden/>
                  </w:rPr>
                  <w:instrText xml:space="preserve"> PAGEREF _Toc188879470 \h </w:instrText>
                </w:r>
                <w:r>
                  <w:rPr>
                    <w:webHidden/>
                  </w:rPr>
                </w:r>
                <w:r>
                  <w:rPr>
                    <w:webHidden/>
                  </w:rPr>
                  <w:fldChar w:fldCharType="separate"/>
                </w:r>
                <w:r w:rsidR="004E2D34">
                  <w:rPr>
                    <w:webHidden/>
                  </w:rPr>
                  <w:t>4</w:t>
                </w:r>
                <w:r>
                  <w:rPr>
                    <w:webHidden/>
                  </w:rPr>
                  <w:fldChar w:fldCharType="end"/>
                </w:r>
              </w:hyperlink>
            </w:p>
            <w:p w14:paraId="2DCB3FA5" w14:textId="7F40FF8D" w:rsidR="009F6ABF" w:rsidRDefault="009F6ABF">
              <w:pPr>
                <w:pStyle w:val="Turinys1"/>
                <w:rPr>
                  <w:rFonts w:cstheme="minorBidi"/>
                  <w:kern w:val="2"/>
                  <w:sz w:val="24"/>
                  <w:szCs w:val="24"/>
                  <w14:ligatures w14:val="standardContextual"/>
                </w:rPr>
              </w:pPr>
              <w:hyperlink w:anchor="_Toc188879471" w:history="1">
                <w:r w:rsidRPr="00DA4271">
                  <w:rPr>
                    <w:rStyle w:val="Hipersaitas"/>
                    <w:rFonts w:eastAsia="Calibri"/>
                  </w:rPr>
                  <w:t>8.</w:t>
                </w:r>
                <w:r>
                  <w:rPr>
                    <w:rFonts w:cstheme="minorBidi"/>
                    <w:kern w:val="2"/>
                    <w:sz w:val="24"/>
                    <w:szCs w:val="24"/>
                    <w14:ligatures w14:val="standardContextual"/>
                  </w:rPr>
                  <w:tab/>
                </w:r>
                <w:r w:rsidRPr="00DA4271">
                  <w:rPr>
                    <w:rStyle w:val="Hipersaitas"/>
                  </w:rPr>
                  <w:t>Elektroninis aukcionas</w:t>
                </w:r>
                <w:r>
                  <w:rPr>
                    <w:webHidden/>
                  </w:rPr>
                  <w:tab/>
                </w:r>
                <w:r>
                  <w:rPr>
                    <w:webHidden/>
                  </w:rPr>
                  <w:fldChar w:fldCharType="begin"/>
                </w:r>
                <w:r>
                  <w:rPr>
                    <w:webHidden/>
                  </w:rPr>
                  <w:instrText xml:space="preserve"> PAGEREF _Toc188879471 \h </w:instrText>
                </w:r>
                <w:r>
                  <w:rPr>
                    <w:webHidden/>
                  </w:rPr>
                </w:r>
                <w:r>
                  <w:rPr>
                    <w:webHidden/>
                  </w:rPr>
                  <w:fldChar w:fldCharType="separate"/>
                </w:r>
                <w:r w:rsidR="004E2D34">
                  <w:rPr>
                    <w:webHidden/>
                  </w:rPr>
                  <w:t>4</w:t>
                </w:r>
                <w:r>
                  <w:rPr>
                    <w:webHidden/>
                  </w:rPr>
                  <w:fldChar w:fldCharType="end"/>
                </w:r>
              </w:hyperlink>
            </w:p>
            <w:p w14:paraId="695579C6" w14:textId="3F94532B" w:rsidR="009F6ABF" w:rsidRDefault="009F6ABF">
              <w:pPr>
                <w:pStyle w:val="Turinys1"/>
                <w:rPr>
                  <w:rFonts w:cstheme="minorBidi"/>
                  <w:kern w:val="2"/>
                  <w:sz w:val="24"/>
                  <w:szCs w:val="24"/>
                  <w14:ligatures w14:val="standardContextual"/>
                </w:rPr>
              </w:pPr>
              <w:hyperlink w:anchor="_Toc188879472" w:history="1">
                <w:r w:rsidRPr="00DA4271">
                  <w:rPr>
                    <w:rStyle w:val="Hipersaitas"/>
                    <w:rFonts w:eastAsia="Calibri"/>
                  </w:rPr>
                  <w:t>9.</w:t>
                </w:r>
                <w:r>
                  <w:rPr>
                    <w:rFonts w:cstheme="minorBidi"/>
                    <w:kern w:val="2"/>
                    <w:sz w:val="24"/>
                    <w:szCs w:val="24"/>
                    <w14:ligatures w14:val="standardContextual"/>
                  </w:rPr>
                  <w:tab/>
                </w:r>
                <w:r w:rsidRPr="00DA4271">
                  <w:rPr>
                    <w:rStyle w:val="Hipersaitas"/>
                  </w:rPr>
                  <w:t>Pasiūlymų vertinimas</w:t>
                </w:r>
                <w:r>
                  <w:rPr>
                    <w:webHidden/>
                  </w:rPr>
                  <w:tab/>
                </w:r>
                <w:r>
                  <w:rPr>
                    <w:webHidden/>
                  </w:rPr>
                  <w:fldChar w:fldCharType="begin"/>
                </w:r>
                <w:r>
                  <w:rPr>
                    <w:webHidden/>
                  </w:rPr>
                  <w:instrText xml:space="preserve"> PAGEREF _Toc188879472 \h </w:instrText>
                </w:r>
                <w:r>
                  <w:rPr>
                    <w:webHidden/>
                  </w:rPr>
                </w:r>
                <w:r>
                  <w:rPr>
                    <w:webHidden/>
                  </w:rPr>
                  <w:fldChar w:fldCharType="separate"/>
                </w:r>
                <w:r w:rsidR="004E2D34">
                  <w:rPr>
                    <w:webHidden/>
                  </w:rPr>
                  <w:t>4</w:t>
                </w:r>
                <w:r>
                  <w:rPr>
                    <w:webHidden/>
                  </w:rPr>
                  <w:fldChar w:fldCharType="end"/>
                </w:r>
              </w:hyperlink>
            </w:p>
            <w:p w14:paraId="0F2DA329" w14:textId="3189A97E" w:rsidR="009F6ABF" w:rsidRDefault="009F6ABF">
              <w:pPr>
                <w:pStyle w:val="Turinys1"/>
                <w:rPr>
                  <w:rFonts w:cstheme="minorBidi"/>
                  <w:kern w:val="2"/>
                  <w:sz w:val="24"/>
                  <w:szCs w:val="24"/>
                  <w14:ligatures w14:val="standardContextual"/>
                </w:rPr>
              </w:pPr>
              <w:hyperlink w:anchor="_Toc188879473" w:history="1">
                <w:r w:rsidRPr="00DA4271">
                  <w:rPr>
                    <w:rStyle w:val="Hipersaitas"/>
                  </w:rPr>
                  <w:t>10.</w:t>
                </w:r>
                <w:r>
                  <w:rPr>
                    <w:rFonts w:cstheme="minorBidi"/>
                    <w:kern w:val="2"/>
                    <w:sz w:val="24"/>
                    <w:szCs w:val="24"/>
                    <w14:ligatures w14:val="standardContextual"/>
                  </w:rPr>
                  <w:tab/>
                </w:r>
                <w:r w:rsidRPr="00DA4271">
                  <w:rPr>
                    <w:rStyle w:val="Hipersaitas"/>
                  </w:rPr>
                  <w:t>Sutarties sudarymas</w:t>
                </w:r>
                <w:r>
                  <w:rPr>
                    <w:webHidden/>
                  </w:rPr>
                  <w:tab/>
                </w:r>
                <w:r>
                  <w:rPr>
                    <w:webHidden/>
                  </w:rPr>
                  <w:fldChar w:fldCharType="begin"/>
                </w:r>
                <w:r>
                  <w:rPr>
                    <w:webHidden/>
                  </w:rPr>
                  <w:instrText xml:space="preserve"> PAGEREF _Toc188879473 \h </w:instrText>
                </w:r>
                <w:r>
                  <w:rPr>
                    <w:webHidden/>
                  </w:rPr>
                </w:r>
                <w:r>
                  <w:rPr>
                    <w:webHidden/>
                  </w:rPr>
                  <w:fldChar w:fldCharType="separate"/>
                </w:r>
                <w:r w:rsidR="004E2D34">
                  <w:rPr>
                    <w:webHidden/>
                  </w:rPr>
                  <w:t>4</w:t>
                </w:r>
                <w:r>
                  <w:rPr>
                    <w:webHidden/>
                  </w:rPr>
                  <w:fldChar w:fldCharType="end"/>
                </w:r>
              </w:hyperlink>
            </w:p>
            <w:p w14:paraId="64D90388" w14:textId="29EFA89F" w:rsidR="009F6ABF" w:rsidRDefault="009F6ABF">
              <w:pPr>
                <w:pStyle w:val="Turinys1"/>
                <w:rPr>
                  <w:rFonts w:cstheme="minorBidi"/>
                  <w:kern w:val="2"/>
                  <w:sz w:val="24"/>
                  <w:szCs w:val="24"/>
                  <w14:ligatures w14:val="standardContextual"/>
                </w:rPr>
              </w:pPr>
              <w:hyperlink w:anchor="_Toc188879474" w:history="1">
                <w:r w:rsidRPr="00DA4271">
                  <w:rPr>
                    <w:rStyle w:val="Hipersaitas"/>
                  </w:rPr>
                  <w:t>Pirkimo sąlygų 1 priedas „Terminai“</w:t>
                </w:r>
                <w:r>
                  <w:rPr>
                    <w:webHidden/>
                  </w:rPr>
                  <w:tab/>
                </w:r>
                <w:r>
                  <w:rPr>
                    <w:webHidden/>
                  </w:rPr>
                  <w:fldChar w:fldCharType="begin"/>
                </w:r>
                <w:r>
                  <w:rPr>
                    <w:webHidden/>
                  </w:rPr>
                  <w:instrText xml:space="preserve"> PAGEREF _Toc188879474 \h </w:instrText>
                </w:r>
                <w:r>
                  <w:rPr>
                    <w:webHidden/>
                  </w:rPr>
                </w:r>
                <w:r>
                  <w:rPr>
                    <w:webHidden/>
                  </w:rPr>
                  <w:fldChar w:fldCharType="separate"/>
                </w:r>
                <w:r w:rsidR="004E2D34">
                  <w:rPr>
                    <w:webHidden/>
                  </w:rPr>
                  <w:t>5</w:t>
                </w:r>
                <w:r>
                  <w:rPr>
                    <w:webHidden/>
                  </w:rPr>
                  <w:fldChar w:fldCharType="end"/>
                </w:r>
              </w:hyperlink>
            </w:p>
            <w:p w14:paraId="7469559D" w14:textId="285E9AD1" w:rsidR="009F6ABF" w:rsidRDefault="009F6ABF">
              <w:pPr>
                <w:pStyle w:val="Turinys2"/>
                <w:rPr>
                  <w:noProof/>
                  <w:kern w:val="2"/>
                  <w:sz w:val="24"/>
                  <w:szCs w:val="24"/>
                  <w14:ligatures w14:val="standardContextual"/>
                </w:rPr>
              </w:pPr>
              <w:hyperlink w:anchor="_Toc188879475" w:history="1">
                <w:r w:rsidRPr="00DA4271">
                  <w:rPr>
                    <w:rStyle w:val="Hipersaitas"/>
                    <w:rFonts w:eastAsia="Calibri" w:cstheme="minorHAnsi"/>
                    <w:noProof/>
                  </w:rPr>
                  <w:t>Pirkimo sąlygų 2 priedas „Planavimo darbų programa teritorijų planavimo dokumentui rengti“</w:t>
                </w:r>
                <w:r>
                  <w:rPr>
                    <w:noProof/>
                    <w:webHidden/>
                  </w:rPr>
                  <w:tab/>
                </w:r>
                <w:r>
                  <w:rPr>
                    <w:noProof/>
                    <w:webHidden/>
                  </w:rPr>
                  <w:fldChar w:fldCharType="begin"/>
                </w:r>
                <w:r>
                  <w:rPr>
                    <w:noProof/>
                    <w:webHidden/>
                  </w:rPr>
                  <w:instrText xml:space="preserve"> PAGEREF _Toc188879475 \h </w:instrText>
                </w:r>
                <w:r>
                  <w:rPr>
                    <w:noProof/>
                    <w:webHidden/>
                  </w:rPr>
                </w:r>
                <w:r>
                  <w:rPr>
                    <w:noProof/>
                    <w:webHidden/>
                  </w:rPr>
                  <w:fldChar w:fldCharType="separate"/>
                </w:r>
                <w:r w:rsidR="004E2D34">
                  <w:rPr>
                    <w:noProof/>
                    <w:webHidden/>
                  </w:rPr>
                  <w:t>8</w:t>
                </w:r>
                <w:r>
                  <w:rPr>
                    <w:noProof/>
                    <w:webHidden/>
                  </w:rPr>
                  <w:fldChar w:fldCharType="end"/>
                </w:r>
              </w:hyperlink>
            </w:p>
            <w:p w14:paraId="080666BE" w14:textId="374BAE09" w:rsidR="009F6ABF" w:rsidRDefault="009F6ABF">
              <w:pPr>
                <w:pStyle w:val="Turinys2"/>
                <w:rPr>
                  <w:noProof/>
                  <w:kern w:val="2"/>
                  <w:sz w:val="24"/>
                  <w:szCs w:val="24"/>
                  <w14:ligatures w14:val="standardContextual"/>
                </w:rPr>
              </w:pPr>
              <w:hyperlink w:anchor="_Toc188879476" w:history="1">
                <w:r w:rsidRPr="00DA4271">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_Toc188879476 \h </w:instrText>
                </w:r>
                <w:r>
                  <w:rPr>
                    <w:noProof/>
                    <w:webHidden/>
                  </w:rPr>
                </w:r>
                <w:r>
                  <w:rPr>
                    <w:noProof/>
                    <w:webHidden/>
                  </w:rPr>
                  <w:fldChar w:fldCharType="separate"/>
                </w:r>
                <w:r w:rsidR="004E2D34">
                  <w:rPr>
                    <w:noProof/>
                    <w:webHidden/>
                  </w:rPr>
                  <w:t>9</w:t>
                </w:r>
                <w:r>
                  <w:rPr>
                    <w:noProof/>
                    <w:webHidden/>
                  </w:rPr>
                  <w:fldChar w:fldCharType="end"/>
                </w:r>
              </w:hyperlink>
            </w:p>
            <w:p w14:paraId="78A0407E" w14:textId="69BAFCCB" w:rsidR="009F6ABF" w:rsidRDefault="009F6ABF">
              <w:pPr>
                <w:pStyle w:val="Turinys2"/>
                <w:rPr>
                  <w:noProof/>
                  <w:kern w:val="2"/>
                  <w:sz w:val="24"/>
                  <w:szCs w:val="24"/>
                  <w14:ligatures w14:val="standardContextual"/>
                </w:rPr>
              </w:pPr>
              <w:hyperlink w:anchor="_Toc188879477" w:history="1">
                <w:r w:rsidRPr="00DA4271">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_Toc188879477 \h </w:instrText>
                </w:r>
                <w:r>
                  <w:rPr>
                    <w:noProof/>
                    <w:webHidden/>
                  </w:rPr>
                </w:r>
                <w:r>
                  <w:rPr>
                    <w:noProof/>
                    <w:webHidden/>
                  </w:rPr>
                  <w:fldChar w:fldCharType="separate"/>
                </w:r>
                <w:r w:rsidR="004E2D34">
                  <w:rPr>
                    <w:noProof/>
                    <w:webHidden/>
                  </w:rPr>
                  <w:t>19</w:t>
                </w:r>
                <w:r>
                  <w:rPr>
                    <w:noProof/>
                    <w:webHidden/>
                  </w:rPr>
                  <w:fldChar w:fldCharType="end"/>
                </w:r>
              </w:hyperlink>
            </w:p>
            <w:p w14:paraId="36D707D4" w14:textId="23BCC4AB" w:rsidR="009F6ABF" w:rsidRDefault="009F6ABF">
              <w:pPr>
                <w:pStyle w:val="Turinys2"/>
                <w:rPr>
                  <w:noProof/>
                  <w:kern w:val="2"/>
                  <w:sz w:val="24"/>
                  <w:szCs w:val="24"/>
                  <w14:ligatures w14:val="standardContextual"/>
                </w:rPr>
              </w:pPr>
              <w:hyperlink w:anchor="_Toc188879478" w:history="1">
                <w:r w:rsidRPr="00DA4271">
                  <w:rPr>
                    <w:rStyle w:val="Hipersaitas"/>
                    <w:rFonts w:eastAsia="Calibri" w:cstheme="minorHAnsi"/>
                    <w:noProof/>
                  </w:rPr>
                  <w:t xml:space="preserve">Pirkimo sąlygų 5 priedas „EBVPD“ </w:t>
                </w:r>
                <w:r w:rsidRPr="00DA4271">
                  <w:rPr>
                    <w:rStyle w:val="Hipersaitas"/>
                    <w:rFonts w:cstheme="minorHAnsi"/>
                    <w:noProof/>
                  </w:rPr>
                  <w:t>(</w:t>
                </w:r>
                <w:r w:rsidR="000667C2">
                  <w:rPr>
                    <w:rStyle w:val="Hipersaitas"/>
                    <w:rFonts w:cstheme="minorHAnsi"/>
                    <w:noProof/>
                  </w:rPr>
                  <w:t xml:space="preserve">PDF ir </w:t>
                </w:r>
                <w:r w:rsidRPr="00DA4271">
                  <w:rPr>
                    <w:rStyle w:val="Hipersaitas"/>
                    <w:rFonts w:cstheme="minorHAnsi"/>
                    <w:noProof/>
                  </w:rPr>
                  <w:t>XML formatu)</w:t>
                </w:r>
                <w:r>
                  <w:rPr>
                    <w:noProof/>
                    <w:webHidden/>
                  </w:rPr>
                  <w:tab/>
                </w:r>
                <w:r>
                  <w:rPr>
                    <w:noProof/>
                    <w:webHidden/>
                  </w:rPr>
                  <w:fldChar w:fldCharType="begin"/>
                </w:r>
                <w:r>
                  <w:rPr>
                    <w:noProof/>
                    <w:webHidden/>
                  </w:rPr>
                  <w:instrText xml:space="preserve"> PAGEREF _Toc188879478 \h </w:instrText>
                </w:r>
                <w:r>
                  <w:rPr>
                    <w:noProof/>
                    <w:webHidden/>
                  </w:rPr>
                </w:r>
                <w:r>
                  <w:rPr>
                    <w:noProof/>
                    <w:webHidden/>
                  </w:rPr>
                  <w:fldChar w:fldCharType="separate"/>
                </w:r>
                <w:r w:rsidR="004E2D34">
                  <w:rPr>
                    <w:noProof/>
                    <w:webHidden/>
                  </w:rPr>
                  <w:t>22</w:t>
                </w:r>
                <w:r>
                  <w:rPr>
                    <w:noProof/>
                    <w:webHidden/>
                  </w:rPr>
                  <w:fldChar w:fldCharType="end"/>
                </w:r>
              </w:hyperlink>
            </w:p>
            <w:p w14:paraId="725412C6" w14:textId="1A8C6504" w:rsidR="009F6ABF" w:rsidRDefault="009F6ABF">
              <w:pPr>
                <w:pStyle w:val="Turinys2"/>
                <w:rPr>
                  <w:noProof/>
                  <w:kern w:val="2"/>
                  <w:sz w:val="24"/>
                  <w:szCs w:val="24"/>
                  <w14:ligatures w14:val="standardContextual"/>
                </w:rPr>
              </w:pPr>
              <w:hyperlink w:anchor="_Toc188879479" w:history="1">
                <w:r w:rsidRPr="00DA4271">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_Toc188879479 \h </w:instrText>
                </w:r>
                <w:r>
                  <w:rPr>
                    <w:noProof/>
                    <w:webHidden/>
                  </w:rPr>
                </w:r>
                <w:r>
                  <w:rPr>
                    <w:noProof/>
                    <w:webHidden/>
                  </w:rPr>
                  <w:fldChar w:fldCharType="separate"/>
                </w:r>
                <w:r w:rsidR="004E2D34">
                  <w:rPr>
                    <w:noProof/>
                    <w:webHidden/>
                  </w:rPr>
                  <w:t>23</w:t>
                </w:r>
                <w:r>
                  <w:rPr>
                    <w:noProof/>
                    <w:webHidden/>
                  </w:rPr>
                  <w:fldChar w:fldCharType="end"/>
                </w:r>
              </w:hyperlink>
            </w:p>
            <w:p w14:paraId="1E613011" w14:textId="31E01A01" w:rsidR="009F6ABF" w:rsidRDefault="009F6ABF">
              <w:pPr>
                <w:pStyle w:val="Turinys2"/>
                <w:rPr>
                  <w:noProof/>
                  <w:kern w:val="2"/>
                  <w:sz w:val="24"/>
                  <w:szCs w:val="24"/>
                  <w14:ligatures w14:val="standardContextual"/>
                </w:rPr>
              </w:pPr>
              <w:hyperlink w:anchor="_Toc188879480" w:history="1">
                <w:r w:rsidRPr="00DA4271">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_Toc188879480 \h </w:instrText>
                </w:r>
                <w:r>
                  <w:rPr>
                    <w:noProof/>
                    <w:webHidden/>
                  </w:rPr>
                </w:r>
                <w:r>
                  <w:rPr>
                    <w:noProof/>
                    <w:webHidden/>
                  </w:rPr>
                  <w:fldChar w:fldCharType="separate"/>
                </w:r>
                <w:r w:rsidR="004E2D34">
                  <w:rPr>
                    <w:noProof/>
                    <w:webHidden/>
                  </w:rPr>
                  <w:t>27</w:t>
                </w:r>
                <w:r>
                  <w:rPr>
                    <w:noProof/>
                    <w:webHidden/>
                  </w:rPr>
                  <w:fldChar w:fldCharType="end"/>
                </w:r>
              </w:hyperlink>
            </w:p>
            <w:p w14:paraId="117DB2A7" w14:textId="78E389AC" w:rsidR="009F6ABF" w:rsidRDefault="009F6ABF">
              <w:pPr>
                <w:pStyle w:val="Turinys2"/>
                <w:rPr>
                  <w:noProof/>
                  <w:kern w:val="2"/>
                  <w:sz w:val="24"/>
                  <w:szCs w:val="24"/>
                  <w14:ligatures w14:val="standardContextual"/>
                </w:rPr>
              </w:pPr>
              <w:hyperlink w:anchor="_Toc188879481" w:history="1">
                <w:r w:rsidRPr="00DA4271">
                  <w:rPr>
                    <w:rStyle w:val="Hipersaitas"/>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_Toc188879481 \h </w:instrText>
                </w:r>
                <w:r>
                  <w:rPr>
                    <w:noProof/>
                    <w:webHidden/>
                  </w:rPr>
                </w:r>
                <w:r>
                  <w:rPr>
                    <w:noProof/>
                    <w:webHidden/>
                  </w:rPr>
                  <w:fldChar w:fldCharType="separate"/>
                </w:r>
                <w:r w:rsidR="004E2D34">
                  <w:rPr>
                    <w:noProof/>
                    <w:webHidden/>
                  </w:rPr>
                  <w:t>28</w:t>
                </w:r>
                <w:r>
                  <w:rPr>
                    <w:noProof/>
                    <w:webHidden/>
                  </w:rPr>
                  <w:fldChar w:fldCharType="end"/>
                </w:r>
              </w:hyperlink>
            </w:p>
            <w:p w14:paraId="1E3B662B" w14:textId="7EF98055" w:rsidR="009F6ABF" w:rsidRDefault="009F6ABF">
              <w:pPr>
                <w:pStyle w:val="Turinys2"/>
                <w:rPr>
                  <w:noProof/>
                  <w:kern w:val="2"/>
                  <w:sz w:val="24"/>
                  <w:szCs w:val="24"/>
                  <w14:ligatures w14:val="standardContextual"/>
                </w:rPr>
              </w:pPr>
              <w:hyperlink w:anchor="_Toc188879482" w:history="1">
                <w:r w:rsidRPr="00DA4271">
                  <w:rPr>
                    <w:rStyle w:val="Hipersaitas"/>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_Toc188879482 \h </w:instrText>
                </w:r>
                <w:r>
                  <w:rPr>
                    <w:noProof/>
                    <w:webHidden/>
                  </w:rPr>
                </w:r>
                <w:r>
                  <w:rPr>
                    <w:noProof/>
                    <w:webHidden/>
                  </w:rPr>
                  <w:fldChar w:fldCharType="separate"/>
                </w:r>
                <w:r w:rsidR="004E2D34">
                  <w:rPr>
                    <w:noProof/>
                    <w:webHidden/>
                  </w:rPr>
                  <w:t>29</w:t>
                </w:r>
                <w:r>
                  <w:rPr>
                    <w:noProof/>
                    <w:webHidden/>
                  </w:rPr>
                  <w:fldChar w:fldCharType="end"/>
                </w:r>
              </w:hyperlink>
            </w:p>
            <w:p w14:paraId="67CB4D9F" w14:textId="24E0E0A1" w:rsidR="009F6ABF" w:rsidRDefault="009F6ABF">
              <w:pPr>
                <w:pStyle w:val="Turinys2"/>
                <w:rPr>
                  <w:noProof/>
                  <w:kern w:val="2"/>
                  <w:sz w:val="24"/>
                  <w:szCs w:val="24"/>
                  <w14:ligatures w14:val="standardContextual"/>
                </w:rPr>
              </w:pPr>
              <w:hyperlink w:anchor="_Toc188879483" w:history="1">
                <w:r w:rsidRPr="00DA4271">
                  <w:rPr>
                    <w:rStyle w:val="Hipersaitas"/>
                    <w:rFonts w:cstheme="minorHAnsi"/>
                    <w:noProof/>
                  </w:rPr>
                  <w:t>Pirkimo sąlygų 10 priedas „Deklaracija dėl tiekėjo atsakingų asmenų“</w:t>
                </w:r>
                <w:r>
                  <w:rPr>
                    <w:noProof/>
                    <w:webHidden/>
                  </w:rPr>
                  <w:tab/>
                </w:r>
                <w:r>
                  <w:rPr>
                    <w:noProof/>
                    <w:webHidden/>
                  </w:rPr>
                  <w:fldChar w:fldCharType="begin"/>
                </w:r>
                <w:r>
                  <w:rPr>
                    <w:noProof/>
                    <w:webHidden/>
                  </w:rPr>
                  <w:instrText xml:space="preserve"> PAGEREF _Toc188879483 \h </w:instrText>
                </w:r>
                <w:r>
                  <w:rPr>
                    <w:noProof/>
                    <w:webHidden/>
                  </w:rPr>
                </w:r>
                <w:r>
                  <w:rPr>
                    <w:noProof/>
                    <w:webHidden/>
                  </w:rPr>
                  <w:fldChar w:fldCharType="separate"/>
                </w:r>
                <w:r w:rsidR="004E2D34">
                  <w:rPr>
                    <w:noProof/>
                    <w:webHidden/>
                  </w:rPr>
                  <w:t>30</w:t>
                </w:r>
                <w:r>
                  <w:rPr>
                    <w:noProof/>
                    <w:webHidden/>
                  </w:rPr>
                  <w:fldChar w:fldCharType="end"/>
                </w:r>
              </w:hyperlink>
            </w:p>
            <w:p w14:paraId="7D6DA9F8" w14:textId="09030FBE" w:rsidR="009F6ABF" w:rsidRDefault="009F6ABF">
              <w:pPr>
                <w:pStyle w:val="Turinys2"/>
                <w:rPr>
                  <w:noProof/>
                  <w:kern w:val="2"/>
                  <w:sz w:val="24"/>
                  <w:szCs w:val="24"/>
                  <w14:ligatures w14:val="standardContextual"/>
                </w:rPr>
              </w:pPr>
              <w:hyperlink w:anchor="_Toc188879484" w:history="1">
                <w:r w:rsidRPr="00DA4271">
                  <w:rPr>
                    <w:rStyle w:val="Hipersaitas"/>
                    <w:noProof/>
                  </w:rPr>
                  <w:t>Pirkimo sąlygų 11 priedas „Sutarties projektas“</w:t>
                </w:r>
                <w:r>
                  <w:rPr>
                    <w:noProof/>
                    <w:webHidden/>
                  </w:rPr>
                  <w:tab/>
                </w:r>
                <w:r>
                  <w:rPr>
                    <w:noProof/>
                    <w:webHidden/>
                  </w:rPr>
                  <w:fldChar w:fldCharType="begin"/>
                </w:r>
                <w:r>
                  <w:rPr>
                    <w:noProof/>
                    <w:webHidden/>
                  </w:rPr>
                  <w:instrText xml:space="preserve"> PAGEREF _Toc188879484 \h </w:instrText>
                </w:r>
                <w:r>
                  <w:rPr>
                    <w:noProof/>
                    <w:webHidden/>
                  </w:rPr>
                </w:r>
                <w:r>
                  <w:rPr>
                    <w:noProof/>
                    <w:webHidden/>
                  </w:rPr>
                  <w:fldChar w:fldCharType="separate"/>
                </w:r>
                <w:r w:rsidR="004E2D34">
                  <w:rPr>
                    <w:noProof/>
                    <w:webHidden/>
                  </w:rPr>
                  <w:t>31</w:t>
                </w:r>
                <w:r>
                  <w:rPr>
                    <w:noProof/>
                    <w:webHidden/>
                  </w:rPr>
                  <w:fldChar w:fldCharType="end"/>
                </w:r>
              </w:hyperlink>
            </w:p>
            <w:p w14:paraId="3C3BF5B9" w14:textId="10D4C5AE" w:rsidR="00B4522D" w:rsidRPr="00F0499F" w:rsidRDefault="00B4522D" w:rsidP="00B4522D">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634E8489" w14:textId="77777777" w:rsidR="00B4522D" w:rsidRPr="00F0499F" w:rsidRDefault="00B4522D" w:rsidP="00B4522D">
          <w:pPr>
            <w:spacing w:after="120" w:line="20" w:lineRule="atLeast"/>
            <w:contextualSpacing/>
            <w:rPr>
              <w:rFonts w:cstheme="minorHAnsi"/>
            </w:rPr>
          </w:pPr>
          <w:r w:rsidRPr="00F0499F">
            <w:rPr>
              <w:rFonts w:cstheme="minorHAnsi"/>
            </w:rPr>
            <w:br w:type="page"/>
          </w:r>
        </w:p>
      </w:sdtContent>
    </w:sdt>
    <w:p w14:paraId="0AA41622" w14:textId="77777777" w:rsidR="00B4522D" w:rsidRPr="00D24970" w:rsidRDefault="00B4522D" w:rsidP="00B4522D">
      <w:pPr>
        <w:pStyle w:val="Antrat1"/>
        <w:numPr>
          <w:ilvl w:val="0"/>
          <w:numId w:val="1"/>
        </w:numPr>
        <w:spacing w:line="20" w:lineRule="atLeast"/>
        <w:ind w:left="567" w:hanging="567"/>
        <w:contextualSpacing/>
        <w:rPr>
          <w:rFonts w:asciiTheme="minorHAnsi" w:hAnsiTheme="minorHAnsi" w:cstheme="minorHAnsi"/>
        </w:rPr>
      </w:pPr>
      <w:bookmarkStart w:id="0" w:name="_Toc187313838"/>
      <w:bookmarkStart w:id="1" w:name="_Toc188879464"/>
      <w:bookmarkStart w:id="2" w:name="_Toc335201954"/>
      <w:bookmarkStart w:id="3" w:name="_Ref39426332"/>
      <w:bookmarkStart w:id="4" w:name="_Ref39426338"/>
      <w:bookmarkStart w:id="5" w:name="_Toc147739116"/>
      <w:r w:rsidRPr="00D24970">
        <w:rPr>
          <w:rFonts w:asciiTheme="minorHAnsi" w:hAnsiTheme="minorHAnsi" w:cstheme="minorHAnsi"/>
        </w:rPr>
        <w:lastRenderedPageBreak/>
        <w:t>Bendra informacija</w:t>
      </w:r>
      <w:bookmarkEnd w:id="0"/>
      <w:bookmarkEnd w:id="1"/>
    </w:p>
    <w:p w14:paraId="53F1C21C" w14:textId="77777777" w:rsidR="00B4522D" w:rsidRPr="00B4522D" w:rsidRDefault="00B4522D" w:rsidP="00B4522D">
      <w:pPr>
        <w:pStyle w:val="Sraopastraipa"/>
        <w:numPr>
          <w:ilvl w:val="1"/>
          <w:numId w:val="1"/>
        </w:numPr>
        <w:tabs>
          <w:tab w:val="left" w:pos="993"/>
        </w:tabs>
        <w:spacing w:after="0" w:line="20" w:lineRule="atLeast"/>
        <w:ind w:left="0" w:firstLine="567"/>
        <w:jc w:val="both"/>
        <w:rPr>
          <w:rFonts w:cstheme="minorHAnsi"/>
        </w:rPr>
      </w:pPr>
      <w:r w:rsidRPr="00B4522D">
        <w:rPr>
          <w:rFonts w:cstheme="minorHAnsi"/>
        </w:rPr>
        <w:t>Perkančioji organizacija – Mažeikių rajono savivaldybės administracija</w:t>
      </w:r>
      <w:r w:rsidRPr="00B4522D">
        <w:rPr>
          <w:rFonts w:eastAsia="Calibri" w:cstheme="minorHAnsi"/>
        </w:rPr>
        <w:t>,</w:t>
      </w:r>
      <w:r w:rsidRPr="00B4522D">
        <w:rPr>
          <w:rFonts w:eastAsia="Calibri" w:cstheme="minorHAnsi"/>
          <w:color w:val="00B050"/>
        </w:rPr>
        <w:t xml:space="preserve"> </w:t>
      </w:r>
      <w:r w:rsidRPr="00B4522D">
        <w:rPr>
          <w:rFonts w:eastAsia="Calibri" w:cstheme="minorHAnsi"/>
        </w:rPr>
        <w:t xml:space="preserve">juridinio asmens kodas 167371234, adresas Laisvės g. 8, Mažeikiai, darbo laikas nuo 8:00 iki 17:00 val. (I-IV) ir nuo 8:00 iki 15:45 val. (V). </w:t>
      </w:r>
      <w:r w:rsidRPr="00B4522D">
        <w:rPr>
          <w:rFonts w:cstheme="minorHAnsi"/>
        </w:rPr>
        <w:t>Perkančioji organizacija nėra PVM mokėtoja.</w:t>
      </w:r>
    </w:p>
    <w:p w14:paraId="7CB08901" w14:textId="77777777" w:rsidR="00B4522D" w:rsidRPr="00B4522D" w:rsidRDefault="00B4522D" w:rsidP="00B4522D">
      <w:pPr>
        <w:pStyle w:val="Sraopastraipa"/>
        <w:numPr>
          <w:ilvl w:val="1"/>
          <w:numId w:val="1"/>
        </w:numPr>
        <w:tabs>
          <w:tab w:val="left" w:pos="993"/>
        </w:tabs>
        <w:spacing w:after="0" w:line="20" w:lineRule="atLeast"/>
        <w:ind w:left="0" w:firstLine="567"/>
        <w:jc w:val="both"/>
        <w:rPr>
          <w:rFonts w:cstheme="minorHAnsi"/>
        </w:rPr>
      </w:pPr>
      <w:r w:rsidRPr="00B4522D">
        <w:rPr>
          <w:rFonts w:eastAsia="Calibri" w:cstheme="minorHAnsi"/>
        </w:rPr>
        <w:t xml:space="preserve">Sutartis bus sudaroma su </w:t>
      </w:r>
      <w:r w:rsidRPr="00B4522D">
        <w:rPr>
          <w:rFonts w:cstheme="minorHAnsi"/>
        </w:rPr>
        <w:t>Perkančiąja organizacija.</w:t>
      </w:r>
    </w:p>
    <w:p w14:paraId="1B84ED97" w14:textId="0503BAB2" w:rsidR="00B4522D" w:rsidRPr="00B4522D" w:rsidRDefault="00B4522D" w:rsidP="00B4522D">
      <w:pPr>
        <w:pStyle w:val="Sraopastraipa"/>
        <w:numPr>
          <w:ilvl w:val="1"/>
          <w:numId w:val="1"/>
        </w:numPr>
        <w:tabs>
          <w:tab w:val="left" w:pos="993"/>
        </w:tabs>
        <w:spacing w:after="0" w:line="20" w:lineRule="atLeast"/>
        <w:ind w:left="0" w:firstLine="567"/>
        <w:jc w:val="both"/>
        <w:rPr>
          <w:rFonts w:cstheme="minorHAnsi"/>
        </w:rPr>
      </w:pPr>
      <w:r w:rsidRPr="00B4522D">
        <w:rPr>
          <w:rFonts w:cstheme="minorHAnsi"/>
        </w:rPr>
        <w:t>Perkančiosios</w:t>
      </w:r>
      <w:r w:rsidRPr="00B4522D">
        <w:rPr>
          <w:rFonts w:cstheme="minorHAnsi"/>
          <w:color w:val="000000"/>
        </w:rPr>
        <w:t xml:space="preserve"> organizacijos kontaktiniai asmenys yra: Mažeikių rajono savivaldybės administracijos Viešųjų pirkimų skyriaus vyriausioji specialistė Gabrielė Budžienė, tel. (0 443) 98226, el. p. </w:t>
      </w:r>
      <w:hyperlink r:id="rId9" w:history="1">
        <w:r w:rsidRPr="00B4522D">
          <w:rPr>
            <w:rStyle w:val="Hipersaitas"/>
            <w:rFonts w:cstheme="minorHAnsi"/>
          </w:rPr>
          <w:t>gabriele.budziene@mazeikiai.lt</w:t>
        </w:r>
      </w:hyperlink>
      <w:r w:rsidRPr="00B4522D">
        <w:rPr>
          <w:rFonts w:cstheme="minorHAnsi"/>
          <w:color w:val="000000"/>
        </w:rPr>
        <w:t xml:space="preserve"> </w:t>
      </w:r>
      <w:r w:rsidRPr="00B4522D">
        <w:rPr>
          <w:rFonts w:cstheme="minorHAnsi"/>
        </w:rPr>
        <w:t>(</w:t>
      </w:r>
      <w:r w:rsidRPr="00B4522D">
        <w:rPr>
          <w:rFonts w:cstheme="minorHAnsi"/>
          <w:i/>
          <w:iCs/>
        </w:rPr>
        <w:t>viešojo pirkimo procedūros klausimais</w:t>
      </w:r>
      <w:r w:rsidRPr="00B4522D">
        <w:rPr>
          <w:rFonts w:cstheme="minorHAnsi"/>
        </w:rPr>
        <w:t xml:space="preserve">); </w:t>
      </w:r>
      <w:r w:rsidRPr="00B4522D">
        <w:rPr>
          <w:rStyle w:val="Hipersaitas"/>
          <w:rFonts w:cstheme="minorHAnsi"/>
        </w:rPr>
        <w:t xml:space="preserve">Mažeikių rajono savivaldybės administracijos </w:t>
      </w:r>
      <w:r>
        <w:rPr>
          <w:rStyle w:val="Hipersaitas"/>
          <w:rFonts w:cstheme="minorHAnsi"/>
        </w:rPr>
        <w:t>Architektūros ir urbanistikos</w:t>
      </w:r>
      <w:r w:rsidRPr="00B4522D">
        <w:rPr>
          <w:rStyle w:val="Hipersaitas"/>
          <w:rFonts w:cstheme="minorHAnsi"/>
        </w:rPr>
        <w:t xml:space="preserve"> skyriaus v</w:t>
      </w:r>
      <w:r>
        <w:rPr>
          <w:rStyle w:val="Hipersaitas"/>
          <w:rFonts w:cstheme="minorHAnsi"/>
        </w:rPr>
        <w:t>edėja Daiva Štakonaitė</w:t>
      </w:r>
      <w:r w:rsidRPr="00B4522D">
        <w:rPr>
          <w:rStyle w:val="Hipersaitas"/>
          <w:rFonts w:cstheme="minorHAnsi"/>
        </w:rPr>
        <w:t xml:space="preserve">, tel. (0 443) </w:t>
      </w:r>
      <w:r>
        <w:rPr>
          <w:rStyle w:val="Hipersaitas"/>
          <w:rFonts w:cstheme="minorHAnsi"/>
        </w:rPr>
        <w:t>98235</w:t>
      </w:r>
      <w:r w:rsidRPr="00B4522D">
        <w:rPr>
          <w:rStyle w:val="Hipersaitas"/>
          <w:rFonts w:cstheme="minorHAnsi"/>
        </w:rPr>
        <w:t>, mob. 0</w:t>
      </w:r>
      <w:r>
        <w:rPr>
          <w:rStyle w:val="Hipersaitas"/>
          <w:rFonts w:cstheme="minorHAnsi"/>
        </w:rPr>
        <w:t>68629149</w:t>
      </w:r>
      <w:r w:rsidRPr="00B4522D">
        <w:rPr>
          <w:rStyle w:val="Hipersaitas"/>
          <w:rFonts w:cstheme="minorHAnsi"/>
        </w:rPr>
        <w:t xml:space="preserve">, el. p. </w:t>
      </w:r>
      <w:hyperlink r:id="rId10" w:history="1">
        <w:r w:rsidRPr="00657854">
          <w:rPr>
            <w:rStyle w:val="Hipersaitas"/>
            <w:rFonts w:cstheme="minorHAnsi"/>
          </w:rPr>
          <w:t>daiva.stakonaite@mazeikiai.lt</w:t>
        </w:r>
      </w:hyperlink>
      <w:r w:rsidRPr="00B4522D">
        <w:rPr>
          <w:rStyle w:val="Hipersaitas"/>
          <w:rFonts w:cstheme="minorHAnsi"/>
        </w:rPr>
        <w:t>.</w:t>
      </w:r>
    </w:p>
    <w:p w14:paraId="559B8801" w14:textId="77777777" w:rsidR="00B4522D" w:rsidRPr="00B4522D" w:rsidRDefault="00B4522D" w:rsidP="00B4522D">
      <w:pPr>
        <w:pStyle w:val="Sraopastraipa"/>
        <w:numPr>
          <w:ilvl w:val="1"/>
          <w:numId w:val="1"/>
        </w:numPr>
        <w:tabs>
          <w:tab w:val="left" w:pos="993"/>
        </w:tabs>
        <w:spacing w:after="0" w:line="240" w:lineRule="auto"/>
        <w:ind w:left="0" w:firstLine="567"/>
        <w:jc w:val="both"/>
        <w:rPr>
          <w:rFonts w:eastAsia="Calibri" w:cstheme="minorHAnsi"/>
        </w:rPr>
      </w:pPr>
      <w:r w:rsidRPr="00B4522D">
        <w:rPr>
          <w:rFonts w:cstheme="minorHAnsi"/>
        </w:rPr>
        <w:t xml:space="preserve">Pirkimas neatliekamas naudojantis centralizuotų pirkimų katalogu, nes visų prekių nėra kataloge.  </w:t>
      </w:r>
    </w:p>
    <w:p w14:paraId="4ABD7983" w14:textId="77777777" w:rsidR="00B4522D" w:rsidRPr="00B4522D" w:rsidRDefault="00B4522D" w:rsidP="00B4522D">
      <w:pPr>
        <w:tabs>
          <w:tab w:val="left" w:pos="993"/>
        </w:tabs>
        <w:spacing w:after="0" w:line="240" w:lineRule="auto"/>
        <w:ind w:firstLine="567"/>
        <w:rPr>
          <w:rFonts w:cstheme="minorHAnsi"/>
          <w:color w:val="FF0000"/>
          <w:sz w:val="22"/>
          <w:szCs w:val="22"/>
        </w:rPr>
      </w:pPr>
      <w:r w:rsidRPr="00B4522D">
        <w:rPr>
          <w:rFonts w:cstheme="minorHAnsi"/>
          <w:sz w:val="22"/>
          <w:szCs w:val="22"/>
        </w:rPr>
        <w:t xml:space="preserve">1.5.  </w:t>
      </w:r>
      <w:r w:rsidRPr="00B4522D">
        <w:rPr>
          <w:rFonts w:eastAsia="Times New Roman" w:cstheme="minorHAnsi"/>
          <w:sz w:val="22"/>
          <w:szCs w:val="22"/>
        </w:rPr>
        <w:t>Perkančioji organizacija nerezervuoja teisės dalyvauti pirkime.</w:t>
      </w:r>
    </w:p>
    <w:p w14:paraId="61EB66B0" w14:textId="77777777" w:rsidR="00B4522D" w:rsidRPr="00B4522D" w:rsidRDefault="00B4522D" w:rsidP="00B4522D">
      <w:pPr>
        <w:pStyle w:val="Sraopastraipa"/>
        <w:tabs>
          <w:tab w:val="left" w:pos="993"/>
        </w:tabs>
        <w:spacing w:after="0" w:line="240" w:lineRule="auto"/>
        <w:ind w:left="0" w:firstLine="567"/>
        <w:jc w:val="both"/>
        <w:rPr>
          <w:rFonts w:cstheme="minorHAnsi"/>
        </w:rPr>
      </w:pPr>
      <w:r w:rsidRPr="00B4522D">
        <w:rPr>
          <w:rFonts w:cstheme="minorHAnsi"/>
        </w:rPr>
        <w:t>1.6.  Stebėtojai dalyvauti Komisijos posėdžiuose nėra kviečiami.</w:t>
      </w:r>
    </w:p>
    <w:p w14:paraId="1ECF4E73" w14:textId="1B1F7067" w:rsidR="00B4522D" w:rsidRPr="00B4522D" w:rsidRDefault="00B4522D" w:rsidP="00B4522D">
      <w:pPr>
        <w:pStyle w:val="Sraopastraipa"/>
        <w:tabs>
          <w:tab w:val="left" w:pos="993"/>
        </w:tabs>
        <w:spacing w:line="240" w:lineRule="auto"/>
        <w:ind w:left="0" w:firstLine="567"/>
        <w:jc w:val="both"/>
        <w:rPr>
          <w:rFonts w:cstheme="minorHAnsi"/>
        </w:rPr>
      </w:pPr>
      <w:r w:rsidRPr="00B4522D">
        <w:rPr>
          <w:rFonts w:cstheme="minorHAnsi"/>
        </w:rPr>
        <w:t>1.7. Atliekamas žaliasis pirkimas. Pirkimas vykdomas vadovaujantis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(2022 m. gruodžio 13 d. Nr. D1-401 aktuali redakcija, toliau – Tvarkos aprašas) 4.</w:t>
      </w:r>
      <w:r>
        <w:rPr>
          <w:rFonts w:cstheme="minorHAnsi"/>
        </w:rPr>
        <w:t>4.3</w:t>
      </w:r>
      <w:r w:rsidRPr="00B4522D">
        <w:rPr>
          <w:rFonts w:cstheme="minorHAnsi"/>
        </w:rPr>
        <w:t xml:space="preserve"> punktu</w:t>
      </w:r>
      <w:r>
        <w:rPr>
          <w:rFonts w:cstheme="minorHAnsi"/>
        </w:rPr>
        <w:t>.</w:t>
      </w:r>
    </w:p>
    <w:p w14:paraId="12014375" w14:textId="77777777" w:rsidR="00B4522D" w:rsidRPr="00B4522D" w:rsidRDefault="00B4522D" w:rsidP="00B4522D">
      <w:pPr>
        <w:pStyle w:val="Sraopastraipa"/>
        <w:tabs>
          <w:tab w:val="left" w:pos="993"/>
        </w:tabs>
        <w:spacing w:after="0" w:line="240" w:lineRule="auto"/>
        <w:ind w:left="0" w:firstLine="567"/>
        <w:jc w:val="both"/>
        <w:rPr>
          <w:rFonts w:eastAsia="Arial" w:cstheme="minorHAnsi"/>
          <w:color w:val="000000" w:themeColor="text1"/>
        </w:rPr>
      </w:pPr>
      <w:r w:rsidRPr="00B4522D">
        <w:rPr>
          <w:rFonts w:cstheme="minorHAnsi"/>
          <w:color w:val="000000" w:themeColor="text1"/>
        </w:rPr>
        <w:t xml:space="preserve">1.8. </w:t>
      </w:r>
      <w:r w:rsidRPr="00B4522D">
        <w:rPr>
          <w:rFonts w:eastAsia="Arial" w:cstheme="minorHAnsi"/>
          <w:color w:val="000000" w:themeColor="text1"/>
        </w:rPr>
        <w:t xml:space="preserve">Išankstinis skelbimas apie pirkimą nebuvo paskelbtas. </w:t>
      </w:r>
    </w:p>
    <w:p w14:paraId="5585A363" w14:textId="40A6D1D1" w:rsidR="00B4522D" w:rsidRPr="00B4522D" w:rsidRDefault="00B4522D" w:rsidP="00B4522D">
      <w:pPr>
        <w:pStyle w:val="Sraopastraipa"/>
        <w:tabs>
          <w:tab w:val="left" w:pos="993"/>
        </w:tabs>
        <w:spacing w:after="0" w:line="240" w:lineRule="auto"/>
        <w:ind w:left="0" w:firstLine="567"/>
        <w:jc w:val="both"/>
        <w:rPr>
          <w:rFonts w:cstheme="minorHAnsi"/>
        </w:rPr>
      </w:pPr>
      <w:r w:rsidRPr="00B4522D">
        <w:rPr>
          <w:rFonts w:eastAsia="Arial" w:cstheme="minorHAnsi"/>
        </w:rPr>
        <w:t xml:space="preserve">1.9. </w:t>
      </w:r>
      <w:r w:rsidRPr="00B4522D">
        <w:rPr>
          <w:rFonts w:cstheme="minorHAnsi"/>
        </w:rPr>
        <w:t xml:space="preserve">Pirkime perkančioji organizacija nenumato skelbti pranešimo dėl savanoriško </w:t>
      </w:r>
      <w:proofErr w:type="spellStart"/>
      <w:r w:rsidRPr="00B4522D">
        <w:rPr>
          <w:rFonts w:cstheme="minorHAnsi"/>
          <w:i/>
          <w:iCs/>
        </w:rPr>
        <w:t>ex</w:t>
      </w:r>
      <w:proofErr w:type="spellEnd"/>
      <w:r w:rsidRPr="00B4522D">
        <w:rPr>
          <w:rFonts w:cstheme="minorHAnsi"/>
          <w:i/>
          <w:iCs/>
        </w:rPr>
        <w:t xml:space="preserve"> ante</w:t>
      </w:r>
      <w:r w:rsidRPr="00B4522D">
        <w:rPr>
          <w:rFonts w:cstheme="minorHAnsi"/>
        </w:rPr>
        <w:t xml:space="preserve"> skaidrumo.</w:t>
      </w:r>
    </w:p>
    <w:p w14:paraId="02D9FC8A" w14:textId="77777777" w:rsidR="00B4522D" w:rsidRPr="00B4522D" w:rsidRDefault="00B4522D" w:rsidP="00B4522D">
      <w:pPr>
        <w:pStyle w:val="Sraopastraipa"/>
        <w:tabs>
          <w:tab w:val="left" w:pos="993"/>
        </w:tabs>
        <w:spacing w:after="0" w:line="240" w:lineRule="auto"/>
        <w:ind w:left="0" w:firstLine="567"/>
        <w:jc w:val="both"/>
        <w:rPr>
          <w:rFonts w:cstheme="minorHAnsi"/>
        </w:rPr>
      </w:pPr>
      <w:r w:rsidRPr="00B4522D">
        <w:rPr>
          <w:rFonts w:cstheme="minorHAnsi"/>
        </w:rPr>
        <w:t xml:space="preserve">1.10. Pirkime neleidžiama pateikti alternatyvių pasiūlymų. </w:t>
      </w:r>
    </w:p>
    <w:p w14:paraId="7FB9D900" w14:textId="77777777" w:rsidR="00B4522D" w:rsidRPr="00B4522D" w:rsidRDefault="00B4522D" w:rsidP="00B4522D">
      <w:pPr>
        <w:pStyle w:val="Sraopastraipa"/>
        <w:tabs>
          <w:tab w:val="left" w:pos="993"/>
        </w:tabs>
        <w:spacing w:after="0" w:line="240" w:lineRule="auto"/>
        <w:ind w:left="0" w:firstLine="567"/>
        <w:jc w:val="both"/>
        <w:rPr>
          <w:rFonts w:cstheme="minorHAnsi"/>
        </w:rPr>
      </w:pPr>
      <w:r w:rsidRPr="00B4522D">
        <w:rPr>
          <w:rFonts w:cstheme="minorHAnsi"/>
        </w:rPr>
        <w:t xml:space="preserve">1.11. </w:t>
      </w:r>
      <w:r w:rsidRPr="00B4522D">
        <w:rPr>
          <w:rFonts w:eastAsia="Arial" w:cstheme="minorHAnsi"/>
        </w:rPr>
        <w:t>Bendrosios pirkimo sąlygos yra neatskiriama šių pirkimo sąlygų dalis.</w:t>
      </w:r>
    </w:p>
    <w:p w14:paraId="0F1DE956" w14:textId="77777777" w:rsidR="00B4522D" w:rsidRPr="00F0499F" w:rsidRDefault="00B4522D" w:rsidP="00B4522D">
      <w:pPr>
        <w:pStyle w:val="Antrat1"/>
        <w:spacing w:line="20" w:lineRule="atLeast"/>
        <w:contextualSpacing/>
      </w:pPr>
      <w:bookmarkStart w:id="6" w:name="_Toc188879465"/>
      <w:bookmarkEnd w:id="2"/>
      <w:r w:rsidRPr="00F4541C">
        <w:rPr>
          <w:rFonts w:ascii="Calibri" w:hAnsi="Calibri" w:cs="Calibri"/>
        </w:rPr>
        <w:t>2</w:t>
      </w:r>
      <w:r>
        <w:t xml:space="preserve">. </w:t>
      </w:r>
      <w:r w:rsidRPr="00D24970">
        <w:rPr>
          <w:rFonts w:asciiTheme="minorHAnsi" w:hAnsiTheme="minorHAnsi" w:cstheme="minorHAnsi"/>
        </w:rPr>
        <w:t>Pirkimo objektas</w:t>
      </w:r>
      <w:bookmarkEnd w:id="3"/>
      <w:bookmarkEnd w:id="4"/>
      <w:bookmarkEnd w:id="6"/>
    </w:p>
    <w:p w14:paraId="098D49CF" w14:textId="69426C87" w:rsidR="00B4522D" w:rsidRPr="00DC1957" w:rsidRDefault="00B4522D" w:rsidP="008A1650">
      <w:pPr>
        <w:pStyle w:val="Betarp"/>
        <w:numPr>
          <w:ilvl w:val="1"/>
          <w:numId w:val="46"/>
        </w:numPr>
        <w:ind w:left="0" w:firstLine="567"/>
        <w:contextualSpacing/>
        <w:jc w:val="both"/>
        <w:rPr>
          <w:rFonts w:cstheme="minorHAnsi"/>
          <w:color w:val="FF0000"/>
        </w:rPr>
      </w:pPr>
      <w:r w:rsidRPr="00F0499F">
        <w:rPr>
          <w:rFonts w:eastAsia="Calibri"/>
          <w:color w:val="000000" w:themeColor="text1"/>
        </w:rPr>
        <w:t>Perkančioji organizacija numato įsigyti</w:t>
      </w:r>
      <w:r>
        <w:rPr>
          <w:rFonts w:eastAsia="Calibri"/>
          <w:color w:val="000000" w:themeColor="text1"/>
        </w:rPr>
        <w:t xml:space="preserve"> </w:t>
      </w:r>
      <w:r w:rsidR="00D93CA0">
        <w:rPr>
          <w:rFonts w:eastAsia="Calibri"/>
          <w:color w:val="000000" w:themeColor="text1"/>
        </w:rPr>
        <w:t xml:space="preserve">Mažeikių rajono savivaldybės šilumos ūkio specialiojo plano parengimo paslaugą. </w:t>
      </w:r>
      <w:r w:rsidRPr="00F0499F">
        <w:rPr>
          <w:rFonts w:cstheme="minorHAnsi"/>
        </w:rPr>
        <w:t xml:space="preserve">Reikalavimai pirkimo objektui nustatyti </w:t>
      </w:r>
      <w:r>
        <w:rPr>
          <w:rFonts w:cstheme="minorHAnsi"/>
        </w:rPr>
        <w:t>s</w:t>
      </w:r>
      <w:r w:rsidRPr="00F0499F">
        <w:rPr>
          <w:rFonts w:cstheme="minorHAnsi"/>
        </w:rPr>
        <w:t xml:space="preserve">pecialiųjų </w:t>
      </w:r>
      <w:r>
        <w:rPr>
          <w:rFonts w:cstheme="minorHAnsi"/>
        </w:rPr>
        <w:t xml:space="preserve">pirkimo </w:t>
      </w:r>
      <w:r w:rsidRPr="00F0499F">
        <w:rPr>
          <w:rFonts w:cstheme="minorHAnsi"/>
        </w:rPr>
        <w:t xml:space="preserve">sąlygų </w:t>
      </w:r>
      <w:r w:rsidR="00D93CA0">
        <w:rPr>
          <w:rFonts w:cstheme="minorHAnsi"/>
        </w:rPr>
        <w:t>2</w:t>
      </w:r>
      <w:r w:rsidRPr="00DC1957">
        <w:rPr>
          <w:rFonts w:ascii="Arial" w:hAnsi="Arial" w:cs="Arial"/>
          <w:color w:val="00B050"/>
        </w:rPr>
        <w:t xml:space="preserve"> </w:t>
      </w:r>
      <w:r w:rsidRPr="00DC1957">
        <w:rPr>
          <w:rFonts w:cstheme="minorHAnsi"/>
        </w:rPr>
        <w:t>priede</w:t>
      </w:r>
      <w:r w:rsidR="00D93CA0">
        <w:rPr>
          <w:rFonts w:cstheme="minorHAnsi"/>
        </w:rPr>
        <w:t xml:space="preserve"> „Planavimo darbų programa teritorijų planavimo dokumentui rengti“</w:t>
      </w:r>
      <w:r w:rsidRPr="00DC1957">
        <w:rPr>
          <w:rFonts w:cstheme="minorHAnsi"/>
        </w:rPr>
        <w:t>.</w:t>
      </w:r>
    </w:p>
    <w:p w14:paraId="76AC77A4" w14:textId="24A71B5D" w:rsidR="009F6ABF" w:rsidRPr="008A1650" w:rsidRDefault="00B4522D" w:rsidP="008A1650">
      <w:pPr>
        <w:pStyle w:val="Sraopastraipa"/>
        <w:numPr>
          <w:ilvl w:val="1"/>
          <w:numId w:val="46"/>
        </w:numPr>
        <w:spacing w:after="0" w:line="240" w:lineRule="auto"/>
        <w:ind w:left="0" w:firstLine="567"/>
        <w:jc w:val="both"/>
        <w:rPr>
          <w:rFonts w:cstheme="minorHAnsi"/>
          <w:bCs/>
          <w:color w:val="000000"/>
        </w:rPr>
      </w:pPr>
      <w:r w:rsidRPr="008A1650">
        <w:rPr>
          <w:rFonts w:cstheme="minorHAnsi"/>
        </w:rPr>
        <w:t xml:space="preserve">Pirkimo objektas į dalis neskaidomas. </w:t>
      </w:r>
      <w:r w:rsidR="009F6ABF" w:rsidRPr="008A1650">
        <w:rPr>
          <w:rFonts w:cstheme="minorHAnsi"/>
          <w:bCs/>
          <w:color w:val="000000"/>
        </w:rPr>
        <w:t>Pirkimo objektas neskaidomas į dalis</w:t>
      </w:r>
      <w:r w:rsidR="008A1650" w:rsidRPr="008A1650">
        <w:rPr>
          <w:rFonts w:cstheme="minorHAnsi"/>
          <w:bCs/>
          <w:color w:val="000000"/>
        </w:rPr>
        <w:t xml:space="preserve">, todėl kad šiam pirkimo objektui būtinas </w:t>
      </w:r>
      <w:r w:rsidR="009F6ABF" w:rsidRPr="008A1650">
        <w:rPr>
          <w:rFonts w:cstheme="minorHAnsi"/>
          <w:bCs/>
          <w:color w:val="000000"/>
        </w:rPr>
        <w:t>vientisa</w:t>
      </w:r>
      <w:r w:rsidR="008A1650" w:rsidRPr="008A1650">
        <w:rPr>
          <w:rFonts w:cstheme="minorHAnsi"/>
          <w:bCs/>
          <w:color w:val="000000"/>
        </w:rPr>
        <w:t>s</w:t>
      </w:r>
      <w:r w:rsidR="009F6ABF" w:rsidRPr="008A1650">
        <w:rPr>
          <w:rFonts w:cstheme="minorHAnsi"/>
          <w:bCs/>
          <w:color w:val="000000"/>
        </w:rPr>
        <w:t xml:space="preserve"> atlikim</w:t>
      </w:r>
      <w:r w:rsidR="008A1650" w:rsidRPr="008A1650">
        <w:rPr>
          <w:rFonts w:cstheme="minorHAnsi"/>
          <w:bCs/>
          <w:color w:val="000000"/>
        </w:rPr>
        <w:t>as</w:t>
      </w:r>
      <w:r w:rsidR="009F6ABF" w:rsidRPr="008A1650">
        <w:rPr>
          <w:rFonts w:cstheme="minorHAnsi"/>
          <w:bCs/>
          <w:color w:val="000000"/>
        </w:rPr>
        <w:t xml:space="preserve">. </w:t>
      </w:r>
    </w:p>
    <w:p w14:paraId="326ACF07" w14:textId="258B0404" w:rsidR="008A1650" w:rsidRPr="008A1650" w:rsidRDefault="008A1650" w:rsidP="008A1650">
      <w:pPr>
        <w:pStyle w:val="Sraopastraipa"/>
        <w:numPr>
          <w:ilvl w:val="1"/>
          <w:numId w:val="46"/>
        </w:numPr>
        <w:spacing w:after="0" w:line="240" w:lineRule="auto"/>
        <w:jc w:val="both"/>
        <w:rPr>
          <w:rFonts w:cstheme="minorHAnsi"/>
          <w:b/>
        </w:rPr>
      </w:pPr>
      <w:r w:rsidRPr="008A1650">
        <w:rPr>
          <w:rFonts w:cstheme="minorHAnsi"/>
          <w:b/>
        </w:rPr>
        <w:t>Maksimali sutarties vertė 41322,31 Eur be PVM.</w:t>
      </w:r>
    </w:p>
    <w:p w14:paraId="5BDBE6E5" w14:textId="484F55EE" w:rsidR="00B4522D" w:rsidRDefault="00B4522D" w:rsidP="00D93CA0">
      <w:pPr>
        <w:pStyle w:val="Sraopastraipa"/>
        <w:spacing w:after="0" w:line="240" w:lineRule="auto"/>
        <w:ind w:left="0" w:firstLine="567"/>
        <w:jc w:val="both"/>
        <w:rPr>
          <w:rFonts w:cstheme="minorHAnsi"/>
        </w:rPr>
      </w:pPr>
      <w:r w:rsidRPr="000775B4">
        <w:rPr>
          <w:rFonts w:cstheme="minorHAnsi"/>
        </w:rPr>
        <w:t>2.</w:t>
      </w:r>
      <w:r w:rsidR="008A1650">
        <w:rPr>
          <w:rFonts w:cstheme="minorHAnsi"/>
        </w:rPr>
        <w:t>4</w:t>
      </w:r>
      <w:r w:rsidRPr="000775B4">
        <w:rPr>
          <w:rFonts w:cstheme="minorHAnsi"/>
        </w:rPr>
        <w:t xml:space="preserve">. </w:t>
      </w:r>
      <w:r>
        <w:rPr>
          <w:rFonts w:cstheme="minorHAnsi"/>
        </w:rPr>
        <w:t>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1E35CE76" w14:textId="72696BFF" w:rsidR="00B4522D" w:rsidRDefault="00B4522D" w:rsidP="00D93CA0">
      <w:pPr>
        <w:pStyle w:val="Sraopastraipa"/>
        <w:spacing w:after="0" w:line="240" w:lineRule="auto"/>
        <w:ind w:left="0" w:firstLine="567"/>
        <w:jc w:val="both"/>
        <w:rPr>
          <w:rFonts w:cstheme="minorHAnsi"/>
        </w:rPr>
      </w:pPr>
      <w:r>
        <w:rPr>
          <w:rFonts w:cstheme="minorHAnsi"/>
        </w:rPr>
        <w:t>2.</w:t>
      </w:r>
      <w:r w:rsidR="008A1650">
        <w:rPr>
          <w:rFonts w:cstheme="minorHAnsi"/>
        </w:rPr>
        <w:t>5</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1F4008E3" w14:textId="77777777" w:rsidR="00B4522D" w:rsidRPr="00D24970" w:rsidRDefault="00B4522D" w:rsidP="00B4522D">
      <w:pPr>
        <w:pStyle w:val="Antrat1"/>
        <w:spacing w:line="20" w:lineRule="atLeast"/>
        <w:contextualSpacing/>
        <w:rPr>
          <w:rFonts w:asciiTheme="minorHAnsi" w:hAnsiTheme="minorHAnsi" w:cstheme="minorHAnsi"/>
        </w:rPr>
      </w:pPr>
      <w:bookmarkStart w:id="7" w:name="_Toc188879466"/>
      <w:r w:rsidRPr="00D24970">
        <w:rPr>
          <w:rFonts w:asciiTheme="minorHAnsi" w:hAnsiTheme="minorHAnsi" w:cstheme="minorHAnsi"/>
        </w:rPr>
        <w:t>3.</w:t>
      </w:r>
      <w:r>
        <w:rPr>
          <w:rFonts w:asciiTheme="minorHAnsi" w:hAnsiTheme="minorHAnsi" w:cstheme="minorHAnsi"/>
        </w:rPr>
        <w:t xml:space="preserve"> </w:t>
      </w:r>
      <w:bookmarkStart w:id="8" w:name="_Ref39427921"/>
      <w:bookmarkStart w:id="9" w:name="_Ref39427927"/>
      <w:bookmarkStart w:id="10" w:name="_Ref39740354"/>
      <w:r w:rsidRPr="00D24970">
        <w:rPr>
          <w:rFonts w:asciiTheme="minorHAnsi" w:hAnsiTheme="minorHAnsi" w:cstheme="minorHAnsi"/>
        </w:rPr>
        <w:t>Susitikimai su tiekėjais</w:t>
      </w:r>
      <w:bookmarkEnd w:id="8"/>
      <w:bookmarkEnd w:id="9"/>
      <w:r w:rsidRPr="00D24970">
        <w:rPr>
          <w:rFonts w:asciiTheme="minorHAnsi" w:hAnsiTheme="minorHAnsi" w:cstheme="minorHAnsi"/>
        </w:rPr>
        <w:t xml:space="preserve"> ir objekto apžiūra</w:t>
      </w:r>
      <w:bookmarkEnd w:id="7"/>
      <w:bookmarkEnd w:id="10"/>
    </w:p>
    <w:p w14:paraId="1F5B54B2" w14:textId="3B783F99" w:rsidR="00B4522D" w:rsidRDefault="00B4522D" w:rsidP="00D93CA0">
      <w:pPr>
        <w:pStyle w:val="Sraopastraipa"/>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Pr="00F0499F">
        <w:rPr>
          <w:rFonts w:cstheme="minorHAnsi"/>
        </w:rPr>
        <w:t xml:space="preserve">Perkančioji organizacija nerengs susitikimo su tiekėjais dėl pirkimo </w:t>
      </w:r>
      <w:r>
        <w:rPr>
          <w:rFonts w:cstheme="minorHAnsi"/>
        </w:rPr>
        <w:t>sąlyg</w:t>
      </w:r>
      <w:r w:rsidRPr="00F0499F">
        <w:rPr>
          <w:rFonts w:cstheme="minorHAnsi"/>
        </w:rPr>
        <w:t>ų paaiškinimo.</w:t>
      </w:r>
      <w:r w:rsidR="00D93CA0">
        <w:rPr>
          <w:rFonts w:cstheme="minorHAnsi"/>
        </w:rPr>
        <w:t xml:space="preserve"> </w:t>
      </w:r>
      <w:r w:rsidRPr="00F0499F">
        <w:rPr>
          <w:rFonts w:eastAsiaTheme="minorHAnsi" w:cstheme="minorHAnsi"/>
          <w:lang w:eastAsia="en-US"/>
        </w:rPr>
        <w:t>P</w:t>
      </w:r>
      <w:r w:rsidRPr="00F0499F">
        <w:rPr>
          <w:rFonts w:cstheme="minorHAnsi"/>
        </w:rPr>
        <w:t>erkančioji organizacija nerengs objekto apžiūros.</w:t>
      </w:r>
    </w:p>
    <w:p w14:paraId="1267970F" w14:textId="2B1AD2DF" w:rsidR="00BF3784" w:rsidRPr="00BF3784" w:rsidRDefault="00BF3784" w:rsidP="00BF3784">
      <w:pPr>
        <w:tabs>
          <w:tab w:val="left" w:pos="7965"/>
        </w:tabs>
        <w:rPr>
          <w:lang w:eastAsia="en-US"/>
        </w:rPr>
      </w:pPr>
      <w:r>
        <w:rPr>
          <w:lang w:eastAsia="en-US"/>
        </w:rPr>
        <w:tab/>
      </w:r>
    </w:p>
    <w:p w14:paraId="0DCCF141" w14:textId="77777777" w:rsidR="00B4522D" w:rsidRPr="00D24970" w:rsidRDefault="00B4522D" w:rsidP="00B4522D">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88879467"/>
      <w:r>
        <w:rPr>
          <w:rFonts w:cstheme="majorHAnsi"/>
        </w:rPr>
        <w:lastRenderedPageBreak/>
        <w:t xml:space="preserve">4. </w:t>
      </w:r>
      <w:r w:rsidRPr="00D24970">
        <w:rPr>
          <w:rFonts w:asciiTheme="minorHAnsi" w:hAnsiTheme="minorHAnsi" w:cstheme="minorHAnsi"/>
        </w:rPr>
        <w:t>Tiekėjų pašalinimo pagrindai</w:t>
      </w:r>
      <w:bookmarkEnd w:id="11"/>
      <w:bookmarkEnd w:id="12"/>
      <w:bookmarkEnd w:id="13"/>
      <w:r w:rsidRPr="00D24970">
        <w:rPr>
          <w:rFonts w:asciiTheme="minorHAnsi" w:hAnsiTheme="minorHAnsi" w:cstheme="minorHAnsi"/>
        </w:rPr>
        <w:t xml:space="preserve"> ir kvalifikacijos reikalavimai</w:t>
      </w:r>
      <w:bookmarkEnd w:id="14"/>
    </w:p>
    <w:p w14:paraId="0A50141F" w14:textId="1EEBAA64" w:rsidR="00B4522D" w:rsidRPr="00D9439F" w:rsidRDefault="00B4522D" w:rsidP="00B4522D">
      <w:pPr>
        <w:pStyle w:val="Sraopastraipa"/>
        <w:spacing w:after="120" w:line="20" w:lineRule="atLeast"/>
        <w:ind w:left="0" w:firstLine="567"/>
        <w:jc w:val="both"/>
        <w:rPr>
          <w:color w:val="00B050"/>
        </w:rPr>
      </w:pPr>
      <w:r w:rsidRPr="127DD6E8">
        <w:t>4.1. Reikalavimai dėl tiekėjo ir</w:t>
      </w:r>
      <w:bookmarkStart w:id="15" w:name="_Hlk41039660"/>
      <w:r w:rsidRPr="127DD6E8">
        <w:t xml:space="preserve"> subtiekėjų (jei taikoma</w:t>
      </w:r>
      <w:r w:rsidRPr="00016FDD">
        <w:t>), ūkio subjektų, kurių pajėgumais tiekėjas remiasi,</w:t>
      </w:r>
      <w:r w:rsidRPr="127DD6E8">
        <w:t xml:space="preserve"> </w:t>
      </w:r>
      <w:bookmarkEnd w:id="15"/>
      <w:r w:rsidRPr="127DD6E8">
        <w:t xml:space="preserve">pašalinimo pagrindų nebuvimo bei jų nebuvimą patvirtinantys dokumentai nurodyti </w:t>
      </w:r>
      <w:r w:rsidRPr="00D9439F">
        <w:rPr>
          <w:color w:val="00B050"/>
        </w:rPr>
        <w:t xml:space="preserve">specialiųjų </w:t>
      </w:r>
      <w:r w:rsidRPr="00D9439F">
        <w:rPr>
          <w:rFonts w:eastAsia="Calibri"/>
          <w:color w:val="00B050"/>
        </w:rPr>
        <w:t xml:space="preserve">pirkimo sąlygų </w:t>
      </w:r>
      <w:r w:rsidR="00AE7ED9" w:rsidRPr="00D9439F">
        <w:rPr>
          <w:rFonts w:eastAsia="Calibri"/>
          <w:color w:val="00B050"/>
        </w:rPr>
        <w:t>3</w:t>
      </w:r>
      <w:r w:rsidRPr="00D9439F">
        <w:rPr>
          <w:color w:val="00B050"/>
        </w:rPr>
        <w:t xml:space="preserve"> </w:t>
      </w:r>
      <w:r w:rsidRPr="00D9439F">
        <w:rPr>
          <w:rFonts w:eastAsia="Calibri"/>
          <w:color w:val="00B050"/>
        </w:rPr>
        <w:t>priede</w:t>
      </w:r>
      <w:r w:rsidRPr="00D9439F">
        <w:rPr>
          <w:color w:val="00B050"/>
        </w:rPr>
        <w:t xml:space="preserve">. </w:t>
      </w:r>
    </w:p>
    <w:p w14:paraId="3D20A402" w14:textId="51F48463" w:rsidR="00B4522D" w:rsidRPr="00765189" w:rsidRDefault="00B4522D" w:rsidP="00B4522D">
      <w:pPr>
        <w:pStyle w:val="Sraopastraipa"/>
        <w:tabs>
          <w:tab w:val="left" w:pos="851"/>
        </w:tabs>
        <w:spacing w:after="0" w:line="20" w:lineRule="atLeast"/>
        <w:ind w:left="0" w:firstLine="567"/>
        <w:jc w:val="both"/>
        <w:rPr>
          <w:highlight w:val="yellow"/>
        </w:rPr>
      </w:pPr>
      <w:r>
        <w:t>4.2.</w:t>
      </w:r>
      <w:r w:rsidRPr="00016FDD">
        <w:t xml:space="preserve"> </w:t>
      </w:r>
      <w:r w:rsidRPr="00AE7ED9">
        <w:t>Tiekėjams nustatomi kvalifikacijos reikalavimai</w:t>
      </w:r>
      <w:r w:rsidR="00AE7ED9" w:rsidRPr="00AE7ED9">
        <w:t xml:space="preserve"> ir jų</w:t>
      </w:r>
      <w:r w:rsidRPr="00AE7ED9">
        <w:t xml:space="preserve"> atitiktį patvirtinantys dokumentai nurodyti </w:t>
      </w:r>
      <w:r>
        <w:rPr>
          <w:color w:val="00B050"/>
        </w:rPr>
        <w:t>specialiųjų p</w:t>
      </w:r>
      <w:r w:rsidRPr="00765189">
        <w:rPr>
          <w:color w:val="00B050"/>
        </w:rPr>
        <w:t xml:space="preserve">irkimo sąlygų </w:t>
      </w:r>
      <w:r w:rsidR="00AE7ED9">
        <w:rPr>
          <w:color w:val="00B050"/>
        </w:rPr>
        <w:t>4</w:t>
      </w:r>
      <w:r w:rsidRPr="00765189">
        <w:rPr>
          <w:color w:val="00B050"/>
        </w:rPr>
        <w:t xml:space="preserve"> priede. </w:t>
      </w:r>
    </w:p>
    <w:p w14:paraId="2840A3CA" w14:textId="77777777" w:rsidR="00B4522D" w:rsidRPr="0037632B" w:rsidRDefault="00B4522D" w:rsidP="00B4522D">
      <w:pPr>
        <w:pStyle w:val="Antrat1"/>
        <w:tabs>
          <w:tab w:val="left" w:pos="567"/>
        </w:tabs>
        <w:spacing w:after="0"/>
        <w:contextualSpacing/>
        <w:jc w:val="both"/>
        <w:rPr>
          <w:rFonts w:cstheme="minorBidi"/>
        </w:rPr>
      </w:pPr>
      <w:bookmarkStart w:id="16" w:name="_Toc188879468"/>
      <w:r>
        <w:rPr>
          <w:rFonts w:asciiTheme="minorHAnsi" w:hAnsiTheme="minorHAnsi" w:cstheme="minorHAnsi"/>
        </w:rPr>
        <w:t>5</w:t>
      </w:r>
      <w:r w:rsidRPr="007270DC">
        <w:rPr>
          <w:rFonts w:asciiTheme="minorHAnsi" w:hAnsiTheme="minorHAnsi" w:cstheme="minorHAnsi"/>
        </w:rPr>
        <w:t>.</w:t>
      </w:r>
      <w:r w:rsidRPr="004432C7">
        <w:rPr>
          <w:rFonts w:ascii="Calibri" w:hAnsi="Calibri" w:cs="Calibri"/>
        </w:rPr>
        <w:t>Reikalavimai, susiję su nacionaliniu saugumu</w:t>
      </w:r>
      <w:bookmarkEnd w:id="16"/>
      <w:r w:rsidRPr="007872CB">
        <w:t xml:space="preserve"> </w:t>
      </w:r>
    </w:p>
    <w:p w14:paraId="4DF556F6" w14:textId="0E2520B4" w:rsidR="00B4522D" w:rsidRDefault="00B4522D" w:rsidP="00B4522D">
      <w:pPr>
        <w:spacing w:after="0" w:line="240" w:lineRule="auto"/>
        <w:ind w:firstLine="567"/>
        <w:jc w:val="both"/>
        <w:rPr>
          <w:rFonts w:cstheme="minorHAnsi"/>
          <w:color w:val="000000" w:themeColor="text1"/>
        </w:rPr>
      </w:pPr>
      <w:r>
        <w:rPr>
          <w:rFonts w:cstheme="minorHAnsi"/>
          <w:color w:val="000000" w:themeColor="text1"/>
        </w:rPr>
        <w:t xml:space="preserve">5.1. </w:t>
      </w:r>
      <w:r w:rsidRPr="007872CB">
        <w:rPr>
          <w:rFonts w:cstheme="minorHAnsi"/>
          <w:color w:val="000000" w:themeColor="text1"/>
        </w:rPr>
        <w:t xml:space="preserve">Pirkimui taikomos Reglamento nuostatos. Kartu su </w:t>
      </w:r>
      <w:r>
        <w:rPr>
          <w:rFonts w:cstheme="minorHAnsi"/>
          <w:color w:val="000000" w:themeColor="text1"/>
        </w:rPr>
        <w:t>p</w:t>
      </w:r>
      <w:r w:rsidRPr="007872CB">
        <w:rPr>
          <w:rFonts w:cstheme="minorHAnsi"/>
          <w:color w:val="000000" w:themeColor="text1"/>
        </w:rPr>
        <w:t xml:space="preserve">asiūlymu tiekėjas turi pateikti užpildytą deklaraciją dėl (ne)atitikties Reglamento nuostatoms, kuri pateikta </w:t>
      </w:r>
      <w:r w:rsidRPr="00AE7ED9">
        <w:rPr>
          <w:rFonts w:cstheme="minorHAnsi"/>
          <w:color w:val="00B050"/>
        </w:rPr>
        <w:t xml:space="preserve">specialiųjų pirkimo sąlygų </w:t>
      </w:r>
      <w:r w:rsidR="00AE7ED9" w:rsidRPr="00AE7ED9">
        <w:rPr>
          <w:rFonts w:cstheme="minorHAnsi"/>
          <w:color w:val="00B050"/>
        </w:rPr>
        <w:t>8 ir 9</w:t>
      </w:r>
      <w:r w:rsidRPr="00AE7ED9">
        <w:rPr>
          <w:rFonts w:cstheme="minorHAnsi"/>
          <w:color w:val="00B050"/>
        </w:rPr>
        <w:t xml:space="preserve"> priede</w:t>
      </w:r>
      <w:r w:rsidRPr="007872CB">
        <w:rPr>
          <w:rFonts w:cstheme="minorHAnsi"/>
          <w:color w:val="000000" w:themeColor="text1"/>
        </w:rPr>
        <w:t>. Kilus abejonių dėl tiekėjo (ne)atitikties Reglamento nuostatoms, perkančioji organizacija iš galimo laimėtojo prašys pateikti dokumentus, įrodančius deklaracijoje pateiktų duomenų teisingumą.</w:t>
      </w:r>
    </w:p>
    <w:p w14:paraId="5815EACA" w14:textId="77777777" w:rsidR="00B4522D" w:rsidRPr="007872CB" w:rsidRDefault="00B4522D" w:rsidP="00B4522D">
      <w:pPr>
        <w:spacing w:after="0" w:line="240" w:lineRule="auto"/>
        <w:ind w:firstLine="567"/>
        <w:jc w:val="both"/>
        <w:rPr>
          <w:rFonts w:cstheme="minorHAnsi"/>
          <w:color w:val="000000" w:themeColor="text1"/>
        </w:rPr>
      </w:pPr>
      <w:r>
        <w:rPr>
          <w:rFonts w:cstheme="minorHAnsi"/>
          <w:color w:val="000000" w:themeColor="text1"/>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79DF1F00" w14:textId="2081DE74" w:rsidR="00B4522D" w:rsidRPr="00166073" w:rsidRDefault="00B4522D" w:rsidP="00B4522D">
      <w:pPr>
        <w:pStyle w:val="Sraopastraipa"/>
        <w:spacing w:after="0" w:line="240" w:lineRule="auto"/>
        <w:ind w:left="0" w:firstLine="567"/>
        <w:jc w:val="both"/>
        <w:rPr>
          <w:rFonts w:cstheme="minorHAnsi"/>
        </w:rPr>
      </w:pPr>
      <w:r>
        <w:rPr>
          <w:rFonts w:cstheme="minorHAnsi"/>
        </w:rPr>
        <w:t>5.</w:t>
      </w:r>
      <w:r w:rsidR="00263272">
        <w:rPr>
          <w:rFonts w:cstheme="minorHAnsi"/>
        </w:rPr>
        <w:t>3</w:t>
      </w:r>
      <w:r>
        <w:rPr>
          <w:rFonts w:cstheme="minorHAnsi"/>
        </w:rPr>
        <w:t xml:space="preserve">.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Pr>
          <w:color w:val="000000"/>
        </w:rPr>
        <w:t>ir (ar) paaiškinimus</w:t>
      </w:r>
      <w:r>
        <w:rPr>
          <w:rFonts w:cstheme="minorHAnsi"/>
        </w:rPr>
        <w:t xml:space="preserve">. Tokių dokumentų </w:t>
      </w:r>
      <w:r>
        <w:rPr>
          <w:color w:val="000000"/>
        </w:rPr>
        <w:t>ir (ar) paaiškinimų</w:t>
      </w:r>
      <w:r>
        <w:rPr>
          <w:rFonts w:cstheme="minorHAnsi"/>
        </w:rPr>
        <w:t xml:space="preserve"> perkančioji organizacija gali prašyti bet kuriuo pirkimo procedūros metu siekdama užtikrinti tinkamą pirkimo procedūros atlikimą.</w:t>
      </w:r>
    </w:p>
    <w:p w14:paraId="102CB5B2" w14:textId="77777777" w:rsidR="00B4522D" w:rsidRPr="00142AB7" w:rsidRDefault="00B4522D" w:rsidP="00B4522D">
      <w:pPr>
        <w:pStyle w:val="Antrat1"/>
        <w:spacing w:line="20" w:lineRule="atLeast"/>
        <w:contextualSpacing/>
        <w:rPr>
          <w:rFonts w:asciiTheme="minorHAnsi" w:hAnsiTheme="minorHAnsi" w:cstheme="minorBidi"/>
        </w:rPr>
      </w:pPr>
      <w:bookmarkStart w:id="17" w:name="_Ref39666794"/>
      <w:bookmarkStart w:id="18" w:name="_Ref39666796"/>
      <w:bookmarkStart w:id="19" w:name="_Toc188879469"/>
      <w:r w:rsidRPr="127DD6E8">
        <w:rPr>
          <w:rFonts w:asciiTheme="minorHAnsi" w:hAnsiTheme="minorHAnsi" w:cstheme="minorBidi"/>
        </w:rPr>
        <w:t>6. Specialieji reikalavimai pasiūlymų rengimui ir pateikimui</w:t>
      </w:r>
      <w:bookmarkEnd w:id="17"/>
      <w:bookmarkEnd w:id="18"/>
      <w:bookmarkEnd w:id="19"/>
    </w:p>
    <w:p w14:paraId="339BA62B" w14:textId="77777777" w:rsidR="00B4522D" w:rsidRPr="00FD53CF" w:rsidRDefault="00B4522D" w:rsidP="00B4522D">
      <w:pPr>
        <w:spacing w:after="0" w:line="20" w:lineRule="atLeast"/>
        <w:ind w:firstLine="567"/>
        <w:jc w:val="both"/>
        <w:rPr>
          <w:rFonts w:ascii="Calibri" w:hAnsi="Calibri" w:cs="Calibri"/>
          <w:i/>
          <w:iCs/>
          <w:color w:val="7030A0"/>
        </w:rPr>
      </w:pPr>
      <w:r>
        <w:rPr>
          <w:rFonts w:ascii="Calibri" w:hAnsi="Calibri" w:cs="Calibri"/>
        </w:rPr>
        <w:t xml:space="preserve">6.1. </w:t>
      </w:r>
      <w:r w:rsidRPr="00FD53CF">
        <w:rPr>
          <w:rFonts w:ascii="Calibri" w:hAnsi="Calibri" w:cs="Calibri"/>
        </w:rPr>
        <w:t xml:space="preserve">Tiekėjo </w:t>
      </w:r>
      <w:r>
        <w:rPr>
          <w:rFonts w:ascii="Calibri" w:hAnsi="Calibri" w:cs="Calibri"/>
        </w:rPr>
        <w:t>p</w:t>
      </w:r>
      <w:r w:rsidRPr="00FD53CF">
        <w:rPr>
          <w:rFonts w:ascii="Calibri" w:hAnsi="Calibri" w:cs="Calibri"/>
        </w:rPr>
        <w:t>asiūlymą sudaro CVP IS pateikiamų ir žemiau nurodytų dokumentų visuma</w:t>
      </w:r>
      <w:r>
        <w:rPr>
          <w:rFonts w:ascii="Calibri" w:hAnsi="Calibri" w:cs="Calibri"/>
        </w:rPr>
        <w:t>:</w:t>
      </w:r>
    </w:p>
    <w:p w14:paraId="09EC71BF" w14:textId="21B9FC81" w:rsidR="00B4522D" w:rsidRPr="00CA64E1" w:rsidRDefault="00B4522D" w:rsidP="00B4522D">
      <w:pPr>
        <w:pStyle w:val="Sraopastraipa"/>
        <w:numPr>
          <w:ilvl w:val="2"/>
          <w:numId w:val="8"/>
        </w:numPr>
        <w:spacing w:after="0" w:line="240" w:lineRule="auto"/>
        <w:ind w:left="0" w:firstLine="709"/>
        <w:jc w:val="both"/>
        <w:rPr>
          <w:rFonts w:cstheme="minorHAnsi"/>
          <w:u w:val="single"/>
        </w:rPr>
      </w:pPr>
      <w:r w:rsidRPr="127DD6E8">
        <w:t xml:space="preserve">tiekėjo pasirašytas </w:t>
      </w:r>
      <w:r>
        <w:t>p</w:t>
      </w:r>
      <w:r w:rsidRPr="127DD6E8">
        <w:t xml:space="preserve">asiūlymas, parengtas pagal </w:t>
      </w:r>
      <w:r w:rsidRPr="00AE7ED9">
        <w:rPr>
          <w:color w:val="00B050"/>
        </w:rPr>
        <w:t xml:space="preserve">specialiųjų pirkimo sąlygų </w:t>
      </w:r>
      <w:r w:rsidR="00AE7ED9" w:rsidRPr="00AE7ED9">
        <w:rPr>
          <w:color w:val="00B050"/>
        </w:rPr>
        <w:t>6</w:t>
      </w:r>
      <w:r w:rsidRPr="00AE7ED9">
        <w:rPr>
          <w:color w:val="00B050"/>
          <w:shd w:val="clear" w:color="auto" w:fill="FFFFFF"/>
        </w:rPr>
        <w:t xml:space="preserve"> </w:t>
      </w:r>
      <w:r w:rsidRPr="00AE7ED9">
        <w:rPr>
          <w:color w:val="00B050"/>
        </w:rPr>
        <w:t xml:space="preserve">priede </w:t>
      </w:r>
      <w:r w:rsidRPr="127DD6E8">
        <w:t xml:space="preserve">pateiktą </w:t>
      </w:r>
      <w:r>
        <w:t>p</w:t>
      </w:r>
      <w:r w:rsidRPr="00CA64E1">
        <w:rPr>
          <w:rFonts w:cstheme="minorHAnsi"/>
        </w:rPr>
        <w:t>asiūlymo formą.</w:t>
      </w:r>
    </w:p>
    <w:p w14:paraId="4ED456CC" w14:textId="6D39099B" w:rsidR="00B4522D" w:rsidRPr="003C1B53" w:rsidRDefault="00B4522D" w:rsidP="00B4522D">
      <w:pPr>
        <w:pStyle w:val="Sraopastraipa"/>
        <w:numPr>
          <w:ilvl w:val="2"/>
          <w:numId w:val="8"/>
        </w:numPr>
        <w:spacing w:after="0" w:line="240" w:lineRule="auto"/>
        <w:ind w:left="0" w:firstLine="709"/>
        <w:jc w:val="both"/>
        <w:rPr>
          <w:rFonts w:cstheme="minorHAnsi"/>
          <w:u w:val="single"/>
        </w:rPr>
      </w:pPr>
      <w:r w:rsidRPr="003C1B53">
        <w:rPr>
          <w:rFonts w:cstheme="minorHAnsi"/>
        </w:rPr>
        <w:t>užpildytas EBVPD (</w:t>
      </w:r>
      <w:r w:rsidRPr="00AE7ED9">
        <w:rPr>
          <w:rFonts w:cstheme="minorHAnsi"/>
          <w:color w:val="00B050"/>
        </w:rPr>
        <w:t xml:space="preserve">specialiųjų pirkimo sąlygų </w:t>
      </w:r>
      <w:r w:rsidR="00AE7ED9" w:rsidRPr="00AE7ED9">
        <w:rPr>
          <w:rFonts w:cstheme="minorHAnsi"/>
          <w:color w:val="00B050"/>
        </w:rPr>
        <w:t>5</w:t>
      </w:r>
      <w:r w:rsidRPr="00AE7ED9">
        <w:rPr>
          <w:rFonts w:cstheme="minorHAnsi"/>
          <w:color w:val="00B050"/>
        </w:rPr>
        <w:t xml:space="preserve"> priedas</w:t>
      </w:r>
      <w:r w:rsidRPr="003C1B53">
        <w:rPr>
          <w:rFonts w:cstheme="minorHAnsi"/>
        </w:rPr>
        <w:t>). Pasirašydamas pasiūlymą, tiekėjas patvirtina ir EBVPD tikrumą;</w:t>
      </w:r>
    </w:p>
    <w:p w14:paraId="4312A29B" w14:textId="77777777" w:rsidR="00B4522D" w:rsidRPr="00C35C26" w:rsidRDefault="00B4522D" w:rsidP="00B4522D">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Pr>
          <w:rFonts w:cstheme="minorHAnsi"/>
        </w:rPr>
        <w:t>p</w:t>
      </w:r>
      <w:r w:rsidRPr="00CA64E1">
        <w:rPr>
          <w:rFonts w:cstheme="minorHAnsi"/>
        </w:rPr>
        <w:t xml:space="preserve">irkime dalyvauja ūkio subjektų grupė </w:t>
      </w:r>
      <w:r w:rsidRPr="00C35C26">
        <w:rPr>
          <w:rFonts w:cstheme="minorHAnsi"/>
        </w:rPr>
        <w:t>jungtinės veiklos sutarties pagrindu);</w:t>
      </w:r>
    </w:p>
    <w:p w14:paraId="3CF4EDA0" w14:textId="77777777" w:rsidR="00B4522D" w:rsidRPr="00CA64E1" w:rsidRDefault="00B4522D" w:rsidP="00B4522D">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Pr>
          <w:rFonts w:cstheme="minorHAnsi"/>
        </w:rPr>
        <w:t>p</w:t>
      </w:r>
      <w:r w:rsidRPr="00CA64E1">
        <w:rPr>
          <w:rFonts w:cstheme="minorHAnsi"/>
        </w:rPr>
        <w:t>asiūlymą (jei jis ne tiekėjo vadovas), turėjo teisę jį pasirašyti;</w:t>
      </w:r>
    </w:p>
    <w:p w14:paraId="1B4CDA62" w14:textId="77777777" w:rsidR="00B4522D" w:rsidRPr="00CA64E1" w:rsidRDefault="00B4522D" w:rsidP="00B4522D">
      <w:pPr>
        <w:pStyle w:val="Sraopastraipa"/>
        <w:numPr>
          <w:ilvl w:val="2"/>
          <w:numId w:val="8"/>
        </w:numPr>
        <w:tabs>
          <w:tab w:val="left" w:pos="1276"/>
        </w:tabs>
        <w:spacing w:after="0" w:line="240" w:lineRule="auto"/>
        <w:ind w:left="2127" w:hanging="1431"/>
        <w:jc w:val="both"/>
        <w:rPr>
          <w:rFonts w:cstheme="minorHAnsi"/>
          <w:u w:val="single"/>
        </w:rPr>
      </w:pPr>
      <w:r>
        <w:rPr>
          <w:rFonts w:cstheme="minorHAnsi"/>
        </w:rPr>
        <w:t>p</w:t>
      </w:r>
      <w:r w:rsidRPr="00CA64E1">
        <w:rPr>
          <w:rFonts w:cstheme="minorHAnsi"/>
        </w:rPr>
        <w:t>asiūlymo galiojimą užtikrinantis dokumentas (jeigu reikalaujama);</w:t>
      </w:r>
    </w:p>
    <w:p w14:paraId="6E62B179" w14:textId="77777777" w:rsidR="00B4522D" w:rsidRPr="00CA64E1" w:rsidRDefault="00B4522D" w:rsidP="00B4522D">
      <w:pPr>
        <w:pStyle w:val="Sraopastraipa"/>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5B3F60EC" w14:textId="3B646639" w:rsidR="00B4522D" w:rsidRPr="00CA64E1" w:rsidRDefault="00B4522D" w:rsidP="00B4522D">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Pr>
          <w:rFonts w:cstheme="minorHAnsi"/>
        </w:rPr>
        <w:t>p</w:t>
      </w:r>
      <w:r w:rsidRPr="00CA64E1">
        <w:rPr>
          <w:rFonts w:cstheme="minorHAnsi"/>
        </w:rPr>
        <w:t>irkime</w:t>
      </w:r>
      <w:r w:rsidR="00D9439F">
        <w:rPr>
          <w:rFonts w:cstheme="minorHAnsi"/>
        </w:rPr>
        <w:t>.</w:t>
      </w:r>
    </w:p>
    <w:p w14:paraId="7AA2D8CE" w14:textId="64E02200" w:rsidR="00B4522D" w:rsidRPr="00F0499F" w:rsidRDefault="00B4522D" w:rsidP="00263272">
      <w:pPr>
        <w:spacing w:after="0" w:line="240" w:lineRule="auto"/>
        <w:ind w:firstLine="851"/>
        <w:jc w:val="both"/>
        <w:rPr>
          <w:u w:val="single"/>
        </w:rPr>
      </w:pPr>
      <w:r>
        <w:rPr>
          <w:rFonts w:cstheme="minorHAnsi"/>
        </w:rPr>
        <w:t>6.2</w:t>
      </w:r>
      <w:r w:rsidRPr="00A1780C">
        <w:rPr>
          <w:rFonts w:cstheme="minorHAnsi"/>
        </w:rPr>
        <w:t>.</w:t>
      </w:r>
      <w:r w:rsidR="00263272">
        <w:rPr>
          <w:rFonts w:cstheme="minorHAnsi"/>
        </w:rPr>
        <w:t xml:space="preserve"> </w:t>
      </w:r>
      <w:r w:rsidRPr="00CA64E1">
        <w:rPr>
          <w:rFonts w:eastAsia="Calibri" w:cstheme="minorHAnsi"/>
        </w:rPr>
        <w:t>Pasiūlymas gali būti pasirašytas fiziniu parašu arba kvalifikuotu elektroniniu parašu. Jeigu tiekėjas dokumentus tvirtina naudodamas elektroninį,</w:t>
      </w:r>
      <w:r w:rsidRPr="127DD6E8">
        <w:rPr>
          <w:rFonts w:eastAsia="Calibri"/>
        </w:rPr>
        <w:t xml:space="preserve"> o ne fizinį parašą, elektroninis parašas turi atitikti VPĮ 22 straipsnio 11 dalies 2 ir 3 punktuose nustatytus reikalavimus. </w:t>
      </w:r>
      <w:r w:rsidRPr="127DD6E8">
        <w:t>Perkančiajai organizacijai kilus abejonių dėl dokumentų tikrumo, ji turi teisę reikalauti pateikti dokumentų originalus.</w:t>
      </w:r>
      <w:r w:rsidRPr="127DD6E8">
        <w:rPr>
          <w:rFonts w:eastAsia="Calibri"/>
        </w:rPr>
        <w:t xml:space="preserve"> Gali būti:</w:t>
      </w:r>
    </w:p>
    <w:p w14:paraId="54645B88" w14:textId="77777777" w:rsidR="00B4522D" w:rsidRPr="00505506" w:rsidRDefault="00B4522D" w:rsidP="00B4522D">
      <w:pPr>
        <w:pStyle w:val="Sraopastraipa"/>
        <w:spacing w:after="0" w:line="240" w:lineRule="auto"/>
        <w:ind w:left="0" w:firstLine="851"/>
        <w:jc w:val="both"/>
        <w:rPr>
          <w:rFonts w:cstheme="minorHAnsi"/>
          <w:bCs/>
          <w:iCs/>
          <w:u w:val="single"/>
        </w:rPr>
      </w:pPr>
      <w:r>
        <w:rPr>
          <w:rFonts w:eastAsia="Calibri" w:cstheme="minorHAnsi"/>
          <w:bCs/>
          <w:iCs/>
        </w:rPr>
        <w:t>6.2.1</w:t>
      </w:r>
      <w:r w:rsidRPr="00505506">
        <w:rPr>
          <w:rFonts w:eastAsia="Calibri" w:cstheme="minorHAnsi"/>
          <w:bCs/>
          <w:iCs/>
        </w:rPr>
        <w:t xml:space="preserve"> pateikiami kvalifikuotu elektroniniu parašu pasirašyti elektroninėmis priemonėmis suformuoti dokumentai;</w:t>
      </w:r>
    </w:p>
    <w:p w14:paraId="2918649F" w14:textId="77777777" w:rsidR="00B4522D" w:rsidRPr="00C7179F" w:rsidRDefault="00B4522D" w:rsidP="00B4522D">
      <w:pPr>
        <w:pStyle w:val="Sraopastraipa"/>
        <w:numPr>
          <w:ilvl w:val="2"/>
          <w:numId w:val="13"/>
        </w:numPr>
        <w:tabs>
          <w:tab w:val="left" w:pos="1418"/>
        </w:tabs>
        <w:spacing w:after="0" w:line="240" w:lineRule="auto"/>
        <w:ind w:left="0" w:firstLine="851"/>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EC8AEC4" w14:textId="639E217A" w:rsidR="00B4522D" w:rsidRPr="00DD5A6E" w:rsidRDefault="00B4522D" w:rsidP="00263272">
      <w:pPr>
        <w:pStyle w:val="Sraopastraipa"/>
        <w:numPr>
          <w:ilvl w:val="1"/>
          <w:numId w:val="13"/>
        </w:numPr>
        <w:spacing w:line="240" w:lineRule="auto"/>
        <w:ind w:left="0" w:firstLine="851"/>
        <w:jc w:val="both"/>
      </w:pPr>
      <w:r>
        <w:t>P</w:t>
      </w:r>
      <w:r w:rsidRPr="127DD6E8">
        <w:t xml:space="preserve">asiūlymas turi būti parengtas, </w:t>
      </w:r>
      <w:r w:rsidRPr="0099696F">
        <w:t>lietuvių</w:t>
      </w:r>
      <w:r w:rsidR="00AE7ED9">
        <w:t xml:space="preserve"> </w:t>
      </w:r>
      <w:r w:rsidRPr="127DD6E8">
        <w:t>kalba</w:t>
      </w:r>
      <w:r w:rsidR="00AE7ED9">
        <w:t>.</w:t>
      </w:r>
      <w:r w:rsidRPr="00263272">
        <w:rPr>
          <w:color w:val="7030A0"/>
        </w:rPr>
        <w:t xml:space="preserve"> </w:t>
      </w:r>
      <w:r w:rsidRPr="00263272">
        <w:rPr>
          <w:rFonts w:eastAsia="Arial"/>
        </w:rPr>
        <w:t xml:space="preserve">Jei kurie nors su pasiūlymu teikiami dokumentai parengti ne ta kalba, kuria reikalaujama, turi būti pateiktas tikslus vertimas į reikalaujamą kalbą. </w:t>
      </w:r>
      <w:r w:rsidRPr="127DD6E8">
        <w:t xml:space="preserve">Perkančiajai organizacijai turint </w:t>
      </w:r>
      <w:r w:rsidRPr="127DD6E8">
        <w:lastRenderedPageBreak/>
        <w:t xml:space="preserve">įtarimų dėl pasiūlyme pateikto dokumento vertimo kokybės ir (ar) jo atitikties dokumento originalo turiniui, perkančioji organizacija reikalauja </w:t>
      </w:r>
      <w:r w:rsidRPr="00AE7ED9">
        <w:t xml:space="preserve">pateikti vertimą atlikusio asmens parašu ir vertimų biuro antspaudu (jei turi) patvirtintą šio dokumento vertimą </w:t>
      </w:r>
      <w:r w:rsidR="00AE7ED9" w:rsidRPr="00AE7ED9">
        <w:t xml:space="preserve">arba kad </w:t>
      </w:r>
      <w:r w:rsidRPr="00AE7ED9">
        <w:t xml:space="preserve">vertimą atlikusio asmens parašas būtų patvirtintas notariškai. </w:t>
      </w:r>
    </w:p>
    <w:p w14:paraId="23E57A82" w14:textId="5CD51CF0" w:rsidR="00B4522D" w:rsidRPr="00B75F6D" w:rsidRDefault="00B4522D" w:rsidP="00263272">
      <w:pPr>
        <w:pStyle w:val="Sraopastraipa"/>
        <w:numPr>
          <w:ilvl w:val="1"/>
          <w:numId w:val="13"/>
        </w:numPr>
        <w:spacing w:line="240" w:lineRule="auto"/>
        <w:ind w:left="0" w:firstLine="710"/>
        <w:jc w:val="both"/>
        <w:rPr>
          <w:rFonts w:cstheme="minorHAnsi"/>
        </w:rPr>
      </w:pP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127DD6E8">
        <w:rPr>
          <w:rFonts w:eastAsia="Arial"/>
        </w:rPr>
        <w:t xml:space="preserve">dviejų skaičių po kablelio tikslumu. </w:t>
      </w:r>
      <w:r w:rsidRPr="00B75F6D">
        <w:rPr>
          <w:rFonts w:eastAsia="Arial" w:cstheme="minorHAnsi"/>
        </w:rPr>
        <w:t>Šią kainą sudarančios kainos sudedamosios dalys ar įkainiai gali būti išreikštos neribojant skaičių po kablelio kiekio</w:t>
      </w:r>
      <w:r>
        <w:rPr>
          <w:rFonts w:ascii="Arial" w:eastAsia="Arial" w:hAnsi="Arial" w:cs="Arial"/>
        </w:rPr>
        <w:t xml:space="preserve">. </w:t>
      </w:r>
    </w:p>
    <w:p w14:paraId="359996E2" w14:textId="77777777" w:rsidR="00B4522D" w:rsidRPr="00723492" w:rsidRDefault="00B4522D" w:rsidP="00263272">
      <w:pPr>
        <w:pStyle w:val="Sraopastraipa"/>
        <w:numPr>
          <w:ilvl w:val="1"/>
          <w:numId w:val="13"/>
        </w:numPr>
        <w:spacing w:line="240" w:lineRule="auto"/>
        <w:ind w:left="0" w:firstLine="710"/>
        <w:jc w:val="both"/>
        <w:rPr>
          <w:rFonts w:cstheme="minorHAnsi"/>
        </w:rPr>
      </w:pP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603E24C8" w14:textId="77777777" w:rsidR="00B4522D" w:rsidRPr="00F0499F" w:rsidRDefault="00B4522D" w:rsidP="00263272">
      <w:pPr>
        <w:pStyle w:val="Antrat1"/>
        <w:numPr>
          <w:ilvl w:val="0"/>
          <w:numId w:val="13"/>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88879470"/>
      <w:bookmarkEnd w:id="20"/>
      <w:bookmarkEnd w:id="21"/>
      <w:bookmarkEnd w:id="22"/>
      <w:bookmarkEnd w:id="23"/>
      <w:bookmarkEnd w:id="24"/>
      <w:r w:rsidRPr="00F0499F">
        <w:rPr>
          <w:rFonts w:asciiTheme="minorHAnsi" w:hAnsiTheme="minorHAnsi" w:cstheme="minorHAnsi"/>
        </w:rPr>
        <w:t>Pasiūlymo galiojimo užtikrinimas</w:t>
      </w:r>
      <w:bookmarkEnd w:id="25"/>
      <w:bookmarkEnd w:id="26"/>
      <w:bookmarkEnd w:id="27"/>
    </w:p>
    <w:p w14:paraId="1B91A7F4" w14:textId="0B4DEF55" w:rsidR="00B4522D" w:rsidRPr="00F0499F" w:rsidRDefault="00B4522D" w:rsidP="00263272">
      <w:pPr>
        <w:pStyle w:val="Sraopastraipa"/>
        <w:spacing w:after="0" w:line="240" w:lineRule="auto"/>
        <w:ind w:left="0" w:firstLine="709"/>
        <w:jc w:val="both"/>
      </w:pPr>
      <w:r>
        <w:t xml:space="preserve">7.1. </w:t>
      </w:r>
      <w:r w:rsidRPr="11690C5F">
        <w:rPr>
          <w:rFonts w:eastAsia="Calibri"/>
        </w:rPr>
        <w:t xml:space="preserve">Perkančioji organizacija nereikalauja užtikrinti </w:t>
      </w:r>
      <w:r>
        <w:rPr>
          <w:rFonts w:eastAsia="Calibri"/>
        </w:rPr>
        <w:t>p</w:t>
      </w:r>
      <w:r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57D788B2" w14:textId="77777777" w:rsidR="00B4522D" w:rsidRPr="00FD51C2" w:rsidRDefault="00B4522D" w:rsidP="00263272">
      <w:pPr>
        <w:pStyle w:val="Antrat1"/>
        <w:numPr>
          <w:ilvl w:val="0"/>
          <w:numId w:val="13"/>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188879471"/>
      <w:bookmarkStart w:id="33" w:name="_Ref39485250"/>
      <w:bookmarkStart w:id="34" w:name="_Ref39485258"/>
      <w:r w:rsidRPr="00FD51C2">
        <w:rPr>
          <w:rFonts w:asciiTheme="minorHAnsi" w:hAnsiTheme="minorHAnsi" w:cstheme="minorHAnsi"/>
        </w:rPr>
        <w:t>Elektroninis aukcionas</w:t>
      </w:r>
      <w:bookmarkEnd w:id="28"/>
      <w:bookmarkEnd w:id="29"/>
      <w:bookmarkEnd w:id="30"/>
      <w:bookmarkEnd w:id="31"/>
      <w:bookmarkEnd w:id="32"/>
    </w:p>
    <w:p w14:paraId="2EFF9C44" w14:textId="7DEAEDDB" w:rsidR="00B4522D" w:rsidRPr="00F0499F" w:rsidRDefault="00B4522D" w:rsidP="00263272">
      <w:pPr>
        <w:spacing w:after="0" w:line="240" w:lineRule="auto"/>
        <w:ind w:left="710"/>
        <w:rPr>
          <w:rFonts w:cstheme="minorHAnsi"/>
        </w:rPr>
      </w:pPr>
      <w:r>
        <w:rPr>
          <w:rFonts w:cstheme="minorHAnsi"/>
        </w:rPr>
        <w:t xml:space="preserve">8.1. </w:t>
      </w:r>
      <w:r w:rsidRPr="00F0499F">
        <w:rPr>
          <w:rFonts w:cstheme="minorHAnsi"/>
        </w:rPr>
        <w:t>Perkančioji organizacija pirkime netaikys elektroninio aukciono.</w:t>
      </w:r>
    </w:p>
    <w:p w14:paraId="5FF695BC" w14:textId="77777777" w:rsidR="00B4522D" w:rsidRPr="00F0499F" w:rsidRDefault="00B4522D" w:rsidP="00263272">
      <w:pPr>
        <w:pStyle w:val="Antrat1"/>
        <w:numPr>
          <w:ilvl w:val="0"/>
          <w:numId w:val="13"/>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188879472"/>
      <w:r w:rsidRPr="00F0499F">
        <w:rPr>
          <w:rFonts w:asciiTheme="minorHAnsi" w:hAnsiTheme="minorHAnsi" w:cstheme="minorHAnsi"/>
        </w:rPr>
        <w:t>Pasiūlymų vertinimas</w:t>
      </w:r>
      <w:bookmarkEnd w:id="33"/>
      <w:bookmarkEnd w:id="34"/>
      <w:bookmarkEnd w:id="35"/>
      <w:bookmarkEnd w:id="36"/>
      <w:bookmarkEnd w:id="37"/>
    </w:p>
    <w:p w14:paraId="7DBA226C" w14:textId="23265948" w:rsidR="00B4522D" w:rsidRPr="00F0499F" w:rsidRDefault="00B4522D" w:rsidP="00263272">
      <w:pPr>
        <w:spacing w:after="0" w:line="240" w:lineRule="auto"/>
        <w:ind w:firstLine="710"/>
        <w:jc w:val="both"/>
      </w:pPr>
      <w:r>
        <w:rPr>
          <w:rFonts w:cstheme="minorHAnsi"/>
        </w:rPr>
        <w:t xml:space="preserve">9.1. </w:t>
      </w:r>
      <w:r w:rsidRPr="00F0499F">
        <w:rPr>
          <w:rFonts w:eastAsia="Calibri" w:cstheme="minorHAnsi"/>
        </w:rPr>
        <w:t xml:space="preserve">Perkančioji organizacija ekonomiškai naudingiausią pasiūlymą išrenka pagal tiekėjo pasiūlyme nurodytą kainą, kuri turi būti apskaičiuota ir nurodyta taip, kaip reikalaujama </w:t>
      </w:r>
      <w:bookmarkStart w:id="38" w:name="_Hlk91157291"/>
      <w:r w:rsidRPr="00AE7ED9">
        <w:rPr>
          <w:rFonts w:eastAsia="Calibri" w:cstheme="minorHAnsi"/>
          <w:color w:val="00B050"/>
        </w:rPr>
        <w:t xml:space="preserve">specialiųjų pirkimo sąlygų </w:t>
      </w:r>
      <w:bookmarkEnd w:id="38"/>
      <w:r w:rsidR="00AE7ED9" w:rsidRPr="00AE7ED9">
        <w:rPr>
          <w:rFonts w:eastAsia="Calibri" w:cstheme="minorHAnsi"/>
          <w:color w:val="00B050"/>
        </w:rPr>
        <w:t>6</w:t>
      </w:r>
      <w:r w:rsidRPr="00AE7ED9">
        <w:rPr>
          <w:rFonts w:eastAsia="Calibri" w:cstheme="minorHAnsi"/>
          <w:color w:val="00B050"/>
        </w:rPr>
        <w:t xml:space="preserve"> priede</w:t>
      </w:r>
      <w:r>
        <w:rPr>
          <w:rFonts w:eastAsia="Calibri" w:cstheme="minorHAnsi"/>
        </w:rPr>
        <w:t>.</w:t>
      </w:r>
      <w:r w:rsidRPr="000F4B8F">
        <w:rPr>
          <w:rFonts w:eastAsia="Calibri" w:cstheme="minorHAnsi"/>
          <w:color w:val="7030A0"/>
        </w:rPr>
        <w:t xml:space="preserve"> </w:t>
      </w:r>
    </w:p>
    <w:p w14:paraId="77977D44" w14:textId="4E878B8A" w:rsidR="00B4522D" w:rsidRPr="00D9439F" w:rsidRDefault="00263272" w:rsidP="00D9439F">
      <w:pPr>
        <w:pStyle w:val="Sraopastraipa"/>
        <w:spacing w:after="0" w:line="20" w:lineRule="atLeast"/>
        <w:ind w:left="0" w:firstLine="709"/>
        <w:jc w:val="both"/>
        <w:rPr>
          <w:rFonts w:eastAsiaTheme="minorHAnsi" w:cstheme="minorHAnsi"/>
          <w:bCs/>
          <w:iCs/>
        </w:rPr>
      </w:pPr>
      <w:r>
        <w:rPr>
          <w:rFonts w:cstheme="minorHAnsi"/>
          <w:color w:val="000000" w:themeColor="text1"/>
        </w:rPr>
        <w:t xml:space="preserve">9.2. </w:t>
      </w:r>
      <w:r w:rsidR="00B4522D" w:rsidRPr="00F0499F">
        <w:rPr>
          <w:rFonts w:cstheme="minorHAnsi"/>
          <w:color w:val="000000" w:themeColor="text1"/>
        </w:rPr>
        <w:t xml:space="preserve">Laimėjusiu pasiūlymu galės būti pripažintas tik 1 (vienas) ekonomiškai naudingiausias pasiūlymas, esantis </w:t>
      </w:r>
      <w:r w:rsidR="00B4522D" w:rsidRPr="00D9439F">
        <w:rPr>
          <w:rFonts w:cstheme="minorHAnsi"/>
        </w:rPr>
        <w:t xml:space="preserve">pasiūlymų eilės pirmojoje vietoje. </w:t>
      </w:r>
    </w:p>
    <w:p w14:paraId="21586CA0" w14:textId="2E719423" w:rsidR="00B4522D" w:rsidRPr="00F065D6" w:rsidRDefault="00B4522D" w:rsidP="004E2D34">
      <w:pPr>
        <w:pStyle w:val="Antrat1"/>
        <w:numPr>
          <w:ilvl w:val="0"/>
          <w:numId w:val="13"/>
        </w:numPr>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188879473"/>
      <w:r w:rsidRPr="00F065D6">
        <w:rPr>
          <w:rFonts w:asciiTheme="minorHAnsi" w:hAnsiTheme="minorHAnsi" w:cstheme="minorHAnsi"/>
        </w:rPr>
        <w:t>Sutarties sudarymas</w:t>
      </w:r>
      <w:bookmarkEnd w:id="39"/>
      <w:bookmarkEnd w:id="40"/>
      <w:bookmarkEnd w:id="41"/>
    </w:p>
    <w:p w14:paraId="0809E1BA" w14:textId="398886A0" w:rsidR="00B4522D" w:rsidRPr="00F0499F" w:rsidRDefault="00263272" w:rsidP="00B4522D">
      <w:pPr>
        <w:pStyle w:val="Sraopastraipa"/>
        <w:spacing w:after="0" w:line="240" w:lineRule="auto"/>
        <w:ind w:left="0" w:firstLine="567"/>
        <w:jc w:val="both"/>
        <w:rPr>
          <w:color w:val="000000" w:themeColor="text1"/>
        </w:rPr>
      </w:pPr>
      <w:r>
        <w:rPr>
          <w:color w:val="000000" w:themeColor="text1"/>
        </w:rPr>
        <w:t xml:space="preserve">10.1. </w:t>
      </w:r>
      <w:r w:rsidR="00B4522D" w:rsidRPr="127DD6E8">
        <w:rPr>
          <w:color w:val="000000" w:themeColor="text1"/>
        </w:rPr>
        <w:t xml:space="preserve">Ši pirkimo procedūra atliekama siekiant sudaryti sutartį su tiekėju, kurio pasiūlymas, vadovaujantis </w:t>
      </w:r>
      <w:r w:rsidR="00B4522D">
        <w:rPr>
          <w:color w:val="000000" w:themeColor="text1"/>
        </w:rPr>
        <w:t>p</w:t>
      </w:r>
      <w:r w:rsidR="00B4522D" w:rsidRPr="127DD6E8">
        <w:rPr>
          <w:color w:val="000000" w:themeColor="text1"/>
        </w:rPr>
        <w:t>irkimo sąlygose</w:t>
      </w:r>
      <w:r w:rsidR="00B4522D" w:rsidRPr="127DD6E8">
        <w:rPr>
          <w:color w:val="0070C0"/>
        </w:rPr>
        <w:t xml:space="preserve"> </w:t>
      </w:r>
      <w:r w:rsidR="00B4522D" w:rsidRPr="127DD6E8">
        <w:rPr>
          <w:color w:val="000000" w:themeColor="text1"/>
        </w:rPr>
        <w:t xml:space="preserve">nustatyta tvarka, bus pripažintas laimėjęs, o jei pirkimas skaidomas į dalis – su tiekėjais, kurių pasiūlymai bus pripažinti laimėję. </w:t>
      </w:r>
      <w:r w:rsidR="00B4522D" w:rsidRPr="127DD6E8">
        <w:t xml:space="preserve">Sutarties sąlygos pateikiamos </w:t>
      </w:r>
      <w:r w:rsidR="00B4522D" w:rsidRPr="127DD6E8">
        <w:rPr>
          <w:color w:val="00B050"/>
        </w:rPr>
        <w:t>Pirkimo sąlygų</w:t>
      </w:r>
      <w:r w:rsidR="00AE7ED9">
        <w:rPr>
          <w:color w:val="00B050"/>
        </w:rPr>
        <w:t xml:space="preserve"> 11</w:t>
      </w:r>
      <w:r w:rsidR="00B4522D" w:rsidRPr="127DD6E8">
        <w:rPr>
          <w:color w:val="00B050"/>
        </w:rPr>
        <w:t xml:space="preserve"> priede „Sutarties projektas“</w:t>
      </w:r>
      <w:r w:rsidR="00B4522D" w:rsidRPr="127DD6E8">
        <w:t>.</w:t>
      </w:r>
    </w:p>
    <w:bookmarkEnd w:id="5"/>
    <w:p w14:paraId="7138A2A4" w14:textId="77777777" w:rsidR="00AE7ED9" w:rsidRDefault="00AE7ED9" w:rsidP="00B4522D">
      <w:pPr>
        <w:shd w:val="clear" w:color="auto" w:fill="FFFFFF"/>
        <w:spacing w:after="0" w:line="240" w:lineRule="auto"/>
        <w:jc w:val="center"/>
        <w:rPr>
          <w:rFonts w:eastAsia="Calibri" w:cstheme="minorHAnsi"/>
        </w:rPr>
      </w:pPr>
    </w:p>
    <w:p w14:paraId="30047E50" w14:textId="7C475EAD" w:rsidR="00BF1A77" w:rsidRDefault="004E2D34" w:rsidP="00B4522D">
      <w:pPr>
        <w:shd w:val="clear" w:color="auto" w:fill="FFFFFF"/>
        <w:spacing w:after="0" w:line="240" w:lineRule="auto"/>
        <w:jc w:val="center"/>
        <w:rPr>
          <w:rFonts w:eastAsia="Calibri" w:cstheme="minorHAnsi"/>
        </w:rPr>
      </w:pPr>
      <w:r>
        <w:rPr>
          <w:rFonts w:eastAsia="Calibri" w:cstheme="minorHAnsi"/>
        </w:rPr>
        <w:t>______</w:t>
      </w:r>
      <w:r w:rsidR="00B4522D" w:rsidRPr="00F0499F">
        <w:rPr>
          <w:rFonts w:eastAsia="Calibri" w:cstheme="minorHAnsi"/>
        </w:rPr>
        <w:t>_________</w:t>
      </w:r>
    </w:p>
    <w:p w14:paraId="29BF9901" w14:textId="77777777" w:rsidR="00BF1A77" w:rsidRDefault="00BF1A77">
      <w:pPr>
        <w:spacing w:line="259" w:lineRule="auto"/>
        <w:rPr>
          <w:rFonts w:eastAsia="Calibri" w:cstheme="minorHAnsi"/>
        </w:rPr>
      </w:pPr>
      <w:r>
        <w:rPr>
          <w:rFonts w:eastAsia="Calibri" w:cstheme="minorHAnsi"/>
        </w:rPr>
        <w:br w:type="page"/>
      </w:r>
    </w:p>
    <w:p w14:paraId="365D8F0F" w14:textId="77777777" w:rsidR="00BF1A77" w:rsidRPr="005C1E12" w:rsidRDefault="00BF1A77" w:rsidP="00BF1A77">
      <w:pPr>
        <w:pStyle w:val="Antrat1"/>
        <w:jc w:val="right"/>
        <w:rPr>
          <w:rFonts w:asciiTheme="minorHAnsi" w:hAnsiTheme="minorHAnsi" w:cstheme="minorHAnsi"/>
          <w:sz w:val="21"/>
          <w:szCs w:val="21"/>
        </w:rPr>
      </w:pPr>
      <w:bookmarkStart w:id="42" w:name="_Toc188879474"/>
      <w:r w:rsidRPr="005C1E12">
        <w:rPr>
          <w:rFonts w:asciiTheme="minorHAnsi" w:hAnsiTheme="minorHAnsi" w:cstheme="minorHAnsi"/>
          <w:color w:val="0070C0"/>
          <w:sz w:val="21"/>
          <w:szCs w:val="21"/>
        </w:rPr>
        <w:lastRenderedPageBreak/>
        <w:t>Pirkimo sąlygų 1 priedas „Terminai“</w:t>
      </w:r>
      <w:bookmarkEnd w:id="42"/>
    </w:p>
    <w:p w14:paraId="3E46082B" w14:textId="77777777" w:rsidR="00BF1A77" w:rsidRPr="00D05014" w:rsidRDefault="00BF1A77" w:rsidP="00BF1A77">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BF1A77" w:rsidRPr="00F0499F" w14:paraId="13A312FB" w14:textId="77777777" w:rsidTr="00CF5DC7">
        <w:trPr>
          <w:trHeight w:val="20"/>
        </w:trPr>
        <w:tc>
          <w:tcPr>
            <w:tcW w:w="726" w:type="dxa"/>
            <w:shd w:val="clear" w:color="auto" w:fill="D9D9D9" w:themeFill="background1" w:themeFillShade="D9"/>
            <w:tcMar>
              <w:top w:w="0" w:type="dxa"/>
              <w:left w:w="108" w:type="dxa"/>
              <w:bottom w:w="0" w:type="dxa"/>
              <w:right w:w="108" w:type="dxa"/>
            </w:tcMar>
          </w:tcPr>
          <w:p w14:paraId="1FB42BAB" w14:textId="77777777" w:rsidR="00BF1A77" w:rsidRPr="004B3551" w:rsidRDefault="00BF1A77" w:rsidP="00CF5DC7">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5DFC14FD" w14:textId="77777777" w:rsidR="00BF1A77" w:rsidRPr="004B3551" w:rsidRDefault="00BF1A77" w:rsidP="00CF5DC7">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ABE0DE5" w14:textId="77777777" w:rsidR="00BF1A77" w:rsidRPr="00F0499F" w:rsidRDefault="00BF1A77" w:rsidP="00CF5DC7">
            <w:pPr>
              <w:spacing w:after="0"/>
              <w:jc w:val="center"/>
              <w:rPr>
                <w:rFonts w:cstheme="minorHAnsi"/>
                <w:b/>
              </w:rPr>
            </w:pPr>
            <w:r w:rsidRPr="00F0499F">
              <w:rPr>
                <w:rFonts w:cstheme="minorHAnsi"/>
                <w:b/>
              </w:rPr>
              <w:t>DATA/DIENŲ SKAIČIUS/ LAIKAS</w:t>
            </w:r>
          </w:p>
          <w:p w14:paraId="5827D7D1" w14:textId="77777777" w:rsidR="00BF1A77" w:rsidRPr="00F0499F" w:rsidRDefault="00BF1A77" w:rsidP="00CF5DC7">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0B8F4DA9" w14:textId="77777777" w:rsidR="00BF1A77" w:rsidRPr="00F0499F" w:rsidRDefault="00BF1A77" w:rsidP="00CF5DC7">
            <w:pPr>
              <w:jc w:val="center"/>
              <w:rPr>
                <w:rFonts w:cstheme="minorHAnsi"/>
                <w:b/>
              </w:rPr>
            </w:pPr>
            <w:r w:rsidRPr="00F0499F">
              <w:rPr>
                <w:rFonts w:cstheme="minorHAnsi"/>
                <w:b/>
              </w:rPr>
              <w:t>PASTABOS</w:t>
            </w:r>
          </w:p>
        </w:tc>
      </w:tr>
      <w:tr w:rsidR="00BF1A77" w:rsidRPr="00F0499F" w14:paraId="65993F98" w14:textId="77777777" w:rsidTr="00CF5DC7">
        <w:trPr>
          <w:trHeight w:val="20"/>
        </w:trPr>
        <w:tc>
          <w:tcPr>
            <w:tcW w:w="726" w:type="dxa"/>
            <w:shd w:val="clear" w:color="auto" w:fill="auto"/>
            <w:tcMar>
              <w:top w:w="0" w:type="dxa"/>
              <w:left w:w="108" w:type="dxa"/>
              <w:bottom w:w="0" w:type="dxa"/>
              <w:right w:w="108" w:type="dxa"/>
            </w:tcMar>
          </w:tcPr>
          <w:p w14:paraId="721BDEB4" w14:textId="77777777" w:rsidR="00BF1A77" w:rsidRPr="006932C2" w:rsidRDefault="00BF1A77" w:rsidP="00CF5DC7">
            <w:pPr>
              <w:keepNext/>
              <w:spacing w:after="0" w:line="240" w:lineRule="auto"/>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14:paraId="323B9015" w14:textId="77777777" w:rsidR="00BF1A77" w:rsidRPr="00F0499F" w:rsidRDefault="00BF1A77" w:rsidP="00CF5DC7">
            <w:pPr>
              <w:keepNext/>
              <w:spacing w:after="0" w:line="240" w:lineRule="auto"/>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321356AA" w14:textId="77777777" w:rsidR="00BF1A77" w:rsidRPr="00F0499F" w:rsidRDefault="00BF1A77" w:rsidP="00CF5DC7">
            <w:pPr>
              <w:spacing w:after="0" w:line="240" w:lineRule="auto"/>
              <w:rPr>
                <w:rFonts w:cstheme="minorHAnsi"/>
              </w:rPr>
            </w:pPr>
            <w:r w:rsidRPr="00F0499F">
              <w:rPr>
                <w:rFonts w:cs="Times New Roman"/>
              </w:rPr>
              <w:t xml:space="preserve">nurodytas </w:t>
            </w:r>
            <w:r>
              <w:rPr>
                <w:rFonts w:cs="Times New Roman"/>
              </w:rPr>
              <w:t>s</w:t>
            </w:r>
            <w:r w:rsidRPr="00F0499F">
              <w:rPr>
                <w:rFonts w:cs="Times New Roman"/>
              </w:rPr>
              <w:t xml:space="preserve">kelbime </w:t>
            </w:r>
          </w:p>
        </w:tc>
        <w:tc>
          <w:tcPr>
            <w:tcW w:w="2954" w:type="dxa"/>
            <w:shd w:val="clear" w:color="auto" w:fill="auto"/>
            <w:tcMar>
              <w:top w:w="0" w:type="dxa"/>
              <w:left w:w="108" w:type="dxa"/>
              <w:bottom w:w="0" w:type="dxa"/>
              <w:right w:w="108" w:type="dxa"/>
            </w:tcMar>
          </w:tcPr>
          <w:p w14:paraId="2AF073DA" w14:textId="77777777" w:rsidR="00BF1A77" w:rsidRPr="00F0499F" w:rsidRDefault="00BF1A77" w:rsidP="00CF5DC7">
            <w:pPr>
              <w:spacing w:after="0" w:line="240" w:lineRule="auto"/>
              <w:rPr>
                <w:rFonts w:cstheme="minorHAnsi"/>
                <w:iCs/>
              </w:rPr>
            </w:pPr>
            <w:r w:rsidRPr="00F0499F">
              <w:rPr>
                <w:rFonts w:cstheme="minorHAnsi"/>
              </w:rPr>
              <w:t>Perkančioji organizacija turi teisę pratęsti pasiūlymų pateikimo terminą.</w:t>
            </w:r>
          </w:p>
        </w:tc>
      </w:tr>
      <w:tr w:rsidR="00BF1A77" w:rsidRPr="00F0499F" w14:paraId="04EC92DF" w14:textId="77777777" w:rsidTr="00CF5DC7">
        <w:trPr>
          <w:trHeight w:val="20"/>
        </w:trPr>
        <w:tc>
          <w:tcPr>
            <w:tcW w:w="726" w:type="dxa"/>
            <w:shd w:val="clear" w:color="auto" w:fill="auto"/>
            <w:tcMar>
              <w:top w:w="0" w:type="dxa"/>
              <w:left w:w="108" w:type="dxa"/>
              <w:bottom w:w="0" w:type="dxa"/>
              <w:right w:w="108" w:type="dxa"/>
            </w:tcMar>
          </w:tcPr>
          <w:p w14:paraId="43299C69" w14:textId="77777777" w:rsidR="00BF1A77" w:rsidRPr="006932C2" w:rsidRDefault="00BF1A77" w:rsidP="00CF5DC7">
            <w:pPr>
              <w:keepNext/>
              <w:spacing w:after="0" w:line="240" w:lineRule="auto"/>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14:paraId="2E623B17" w14:textId="77777777" w:rsidR="00BF1A77" w:rsidRPr="00F0499F" w:rsidRDefault="00BF1A77" w:rsidP="00CF5DC7">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0981BE1F" w14:textId="77777777" w:rsidR="00BF1A77" w:rsidRPr="00F0499F" w:rsidRDefault="00BF1A77" w:rsidP="00CF5DC7">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16759CB" w14:textId="77777777" w:rsidR="00BF1A77" w:rsidRPr="00F0499F" w:rsidRDefault="00BF1A77" w:rsidP="00CF5DC7">
            <w:pPr>
              <w:spacing w:after="0" w:line="240" w:lineRule="auto"/>
              <w:rPr>
                <w:rFonts w:cstheme="minorHAnsi"/>
                <w:iCs/>
              </w:rPr>
            </w:pPr>
          </w:p>
        </w:tc>
      </w:tr>
      <w:tr w:rsidR="00BF1A77" w:rsidRPr="00F0499F" w14:paraId="382EC6CE" w14:textId="77777777" w:rsidTr="00CF5DC7">
        <w:trPr>
          <w:trHeight w:val="20"/>
        </w:trPr>
        <w:tc>
          <w:tcPr>
            <w:tcW w:w="726" w:type="dxa"/>
            <w:shd w:val="clear" w:color="auto" w:fill="auto"/>
            <w:tcMar>
              <w:top w:w="0" w:type="dxa"/>
              <w:left w:w="108" w:type="dxa"/>
              <w:bottom w:w="0" w:type="dxa"/>
              <w:right w:w="108" w:type="dxa"/>
            </w:tcMar>
          </w:tcPr>
          <w:p w14:paraId="02CB2B7D" w14:textId="77777777" w:rsidR="00BF1A77" w:rsidRPr="006932C2" w:rsidRDefault="00BF1A77" w:rsidP="00CF5DC7">
            <w:pPr>
              <w:keepNext/>
              <w:spacing w:after="0" w:line="240" w:lineRule="auto"/>
              <w:rPr>
                <w:rFonts w:cstheme="minorHAnsi"/>
                <w:bCs/>
              </w:rPr>
            </w:pPr>
            <w:r>
              <w:rPr>
                <w:rFonts w:cstheme="minorHAnsi"/>
                <w:bCs/>
              </w:rPr>
              <w:t>3.</w:t>
            </w:r>
          </w:p>
        </w:tc>
        <w:tc>
          <w:tcPr>
            <w:tcW w:w="2531" w:type="dxa"/>
            <w:shd w:val="clear" w:color="auto" w:fill="auto"/>
            <w:tcMar>
              <w:top w:w="0" w:type="dxa"/>
              <w:left w:w="108" w:type="dxa"/>
              <w:bottom w:w="0" w:type="dxa"/>
              <w:right w:w="108" w:type="dxa"/>
            </w:tcMar>
          </w:tcPr>
          <w:p w14:paraId="47500FE9" w14:textId="77777777" w:rsidR="00BF1A77" w:rsidRPr="00AD6A9B" w:rsidRDefault="00BF1A77" w:rsidP="00CF5DC7">
            <w:pPr>
              <w:keepNext/>
              <w:spacing w:after="0" w:line="240" w:lineRule="auto"/>
              <w:rPr>
                <w:rFonts w:cstheme="minorHAnsi"/>
                <w:bCs/>
              </w:rPr>
            </w:pPr>
            <w:r w:rsidRPr="00AD6A9B">
              <w:rPr>
                <w:rFonts w:cstheme="minorHAnsi"/>
              </w:rPr>
              <w:t xml:space="preserve">Prašymą paaiškinti, patikslinti pirkimo </w:t>
            </w:r>
            <w:r>
              <w:rPr>
                <w:rFonts w:cstheme="minorHAnsi"/>
              </w:rPr>
              <w:t>sąlygas</w:t>
            </w:r>
            <w:r w:rsidRPr="00AD6A9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657F2BA5" w14:textId="77777777" w:rsidR="00BF1A77" w:rsidRPr="005F17E7" w:rsidRDefault="00BF1A77" w:rsidP="00CF5DC7">
            <w:pPr>
              <w:spacing w:after="0" w:line="240" w:lineRule="auto"/>
              <w:rPr>
                <w:rFonts w:cstheme="minorHAnsi"/>
              </w:rPr>
            </w:pPr>
            <w:r w:rsidRPr="00AE7ED9">
              <w:rPr>
                <w:rFonts w:cstheme="minorHAnsi"/>
                <w:color w:val="00B050"/>
              </w:rPr>
              <w:t xml:space="preserve">10 (dešimt) </w:t>
            </w:r>
            <w:r w:rsidRPr="005F17E7">
              <w:rPr>
                <w:rFonts w:cstheme="minorHAnsi"/>
              </w:rPr>
              <w:t xml:space="preserve">dienų iki </w:t>
            </w:r>
            <w:r>
              <w:rPr>
                <w:rFonts w:cstheme="minorHAnsi"/>
              </w:rPr>
              <w:t>pasiūlymų</w:t>
            </w:r>
            <w:r w:rsidRPr="005F17E7">
              <w:rPr>
                <w:rFonts w:cstheme="minorHAnsi"/>
              </w:rPr>
              <w:t xml:space="preserve"> pateikimo termino dienos</w:t>
            </w:r>
          </w:p>
        </w:tc>
        <w:tc>
          <w:tcPr>
            <w:tcW w:w="2954" w:type="dxa"/>
            <w:shd w:val="clear" w:color="auto" w:fill="auto"/>
            <w:tcMar>
              <w:top w:w="0" w:type="dxa"/>
              <w:left w:w="108" w:type="dxa"/>
              <w:bottom w:w="0" w:type="dxa"/>
              <w:right w:w="108" w:type="dxa"/>
            </w:tcMar>
          </w:tcPr>
          <w:p w14:paraId="5ABA4D27" w14:textId="77777777" w:rsidR="00BF1A77" w:rsidRPr="00535763" w:rsidRDefault="00BF1A77" w:rsidP="00CF5DC7">
            <w:pPr>
              <w:spacing w:after="0" w:line="240" w:lineRule="auto"/>
              <w:rPr>
                <w:rFonts w:cstheme="minorHAnsi"/>
                <w:iCs/>
                <w:color w:val="7030A0"/>
              </w:rPr>
            </w:pPr>
          </w:p>
        </w:tc>
      </w:tr>
      <w:tr w:rsidR="00BF1A77" w:rsidRPr="00F0499F" w14:paraId="4FB4B425" w14:textId="77777777" w:rsidTr="00CF5DC7">
        <w:trPr>
          <w:trHeight w:val="20"/>
        </w:trPr>
        <w:tc>
          <w:tcPr>
            <w:tcW w:w="726" w:type="dxa"/>
            <w:shd w:val="clear" w:color="auto" w:fill="auto"/>
            <w:tcMar>
              <w:top w:w="0" w:type="dxa"/>
              <w:left w:w="108" w:type="dxa"/>
              <w:bottom w:w="0" w:type="dxa"/>
              <w:right w:w="108" w:type="dxa"/>
            </w:tcMar>
          </w:tcPr>
          <w:p w14:paraId="758DAD6A" w14:textId="77777777" w:rsidR="00BF1A77" w:rsidRPr="00D5428E" w:rsidRDefault="00BF1A77" w:rsidP="00CF5DC7">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5742C0E1" w14:textId="77777777" w:rsidR="00BF1A77" w:rsidRPr="00F0499F" w:rsidRDefault="00BF1A77" w:rsidP="00CF5DC7">
            <w:pPr>
              <w:spacing w:after="0" w:line="240" w:lineRule="auto"/>
              <w:rPr>
                <w:rFonts w:cstheme="minorHAnsi"/>
              </w:rPr>
            </w:pPr>
            <w:r w:rsidRPr="00F0499F">
              <w:rPr>
                <w:rFonts w:cstheme="minorHAnsi"/>
                <w:sz w:val="22"/>
                <w:szCs w:val="22"/>
              </w:rPr>
              <w:t xml:space="preserve">Perkančioji organizacija </w:t>
            </w:r>
            <w:r>
              <w:rPr>
                <w:rFonts w:cstheme="minorHAnsi"/>
                <w:sz w:val="22"/>
                <w:szCs w:val="22"/>
              </w:rPr>
              <w:t>p</w:t>
            </w:r>
            <w:r w:rsidRPr="00F0499F">
              <w:rPr>
                <w:rFonts w:cstheme="minorHAnsi"/>
                <w:sz w:val="22"/>
                <w:szCs w:val="22"/>
              </w:rPr>
              <w:t xml:space="preserve">irkimo </w:t>
            </w:r>
            <w:r>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36EE5DDE" w14:textId="77777777" w:rsidR="00BF1A77" w:rsidRPr="00CE1F13" w:rsidRDefault="00BF1A77" w:rsidP="00CF5DC7">
            <w:pPr>
              <w:spacing w:after="0" w:line="240" w:lineRule="auto"/>
              <w:rPr>
                <w:rFonts w:cstheme="minorHAnsi"/>
              </w:rPr>
            </w:pPr>
            <w:r w:rsidRPr="00AE7ED9">
              <w:rPr>
                <w:rFonts w:cstheme="minorHAnsi"/>
                <w:color w:val="00B050"/>
                <w:sz w:val="22"/>
                <w:szCs w:val="22"/>
              </w:rPr>
              <w:t>6 (šešios)</w:t>
            </w:r>
            <w:r w:rsidRPr="00AE7ED9">
              <w:rPr>
                <w:rFonts w:cstheme="minorHAnsi"/>
                <w:color w:val="00B050"/>
              </w:rPr>
              <w:t xml:space="preserve"> </w:t>
            </w:r>
            <w:r w:rsidRPr="00CE1F13">
              <w:rPr>
                <w:rFonts w:cstheme="minorHAnsi"/>
              </w:rPr>
              <w:t>dien</w:t>
            </w:r>
            <w:r>
              <w:rPr>
                <w:rFonts w:cstheme="minorHAnsi"/>
              </w:rPr>
              <w:t>os</w:t>
            </w:r>
            <w:r w:rsidRPr="00CE1F13">
              <w:rPr>
                <w:rFonts w:cstheme="minorHAnsi"/>
              </w:rPr>
              <w:t xml:space="preserve"> iki pasiūlymų pateikimo termino dienos</w:t>
            </w:r>
          </w:p>
        </w:tc>
        <w:tc>
          <w:tcPr>
            <w:tcW w:w="2954" w:type="dxa"/>
            <w:shd w:val="clear" w:color="auto" w:fill="auto"/>
            <w:tcMar>
              <w:top w:w="0" w:type="dxa"/>
              <w:left w:w="108" w:type="dxa"/>
              <w:bottom w:w="0" w:type="dxa"/>
              <w:right w:w="108" w:type="dxa"/>
            </w:tcMar>
          </w:tcPr>
          <w:p w14:paraId="7193D73A" w14:textId="77777777" w:rsidR="00BF1A77" w:rsidRPr="00F0499F" w:rsidRDefault="00BF1A77" w:rsidP="00CF5DC7">
            <w:pPr>
              <w:spacing w:after="0" w:line="240" w:lineRule="auto"/>
              <w:rPr>
                <w:rFonts w:cstheme="minorHAnsi"/>
              </w:rPr>
            </w:pPr>
          </w:p>
        </w:tc>
      </w:tr>
      <w:tr w:rsidR="00BF1A77" w:rsidRPr="00F0499F" w14:paraId="0158092E" w14:textId="77777777" w:rsidTr="00CF5DC7">
        <w:trPr>
          <w:trHeight w:val="20"/>
        </w:trPr>
        <w:tc>
          <w:tcPr>
            <w:tcW w:w="726" w:type="dxa"/>
            <w:shd w:val="clear" w:color="auto" w:fill="auto"/>
            <w:tcMar>
              <w:top w:w="0" w:type="dxa"/>
              <w:left w:w="108" w:type="dxa"/>
              <w:bottom w:w="0" w:type="dxa"/>
              <w:right w:w="108" w:type="dxa"/>
            </w:tcMar>
          </w:tcPr>
          <w:p w14:paraId="626FD4D1" w14:textId="77777777" w:rsidR="00BF1A77" w:rsidRPr="00D5428E" w:rsidRDefault="00BF1A77" w:rsidP="00CF5DC7">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444CE9" w14:textId="77777777" w:rsidR="00BF1A77" w:rsidRPr="00F0499F" w:rsidRDefault="00BF1A77" w:rsidP="00CF5DC7">
            <w:pPr>
              <w:spacing w:after="0" w:line="240" w:lineRule="auto"/>
              <w:rPr>
                <w:rFonts w:cstheme="minorHAnsi"/>
                <w:sz w:val="22"/>
                <w:szCs w:val="22"/>
              </w:rPr>
            </w:pPr>
            <w:r>
              <w:rPr>
                <w:rFonts w:cstheme="minorHAnsi"/>
                <w:sz w:val="22"/>
                <w:szCs w:val="22"/>
              </w:rPr>
              <w:t>O</w:t>
            </w:r>
            <w:r w:rsidRPr="00F0499F">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2477192" w14:textId="77777777" w:rsidR="00BF1A77" w:rsidRPr="00F0499F" w:rsidRDefault="00BF1A77" w:rsidP="00CF5DC7">
            <w:pPr>
              <w:spacing w:after="0" w:line="240" w:lineRule="auto"/>
              <w:rPr>
                <w:rFonts w:cstheme="minorHAnsi"/>
                <w:iCs/>
                <w:color w:val="FF0000"/>
              </w:rPr>
            </w:pPr>
            <w:r w:rsidRPr="00F0499F">
              <w:rPr>
                <w:rFonts w:cstheme="minorHAnsi"/>
                <w:iCs/>
              </w:rPr>
              <w:t>NETAIKOMA</w:t>
            </w:r>
          </w:p>
        </w:tc>
        <w:tc>
          <w:tcPr>
            <w:tcW w:w="2954" w:type="dxa"/>
            <w:shd w:val="clear" w:color="auto" w:fill="auto"/>
            <w:tcMar>
              <w:top w:w="0" w:type="dxa"/>
              <w:left w:w="108" w:type="dxa"/>
              <w:bottom w:w="0" w:type="dxa"/>
              <w:right w:w="108" w:type="dxa"/>
            </w:tcMar>
          </w:tcPr>
          <w:p w14:paraId="59DCA94E" w14:textId="77777777" w:rsidR="00BF1A77" w:rsidRPr="00F0499F" w:rsidRDefault="00BF1A77" w:rsidP="00CF5DC7">
            <w:pPr>
              <w:spacing w:after="0" w:line="240" w:lineRule="auto"/>
              <w:rPr>
                <w:rFonts w:cstheme="minorHAnsi"/>
              </w:rPr>
            </w:pPr>
          </w:p>
        </w:tc>
      </w:tr>
      <w:tr w:rsidR="00BF1A77" w:rsidRPr="00F0499F" w14:paraId="6ED49C60" w14:textId="77777777" w:rsidTr="00CF5DC7">
        <w:trPr>
          <w:trHeight w:val="20"/>
        </w:trPr>
        <w:tc>
          <w:tcPr>
            <w:tcW w:w="726" w:type="dxa"/>
            <w:shd w:val="clear" w:color="auto" w:fill="auto"/>
            <w:tcMar>
              <w:top w:w="0" w:type="dxa"/>
              <w:left w:w="108" w:type="dxa"/>
              <w:bottom w:w="0" w:type="dxa"/>
              <w:right w:w="108" w:type="dxa"/>
            </w:tcMar>
          </w:tcPr>
          <w:p w14:paraId="2964D625" w14:textId="77777777" w:rsidR="00BF1A77" w:rsidRPr="00D5428E" w:rsidRDefault="00BF1A77" w:rsidP="00CF5DC7">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C781845" w14:textId="77777777" w:rsidR="00BF1A77" w:rsidRPr="00F0499F" w:rsidRDefault="00BF1A77" w:rsidP="00CF5DC7">
            <w:pPr>
              <w:spacing w:after="0" w:line="240" w:lineRule="auto"/>
              <w:rPr>
                <w:rFonts w:cstheme="minorHAnsi"/>
              </w:rPr>
            </w:pPr>
            <w:r w:rsidRPr="00F0499F">
              <w:rPr>
                <w:rFonts w:cstheme="minorHAnsi"/>
              </w:rPr>
              <w:t xml:space="preserve">Perkančioji organizacija rengs susitikimus su tiekėjais dėl pirkimo </w:t>
            </w:r>
            <w:r>
              <w:rPr>
                <w:rFonts w:cstheme="minorHAnsi"/>
              </w:rPr>
              <w:t>sąlygų</w:t>
            </w:r>
            <w:r w:rsidRPr="00F0499F">
              <w:rPr>
                <w:rFonts w:cstheme="minorHAnsi"/>
              </w:rPr>
              <w:t xml:space="preserve"> paaiškinimo</w:t>
            </w:r>
          </w:p>
        </w:tc>
        <w:tc>
          <w:tcPr>
            <w:tcW w:w="3643" w:type="dxa"/>
            <w:shd w:val="clear" w:color="auto" w:fill="auto"/>
            <w:tcMar>
              <w:top w:w="0" w:type="dxa"/>
              <w:left w:w="108" w:type="dxa"/>
              <w:bottom w:w="0" w:type="dxa"/>
              <w:right w:w="108" w:type="dxa"/>
            </w:tcMar>
          </w:tcPr>
          <w:p w14:paraId="4647D157" w14:textId="77777777" w:rsidR="00BF1A77" w:rsidRPr="00F0499F" w:rsidRDefault="00BF1A77" w:rsidP="00CF5DC7">
            <w:pPr>
              <w:spacing w:after="0" w:line="240" w:lineRule="auto"/>
              <w:rPr>
                <w:rFonts w:cstheme="minorHAnsi"/>
                <w:iCs/>
              </w:rPr>
            </w:pPr>
            <w:r w:rsidRPr="00F0499F">
              <w:rPr>
                <w:rFonts w:cstheme="minorHAnsi"/>
                <w:iCs/>
              </w:rPr>
              <w:t>NETAIKOMA</w:t>
            </w:r>
          </w:p>
        </w:tc>
        <w:tc>
          <w:tcPr>
            <w:tcW w:w="2954" w:type="dxa"/>
            <w:shd w:val="clear" w:color="auto" w:fill="auto"/>
            <w:tcMar>
              <w:top w:w="0" w:type="dxa"/>
              <w:left w:w="108" w:type="dxa"/>
              <w:bottom w:w="0" w:type="dxa"/>
              <w:right w:w="108" w:type="dxa"/>
            </w:tcMar>
          </w:tcPr>
          <w:p w14:paraId="4C36D6A0" w14:textId="77777777" w:rsidR="00BF1A77" w:rsidRPr="00F0499F" w:rsidRDefault="00BF1A77" w:rsidP="00CF5DC7">
            <w:pPr>
              <w:spacing w:after="0" w:line="240" w:lineRule="auto"/>
              <w:rPr>
                <w:rFonts w:cstheme="minorHAnsi"/>
              </w:rPr>
            </w:pPr>
          </w:p>
        </w:tc>
      </w:tr>
      <w:tr w:rsidR="00BF1A77" w:rsidRPr="00F0499F" w14:paraId="3CB27669" w14:textId="77777777" w:rsidTr="00CF5DC7">
        <w:trPr>
          <w:trHeight w:val="20"/>
        </w:trPr>
        <w:tc>
          <w:tcPr>
            <w:tcW w:w="726" w:type="dxa"/>
            <w:shd w:val="clear" w:color="auto" w:fill="auto"/>
            <w:tcMar>
              <w:top w:w="0" w:type="dxa"/>
              <w:left w:w="108" w:type="dxa"/>
              <w:bottom w:w="0" w:type="dxa"/>
              <w:right w:w="108" w:type="dxa"/>
            </w:tcMar>
          </w:tcPr>
          <w:p w14:paraId="6D80106C" w14:textId="77777777" w:rsidR="00BF1A77" w:rsidRPr="00D5428E" w:rsidRDefault="00BF1A77" w:rsidP="00CF5DC7">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650301AF" w14:textId="77777777" w:rsidR="00BF1A77" w:rsidRPr="00F0499F" w:rsidRDefault="00BF1A77" w:rsidP="00CF5DC7">
            <w:pPr>
              <w:spacing w:after="0" w:line="240" w:lineRule="auto"/>
            </w:pPr>
            <w:r w:rsidRPr="60D6564E">
              <w:t>Tiekėjai turi pateikti prekių pavyzdžius</w:t>
            </w:r>
          </w:p>
        </w:tc>
        <w:tc>
          <w:tcPr>
            <w:tcW w:w="3643" w:type="dxa"/>
            <w:shd w:val="clear" w:color="auto" w:fill="auto"/>
            <w:tcMar>
              <w:top w:w="0" w:type="dxa"/>
              <w:left w:w="108" w:type="dxa"/>
              <w:bottom w:w="0" w:type="dxa"/>
              <w:right w:w="108" w:type="dxa"/>
            </w:tcMar>
          </w:tcPr>
          <w:p w14:paraId="3F64798E" w14:textId="77777777" w:rsidR="00BF1A77" w:rsidRPr="00F0499F" w:rsidRDefault="00BF1A77" w:rsidP="00CF5DC7">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0C981468" w14:textId="77777777" w:rsidR="00BF1A77" w:rsidRPr="00F0499F" w:rsidRDefault="00BF1A77" w:rsidP="00CF5DC7">
            <w:pPr>
              <w:spacing w:after="0" w:line="240" w:lineRule="auto"/>
              <w:rPr>
                <w:rFonts w:cstheme="minorHAnsi"/>
                <w:iCs/>
                <w:color w:val="00B050"/>
              </w:rPr>
            </w:pPr>
            <w:r>
              <w:rPr>
                <w:rFonts w:cstheme="minorHAnsi"/>
                <w:i/>
                <w:iCs/>
                <w:color w:val="7030A0"/>
              </w:rPr>
              <w:t xml:space="preserve"> </w:t>
            </w:r>
          </w:p>
        </w:tc>
        <w:tc>
          <w:tcPr>
            <w:tcW w:w="2954" w:type="dxa"/>
            <w:shd w:val="clear" w:color="auto" w:fill="auto"/>
            <w:tcMar>
              <w:top w:w="0" w:type="dxa"/>
              <w:left w:w="108" w:type="dxa"/>
              <w:bottom w:w="0" w:type="dxa"/>
              <w:right w:w="108" w:type="dxa"/>
            </w:tcMar>
          </w:tcPr>
          <w:p w14:paraId="415388C3" w14:textId="77777777" w:rsidR="00BF1A77" w:rsidRPr="00F0499F" w:rsidRDefault="00BF1A77" w:rsidP="00CF5DC7">
            <w:pPr>
              <w:spacing w:after="0" w:line="240" w:lineRule="auto"/>
              <w:rPr>
                <w:rFonts w:cstheme="minorHAnsi"/>
              </w:rPr>
            </w:pPr>
          </w:p>
        </w:tc>
      </w:tr>
      <w:tr w:rsidR="00BF1A77" w:rsidRPr="00F0499F" w14:paraId="122E6A94" w14:textId="77777777" w:rsidTr="00CF5DC7">
        <w:trPr>
          <w:trHeight w:val="20"/>
        </w:trPr>
        <w:tc>
          <w:tcPr>
            <w:tcW w:w="726" w:type="dxa"/>
            <w:shd w:val="clear" w:color="auto" w:fill="auto"/>
            <w:tcMar>
              <w:top w:w="0" w:type="dxa"/>
              <w:left w:w="108" w:type="dxa"/>
              <w:bottom w:w="0" w:type="dxa"/>
              <w:right w:w="108" w:type="dxa"/>
            </w:tcMar>
          </w:tcPr>
          <w:p w14:paraId="25755E42" w14:textId="77777777" w:rsidR="00BF1A77" w:rsidRPr="00D5428E" w:rsidRDefault="00BF1A77" w:rsidP="00CF5DC7">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2ADC1BA" w14:textId="77777777" w:rsidR="00BF1A77" w:rsidRPr="00F0499F" w:rsidRDefault="00BF1A77" w:rsidP="00CF5DC7">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7EEDB570" w14:textId="77777777" w:rsidR="00BF1A77" w:rsidRPr="00F0499F" w:rsidRDefault="00BF1A77" w:rsidP="00CF5DC7">
            <w:pPr>
              <w:spacing w:after="0" w:line="240" w:lineRule="auto"/>
              <w:rPr>
                <w:rFonts w:cstheme="minorHAnsi"/>
                <w:iCs/>
              </w:rPr>
            </w:pPr>
            <w:r w:rsidRPr="00F0499F">
              <w:rPr>
                <w:rFonts w:cstheme="minorHAnsi"/>
                <w:iCs/>
                <w:color w:val="00B050"/>
              </w:rPr>
              <w:t xml:space="preserve">90 (devyniasdešimt) dienų </w:t>
            </w:r>
            <w:r w:rsidRPr="00F0499F">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005684B9" w14:textId="77777777" w:rsidR="00BF1A77" w:rsidRPr="00F0499F" w:rsidRDefault="00BF1A77" w:rsidP="00CF5DC7">
            <w:pPr>
              <w:spacing w:after="0" w:line="240" w:lineRule="auto"/>
              <w:rPr>
                <w:rFonts w:cstheme="minorHAnsi"/>
              </w:rPr>
            </w:pPr>
          </w:p>
        </w:tc>
      </w:tr>
      <w:tr w:rsidR="00BF1A77" w:rsidRPr="00F0499F" w14:paraId="14624585" w14:textId="77777777" w:rsidTr="00CF5DC7">
        <w:trPr>
          <w:trHeight w:val="20"/>
        </w:trPr>
        <w:tc>
          <w:tcPr>
            <w:tcW w:w="726" w:type="dxa"/>
            <w:shd w:val="clear" w:color="auto" w:fill="auto"/>
            <w:tcMar>
              <w:top w:w="0" w:type="dxa"/>
              <w:left w:w="108" w:type="dxa"/>
              <w:bottom w:w="0" w:type="dxa"/>
              <w:right w:w="108" w:type="dxa"/>
            </w:tcMar>
          </w:tcPr>
          <w:p w14:paraId="19BB5A2E" w14:textId="77777777" w:rsidR="00BF1A77" w:rsidRPr="00D5428E" w:rsidRDefault="00BF1A77" w:rsidP="00CF5DC7">
            <w:pPr>
              <w:pStyle w:val="Sraopastraipa"/>
              <w:numPr>
                <w:ilvl w:val="0"/>
                <w:numId w:val="6"/>
              </w:numPr>
              <w:spacing w:after="0" w:line="240" w:lineRule="auto"/>
            </w:pPr>
          </w:p>
        </w:tc>
        <w:tc>
          <w:tcPr>
            <w:tcW w:w="2531" w:type="dxa"/>
            <w:shd w:val="clear" w:color="auto" w:fill="auto"/>
            <w:tcMar>
              <w:top w:w="0" w:type="dxa"/>
              <w:left w:w="108" w:type="dxa"/>
              <w:bottom w:w="0" w:type="dxa"/>
              <w:right w:w="108" w:type="dxa"/>
            </w:tcMar>
          </w:tcPr>
          <w:p w14:paraId="437F5136" w14:textId="77777777" w:rsidR="00BF1A77" w:rsidRPr="00F0499F" w:rsidRDefault="00BF1A77" w:rsidP="00CF5DC7">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065B60FD" w14:textId="77777777" w:rsidR="00BF1A77" w:rsidRPr="00F0499F" w:rsidRDefault="00BF1A77" w:rsidP="00CF5DC7">
            <w:pPr>
              <w:spacing w:after="0" w:line="240" w:lineRule="auto"/>
              <w:rPr>
                <w:rFonts w:cstheme="minorHAnsi"/>
                <w:iCs/>
              </w:rPr>
            </w:pPr>
            <w:r>
              <w:rPr>
                <w:rFonts w:cstheme="minorHAnsi"/>
                <w:iCs/>
              </w:rPr>
              <w:t>NETAIKOMA</w:t>
            </w:r>
          </w:p>
        </w:tc>
        <w:tc>
          <w:tcPr>
            <w:tcW w:w="2954" w:type="dxa"/>
            <w:shd w:val="clear" w:color="auto" w:fill="auto"/>
            <w:tcMar>
              <w:top w:w="0" w:type="dxa"/>
              <w:left w:w="108" w:type="dxa"/>
              <w:bottom w:w="0" w:type="dxa"/>
              <w:right w:w="108" w:type="dxa"/>
            </w:tcMar>
          </w:tcPr>
          <w:p w14:paraId="7AA483D4" w14:textId="77777777" w:rsidR="00BF1A77" w:rsidRPr="00C21132" w:rsidRDefault="00BF1A77" w:rsidP="00CF5DC7">
            <w:pPr>
              <w:spacing w:after="0" w:line="240" w:lineRule="auto"/>
            </w:pPr>
          </w:p>
        </w:tc>
      </w:tr>
      <w:tr w:rsidR="00BF1A77" w:rsidRPr="00F0499F" w14:paraId="2D2B4433" w14:textId="77777777" w:rsidTr="00CF5DC7">
        <w:trPr>
          <w:trHeight w:val="20"/>
        </w:trPr>
        <w:tc>
          <w:tcPr>
            <w:tcW w:w="726" w:type="dxa"/>
            <w:shd w:val="clear" w:color="auto" w:fill="auto"/>
            <w:tcMar>
              <w:top w:w="0" w:type="dxa"/>
              <w:left w:w="108" w:type="dxa"/>
              <w:bottom w:w="0" w:type="dxa"/>
              <w:right w:w="108" w:type="dxa"/>
            </w:tcMar>
          </w:tcPr>
          <w:p w14:paraId="1911A934" w14:textId="77777777" w:rsidR="00BF1A77" w:rsidRPr="00D5428E" w:rsidRDefault="00BF1A77" w:rsidP="00CF5DC7">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5594F7F8" w14:textId="77777777" w:rsidR="00BF1A77" w:rsidRPr="00F0499F" w:rsidRDefault="00BF1A77" w:rsidP="00CF5DC7">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4EF9DB41" w14:textId="77777777" w:rsidR="00BF1A77" w:rsidRPr="00F0499F" w:rsidRDefault="00BF1A77" w:rsidP="00CF5DC7">
            <w:pPr>
              <w:spacing w:after="0" w:line="240" w:lineRule="auto"/>
              <w:jc w:val="both"/>
              <w:rPr>
                <w:rFonts w:cstheme="minorHAnsi"/>
                <w:color w:val="000000" w:themeColor="text1"/>
              </w:rPr>
            </w:pPr>
            <w:r>
              <w:rPr>
                <w:rFonts w:cstheme="minorHAnsi"/>
                <w:color w:val="000000" w:themeColor="text1"/>
              </w:rPr>
              <w:t>NETAIKOMA</w:t>
            </w:r>
          </w:p>
        </w:tc>
        <w:tc>
          <w:tcPr>
            <w:tcW w:w="2954" w:type="dxa"/>
            <w:shd w:val="clear" w:color="auto" w:fill="auto"/>
            <w:tcMar>
              <w:top w:w="0" w:type="dxa"/>
              <w:left w:w="108" w:type="dxa"/>
              <w:bottom w:w="0" w:type="dxa"/>
              <w:right w:w="108" w:type="dxa"/>
            </w:tcMar>
          </w:tcPr>
          <w:p w14:paraId="625D379C" w14:textId="77777777" w:rsidR="00BF1A77" w:rsidRPr="00F0499F" w:rsidRDefault="00BF1A77" w:rsidP="00CF5DC7">
            <w:pPr>
              <w:spacing w:after="0" w:line="240" w:lineRule="auto"/>
            </w:pPr>
          </w:p>
        </w:tc>
      </w:tr>
      <w:tr w:rsidR="00BF1A77" w:rsidRPr="00F0499F" w14:paraId="684456D5" w14:textId="77777777" w:rsidTr="00CF5DC7">
        <w:trPr>
          <w:trHeight w:val="20"/>
        </w:trPr>
        <w:tc>
          <w:tcPr>
            <w:tcW w:w="726" w:type="dxa"/>
            <w:shd w:val="clear" w:color="auto" w:fill="auto"/>
            <w:tcMar>
              <w:top w:w="0" w:type="dxa"/>
              <w:left w:w="108" w:type="dxa"/>
              <w:bottom w:w="0" w:type="dxa"/>
              <w:right w:w="108" w:type="dxa"/>
            </w:tcMar>
          </w:tcPr>
          <w:p w14:paraId="6FE41AE9" w14:textId="77777777" w:rsidR="00BF1A77" w:rsidRPr="00D5428E" w:rsidRDefault="00BF1A77" w:rsidP="00CF5DC7">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CE95A4D" w14:textId="77777777" w:rsidR="00BF1A77" w:rsidRPr="00F0499F" w:rsidRDefault="00BF1A77" w:rsidP="00CF5DC7">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F3A06FA" w14:textId="77777777" w:rsidR="00BF1A77" w:rsidRPr="00F0499F" w:rsidRDefault="00BF1A77" w:rsidP="00CF5DC7">
            <w:pPr>
              <w:spacing w:after="0" w:line="240" w:lineRule="auto"/>
              <w:rPr>
                <w:rFonts w:cstheme="minorHAnsi"/>
                <w:bCs/>
              </w:rPr>
            </w:pPr>
            <w:r w:rsidRPr="00BD1792">
              <w:rPr>
                <w:rFonts w:cstheme="minorHAnsi"/>
                <w:bCs/>
                <w:color w:val="7030A0"/>
              </w:rPr>
              <w:t xml:space="preserve">3 (tris) </w:t>
            </w:r>
            <w:r w:rsidRPr="00F0499F">
              <w:rPr>
                <w:rFonts w:cstheme="minorHAnsi"/>
                <w:bCs/>
              </w:rPr>
              <w:t>darbo dienas nuo sprendimo priėmimo dienos</w:t>
            </w:r>
          </w:p>
        </w:tc>
        <w:tc>
          <w:tcPr>
            <w:tcW w:w="2954" w:type="dxa"/>
            <w:shd w:val="clear" w:color="auto" w:fill="auto"/>
            <w:tcMar>
              <w:top w:w="0" w:type="dxa"/>
              <w:left w:w="108" w:type="dxa"/>
              <w:bottom w:w="0" w:type="dxa"/>
              <w:right w:w="108" w:type="dxa"/>
            </w:tcMar>
          </w:tcPr>
          <w:p w14:paraId="302A77D8" w14:textId="77777777" w:rsidR="00BF1A77" w:rsidRPr="00F0499F" w:rsidRDefault="00BF1A77" w:rsidP="00CF5DC7">
            <w:pPr>
              <w:spacing w:after="0" w:line="240" w:lineRule="auto"/>
              <w:rPr>
                <w:rFonts w:cstheme="minorHAnsi"/>
                <w:bCs/>
              </w:rPr>
            </w:pPr>
          </w:p>
        </w:tc>
      </w:tr>
      <w:tr w:rsidR="00BF1A77" w:rsidRPr="00F0499F" w14:paraId="204F68B2" w14:textId="77777777" w:rsidTr="00CF5DC7">
        <w:trPr>
          <w:trHeight w:val="20"/>
        </w:trPr>
        <w:tc>
          <w:tcPr>
            <w:tcW w:w="726" w:type="dxa"/>
            <w:shd w:val="clear" w:color="auto" w:fill="auto"/>
            <w:tcMar>
              <w:top w:w="0" w:type="dxa"/>
              <w:left w:w="108" w:type="dxa"/>
              <w:bottom w:w="0" w:type="dxa"/>
              <w:right w:w="108" w:type="dxa"/>
            </w:tcMar>
          </w:tcPr>
          <w:p w14:paraId="20C42084" w14:textId="77777777" w:rsidR="00BF1A77" w:rsidRPr="00D5428E" w:rsidRDefault="00BF1A77" w:rsidP="00CF5DC7">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F203A74" w14:textId="77777777" w:rsidR="00BF1A77" w:rsidRPr="00F0499F" w:rsidRDefault="00BF1A77" w:rsidP="00CF5DC7">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326F2718" w14:textId="77777777" w:rsidR="00BF1A77" w:rsidRPr="00F0499F" w:rsidRDefault="00BF1A77" w:rsidP="00CF5DC7">
            <w:pPr>
              <w:spacing w:after="0" w:line="240" w:lineRule="auto"/>
              <w:rPr>
                <w:rFonts w:cstheme="minorHAnsi"/>
                <w:bCs/>
              </w:rPr>
            </w:pPr>
            <w:r w:rsidRPr="00AE7ED9">
              <w:rPr>
                <w:rFonts w:cstheme="minorHAnsi"/>
                <w:bCs/>
                <w:color w:val="00B050"/>
              </w:rPr>
              <w:t xml:space="preserve">3 (tris) </w:t>
            </w:r>
            <w:r w:rsidRPr="00F0499F">
              <w:rPr>
                <w:rFonts w:cstheme="minorHAnsi"/>
                <w:bCs/>
              </w:rPr>
              <w:t>darbo dienas nuo sprendimo priėmimo dienos</w:t>
            </w:r>
          </w:p>
        </w:tc>
        <w:tc>
          <w:tcPr>
            <w:tcW w:w="2954" w:type="dxa"/>
            <w:shd w:val="clear" w:color="auto" w:fill="auto"/>
            <w:tcMar>
              <w:top w:w="0" w:type="dxa"/>
              <w:left w:w="108" w:type="dxa"/>
              <w:bottom w:w="0" w:type="dxa"/>
              <w:right w:w="108" w:type="dxa"/>
            </w:tcMar>
          </w:tcPr>
          <w:p w14:paraId="6D3B8AF9" w14:textId="77777777" w:rsidR="00BF1A77" w:rsidRPr="00F0499F" w:rsidRDefault="00BF1A77" w:rsidP="00CF5DC7">
            <w:pPr>
              <w:spacing w:after="0" w:line="240" w:lineRule="auto"/>
              <w:rPr>
                <w:rFonts w:cstheme="minorHAnsi"/>
              </w:rPr>
            </w:pPr>
          </w:p>
        </w:tc>
      </w:tr>
      <w:tr w:rsidR="00BF1A77" w:rsidRPr="00F0499F" w14:paraId="671C23A4" w14:textId="77777777" w:rsidTr="00CF5DC7">
        <w:trPr>
          <w:trHeight w:val="20"/>
        </w:trPr>
        <w:tc>
          <w:tcPr>
            <w:tcW w:w="726" w:type="dxa"/>
            <w:shd w:val="clear" w:color="auto" w:fill="auto"/>
            <w:tcMar>
              <w:top w:w="0" w:type="dxa"/>
              <w:left w:w="108" w:type="dxa"/>
              <w:bottom w:w="0" w:type="dxa"/>
              <w:right w:w="108" w:type="dxa"/>
            </w:tcMar>
          </w:tcPr>
          <w:p w14:paraId="2170406B" w14:textId="77777777" w:rsidR="00BF1A77" w:rsidRPr="00D5428E" w:rsidRDefault="00BF1A77" w:rsidP="00CF5DC7">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6A6414D9" w14:textId="77777777" w:rsidR="00BF1A77" w:rsidRPr="00F0499F" w:rsidRDefault="00BF1A77" w:rsidP="00CF5DC7">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1C80A9B8" w14:textId="77777777" w:rsidR="00BF1A77" w:rsidRPr="00F0499F" w:rsidRDefault="00BF1A77" w:rsidP="00CF5DC7">
            <w:pPr>
              <w:spacing w:after="0" w:line="240" w:lineRule="auto"/>
              <w:rPr>
                <w:rFonts w:cstheme="minorHAnsi"/>
                <w:bCs/>
              </w:rPr>
            </w:pPr>
            <w:r w:rsidRPr="00AE7ED9">
              <w:rPr>
                <w:rFonts w:cstheme="minorHAnsi"/>
                <w:bCs/>
                <w:color w:val="00B050"/>
              </w:rPr>
              <w:t xml:space="preserve">15 (penkiolika) </w:t>
            </w:r>
            <w:r w:rsidRPr="00F0499F">
              <w:rPr>
                <w:rFonts w:cstheme="minorHAnsi"/>
                <w:bCs/>
              </w:rPr>
              <w:t>dienų nuo pirkimo dalyvio raštu pateikto prašymo gavimo dienos</w:t>
            </w:r>
          </w:p>
        </w:tc>
        <w:tc>
          <w:tcPr>
            <w:tcW w:w="2954" w:type="dxa"/>
            <w:shd w:val="clear" w:color="auto" w:fill="auto"/>
            <w:tcMar>
              <w:top w:w="0" w:type="dxa"/>
              <w:left w:w="108" w:type="dxa"/>
              <w:bottom w:w="0" w:type="dxa"/>
              <w:right w:w="108" w:type="dxa"/>
            </w:tcMar>
          </w:tcPr>
          <w:p w14:paraId="0EFBA601" w14:textId="77777777" w:rsidR="00BF1A77" w:rsidRPr="00F0499F" w:rsidRDefault="00BF1A77" w:rsidP="00CF5DC7">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BF1A77" w:rsidRPr="00F0499F" w14:paraId="381A9398" w14:textId="77777777" w:rsidTr="00CF5DC7">
        <w:trPr>
          <w:trHeight w:val="20"/>
        </w:trPr>
        <w:tc>
          <w:tcPr>
            <w:tcW w:w="726" w:type="dxa"/>
            <w:shd w:val="clear" w:color="auto" w:fill="auto"/>
            <w:tcMar>
              <w:top w:w="0" w:type="dxa"/>
              <w:left w:w="108" w:type="dxa"/>
              <w:bottom w:w="0" w:type="dxa"/>
              <w:right w:w="108" w:type="dxa"/>
            </w:tcMar>
          </w:tcPr>
          <w:p w14:paraId="3D903C05" w14:textId="77777777" w:rsidR="00BF1A77" w:rsidRPr="00D5428E" w:rsidRDefault="00BF1A77" w:rsidP="00CF5DC7">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615B65CE" w14:textId="77777777" w:rsidR="00BF1A77" w:rsidRPr="00F0499F" w:rsidRDefault="00BF1A77" w:rsidP="00CF5DC7">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14:paraId="0A5D6F73" w14:textId="77777777" w:rsidR="00BF1A77" w:rsidRDefault="00BF1A77" w:rsidP="00CF5DC7">
            <w:pPr>
              <w:spacing w:after="0" w:line="240" w:lineRule="auto"/>
              <w:rPr>
                <w:rFonts w:cstheme="minorHAnsi"/>
              </w:rPr>
            </w:pPr>
            <w:r w:rsidRPr="00AE7ED9">
              <w:rPr>
                <w:rFonts w:cstheme="minorHAnsi"/>
                <w:color w:val="00B050"/>
              </w:rPr>
              <w:t xml:space="preserve">10 (dešimt) </w:t>
            </w:r>
            <w:r>
              <w:rPr>
                <w:rFonts w:cstheme="minorHAnsi"/>
              </w:rPr>
              <w:t xml:space="preserve">dienų </w:t>
            </w:r>
            <w:r w:rsidRPr="006C7941">
              <w:rPr>
                <w:rFonts w:cstheme="minorHAnsi"/>
              </w:rPr>
              <w:t xml:space="preserve">nuo </w:t>
            </w:r>
            <w:r>
              <w:rPr>
                <w:rFonts w:eastAsia="Arial" w:cstheme="minorHAnsi"/>
              </w:rPr>
              <w:t>perkančiosios organizacijos</w:t>
            </w:r>
            <w:r w:rsidRPr="006C7941">
              <w:rPr>
                <w:rFonts w:cstheme="minorHAnsi"/>
              </w:rPr>
              <w:t xml:space="preserve"> pranešimo raštu apie jos priimtą sprendimą išsiuntimo tiekėjams dienos arba nuo paskelbimo apie </w:t>
            </w:r>
            <w:r>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Pr>
                <w:rFonts w:eastAsia="Arial" w:cstheme="minorHAnsi"/>
              </w:rPr>
              <w:t>perkančiosios organizacijos</w:t>
            </w:r>
            <w:r w:rsidRPr="006C7941">
              <w:rPr>
                <w:rFonts w:cstheme="minorHAnsi"/>
              </w:rPr>
              <w:t xml:space="preserve"> priimtus sprendimus;</w:t>
            </w:r>
          </w:p>
          <w:p w14:paraId="3D893990" w14:textId="77777777" w:rsidR="00BF1A77" w:rsidRPr="00F0499F" w:rsidRDefault="00BF1A77" w:rsidP="00CF5DC7">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54721849" w14:textId="77777777" w:rsidR="00BF1A77" w:rsidRPr="00F0499F" w:rsidRDefault="00BF1A77" w:rsidP="00CF5DC7">
            <w:pPr>
              <w:spacing w:after="0" w:line="240" w:lineRule="auto"/>
              <w:rPr>
                <w:rFonts w:cstheme="minorHAnsi"/>
                <w:bCs/>
              </w:rPr>
            </w:pPr>
          </w:p>
        </w:tc>
      </w:tr>
      <w:tr w:rsidR="00BF1A77" w:rsidRPr="00F0499F" w14:paraId="3650BA8D" w14:textId="77777777" w:rsidTr="00CF5DC7">
        <w:trPr>
          <w:trHeight w:val="20"/>
        </w:trPr>
        <w:tc>
          <w:tcPr>
            <w:tcW w:w="726" w:type="dxa"/>
            <w:shd w:val="clear" w:color="auto" w:fill="auto"/>
            <w:tcMar>
              <w:top w:w="0" w:type="dxa"/>
              <w:left w:w="108" w:type="dxa"/>
              <w:bottom w:w="0" w:type="dxa"/>
              <w:right w:w="108" w:type="dxa"/>
            </w:tcMar>
          </w:tcPr>
          <w:p w14:paraId="6E9CF759" w14:textId="77777777" w:rsidR="00BF1A77" w:rsidRPr="00D5428E" w:rsidRDefault="00BF1A77" w:rsidP="00CF5DC7">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16C9F5F7" w14:textId="77777777" w:rsidR="00BF1A77" w:rsidRPr="00F0499F" w:rsidRDefault="00BF1A77" w:rsidP="00CF5DC7">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5CEDB61B" w14:textId="77777777" w:rsidR="00BF1A77" w:rsidRPr="00F0499F" w:rsidRDefault="00BF1A77" w:rsidP="00CF5DC7">
            <w:pPr>
              <w:spacing w:after="0" w:line="240" w:lineRule="auto"/>
              <w:rPr>
                <w:rFonts w:cstheme="minorHAnsi"/>
              </w:rPr>
            </w:pPr>
            <w:r w:rsidRPr="00AE7ED9">
              <w:rPr>
                <w:rFonts w:cstheme="minorHAnsi"/>
                <w:color w:val="00B050"/>
              </w:rPr>
              <w:t xml:space="preserve">6 (šešias) </w:t>
            </w:r>
            <w:r w:rsidRPr="00F0499F">
              <w:rPr>
                <w:rFonts w:cstheme="minorHAnsi"/>
              </w:rPr>
              <w:t>darbo dienas nuo pretenzijos gavimo dienos</w:t>
            </w:r>
          </w:p>
        </w:tc>
        <w:tc>
          <w:tcPr>
            <w:tcW w:w="2954" w:type="dxa"/>
            <w:shd w:val="clear" w:color="auto" w:fill="auto"/>
            <w:tcMar>
              <w:top w:w="0" w:type="dxa"/>
              <w:left w:w="108" w:type="dxa"/>
              <w:bottom w:w="0" w:type="dxa"/>
              <w:right w:w="108" w:type="dxa"/>
            </w:tcMar>
          </w:tcPr>
          <w:p w14:paraId="26701E8C" w14:textId="77777777" w:rsidR="00BF1A77" w:rsidRPr="00F0499F" w:rsidRDefault="00BF1A77" w:rsidP="00CF5DC7">
            <w:pPr>
              <w:spacing w:after="0" w:line="240" w:lineRule="auto"/>
              <w:rPr>
                <w:rFonts w:cstheme="minorHAnsi"/>
              </w:rPr>
            </w:pPr>
          </w:p>
        </w:tc>
      </w:tr>
      <w:tr w:rsidR="00BF1A77" w:rsidRPr="00F0499F" w14:paraId="3711D1E9" w14:textId="77777777" w:rsidTr="00CF5DC7">
        <w:trPr>
          <w:trHeight w:val="20"/>
        </w:trPr>
        <w:tc>
          <w:tcPr>
            <w:tcW w:w="726" w:type="dxa"/>
            <w:shd w:val="clear" w:color="auto" w:fill="auto"/>
            <w:tcMar>
              <w:top w:w="0" w:type="dxa"/>
              <w:left w:w="108" w:type="dxa"/>
              <w:bottom w:w="0" w:type="dxa"/>
              <w:right w:w="108" w:type="dxa"/>
            </w:tcMar>
          </w:tcPr>
          <w:p w14:paraId="521176F5" w14:textId="77777777" w:rsidR="00BF1A77" w:rsidRPr="00D5428E" w:rsidRDefault="00BF1A77" w:rsidP="00CF5DC7">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30D76A4" w14:textId="77777777" w:rsidR="00BF1A77" w:rsidRPr="00F0499F" w:rsidRDefault="00BF1A77" w:rsidP="00CF5DC7">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368D18B1" w14:textId="77777777" w:rsidR="00BF1A77" w:rsidRPr="00F0499F" w:rsidRDefault="00BF1A77" w:rsidP="00CF5DC7">
            <w:pPr>
              <w:spacing w:after="0" w:line="240" w:lineRule="auto"/>
              <w:rPr>
                <w:rFonts w:cstheme="minorHAnsi"/>
              </w:rPr>
            </w:pPr>
            <w:r w:rsidRPr="00F0499F">
              <w:rPr>
                <w:rFonts w:cstheme="minorHAnsi"/>
              </w:rPr>
              <w:t xml:space="preserve">per </w:t>
            </w:r>
            <w:r w:rsidRPr="00AE7ED9">
              <w:rPr>
                <w:rFonts w:cstheme="minorHAnsi"/>
                <w:color w:val="00B050"/>
              </w:rPr>
              <w:t xml:space="preserve">15 (penkiolika) </w:t>
            </w:r>
            <w:r w:rsidRPr="00F0499F">
              <w:rPr>
                <w:rFonts w:cstheme="minorHAnsi"/>
              </w:rPr>
              <w:t>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5DF91119" w14:textId="77777777" w:rsidR="00BF1A77" w:rsidRPr="00F0499F" w:rsidRDefault="00BF1A77" w:rsidP="00CF5DC7">
            <w:pPr>
              <w:spacing w:after="0" w:line="240" w:lineRule="auto"/>
              <w:rPr>
                <w:rFonts w:cstheme="minorHAnsi"/>
              </w:rPr>
            </w:pPr>
          </w:p>
        </w:tc>
      </w:tr>
      <w:tr w:rsidR="00BF1A77" w:rsidRPr="00F0499F" w14:paraId="4DF33501" w14:textId="77777777" w:rsidTr="00CF5DC7">
        <w:trPr>
          <w:trHeight w:val="20"/>
        </w:trPr>
        <w:tc>
          <w:tcPr>
            <w:tcW w:w="726" w:type="dxa"/>
            <w:shd w:val="clear" w:color="auto" w:fill="auto"/>
            <w:tcMar>
              <w:top w:w="0" w:type="dxa"/>
              <w:left w:w="108" w:type="dxa"/>
              <w:bottom w:w="0" w:type="dxa"/>
              <w:right w:w="108" w:type="dxa"/>
            </w:tcMar>
          </w:tcPr>
          <w:p w14:paraId="41AEABB7" w14:textId="77777777" w:rsidR="00BF1A77" w:rsidRPr="00D5428E" w:rsidRDefault="00BF1A77" w:rsidP="00CF5DC7">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64FE5DAD" w14:textId="77777777" w:rsidR="00BF1A77" w:rsidRPr="00F0499F" w:rsidRDefault="00BF1A77" w:rsidP="00CF5DC7">
            <w:pPr>
              <w:spacing w:after="0" w:line="240" w:lineRule="auto"/>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0D5C99A8" w14:textId="77777777" w:rsidR="00BF1A77" w:rsidRPr="00F0499F" w:rsidRDefault="00BF1A77" w:rsidP="00CF5DC7">
            <w:pPr>
              <w:spacing w:after="0" w:line="240" w:lineRule="auto"/>
              <w:rPr>
                <w:rFonts w:cstheme="minorHAnsi"/>
              </w:rPr>
            </w:pPr>
            <w:r w:rsidRPr="00AE7ED9">
              <w:rPr>
                <w:rFonts w:cstheme="minorHAnsi"/>
                <w:bCs/>
                <w:color w:val="00B050"/>
              </w:rPr>
              <w:t>10 (dešimt) dienų</w:t>
            </w:r>
            <w:r w:rsidRPr="00F0499F">
              <w:rPr>
                <w:rFonts w:cstheme="minorHAnsi"/>
                <w:bCs/>
              </w:rPr>
              <w:t>,</w:t>
            </w:r>
            <w:r w:rsidRPr="00F0499F">
              <w:rPr>
                <w:rFonts w:cstheme="minorHAnsi"/>
              </w:rPr>
              <w:t xml:space="preserve"> nuo pranešimo apie sprendimą sudaryti sutartį (o jei buv</w:t>
            </w:r>
            <w:r>
              <w:rPr>
                <w:rFonts w:cstheme="minorHAnsi"/>
              </w:rPr>
              <w:t>o</w:t>
            </w:r>
            <w:r w:rsidRPr="00F0499F">
              <w:rPr>
                <w:rFonts w:cstheme="minorHAnsi"/>
              </w:rPr>
              <w:t xml:space="preserve"> gauta pretenzija – </w:t>
            </w:r>
            <w:r w:rsidRPr="00F0499F">
              <w:t xml:space="preserve">nuo pranešimo raštu apie jos priimtą sprendimą </w:t>
            </w:r>
            <w:r w:rsidRPr="00F0499F">
              <w:rPr>
                <w:rFonts w:cstheme="minorHAnsi"/>
              </w:rPr>
              <w:t xml:space="preserve">dėl pretenzijos) išsiuntimo iš perkančiosios organizacijos pirkimo dalyviams dienos, o jeigu šis pranešimas nebuvo siunčiamas elektroninėmis priemonėmis, – ne anksčiau kaip po </w:t>
            </w:r>
            <w:r w:rsidRPr="00AE7ED9">
              <w:rPr>
                <w:rFonts w:cstheme="minorHAnsi"/>
                <w:color w:val="00B050"/>
              </w:rPr>
              <w:t>15 (penkiolikos)</w:t>
            </w:r>
            <w:r w:rsidRPr="00F0499F">
              <w:rPr>
                <w:rFonts w:cstheme="minorHAnsi"/>
              </w:rPr>
              <w:t xml:space="preserve"> dienų.</w:t>
            </w:r>
          </w:p>
          <w:p w14:paraId="347F7369" w14:textId="77777777" w:rsidR="00BF1A77" w:rsidRPr="00F0499F" w:rsidRDefault="00BF1A77" w:rsidP="00CF5DC7">
            <w:pPr>
              <w:spacing w:after="0" w:line="240" w:lineRule="auto"/>
              <w:jc w:val="both"/>
              <w:rPr>
                <w:rFonts w:cstheme="minorHAnsi"/>
              </w:rPr>
            </w:pPr>
          </w:p>
        </w:tc>
        <w:tc>
          <w:tcPr>
            <w:tcW w:w="2954" w:type="dxa"/>
            <w:shd w:val="clear" w:color="auto" w:fill="auto"/>
            <w:tcMar>
              <w:top w:w="0" w:type="dxa"/>
              <w:left w:w="108" w:type="dxa"/>
              <w:bottom w:w="0" w:type="dxa"/>
              <w:right w:w="108" w:type="dxa"/>
            </w:tcMar>
          </w:tcPr>
          <w:p w14:paraId="187B5186" w14:textId="77777777" w:rsidR="00BF1A77" w:rsidRPr="00F0499F" w:rsidRDefault="00BF1A77" w:rsidP="00CF5DC7">
            <w:pPr>
              <w:spacing w:after="0" w:line="240" w:lineRule="auto"/>
              <w:rPr>
                <w:rFonts w:cstheme="minorHAnsi"/>
              </w:rPr>
            </w:pPr>
          </w:p>
        </w:tc>
      </w:tr>
      <w:tr w:rsidR="00BF1A77" w:rsidRPr="00F0499F" w14:paraId="6B6238D7" w14:textId="77777777" w:rsidTr="00CF5DC7">
        <w:trPr>
          <w:trHeight w:val="20"/>
        </w:trPr>
        <w:tc>
          <w:tcPr>
            <w:tcW w:w="726" w:type="dxa"/>
            <w:shd w:val="clear" w:color="auto" w:fill="auto"/>
            <w:tcMar>
              <w:top w:w="0" w:type="dxa"/>
              <w:left w:w="108" w:type="dxa"/>
              <w:bottom w:w="0" w:type="dxa"/>
              <w:right w:w="108" w:type="dxa"/>
            </w:tcMar>
          </w:tcPr>
          <w:p w14:paraId="06455177" w14:textId="77777777" w:rsidR="00BF1A77" w:rsidRPr="00F46E88" w:rsidRDefault="00BF1A77" w:rsidP="00CF5DC7">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2C52FD80" w14:textId="77777777" w:rsidR="00BF1A77" w:rsidRPr="00F46E88" w:rsidRDefault="00BF1A77" w:rsidP="00CF5DC7">
            <w:pPr>
              <w:spacing w:after="0" w:line="240" w:lineRule="auto"/>
              <w:rPr>
                <w:rFonts w:cstheme="minorHAnsi"/>
              </w:rPr>
            </w:pPr>
            <w:r w:rsidRPr="00F46E88">
              <w:rPr>
                <w:rFonts w:cstheme="minorHAnsi"/>
              </w:rPr>
              <w:t xml:space="preserve">Jeigu </w:t>
            </w:r>
            <w:r w:rsidRPr="00F46E8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06D3E4FB" w14:textId="77777777" w:rsidR="00BF1A77" w:rsidRPr="00F133E3" w:rsidRDefault="00BF1A77" w:rsidP="00CF5DC7">
            <w:pPr>
              <w:spacing w:after="0" w:line="240" w:lineRule="auto"/>
              <w:jc w:val="both"/>
              <w:rPr>
                <w:rFonts w:cstheme="minorHAnsi"/>
                <w:i/>
                <w:iCs/>
                <w:color w:val="FF0000"/>
              </w:rPr>
            </w:pPr>
            <w:r>
              <w:rPr>
                <w:rFonts w:cstheme="minorHAnsi"/>
                <w:i/>
                <w:iCs/>
                <w:color w:val="FF0000"/>
              </w:rPr>
              <w:t>VPĮ</w:t>
            </w:r>
            <w:r w:rsidRPr="000B4E01">
              <w:rPr>
                <w:rFonts w:cstheme="minorHAnsi"/>
                <w:i/>
                <w:iCs/>
                <w:color w:val="FF0000"/>
              </w:rPr>
              <w:t xml:space="preserve">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w:t>
            </w:r>
            <w:r>
              <w:rPr>
                <w:rFonts w:cstheme="minorHAnsi"/>
                <w:i/>
                <w:iCs/>
                <w:color w:val="FF0000"/>
              </w:rPr>
              <w:t>VPĮ</w:t>
            </w:r>
            <w:r w:rsidRPr="000B4E01">
              <w:rPr>
                <w:rFonts w:cstheme="minorHAnsi"/>
                <w:i/>
                <w:iCs/>
                <w:color w:val="FF0000"/>
              </w:rPr>
              <w:t xml:space="preserve"> 102 straipsnio 1 dalyje nustatytas terminas ir atidėjimo terminas pratęsiami vienai darbo dienai. </w:t>
            </w:r>
          </w:p>
          <w:p w14:paraId="0A041D9F" w14:textId="77777777" w:rsidR="00BF1A77" w:rsidRPr="00F0499F" w:rsidRDefault="00BF1A77" w:rsidP="00CF5DC7">
            <w:pPr>
              <w:spacing w:after="0" w:line="240" w:lineRule="auto"/>
              <w:jc w:val="both"/>
              <w:rPr>
                <w:rFonts w:cstheme="minorHAnsi"/>
                <w:i/>
                <w:iCs/>
                <w:color w:val="FF0000"/>
              </w:rPr>
            </w:pPr>
          </w:p>
        </w:tc>
        <w:tc>
          <w:tcPr>
            <w:tcW w:w="2954" w:type="dxa"/>
            <w:shd w:val="clear" w:color="auto" w:fill="auto"/>
            <w:tcMar>
              <w:top w:w="0" w:type="dxa"/>
              <w:left w:w="108" w:type="dxa"/>
              <w:bottom w:w="0" w:type="dxa"/>
              <w:right w:w="108" w:type="dxa"/>
            </w:tcMar>
          </w:tcPr>
          <w:p w14:paraId="5AF10539" w14:textId="77777777" w:rsidR="00BF1A77" w:rsidRPr="00F0499F" w:rsidRDefault="00BF1A77" w:rsidP="00CF5DC7">
            <w:pPr>
              <w:spacing w:after="0" w:line="240" w:lineRule="auto"/>
              <w:rPr>
                <w:rFonts w:cstheme="minorHAnsi"/>
              </w:rPr>
            </w:pPr>
          </w:p>
        </w:tc>
      </w:tr>
    </w:tbl>
    <w:p w14:paraId="322B87D8" w14:textId="77777777" w:rsidR="00BF1A77" w:rsidRDefault="00BF1A77" w:rsidP="00BF1A77">
      <w:pPr>
        <w:tabs>
          <w:tab w:val="left" w:pos="2977"/>
        </w:tabs>
        <w:spacing w:after="120" w:line="20" w:lineRule="atLeast"/>
        <w:jc w:val="center"/>
        <w:rPr>
          <w:rFonts w:eastAsia="Calibri" w:cstheme="minorHAnsi"/>
        </w:rPr>
      </w:pPr>
    </w:p>
    <w:p w14:paraId="726DB922" w14:textId="77777777" w:rsidR="00BF1A77" w:rsidRDefault="00BF1A77">
      <w:pPr>
        <w:spacing w:line="259" w:lineRule="auto"/>
        <w:rPr>
          <w:rFonts w:eastAsia="Calibri" w:cstheme="minorHAnsi"/>
        </w:rPr>
      </w:pPr>
      <w:r>
        <w:rPr>
          <w:rFonts w:eastAsia="Calibri" w:cstheme="minorHAnsi"/>
        </w:rPr>
        <w:br w:type="page"/>
      </w:r>
    </w:p>
    <w:p w14:paraId="4E36CD30" w14:textId="7BA66132" w:rsidR="00BF1A77" w:rsidRPr="00F0499F" w:rsidRDefault="00BF1A77" w:rsidP="00BF1A77">
      <w:pPr>
        <w:pStyle w:val="Antrat2"/>
        <w:ind w:left="5103"/>
        <w:jc w:val="right"/>
        <w:rPr>
          <w:rFonts w:asciiTheme="minorHAnsi" w:eastAsia="Calibri" w:hAnsiTheme="minorHAnsi" w:cstheme="minorHAnsi"/>
          <w:color w:val="0070C0"/>
          <w:sz w:val="21"/>
          <w:szCs w:val="21"/>
        </w:rPr>
      </w:pPr>
      <w:bookmarkStart w:id="43" w:name="_Ref38539939"/>
      <w:bookmarkStart w:id="44" w:name="_Ref38541068"/>
      <w:bookmarkStart w:id="45" w:name="_Ref38885053"/>
      <w:bookmarkStart w:id="46" w:name="_Ref38899023"/>
      <w:bookmarkStart w:id="47" w:name="_Toc188879475"/>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w:t>
      </w:r>
      <w:r w:rsidR="00AE7ED9">
        <w:rPr>
          <w:rFonts w:asciiTheme="minorHAnsi" w:eastAsia="Calibri" w:hAnsiTheme="minorHAnsi" w:cstheme="minorHAnsi"/>
          <w:color w:val="0070C0"/>
          <w:sz w:val="21"/>
          <w:szCs w:val="21"/>
        </w:rPr>
        <w:t>Planavimo darbų programa teritorijų planavimo dokumentui rengti</w:t>
      </w:r>
      <w:r w:rsidRPr="00F0499F">
        <w:rPr>
          <w:rFonts w:asciiTheme="minorHAnsi" w:eastAsia="Calibri" w:hAnsiTheme="minorHAnsi" w:cstheme="minorHAnsi"/>
          <w:color w:val="0070C0"/>
          <w:sz w:val="21"/>
          <w:szCs w:val="21"/>
        </w:rPr>
        <w:t>“</w:t>
      </w:r>
      <w:bookmarkEnd w:id="43"/>
      <w:bookmarkEnd w:id="44"/>
      <w:bookmarkEnd w:id="45"/>
      <w:bookmarkEnd w:id="46"/>
      <w:bookmarkEnd w:id="47"/>
    </w:p>
    <w:p w14:paraId="0490814C" w14:textId="77777777" w:rsidR="00BF1A77" w:rsidRDefault="00BF1A77" w:rsidP="00BF1A77">
      <w:pPr>
        <w:jc w:val="center"/>
        <w:rPr>
          <w:rFonts w:cstheme="minorHAnsi"/>
          <w:b/>
          <w:bCs/>
          <w:sz w:val="28"/>
          <w:szCs w:val="28"/>
        </w:rPr>
      </w:pPr>
    </w:p>
    <w:p w14:paraId="276A76B7" w14:textId="73A463AB" w:rsidR="00BF1A77" w:rsidRPr="00BD1792" w:rsidRDefault="00BF1A77" w:rsidP="00BF1A77">
      <w:pPr>
        <w:jc w:val="center"/>
        <w:rPr>
          <w:rFonts w:cstheme="minorHAnsi"/>
          <w:b/>
          <w:bCs/>
          <w:sz w:val="28"/>
          <w:szCs w:val="28"/>
        </w:rPr>
      </w:pPr>
      <w:r w:rsidRPr="00BD1792">
        <w:rPr>
          <w:rFonts w:cstheme="minorHAnsi"/>
          <w:b/>
          <w:bCs/>
          <w:sz w:val="28"/>
          <w:szCs w:val="28"/>
        </w:rPr>
        <w:t>PLANAVIMO DARBŲ PROGRAMA TERITORIJŲ PLANAVIMO DOKUMENTUI RENGTI</w:t>
      </w:r>
    </w:p>
    <w:p w14:paraId="084EF56A" w14:textId="77777777" w:rsidR="00BF1A77" w:rsidRDefault="00BF1A77">
      <w:pPr>
        <w:spacing w:line="259" w:lineRule="auto"/>
        <w:rPr>
          <w:rFonts w:eastAsia="Calibri" w:cstheme="minorHAnsi"/>
        </w:rPr>
      </w:pPr>
      <w:r>
        <w:rPr>
          <w:rFonts w:eastAsia="Calibri" w:cstheme="minorHAnsi"/>
        </w:rPr>
        <w:br w:type="page"/>
      </w:r>
    </w:p>
    <w:p w14:paraId="15BED1C8" w14:textId="77777777" w:rsidR="00B4522D" w:rsidRPr="00F0499F" w:rsidRDefault="00B4522D" w:rsidP="00B4522D">
      <w:pPr>
        <w:pStyle w:val="Antrat2"/>
        <w:ind w:left="5103"/>
        <w:rPr>
          <w:rFonts w:asciiTheme="minorHAnsi" w:eastAsia="Calibri" w:hAnsiTheme="minorHAnsi" w:cstheme="minorHAnsi"/>
          <w:color w:val="0070C0"/>
          <w:sz w:val="21"/>
          <w:szCs w:val="21"/>
        </w:rPr>
      </w:pPr>
      <w:bookmarkStart w:id="48" w:name="_Ref38285444"/>
      <w:bookmarkStart w:id="49" w:name="_Ref38291496"/>
      <w:bookmarkStart w:id="50" w:name="_Toc188879476"/>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8"/>
      <w:bookmarkEnd w:id="49"/>
      <w:bookmarkEnd w:id="50"/>
    </w:p>
    <w:p w14:paraId="313C5EE5" w14:textId="77777777" w:rsidR="00B4522D" w:rsidRPr="00BD1792" w:rsidRDefault="00B4522D" w:rsidP="00B4522D">
      <w:pPr>
        <w:pStyle w:val="Paantrat"/>
        <w:jc w:val="center"/>
        <w:rPr>
          <w:b/>
          <w:bCs/>
          <w:color w:val="auto"/>
        </w:rPr>
      </w:pPr>
      <w:r w:rsidRPr="00BD1792">
        <w:rPr>
          <w:b/>
          <w:bCs/>
          <w:color w:val="auto"/>
        </w:rPr>
        <w:t>TIEKĖJŲ PAŠALINIMO PAGRINDAI</w:t>
      </w:r>
    </w:p>
    <w:p w14:paraId="2AB22386" w14:textId="7857617D" w:rsidR="009A2F44" w:rsidRPr="009A2F44" w:rsidRDefault="009A2F44" w:rsidP="009A2F44">
      <w:pPr>
        <w:pStyle w:val="Betarp"/>
        <w:numPr>
          <w:ilvl w:val="0"/>
          <w:numId w:val="42"/>
        </w:numPr>
        <w:ind w:left="0" w:firstLine="851"/>
        <w:jc w:val="both"/>
        <w:rPr>
          <w:rFonts w:cstheme="minorHAnsi"/>
          <w:sz w:val="22"/>
          <w:szCs w:val="22"/>
        </w:rPr>
      </w:pPr>
      <w:r w:rsidRPr="009A2F44">
        <w:rPr>
          <w:rFonts w:cstheme="minorHAnsi"/>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F09A140" w14:textId="2EAB28B9" w:rsidR="009A2F44" w:rsidRPr="009A2F44" w:rsidRDefault="009A2F44" w:rsidP="009A2F44">
      <w:pPr>
        <w:pStyle w:val="Betarp"/>
        <w:numPr>
          <w:ilvl w:val="0"/>
          <w:numId w:val="42"/>
        </w:numPr>
        <w:ind w:left="0" w:firstLine="851"/>
        <w:jc w:val="both"/>
        <w:rPr>
          <w:rFonts w:cstheme="minorHAnsi"/>
          <w:sz w:val="22"/>
          <w:szCs w:val="22"/>
        </w:rPr>
      </w:pPr>
      <w:r w:rsidRPr="009A2F44">
        <w:rPr>
          <w:rFonts w:cstheme="minorHAnsi"/>
          <w:sz w:val="22"/>
          <w:szCs w:val="22"/>
        </w:rPr>
        <w:t xml:space="preserve">Pašalinimo pagrindai taikomi tiekėjui (kai pasiūlymą teikia ūkio subjektų grupė – visiems tos grupės nariams) ir ūkio subjektams, kurių pajėgumais tiekėjas remiasi. </w:t>
      </w:r>
    </w:p>
    <w:p w14:paraId="7F7BD85B" w14:textId="77777777" w:rsidR="009A2F44" w:rsidRPr="009A2F44" w:rsidRDefault="009A2F44" w:rsidP="009A2F44">
      <w:pPr>
        <w:pStyle w:val="Betarp"/>
        <w:numPr>
          <w:ilvl w:val="0"/>
          <w:numId w:val="42"/>
        </w:numPr>
        <w:ind w:left="0" w:firstLine="851"/>
        <w:jc w:val="both"/>
        <w:rPr>
          <w:rFonts w:eastAsia="Verdana" w:cstheme="minorHAnsi"/>
          <w:sz w:val="22"/>
          <w:szCs w:val="22"/>
        </w:rPr>
      </w:pPr>
      <w:r w:rsidRPr="009A2F44">
        <w:rPr>
          <w:rFonts w:cstheme="minorHAnsi"/>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9A2F44">
        <w:rPr>
          <w:rFonts w:eastAsia="Verdana" w:cstheme="minorHAnsi"/>
          <w:color w:val="000000" w:themeColor="text1"/>
          <w:sz w:val="22"/>
          <w:szCs w:val="22"/>
        </w:rPr>
        <w:t xml:space="preserve">e nustatytų tiekėjo pašalinimo pagrindų, išskyrus VPĮ 46 straipsnio 10 dalyje nustatytus atvejus (tačiau atsižvelgiant į VPĮ 46 straipsnio 11 ir 12 dalių nuostatas). </w:t>
      </w:r>
    </w:p>
    <w:p w14:paraId="4D281F88" w14:textId="77777777" w:rsidR="009A2F44" w:rsidRPr="009A2F44" w:rsidRDefault="009A2F44" w:rsidP="009A2F44">
      <w:pPr>
        <w:pStyle w:val="Betarp"/>
        <w:numPr>
          <w:ilvl w:val="0"/>
          <w:numId w:val="42"/>
        </w:numPr>
        <w:ind w:left="0" w:firstLine="851"/>
        <w:jc w:val="both"/>
        <w:rPr>
          <w:rFonts w:eastAsia="Verdana" w:cstheme="minorHAnsi"/>
          <w:color w:val="000000" w:themeColor="text1"/>
          <w:sz w:val="22"/>
          <w:szCs w:val="22"/>
        </w:rPr>
      </w:pPr>
      <w:r w:rsidRPr="009A2F44">
        <w:rPr>
          <w:rFonts w:eastAsia="Verdana" w:cstheme="min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74E83A5" w14:textId="77777777" w:rsidR="009A2F44" w:rsidRPr="009A2F44" w:rsidRDefault="009A2F44" w:rsidP="009A2F44">
      <w:pPr>
        <w:pStyle w:val="Betarp"/>
        <w:numPr>
          <w:ilvl w:val="0"/>
          <w:numId w:val="42"/>
        </w:numPr>
        <w:ind w:left="0" w:firstLine="851"/>
        <w:jc w:val="both"/>
        <w:rPr>
          <w:rFonts w:cstheme="minorHAnsi"/>
          <w:sz w:val="22"/>
          <w:szCs w:val="22"/>
        </w:rPr>
      </w:pPr>
      <w:r w:rsidRPr="009A2F44">
        <w:rPr>
          <w:rFonts w:eastAsia="Verdana" w:cstheme="minorHAnsi"/>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9A2F44">
        <w:rPr>
          <w:rFonts w:eastAsia="Verdana" w:cstheme="minorHAnsi"/>
          <w:sz w:val="22"/>
          <w:szCs w:val="22"/>
        </w:rPr>
        <w:t>Certis</w:t>
      </w:r>
      <w:proofErr w:type="spellEnd"/>
      <w:r w:rsidRPr="009A2F44">
        <w:rPr>
          <w:rFonts w:eastAsia="Verdana" w:cstheme="minorHAnsi"/>
          <w:sz w:val="22"/>
          <w:szCs w:val="22"/>
        </w:rPr>
        <w:t>“. Lentelės ketvirtame stulpelyje nurodomi doku</w:t>
      </w:r>
      <w:r w:rsidRPr="009A2F44">
        <w:rPr>
          <w:rFonts w:cstheme="minorHAnsi"/>
          <w:sz w:val="22"/>
          <w:szCs w:val="22"/>
        </w:rPr>
        <w:t>mentai, kuriuos turi pateikti Lietuvos Respublikoje registruoti tiekėjai. Dėl dokumentų, kuriuos turi pateikti užsienio šalių tiekėjai, informaciją Perkančioji organizacija pasitikrina „e-</w:t>
      </w:r>
      <w:proofErr w:type="spellStart"/>
      <w:r w:rsidRPr="009A2F44">
        <w:rPr>
          <w:rFonts w:cstheme="minorHAnsi"/>
          <w:sz w:val="22"/>
          <w:szCs w:val="22"/>
        </w:rPr>
        <w:t>Certis</w:t>
      </w:r>
      <w:proofErr w:type="spellEnd"/>
      <w:r w:rsidRPr="009A2F44">
        <w:rPr>
          <w:rFonts w:cstheme="minorHAnsi"/>
          <w:sz w:val="22"/>
          <w:szCs w:val="22"/>
        </w:rPr>
        <w:t xml:space="preserve">“, adresu </w:t>
      </w:r>
      <w:hyperlink r:id="rId11" w:history="1">
        <w:r w:rsidRPr="009A2F44">
          <w:rPr>
            <w:rStyle w:val="Hipersaitas"/>
            <w:rFonts w:eastAsia="Calibri" w:cstheme="minorHAnsi"/>
            <w:sz w:val="22"/>
            <w:szCs w:val="22"/>
          </w:rPr>
          <w:t>https://ec.europa.eu/tools/ecertis/</w:t>
        </w:r>
      </w:hyperlink>
      <w:r w:rsidRPr="009A2F44">
        <w:rPr>
          <w:rFonts w:cstheme="minorHAnsi"/>
          <w:sz w:val="22"/>
          <w:szCs w:val="22"/>
        </w:rPr>
        <w:t xml:space="preserve">. </w:t>
      </w:r>
    </w:p>
    <w:p w14:paraId="3A1CFF3F" w14:textId="77777777" w:rsidR="009A2F44" w:rsidRPr="009A2F44" w:rsidRDefault="009A2F44" w:rsidP="009A2F44">
      <w:pPr>
        <w:pStyle w:val="Betarp"/>
        <w:numPr>
          <w:ilvl w:val="0"/>
          <w:numId w:val="42"/>
        </w:numPr>
        <w:ind w:left="0" w:firstLine="851"/>
        <w:jc w:val="both"/>
        <w:rPr>
          <w:rFonts w:cstheme="minorHAnsi"/>
          <w:sz w:val="22"/>
          <w:szCs w:val="22"/>
        </w:rPr>
      </w:pPr>
      <w:r w:rsidRPr="009A2F44">
        <w:rPr>
          <w:rFonts w:cstheme="minorHAnsi"/>
          <w:sz w:val="22"/>
          <w:szCs w:val="22"/>
        </w:rPr>
        <w:t>Perkančioji organizacija nereikalauja iš tiekėjo pateikti dokumentų, patvirtinančių jo pašalinimo pagrindų nebuvimą, jeigu ji:</w:t>
      </w:r>
    </w:p>
    <w:p w14:paraId="0578F778" w14:textId="77777777" w:rsidR="009A2F44" w:rsidRPr="009A2F44" w:rsidRDefault="009A2F44" w:rsidP="009A2F44">
      <w:pPr>
        <w:pStyle w:val="Betarp"/>
        <w:numPr>
          <w:ilvl w:val="1"/>
          <w:numId w:val="42"/>
        </w:numPr>
        <w:ind w:left="0" w:firstLine="851"/>
        <w:jc w:val="both"/>
        <w:rPr>
          <w:rFonts w:cstheme="minorHAnsi"/>
          <w:sz w:val="22"/>
          <w:szCs w:val="22"/>
        </w:rPr>
      </w:pPr>
      <w:r w:rsidRPr="009A2F44">
        <w:rPr>
          <w:rFonts w:cstheme="minorHAnsi"/>
          <w:sz w:val="22"/>
          <w:szCs w:val="22"/>
        </w:rPr>
        <w:t xml:space="preserve">turi galimybę susipažinti su šiais dokumentais ar informacija </w:t>
      </w:r>
      <w:r w:rsidRPr="009A2F44">
        <w:rPr>
          <w:rFonts w:cstheme="minorHAnsi"/>
          <w:b/>
          <w:bCs/>
          <w:sz w:val="22"/>
          <w:szCs w:val="22"/>
        </w:rPr>
        <w:t>tiesiogiai ir neatlygintinai</w:t>
      </w:r>
      <w:r w:rsidRPr="009A2F44">
        <w:rPr>
          <w:rFonts w:cstheme="minorHAnsi"/>
          <w:sz w:val="22"/>
          <w:szCs w:val="22"/>
        </w:rPr>
        <w:t xml:space="preserve"> prisijungusi prie nacionalinės duomenų bazės bet kurioje valstybėje narėje arba naudodamasi Centrinės viešųjų pirkimų informacinės sistemos priemonėmis;</w:t>
      </w:r>
    </w:p>
    <w:p w14:paraId="0CBA796F" w14:textId="77777777" w:rsidR="009A2F44" w:rsidRPr="009A2F44" w:rsidRDefault="009A2F44" w:rsidP="009A2F44">
      <w:pPr>
        <w:pStyle w:val="Betarp"/>
        <w:numPr>
          <w:ilvl w:val="1"/>
          <w:numId w:val="42"/>
        </w:numPr>
        <w:ind w:left="0" w:firstLine="851"/>
        <w:jc w:val="both"/>
        <w:rPr>
          <w:rFonts w:cstheme="minorHAnsi"/>
          <w:sz w:val="22"/>
          <w:szCs w:val="22"/>
        </w:rPr>
      </w:pPr>
      <w:r w:rsidRPr="009A2F44">
        <w:rPr>
          <w:rFonts w:cstheme="minorHAnsi"/>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68D14BB2" w14:textId="77777777" w:rsidR="009A2F44" w:rsidRPr="009A2F44" w:rsidRDefault="009A2F44" w:rsidP="009A2F44">
      <w:pPr>
        <w:pStyle w:val="Betarp"/>
        <w:numPr>
          <w:ilvl w:val="0"/>
          <w:numId w:val="42"/>
        </w:numPr>
        <w:ind w:left="0" w:firstLine="851"/>
        <w:jc w:val="both"/>
        <w:rPr>
          <w:rFonts w:cstheme="minorHAnsi"/>
          <w:sz w:val="22"/>
          <w:szCs w:val="22"/>
        </w:rPr>
      </w:pPr>
      <w:r w:rsidRPr="009A2F44">
        <w:rPr>
          <w:rFonts w:cstheme="minorHAns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051EA98" w14:textId="77777777" w:rsidR="009A2F44" w:rsidRPr="009A2F44" w:rsidRDefault="009A2F44" w:rsidP="009A2F44">
      <w:pPr>
        <w:pStyle w:val="Betarp"/>
        <w:numPr>
          <w:ilvl w:val="1"/>
          <w:numId w:val="42"/>
        </w:numPr>
        <w:ind w:left="0" w:firstLine="851"/>
        <w:jc w:val="both"/>
        <w:rPr>
          <w:rFonts w:cstheme="minorHAnsi"/>
          <w:sz w:val="22"/>
          <w:szCs w:val="22"/>
        </w:rPr>
      </w:pPr>
      <w:r w:rsidRPr="009A2F44">
        <w:rPr>
          <w:rFonts w:cstheme="minorHAnsi"/>
          <w:sz w:val="22"/>
          <w:szCs w:val="22"/>
        </w:rPr>
        <w:t>priesaikos deklaracija;</w:t>
      </w:r>
    </w:p>
    <w:p w14:paraId="21A19785" w14:textId="77777777" w:rsidR="009A2F44" w:rsidRPr="009A2F44" w:rsidRDefault="009A2F44" w:rsidP="009A2F44">
      <w:pPr>
        <w:ind w:firstLine="851"/>
        <w:jc w:val="both"/>
        <w:rPr>
          <w:rFonts w:cstheme="minorHAnsi"/>
        </w:rPr>
      </w:pPr>
      <w:r w:rsidRPr="009A2F44">
        <w:rPr>
          <w:rFonts w:cstheme="minorHAnsi"/>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776" w:type="dxa"/>
        <w:tblLayout w:type="fixed"/>
        <w:tblCellMar>
          <w:left w:w="10" w:type="dxa"/>
          <w:right w:w="10" w:type="dxa"/>
        </w:tblCellMar>
        <w:tblLook w:val="04A0" w:firstRow="1" w:lastRow="0" w:firstColumn="1" w:lastColumn="0" w:noHBand="0" w:noVBand="1"/>
      </w:tblPr>
      <w:tblGrid>
        <w:gridCol w:w="900"/>
        <w:gridCol w:w="3348"/>
        <w:gridCol w:w="2410"/>
        <w:gridCol w:w="3118"/>
      </w:tblGrid>
      <w:tr w:rsidR="00D65940" w:rsidRPr="00DA74D6" w14:paraId="7D160FB2" w14:textId="77777777" w:rsidTr="00D6594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9D751A" w14:textId="77777777" w:rsidR="00D65940" w:rsidRPr="00D65940" w:rsidRDefault="00D65940" w:rsidP="00483808">
            <w:pPr>
              <w:pStyle w:val="Betarp"/>
              <w:ind w:left="32"/>
              <w:jc w:val="center"/>
              <w:rPr>
                <w:rFonts w:cstheme="minorHAnsi"/>
                <w:b/>
                <w:bCs/>
                <w:sz w:val="22"/>
                <w:szCs w:val="22"/>
              </w:rPr>
            </w:pPr>
            <w:r w:rsidRPr="00D65940">
              <w:rPr>
                <w:rFonts w:cstheme="minorHAnsi"/>
                <w:b/>
                <w:bCs/>
                <w:sz w:val="22"/>
                <w:szCs w:val="22"/>
              </w:rPr>
              <w:t>Eil. Nr.</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A26D9D" w14:textId="77777777" w:rsidR="00D65940" w:rsidRPr="00D65940" w:rsidRDefault="00D65940" w:rsidP="00483808">
            <w:pPr>
              <w:pStyle w:val="Betarp"/>
              <w:jc w:val="center"/>
              <w:rPr>
                <w:rFonts w:cstheme="minorHAnsi"/>
                <w:bCs/>
                <w:sz w:val="22"/>
                <w:szCs w:val="22"/>
                <w:lang w:eastAsia="en-US"/>
              </w:rPr>
            </w:pPr>
            <w:r w:rsidRPr="00D65940">
              <w:rPr>
                <w:rFonts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5413F3" w14:textId="77777777" w:rsidR="00D65940" w:rsidRPr="00D65940" w:rsidRDefault="00D65940" w:rsidP="00483808">
            <w:pPr>
              <w:pStyle w:val="Betarp"/>
              <w:jc w:val="center"/>
              <w:rPr>
                <w:rFonts w:eastAsia="Yu Mincho" w:cstheme="minorHAnsi"/>
                <w:b/>
                <w:bCs/>
                <w:sz w:val="22"/>
                <w:szCs w:val="22"/>
              </w:rPr>
            </w:pPr>
            <w:r w:rsidRPr="00D65940">
              <w:rPr>
                <w:rFonts w:eastAsia="Yu Mincho" w:cstheme="minorHAnsi"/>
                <w:b/>
                <w:bCs/>
                <w:sz w:val="22"/>
                <w:szCs w:val="22"/>
              </w:rPr>
              <w:t xml:space="preserve">VPĮ straipsnis,  dalis, punktas bei EBVPD formos dalis pildymui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48E2B0B" w14:textId="77777777" w:rsidR="00D65940" w:rsidRPr="00D65940" w:rsidRDefault="00D65940" w:rsidP="00483808">
            <w:pPr>
              <w:pStyle w:val="Betarp"/>
              <w:jc w:val="center"/>
              <w:rPr>
                <w:rFonts w:cstheme="minorHAnsi"/>
                <w:bCs/>
                <w:iCs/>
                <w:sz w:val="22"/>
                <w:szCs w:val="22"/>
                <w:lang w:eastAsia="en-US"/>
              </w:rPr>
            </w:pPr>
            <w:r w:rsidRPr="00D65940">
              <w:rPr>
                <w:rFonts w:cstheme="minorHAnsi"/>
                <w:b/>
                <w:sz w:val="22"/>
                <w:szCs w:val="22"/>
              </w:rPr>
              <w:t>Pašalinimo pagrindų nebuvimą įrodantys dokumentai</w:t>
            </w:r>
          </w:p>
        </w:tc>
      </w:tr>
      <w:tr w:rsidR="00D65940" w:rsidRPr="00DA74D6" w14:paraId="0D1132FD" w14:textId="77777777" w:rsidTr="00D65940">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652389" w14:textId="77777777" w:rsidR="00D65940" w:rsidRPr="00D65940" w:rsidRDefault="00D65940" w:rsidP="00483808">
            <w:pPr>
              <w:pStyle w:val="Betarp"/>
              <w:jc w:val="both"/>
              <w:rPr>
                <w:rFonts w:cstheme="minorHAnsi"/>
                <w:sz w:val="22"/>
                <w:szCs w:val="22"/>
                <w:lang w:eastAsia="en-US"/>
              </w:rPr>
            </w:pPr>
            <w:r w:rsidRPr="00D65940">
              <w:rPr>
                <w:rFonts w:cstheme="minorHAnsi"/>
                <w:b/>
                <w:bCs/>
                <w:color w:val="7030A0"/>
                <w:sz w:val="22"/>
                <w:szCs w:val="22"/>
                <w:lang w:eastAsia="en-US"/>
              </w:rPr>
              <w:lastRenderedPageBreak/>
              <w:t>Privalomi</w:t>
            </w:r>
            <w:r w:rsidRPr="00D65940">
              <w:rPr>
                <w:rStyle w:val="Puslapioinaosnuoroda"/>
                <w:rFonts w:cstheme="minorHAnsi"/>
                <w:b/>
                <w:bCs/>
                <w:color w:val="7030A0"/>
                <w:sz w:val="22"/>
                <w:szCs w:val="22"/>
                <w:lang w:eastAsia="en-US"/>
              </w:rPr>
              <w:footnoteReference w:id="1"/>
            </w:r>
            <w:r w:rsidRPr="00D65940">
              <w:rPr>
                <w:rFonts w:cstheme="minorHAnsi"/>
                <w:b/>
                <w:bCs/>
                <w:color w:val="7030A0"/>
                <w:sz w:val="22"/>
                <w:szCs w:val="22"/>
                <w:lang w:eastAsia="en-US"/>
              </w:rPr>
              <w:t xml:space="preserve"> pašalinimo pagrindai pagal VPĮ 46 straipsnio 1 – 4 dalių nuostatas</w:t>
            </w:r>
          </w:p>
        </w:tc>
      </w:tr>
      <w:tr w:rsidR="00D65940" w:rsidRPr="00DA74D6" w14:paraId="464872DB" w14:textId="77777777" w:rsidTr="00D6594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DDBCD2" w14:textId="77777777" w:rsidR="00D65940" w:rsidRPr="00D65940" w:rsidRDefault="00D65940" w:rsidP="00D65940">
            <w:pPr>
              <w:pStyle w:val="Betarp"/>
              <w:numPr>
                <w:ilvl w:val="0"/>
                <w:numId w:val="41"/>
              </w:numPr>
              <w:rPr>
                <w:rFonts w:cstheme="minorHAnsi"/>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A1A4DF" w14:textId="77777777" w:rsidR="00D65940" w:rsidRPr="00D65940" w:rsidRDefault="00D65940" w:rsidP="00483808">
            <w:pPr>
              <w:pStyle w:val="Betarp"/>
              <w:jc w:val="both"/>
              <w:rPr>
                <w:rFonts w:cstheme="minorHAnsi"/>
                <w:b/>
                <w:bCs/>
                <w:sz w:val="22"/>
                <w:szCs w:val="22"/>
                <w:lang w:eastAsia="en-US"/>
              </w:rPr>
            </w:pPr>
            <w:r w:rsidRPr="00D65940">
              <w:rPr>
                <w:rFonts w:cstheme="minorHAnsi"/>
                <w:sz w:val="22"/>
                <w:szCs w:val="22"/>
                <w:lang w:eastAsia="en-US"/>
              </w:rPr>
              <w:t>Tiekėjas arba jo atsakingas asmuo, nurodytas VPĮ 46 straipsnio 2 dalies 2 punkte, nuteistas už šią nusikalstamą veiką:</w:t>
            </w:r>
          </w:p>
          <w:p w14:paraId="143EDE06" w14:textId="77777777" w:rsidR="00D65940" w:rsidRPr="00D65940" w:rsidRDefault="00D65940" w:rsidP="00483808">
            <w:pPr>
              <w:pStyle w:val="Betarp"/>
              <w:jc w:val="both"/>
              <w:rPr>
                <w:rFonts w:cstheme="minorHAnsi"/>
                <w:b/>
                <w:bCs/>
                <w:sz w:val="22"/>
                <w:szCs w:val="22"/>
                <w:lang w:eastAsia="en-US"/>
              </w:rPr>
            </w:pPr>
            <w:r w:rsidRPr="00D65940">
              <w:rPr>
                <w:rFonts w:cstheme="minorHAnsi"/>
                <w:bCs/>
                <w:sz w:val="22"/>
                <w:szCs w:val="22"/>
                <w:lang w:eastAsia="en-US"/>
              </w:rPr>
              <w:t>1) dalyvavimą nusikalstamame susivienijime, jo organizavimą ar vadovavimą jam;</w:t>
            </w:r>
          </w:p>
          <w:p w14:paraId="4AD84BF1" w14:textId="77777777" w:rsidR="00D65940" w:rsidRPr="00D65940" w:rsidRDefault="00D65940" w:rsidP="00483808">
            <w:pPr>
              <w:pStyle w:val="Betarp"/>
              <w:jc w:val="both"/>
              <w:rPr>
                <w:rFonts w:cstheme="minorHAnsi"/>
                <w:b/>
                <w:bCs/>
                <w:sz w:val="22"/>
                <w:szCs w:val="22"/>
                <w:lang w:eastAsia="en-US"/>
              </w:rPr>
            </w:pPr>
            <w:r w:rsidRPr="00D65940">
              <w:rPr>
                <w:rFonts w:cstheme="minorHAnsi"/>
                <w:bCs/>
                <w:sz w:val="22"/>
                <w:szCs w:val="22"/>
                <w:lang w:eastAsia="en-US"/>
              </w:rPr>
              <w:t>2) kyšininkavimą, prekybą poveikiu, papirkimą;</w:t>
            </w:r>
          </w:p>
          <w:p w14:paraId="66E64C7E" w14:textId="77777777" w:rsidR="00D65940" w:rsidRPr="00D65940" w:rsidRDefault="00D65940" w:rsidP="00483808">
            <w:pPr>
              <w:pStyle w:val="Betarp"/>
              <w:jc w:val="both"/>
              <w:rPr>
                <w:rFonts w:cstheme="minorHAnsi"/>
                <w:b/>
                <w:bCs/>
                <w:sz w:val="22"/>
                <w:szCs w:val="22"/>
                <w:lang w:eastAsia="en-US"/>
              </w:rPr>
            </w:pPr>
            <w:r w:rsidRPr="00D65940">
              <w:rPr>
                <w:rFonts w:cstheme="minorHAns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C1165DA" w14:textId="77777777" w:rsidR="00D65940" w:rsidRPr="00D65940" w:rsidRDefault="00D65940" w:rsidP="00483808">
            <w:pPr>
              <w:pStyle w:val="Betarp"/>
              <w:jc w:val="both"/>
              <w:rPr>
                <w:rFonts w:cstheme="minorHAnsi"/>
                <w:b/>
                <w:bCs/>
                <w:sz w:val="22"/>
                <w:szCs w:val="22"/>
                <w:lang w:eastAsia="en-US"/>
              </w:rPr>
            </w:pPr>
            <w:r w:rsidRPr="00D65940">
              <w:rPr>
                <w:rFonts w:cstheme="minorHAnsi"/>
                <w:bCs/>
                <w:sz w:val="22"/>
                <w:szCs w:val="22"/>
                <w:lang w:eastAsia="en-US"/>
              </w:rPr>
              <w:t>4) nusikalstamą bankrotą;</w:t>
            </w:r>
          </w:p>
          <w:p w14:paraId="327D1B23" w14:textId="77777777" w:rsidR="00D65940" w:rsidRPr="00D65940" w:rsidRDefault="00D65940" w:rsidP="00483808">
            <w:pPr>
              <w:pStyle w:val="Betarp"/>
              <w:jc w:val="both"/>
              <w:rPr>
                <w:rFonts w:cstheme="minorHAnsi"/>
                <w:b/>
                <w:bCs/>
                <w:sz w:val="22"/>
                <w:szCs w:val="22"/>
                <w:lang w:eastAsia="en-US"/>
              </w:rPr>
            </w:pPr>
            <w:r w:rsidRPr="00D65940">
              <w:rPr>
                <w:rFonts w:cstheme="minorHAnsi"/>
                <w:bCs/>
                <w:sz w:val="22"/>
                <w:szCs w:val="22"/>
                <w:lang w:eastAsia="en-US"/>
              </w:rPr>
              <w:t>5) teroristinį ir su teroristine veikla susijusį nusikaltimą;</w:t>
            </w:r>
          </w:p>
          <w:p w14:paraId="0486D760" w14:textId="77777777" w:rsidR="00D65940" w:rsidRPr="00D65940" w:rsidRDefault="00D65940" w:rsidP="00483808">
            <w:pPr>
              <w:pStyle w:val="Betarp"/>
              <w:jc w:val="both"/>
              <w:rPr>
                <w:rFonts w:cstheme="minorHAnsi"/>
                <w:b/>
                <w:bCs/>
                <w:sz w:val="22"/>
                <w:szCs w:val="22"/>
                <w:lang w:eastAsia="en-US"/>
              </w:rPr>
            </w:pPr>
            <w:r w:rsidRPr="00D65940">
              <w:rPr>
                <w:rFonts w:cstheme="minorHAnsi"/>
                <w:bCs/>
                <w:sz w:val="22"/>
                <w:szCs w:val="22"/>
                <w:lang w:eastAsia="en-US"/>
              </w:rPr>
              <w:t>6) nusikalstamu būdu gauto turto legalizavimą;</w:t>
            </w:r>
          </w:p>
          <w:p w14:paraId="44012031" w14:textId="77777777" w:rsidR="00D65940" w:rsidRPr="00D65940" w:rsidRDefault="00D65940" w:rsidP="00483808">
            <w:pPr>
              <w:pStyle w:val="Betarp"/>
              <w:jc w:val="both"/>
              <w:rPr>
                <w:rFonts w:cstheme="minorHAnsi"/>
                <w:b/>
                <w:bCs/>
                <w:sz w:val="22"/>
                <w:szCs w:val="22"/>
                <w:lang w:eastAsia="en-US"/>
              </w:rPr>
            </w:pPr>
            <w:r w:rsidRPr="00D65940">
              <w:rPr>
                <w:rFonts w:cstheme="minorHAnsi"/>
                <w:bCs/>
                <w:sz w:val="22"/>
                <w:szCs w:val="22"/>
                <w:lang w:eastAsia="en-US"/>
              </w:rPr>
              <w:t>7) prekybą žmonėmis, vaiko pirkimą arba pardavimą;</w:t>
            </w:r>
          </w:p>
          <w:p w14:paraId="7A3CD8FB" w14:textId="77777777" w:rsidR="00D65940" w:rsidRPr="00D65940" w:rsidRDefault="00D65940" w:rsidP="00483808">
            <w:pPr>
              <w:pStyle w:val="Betarp"/>
              <w:jc w:val="both"/>
              <w:rPr>
                <w:rFonts w:cstheme="minorHAnsi"/>
                <w:b/>
                <w:bCs/>
                <w:sz w:val="22"/>
                <w:szCs w:val="22"/>
                <w:lang w:eastAsia="en-US"/>
              </w:rPr>
            </w:pPr>
            <w:r w:rsidRPr="00D65940">
              <w:rPr>
                <w:rFonts w:cstheme="minorHAnsi"/>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0B5D0594" w14:textId="77777777" w:rsidR="00D65940" w:rsidRPr="00D65940" w:rsidRDefault="00D65940" w:rsidP="00483808">
            <w:pPr>
              <w:pStyle w:val="Betarp"/>
              <w:jc w:val="both"/>
              <w:rPr>
                <w:rFonts w:cstheme="minorHAnsi"/>
                <w:b/>
                <w:bCs/>
                <w:sz w:val="22"/>
                <w:szCs w:val="22"/>
                <w:lang w:eastAsia="en-US"/>
              </w:rPr>
            </w:pPr>
          </w:p>
          <w:p w14:paraId="0AABC3EE" w14:textId="77777777" w:rsidR="00D65940" w:rsidRPr="00D65940" w:rsidRDefault="00D65940" w:rsidP="00483808">
            <w:pPr>
              <w:pStyle w:val="Betarp"/>
              <w:jc w:val="both"/>
              <w:rPr>
                <w:rFonts w:cstheme="minorHAnsi"/>
                <w:b/>
                <w:bCs/>
                <w:sz w:val="22"/>
                <w:szCs w:val="22"/>
                <w:lang w:eastAsia="en-US"/>
              </w:rPr>
            </w:pPr>
            <w:r w:rsidRPr="00D65940">
              <w:rPr>
                <w:rFonts w:cstheme="minorHAnsi"/>
                <w:bCs/>
                <w:sz w:val="22"/>
                <w:szCs w:val="22"/>
                <w:lang w:eastAsia="en-US"/>
              </w:rPr>
              <w:t>Laikoma, kad tiekėjas arba jo atsakingas asmuo nuteistas už aukščiau nurodytą nusikalstamą veiką, kai dėl:</w:t>
            </w:r>
          </w:p>
          <w:p w14:paraId="7A8827AC" w14:textId="77777777" w:rsidR="00D65940" w:rsidRPr="00D65940" w:rsidRDefault="00D65940" w:rsidP="00483808">
            <w:pPr>
              <w:pStyle w:val="Betarp"/>
              <w:jc w:val="both"/>
              <w:rPr>
                <w:rFonts w:cstheme="minorHAnsi"/>
                <w:bCs/>
                <w:sz w:val="22"/>
                <w:szCs w:val="22"/>
                <w:lang w:eastAsia="en-US"/>
              </w:rPr>
            </w:pPr>
            <w:r w:rsidRPr="00D65940">
              <w:rPr>
                <w:rFont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5466E3C0" w14:textId="77777777" w:rsidR="00D65940" w:rsidRPr="00D65940" w:rsidRDefault="00D65940" w:rsidP="00483808">
            <w:pPr>
              <w:pStyle w:val="Betarp"/>
              <w:jc w:val="both"/>
              <w:rPr>
                <w:rFonts w:cstheme="minorHAnsi"/>
                <w:b/>
                <w:bCs/>
                <w:sz w:val="22"/>
                <w:szCs w:val="22"/>
                <w:lang w:eastAsia="en-US"/>
              </w:rPr>
            </w:pPr>
          </w:p>
          <w:p w14:paraId="4C75FAA3" w14:textId="77777777" w:rsidR="00D65940" w:rsidRPr="00D65940" w:rsidRDefault="00D65940" w:rsidP="00483808">
            <w:pPr>
              <w:pStyle w:val="Betarp"/>
              <w:jc w:val="both"/>
              <w:rPr>
                <w:rFonts w:cstheme="minorHAnsi"/>
                <w:sz w:val="22"/>
                <w:szCs w:val="22"/>
              </w:rPr>
            </w:pPr>
            <w:r w:rsidRPr="00D65940">
              <w:rPr>
                <w:rFonts w:cstheme="minorHAnsi"/>
                <w:sz w:val="22"/>
                <w:szCs w:val="22"/>
              </w:rPr>
              <w:t>2) tiekėjo, kuris yra juridinis asmuo, kita organizacija ar jos </w:t>
            </w:r>
            <w:r w:rsidRPr="00D65940">
              <w:rPr>
                <w:rFonts w:cstheme="minorHAnsi"/>
                <w:b/>
                <w:bCs/>
                <w:sz w:val="22"/>
                <w:szCs w:val="22"/>
              </w:rPr>
              <w:t>struktūrinis</w:t>
            </w:r>
            <w:r w:rsidRPr="00D65940">
              <w:rPr>
                <w:rFonts w:cstheme="minorHAnsi"/>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726FECF" w14:textId="77777777" w:rsidR="00D65940" w:rsidRPr="00D65940" w:rsidRDefault="00D65940" w:rsidP="00483808">
            <w:pPr>
              <w:pStyle w:val="Betarp"/>
              <w:jc w:val="both"/>
              <w:rPr>
                <w:rFonts w:cstheme="minorHAnsi"/>
                <w:b/>
                <w:sz w:val="22"/>
                <w:szCs w:val="22"/>
                <w:lang w:eastAsia="en-US"/>
              </w:rPr>
            </w:pPr>
          </w:p>
          <w:p w14:paraId="4AE01C73" w14:textId="77777777" w:rsidR="00D65940" w:rsidRPr="00D65940" w:rsidRDefault="00D65940" w:rsidP="00483808">
            <w:pPr>
              <w:pStyle w:val="Betarp"/>
              <w:jc w:val="both"/>
              <w:rPr>
                <w:rFonts w:cstheme="minorHAnsi"/>
                <w:b/>
                <w:bCs/>
                <w:sz w:val="22"/>
                <w:szCs w:val="22"/>
                <w:lang w:eastAsia="en-US"/>
              </w:rPr>
            </w:pPr>
            <w:r w:rsidRPr="00D65940">
              <w:rPr>
                <w:rFonts w:cstheme="minorHAnsi"/>
                <w:bCs/>
                <w:sz w:val="22"/>
                <w:szCs w:val="22"/>
                <w:lang w:eastAsia="en-US"/>
              </w:rPr>
              <w:t xml:space="preserve">3) tiekėjo, kuris yra juridinis asmuo, kita organizacija ar jos </w:t>
            </w:r>
            <w:r w:rsidRPr="00D65940">
              <w:rPr>
                <w:rFonts w:cstheme="minorHAnsi"/>
                <w:b/>
                <w:sz w:val="22"/>
                <w:szCs w:val="22"/>
                <w:lang w:eastAsia="en-US"/>
              </w:rPr>
              <w:t>struktūrinis</w:t>
            </w:r>
            <w:r w:rsidRPr="00D65940">
              <w:rPr>
                <w:rFonts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B056F9" w14:textId="77777777" w:rsidR="00D65940" w:rsidRPr="00D65940" w:rsidRDefault="00D65940" w:rsidP="00483808">
            <w:pPr>
              <w:pStyle w:val="Betarp"/>
              <w:jc w:val="both"/>
              <w:rPr>
                <w:rFonts w:eastAsia="Yu Mincho" w:cstheme="minorHAnsi"/>
                <w:b/>
                <w:bCs/>
                <w:sz w:val="22"/>
                <w:szCs w:val="22"/>
                <w:lang w:eastAsia="en-US"/>
              </w:rPr>
            </w:pPr>
            <w:r w:rsidRPr="00D65940">
              <w:rPr>
                <w:rFonts w:eastAsia="Yu Mincho" w:cstheme="minorHAnsi"/>
                <w:b/>
                <w:bCs/>
                <w:sz w:val="22"/>
                <w:szCs w:val="22"/>
                <w:lang w:eastAsia="en-US"/>
              </w:rPr>
              <w:lastRenderedPageBreak/>
              <w:t>VPĮ 46 straipsnio 1 dalis</w:t>
            </w:r>
          </w:p>
          <w:p w14:paraId="12055737" w14:textId="77777777" w:rsidR="00D65940" w:rsidRPr="00D65940" w:rsidRDefault="00D65940" w:rsidP="00483808">
            <w:pPr>
              <w:pStyle w:val="Betarp"/>
              <w:jc w:val="both"/>
              <w:rPr>
                <w:rFonts w:eastAsia="Yu Mincho" w:cstheme="minorHAnsi"/>
                <w:sz w:val="22"/>
                <w:szCs w:val="22"/>
                <w:lang w:eastAsia="en-US"/>
              </w:rPr>
            </w:pPr>
          </w:p>
          <w:p w14:paraId="71EF9AC4" w14:textId="77777777" w:rsidR="00D65940" w:rsidRPr="00D65940" w:rsidRDefault="00D65940" w:rsidP="00483808">
            <w:pPr>
              <w:pStyle w:val="Betarp"/>
              <w:jc w:val="both"/>
              <w:rPr>
                <w:rFonts w:eastAsia="Yu Mincho" w:cstheme="minorHAnsi"/>
                <w:sz w:val="22"/>
                <w:szCs w:val="22"/>
                <w:lang w:eastAsia="en-US"/>
              </w:rPr>
            </w:pPr>
            <w:r w:rsidRPr="00D65940">
              <w:rPr>
                <w:rFonts w:eastAsia="Yu Mincho" w:cstheme="minorHAnsi"/>
                <w:sz w:val="22"/>
                <w:szCs w:val="22"/>
                <w:lang w:eastAsia="en-US"/>
              </w:rPr>
              <w:t>EBVPD III dalies A1-A6 punktai</w:t>
            </w:r>
          </w:p>
          <w:p w14:paraId="10113D7A" w14:textId="77777777" w:rsidR="00D65940" w:rsidRPr="00D65940" w:rsidRDefault="00D65940" w:rsidP="00483808">
            <w:pPr>
              <w:pStyle w:val="Betarp"/>
              <w:jc w:val="both"/>
              <w:rPr>
                <w:rFonts w:eastAsia="Yu Mincho" w:cstheme="minorHAnsi"/>
                <w:sz w:val="22"/>
                <w:szCs w:val="22"/>
                <w:lang w:eastAsia="en-US"/>
              </w:rPr>
            </w:pPr>
          </w:p>
          <w:p w14:paraId="007036EF" w14:textId="77777777" w:rsidR="00D65940" w:rsidRPr="00D65940" w:rsidRDefault="00D65940" w:rsidP="00483808">
            <w:pPr>
              <w:pStyle w:val="Betarp"/>
              <w:jc w:val="both"/>
              <w:rPr>
                <w:rFonts w:eastAsia="Yu Mincho" w:cstheme="minorHAnsi"/>
                <w:sz w:val="22"/>
                <w:szCs w:val="22"/>
                <w:lang w:eastAsia="en-US"/>
              </w:rPr>
            </w:pPr>
            <w:r w:rsidRPr="00D65940">
              <w:rPr>
                <w:rFonts w:eastAsia="Yu Mincho" w:cstheme="minorHAnsi"/>
                <w:sz w:val="22"/>
                <w:szCs w:val="22"/>
                <w:lang w:eastAsia="en-US"/>
              </w:rPr>
              <w:t>EBVPD III dalies D1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8187B" w14:textId="77777777" w:rsidR="00D65940" w:rsidRPr="00D65940" w:rsidRDefault="00D65940" w:rsidP="00483808">
            <w:pPr>
              <w:pStyle w:val="Betarp"/>
              <w:jc w:val="both"/>
              <w:rPr>
                <w:rFonts w:cstheme="minorHAnsi"/>
                <w:sz w:val="22"/>
                <w:szCs w:val="22"/>
              </w:rPr>
            </w:pPr>
            <w:r w:rsidRPr="00D65940">
              <w:rPr>
                <w:rFonts w:cstheme="minorHAnsi"/>
                <w:sz w:val="22"/>
                <w:szCs w:val="22"/>
                <w:lang w:eastAsia="en-US"/>
              </w:rPr>
              <w:t>Iš Lietuvoje įsteigtų subjektų reikalaujama:</w:t>
            </w:r>
          </w:p>
          <w:p w14:paraId="27D02697" w14:textId="77777777" w:rsidR="00D65940" w:rsidRPr="00D65940" w:rsidRDefault="00D65940" w:rsidP="00D65940">
            <w:pPr>
              <w:pStyle w:val="Betarp"/>
              <w:numPr>
                <w:ilvl w:val="0"/>
                <w:numId w:val="40"/>
              </w:numPr>
              <w:ind w:left="314"/>
              <w:jc w:val="both"/>
              <w:rPr>
                <w:rFonts w:cstheme="minorHAnsi"/>
                <w:b/>
                <w:bCs/>
                <w:sz w:val="22"/>
                <w:szCs w:val="22"/>
              </w:rPr>
            </w:pPr>
            <w:r w:rsidRPr="00D65940">
              <w:rPr>
                <w:rFonts w:cstheme="minorHAnsi"/>
                <w:sz w:val="22"/>
                <w:szCs w:val="22"/>
              </w:rPr>
              <w:t>išrašo iš teismo sprendimo arba</w:t>
            </w:r>
          </w:p>
          <w:p w14:paraId="77653044" w14:textId="77777777" w:rsidR="00D65940" w:rsidRPr="00D65940" w:rsidRDefault="00D65940" w:rsidP="00D65940">
            <w:pPr>
              <w:pStyle w:val="Betarp"/>
              <w:numPr>
                <w:ilvl w:val="0"/>
                <w:numId w:val="40"/>
              </w:numPr>
              <w:ind w:left="314"/>
              <w:jc w:val="both"/>
              <w:rPr>
                <w:rFonts w:cstheme="minorHAnsi"/>
                <w:b/>
                <w:bCs/>
                <w:sz w:val="22"/>
                <w:szCs w:val="22"/>
              </w:rPr>
            </w:pPr>
            <w:r w:rsidRPr="00D65940">
              <w:rPr>
                <w:rFonts w:cstheme="minorHAnsi"/>
                <w:sz w:val="22"/>
                <w:szCs w:val="22"/>
              </w:rPr>
              <w:t>Informatikos ir ryšių departamento prie Vidaus reikalų ministerijos pažymos, arba</w:t>
            </w:r>
          </w:p>
          <w:p w14:paraId="7FF9907E" w14:textId="77777777" w:rsidR="00D65940" w:rsidRPr="00D65940" w:rsidRDefault="00D65940" w:rsidP="00D65940">
            <w:pPr>
              <w:pStyle w:val="Betarp"/>
              <w:numPr>
                <w:ilvl w:val="0"/>
                <w:numId w:val="40"/>
              </w:numPr>
              <w:ind w:left="314"/>
              <w:jc w:val="both"/>
              <w:rPr>
                <w:rFonts w:cstheme="minorHAnsi"/>
                <w:b/>
                <w:bCs/>
                <w:sz w:val="22"/>
                <w:szCs w:val="22"/>
              </w:rPr>
            </w:pPr>
            <w:r w:rsidRPr="00D65940">
              <w:rPr>
                <w:rFonts w:cstheme="minorHAnsi"/>
                <w:sz w:val="22"/>
                <w:szCs w:val="22"/>
              </w:rPr>
              <w:t>valstybės įmonės Registrų centro Lietuvos Respublikos Vyriausybės nustatyta tvarka išduoto dokumento, patvirtinančio jungtinius kompetentingų institucijų tvarkomus duomenis.</w:t>
            </w:r>
          </w:p>
          <w:p w14:paraId="24293247" w14:textId="77777777" w:rsidR="00D65940" w:rsidRPr="00D65940" w:rsidRDefault="00D65940" w:rsidP="00483808">
            <w:pPr>
              <w:pStyle w:val="Betarp"/>
              <w:jc w:val="both"/>
              <w:rPr>
                <w:rFonts w:cstheme="minorHAnsi"/>
                <w:sz w:val="22"/>
                <w:szCs w:val="22"/>
                <w:lang w:eastAsia="en-US"/>
              </w:rPr>
            </w:pPr>
          </w:p>
          <w:p w14:paraId="5B7A950C" w14:textId="77777777" w:rsidR="00D65940" w:rsidRPr="00D65940" w:rsidRDefault="00D65940" w:rsidP="00483808">
            <w:pPr>
              <w:pStyle w:val="Betarp"/>
              <w:jc w:val="both"/>
              <w:rPr>
                <w:rFonts w:cstheme="minorHAnsi"/>
                <w:sz w:val="22"/>
                <w:szCs w:val="22"/>
              </w:rPr>
            </w:pPr>
            <w:r w:rsidRPr="00D65940">
              <w:rPr>
                <w:rFonts w:cstheme="minorHAnsi"/>
                <w:sz w:val="22"/>
                <w:szCs w:val="22"/>
                <w:lang w:eastAsia="en-US"/>
              </w:rPr>
              <w:t>Iš ne Lietuvoje įsteigtų subjektų reikalaujama:</w:t>
            </w:r>
          </w:p>
          <w:p w14:paraId="08B4E39A" w14:textId="77777777" w:rsidR="00D65940" w:rsidRPr="00D65940" w:rsidRDefault="00D65940" w:rsidP="00D65940">
            <w:pPr>
              <w:pStyle w:val="Betarp"/>
              <w:numPr>
                <w:ilvl w:val="0"/>
                <w:numId w:val="40"/>
              </w:numPr>
              <w:ind w:left="314"/>
              <w:jc w:val="both"/>
              <w:rPr>
                <w:rFonts w:cstheme="minorHAnsi"/>
                <w:b/>
                <w:bCs/>
                <w:sz w:val="22"/>
                <w:szCs w:val="22"/>
              </w:rPr>
            </w:pPr>
            <w:r w:rsidRPr="00D65940">
              <w:rPr>
                <w:rFonts w:cstheme="minorHAnsi"/>
                <w:sz w:val="22"/>
                <w:szCs w:val="22"/>
              </w:rPr>
              <w:t>atitinkamos užsienio šalies institucijos dokumento</w:t>
            </w:r>
            <w:r w:rsidRPr="00D65940">
              <w:rPr>
                <w:rStyle w:val="Puslapioinaosnuoroda"/>
                <w:rFonts w:cstheme="minorHAnsi"/>
                <w:sz w:val="22"/>
                <w:szCs w:val="22"/>
              </w:rPr>
              <w:footnoteReference w:id="2"/>
            </w:r>
            <w:r w:rsidRPr="00D65940">
              <w:rPr>
                <w:rFonts w:cstheme="minorHAnsi"/>
                <w:sz w:val="22"/>
                <w:szCs w:val="22"/>
              </w:rPr>
              <w:t>.</w:t>
            </w:r>
          </w:p>
          <w:p w14:paraId="1E8C3030" w14:textId="77777777" w:rsidR="00D65940" w:rsidRPr="00D65940" w:rsidRDefault="00D65940" w:rsidP="00483808">
            <w:pPr>
              <w:pStyle w:val="Betarp"/>
              <w:jc w:val="both"/>
              <w:rPr>
                <w:rFonts w:cstheme="minorHAnsi"/>
                <w:sz w:val="22"/>
                <w:szCs w:val="22"/>
              </w:rPr>
            </w:pPr>
          </w:p>
          <w:p w14:paraId="03215F7B" w14:textId="57B83036" w:rsidR="00D65940" w:rsidRPr="00D65940" w:rsidRDefault="00D65940" w:rsidP="00483808">
            <w:pPr>
              <w:pStyle w:val="Betarp"/>
              <w:jc w:val="both"/>
              <w:rPr>
                <w:rFonts w:cstheme="minorHAnsi"/>
                <w:color w:val="7030A0"/>
                <w:sz w:val="22"/>
                <w:szCs w:val="22"/>
              </w:rPr>
            </w:pPr>
            <w:r w:rsidRPr="00D65940">
              <w:rPr>
                <w:rFonts w:cstheme="minorHAnsi"/>
                <w:sz w:val="22"/>
                <w:szCs w:val="22"/>
              </w:rPr>
              <w:t xml:space="preserve">Nurodyti dokumentai turi būti išduoti ne anksčiau kaip </w:t>
            </w:r>
            <w:r w:rsidRPr="00D65940">
              <w:rPr>
                <w:rFonts w:cstheme="minorHAnsi"/>
                <w:color w:val="00B050"/>
                <w:sz w:val="22"/>
                <w:szCs w:val="22"/>
              </w:rPr>
              <w:t xml:space="preserve">180 dienų </w:t>
            </w:r>
            <w:r w:rsidRPr="00D65940">
              <w:rPr>
                <w:rFonts w:cstheme="minorHAnsi"/>
                <w:sz w:val="22"/>
                <w:szCs w:val="22"/>
              </w:rPr>
              <w:t xml:space="preserve">iki </w:t>
            </w:r>
            <w:r w:rsidRPr="00D65940">
              <w:rPr>
                <w:rFonts w:eastAsia="Times New Roman" w:cstheme="minorHAnsi"/>
                <w:i/>
                <w:iCs/>
                <w:sz w:val="22"/>
                <w:szCs w:val="22"/>
              </w:rPr>
              <w:t>tos dienos, kai tiekėjas perkančiosios organizacijos prašymu turės pateikti pašalinimo pagrindų nebuvimą patvirtinančius dok</w:t>
            </w:r>
            <w:r w:rsidRPr="00D65940">
              <w:rPr>
                <w:rFonts w:eastAsia="Times New Roman" w:cstheme="minorHAnsi"/>
                <w:sz w:val="22"/>
                <w:szCs w:val="22"/>
              </w:rPr>
              <w:t>umentus</w:t>
            </w:r>
            <w:r w:rsidRPr="00D65940">
              <w:rPr>
                <w:rFonts w:cstheme="minorHAnsi"/>
                <w:sz w:val="22"/>
                <w:szCs w:val="22"/>
              </w:rPr>
              <w:t xml:space="preserve">. </w:t>
            </w:r>
            <w:r w:rsidRPr="00D65940">
              <w:rPr>
                <w:rFonts w:cstheme="minorHAnsi"/>
                <w:b/>
                <w:bCs/>
                <w:i/>
                <w:iCs/>
                <w:color w:val="000000" w:themeColor="text1"/>
                <w:sz w:val="22"/>
                <w:szCs w:val="22"/>
              </w:rPr>
              <w:t>Pavyzdys</w:t>
            </w:r>
            <w:r w:rsidRPr="00D65940">
              <w:rPr>
                <w:rFonts w:cstheme="minorHAnsi"/>
                <w:i/>
                <w:iCs/>
                <w:color w:val="000000" w:themeColor="text1"/>
                <w:sz w:val="22"/>
                <w:szCs w:val="22"/>
              </w:rPr>
              <w:t>: Jeigu perkančioji organizacija 202</w:t>
            </w:r>
            <w:r>
              <w:rPr>
                <w:rFonts w:cstheme="minorHAnsi"/>
                <w:i/>
                <w:iCs/>
                <w:color w:val="000000" w:themeColor="text1"/>
                <w:sz w:val="22"/>
                <w:szCs w:val="22"/>
              </w:rPr>
              <w:t>4</w:t>
            </w:r>
            <w:r w:rsidRPr="00D65940">
              <w:rPr>
                <w:rFonts w:cstheme="minorHAnsi"/>
                <w:i/>
                <w:iCs/>
                <w:color w:val="000000" w:themeColor="text1"/>
                <w:sz w:val="22"/>
                <w:szCs w:val="22"/>
              </w:rPr>
              <w:t>-10-10 kreipėsi į tiekėją prašydama iki 202</w:t>
            </w:r>
            <w:r>
              <w:rPr>
                <w:rFonts w:cstheme="minorHAnsi"/>
                <w:i/>
                <w:iCs/>
                <w:color w:val="000000" w:themeColor="text1"/>
                <w:sz w:val="22"/>
                <w:szCs w:val="22"/>
              </w:rPr>
              <w:t>4</w:t>
            </w:r>
            <w:r w:rsidRPr="00D65940">
              <w:rPr>
                <w:rFonts w:cstheme="minorHAnsi"/>
                <w:i/>
                <w:iCs/>
                <w:color w:val="000000" w:themeColor="text1"/>
                <w:sz w:val="22"/>
                <w:szCs w:val="22"/>
              </w:rPr>
              <w:t xml:space="preserve">-10-14 pateikti įrodančius dokumentus, jie turi būti išduoti ne anksčiau kaip 180 dienų, jas </w:t>
            </w:r>
            <w:r w:rsidRPr="00D65940">
              <w:rPr>
                <w:rFonts w:cstheme="minorHAnsi"/>
                <w:i/>
                <w:iCs/>
                <w:color w:val="000000" w:themeColor="text1"/>
                <w:sz w:val="22"/>
                <w:szCs w:val="22"/>
              </w:rPr>
              <w:lastRenderedPageBreak/>
              <w:t>skaičiuojant atgal nuo 202</w:t>
            </w:r>
            <w:r>
              <w:rPr>
                <w:rFonts w:cstheme="minorHAnsi"/>
                <w:i/>
                <w:iCs/>
                <w:color w:val="000000" w:themeColor="text1"/>
                <w:sz w:val="22"/>
                <w:szCs w:val="22"/>
              </w:rPr>
              <w:t>4</w:t>
            </w:r>
            <w:r w:rsidRPr="00D65940">
              <w:rPr>
                <w:rFonts w:cstheme="minorHAnsi"/>
                <w:i/>
                <w:iCs/>
                <w:color w:val="000000" w:themeColor="text1"/>
                <w:sz w:val="22"/>
                <w:szCs w:val="22"/>
              </w:rPr>
              <w:t xml:space="preserve">-10-14. </w:t>
            </w:r>
          </w:p>
          <w:p w14:paraId="3258B472" w14:textId="77777777" w:rsidR="00D65940" w:rsidRPr="00D65940" w:rsidRDefault="00D65940" w:rsidP="00483808">
            <w:pPr>
              <w:pStyle w:val="Betarp"/>
              <w:jc w:val="both"/>
              <w:rPr>
                <w:rFonts w:cstheme="minorHAnsi"/>
                <w:b/>
                <w:bCs/>
                <w:sz w:val="22"/>
                <w:szCs w:val="22"/>
              </w:rPr>
            </w:pPr>
          </w:p>
          <w:p w14:paraId="100F4D31" w14:textId="77777777" w:rsidR="00D65940" w:rsidRPr="00D65940" w:rsidRDefault="00D65940" w:rsidP="00483808">
            <w:pPr>
              <w:pStyle w:val="Betarp"/>
              <w:jc w:val="both"/>
              <w:rPr>
                <w:rFonts w:cstheme="minorHAnsi"/>
                <w:bCs/>
                <w:sz w:val="22"/>
                <w:szCs w:val="22"/>
              </w:rPr>
            </w:pPr>
            <w:r w:rsidRPr="00D65940">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610F7C4" w14:textId="77777777" w:rsidR="00D65940" w:rsidRPr="00D65940" w:rsidRDefault="00D65940" w:rsidP="00483808">
            <w:pPr>
              <w:pStyle w:val="Betarp"/>
              <w:jc w:val="both"/>
              <w:rPr>
                <w:rFonts w:cstheme="minorHAnsi"/>
                <w:bCs/>
                <w:sz w:val="22"/>
                <w:szCs w:val="22"/>
              </w:rPr>
            </w:pPr>
          </w:p>
          <w:p w14:paraId="02104C36" w14:textId="77777777" w:rsidR="00D65940" w:rsidRPr="00D65940" w:rsidRDefault="00D65940" w:rsidP="00D65940">
            <w:pPr>
              <w:pStyle w:val="Betarp"/>
              <w:jc w:val="both"/>
              <w:rPr>
                <w:rFonts w:cstheme="minorHAnsi"/>
                <w:b/>
                <w:bCs/>
                <w:sz w:val="22"/>
                <w:szCs w:val="22"/>
              </w:rPr>
            </w:pPr>
          </w:p>
        </w:tc>
      </w:tr>
      <w:tr w:rsidR="00D65940" w:rsidRPr="002570CC" w14:paraId="164FB16E" w14:textId="77777777" w:rsidTr="00D6594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B2116" w14:textId="77777777" w:rsidR="00D65940" w:rsidRPr="00D65940" w:rsidRDefault="00D65940" w:rsidP="00D65940">
            <w:pPr>
              <w:pStyle w:val="Betarp"/>
              <w:numPr>
                <w:ilvl w:val="0"/>
                <w:numId w:val="41"/>
              </w:numPr>
              <w:rPr>
                <w:rFonts w:cstheme="minorHAnsi"/>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29A733" w14:textId="77777777" w:rsidR="00D65940" w:rsidRPr="00D65940" w:rsidRDefault="00D65940" w:rsidP="00483808">
            <w:pPr>
              <w:pStyle w:val="Betarp"/>
              <w:jc w:val="both"/>
              <w:rPr>
                <w:rFonts w:cstheme="minorHAnsi"/>
                <w:sz w:val="22"/>
                <w:szCs w:val="22"/>
                <w:lang w:eastAsia="en-US"/>
              </w:rPr>
            </w:pPr>
            <w:r w:rsidRPr="00D65940">
              <w:rPr>
                <w:rFonts w:cstheme="minorHAnsi"/>
                <w:sz w:val="22"/>
                <w:szCs w:val="22"/>
                <w:lang w:eastAsia="en-US"/>
              </w:rPr>
              <w:t xml:space="preserve">Tiekėjas yra neatlikęs jam paskirtos baudžiamojo poveikio priemonės – </w:t>
            </w:r>
            <w:r w:rsidRPr="00D65940">
              <w:rPr>
                <w:rFonts w:cstheme="minorHAnsi"/>
                <w:sz w:val="22"/>
                <w:szCs w:val="22"/>
                <w:lang w:eastAsia="en-US"/>
              </w:rPr>
              <w:lastRenderedPageBreak/>
              <w:t>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0032A9" w14:textId="77777777" w:rsidR="00D65940" w:rsidRPr="00D65940" w:rsidRDefault="00D65940" w:rsidP="00483808">
            <w:pPr>
              <w:pStyle w:val="Betarp"/>
              <w:jc w:val="both"/>
              <w:rPr>
                <w:rFonts w:eastAsia="Yu Mincho" w:cstheme="minorHAnsi"/>
                <w:b/>
                <w:bCs/>
                <w:sz w:val="22"/>
                <w:szCs w:val="22"/>
                <w:lang w:eastAsia="en-US"/>
              </w:rPr>
            </w:pPr>
            <w:r w:rsidRPr="00D65940">
              <w:rPr>
                <w:rFonts w:eastAsia="Yu Mincho" w:cstheme="minorHAnsi"/>
                <w:b/>
                <w:bCs/>
                <w:sz w:val="22"/>
                <w:szCs w:val="22"/>
                <w:lang w:eastAsia="en-US"/>
              </w:rPr>
              <w:lastRenderedPageBreak/>
              <w:t>VPĮ 46 straipsnio 2¹ dalis</w:t>
            </w:r>
          </w:p>
          <w:p w14:paraId="1FA43CC9" w14:textId="77777777" w:rsidR="00D65940" w:rsidRPr="00D65940" w:rsidRDefault="00D65940" w:rsidP="00483808">
            <w:pPr>
              <w:pStyle w:val="Betarp"/>
              <w:jc w:val="both"/>
              <w:rPr>
                <w:rFonts w:eastAsia="Yu Mincho" w:cstheme="minorHAnsi"/>
                <w:b/>
                <w:bCs/>
                <w:sz w:val="22"/>
                <w:szCs w:val="22"/>
              </w:rPr>
            </w:pPr>
          </w:p>
          <w:p w14:paraId="7ABCB81E" w14:textId="77777777" w:rsidR="00D65940" w:rsidRPr="00D65940" w:rsidRDefault="00D65940" w:rsidP="00483808">
            <w:pPr>
              <w:pStyle w:val="Betarp"/>
              <w:jc w:val="both"/>
              <w:rPr>
                <w:rFonts w:eastAsia="Yu Mincho" w:cstheme="minorHAnsi"/>
                <w:b/>
                <w:bCs/>
                <w:sz w:val="22"/>
                <w:szCs w:val="22"/>
              </w:rPr>
            </w:pPr>
            <w:r w:rsidRPr="00D65940">
              <w:rPr>
                <w:rFonts w:eastAsia="Yu Mincho" w:cstheme="minorHAnsi"/>
                <w:sz w:val="22"/>
                <w:szCs w:val="22"/>
                <w:lang w:eastAsia="en-US"/>
              </w:rPr>
              <w:lastRenderedPageBreak/>
              <w:t>EBVPD III dalies D2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05395" w14:textId="77777777" w:rsidR="00D65940" w:rsidRPr="00D65940" w:rsidRDefault="00D65940" w:rsidP="00483808">
            <w:pPr>
              <w:pStyle w:val="Betarp"/>
              <w:jc w:val="both"/>
              <w:rPr>
                <w:rFonts w:cstheme="minorHAnsi"/>
                <w:sz w:val="22"/>
                <w:szCs w:val="22"/>
                <w:lang w:eastAsia="en-US"/>
              </w:rPr>
            </w:pPr>
            <w:r w:rsidRPr="00D65940">
              <w:rPr>
                <w:rFonts w:cstheme="minorHAnsi"/>
                <w:sz w:val="22"/>
                <w:szCs w:val="22"/>
                <w:lang w:eastAsia="en-US"/>
              </w:rPr>
              <w:lastRenderedPageBreak/>
              <w:t xml:space="preserve">Iš Lietuvoje įsteigtų subjektų įrodančių dokumentų </w:t>
            </w:r>
            <w:r w:rsidRPr="00D65940">
              <w:rPr>
                <w:rFonts w:cstheme="minorHAnsi"/>
                <w:sz w:val="22"/>
                <w:szCs w:val="22"/>
                <w:lang w:eastAsia="en-US"/>
              </w:rPr>
              <w:lastRenderedPageBreak/>
              <w:t>nereikalaujama. Užtenka pateikto EBVPD.</w:t>
            </w:r>
          </w:p>
          <w:p w14:paraId="02C33833" w14:textId="77777777" w:rsidR="00D65940" w:rsidRPr="00D65940" w:rsidRDefault="00D65940" w:rsidP="00483808">
            <w:pPr>
              <w:pStyle w:val="Betarp"/>
              <w:jc w:val="both"/>
              <w:rPr>
                <w:rFonts w:cstheme="minorHAnsi"/>
                <w:sz w:val="22"/>
                <w:szCs w:val="22"/>
              </w:rPr>
            </w:pPr>
          </w:p>
        </w:tc>
      </w:tr>
      <w:tr w:rsidR="00D65940" w:rsidRPr="00DA74D6" w14:paraId="3FFFB398" w14:textId="77777777" w:rsidTr="00D6594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568595" w14:textId="77777777" w:rsidR="00D65940" w:rsidRPr="00D65940" w:rsidRDefault="00D65940" w:rsidP="00D65940">
            <w:pPr>
              <w:pStyle w:val="Betarp"/>
              <w:numPr>
                <w:ilvl w:val="0"/>
                <w:numId w:val="41"/>
              </w:numPr>
              <w:rPr>
                <w:rFonts w:cstheme="minorHAnsi"/>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4F6D96" w14:textId="77777777" w:rsidR="00D65940" w:rsidRPr="00D65940" w:rsidRDefault="00D65940" w:rsidP="00483808">
            <w:pPr>
              <w:pStyle w:val="Betarp"/>
              <w:jc w:val="both"/>
              <w:rPr>
                <w:rFonts w:cstheme="minorHAnsi"/>
                <w:b/>
                <w:bCs/>
                <w:sz w:val="22"/>
                <w:szCs w:val="22"/>
                <w:lang w:eastAsia="en-US"/>
              </w:rPr>
            </w:pPr>
            <w:r w:rsidRPr="00D65940">
              <w:rPr>
                <w:rFonts w:cstheme="minorHAnsi"/>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62BDFC4" w14:textId="77777777" w:rsidR="00D65940" w:rsidRPr="00D65940" w:rsidRDefault="00D65940" w:rsidP="00483808">
            <w:pPr>
              <w:pStyle w:val="Betarp"/>
              <w:jc w:val="both"/>
              <w:rPr>
                <w:rFonts w:cstheme="minorHAnsi"/>
                <w:b/>
                <w:bCs/>
                <w:sz w:val="22"/>
                <w:szCs w:val="22"/>
                <w:lang w:eastAsia="en-US"/>
              </w:rPr>
            </w:pPr>
          </w:p>
          <w:p w14:paraId="3C345EF6" w14:textId="77777777" w:rsidR="00D65940" w:rsidRPr="00D65940" w:rsidRDefault="00D65940" w:rsidP="00483808">
            <w:pPr>
              <w:pStyle w:val="Betarp"/>
              <w:jc w:val="both"/>
              <w:rPr>
                <w:rFonts w:cstheme="minorHAnsi"/>
                <w:b/>
                <w:bCs/>
                <w:sz w:val="22"/>
                <w:szCs w:val="22"/>
                <w:lang w:eastAsia="en-US"/>
              </w:rPr>
            </w:pPr>
            <w:r w:rsidRPr="00D65940">
              <w:rPr>
                <w:rFonts w:cstheme="minorHAnsi"/>
                <w:bCs/>
                <w:sz w:val="22"/>
                <w:szCs w:val="22"/>
                <w:lang w:eastAsia="en-US"/>
              </w:rPr>
              <w:t>Laikoma, kad tiekėjas nuteistas už aukščiau nurodytą nusikalstamą veiką, kai dėl:</w:t>
            </w:r>
          </w:p>
          <w:p w14:paraId="402BC767" w14:textId="77777777" w:rsidR="00D65940" w:rsidRPr="00D65940" w:rsidRDefault="00D65940" w:rsidP="00483808">
            <w:pPr>
              <w:pStyle w:val="Betarp"/>
              <w:jc w:val="both"/>
              <w:rPr>
                <w:rFonts w:cstheme="minorHAnsi"/>
                <w:bCs/>
                <w:sz w:val="22"/>
                <w:szCs w:val="22"/>
                <w:lang w:eastAsia="en-US"/>
              </w:rPr>
            </w:pPr>
            <w:r w:rsidRPr="00D65940">
              <w:rPr>
                <w:rFont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6A8D918F" w14:textId="77777777" w:rsidR="00D65940" w:rsidRPr="00D65940" w:rsidRDefault="00D65940" w:rsidP="00483808">
            <w:pPr>
              <w:pStyle w:val="Betarp"/>
              <w:jc w:val="both"/>
              <w:rPr>
                <w:rFonts w:cstheme="minorHAnsi"/>
                <w:b/>
                <w:bCs/>
                <w:sz w:val="22"/>
                <w:szCs w:val="22"/>
                <w:lang w:eastAsia="en-US"/>
              </w:rPr>
            </w:pPr>
          </w:p>
          <w:p w14:paraId="53C94579" w14:textId="77777777" w:rsidR="00D65940" w:rsidRPr="00D65940" w:rsidRDefault="00D65940" w:rsidP="00483808">
            <w:pPr>
              <w:pStyle w:val="Betarp"/>
              <w:jc w:val="both"/>
              <w:rPr>
                <w:rFonts w:cstheme="minorHAnsi"/>
                <w:b/>
                <w:bCs/>
                <w:sz w:val="22"/>
                <w:szCs w:val="22"/>
                <w:lang w:eastAsia="en-US"/>
              </w:rPr>
            </w:pPr>
            <w:r w:rsidRPr="00D65940">
              <w:rPr>
                <w:rFonts w:cstheme="minorHAnsi"/>
                <w:bCs/>
                <w:sz w:val="22"/>
                <w:szCs w:val="22"/>
                <w:lang w:eastAsia="en-US"/>
              </w:rPr>
              <w:t xml:space="preserve">2) tiekėjo, kuris yra juridinis asmuo, kita organizacija ar jos </w:t>
            </w:r>
            <w:r w:rsidRPr="00D65940">
              <w:rPr>
                <w:rFonts w:cstheme="minorHAnsi"/>
                <w:b/>
                <w:sz w:val="22"/>
                <w:szCs w:val="22"/>
                <w:lang w:eastAsia="en-US"/>
              </w:rPr>
              <w:t>struktūrinis</w:t>
            </w:r>
            <w:r w:rsidRPr="00D65940">
              <w:rPr>
                <w:rFonts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B7B1D47" w14:textId="77777777" w:rsidR="00D65940" w:rsidRPr="00D65940" w:rsidRDefault="00D65940" w:rsidP="00483808">
            <w:pPr>
              <w:pStyle w:val="Betarp"/>
              <w:jc w:val="both"/>
              <w:rPr>
                <w:rFonts w:cstheme="minorHAnsi"/>
                <w:b/>
                <w:bCs/>
                <w:sz w:val="22"/>
                <w:szCs w:val="22"/>
                <w:lang w:eastAsia="en-US"/>
              </w:rPr>
            </w:pPr>
            <w:r w:rsidRPr="00D65940">
              <w:rPr>
                <w:rFonts w:cstheme="minorHAnsi"/>
                <w:bCs/>
                <w:sz w:val="22"/>
                <w:szCs w:val="22"/>
                <w:lang w:eastAsia="en-US"/>
              </w:rPr>
              <w:t>Tačiau ši nuostata netaikoma, jeigu:</w:t>
            </w:r>
          </w:p>
          <w:p w14:paraId="6D1F2354" w14:textId="77777777" w:rsidR="00D65940" w:rsidRPr="00D65940" w:rsidRDefault="00D65940" w:rsidP="00483808">
            <w:pPr>
              <w:pStyle w:val="Betarp"/>
              <w:jc w:val="both"/>
              <w:rPr>
                <w:rFonts w:cstheme="minorHAnsi"/>
                <w:b/>
                <w:bCs/>
                <w:sz w:val="22"/>
                <w:szCs w:val="22"/>
                <w:lang w:eastAsia="en-US"/>
              </w:rPr>
            </w:pPr>
            <w:r w:rsidRPr="00D65940">
              <w:rPr>
                <w:rFonts w:cstheme="minorHAnsi"/>
                <w:bCs/>
                <w:sz w:val="22"/>
                <w:szCs w:val="22"/>
                <w:lang w:eastAsia="en-US"/>
              </w:rPr>
              <w:lastRenderedPageBreak/>
              <w:t>1) tiekėjas yra įsipareigojęs sumokėti mokesčius, įskaitant socialinio draudimo įmokas ir dėl to laikomas jau įvykdžiusiu šioje dalyje nurodytus įsipareigojimus;</w:t>
            </w:r>
          </w:p>
          <w:p w14:paraId="5E9B3524" w14:textId="77777777" w:rsidR="00D65940" w:rsidRPr="00D65940" w:rsidRDefault="00D65940" w:rsidP="00483808">
            <w:pPr>
              <w:pStyle w:val="Betarp"/>
              <w:jc w:val="both"/>
              <w:rPr>
                <w:rFonts w:cstheme="minorHAnsi"/>
                <w:b/>
                <w:bCs/>
                <w:sz w:val="22"/>
                <w:szCs w:val="22"/>
                <w:lang w:eastAsia="en-US"/>
              </w:rPr>
            </w:pPr>
            <w:r w:rsidRPr="00D65940">
              <w:rPr>
                <w:rFonts w:cstheme="minorHAnsi"/>
                <w:bCs/>
                <w:sz w:val="22"/>
                <w:szCs w:val="22"/>
                <w:lang w:eastAsia="en-US"/>
              </w:rPr>
              <w:t>2) įsiskolinimo suma neviršija 50 Eur (penkiasdešimt eurų);</w:t>
            </w:r>
          </w:p>
          <w:p w14:paraId="03528803" w14:textId="77777777" w:rsidR="00D65940" w:rsidRPr="00D65940" w:rsidRDefault="00D65940" w:rsidP="00483808">
            <w:pPr>
              <w:pStyle w:val="Betarp"/>
              <w:jc w:val="both"/>
              <w:rPr>
                <w:rFonts w:cstheme="minorHAnsi"/>
                <w:b/>
                <w:bCs/>
                <w:sz w:val="22"/>
                <w:szCs w:val="22"/>
                <w:lang w:eastAsia="en-US"/>
              </w:rPr>
            </w:pPr>
            <w:r w:rsidRPr="00D65940">
              <w:rPr>
                <w:rFonts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389E14" w14:textId="77777777" w:rsidR="00D65940" w:rsidRPr="00D65940" w:rsidRDefault="00D65940" w:rsidP="00483808">
            <w:pPr>
              <w:pStyle w:val="Betarp"/>
              <w:jc w:val="both"/>
              <w:rPr>
                <w:rFonts w:eastAsia="Yu Mincho" w:cstheme="minorHAnsi"/>
                <w:b/>
                <w:bCs/>
                <w:sz w:val="22"/>
                <w:szCs w:val="22"/>
              </w:rPr>
            </w:pPr>
            <w:r w:rsidRPr="00D65940">
              <w:rPr>
                <w:rFonts w:eastAsia="Yu Mincho" w:cstheme="minorHAnsi"/>
                <w:b/>
                <w:bCs/>
                <w:sz w:val="22"/>
                <w:szCs w:val="22"/>
              </w:rPr>
              <w:lastRenderedPageBreak/>
              <w:t>VPĮ 46 straipsnio 3 dalis</w:t>
            </w:r>
          </w:p>
          <w:p w14:paraId="67152794" w14:textId="77777777" w:rsidR="00D65940" w:rsidRPr="00D65940" w:rsidRDefault="00D65940" w:rsidP="00483808">
            <w:pPr>
              <w:pStyle w:val="Betarp"/>
              <w:jc w:val="both"/>
              <w:rPr>
                <w:rFonts w:eastAsia="Arial" w:cstheme="minorHAnsi"/>
                <w:sz w:val="22"/>
                <w:szCs w:val="22"/>
              </w:rPr>
            </w:pPr>
          </w:p>
          <w:p w14:paraId="319C4018" w14:textId="77777777" w:rsidR="00D65940" w:rsidRPr="00D65940" w:rsidRDefault="00D65940" w:rsidP="00483808">
            <w:pPr>
              <w:pStyle w:val="Betarp"/>
              <w:jc w:val="both"/>
              <w:rPr>
                <w:rFonts w:eastAsia="Yu Mincho" w:cstheme="minorHAnsi"/>
                <w:sz w:val="22"/>
                <w:szCs w:val="22"/>
              </w:rPr>
            </w:pPr>
            <w:r w:rsidRPr="00D65940">
              <w:rPr>
                <w:rFonts w:eastAsia="Arial" w:cstheme="minorHAnsi"/>
                <w:sz w:val="22"/>
                <w:szCs w:val="22"/>
              </w:rPr>
              <w:t>EBVPD III dalies B1 ir B2 punktai</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539EB3" w14:textId="77777777" w:rsidR="00D65940" w:rsidRPr="00D65940" w:rsidRDefault="00D65940" w:rsidP="00483808">
            <w:pPr>
              <w:pStyle w:val="Betarp"/>
              <w:jc w:val="both"/>
              <w:rPr>
                <w:rFonts w:cstheme="minorHAnsi"/>
                <w:sz w:val="22"/>
                <w:szCs w:val="22"/>
              </w:rPr>
            </w:pPr>
            <w:r w:rsidRPr="00D65940">
              <w:rPr>
                <w:rFonts w:cstheme="minorHAnsi"/>
                <w:sz w:val="22"/>
                <w:szCs w:val="22"/>
                <w:lang w:eastAsia="en-US"/>
              </w:rPr>
              <w:t>Iš Lietuvoje įsteigtų subjektų reikalaujama:</w:t>
            </w:r>
          </w:p>
          <w:p w14:paraId="6CFC2BE4" w14:textId="77777777" w:rsidR="00D65940" w:rsidRPr="00D65940" w:rsidRDefault="00D65940" w:rsidP="00483808">
            <w:pPr>
              <w:pStyle w:val="Betarp"/>
              <w:jc w:val="both"/>
              <w:rPr>
                <w:rFonts w:cstheme="minorHAnsi"/>
                <w:b/>
                <w:bCs/>
                <w:sz w:val="22"/>
                <w:szCs w:val="22"/>
              </w:rPr>
            </w:pPr>
            <w:r w:rsidRPr="00D65940">
              <w:rPr>
                <w:rFonts w:cstheme="minorHAnsi"/>
                <w:sz w:val="22"/>
                <w:szCs w:val="22"/>
              </w:rPr>
              <w:t>1) Dėl įsipareigojimų, susijusių su mokesčių mokėjimu, įvykdymo i</w:t>
            </w:r>
            <w:r w:rsidRPr="00D65940">
              <w:rPr>
                <w:rFonts w:cstheme="minorHAnsi"/>
                <w:sz w:val="22"/>
                <w:szCs w:val="22"/>
                <w:lang w:eastAsia="en-US"/>
              </w:rPr>
              <w:t xml:space="preserve">š Lietuvoje įsteigtų subjektų </w:t>
            </w:r>
            <w:r w:rsidRPr="00D65940">
              <w:rPr>
                <w:rFonts w:cstheme="minorHAnsi"/>
                <w:sz w:val="22"/>
                <w:szCs w:val="22"/>
              </w:rPr>
              <w:t>prašoma:</w:t>
            </w:r>
          </w:p>
          <w:p w14:paraId="212CB521" w14:textId="77777777" w:rsidR="00D65940" w:rsidRPr="00D65940" w:rsidRDefault="00D65940" w:rsidP="00483808">
            <w:pPr>
              <w:pStyle w:val="Betarp"/>
              <w:jc w:val="both"/>
              <w:rPr>
                <w:rFonts w:cstheme="minorHAnsi"/>
                <w:b/>
                <w:bCs/>
                <w:sz w:val="22"/>
                <w:szCs w:val="22"/>
              </w:rPr>
            </w:pPr>
          </w:p>
          <w:p w14:paraId="4B2D6AA9" w14:textId="77777777" w:rsidR="00D65940" w:rsidRPr="00D65940" w:rsidRDefault="00D65940" w:rsidP="00D65940">
            <w:pPr>
              <w:pStyle w:val="Betarp"/>
              <w:numPr>
                <w:ilvl w:val="0"/>
                <w:numId w:val="39"/>
              </w:numPr>
              <w:ind w:left="720"/>
              <w:jc w:val="both"/>
              <w:rPr>
                <w:rFonts w:cstheme="minorHAnsi"/>
                <w:sz w:val="22"/>
                <w:szCs w:val="22"/>
              </w:rPr>
            </w:pPr>
            <w:r w:rsidRPr="00D65940">
              <w:rPr>
                <w:rFonts w:cstheme="minorHAnsi"/>
                <w:sz w:val="22"/>
                <w:szCs w:val="22"/>
              </w:rPr>
              <w:t xml:space="preserve">išrašo iš teismo sprendimo (jei toks yra) </w:t>
            </w:r>
          </w:p>
          <w:p w14:paraId="2861ADA9" w14:textId="77777777" w:rsidR="00D65940" w:rsidRPr="00D65940" w:rsidRDefault="00D65940" w:rsidP="00D65940">
            <w:pPr>
              <w:pStyle w:val="Betarp"/>
              <w:numPr>
                <w:ilvl w:val="0"/>
                <w:numId w:val="39"/>
              </w:numPr>
              <w:ind w:left="720"/>
              <w:jc w:val="both"/>
              <w:rPr>
                <w:rFonts w:cstheme="minorHAnsi"/>
                <w:sz w:val="22"/>
                <w:szCs w:val="22"/>
              </w:rPr>
            </w:pPr>
            <w:r w:rsidRPr="00D65940">
              <w:rPr>
                <w:rFonts w:cstheme="minorHAnsi"/>
                <w:sz w:val="22"/>
                <w:szCs w:val="22"/>
              </w:rPr>
              <w:t>arba Valstybinės mokesčių inspekcijos prie Lietuvos Respublikos finansų ministerijos išduoto dokumento,</w:t>
            </w:r>
          </w:p>
          <w:p w14:paraId="4650052F" w14:textId="77777777" w:rsidR="00D65940" w:rsidRPr="00D65940" w:rsidRDefault="00D65940" w:rsidP="00D65940">
            <w:pPr>
              <w:pStyle w:val="Betarp"/>
              <w:numPr>
                <w:ilvl w:val="0"/>
                <w:numId w:val="38"/>
              </w:numPr>
              <w:jc w:val="both"/>
              <w:rPr>
                <w:rFonts w:cstheme="minorHAnsi"/>
                <w:sz w:val="22"/>
                <w:szCs w:val="22"/>
              </w:rPr>
            </w:pPr>
            <w:r w:rsidRPr="00D65940">
              <w:rPr>
                <w:rFonts w:cstheme="minorHAnsi"/>
                <w:sz w:val="22"/>
                <w:szCs w:val="22"/>
              </w:rPr>
              <w:t>arba valstybės įmonės Registrų centro Lietuvos Respublikos Vyriausybės nustatyta tvarka išduoto dokumento, patvirtinančio jungtinius kompetentingų institucijų tvarkomus duomenis.</w:t>
            </w:r>
          </w:p>
          <w:p w14:paraId="06E3BF48" w14:textId="77777777" w:rsidR="00D65940" w:rsidRPr="00D65940" w:rsidRDefault="00D65940" w:rsidP="00483808">
            <w:pPr>
              <w:pStyle w:val="Betarp"/>
              <w:jc w:val="both"/>
              <w:rPr>
                <w:rFonts w:cstheme="minorHAnsi"/>
                <w:sz w:val="22"/>
                <w:szCs w:val="22"/>
              </w:rPr>
            </w:pPr>
          </w:p>
          <w:p w14:paraId="6A2DF383" w14:textId="77777777" w:rsidR="00D65940" w:rsidRPr="00D65940" w:rsidRDefault="00D65940" w:rsidP="00483808">
            <w:pPr>
              <w:pStyle w:val="Betarp"/>
              <w:jc w:val="both"/>
              <w:rPr>
                <w:rFonts w:cstheme="minorHAnsi"/>
                <w:sz w:val="22"/>
                <w:szCs w:val="22"/>
              </w:rPr>
            </w:pPr>
            <w:r w:rsidRPr="00D65940">
              <w:rPr>
                <w:rFonts w:cstheme="minorHAnsi"/>
                <w:sz w:val="22"/>
                <w:szCs w:val="22"/>
                <w:lang w:eastAsia="en-US"/>
              </w:rPr>
              <w:t>Iš ne Lietuvoje įsteigtų subjektų reikalaujama:</w:t>
            </w:r>
          </w:p>
          <w:p w14:paraId="7FE3D7EE" w14:textId="77777777" w:rsidR="00D65940" w:rsidRPr="00D65940" w:rsidRDefault="00D65940" w:rsidP="00D65940">
            <w:pPr>
              <w:pStyle w:val="Betarp"/>
              <w:numPr>
                <w:ilvl w:val="0"/>
                <w:numId w:val="40"/>
              </w:numPr>
              <w:ind w:left="314"/>
              <w:jc w:val="both"/>
              <w:rPr>
                <w:rFonts w:cstheme="minorHAnsi"/>
                <w:b/>
                <w:bCs/>
                <w:sz w:val="22"/>
                <w:szCs w:val="22"/>
              </w:rPr>
            </w:pPr>
            <w:r w:rsidRPr="00D65940">
              <w:rPr>
                <w:rFonts w:cstheme="minorHAnsi"/>
                <w:sz w:val="22"/>
                <w:szCs w:val="22"/>
              </w:rPr>
              <w:t>atitinkamos užsienio šalies institucijos dokumento</w:t>
            </w:r>
            <w:r w:rsidRPr="00D65940">
              <w:rPr>
                <w:rStyle w:val="Puslapioinaosnuoroda"/>
                <w:rFonts w:cstheme="minorHAnsi"/>
                <w:sz w:val="22"/>
                <w:szCs w:val="22"/>
              </w:rPr>
              <w:footnoteReference w:id="3"/>
            </w:r>
            <w:r w:rsidRPr="00D65940">
              <w:rPr>
                <w:rFonts w:cstheme="minorHAnsi"/>
                <w:sz w:val="22"/>
                <w:szCs w:val="22"/>
              </w:rPr>
              <w:t>.</w:t>
            </w:r>
          </w:p>
          <w:p w14:paraId="62DFC284" w14:textId="77777777" w:rsidR="00D65940" w:rsidRPr="00D65940" w:rsidRDefault="00D65940" w:rsidP="00483808">
            <w:pPr>
              <w:pStyle w:val="Betarp"/>
              <w:jc w:val="both"/>
              <w:rPr>
                <w:rFonts w:eastAsia="Yu Mincho" w:cstheme="minorHAnsi"/>
                <w:sz w:val="22"/>
                <w:szCs w:val="22"/>
              </w:rPr>
            </w:pPr>
          </w:p>
          <w:p w14:paraId="3D3621F0" w14:textId="7EB58E58" w:rsidR="00D65940" w:rsidRPr="00D65940" w:rsidRDefault="00D65940" w:rsidP="00483808">
            <w:pPr>
              <w:pStyle w:val="Betarp"/>
              <w:jc w:val="both"/>
              <w:rPr>
                <w:rFonts w:cstheme="minorHAnsi"/>
                <w:i/>
                <w:iCs/>
                <w:color w:val="000000" w:themeColor="text1"/>
                <w:sz w:val="22"/>
                <w:szCs w:val="22"/>
              </w:rPr>
            </w:pPr>
            <w:r w:rsidRPr="00D65940">
              <w:rPr>
                <w:rFonts w:cstheme="minorHAnsi"/>
                <w:sz w:val="22"/>
                <w:szCs w:val="22"/>
              </w:rPr>
              <w:t xml:space="preserve">Nurodyti dokumentai turi būti  išduoti ne anksčiau kaip </w:t>
            </w:r>
            <w:r w:rsidRPr="00D65940">
              <w:rPr>
                <w:rFonts w:cstheme="minorHAnsi"/>
                <w:color w:val="00B050"/>
                <w:sz w:val="22"/>
                <w:szCs w:val="22"/>
              </w:rPr>
              <w:t>120</w:t>
            </w:r>
            <w:r w:rsidRPr="00D65940">
              <w:rPr>
                <w:rFonts w:cstheme="minorHAnsi"/>
                <w:sz w:val="22"/>
                <w:szCs w:val="22"/>
              </w:rPr>
              <w:t xml:space="preserve"> </w:t>
            </w:r>
            <w:r w:rsidRPr="00D65940">
              <w:rPr>
                <w:rFonts w:cstheme="minorHAnsi"/>
                <w:color w:val="00B050"/>
                <w:sz w:val="22"/>
                <w:szCs w:val="22"/>
              </w:rPr>
              <w:t>dienų</w:t>
            </w:r>
            <w:r w:rsidRPr="00D65940">
              <w:rPr>
                <w:rFonts w:cstheme="minorHAnsi"/>
                <w:sz w:val="22"/>
                <w:szCs w:val="22"/>
              </w:rPr>
              <w:t xml:space="preserve"> iki </w:t>
            </w:r>
            <w:r w:rsidRPr="00D65940">
              <w:rPr>
                <w:rFonts w:eastAsia="Times New Roman" w:cstheme="minorHAnsi"/>
                <w:i/>
                <w:iCs/>
                <w:sz w:val="22"/>
                <w:szCs w:val="22"/>
              </w:rPr>
              <w:t xml:space="preserve">tos dienos, kai tiekėjas perkančiosios organizacijos prašymu turės pateikti pašalinimo pagrindų nebuvimą </w:t>
            </w:r>
            <w:r w:rsidRPr="00D65940">
              <w:rPr>
                <w:rFonts w:eastAsia="Times New Roman" w:cstheme="minorHAnsi"/>
                <w:i/>
                <w:iCs/>
                <w:sz w:val="22"/>
                <w:szCs w:val="22"/>
              </w:rPr>
              <w:lastRenderedPageBreak/>
              <w:t>patvirtinančius dok</w:t>
            </w:r>
            <w:r w:rsidRPr="00D65940">
              <w:rPr>
                <w:rFonts w:eastAsia="Times New Roman" w:cstheme="minorHAnsi"/>
                <w:sz w:val="22"/>
                <w:szCs w:val="22"/>
              </w:rPr>
              <w:t>umentus</w:t>
            </w:r>
            <w:r w:rsidRPr="00D65940">
              <w:rPr>
                <w:rFonts w:cstheme="minorHAnsi"/>
                <w:sz w:val="22"/>
                <w:szCs w:val="22"/>
              </w:rPr>
              <w:t xml:space="preserve">. </w:t>
            </w:r>
            <w:r w:rsidRPr="00D65940">
              <w:rPr>
                <w:rFonts w:cstheme="minorHAnsi"/>
                <w:b/>
                <w:bCs/>
                <w:i/>
                <w:iCs/>
                <w:color w:val="000000" w:themeColor="text1"/>
                <w:sz w:val="22"/>
                <w:szCs w:val="22"/>
              </w:rPr>
              <w:t>Pavyzdys</w:t>
            </w:r>
            <w:r w:rsidRPr="00D65940">
              <w:rPr>
                <w:rFonts w:cstheme="minorHAnsi"/>
                <w:i/>
                <w:iCs/>
                <w:color w:val="000000" w:themeColor="text1"/>
                <w:sz w:val="22"/>
                <w:szCs w:val="22"/>
              </w:rPr>
              <w:t>: Jeigu perkančioji organizacija 202</w:t>
            </w:r>
            <w:r>
              <w:rPr>
                <w:rFonts w:cstheme="minorHAnsi"/>
                <w:i/>
                <w:iCs/>
                <w:color w:val="000000" w:themeColor="text1"/>
                <w:sz w:val="22"/>
                <w:szCs w:val="22"/>
              </w:rPr>
              <w:t>4</w:t>
            </w:r>
            <w:r w:rsidRPr="00D65940">
              <w:rPr>
                <w:rFonts w:cstheme="minorHAnsi"/>
                <w:i/>
                <w:iCs/>
                <w:color w:val="000000" w:themeColor="text1"/>
                <w:sz w:val="22"/>
                <w:szCs w:val="22"/>
              </w:rPr>
              <w:t>-10-10 kreipėsi į tiekėją prašydama iki 202</w:t>
            </w:r>
            <w:r>
              <w:rPr>
                <w:rFonts w:cstheme="minorHAnsi"/>
                <w:i/>
                <w:iCs/>
                <w:color w:val="000000" w:themeColor="text1"/>
                <w:sz w:val="22"/>
                <w:szCs w:val="22"/>
              </w:rPr>
              <w:t>4</w:t>
            </w:r>
            <w:r w:rsidRPr="00D65940">
              <w:rPr>
                <w:rFonts w:cstheme="minorHAnsi"/>
                <w:i/>
                <w:iCs/>
                <w:color w:val="000000" w:themeColor="text1"/>
                <w:sz w:val="22"/>
                <w:szCs w:val="22"/>
              </w:rPr>
              <w:t>-10-14 pateikti įrodančius dokumentus, jie turi būti išduoti ne anksčiau kaip 120 dienų, jas skaičiuojant atgal nuo 202</w:t>
            </w:r>
            <w:r>
              <w:rPr>
                <w:rFonts w:cstheme="minorHAnsi"/>
                <w:i/>
                <w:iCs/>
                <w:color w:val="000000" w:themeColor="text1"/>
                <w:sz w:val="22"/>
                <w:szCs w:val="22"/>
              </w:rPr>
              <w:t>4</w:t>
            </w:r>
            <w:r w:rsidRPr="00D65940">
              <w:rPr>
                <w:rFonts w:cstheme="minorHAnsi"/>
                <w:i/>
                <w:iCs/>
                <w:color w:val="000000" w:themeColor="text1"/>
                <w:sz w:val="22"/>
                <w:szCs w:val="22"/>
              </w:rPr>
              <w:t xml:space="preserve">-10-14. </w:t>
            </w:r>
          </w:p>
          <w:p w14:paraId="60C0C1D0" w14:textId="77777777" w:rsidR="00D65940" w:rsidRPr="00D65940" w:rsidRDefault="00D65940" w:rsidP="00483808">
            <w:pPr>
              <w:pStyle w:val="Betarp"/>
              <w:jc w:val="both"/>
              <w:rPr>
                <w:rFonts w:cstheme="minorHAnsi"/>
                <w:i/>
                <w:iCs/>
                <w:color w:val="7030A0"/>
                <w:sz w:val="22"/>
                <w:szCs w:val="22"/>
              </w:rPr>
            </w:pPr>
          </w:p>
          <w:p w14:paraId="5DD8294B" w14:textId="77777777" w:rsidR="00D65940" w:rsidRPr="00D65940" w:rsidRDefault="00D65940" w:rsidP="00483808">
            <w:pPr>
              <w:pStyle w:val="Betarp"/>
              <w:jc w:val="both"/>
              <w:rPr>
                <w:rFonts w:cstheme="minorHAnsi"/>
                <w:b/>
                <w:bCs/>
                <w:sz w:val="22"/>
                <w:szCs w:val="22"/>
              </w:rPr>
            </w:pPr>
            <w:r w:rsidRPr="00D65940">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8B50F31" w14:textId="77777777" w:rsidR="00D65940" w:rsidRPr="00D65940" w:rsidRDefault="00D65940" w:rsidP="00483808">
            <w:pPr>
              <w:pStyle w:val="Betarp"/>
              <w:jc w:val="both"/>
              <w:rPr>
                <w:rFonts w:cstheme="minorHAnsi"/>
                <w:b/>
                <w:bCs/>
                <w:sz w:val="22"/>
                <w:szCs w:val="22"/>
              </w:rPr>
            </w:pPr>
          </w:p>
          <w:p w14:paraId="6514A8AF" w14:textId="77777777" w:rsidR="00D65940" w:rsidRPr="00D65940" w:rsidRDefault="00D65940" w:rsidP="00483808">
            <w:pPr>
              <w:pStyle w:val="Betarp"/>
              <w:jc w:val="both"/>
              <w:rPr>
                <w:rFonts w:cstheme="minorHAnsi"/>
                <w:b/>
                <w:bCs/>
                <w:sz w:val="22"/>
                <w:szCs w:val="22"/>
              </w:rPr>
            </w:pPr>
            <w:r w:rsidRPr="00D65940">
              <w:rPr>
                <w:rFonts w:cstheme="minorHAnsi"/>
                <w:bCs/>
                <w:sz w:val="22"/>
                <w:szCs w:val="22"/>
              </w:rPr>
              <w:t>2) Dėl įsipareigojimų, susijusių su socialinio draudimo įmokų mokėjimu, įvykdymo i</w:t>
            </w:r>
            <w:r w:rsidRPr="00D65940">
              <w:rPr>
                <w:rFonts w:cstheme="minorHAnsi"/>
                <w:sz w:val="22"/>
                <w:szCs w:val="22"/>
                <w:lang w:eastAsia="en-US"/>
              </w:rPr>
              <w:t xml:space="preserve">š Lietuvoje įsteigtų subjektų </w:t>
            </w:r>
            <w:r w:rsidRPr="00D65940">
              <w:rPr>
                <w:rFonts w:cstheme="minorHAnsi"/>
                <w:bCs/>
                <w:sz w:val="22"/>
                <w:szCs w:val="22"/>
              </w:rPr>
              <w:t>prašoma:</w:t>
            </w:r>
          </w:p>
          <w:p w14:paraId="64983244" w14:textId="77777777" w:rsidR="00D65940" w:rsidRPr="00D65940" w:rsidRDefault="00D65940" w:rsidP="00483808">
            <w:pPr>
              <w:pStyle w:val="Betarp"/>
              <w:jc w:val="both"/>
              <w:rPr>
                <w:rFonts w:cstheme="minorHAnsi"/>
                <w:bCs/>
                <w:sz w:val="22"/>
                <w:szCs w:val="22"/>
              </w:rPr>
            </w:pPr>
            <w:r w:rsidRPr="00D65940">
              <w:rPr>
                <w:rFonts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D65940">
                <w:rPr>
                  <w:rStyle w:val="Hipersaitas"/>
                  <w:rFonts w:cstheme="minorHAnsi"/>
                  <w:bCs/>
                  <w:sz w:val="22"/>
                  <w:szCs w:val="22"/>
                  <w:u w:val="single"/>
                </w:rPr>
                <w:t>http://draudejai.sodra.lt/draudeju_viesi_duomenys/</w:t>
              </w:r>
            </w:hyperlink>
            <w:r w:rsidRPr="00D65940">
              <w:rPr>
                <w:rFonts w:cstheme="minorHAnsi"/>
                <w:bCs/>
                <w:sz w:val="22"/>
                <w:szCs w:val="22"/>
              </w:rPr>
              <w:t>.</w:t>
            </w:r>
          </w:p>
          <w:p w14:paraId="3DCD3BBC" w14:textId="77777777" w:rsidR="00D65940" w:rsidRPr="00D65940" w:rsidRDefault="00D65940" w:rsidP="00483808">
            <w:pPr>
              <w:pStyle w:val="Betarp"/>
              <w:jc w:val="both"/>
              <w:rPr>
                <w:rFonts w:cstheme="minorHAnsi"/>
                <w:b/>
                <w:bCs/>
                <w:sz w:val="22"/>
                <w:szCs w:val="22"/>
              </w:rPr>
            </w:pPr>
          </w:p>
          <w:p w14:paraId="05797DC2" w14:textId="77777777" w:rsidR="00D65940" w:rsidRPr="00D65940" w:rsidRDefault="00D65940" w:rsidP="00483808">
            <w:pPr>
              <w:pStyle w:val="Betarp"/>
              <w:jc w:val="both"/>
              <w:rPr>
                <w:rFonts w:cstheme="minorHAnsi"/>
                <w:sz w:val="22"/>
                <w:szCs w:val="22"/>
              </w:rPr>
            </w:pPr>
            <w:r w:rsidRPr="00D65940">
              <w:rPr>
                <w:rFonts w:cstheme="minorHAnsi"/>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w:t>
            </w:r>
            <w:r w:rsidRPr="00D65940">
              <w:rPr>
                <w:rFonts w:cstheme="minorHAnsi"/>
                <w:sz w:val="22"/>
                <w:szCs w:val="22"/>
              </w:rPr>
              <w:lastRenderedPageBreak/>
              <w:t>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0DA2284" w14:textId="77777777" w:rsidR="00D65940" w:rsidRPr="00D65940" w:rsidRDefault="00D65940" w:rsidP="00483808">
            <w:pPr>
              <w:pStyle w:val="Betarp"/>
              <w:jc w:val="both"/>
              <w:rPr>
                <w:rFonts w:cstheme="minorHAnsi"/>
                <w:b/>
                <w:bCs/>
                <w:sz w:val="22"/>
                <w:szCs w:val="22"/>
              </w:rPr>
            </w:pPr>
          </w:p>
          <w:p w14:paraId="6B6AEDC7" w14:textId="77777777" w:rsidR="00D65940" w:rsidRPr="00D65940" w:rsidRDefault="00D65940" w:rsidP="00483808">
            <w:pPr>
              <w:pStyle w:val="Betarp"/>
              <w:jc w:val="both"/>
              <w:rPr>
                <w:rFonts w:cstheme="minorHAnsi"/>
                <w:sz w:val="22"/>
                <w:szCs w:val="22"/>
              </w:rPr>
            </w:pPr>
            <w:r w:rsidRPr="00D65940">
              <w:rPr>
                <w:rFonts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030E49B" w14:textId="77777777" w:rsidR="00D65940" w:rsidRPr="00D65940" w:rsidRDefault="00D65940" w:rsidP="00483808">
            <w:pPr>
              <w:pStyle w:val="Betarp"/>
              <w:jc w:val="both"/>
              <w:rPr>
                <w:rFonts w:cstheme="minorHAnsi"/>
                <w:b/>
                <w:bCs/>
                <w:sz w:val="22"/>
                <w:szCs w:val="22"/>
              </w:rPr>
            </w:pPr>
          </w:p>
          <w:p w14:paraId="6EBEC4C7" w14:textId="77777777" w:rsidR="00D65940" w:rsidRPr="00D65940" w:rsidRDefault="00D65940" w:rsidP="00483808">
            <w:pPr>
              <w:pStyle w:val="Betarp"/>
              <w:jc w:val="both"/>
              <w:rPr>
                <w:rFonts w:cstheme="minorHAnsi"/>
                <w:sz w:val="22"/>
                <w:szCs w:val="22"/>
              </w:rPr>
            </w:pPr>
            <w:r w:rsidRPr="00D65940">
              <w:rPr>
                <w:rFonts w:cstheme="minorHAnsi"/>
                <w:sz w:val="22"/>
                <w:szCs w:val="22"/>
                <w:lang w:eastAsia="en-US"/>
              </w:rPr>
              <w:t>Iš ne Lietuvoje įsteigtų subjektų reikalaujama:</w:t>
            </w:r>
          </w:p>
          <w:p w14:paraId="27900886" w14:textId="77777777" w:rsidR="00D65940" w:rsidRPr="00D65940" w:rsidRDefault="00D65940" w:rsidP="00D65940">
            <w:pPr>
              <w:pStyle w:val="Betarp"/>
              <w:numPr>
                <w:ilvl w:val="0"/>
                <w:numId w:val="40"/>
              </w:numPr>
              <w:ind w:left="314"/>
              <w:jc w:val="both"/>
              <w:rPr>
                <w:rFonts w:cstheme="minorHAnsi"/>
                <w:b/>
                <w:bCs/>
                <w:sz w:val="22"/>
                <w:szCs w:val="22"/>
              </w:rPr>
            </w:pPr>
            <w:r w:rsidRPr="00D65940">
              <w:rPr>
                <w:rFonts w:cstheme="minorHAnsi"/>
                <w:sz w:val="22"/>
                <w:szCs w:val="22"/>
              </w:rPr>
              <w:t>atitinkamos užsienio šalies kompetentingos institucijos dokumento</w:t>
            </w:r>
            <w:r w:rsidRPr="00D65940">
              <w:rPr>
                <w:rStyle w:val="Puslapioinaosnuoroda"/>
                <w:rFonts w:cstheme="minorHAnsi"/>
                <w:sz w:val="22"/>
                <w:szCs w:val="22"/>
              </w:rPr>
              <w:footnoteReference w:id="4"/>
            </w:r>
            <w:r w:rsidRPr="00D65940">
              <w:rPr>
                <w:rFonts w:cstheme="minorHAnsi"/>
                <w:sz w:val="22"/>
                <w:szCs w:val="22"/>
              </w:rPr>
              <w:t>.</w:t>
            </w:r>
          </w:p>
          <w:p w14:paraId="5BA3B2B4" w14:textId="77777777" w:rsidR="00D65940" w:rsidRPr="00D65940" w:rsidRDefault="00D65940" w:rsidP="00483808">
            <w:pPr>
              <w:pStyle w:val="Betarp"/>
              <w:jc w:val="both"/>
              <w:rPr>
                <w:rFonts w:cstheme="minorHAnsi"/>
                <w:b/>
                <w:bCs/>
                <w:sz w:val="22"/>
                <w:szCs w:val="22"/>
              </w:rPr>
            </w:pPr>
          </w:p>
          <w:p w14:paraId="320B7BCF" w14:textId="56934E0D" w:rsidR="00D65940" w:rsidRPr="00D65940" w:rsidRDefault="00D65940" w:rsidP="00483808">
            <w:pPr>
              <w:pStyle w:val="Betarp"/>
              <w:jc w:val="both"/>
              <w:rPr>
                <w:rFonts w:cstheme="minorHAnsi"/>
                <w:i/>
                <w:iCs/>
                <w:color w:val="7030A0"/>
                <w:sz w:val="22"/>
                <w:szCs w:val="22"/>
              </w:rPr>
            </w:pPr>
            <w:r w:rsidRPr="00D65940">
              <w:rPr>
                <w:rFonts w:cstheme="minorHAnsi"/>
                <w:sz w:val="22"/>
                <w:szCs w:val="22"/>
              </w:rPr>
              <w:t xml:space="preserve">Nurodyti dokumentai turi būti  išduoti ne anksčiau kaip </w:t>
            </w:r>
            <w:r w:rsidRPr="00D65940">
              <w:rPr>
                <w:rFonts w:cstheme="minorHAnsi"/>
                <w:color w:val="00B050"/>
                <w:sz w:val="22"/>
                <w:szCs w:val="22"/>
              </w:rPr>
              <w:t>120</w:t>
            </w:r>
            <w:r w:rsidRPr="00D65940">
              <w:rPr>
                <w:rFonts w:cstheme="minorHAnsi"/>
                <w:sz w:val="22"/>
                <w:szCs w:val="22"/>
              </w:rPr>
              <w:t xml:space="preserve"> </w:t>
            </w:r>
            <w:r w:rsidRPr="00D65940">
              <w:rPr>
                <w:rFonts w:cstheme="minorHAnsi"/>
                <w:color w:val="00B050"/>
                <w:sz w:val="22"/>
                <w:szCs w:val="22"/>
              </w:rPr>
              <w:t>dienų</w:t>
            </w:r>
            <w:r w:rsidRPr="00D65940">
              <w:rPr>
                <w:rFonts w:cstheme="minorHAnsi"/>
                <w:sz w:val="22"/>
                <w:szCs w:val="22"/>
              </w:rPr>
              <w:t xml:space="preserve"> iki </w:t>
            </w:r>
            <w:r w:rsidRPr="00D65940">
              <w:rPr>
                <w:rFonts w:eastAsia="Times New Roman" w:cstheme="minorHAnsi"/>
                <w:i/>
                <w:iCs/>
                <w:sz w:val="22"/>
                <w:szCs w:val="22"/>
              </w:rPr>
              <w:t xml:space="preserve">tos dienos, kai tiekėjas perkančiosios organizacijos prašymu turės pateikti pašalinimo pagrindų nebuvimą </w:t>
            </w:r>
            <w:r w:rsidRPr="00D65940">
              <w:rPr>
                <w:rFonts w:eastAsia="Times New Roman" w:cstheme="minorHAnsi"/>
                <w:i/>
                <w:iCs/>
                <w:sz w:val="22"/>
                <w:szCs w:val="22"/>
              </w:rPr>
              <w:lastRenderedPageBreak/>
              <w:t>patvirtinančius dok</w:t>
            </w:r>
            <w:r w:rsidRPr="00D65940">
              <w:rPr>
                <w:rFonts w:eastAsia="Times New Roman" w:cstheme="minorHAnsi"/>
                <w:sz w:val="22"/>
                <w:szCs w:val="22"/>
              </w:rPr>
              <w:t>umentus</w:t>
            </w:r>
            <w:r w:rsidRPr="00D65940">
              <w:rPr>
                <w:rFonts w:cstheme="minorHAnsi"/>
                <w:sz w:val="22"/>
                <w:szCs w:val="22"/>
              </w:rPr>
              <w:t xml:space="preserve">. </w:t>
            </w:r>
            <w:r w:rsidRPr="00D65940">
              <w:rPr>
                <w:rFonts w:cstheme="minorHAnsi"/>
                <w:b/>
                <w:bCs/>
                <w:i/>
                <w:iCs/>
                <w:color w:val="000000" w:themeColor="text1"/>
                <w:sz w:val="22"/>
                <w:szCs w:val="22"/>
              </w:rPr>
              <w:t>Pavyzdys</w:t>
            </w:r>
            <w:r w:rsidRPr="00D65940">
              <w:rPr>
                <w:rFonts w:cstheme="minorHAnsi"/>
                <w:i/>
                <w:iCs/>
                <w:color w:val="000000" w:themeColor="text1"/>
                <w:sz w:val="22"/>
                <w:szCs w:val="22"/>
              </w:rPr>
              <w:t>: Jeigu perkančioji organizacija 202</w:t>
            </w:r>
            <w:r>
              <w:rPr>
                <w:rFonts w:cstheme="minorHAnsi"/>
                <w:i/>
                <w:iCs/>
                <w:color w:val="000000" w:themeColor="text1"/>
                <w:sz w:val="22"/>
                <w:szCs w:val="22"/>
              </w:rPr>
              <w:t>4</w:t>
            </w:r>
            <w:r w:rsidRPr="00D65940">
              <w:rPr>
                <w:rFonts w:cstheme="minorHAnsi"/>
                <w:i/>
                <w:iCs/>
                <w:color w:val="000000" w:themeColor="text1"/>
                <w:sz w:val="22"/>
                <w:szCs w:val="22"/>
              </w:rPr>
              <w:t>-10-10 kreipėsi į tiekėją prašydama iki 202</w:t>
            </w:r>
            <w:r>
              <w:rPr>
                <w:rFonts w:cstheme="minorHAnsi"/>
                <w:i/>
                <w:iCs/>
                <w:color w:val="000000" w:themeColor="text1"/>
                <w:sz w:val="22"/>
                <w:szCs w:val="22"/>
              </w:rPr>
              <w:t>4</w:t>
            </w:r>
            <w:r w:rsidRPr="00D65940">
              <w:rPr>
                <w:rFonts w:cstheme="minorHAnsi"/>
                <w:i/>
                <w:iCs/>
                <w:color w:val="000000" w:themeColor="text1"/>
                <w:sz w:val="22"/>
                <w:szCs w:val="22"/>
              </w:rPr>
              <w:t>-10-14 pateikti įrodančius dokumentus, jie turi būti išduoti ne anksčiau kaip 120 dienų, jas skaičiuojant atgal nuo 202</w:t>
            </w:r>
            <w:r>
              <w:rPr>
                <w:rFonts w:cstheme="minorHAnsi"/>
                <w:i/>
                <w:iCs/>
                <w:color w:val="000000" w:themeColor="text1"/>
                <w:sz w:val="22"/>
                <w:szCs w:val="22"/>
              </w:rPr>
              <w:t>4</w:t>
            </w:r>
            <w:r w:rsidRPr="00D65940">
              <w:rPr>
                <w:rFonts w:cstheme="minorHAnsi"/>
                <w:i/>
                <w:iCs/>
                <w:color w:val="000000" w:themeColor="text1"/>
                <w:sz w:val="22"/>
                <w:szCs w:val="22"/>
              </w:rPr>
              <w:t>-10-14.</w:t>
            </w:r>
          </w:p>
          <w:p w14:paraId="7D99748F" w14:textId="77777777" w:rsidR="00D65940" w:rsidRPr="00D65940" w:rsidRDefault="00D65940" w:rsidP="00483808">
            <w:pPr>
              <w:pStyle w:val="Betarp"/>
              <w:jc w:val="both"/>
              <w:rPr>
                <w:rFonts w:cstheme="minorHAnsi"/>
                <w:b/>
                <w:bCs/>
                <w:sz w:val="22"/>
                <w:szCs w:val="22"/>
              </w:rPr>
            </w:pPr>
          </w:p>
          <w:p w14:paraId="03199348" w14:textId="77777777" w:rsidR="00D65940" w:rsidRPr="00D65940" w:rsidRDefault="00D65940" w:rsidP="00483808">
            <w:pPr>
              <w:pStyle w:val="Betarp"/>
              <w:jc w:val="both"/>
              <w:rPr>
                <w:rFonts w:cstheme="minorHAnsi"/>
                <w:sz w:val="22"/>
                <w:szCs w:val="22"/>
              </w:rPr>
            </w:pPr>
            <w:r w:rsidRPr="00D65940">
              <w:rPr>
                <w:rFonts w:cstheme="minorHAns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E431EC2" w14:textId="77777777" w:rsidR="00D65940" w:rsidRPr="00D65940" w:rsidRDefault="00D65940" w:rsidP="00D65940">
            <w:pPr>
              <w:pStyle w:val="Betarp"/>
              <w:jc w:val="both"/>
              <w:rPr>
                <w:rFonts w:cstheme="minorHAnsi"/>
                <w:b/>
                <w:bCs/>
                <w:sz w:val="22"/>
                <w:szCs w:val="22"/>
              </w:rPr>
            </w:pPr>
          </w:p>
        </w:tc>
      </w:tr>
      <w:tr w:rsidR="00D65940" w:rsidRPr="00DA74D6" w14:paraId="34236320" w14:textId="77777777" w:rsidTr="00D6594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99B41F" w14:textId="77777777" w:rsidR="00D65940" w:rsidRPr="00D65940" w:rsidRDefault="00D65940" w:rsidP="00D65940">
            <w:pPr>
              <w:pStyle w:val="Betarp"/>
              <w:numPr>
                <w:ilvl w:val="0"/>
                <w:numId w:val="41"/>
              </w:numPr>
              <w:rPr>
                <w:rFonts w:cstheme="minorHAnsi"/>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9FE44C" w14:textId="77777777" w:rsidR="00D65940" w:rsidRPr="00D65940" w:rsidRDefault="00D65940" w:rsidP="00483808">
            <w:pPr>
              <w:pStyle w:val="Betarp"/>
              <w:jc w:val="both"/>
              <w:rPr>
                <w:rFonts w:cstheme="minorHAnsi"/>
                <w:b/>
                <w:bCs/>
                <w:sz w:val="22"/>
                <w:szCs w:val="22"/>
              </w:rPr>
            </w:pPr>
            <w:r w:rsidRPr="00D65940">
              <w:rPr>
                <w:rFonts w:cstheme="minorHAnsi"/>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62C0C" w14:textId="77777777" w:rsidR="00D65940" w:rsidRPr="00D65940" w:rsidRDefault="00D65940" w:rsidP="00483808">
            <w:pPr>
              <w:pStyle w:val="Betarp"/>
              <w:jc w:val="both"/>
              <w:rPr>
                <w:rFonts w:eastAsia="Yu Mincho" w:cstheme="minorHAnsi"/>
                <w:b/>
                <w:bCs/>
                <w:sz w:val="22"/>
                <w:szCs w:val="22"/>
              </w:rPr>
            </w:pPr>
            <w:r w:rsidRPr="00D65940">
              <w:rPr>
                <w:rFonts w:eastAsia="Yu Mincho" w:cstheme="minorHAnsi"/>
                <w:b/>
                <w:bCs/>
                <w:sz w:val="22"/>
                <w:szCs w:val="22"/>
              </w:rPr>
              <w:t>VPĮ 46 straipsnio 4 dalies 1 punktas</w:t>
            </w:r>
          </w:p>
          <w:p w14:paraId="3AD4AC8A" w14:textId="77777777" w:rsidR="00D65940" w:rsidRPr="00D65940" w:rsidRDefault="00D65940" w:rsidP="00483808">
            <w:pPr>
              <w:pStyle w:val="Betarp"/>
              <w:jc w:val="both"/>
              <w:rPr>
                <w:rFonts w:eastAsia="Yu Mincho" w:cstheme="minorHAnsi"/>
                <w:sz w:val="22"/>
                <w:szCs w:val="22"/>
              </w:rPr>
            </w:pPr>
          </w:p>
          <w:p w14:paraId="0BEBFE5B" w14:textId="77777777" w:rsidR="00D65940" w:rsidRPr="00D65940" w:rsidRDefault="00D65940" w:rsidP="00483808">
            <w:pPr>
              <w:pStyle w:val="Betarp"/>
              <w:jc w:val="both"/>
              <w:rPr>
                <w:rFonts w:eastAsia="Yu Mincho" w:cstheme="minorHAnsi"/>
                <w:sz w:val="22"/>
                <w:szCs w:val="22"/>
                <w:lang w:eastAsia="en-US"/>
              </w:rPr>
            </w:pPr>
            <w:r w:rsidRPr="00D65940">
              <w:rPr>
                <w:rFonts w:eastAsia="Yu Mincho" w:cstheme="minorHAnsi"/>
                <w:sz w:val="22"/>
                <w:szCs w:val="22"/>
              </w:rPr>
              <w:t>EBVPD III dalies C10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89A2D3" w14:textId="77777777" w:rsidR="00D65940" w:rsidRPr="00D65940" w:rsidRDefault="00D65940" w:rsidP="00483808">
            <w:pPr>
              <w:pStyle w:val="Betarp"/>
              <w:jc w:val="both"/>
              <w:rPr>
                <w:rFonts w:cstheme="minorHAnsi"/>
                <w:sz w:val="22"/>
                <w:szCs w:val="22"/>
                <w:lang w:eastAsia="en-US"/>
              </w:rPr>
            </w:pPr>
            <w:r w:rsidRPr="00D65940">
              <w:rPr>
                <w:rFonts w:cstheme="minorHAnsi"/>
                <w:sz w:val="22"/>
                <w:szCs w:val="22"/>
                <w:lang w:eastAsia="en-US"/>
              </w:rPr>
              <w:t>Iš Lietuvoje įsteigtų subjektų įrodančių dokumentų nereikalaujama. Užtenka pateikto EBVPD.</w:t>
            </w:r>
          </w:p>
          <w:p w14:paraId="76387A93" w14:textId="77777777" w:rsidR="00D65940" w:rsidRPr="00D65940" w:rsidRDefault="00D65940" w:rsidP="00483808">
            <w:pPr>
              <w:pStyle w:val="Betarp"/>
              <w:jc w:val="both"/>
              <w:rPr>
                <w:rFonts w:cstheme="minorHAnsi"/>
                <w:bCs/>
                <w:iCs/>
                <w:sz w:val="22"/>
                <w:szCs w:val="22"/>
                <w:lang w:eastAsia="en-US"/>
              </w:rPr>
            </w:pPr>
          </w:p>
          <w:p w14:paraId="6FC35867" w14:textId="77777777" w:rsidR="00D65940" w:rsidRPr="00D65940" w:rsidRDefault="00D65940" w:rsidP="00483808">
            <w:pPr>
              <w:pStyle w:val="Betarp"/>
              <w:jc w:val="both"/>
              <w:rPr>
                <w:rFonts w:cstheme="minorHAnsi"/>
                <w:b/>
                <w:bCs/>
                <w:iCs/>
                <w:sz w:val="22"/>
                <w:szCs w:val="22"/>
                <w:lang w:eastAsia="en-US"/>
              </w:rPr>
            </w:pPr>
          </w:p>
        </w:tc>
      </w:tr>
      <w:tr w:rsidR="00D65940" w:rsidRPr="00DA74D6" w14:paraId="6A67228E" w14:textId="77777777" w:rsidTr="00D6594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E9845" w14:textId="77777777" w:rsidR="00D65940" w:rsidRPr="00D65940" w:rsidRDefault="00D65940" w:rsidP="00D65940">
            <w:pPr>
              <w:pStyle w:val="Betarp"/>
              <w:numPr>
                <w:ilvl w:val="0"/>
                <w:numId w:val="41"/>
              </w:numPr>
              <w:rPr>
                <w:rFonts w:cstheme="minorHAnsi"/>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45A24" w14:textId="77777777" w:rsidR="00D65940" w:rsidRPr="00D65940" w:rsidRDefault="00D65940" w:rsidP="00483808">
            <w:pPr>
              <w:pStyle w:val="Betarp"/>
              <w:jc w:val="both"/>
              <w:rPr>
                <w:rFonts w:cstheme="minorHAnsi"/>
                <w:b/>
                <w:bCs/>
                <w:sz w:val="22"/>
                <w:szCs w:val="22"/>
              </w:rPr>
            </w:pPr>
            <w:r w:rsidRPr="00D65940">
              <w:rPr>
                <w:rFonts w:cstheme="minorHAnsi"/>
                <w:sz w:val="22"/>
                <w:szCs w:val="22"/>
              </w:rPr>
              <w:t xml:space="preserve">Tiekėjas pirkimo metu pateko į interesų konflikto situaciją, kaip apibrėžta VPĮ 21 straipsnyje, ir atitinkamos padėties negalima ištaisyti. </w:t>
            </w:r>
          </w:p>
          <w:p w14:paraId="0843176F" w14:textId="77777777" w:rsidR="00D65940" w:rsidRPr="00D65940" w:rsidRDefault="00D65940" w:rsidP="00483808">
            <w:pPr>
              <w:pStyle w:val="Betarp"/>
              <w:jc w:val="both"/>
              <w:rPr>
                <w:rFonts w:cstheme="minorHAnsi"/>
                <w:b/>
                <w:bCs/>
                <w:sz w:val="22"/>
                <w:szCs w:val="22"/>
              </w:rPr>
            </w:pPr>
            <w:r w:rsidRPr="00D65940">
              <w:rPr>
                <w:rFonts w:cstheme="minorHAns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E6B6A6" w14:textId="77777777" w:rsidR="00D65940" w:rsidRPr="00D65940" w:rsidRDefault="00D65940" w:rsidP="00483808">
            <w:pPr>
              <w:pStyle w:val="Betarp"/>
              <w:jc w:val="both"/>
              <w:rPr>
                <w:rFonts w:eastAsia="Yu Mincho" w:cstheme="minorHAnsi"/>
                <w:b/>
                <w:bCs/>
                <w:sz w:val="22"/>
                <w:szCs w:val="22"/>
              </w:rPr>
            </w:pPr>
            <w:r w:rsidRPr="00D65940">
              <w:rPr>
                <w:rFonts w:eastAsia="Yu Mincho" w:cstheme="minorHAnsi"/>
                <w:b/>
                <w:bCs/>
                <w:sz w:val="22"/>
                <w:szCs w:val="22"/>
              </w:rPr>
              <w:t>VPĮ 46 straipsnio 4 dalies 2 punktas</w:t>
            </w:r>
          </w:p>
          <w:p w14:paraId="7DF9B00E" w14:textId="77777777" w:rsidR="00D65940" w:rsidRPr="00D65940" w:rsidRDefault="00D65940" w:rsidP="00483808">
            <w:pPr>
              <w:pStyle w:val="Betarp"/>
              <w:jc w:val="both"/>
              <w:rPr>
                <w:rFonts w:eastAsia="Yu Mincho" w:cstheme="minorHAnsi"/>
                <w:sz w:val="22"/>
                <w:szCs w:val="22"/>
              </w:rPr>
            </w:pPr>
          </w:p>
          <w:p w14:paraId="6EE3FA4D" w14:textId="77777777" w:rsidR="00D65940" w:rsidRPr="00D65940" w:rsidRDefault="00D65940" w:rsidP="00483808">
            <w:pPr>
              <w:pStyle w:val="Betarp"/>
              <w:jc w:val="both"/>
              <w:rPr>
                <w:rFonts w:eastAsia="Yu Mincho" w:cstheme="minorHAnsi"/>
                <w:sz w:val="22"/>
                <w:szCs w:val="22"/>
              </w:rPr>
            </w:pPr>
            <w:r w:rsidRPr="00D65940">
              <w:rPr>
                <w:rFonts w:eastAsia="Yu Mincho" w:cstheme="minorHAnsi"/>
                <w:sz w:val="22"/>
                <w:szCs w:val="22"/>
              </w:rPr>
              <w:t>EBVPD III dalies C12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06477F" w14:textId="77777777" w:rsidR="00D65940" w:rsidRPr="00D65940" w:rsidRDefault="00D65940" w:rsidP="00483808">
            <w:pPr>
              <w:pStyle w:val="Betarp"/>
              <w:jc w:val="both"/>
              <w:rPr>
                <w:rFonts w:cstheme="minorHAnsi"/>
                <w:sz w:val="22"/>
                <w:szCs w:val="22"/>
                <w:lang w:eastAsia="en-US"/>
              </w:rPr>
            </w:pPr>
            <w:r w:rsidRPr="00D65940">
              <w:rPr>
                <w:rFonts w:cstheme="minorHAnsi"/>
                <w:sz w:val="22"/>
                <w:szCs w:val="22"/>
                <w:lang w:eastAsia="en-US"/>
              </w:rPr>
              <w:t>Iš Lietuvoje įsteigtų subjektų įrodančių dokumentų nereikalaujama. Užtenka pateikto EBVPD.</w:t>
            </w:r>
          </w:p>
          <w:p w14:paraId="7AF19FC9" w14:textId="77777777" w:rsidR="00D65940" w:rsidRPr="00D65940" w:rsidRDefault="00D65940" w:rsidP="00483808">
            <w:pPr>
              <w:pStyle w:val="Betarp"/>
              <w:jc w:val="both"/>
              <w:rPr>
                <w:rFonts w:cstheme="minorHAnsi"/>
                <w:bCs/>
                <w:iCs/>
                <w:sz w:val="22"/>
                <w:szCs w:val="22"/>
                <w:lang w:eastAsia="en-US"/>
              </w:rPr>
            </w:pPr>
          </w:p>
          <w:p w14:paraId="228BDB41" w14:textId="77777777" w:rsidR="00D65940" w:rsidRPr="00D65940" w:rsidRDefault="00D65940" w:rsidP="00483808">
            <w:pPr>
              <w:pStyle w:val="Betarp"/>
              <w:jc w:val="both"/>
              <w:rPr>
                <w:rFonts w:cstheme="minorHAnsi"/>
                <w:b/>
                <w:bCs/>
                <w:iCs/>
                <w:sz w:val="22"/>
                <w:szCs w:val="22"/>
                <w:lang w:eastAsia="en-US"/>
              </w:rPr>
            </w:pPr>
          </w:p>
        </w:tc>
      </w:tr>
      <w:tr w:rsidR="00D65940" w:rsidRPr="00DA74D6" w14:paraId="5C1D818E" w14:textId="77777777" w:rsidTr="00D6594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A5888A" w14:textId="77777777" w:rsidR="00D65940" w:rsidRPr="00D65940" w:rsidRDefault="00D65940" w:rsidP="00D65940">
            <w:pPr>
              <w:pStyle w:val="Betarp"/>
              <w:numPr>
                <w:ilvl w:val="0"/>
                <w:numId w:val="41"/>
              </w:numPr>
              <w:rPr>
                <w:rFonts w:cstheme="minorHAnsi"/>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73DFA4" w14:textId="77777777" w:rsidR="00D65940" w:rsidRPr="00D65940" w:rsidRDefault="00D65940" w:rsidP="00483808">
            <w:pPr>
              <w:pStyle w:val="Betarp"/>
              <w:jc w:val="both"/>
              <w:rPr>
                <w:rFonts w:cstheme="minorHAnsi"/>
                <w:b/>
                <w:bCs/>
                <w:sz w:val="22"/>
                <w:szCs w:val="22"/>
              </w:rPr>
            </w:pPr>
            <w:r w:rsidRPr="00D65940">
              <w:rPr>
                <w:rFonts w:cstheme="minorHAnsi"/>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575152" w14:textId="77777777" w:rsidR="00D65940" w:rsidRPr="00D65940" w:rsidRDefault="00D65940" w:rsidP="00483808">
            <w:pPr>
              <w:pStyle w:val="Betarp"/>
              <w:jc w:val="both"/>
              <w:rPr>
                <w:rFonts w:eastAsia="Yu Mincho" w:cstheme="minorHAnsi"/>
                <w:b/>
                <w:bCs/>
                <w:sz w:val="22"/>
                <w:szCs w:val="22"/>
              </w:rPr>
            </w:pPr>
            <w:r w:rsidRPr="00D65940">
              <w:rPr>
                <w:rFonts w:eastAsia="Yu Mincho" w:cstheme="minorHAnsi"/>
                <w:b/>
                <w:bCs/>
                <w:sz w:val="22"/>
                <w:szCs w:val="22"/>
              </w:rPr>
              <w:t>VPĮ 46 straipsnio 4 dalies 3 punktas</w:t>
            </w:r>
          </w:p>
          <w:p w14:paraId="0ED7A037" w14:textId="77777777" w:rsidR="00D65940" w:rsidRPr="00D65940" w:rsidRDefault="00D65940" w:rsidP="00483808">
            <w:pPr>
              <w:pStyle w:val="Betarp"/>
              <w:jc w:val="both"/>
              <w:rPr>
                <w:rFonts w:eastAsia="Yu Mincho" w:cstheme="minorHAnsi"/>
                <w:sz w:val="22"/>
                <w:szCs w:val="22"/>
              </w:rPr>
            </w:pPr>
          </w:p>
          <w:p w14:paraId="012A2757" w14:textId="77777777" w:rsidR="00D65940" w:rsidRPr="00D65940" w:rsidRDefault="00D65940" w:rsidP="00483808">
            <w:pPr>
              <w:pStyle w:val="Betarp"/>
              <w:jc w:val="both"/>
              <w:rPr>
                <w:rFonts w:eastAsia="Yu Mincho" w:cstheme="minorHAnsi"/>
                <w:sz w:val="22"/>
                <w:szCs w:val="22"/>
                <w:lang w:eastAsia="en-US"/>
              </w:rPr>
            </w:pPr>
            <w:r w:rsidRPr="00D65940">
              <w:rPr>
                <w:rFonts w:eastAsia="Yu Mincho" w:cstheme="minorHAnsi"/>
                <w:sz w:val="22"/>
                <w:szCs w:val="22"/>
              </w:rPr>
              <w:t>EBVPD III dalies C13 punktas</w:t>
            </w:r>
            <w:r w:rsidRPr="00D65940">
              <w:rPr>
                <w:rFonts w:eastAsia="Yu Mincho" w:cstheme="minorHAnsi"/>
                <w:sz w:val="22"/>
                <w:szCs w:val="22"/>
                <w:lang w:eastAsia="en-US"/>
              </w:rPr>
              <w:t xml:space="preserve">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33E16A" w14:textId="77777777" w:rsidR="00D65940" w:rsidRPr="00D65940" w:rsidRDefault="00D65940" w:rsidP="00483808">
            <w:pPr>
              <w:pStyle w:val="Betarp"/>
              <w:jc w:val="both"/>
              <w:rPr>
                <w:rFonts w:cstheme="minorHAnsi"/>
                <w:sz w:val="22"/>
                <w:szCs w:val="22"/>
                <w:lang w:eastAsia="en-US"/>
              </w:rPr>
            </w:pPr>
            <w:r w:rsidRPr="00D65940">
              <w:rPr>
                <w:rFonts w:cstheme="minorHAnsi"/>
                <w:sz w:val="22"/>
                <w:szCs w:val="22"/>
                <w:lang w:eastAsia="en-US"/>
              </w:rPr>
              <w:t>Iš Lietuvoje įsteigtų subjektų įrodančių dokumentų nereikalaujama. Užtenka pateikto EBVPD.</w:t>
            </w:r>
          </w:p>
          <w:p w14:paraId="665B6ACF" w14:textId="77777777" w:rsidR="00D65940" w:rsidRPr="00D65940" w:rsidRDefault="00D65940" w:rsidP="00483808">
            <w:pPr>
              <w:pStyle w:val="Betarp"/>
              <w:jc w:val="both"/>
              <w:rPr>
                <w:rFonts w:cstheme="minorHAnsi"/>
                <w:b/>
                <w:bCs/>
                <w:iCs/>
                <w:sz w:val="22"/>
                <w:szCs w:val="22"/>
                <w:lang w:eastAsia="en-US"/>
              </w:rPr>
            </w:pPr>
          </w:p>
        </w:tc>
      </w:tr>
      <w:tr w:rsidR="00D65940" w:rsidRPr="00443D09" w14:paraId="7767D5F0" w14:textId="77777777" w:rsidTr="00D6594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00162D" w14:textId="77777777" w:rsidR="00D65940" w:rsidRPr="00D65940" w:rsidRDefault="00D65940" w:rsidP="00D65940">
            <w:pPr>
              <w:pStyle w:val="Betarp"/>
              <w:numPr>
                <w:ilvl w:val="0"/>
                <w:numId w:val="41"/>
              </w:numPr>
              <w:rPr>
                <w:rFonts w:cstheme="minorHAnsi"/>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5FA445" w14:textId="77777777" w:rsidR="00D65940" w:rsidRPr="00D65940" w:rsidRDefault="00D65940" w:rsidP="00483808">
            <w:pPr>
              <w:pStyle w:val="Betarp"/>
              <w:jc w:val="both"/>
              <w:rPr>
                <w:rFonts w:cstheme="minorHAnsi"/>
                <w:sz w:val="22"/>
                <w:szCs w:val="22"/>
              </w:rPr>
            </w:pPr>
            <w:r w:rsidRPr="00D65940">
              <w:rPr>
                <w:rFonts w:cstheme="minorHAnsi"/>
                <w:sz w:val="22"/>
                <w:szCs w:val="22"/>
              </w:rPr>
              <w:t xml:space="preserve">Tiekėjas pirkimo procedūrų metu nuslėpė informaciją ar pateikė melagingą informaciją apie atitiktį VPĮ 46 ir 47 straipsniuose </w:t>
            </w:r>
            <w:r w:rsidRPr="00D65940">
              <w:rPr>
                <w:rFonts w:cstheme="minorHAnsi"/>
                <w:sz w:val="22"/>
                <w:szCs w:val="22"/>
              </w:rPr>
              <w:lastRenderedPageBreak/>
              <w:t xml:space="preserve">nustatytiems reikalavimams, ir perkančioji organizacija gali tai įrodyti bet kokiomis teisėtomis priemonėmis, arba tiekėjas dėl pateiktos melagingos informacijos negali pateikti patvirtinančių dokumentų, reikalaujamų pagal VPĮ 50 straipsnį. </w:t>
            </w:r>
          </w:p>
          <w:p w14:paraId="212DE8E0" w14:textId="77777777" w:rsidR="00D65940" w:rsidRPr="00D65940" w:rsidRDefault="00D65940" w:rsidP="00483808">
            <w:pPr>
              <w:pStyle w:val="Betarp"/>
              <w:jc w:val="both"/>
              <w:rPr>
                <w:rFonts w:cstheme="minorHAnsi"/>
                <w:bCs/>
                <w:sz w:val="22"/>
                <w:szCs w:val="22"/>
              </w:rPr>
            </w:pPr>
            <w:r w:rsidRPr="00D65940">
              <w:rPr>
                <w:rFonts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94B8BE0" w14:textId="77777777" w:rsidR="00D65940" w:rsidRPr="00D65940" w:rsidRDefault="00D65940" w:rsidP="00483808">
            <w:pPr>
              <w:pStyle w:val="Betarp"/>
              <w:jc w:val="both"/>
              <w:rPr>
                <w:rFonts w:cstheme="minorHAnsi"/>
                <w:bCs/>
                <w:sz w:val="22"/>
                <w:szCs w:val="22"/>
              </w:rPr>
            </w:pPr>
            <w:r w:rsidRPr="00D65940">
              <w:rPr>
                <w:rFonts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41FA8C" w14:textId="77777777" w:rsidR="00D65940" w:rsidRPr="00D65940" w:rsidRDefault="00D65940" w:rsidP="00483808">
            <w:pPr>
              <w:pStyle w:val="Betarp"/>
              <w:jc w:val="both"/>
              <w:rPr>
                <w:rFonts w:eastAsia="Yu Mincho" w:cstheme="minorHAnsi"/>
                <w:b/>
                <w:bCs/>
                <w:sz w:val="22"/>
                <w:szCs w:val="22"/>
              </w:rPr>
            </w:pPr>
            <w:r w:rsidRPr="00D65940">
              <w:rPr>
                <w:rFonts w:eastAsia="Yu Mincho" w:cstheme="minorHAnsi"/>
                <w:b/>
                <w:bCs/>
                <w:sz w:val="22"/>
                <w:szCs w:val="22"/>
              </w:rPr>
              <w:lastRenderedPageBreak/>
              <w:t>VPĮ 46 straipsnio 4 dalies 4 punktas</w:t>
            </w:r>
          </w:p>
          <w:p w14:paraId="1835B589" w14:textId="77777777" w:rsidR="00D65940" w:rsidRPr="00D65940" w:rsidRDefault="00D65940" w:rsidP="00483808">
            <w:pPr>
              <w:pStyle w:val="Betarp"/>
              <w:jc w:val="both"/>
              <w:rPr>
                <w:rFonts w:eastAsia="Yu Mincho" w:cstheme="minorHAnsi"/>
                <w:sz w:val="22"/>
                <w:szCs w:val="22"/>
              </w:rPr>
            </w:pPr>
          </w:p>
          <w:p w14:paraId="5F821917" w14:textId="77777777" w:rsidR="00D65940" w:rsidRPr="00D65940" w:rsidRDefault="00D65940" w:rsidP="00483808">
            <w:pPr>
              <w:pStyle w:val="Betarp"/>
              <w:jc w:val="both"/>
              <w:rPr>
                <w:rFonts w:eastAsia="Yu Mincho" w:cstheme="minorHAnsi"/>
                <w:sz w:val="22"/>
                <w:szCs w:val="22"/>
                <w:lang w:eastAsia="en-US"/>
              </w:rPr>
            </w:pPr>
            <w:r w:rsidRPr="00D65940">
              <w:rPr>
                <w:rFonts w:eastAsia="Yu Mincho" w:cstheme="minorHAnsi"/>
                <w:sz w:val="22"/>
                <w:szCs w:val="22"/>
              </w:rPr>
              <w:lastRenderedPageBreak/>
              <w:t>EBVPD III dalies C15 punktas</w:t>
            </w:r>
            <w:r w:rsidRPr="00D65940">
              <w:rPr>
                <w:rFonts w:eastAsia="Yu Mincho" w:cstheme="minorHAnsi"/>
                <w:sz w:val="22"/>
                <w:szCs w:val="22"/>
                <w:lang w:eastAsia="en-US"/>
              </w:rPr>
              <w:t xml:space="preserve">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097CC5" w14:textId="77777777" w:rsidR="00D65940" w:rsidRPr="00D65940" w:rsidRDefault="00D65940" w:rsidP="00483808">
            <w:pPr>
              <w:pStyle w:val="Betarp"/>
              <w:jc w:val="both"/>
              <w:rPr>
                <w:rFonts w:cstheme="minorHAnsi"/>
                <w:sz w:val="22"/>
                <w:szCs w:val="22"/>
                <w:lang w:eastAsia="en-US"/>
              </w:rPr>
            </w:pPr>
            <w:r w:rsidRPr="00D65940">
              <w:rPr>
                <w:rFonts w:cstheme="minorHAnsi"/>
                <w:sz w:val="22"/>
                <w:szCs w:val="22"/>
                <w:lang w:eastAsia="en-US"/>
              </w:rPr>
              <w:lastRenderedPageBreak/>
              <w:t>Iš Lietuvoje įsteigtų subjektų įrodančių dokumentų nereikalaujama. Užtenka pateikto EBVPD.</w:t>
            </w:r>
          </w:p>
          <w:p w14:paraId="10045D3F" w14:textId="77777777" w:rsidR="00D65940" w:rsidRPr="00D65940" w:rsidRDefault="00D65940" w:rsidP="00483808">
            <w:pPr>
              <w:pStyle w:val="Betarp"/>
              <w:jc w:val="both"/>
              <w:rPr>
                <w:rFonts w:cstheme="minorHAnsi"/>
                <w:bCs/>
                <w:iCs/>
                <w:sz w:val="22"/>
                <w:szCs w:val="22"/>
                <w:lang w:eastAsia="en-US"/>
              </w:rPr>
            </w:pPr>
          </w:p>
          <w:p w14:paraId="1279FEE6" w14:textId="77777777" w:rsidR="00D65940" w:rsidRPr="00D65940" w:rsidRDefault="00D65940" w:rsidP="00483808">
            <w:pPr>
              <w:pStyle w:val="Betarp"/>
              <w:jc w:val="both"/>
              <w:rPr>
                <w:rFonts w:cstheme="minorHAnsi"/>
                <w:bCs/>
                <w:iCs/>
                <w:sz w:val="22"/>
                <w:szCs w:val="22"/>
                <w:lang w:eastAsia="en-US"/>
              </w:rPr>
            </w:pPr>
          </w:p>
          <w:p w14:paraId="6D347C31" w14:textId="77777777" w:rsidR="00D65940" w:rsidRPr="00D65940" w:rsidRDefault="00D65940" w:rsidP="00483808">
            <w:pPr>
              <w:pStyle w:val="Betarp"/>
              <w:jc w:val="both"/>
              <w:rPr>
                <w:rFonts w:cstheme="minorHAnsi"/>
                <w:b/>
                <w:bCs/>
                <w:sz w:val="22"/>
                <w:szCs w:val="22"/>
              </w:rPr>
            </w:pPr>
            <w:r w:rsidRPr="00D65940">
              <w:rPr>
                <w:rFonts w:cstheme="minorHAnsi"/>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18D5E50" w14:textId="77777777" w:rsidR="00D65940" w:rsidRPr="00D65940" w:rsidRDefault="00D65940" w:rsidP="00483808">
            <w:pPr>
              <w:pStyle w:val="Betarp"/>
              <w:jc w:val="both"/>
              <w:rPr>
                <w:rFonts w:cstheme="minorHAnsi"/>
                <w:sz w:val="22"/>
                <w:szCs w:val="22"/>
              </w:rPr>
            </w:pPr>
            <w:hyperlink r:id="rId13" w:history="1">
              <w:r w:rsidRPr="00D65940">
                <w:rPr>
                  <w:rStyle w:val="Hipersaitas"/>
                  <w:rFonts w:cstheme="minorHAnsi"/>
                  <w:sz w:val="22"/>
                  <w:szCs w:val="22"/>
                </w:rPr>
                <w:t>https://vpt.lrv.lt/lt/nuorodos/kiti-duomenys/powerbi/melaginga-informacija-pateikusiu-tiekeju-sarasas-3/</w:t>
              </w:r>
            </w:hyperlink>
          </w:p>
        </w:tc>
      </w:tr>
      <w:tr w:rsidR="00D65940" w:rsidRPr="00DA74D6" w14:paraId="2E548DE4" w14:textId="77777777" w:rsidTr="00D6594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873ED6" w14:textId="77777777" w:rsidR="00D65940" w:rsidRPr="00D65940" w:rsidRDefault="00D65940" w:rsidP="00D65940">
            <w:pPr>
              <w:pStyle w:val="Betarp"/>
              <w:numPr>
                <w:ilvl w:val="0"/>
                <w:numId w:val="41"/>
              </w:numPr>
              <w:rPr>
                <w:rFonts w:cstheme="minorHAnsi"/>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829241" w14:textId="77777777" w:rsidR="00D65940" w:rsidRPr="00D65940" w:rsidRDefault="00D65940" w:rsidP="00483808">
            <w:pPr>
              <w:pStyle w:val="Betarp"/>
              <w:jc w:val="both"/>
              <w:rPr>
                <w:rFonts w:cstheme="minorHAnsi"/>
                <w:b/>
                <w:bCs/>
                <w:sz w:val="22"/>
                <w:szCs w:val="22"/>
              </w:rPr>
            </w:pPr>
            <w:r w:rsidRPr="00D65940">
              <w:rPr>
                <w:rFonts w:cstheme="minorHAnsi"/>
                <w:sz w:val="22"/>
                <w:szCs w:val="22"/>
              </w:rPr>
              <w:t xml:space="preserve">Tiekėjas pirkimo metu ėmėsi neteisėtų veiksmų, siekdamas daryti įtaką perkančiosios organizacijos sprendimams, gauti konfidencialios informacijos, kuri suteiktų jam neteisėtą pranašumą </w:t>
            </w:r>
            <w:r w:rsidRPr="00D65940">
              <w:rPr>
                <w:rFonts w:cstheme="minorHAnsi"/>
                <w:sz w:val="22"/>
                <w:szCs w:val="22"/>
              </w:rPr>
              <w:lastRenderedPageBreak/>
              <w:t>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317A69" w14:textId="77777777" w:rsidR="00D65940" w:rsidRPr="00D65940" w:rsidRDefault="00D65940" w:rsidP="00483808">
            <w:pPr>
              <w:pStyle w:val="Betarp"/>
              <w:jc w:val="both"/>
              <w:rPr>
                <w:rFonts w:eastAsia="Yu Mincho" w:cstheme="minorHAnsi"/>
                <w:b/>
                <w:bCs/>
                <w:sz w:val="22"/>
                <w:szCs w:val="22"/>
              </w:rPr>
            </w:pPr>
            <w:r w:rsidRPr="00D65940">
              <w:rPr>
                <w:rFonts w:eastAsia="Yu Mincho" w:cstheme="minorHAnsi"/>
                <w:b/>
                <w:bCs/>
                <w:sz w:val="22"/>
                <w:szCs w:val="22"/>
              </w:rPr>
              <w:lastRenderedPageBreak/>
              <w:t>VPĮ 46 straipsnio 4 dalies 5 punktas</w:t>
            </w:r>
          </w:p>
          <w:p w14:paraId="11321432" w14:textId="77777777" w:rsidR="00D65940" w:rsidRPr="00D65940" w:rsidRDefault="00D65940" w:rsidP="00483808">
            <w:pPr>
              <w:pStyle w:val="Betarp"/>
              <w:jc w:val="both"/>
              <w:rPr>
                <w:rFonts w:eastAsia="Yu Mincho" w:cstheme="minorHAnsi"/>
                <w:sz w:val="22"/>
                <w:szCs w:val="22"/>
              </w:rPr>
            </w:pPr>
          </w:p>
          <w:p w14:paraId="493D73FE" w14:textId="77777777" w:rsidR="00D65940" w:rsidRPr="00D65940" w:rsidRDefault="00D65940" w:rsidP="00483808">
            <w:pPr>
              <w:pStyle w:val="Betarp"/>
              <w:jc w:val="both"/>
              <w:rPr>
                <w:rFonts w:eastAsia="Yu Mincho" w:cstheme="minorHAnsi"/>
                <w:sz w:val="22"/>
                <w:szCs w:val="22"/>
              </w:rPr>
            </w:pPr>
            <w:r w:rsidRPr="00D65940">
              <w:rPr>
                <w:rFonts w:eastAsia="Yu Mincho" w:cstheme="minorHAnsi"/>
                <w:sz w:val="22"/>
                <w:szCs w:val="22"/>
              </w:rPr>
              <w:t>EBVPD</w:t>
            </w:r>
            <w:r w:rsidRPr="00D65940">
              <w:rPr>
                <w:rFonts w:eastAsia="Arial" w:cstheme="minorHAnsi"/>
                <w:sz w:val="22"/>
                <w:szCs w:val="22"/>
              </w:rPr>
              <w:t xml:space="preserve"> III dalies C15 punktas</w:t>
            </w:r>
          </w:p>
          <w:p w14:paraId="5597A918" w14:textId="77777777" w:rsidR="00D65940" w:rsidRPr="00D65940" w:rsidRDefault="00D65940" w:rsidP="00483808">
            <w:pPr>
              <w:pStyle w:val="Betarp"/>
              <w:jc w:val="both"/>
              <w:rPr>
                <w:rFonts w:eastAsia="Yu Mincho" w:cstheme="minorHAnsi"/>
                <w:sz w:val="22"/>
                <w:szCs w:val="22"/>
                <w:lang w:eastAsia="en-US"/>
              </w:rPr>
            </w:pPr>
          </w:p>
          <w:p w14:paraId="363EE50C" w14:textId="77777777" w:rsidR="00D65940" w:rsidRPr="00D65940" w:rsidRDefault="00D65940" w:rsidP="00483808">
            <w:pPr>
              <w:pStyle w:val="Betarp"/>
              <w:jc w:val="both"/>
              <w:rPr>
                <w:rFonts w:eastAsia="Yu Mincho" w:cstheme="minorHAnsi"/>
                <w:sz w:val="22"/>
                <w:szCs w:val="22"/>
                <w:lang w:eastAsia="en-US"/>
              </w:rP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E5C358" w14:textId="77777777" w:rsidR="00D65940" w:rsidRPr="00D65940" w:rsidRDefault="00D65940" w:rsidP="00483808">
            <w:pPr>
              <w:pStyle w:val="Betarp"/>
              <w:jc w:val="both"/>
              <w:rPr>
                <w:rFonts w:cstheme="minorHAnsi"/>
                <w:sz w:val="22"/>
                <w:szCs w:val="22"/>
                <w:lang w:eastAsia="en-US"/>
              </w:rPr>
            </w:pPr>
            <w:r w:rsidRPr="00D65940">
              <w:rPr>
                <w:rFonts w:cstheme="minorHAnsi"/>
                <w:sz w:val="22"/>
                <w:szCs w:val="22"/>
                <w:lang w:eastAsia="en-US"/>
              </w:rPr>
              <w:lastRenderedPageBreak/>
              <w:t>Iš Lietuvoje įsteigtų subjektų įrodančių dokumentų nereikalaujama. Užtenka pateikto EBVPD.</w:t>
            </w:r>
          </w:p>
          <w:p w14:paraId="7A83D378" w14:textId="77777777" w:rsidR="00D65940" w:rsidRPr="00D65940" w:rsidRDefault="00D65940" w:rsidP="00483808">
            <w:pPr>
              <w:pStyle w:val="Betarp"/>
              <w:jc w:val="both"/>
              <w:rPr>
                <w:rFonts w:cstheme="minorHAnsi"/>
                <w:b/>
                <w:bCs/>
                <w:iCs/>
                <w:sz w:val="22"/>
                <w:szCs w:val="22"/>
                <w:lang w:eastAsia="en-US"/>
              </w:rPr>
            </w:pPr>
          </w:p>
        </w:tc>
      </w:tr>
      <w:tr w:rsidR="00D65940" w:rsidRPr="00DA74D6" w14:paraId="14E52FDB" w14:textId="77777777" w:rsidTr="00D6594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D441DC" w14:textId="77777777" w:rsidR="00D65940" w:rsidRPr="00D65940" w:rsidRDefault="00D65940" w:rsidP="00D65940">
            <w:pPr>
              <w:pStyle w:val="Betarp"/>
              <w:numPr>
                <w:ilvl w:val="0"/>
                <w:numId w:val="41"/>
              </w:numPr>
              <w:rPr>
                <w:rFonts w:cstheme="minorHAnsi"/>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EF938C" w14:textId="77777777" w:rsidR="00D65940" w:rsidRPr="00D65940" w:rsidRDefault="00D65940" w:rsidP="00483808">
            <w:pPr>
              <w:spacing w:after="0" w:line="240" w:lineRule="auto"/>
              <w:jc w:val="both"/>
              <w:rPr>
                <w:rFonts w:cstheme="minorHAnsi"/>
                <w:sz w:val="22"/>
                <w:szCs w:val="22"/>
              </w:rPr>
            </w:pPr>
            <w:r w:rsidRPr="00D65940">
              <w:rPr>
                <w:rFonts w:cstheme="minorHAnsi"/>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2FC612B" w14:textId="77777777" w:rsidR="00D65940" w:rsidRPr="00D65940" w:rsidRDefault="00D65940" w:rsidP="00483808">
            <w:pPr>
              <w:spacing w:after="0" w:line="240" w:lineRule="auto"/>
              <w:jc w:val="both"/>
              <w:rPr>
                <w:rFonts w:cstheme="minorHAnsi"/>
                <w:sz w:val="22"/>
                <w:szCs w:val="22"/>
              </w:rPr>
            </w:pPr>
            <w:r w:rsidRPr="00D65940">
              <w:rPr>
                <w:rFonts w:cstheme="minorHAnsi"/>
                <w:sz w:val="22"/>
                <w:szCs w:val="22"/>
              </w:rPr>
              <w:t xml:space="preserve">Šiuo pagrindu tiekėjas taip pat pašalinamas iš pirkimo procedūros, kai, vadovaujantis kitų valstybių teisės aktais, per pastaruosius 3 metus nustatyta, kad jis, </w:t>
            </w:r>
            <w:r w:rsidRPr="00D65940">
              <w:rPr>
                <w:rFonts w:cstheme="minorHAnsi"/>
                <w:sz w:val="22"/>
                <w:szCs w:val="22"/>
              </w:rPr>
              <w:lastRenderedPageBreak/>
              <w:t>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28531D" w14:textId="77777777" w:rsidR="00D65940" w:rsidRPr="00D65940" w:rsidRDefault="00D65940" w:rsidP="00483808">
            <w:pPr>
              <w:pStyle w:val="Betarp"/>
              <w:jc w:val="both"/>
              <w:rPr>
                <w:rFonts w:eastAsia="Yu Mincho" w:cstheme="minorHAnsi"/>
                <w:b/>
                <w:bCs/>
                <w:sz w:val="22"/>
                <w:szCs w:val="22"/>
              </w:rPr>
            </w:pPr>
            <w:r w:rsidRPr="00D65940">
              <w:rPr>
                <w:rFonts w:eastAsia="Yu Mincho" w:cstheme="minorHAnsi"/>
                <w:b/>
                <w:bCs/>
                <w:sz w:val="22"/>
                <w:szCs w:val="22"/>
              </w:rPr>
              <w:lastRenderedPageBreak/>
              <w:t>VPĮ 46 straipsnio 4 dalies 6 punktas</w:t>
            </w:r>
          </w:p>
          <w:p w14:paraId="5109449F" w14:textId="77777777" w:rsidR="00D65940" w:rsidRPr="00D65940" w:rsidRDefault="00D65940" w:rsidP="00483808">
            <w:pPr>
              <w:pStyle w:val="Betarp"/>
              <w:jc w:val="both"/>
              <w:rPr>
                <w:rFonts w:eastAsia="Yu Mincho" w:cstheme="minorHAnsi"/>
                <w:sz w:val="22"/>
                <w:szCs w:val="22"/>
              </w:rPr>
            </w:pPr>
          </w:p>
          <w:p w14:paraId="6B9A645F" w14:textId="77777777" w:rsidR="00D65940" w:rsidRPr="00D65940" w:rsidRDefault="00D65940" w:rsidP="00483808">
            <w:pPr>
              <w:pStyle w:val="Betarp"/>
              <w:jc w:val="both"/>
              <w:rPr>
                <w:rFonts w:eastAsia="Yu Mincho" w:cstheme="minorHAnsi"/>
                <w:sz w:val="22"/>
                <w:szCs w:val="22"/>
              </w:rPr>
            </w:pPr>
            <w:r w:rsidRPr="00D65940">
              <w:rPr>
                <w:rFonts w:eastAsia="Yu Mincho" w:cstheme="minorHAnsi"/>
                <w:sz w:val="22"/>
                <w:szCs w:val="22"/>
              </w:rPr>
              <w:t>EBVPD</w:t>
            </w:r>
            <w:r w:rsidRPr="00D65940">
              <w:rPr>
                <w:rFonts w:eastAsia="Arial" w:cstheme="minorHAnsi"/>
                <w:sz w:val="22"/>
                <w:szCs w:val="22"/>
              </w:rPr>
              <w:t xml:space="preserve"> III dalies C14 punktas</w:t>
            </w:r>
          </w:p>
          <w:p w14:paraId="1D097DD6" w14:textId="77777777" w:rsidR="00D65940" w:rsidRPr="00D65940" w:rsidRDefault="00D65940" w:rsidP="00483808">
            <w:pPr>
              <w:pStyle w:val="Betarp"/>
              <w:jc w:val="both"/>
              <w:rPr>
                <w:rFonts w:eastAsia="Yu Mincho" w:cstheme="minorHAnsi"/>
                <w:sz w:val="22"/>
                <w:szCs w:val="22"/>
                <w:lang w:eastAsia="en-US"/>
              </w:rPr>
            </w:pPr>
          </w:p>
          <w:p w14:paraId="102D2ED2" w14:textId="77777777" w:rsidR="00D65940" w:rsidRPr="00D65940" w:rsidRDefault="00D65940" w:rsidP="00483808">
            <w:pPr>
              <w:pStyle w:val="Betarp"/>
              <w:jc w:val="both"/>
              <w:rPr>
                <w:rFonts w:eastAsia="Yu Mincho" w:cstheme="minorHAnsi"/>
                <w:sz w:val="22"/>
                <w:szCs w:val="22"/>
                <w:lang w:eastAsia="en-US"/>
              </w:rP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69EAFB" w14:textId="77777777" w:rsidR="00D65940" w:rsidRPr="00D65940" w:rsidRDefault="00D65940" w:rsidP="00483808">
            <w:pPr>
              <w:pStyle w:val="Betarp"/>
              <w:jc w:val="both"/>
              <w:rPr>
                <w:rFonts w:cstheme="minorHAnsi"/>
                <w:sz w:val="22"/>
                <w:szCs w:val="22"/>
                <w:lang w:eastAsia="en-US"/>
              </w:rPr>
            </w:pPr>
            <w:r w:rsidRPr="00D65940">
              <w:rPr>
                <w:rFonts w:cstheme="minorHAnsi"/>
                <w:sz w:val="22"/>
                <w:szCs w:val="22"/>
                <w:lang w:eastAsia="en-US"/>
              </w:rPr>
              <w:t>Iš Lietuvoje įsteigtų subjektų įrodančių dokumentų nereikalaujama. Užtenka pateikto EBVPD.</w:t>
            </w:r>
          </w:p>
          <w:p w14:paraId="6A687DF7" w14:textId="77777777" w:rsidR="00D65940" w:rsidRPr="00D65940" w:rsidRDefault="00D65940" w:rsidP="00483808">
            <w:pPr>
              <w:pStyle w:val="Betarp"/>
              <w:jc w:val="both"/>
              <w:rPr>
                <w:rFonts w:cstheme="minorHAnsi"/>
                <w:bCs/>
                <w:iCs/>
                <w:sz w:val="22"/>
                <w:szCs w:val="22"/>
                <w:lang w:eastAsia="en-US"/>
              </w:rPr>
            </w:pPr>
          </w:p>
          <w:p w14:paraId="45B56451" w14:textId="77777777" w:rsidR="00D65940" w:rsidRPr="00D65940" w:rsidRDefault="00D65940" w:rsidP="00483808">
            <w:pPr>
              <w:pStyle w:val="Betarp"/>
              <w:jc w:val="both"/>
              <w:rPr>
                <w:rFonts w:cstheme="minorHAnsi"/>
                <w:b/>
                <w:bCs/>
                <w:sz w:val="22"/>
                <w:szCs w:val="22"/>
              </w:rPr>
            </w:pPr>
            <w:r w:rsidRPr="00D65940">
              <w:rPr>
                <w:rFonts w:cstheme="minorHAnsi"/>
                <w:b/>
                <w:bCs/>
                <w:sz w:val="22"/>
                <w:szCs w:val="22"/>
              </w:rPr>
              <w:t xml:space="preserve">Priimant sprendimus dėl tiekėjo pašalinimo iš pirkimo procedūros šiame punkte nurodytu pašalinimo pagrindu, gali būti atsižvelgiama į pagal VPĮ 91 straipsnį skelbiamą informaciją: </w:t>
            </w:r>
          </w:p>
          <w:p w14:paraId="5AD64D5E" w14:textId="77777777" w:rsidR="00D65940" w:rsidRPr="00D65940" w:rsidRDefault="00D65940" w:rsidP="00483808">
            <w:pPr>
              <w:pStyle w:val="Betarp"/>
              <w:jc w:val="both"/>
              <w:rPr>
                <w:rFonts w:cstheme="minorHAnsi"/>
                <w:sz w:val="22"/>
                <w:szCs w:val="22"/>
              </w:rPr>
            </w:pPr>
          </w:p>
          <w:p w14:paraId="6A62F619" w14:textId="77777777" w:rsidR="00D65940" w:rsidRPr="00D65940" w:rsidRDefault="00D65940" w:rsidP="00483808">
            <w:pPr>
              <w:pStyle w:val="Betarp"/>
              <w:jc w:val="both"/>
              <w:rPr>
                <w:rFonts w:cstheme="minorHAnsi"/>
                <w:sz w:val="22"/>
                <w:szCs w:val="22"/>
              </w:rPr>
            </w:pPr>
            <w:hyperlink r:id="rId14" w:history="1">
              <w:r w:rsidRPr="00D65940">
                <w:rPr>
                  <w:rStyle w:val="Hipersaitas"/>
                  <w:rFonts w:cstheme="minorHAnsi"/>
                  <w:sz w:val="22"/>
                  <w:szCs w:val="22"/>
                </w:rPr>
                <w:t>https://vpt.lrv.lt/lt/nuorodos/kiti-duomenys/powerbi/nepatikimi-tiekejai-1/</w:t>
              </w:r>
            </w:hyperlink>
          </w:p>
          <w:p w14:paraId="71880CF3" w14:textId="77777777" w:rsidR="00D65940" w:rsidRPr="00D65940" w:rsidRDefault="00D65940" w:rsidP="00483808">
            <w:pPr>
              <w:pStyle w:val="Betarp"/>
              <w:jc w:val="both"/>
              <w:rPr>
                <w:rFonts w:cstheme="minorHAnsi"/>
                <w:sz w:val="22"/>
                <w:szCs w:val="22"/>
              </w:rPr>
            </w:pPr>
          </w:p>
          <w:p w14:paraId="0B65A763" w14:textId="77777777" w:rsidR="00D65940" w:rsidRPr="00D65940" w:rsidRDefault="00D65940" w:rsidP="00483808">
            <w:pPr>
              <w:pStyle w:val="Betarp"/>
              <w:jc w:val="both"/>
              <w:rPr>
                <w:rFonts w:cstheme="minorHAnsi"/>
                <w:sz w:val="22"/>
                <w:szCs w:val="22"/>
              </w:rPr>
            </w:pPr>
            <w:hyperlink r:id="rId15" w:history="1">
              <w:r w:rsidRPr="00D65940">
                <w:rPr>
                  <w:rStyle w:val="Hipersaitas"/>
                  <w:rFonts w:cstheme="minorHAnsi"/>
                  <w:sz w:val="22"/>
                  <w:szCs w:val="22"/>
                </w:rPr>
                <w:t>https://vpt.lrv.lt/lt/pasalinimo-pagrindai-1/nepatikimu-koncesininku-sarasas-1/nepatikimu-koncesininku-sarasas/</w:t>
              </w:r>
            </w:hyperlink>
          </w:p>
          <w:p w14:paraId="55D34406" w14:textId="77777777" w:rsidR="00D65940" w:rsidRPr="00D65940" w:rsidRDefault="00D65940" w:rsidP="00483808">
            <w:pPr>
              <w:pStyle w:val="Betarp"/>
              <w:jc w:val="both"/>
              <w:rPr>
                <w:rFonts w:cstheme="minorHAnsi"/>
                <w:bCs/>
                <w:sz w:val="22"/>
                <w:szCs w:val="22"/>
              </w:rPr>
            </w:pPr>
          </w:p>
          <w:p w14:paraId="24E589D3" w14:textId="77777777" w:rsidR="00D65940" w:rsidRPr="00D65940" w:rsidRDefault="00D65940" w:rsidP="00483808">
            <w:pPr>
              <w:pStyle w:val="Betarp"/>
              <w:jc w:val="both"/>
              <w:rPr>
                <w:rFonts w:cstheme="minorHAnsi"/>
                <w:b/>
                <w:bCs/>
                <w:sz w:val="22"/>
                <w:szCs w:val="22"/>
              </w:rPr>
            </w:pPr>
          </w:p>
        </w:tc>
      </w:tr>
      <w:tr w:rsidR="00D65940" w:rsidRPr="00DA74D6" w14:paraId="007FEEE7" w14:textId="77777777" w:rsidTr="00D6594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9B3FC" w14:textId="77777777" w:rsidR="00D65940" w:rsidRPr="00D65940" w:rsidRDefault="00D65940" w:rsidP="00D65940">
            <w:pPr>
              <w:pStyle w:val="Betarp"/>
              <w:numPr>
                <w:ilvl w:val="0"/>
                <w:numId w:val="41"/>
              </w:numPr>
              <w:rPr>
                <w:rFonts w:cstheme="minorHAnsi"/>
                <w:sz w:val="22"/>
                <w:szCs w:val="22"/>
              </w:rPr>
            </w:pPr>
          </w:p>
          <w:p w14:paraId="6D2A92B3" w14:textId="77777777" w:rsidR="00D65940" w:rsidRPr="00D65940" w:rsidRDefault="00D65940" w:rsidP="00483808">
            <w:pPr>
              <w:pStyle w:val="Betarp"/>
              <w:rPr>
                <w:rFonts w:cstheme="minorHAnsi"/>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4ADA29" w14:textId="77777777" w:rsidR="00D65940" w:rsidRPr="00D65940" w:rsidRDefault="00D65940" w:rsidP="00483808">
            <w:pPr>
              <w:pStyle w:val="Betarp"/>
              <w:jc w:val="both"/>
              <w:rPr>
                <w:rFonts w:cstheme="minorHAnsi"/>
                <w:sz w:val="22"/>
                <w:szCs w:val="22"/>
              </w:rPr>
            </w:pPr>
            <w:r w:rsidRPr="00D65940">
              <w:rPr>
                <w:rFonts w:cstheme="minorHAnsi"/>
                <w:sz w:val="22"/>
                <w:szCs w:val="22"/>
              </w:rPr>
              <w:t>Tiekėjas yra padaręs rimtą profesinį pažeidimą, dėl kurio perkančioji organizacija abejoja tiekėjo sąžiningumu, kai jis</w:t>
            </w:r>
            <w:bookmarkStart w:id="51" w:name="part_030e6c6c64ba4f96a23474e439d1b80c"/>
            <w:bookmarkEnd w:id="51"/>
            <w:r w:rsidRPr="00D65940">
              <w:rPr>
                <w:rFonts w:cstheme="minorHAnsi"/>
                <w:sz w:val="22"/>
                <w:szCs w:val="22"/>
              </w:rPr>
              <w:t xml:space="preserve"> yra padaręs finansinės atskaitomybės ir audito teisės aktų pažeidimą ir nuo jo padarymo dienos praėjo mažiau kaip vieni metai.</w:t>
            </w:r>
          </w:p>
          <w:p w14:paraId="73A0178E" w14:textId="77777777" w:rsidR="00D65940" w:rsidRPr="00D65940" w:rsidRDefault="00D65940" w:rsidP="00483808">
            <w:pPr>
              <w:spacing w:after="0" w:line="240" w:lineRule="auto"/>
              <w:jc w:val="both"/>
              <w:rPr>
                <w:rFonts w:cstheme="minorHAns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4996C" w14:textId="77777777" w:rsidR="00D65940" w:rsidRPr="00D65940" w:rsidRDefault="00D65940" w:rsidP="00483808">
            <w:pPr>
              <w:pStyle w:val="Betarp"/>
              <w:jc w:val="both"/>
              <w:rPr>
                <w:rFonts w:eastAsia="Yu Mincho" w:cstheme="minorHAnsi"/>
                <w:b/>
                <w:bCs/>
                <w:sz w:val="22"/>
                <w:szCs w:val="22"/>
              </w:rPr>
            </w:pPr>
            <w:r w:rsidRPr="00D65940">
              <w:rPr>
                <w:rFonts w:eastAsia="Yu Mincho" w:cstheme="minorHAnsi"/>
                <w:b/>
                <w:bCs/>
                <w:sz w:val="22"/>
                <w:szCs w:val="22"/>
              </w:rPr>
              <w:t>VPĮ 46 straipsnio 4 dalies 7 punkto a papunktis</w:t>
            </w:r>
          </w:p>
          <w:p w14:paraId="2E6EA15F" w14:textId="77777777" w:rsidR="00D65940" w:rsidRPr="00D65940" w:rsidRDefault="00D65940" w:rsidP="00483808">
            <w:pPr>
              <w:pStyle w:val="Betarp"/>
              <w:jc w:val="both"/>
              <w:rPr>
                <w:rFonts w:eastAsia="Yu Mincho" w:cstheme="minorHAnsi"/>
                <w:sz w:val="22"/>
                <w:szCs w:val="22"/>
              </w:rPr>
            </w:pPr>
          </w:p>
          <w:p w14:paraId="65318AE2" w14:textId="77777777" w:rsidR="00D65940" w:rsidRPr="00D65940" w:rsidRDefault="00D65940" w:rsidP="00483808">
            <w:pPr>
              <w:pStyle w:val="Betarp"/>
              <w:jc w:val="both"/>
              <w:rPr>
                <w:rFonts w:eastAsia="Yu Mincho" w:cstheme="minorHAnsi"/>
                <w:sz w:val="22"/>
                <w:szCs w:val="22"/>
              </w:rPr>
            </w:pPr>
            <w:r w:rsidRPr="00D65940">
              <w:rPr>
                <w:rFonts w:eastAsia="Yu Mincho" w:cstheme="minorHAnsi"/>
                <w:sz w:val="22"/>
                <w:szCs w:val="22"/>
              </w:rPr>
              <w:t>EBVPD III dalies C11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A9E3FB" w14:textId="77777777" w:rsidR="00D65940" w:rsidRPr="00D65940" w:rsidRDefault="00D65940" w:rsidP="00483808">
            <w:pPr>
              <w:pStyle w:val="Betarp"/>
              <w:jc w:val="both"/>
              <w:rPr>
                <w:rFonts w:cstheme="minorHAnsi"/>
                <w:sz w:val="22"/>
                <w:szCs w:val="22"/>
              </w:rPr>
            </w:pPr>
            <w:r w:rsidRPr="00D65940">
              <w:rPr>
                <w:rFonts w:cstheme="minorHAnsi"/>
                <w:sz w:val="22"/>
                <w:szCs w:val="22"/>
                <w:lang w:eastAsia="en-US"/>
              </w:rPr>
              <w:t xml:space="preserve">Iš Lietuvoje įsteigtų subjektų įrodančių dokumentų nereikalaujama. Užtenka pateikto EBVPD. </w:t>
            </w:r>
            <w:r w:rsidRPr="00D65940">
              <w:rPr>
                <w:rFonts w:cstheme="minorHAnsi"/>
                <w:sz w:val="22"/>
                <w:szCs w:val="22"/>
              </w:rPr>
              <w:t>Priimant sprendimus dėl tiekėjo pašalinimo iš pirkimo procedūros šiame punkte nurodytu pašalinimo pagrindu, be kita ko, atsižvelgiama į</w:t>
            </w:r>
            <w:r w:rsidRPr="00D65940">
              <w:rPr>
                <w:rFonts w:cstheme="minorHAnsi"/>
                <w:b/>
                <w:bCs/>
                <w:sz w:val="22"/>
                <w:szCs w:val="22"/>
              </w:rPr>
              <w:t xml:space="preserve"> </w:t>
            </w:r>
            <w:r w:rsidRPr="00D65940">
              <w:rPr>
                <w:rFonts w:cstheme="minorHAnsi"/>
                <w:sz w:val="22"/>
                <w:szCs w:val="22"/>
              </w:rPr>
              <w:t xml:space="preserve">nacionalinėje duomenų bazėje adresu: </w:t>
            </w:r>
            <w:hyperlink r:id="rId16" w:history="1">
              <w:r w:rsidRPr="00D65940">
                <w:rPr>
                  <w:rStyle w:val="Hipersaitas"/>
                  <w:rFonts w:cstheme="minorHAnsi"/>
                  <w:sz w:val="22"/>
                  <w:szCs w:val="22"/>
                  <w:u w:val="single"/>
                </w:rPr>
                <w:t>https://www.registrucentras.lt/jar/p/index.php</w:t>
              </w:r>
            </w:hyperlink>
          </w:p>
          <w:p w14:paraId="689BF2E4" w14:textId="77777777" w:rsidR="00D65940" w:rsidRPr="00D65940" w:rsidRDefault="00D65940" w:rsidP="00483808">
            <w:pPr>
              <w:pStyle w:val="Betarp"/>
              <w:jc w:val="both"/>
              <w:rPr>
                <w:rFonts w:cstheme="minorHAnsi"/>
                <w:sz w:val="22"/>
                <w:szCs w:val="22"/>
              </w:rPr>
            </w:pPr>
            <w:r w:rsidRPr="00D65940">
              <w:rPr>
                <w:rFonts w:cstheme="minorHAnsi"/>
                <w:sz w:val="22"/>
                <w:szCs w:val="22"/>
              </w:rPr>
              <w:t>paskelbtą informaciją, taip pat į šiame informaciniame pranešime pateiktą informaciją:</w:t>
            </w:r>
          </w:p>
          <w:p w14:paraId="41C20572" w14:textId="77777777" w:rsidR="00D65940" w:rsidRPr="00D65940" w:rsidRDefault="00D65940" w:rsidP="00483808">
            <w:pPr>
              <w:pStyle w:val="Betarp"/>
              <w:jc w:val="both"/>
              <w:rPr>
                <w:rFonts w:cstheme="minorHAnsi"/>
                <w:sz w:val="22"/>
                <w:szCs w:val="22"/>
              </w:rPr>
            </w:pPr>
            <w:hyperlink r:id="rId17" w:history="1">
              <w:r w:rsidRPr="00D65940">
                <w:rPr>
                  <w:rStyle w:val="Hipersaitas"/>
                  <w:rFonts w:cstheme="minorHAnsi"/>
                  <w:sz w:val="22"/>
                  <w:szCs w:val="22"/>
                </w:rPr>
                <w:t>https://vpt.lrv.lt/lt/naujienos-3/finansiniu-ataskaitu-nepateikimas-gali-tapti-kliutimi-dalyvauti-viesuosiuose-pirkimuose/</w:t>
              </w:r>
            </w:hyperlink>
          </w:p>
          <w:p w14:paraId="4B57C07A" w14:textId="77777777" w:rsidR="00D65940" w:rsidRPr="00D65940" w:rsidRDefault="00D65940" w:rsidP="00483808">
            <w:pPr>
              <w:pStyle w:val="Betarp"/>
              <w:jc w:val="both"/>
              <w:rPr>
                <w:rFonts w:cstheme="minorHAnsi"/>
                <w:b/>
                <w:bCs/>
                <w:iCs/>
                <w:sz w:val="22"/>
                <w:szCs w:val="22"/>
              </w:rPr>
            </w:pPr>
          </w:p>
        </w:tc>
      </w:tr>
      <w:tr w:rsidR="00D65940" w:rsidRPr="00DA74D6" w14:paraId="31BA9B05" w14:textId="77777777" w:rsidTr="00D6594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FCBA95" w14:textId="77777777" w:rsidR="00D65940" w:rsidRPr="00D65940" w:rsidRDefault="00D65940" w:rsidP="00D65940">
            <w:pPr>
              <w:pStyle w:val="Betarp"/>
              <w:numPr>
                <w:ilvl w:val="0"/>
                <w:numId w:val="41"/>
              </w:numPr>
              <w:rPr>
                <w:rFonts w:cstheme="minorHAnsi"/>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8EB57A" w14:textId="77777777" w:rsidR="00D65940" w:rsidRPr="00D65940" w:rsidRDefault="00D65940" w:rsidP="00483808">
            <w:pPr>
              <w:pStyle w:val="Betarp"/>
              <w:jc w:val="both"/>
              <w:rPr>
                <w:rFonts w:cstheme="minorHAnsi"/>
                <w:b/>
                <w:bCs/>
                <w:sz w:val="22"/>
                <w:szCs w:val="22"/>
              </w:rPr>
            </w:pPr>
            <w:r w:rsidRPr="00D65940">
              <w:rPr>
                <w:rFonts w:cstheme="minorHAnsi"/>
                <w:sz w:val="22"/>
                <w:szCs w:val="22"/>
              </w:rPr>
              <w:t xml:space="preserve">Tiekėjas yra padaręs rimtą profesinį pažeidimą, dėl kurio perkančioji organizacija abejoja tiekėjo sąžiningumu, </w:t>
            </w:r>
            <w:r w:rsidRPr="00D65940">
              <w:rPr>
                <w:rFonts w:eastAsia="Times New Roman" w:cstheme="minorHAnsi"/>
                <w:sz w:val="22"/>
                <w:szCs w:val="22"/>
              </w:rPr>
              <w:t xml:space="preserve"> kai jis (tiekėjas) neatitinka minimalių patikimo mokesčių mokėtojo kriterijų, nustatytų Lietuvos Respublikos mokesčių administravimo įstatymo 40</w:t>
            </w:r>
            <w:r w:rsidRPr="00D65940">
              <w:rPr>
                <w:rFonts w:eastAsia="Times New Roman" w:cstheme="minorHAnsi"/>
                <w:sz w:val="22"/>
                <w:szCs w:val="22"/>
                <w:vertAlign w:val="superscript"/>
              </w:rPr>
              <w:t>1</w:t>
            </w:r>
            <w:r w:rsidRPr="00D65940">
              <w:rPr>
                <w:rFonts w:eastAsia="Times New Roman" w:cstheme="minorHAnsi"/>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D4FC56" w14:textId="77777777" w:rsidR="00D65940" w:rsidRPr="00D65940" w:rsidRDefault="00D65940" w:rsidP="00483808">
            <w:pPr>
              <w:pStyle w:val="Betarp"/>
              <w:jc w:val="both"/>
              <w:rPr>
                <w:rFonts w:eastAsia="Yu Mincho" w:cstheme="minorHAnsi"/>
                <w:b/>
                <w:bCs/>
                <w:sz w:val="22"/>
                <w:szCs w:val="22"/>
              </w:rPr>
            </w:pPr>
            <w:r w:rsidRPr="00D65940">
              <w:rPr>
                <w:rFonts w:eastAsia="Yu Mincho" w:cstheme="minorHAnsi"/>
                <w:b/>
                <w:bCs/>
                <w:sz w:val="22"/>
                <w:szCs w:val="22"/>
              </w:rPr>
              <w:t>VPĮ 46 straipsnio 4 dalies 7 punkto b papunktis</w:t>
            </w:r>
          </w:p>
          <w:p w14:paraId="16E1421E" w14:textId="77777777" w:rsidR="00D65940" w:rsidRPr="00D65940" w:rsidRDefault="00D65940" w:rsidP="00483808">
            <w:pPr>
              <w:pStyle w:val="Betarp"/>
              <w:jc w:val="both"/>
              <w:rPr>
                <w:rFonts w:eastAsia="Yu Mincho" w:cstheme="minorHAnsi"/>
                <w:sz w:val="22"/>
                <w:szCs w:val="22"/>
              </w:rPr>
            </w:pPr>
          </w:p>
          <w:p w14:paraId="5AB22854" w14:textId="77777777" w:rsidR="00D65940" w:rsidRPr="00D65940" w:rsidRDefault="00D65940" w:rsidP="00483808">
            <w:pPr>
              <w:pStyle w:val="Betarp"/>
              <w:jc w:val="both"/>
              <w:rPr>
                <w:rFonts w:eastAsia="Yu Mincho" w:cstheme="minorHAnsi"/>
                <w:sz w:val="22"/>
                <w:szCs w:val="22"/>
                <w:lang w:eastAsia="en-US"/>
              </w:rPr>
            </w:pPr>
            <w:r w:rsidRPr="00D65940">
              <w:rPr>
                <w:rFonts w:eastAsia="Yu Mincho" w:cstheme="minorHAnsi"/>
                <w:sz w:val="22"/>
                <w:szCs w:val="22"/>
              </w:rPr>
              <w:t>EBVPD III dalies C11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C1F787" w14:textId="77777777" w:rsidR="00D65940" w:rsidRPr="00D65940" w:rsidRDefault="00D65940" w:rsidP="00483808">
            <w:pPr>
              <w:pStyle w:val="Betarp"/>
              <w:jc w:val="both"/>
              <w:rPr>
                <w:rFonts w:cstheme="minorHAnsi"/>
                <w:sz w:val="22"/>
                <w:szCs w:val="22"/>
                <w:lang w:eastAsia="en-US"/>
              </w:rPr>
            </w:pPr>
            <w:r w:rsidRPr="00D65940">
              <w:rPr>
                <w:rFonts w:cstheme="minorHAnsi"/>
                <w:sz w:val="22"/>
                <w:szCs w:val="22"/>
                <w:lang w:eastAsia="en-US"/>
              </w:rPr>
              <w:t>Iš Lietuvoje įsteigtų subjektų įrodančių dokumentų nereikalaujama. Užtenka pateikto EBVPD.</w:t>
            </w:r>
          </w:p>
          <w:p w14:paraId="4F41EE27" w14:textId="77777777" w:rsidR="00D65940" w:rsidRPr="00D65940" w:rsidRDefault="00D65940" w:rsidP="00483808">
            <w:pPr>
              <w:pStyle w:val="Betarp"/>
              <w:jc w:val="both"/>
              <w:rPr>
                <w:rFonts w:cstheme="minorHAnsi"/>
                <w:b/>
                <w:bCs/>
                <w:iCs/>
                <w:sz w:val="22"/>
                <w:szCs w:val="22"/>
                <w:lang w:eastAsia="en-US"/>
              </w:rPr>
            </w:pPr>
          </w:p>
          <w:p w14:paraId="2F5A2E9A" w14:textId="77777777" w:rsidR="00D65940" w:rsidRPr="00D65940" w:rsidRDefault="00D65940" w:rsidP="00483808">
            <w:pPr>
              <w:pStyle w:val="Betarp"/>
              <w:jc w:val="both"/>
              <w:rPr>
                <w:rFonts w:cstheme="minorHAnsi"/>
                <w:b/>
                <w:bCs/>
                <w:sz w:val="22"/>
                <w:szCs w:val="22"/>
              </w:rPr>
            </w:pPr>
            <w:r w:rsidRPr="00D65940">
              <w:rPr>
                <w:rFonts w:cstheme="minorHAnsi"/>
                <w:sz w:val="22"/>
                <w:szCs w:val="22"/>
              </w:rPr>
              <w:t>Priimant sprendimus dėl tiekėjo pašalinimo iš pirkimo procedūros šiame punkte nurodytu pašalinimo pagrindu, be kita ko, atsižvelgiama į</w:t>
            </w:r>
            <w:r w:rsidRPr="00D65940">
              <w:rPr>
                <w:rFonts w:cstheme="minorHAnsi"/>
                <w:b/>
                <w:bCs/>
                <w:sz w:val="22"/>
                <w:szCs w:val="22"/>
              </w:rPr>
              <w:t xml:space="preserve"> </w:t>
            </w:r>
            <w:r w:rsidRPr="00D65940">
              <w:rPr>
                <w:rFonts w:cstheme="minorHAnsi"/>
                <w:sz w:val="22"/>
                <w:szCs w:val="22"/>
              </w:rPr>
              <w:t xml:space="preserve">nacionalinėje duomenų bazėje adresu </w:t>
            </w:r>
            <w:hyperlink r:id="rId18">
              <w:r w:rsidRPr="00D65940">
                <w:rPr>
                  <w:rStyle w:val="Hipersaitas"/>
                  <w:rFonts w:cstheme="minorHAnsi"/>
                  <w:sz w:val="22"/>
                  <w:szCs w:val="22"/>
                  <w:u w:val="single"/>
                </w:rPr>
                <w:t>https://www.vmi.lt/evmi/mokesciu-moketoju-informacija</w:t>
              </w:r>
            </w:hyperlink>
            <w:r w:rsidRPr="00D65940">
              <w:rPr>
                <w:rFonts w:cstheme="minorHAnsi"/>
                <w:sz w:val="22"/>
                <w:szCs w:val="22"/>
              </w:rPr>
              <w:t xml:space="preserve"> skelbiamą informaciją.</w:t>
            </w:r>
          </w:p>
        </w:tc>
      </w:tr>
      <w:tr w:rsidR="00D65940" w:rsidRPr="00DA74D6" w14:paraId="76296CED" w14:textId="77777777" w:rsidTr="00D6594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D9D6D2" w14:textId="77777777" w:rsidR="00D65940" w:rsidRPr="00D65940" w:rsidRDefault="00D65940" w:rsidP="00D65940">
            <w:pPr>
              <w:pStyle w:val="Betarp"/>
              <w:numPr>
                <w:ilvl w:val="0"/>
                <w:numId w:val="41"/>
              </w:numPr>
              <w:rPr>
                <w:rFonts w:cstheme="minorHAnsi"/>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13257B" w14:textId="77777777" w:rsidR="00D65940" w:rsidRPr="00D65940" w:rsidRDefault="00D65940" w:rsidP="00483808">
            <w:pPr>
              <w:pStyle w:val="Betarp"/>
              <w:jc w:val="both"/>
              <w:rPr>
                <w:rFonts w:cstheme="minorHAnsi"/>
                <w:sz w:val="22"/>
                <w:szCs w:val="22"/>
              </w:rPr>
            </w:pPr>
            <w:r w:rsidRPr="00D65940">
              <w:rPr>
                <w:rFonts w:cstheme="minorHAnsi"/>
                <w:sz w:val="22"/>
                <w:szCs w:val="22"/>
              </w:rPr>
              <w:t>Tiekėjas yra padaręs rimtą profesinį pažeidimą, dėl kurio perkančioji organizacija abejoja tiekėjo sąžiningumu,</w:t>
            </w:r>
            <w:r w:rsidRPr="00D65940">
              <w:rPr>
                <w:rFonts w:eastAsia="Times New Roman" w:cstheme="minorHAnsi"/>
                <w:sz w:val="22"/>
                <w:szCs w:val="22"/>
              </w:rPr>
              <w:t xml:space="preserve"> kai jis </w:t>
            </w:r>
            <w:r w:rsidRPr="00D65940">
              <w:rPr>
                <w:rFonts w:cstheme="minorHAns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91CECE" w14:textId="77777777" w:rsidR="00D65940" w:rsidRPr="00D65940" w:rsidRDefault="00D65940" w:rsidP="00483808">
            <w:pPr>
              <w:pStyle w:val="Betarp"/>
              <w:jc w:val="both"/>
              <w:rPr>
                <w:rFonts w:eastAsia="Yu Mincho" w:cstheme="minorHAnsi"/>
                <w:b/>
                <w:bCs/>
                <w:sz w:val="22"/>
                <w:szCs w:val="22"/>
              </w:rPr>
            </w:pPr>
            <w:r w:rsidRPr="00D65940">
              <w:rPr>
                <w:rFonts w:eastAsia="Yu Mincho" w:cstheme="minorHAnsi"/>
                <w:b/>
                <w:bCs/>
                <w:sz w:val="22"/>
                <w:szCs w:val="22"/>
              </w:rPr>
              <w:t>VPĮ 46 straipsnio 4 dalies 7 punkto c papunktis</w:t>
            </w:r>
          </w:p>
          <w:p w14:paraId="7FB7769F" w14:textId="77777777" w:rsidR="00D65940" w:rsidRPr="00D65940" w:rsidRDefault="00D65940" w:rsidP="00483808">
            <w:pPr>
              <w:pStyle w:val="Betarp"/>
              <w:jc w:val="both"/>
              <w:rPr>
                <w:rFonts w:eastAsia="Yu Mincho" w:cstheme="minorHAnsi"/>
                <w:sz w:val="22"/>
                <w:szCs w:val="22"/>
              </w:rPr>
            </w:pPr>
          </w:p>
          <w:p w14:paraId="3C4E9E09" w14:textId="77777777" w:rsidR="00D65940" w:rsidRPr="00D65940" w:rsidRDefault="00D65940" w:rsidP="00483808">
            <w:pPr>
              <w:pStyle w:val="Betarp"/>
              <w:jc w:val="both"/>
              <w:rPr>
                <w:rFonts w:eastAsia="Yu Mincho" w:cstheme="minorHAnsi"/>
                <w:sz w:val="22"/>
                <w:szCs w:val="22"/>
                <w:lang w:eastAsia="en-US"/>
              </w:rPr>
            </w:pPr>
            <w:r w:rsidRPr="00D65940">
              <w:rPr>
                <w:rFonts w:eastAsia="Yu Mincho" w:cstheme="minorHAnsi"/>
                <w:sz w:val="22"/>
                <w:szCs w:val="22"/>
              </w:rPr>
              <w:t>EBVPD III dalies C11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1184E1" w14:textId="77777777" w:rsidR="00D65940" w:rsidRPr="00D65940" w:rsidRDefault="00D65940" w:rsidP="00483808">
            <w:pPr>
              <w:pStyle w:val="Betarp"/>
              <w:jc w:val="both"/>
              <w:rPr>
                <w:rFonts w:cstheme="minorHAnsi"/>
                <w:sz w:val="22"/>
                <w:szCs w:val="22"/>
                <w:lang w:eastAsia="en-US"/>
              </w:rPr>
            </w:pPr>
            <w:r w:rsidRPr="00D65940">
              <w:rPr>
                <w:rFonts w:cstheme="minorHAnsi"/>
                <w:sz w:val="22"/>
                <w:szCs w:val="22"/>
                <w:lang w:eastAsia="en-US"/>
              </w:rPr>
              <w:t>Iš Lietuvoje įsteigtų subjektų įrodančių dokumentų nereikalaujama. Užtenka pateikto EBVPD.</w:t>
            </w:r>
          </w:p>
          <w:p w14:paraId="4E237BC3" w14:textId="77777777" w:rsidR="00D65940" w:rsidRPr="00D65940" w:rsidRDefault="00D65940" w:rsidP="00483808">
            <w:pPr>
              <w:pStyle w:val="Betarp"/>
              <w:jc w:val="both"/>
              <w:rPr>
                <w:rFonts w:cstheme="minorHAnsi"/>
                <w:bCs/>
                <w:iCs/>
                <w:sz w:val="22"/>
                <w:szCs w:val="22"/>
                <w:lang w:eastAsia="en-US"/>
              </w:rPr>
            </w:pPr>
          </w:p>
          <w:p w14:paraId="424FC161" w14:textId="77777777" w:rsidR="00D65940" w:rsidRPr="00D65940" w:rsidRDefault="00D65940" w:rsidP="00483808">
            <w:pPr>
              <w:rPr>
                <w:rFonts w:cstheme="minorHAnsi"/>
                <w:b/>
                <w:bCs/>
                <w:sz w:val="22"/>
                <w:szCs w:val="22"/>
              </w:rPr>
            </w:pPr>
            <w:r w:rsidRPr="00D65940">
              <w:rPr>
                <w:rFonts w:cstheme="minorHAnsi"/>
                <w:b/>
                <w:bCs/>
                <w:sz w:val="22"/>
                <w:szCs w:val="22"/>
              </w:rPr>
              <w:t xml:space="preserve">Priimant sprendimus dėl tiekėjo pašalinimo iš pirkimo procedūros šiame punkte nurodytu pašalinimo pagrindu, be kita ko, atsižvelgiama į nacionalinėje duomenų bazėje adresu: </w:t>
            </w:r>
          </w:p>
          <w:p w14:paraId="08BA8267" w14:textId="77777777" w:rsidR="00D65940" w:rsidRPr="00D65940" w:rsidRDefault="00D65940" w:rsidP="00483808">
            <w:pPr>
              <w:rPr>
                <w:rFonts w:cstheme="minorHAnsi"/>
                <w:bCs/>
                <w:iCs/>
                <w:sz w:val="22"/>
                <w:szCs w:val="22"/>
                <w:lang w:eastAsia="en-US"/>
              </w:rPr>
            </w:pPr>
            <w:hyperlink r:id="rId19" w:history="1">
              <w:r w:rsidRPr="00D65940">
                <w:rPr>
                  <w:rStyle w:val="Hipersaitas"/>
                  <w:rFonts w:cstheme="minorHAnsi"/>
                  <w:sz w:val="22"/>
                  <w:szCs w:val="22"/>
                  <w:u w:val="single"/>
                </w:rPr>
                <w:t>https://kt.gov.lt/lt/atviri-duomenys/diskvalifikavimas-is-viesuju-pirkimu</w:t>
              </w:r>
            </w:hyperlink>
            <w:r w:rsidRPr="00D65940">
              <w:rPr>
                <w:rFonts w:cstheme="minorHAnsi"/>
                <w:sz w:val="22"/>
                <w:szCs w:val="22"/>
              </w:rPr>
              <w:t xml:space="preserve"> skelbiamą informaciją. </w:t>
            </w:r>
          </w:p>
        </w:tc>
      </w:tr>
    </w:tbl>
    <w:p w14:paraId="4F3E9C09" w14:textId="77777777" w:rsidR="009A2F44" w:rsidRDefault="009A2F44" w:rsidP="009A2F44"/>
    <w:p w14:paraId="56AF1977" w14:textId="54560053" w:rsidR="00B4522D" w:rsidRPr="00F0499F" w:rsidRDefault="009B0C2E" w:rsidP="00B4522D">
      <w:pPr>
        <w:jc w:val="center"/>
        <w:rPr>
          <w:rFonts w:cstheme="minorHAnsi"/>
          <w:b/>
          <w:bCs/>
          <w:smallCaps/>
          <w:sz w:val="22"/>
          <w:szCs w:val="22"/>
        </w:rPr>
      </w:pPr>
      <w:r>
        <w:rPr>
          <w:rFonts w:cstheme="minorHAnsi"/>
          <w:smallCaps/>
          <w:sz w:val="22"/>
          <w:szCs w:val="22"/>
        </w:rPr>
        <w:t>________</w:t>
      </w:r>
      <w:r w:rsidR="00B4522D" w:rsidRPr="00F0499F">
        <w:rPr>
          <w:rFonts w:cstheme="minorHAnsi"/>
          <w:smallCaps/>
          <w:sz w:val="22"/>
          <w:szCs w:val="22"/>
        </w:rPr>
        <w:t>__________</w:t>
      </w:r>
      <w:r w:rsidR="00B4522D" w:rsidRPr="00F0499F">
        <w:rPr>
          <w:rFonts w:cstheme="minorHAnsi"/>
          <w:b/>
          <w:bCs/>
          <w:smallCaps/>
          <w:sz w:val="22"/>
          <w:szCs w:val="22"/>
        </w:rPr>
        <w:br w:type="page"/>
      </w:r>
    </w:p>
    <w:p w14:paraId="1670D8E7" w14:textId="7E4D8016" w:rsidR="00B4522D" w:rsidRPr="00F0499F" w:rsidRDefault="00B4522D" w:rsidP="00B4522D">
      <w:pPr>
        <w:pStyle w:val="Antrat2"/>
        <w:ind w:left="5103"/>
        <w:rPr>
          <w:rFonts w:asciiTheme="minorHAnsi" w:eastAsia="Calibri" w:hAnsiTheme="minorHAnsi" w:cstheme="minorHAnsi"/>
          <w:color w:val="0070C0"/>
          <w:sz w:val="21"/>
          <w:szCs w:val="21"/>
        </w:rPr>
      </w:pPr>
      <w:bookmarkStart w:id="52" w:name="_Ref38291223"/>
      <w:bookmarkStart w:id="53" w:name="_Ref38291334"/>
      <w:bookmarkStart w:id="54" w:name="_Ref38533412"/>
      <w:bookmarkStart w:id="55" w:name="_Toc188879477"/>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bookmarkEnd w:id="52"/>
      <w:bookmarkEnd w:id="53"/>
      <w:bookmarkEnd w:id="54"/>
      <w:bookmarkEnd w:id="55"/>
    </w:p>
    <w:p w14:paraId="1904C69D" w14:textId="77777777" w:rsidR="00B4522D" w:rsidRDefault="00B4522D" w:rsidP="00B4522D">
      <w:pPr>
        <w:pStyle w:val="Paantrat"/>
        <w:spacing w:line="240" w:lineRule="auto"/>
        <w:jc w:val="center"/>
        <w:rPr>
          <w:b/>
          <w:bCs/>
          <w:color w:val="auto"/>
          <w:lang w:eastAsia="en-US"/>
        </w:rPr>
      </w:pPr>
      <w:r w:rsidRPr="00BD1792">
        <w:rPr>
          <w:b/>
          <w:bCs/>
          <w:smallCaps/>
          <w:color w:val="auto"/>
        </w:rPr>
        <w:t xml:space="preserve">TIEKĖJŲ KVALIFIKACIJOS REIKALAVIMAI IR REIKALAVIMAI LAIKYTIS </w:t>
      </w:r>
      <w:r w:rsidRPr="00BD1792">
        <w:rPr>
          <w:b/>
          <w:bCs/>
          <w:color w:val="auto"/>
          <w:lang w:eastAsia="en-US"/>
        </w:rPr>
        <w:t>KOKYBĖS VADYBOS SISTEMOS IR (ARBA) APLINKOS APSAUGOS VADYBOS SISTEMOS STANDARTŲ</w:t>
      </w:r>
    </w:p>
    <w:p w14:paraId="2C73ADE0" w14:textId="14199E03" w:rsidR="00307BDB" w:rsidRPr="00307BDB" w:rsidRDefault="00307BDB" w:rsidP="00307BDB">
      <w:pPr>
        <w:pStyle w:val="Sraopastraipa"/>
        <w:numPr>
          <w:ilvl w:val="0"/>
          <w:numId w:val="36"/>
        </w:numPr>
        <w:spacing w:after="0" w:line="240" w:lineRule="auto"/>
        <w:jc w:val="both"/>
        <w:rPr>
          <w:rFonts w:eastAsiaTheme="minorHAnsi" w:cstheme="minorHAnsi"/>
        </w:rPr>
      </w:pPr>
      <w:r w:rsidRPr="00307BDB">
        <w:rPr>
          <w:rFonts w:eastAsiaTheme="minorHAnsi" w:cstheme="minorHAnsi"/>
          <w:lang w:eastAsia="en-US"/>
        </w:rPr>
        <w:t xml:space="preserve">Tiekėjo kvalifikacija turi atitikti šiame priede nustatytus reikalavimus kvalifikacijai: </w:t>
      </w:r>
    </w:p>
    <w:tbl>
      <w:tblPr>
        <w:tblW w:w="49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4253"/>
        <w:gridCol w:w="4414"/>
      </w:tblGrid>
      <w:tr w:rsidR="000C2FE8" w:rsidRPr="00A03ED8" w14:paraId="71BE33D1" w14:textId="77777777" w:rsidTr="00CF5DC7">
        <w:tc>
          <w:tcPr>
            <w:tcW w:w="576" w:type="pct"/>
            <w:shd w:val="clear" w:color="auto" w:fill="auto"/>
          </w:tcPr>
          <w:p w14:paraId="6C823B82" w14:textId="77777777" w:rsidR="000C2FE8" w:rsidRPr="00A03ED8" w:rsidRDefault="000C2FE8" w:rsidP="00CF5DC7">
            <w:pPr>
              <w:rPr>
                <w:b/>
                <w:bCs/>
                <w:i/>
                <w:iCs/>
                <w:sz w:val="22"/>
                <w:szCs w:val="22"/>
              </w:rPr>
            </w:pPr>
          </w:p>
        </w:tc>
        <w:tc>
          <w:tcPr>
            <w:tcW w:w="2171" w:type="pct"/>
            <w:shd w:val="clear" w:color="auto" w:fill="auto"/>
          </w:tcPr>
          <w:p w14:paraId="5B31EB67" w14:textId="77777777" w:rsidR="000C2FE8" w:rsidRPr="00A03ED8" w:rsidRDefault="000C2FE8" w:rsidP="00CF5DC7">
            <w:pPr>
              <w:jc w:val="center"/>
              <w:rPr>
                <w:b/>
                <w:bCs/>
                <w:i/>
                <w:iCs/>
                <w:sz w:val="22"/>
                <w:szCs w:val="22"/>
              </w:rPr>
            </w:pPr>
            <w:r w:rsidRPr="00A03ED8">
              <w:rPr>
                <w:b/>
                <w:bCs/>
                <w:i/>
                <w:iCs/>
                <w:sz w:val="22"/>
                <w:szCs w:val="22"/>
              </w:rPr>
              <w:t>Kvalifikacijos reikalavimai</w:t>
            </w:r>
          </w:p>
        </w:tc>
        <w:tc>
          <w:tcPr>
            <w:tcW w:w="2253" w:type="pct"/>
            <w:shd w:val="clear" w:color="auto" w:fill="auto"/>
          </w:tcPr>
          <w:p w14:paraId="2520ADF4" w14:textId="77777777" w:rsidR="000C2FE8" w:rsidRPr="00A03ED8" w:rsidRDefault="000C2FE8" w:rsidP="00CF5DC7">
            <w:pPr>
              <w:jc w:val="center"/>
              <w:rPr>
                <w:b/>
                <w:bCs/>
                <w:i/>
                <w:iCs/>
                <w:sz w:val="22"/>
                <w:szCs w:val="22"/>
              </w:rPr>
            </w:pPr>
            <w:r w:rsidRPr="00A03ED8">
              <w:rPr>
                <w:b/>
                <w:bCs/>
                <w:i/>
                <w:iCs/>
                <w:sz w:val="22"/>
                <w:szCs w:val="22"/>
              </w:rPr>
              <w:t>Kvalifikacijos reikalavimus patvirtinantys dokumentai</w:t>
            </w:r>
          </w:p>
        </w:tc>
      </w:tr>
      <w:tr w:rsidR="000C2FE8" w:rsidRPr="00A03ED8" w14:paraId="5451E460" w14:textId="77777777" w:rsidTr="00CF5DC7">
        <w:tc>
          <w:tcPr>
            <w:tcW w:w="5000" w:type="pct"/>
            <w:gridSpan w:val="3"/>
            <w:shd w:val="clear" w:color="auto" w:fill="auto"/>
          </w:tcPr>
          <w:p w14:paraId="28D6D263" w14:textId="77777777" w:rsidR="000C2FE8" w:rsidRPr="00A03ED8" w:rsidRDefault="000C2FE8" w:rsidP="00CF5DC7">
            <w:pPr>
              <w:pStyle w:val="Sraopastraipa"/>
              <w:jc w:val="center"/>
            </w:pPr>
            <w:r w:rsidRPr="003721ED">
              <w:rPr>
                <w:b/>
                <w:i/>
              </w:rPr>
              <w:t>Techninis ir profesinis pajėgumas</w:t>
            </w:r>
          </w:p>
        </w:tc>
      </w:tr>
      <w:tr w:rsidR="000C2FE8" w:rsidRPr="00A03ED8" w14:paraId="67E0AE5A" w14:textId="77777777" w:rsidTr="00CF5DC7">
        <w:tc>
          <w:tcPr>
            <w:tcW w:w="576" w:type="pct"/>
            <w:shd w:val="clear" w:color="auto" w:fill="auto"/>
          </w:tcPr>
          <w:p w14:paraId="64B30A7E" w14:textId="77777777" w:rsidR="000C2FE8" w:rsidRPr="00A03ED8" w:rsidRDefault="000C2FE8" w:rsidP="000C2FE8">
            <w:pPr>
              <w:pStyle w:val="Sraopastraipa"/>
              <w:numPr>
                <w:ilvl w:val="0"/>
                <w:numId w:val="33"/>
              </w:numPr>
              <w:jc w:val="center"/>
            </w:pPr>
          </w:p>
        </w:tc>
        <w:tc>
          <w:tcPr>
            <w:tcW w:w="2171" w:type="pct"/>
            <w:tcBorders>
              <w:top w:val="single" w:sz="4" w:space="0" w:color="auto"/>
              <w:left w:val="single" w:sz="4" w:space="0" w:color="auto"/>
              <w:bottom w:val="single" w:sz="4" w:space="0" w:color="auto"/>
              <w:right w:val="single" w:sz="4" w:space="0" w:color="auto"/>
            </w:tcBorders>
          </w:tcPr>
          <w:p w14:paraId="43A678E3" w14:textId="42752B79" w:rsidR="000C2FE8" w:rsidRPr="009D1780" w:rsidRDefault="000C2FE8" w:rsidP="00CF5DC7">
            <w:pPr>
              <w:spacing w:after="0" w:line="240" w:lineRule="auto"/>
              <w:jc w:val="both"/>
              <w:rPr>
                <w:rFonts w:cstheme="minorHAnsi"/>
                <w:b/>
                <w:bCs/>
                <w:sz w:val="24"/>
                <w:szCs w:val="24"/>
              </w:rPr>
            </w:pPr>
            <w:r w:rsidRPr="009D1780">
              <w:rPr>
                <w:rFonts w:cstheme="minorHAnsi"/>
                <w:sz w:val="24"/>
                <w:szCs w:val="24"/>
                <w:lang w:eastAsia="en-US"/>
              </w:rPr>
              <w:t xml:space="preserve">Tiekėjas </w:t>
            </w:r>
            <w:r w:rsidRPr="009D1780">
              <w:rPr>
                <w:rFonts w:cstheme="minorHAnsi"/>
                <w:sz w:val="24"/>
                <w:szCs w:val="24"/>
              </w:rPr>
              <w:t xml:space="preserve">per paskutinius 3 metus iki pasiūlymų pateikimo termino pabaigos yra savo jėgomis tinkamai parengęs ir (arba) keitęs ne mažiau kaip vieną specialųjį planą, kurio vertė ne mažesnė kaip </w:t>
            </w:r>
            <w:r w:rsidRPr="009D1780">
              <w:rPr>
                <w:rFonts w:cstheme="minorHAnsi"/>
                <w:b/>
                <w:bCs/>
                <w:sz w:val="24"/>
                <w:szCs w:val="24"/>
              </w:rPr>
              <w:t>10.000,00 EUR be PVM.</w:t>
            </w:r>
          </w:p>
          <w:p w14:paraId="647872A1" w14:textId="77777777" w:rsidR="000C2FE8" w:rsidRPr="009D1780" w:rsidRDefault="000C2FE8" w:rsidP="00CF5DC7">
            <w:pPr>
              <w:spacing w:after="0" w:line="240" w:lineRule="auto"/>
              <w:jc w:val="both"/>
              <w:rPr>
                <w:rFonts w:cstheme="minorHAnsi"/>
                <w:i/>
                <w:iCs/>
                <w:sz w:val="20"/>
                <w:szCs w:val="20"/>
              </w:rPr>
            </w:pPr>
            <w:r w:rsidRPr="009D1780">
              <w:rPr>
                <w:rFonts w:cstheme="minorHAnsi"/>
                <w:i/>
                <w:iCs/>
                <w:sz w:val="20"/>
                <w:szCs w:val="20"/>
              </w:rPr>
              <w:t>Pastaba</w:t>
            </w:r>
          </w:p>
          <w:p w14:paraId="7BD28657" w14:textId="77777777" w:rsidR="000C2FE8" w:rsidRPr="009D1780" w:rsidRDefault="000C2FE8" w:rsidP="00CF5DC7">
            <w:pPr>
              <w:spacing w:after="0" w:line="240" w:lineRule="auto"/>
              <w:jc w:val="both"/>
              <w:rPr>
                <w:rFonts w:cstheme="minorHAnsi"/>
                <w:sz w:val="20"/>
                <w:szCs w:val="20"/>
              </w:rPr>
            </w:pPr>
            <w:r w:rsidRPr="009D1780">
              <w:rPr>
                <w:rFonts w:cstheme="minorHAnsi"/>
                <w:sz w:val="20"/>
                <w:szCs w:val="20"/>
              </w:rPr>
              <w:t xml:space="preserve"> </w:t>
            </w:r>
            <w:r w:rsidRPr="009D1780">
              <w:rPr>
                <w:rFonts w:cstheme="minorHAnsi"/>
                <w:b/>
                <w:bCs/>
                <w:sz w:val="20"/>
                <w:szCs w:val="20"/>
              </w:rPr>
              <w:t xml:space="preserve">· </w:t>
            </w:r>
            <w:r w:rsidRPr="009D1780">
              <w:rPr>
                <w:rFonts w:cstheme="minorHAnsi"/>
                <w:sz w:val="20"/>
                <w:szCs w:val="20"/>
              </w:rPr>
              <w:t>jeigu pasiūlymą teikia ūkio subjektų grupė – reikalavimą turi atitikti visi ūkio subjektų grupės nariai kartu (ūkio subjektų grupės narių turima patirtis sumuojama), atsižvelgiant į jų prisiimamus įsipareigojimus;</w:t>
            </w:r>
          </w:p>
          <w:p w14:paraId="5678C179" w14:textId="77777777" w:rsidR="000C2FE8" w:rsidRPr="009D1780" w:rsidRDefault="000C2FE8" w:rsidP="00CF5DC7">
            <w:pPr>
              <w:spacing w:after="0" w:line="240" w:lineRule="auto"/>
              <w:jc w:val="both"/>
              <w:rPr>
                <w:rFonts w:cstheme="minorHAnsi"/>
                <w:sz w:val="20"/>
                <w:szCs w:val="20"/>
              </w:rPr>
            </w:pPr>
            <w:r w:rsidRPr="009D1780">
              <w:rPr>
                <w:rFonts w:cstheme="minorHAnsi"/>
                <w:sz w:val="20"/>
                <w:szCs w:val="20"/>
              </w:rPr>
              <w:t>· tiekėjas gali remtis kitų ūkio subjektų pajėgumais tik tuo atveju, jeigu tie subjektai patys vykdys tą pirkimo sutarties dalį, kuriai reikia jų turimų pajėgumų;</w:t>
            </w:r>
          </w:p>
          <w:p w14:paraId="71A3212F" w14:textId="77777777" w:rsidR="000C2FE8" w:rsidRPr="009D1780" w:rsidRDefault="000C2FE8" w:rsidP="00CF5DC7">
            <w:pPr>
              <w:spacing w:after="0" w:line="240" w:lineRule="auto"/>
              <w:jc w:val="both"/>
              <w:rPr>
                <w:rFonts w:cstheme="minorHAnsi"/>
                <w:sz w:val="20"/>
                <w:szCs w:val="20"/>
              </w:rPr>
            </w:pPr>
            <w:r w:rsidRPr="009D1780">
              <w:rPr>
                <w:rFonts w:cstheme="minorHAnsi"/>
                <w:sz w:val="20"/>
                <w:szCs w:val="20"/>
              </w:rPr>
              <w:t>· subtiekėjams šis reikalavimas nenustatomas.</w:t>
            </w:r>
          </w:p>
          <w:p w14:paraId="1A3D0D4D" w14:textId="77777777" w:rsidR="000C2FE8" w:rsidRPr="009D1780" w:rsidRDefault="000C2FE8" w:rsidP="00CF5DC7">
            <w:pPr>
              <w:spacing w:after="0" w:line="240" w:lineRule="auto"/>
              <w:jc w:val="both"/>
              <w:rPr>
                <w:rFonts w:cstheme="minorHAnsi"/>
                <w:sz w:val="24"/>
                <w:szCs w:val="24"/>
              </w:rPr>
            </w:pPr>
            <w:r w:rsidRPr="009D1780">
              <w:rPr>
                <w:rFonts w:cstheme="minorHAnsi"/>
                <w:sz w:val="20"/>
                <w:szCs w:val="20"/>
              </w:rPr>
              <w:t xml:space="preserve"> 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tc>
        <w:tc>
          <w:tcPr>
            <w:tcW w:w="2253" w:type="pct"/>
            <w:tcBorders>
              <w:top w:val="single" w:sz="4" w:space="0" w:color="auto"/>
              <w:left w:val="single" w:sz="4" w:space="0" w:color="auto"/>
              <w:bottom w:val="single" w:sz="4" w:space="0" w:color="auto"/>
              <w:right w:val="single" w:sz="4" w:space="0" w:color="auto"/>
            </w:tcBorders>
          </w:tcPr>
          <w:p w14:paraId="3333F4F3" w14:textId="13578B70" w:rsidR="000C2FE8" w:rsidRPr="009D1780" w:rsidRDefault="000C2FE8" w:rsidP="00CF5DC7">
            <w:pPr>
              <w:widowControl w:val="0"/>
              <w:ind w:right="28"/>
              <w:jc w:val="both"/>
              <w:rPr>
                <w:rFonts w:cstheme="minorHAnsi"/>
                <w:sz w:val="24"/>
                <w:szCs w:val="24"/>
                <w:lang w:eastAsia="en-US"/>
              </w:rPr>
            </w:pPr>
            <w:r w:rsidRPr="009D1780">
              <w:rPr>
                <w:rFonts w:cstheme="minorHAnsi"/>
                <w:sz w:val="24"/>
                <w:szCs w:val="24"/>
                <w:lang w:eastAsia="en-US"/>
              </w:rPr>
              <w:t xml:space="preserve">Pateikiamas pagrindinių per pastaruosius 3 metus suteiktų paslaugų sąrašas, kuriame nurodytos paslaugos bendra suma, datos ir paslaugų gavėjai (tiek viešieji, tiek privatieji). </w:t>
            </w:r>
          </w:p>
          <w:p w14:paraId="14FD6555" w14:textId="74C26346" w:rsidR="00A76082" w:rsidRPr="004E2D34" w:rsidRDefault="009D1780" w:rsidP="00A76082">
            <w:pPr>
              <w:widowControl w:val="0"/>
              <w:ind w:right="28"/>
              <w:jc w:val="both"/>
              <w:rPr>
                <w:rFonts w:cstheme="minorHAnsi"/>
                <w:bCs/>
                <w:iCs/>
                <w:sz w:val="24"/>
                <w:szCs w:val="24"/>
              </w:rPr>
            </w:pPr>
            <w:r w:rsidRPr="004E2D34">
              <w:rPr>
                <w:rFonts w:cstheme="minorHAnsi"/>
                <w:bCs/>
                <w:iCs/>
                <w:sz w:val="24"/>
                <w:szCs w:val="24"/>
              </w:rPr>
              <w:t xml:space="preserve">Bent </w:t>
            </w:r>
            <w:r w:rsidR="004E2D34">
              <w:rPr>
                <w:rFonts w:cstheme="minorHAnsi"/>
                <w:bCs/>
                <w:iCs/>
                <w:sz w:val="24"/>
                <w:szCs w:val="24"/>
              </w:rPr>
              <w:t>v</w:t>
            </w:r>
            <w:r w:rsidR="00A76082" w:rsidRPr="004E2D34">
              <w:rPr>
                <w:rFonts w:cstheme="minorHAnsi"/>
                <w:bCs/>
                <w:iCs/>
                <w:sz w:val="24"/>
                <w:szCs w:val="24"/>
              </w:rPr>
              <w:t>ienas atsiliepimas apie tinkamai ir laiku įvykdytą sutartį.</w:t>
            </w:r>
          </w:p>
          <w:p w14:paraId="6B48EE09" w14:textId="58252CAB" w:rsidR="000C2FE8" w:rsidRPr="00D9439F" w:rsidRDefault="00A76082" w:rsidP="009D1780">
            <w:pPr>
              <w:widowControl w:val="0"/>
              <w:ind w:right="28"/>
              <w:jc w:val="center"/>
              <w:rPr>
                <w:rFonts w:cstheme="minorHAnsi"/>
                <w:b/>
                <w:i/>
                <w:sz w:val="22"/>
                <w:szCs w:val="22"/>
              </w:rPr>
            </w:pPr>
            <w:r w:rsidRPr="00D9439F">
              <w:rPr>
                <w:rFonts w:cstheme="minorHAnsi"/>
                <w:b/>
                <w:bCs/>
                <w:i/>
                <w:sz w:val="22"/>
                <w:szCs w:val="22"/>
              </w:rPr>
              <w:t>Nustatytas galimas pirkimo laimėtojas CVP IS priemonėmis turės pateikti skaitmenines dokumentų kopijas.</w:t>
            </w:r>
          </w:p>
        </w:tc>
      </w:tr>
      <w:tr w:rsidR="000C2FE8" w:rsidRPr="00CE76FC" w14:paraId="4D28D873" w14:textId="77777777" w:rsidTr="00CF5DC7">
        <w:trPr>
          <w:trHeight w:val="70"/>
        </w:trPr>
        <w:tc>
          <w:tcPr>
            <w:tcW w:w="576" w:type="pct"/>
            <w:shd w:val="clear" w:color="auto" w:fill="auto"/>
          </w:tcPr>
          <w:p w14:paraId="318D9FDE" w14:textId="77777777" w:rsidR="000C2FE8" w:rsidRPr="00A03ED8" w:rsidRDefault="000C2FE8" w:rsidP="000C2FE8">
            <w:pPr>
              <w:pStyle w:val="Sraopastraipa"/>
              <w:numPr>
                <w:ilvl w:val="0"/>
                <w:numId w:val="33"/>
              </w:numPr>
              <w:jc w:val="center"/>
            </w:pPr>
          </w:p>
        </w:tc>
        <w:tc>
          <w:tcPr>
            <w:tcW w:w="2171" w:type="pct"/>
            <w:shd w:val="clear" w:color="auto" w:fill="auto"/>
          </w:tcPr>
          <w:p w14:paraId="213AD414" w14:textId="65BED9CA" w:rsidR="000C2FE8" w:rsidRDefault="000C2FE8" w:rsidP="00CF5DC7">
            <w:pPr>
              <w:jc w:val="both"/>
              <w:rPr>
                <w:color w:val="000000" w:themeColor="text1"/>
                <w:sz w:val="24"/>
                <w:szCs w:val="24"/>
              </w:rPr>
            </w:pPr>
            <w:r>
              <w:rPr>
                <w:sz w:val="24"/>
                <w:szCs w:val="24"/>
                <w:lang w:eastAsia="en-US"/>
              </w:rPr>
              <w:t xml:space="preserve">Tiekėjas pirkimo sutarties vykdymui </w:t>
            </w:r>
            <w:r>
              <w:rPr>
                <w:color w:val="000000" w:themeColor="text1"/>
                <w:sz w:val="24"/>
                <w:szCs w:val="24"/>
              </w:rPr>
              <w:t>turi turėti šiuos specialistus:</w:t>
            </w:r>
          </w:p>
          <w:tbl>
            <w:tblPr>
              <w:tblW w:w="5065" w:type="pct"/>
              <w:tblCellMar>
                <w:left w:w="0" w:type="dxa"/>
                <w:right w:w="0" w:type="dxa"/>
              </w:tblCellMar>
              <w:tblLook w:val="04A0" w:firstRow="1" w:lastRow="0" w:firstColumn="1" w:lastColumn="0" w:noHBand="0" w:noVBand="1"/>
            </w:tblPr>
            <w:tblGrid>
              <w:gridCol w:w="4089"/>
            </w:tblGrid>
            <w:tr w:rsidR="000C2FE8" w14:paraId="3EEE9958" w14:textId="77777777" w:rsidTr="00CF5DC7">
              <w:tc>
                <w:tcPr>
                  <w:tcW w:w="4635" w:type="dxa"/>
                  <w:tcBorders>
                    <w:top w:val="nil"/>
                    <w:left w:val="nil"/>
                  </w:tcBorders>
                  <w:tcMar>
                    <w:top w:w="0" w:type="dxa"/>
                    <w:left w:w="108" w:type="dxa"/>
                    <w:bottom w:w="0" w:type="dxa"/>
                    <w:right w:w="108" w:type="dxa"/>
                  </w:tcMar>
                </w:tcPr>
                <w:p w14:paraId="68E6C13B" w14:textId="77777777" w:rsidR="000C2FE8" w:rsidRPr="00D9439F" w:rsidRDefault="000C2FE8" w:rsidP="00CF5DC7">
                  <w:pPr>
                    <w:jc w:val="both"/>
                    <w:rPr>
                      <w:rFonts w:eastAsia="Times New Roman"/>
                      <w:color w:val="000000"/>
                      <w:sz w:val="24"/>
                      <w:szCs w:val="24"/>
                    </w:rPr>
                  </w:pPr>
                  <w:r w:rsidRPr="00D9439F">
                    <w:rPr>
                      <w:color w:val="000000"/>
                      <w:sz w:val="24"/>
                      <w:szCs w:val="24"/>
                    </w:rPr>
                    <w:t>Sutarčiai vykdyti tiekėjas turi numatyti ir nurodyti kvalifikuotų specialistų komandą, kurią sudaro:</w:t>
                  </w:r>
                </w:p>
                <w:p w14:paraId="778FD696" w14:textId="77777777" w:rsidR="000C2FE8" w:rsidRPr="00CE76FC" w:rsidRDefault="000C2FE8" w:rsidP="00CF5DC7">
                  <w:pPr>
                    <w:jc w:val="both"/>
                    <w:rPr>
                      <w:color w:val="000000"/>
                    </w:rPr>
                  </w:pPr>
                  <w:r w:rsidRPr="00CE76FC">
                    <w:rPr>
                      <w:b/>
                      <w:color w:val="000000"/>
                    </w:rPr>
                    <w:t>1) Specialistų grupės vadovas</w:t>
                  </w:r>
                  <w:r w:rsidRPr="00CE76FC">
                    <w:rPr>
                      <w:color w:val="000000"/>
                    </w:rPr>
                    <w:t>, kuris turi:</w:t>
                  </w:r>
                </w:p>
                <w:p w14:paraId="642836BF" w14:textId="5052A652" w:rsidR="000C2FE8" w:rsidRPr="00CE76FC" w:rsidRDefault="000C2FE8" w:rsidP="00CF5DC7">
                  <w:pPr>
                    <w:jc w:val="both"/>
                    <w:rPr>
                      <w:color w:val="000000"/>
                    </w:rPr>
                  </w:pPr>
                  <w:r w:rsidRPr="00CE76FC">
                    <w:rPr>
                      <w:color w:val="000000"/>
                    </w:rPr>
                    <w:t xml:space="preserve"> a) </w:t>
                  </w:r>
                  <w:r w:rsidRPr="00CE76FC">
                    <w:t xml:space="preserve">Teritorijų planavimo vadovo kvalifikaciją - Specialiojo teritorijų planavimo dokumentų rūšies: savivaldybės lygmens inžinerinės </w:t>
                  </w:r>
                  <w:r w:rsidRPr="00CE76FC">
                    <w:lastRenderedPageBreak/>
                    <w:t>infrastruktūros vystymo planai</w:t>
                  </w:r>
                  <w:r>
                    <w:t xml:space="preserve"> (ar aukštesnio lygmens teritorijų planavimo dokumentai)</w:t>
                  </w:r>
                  <w:r w:rsidRPr="00CE76FC">
                    <w:t>.</w:t>
                  </w:r>
                </w:p>
                <w:p w14:paraId="75C919C5" w14:textId="0DC370F5" w:rsidR="000C2FE8" w:rsidRPr="00CE76FC" w:rsidRDefault="000C2FE8" w:rsidP="00CF5DC7">
                  <w:pPr>
                    <w:jc w:val="both"/>
                    <w:rPr>
                      <w:color w:val="000000"/>
                    </w:rPr>
                  </w:pPr>
                  <w:r w:rsidRPr="00CE76FC">
                    <w:rPr>
                      <w:color w:val="000000"/>
                    </w:rPr>
                    <w:t>b) yra vadovavęs bent vienam</w:t>
                  </w:r>
                  <w:r>
                    <w:rPr>
                      <w:color w:val="000000"/>
                    </w:rPr>
                    <w:t xml:space="preserve"> savivaldybės lygmens</w:t>
                  </w:r>
                  <w:r w:rsidRPr="00CE76FC">
                    <w:rPr>
                      <w:color w:val="000000"/>
                    </w:rPr>
                    <w:t xml:space="preserve"> bendrojo </w:t>
                  </w:r>
                  <w:r w:rsidRPr="00CE76FC">
                    <w:t xml:space="preserve">(kurio sudėtyje buvo planuojama inžinerinė </w:t>
                  </w:r>
                  <w:r w:rsidRPr="00CE76FC">
                    <w:rPr>
                      <w:color w:val="000000"/>
                    </w:rPr>
                    <w:t>infrastruktūra) ir/ar specialiojo plano rengimui ar keitimui.</w:t>
                  </w:r>
                </w:p>
              </w:tc>
            </w:tr>
            <w:tr w:rsidR="000C2FE8" w14:paraId="029BD508" w14:textId="77777777" w:rsidTr="00CF5DC7">
              <w:tc>
                <w:tcPr>
                  <w:tcW w:w="4635" w:type="dxa"/>
                  <w:tcBorders>
                    <w:top w:val="nil"/>
                    <w:left w:val="nil"/>
                  </w:tcBorders>
                  <w:tcMar>
                    <w:top w:w="0" w:type="dxa"/>
                    <w:left w:w="108" w:type="dxa"/>
                    <w:bottom w:w="0" w:type="dxa"/>
                    <w:right w:w="108" w:type="dxa"/>
                  </w:tcMar>
                  <w:hideMark/>
                </w:tcPr>
                <w:p w14:paraId="627DABB2" w14:textId="77777777" w:rsidR="000C2FE8" w:rsidRPr="00A14E03" w:rsidRDefault="000C2FE8" w:rsidP="00CF5DC7">
                  <w:pPr>
                    <w:jc w:val="both"/>
                    <w:rPr>
                      <w:color w:val="000000"/>
                    </w:rPr>
                  </w:pPr>
                  <w:r w:rsidRPr="00A14E03">
                    <w:rPr>
                      <w:b/>
                      <w:color w:val="000000"/>
                    </w:rPr>
                    <w:t>2)</w:t>
                  </w:r>
                  <w:r w:rsidRPr="00A14E03">
                    <w:rPr>
                      <w:color w:val="000000"/>
                    </w:rPr>
                    <w:t xml:space="preserve"> </w:t>
                  </w:r>
                  <w:r w:rsidRPr="00A14E03">
                    <w:rPr>
                      <w:b/>
                      <w:color w:val="000000"/>
                    </w:rPr>
                    <w:t>Inžinerinės infrastruktūros specialistas</w:t>
                  </w:r>
                  <w:r w:rsidRPr="00A14E03">
                    <w:rPr>
                      <w:color w:val="000000"/>
                    </w:rPr>
                    <w:t>, kuris:</w:t>
                  </w:r>
                </w:p>
                <w:p w14:paraId="0A30A6A1" w14:textId="2D63E8A2" w:rsidR="000C2FE8" w:rsidRPr="00A14E03" w:rsidRDefault="000C2FE8" w:rsidP="00D9439F">
                  <w:pPr>
                    <w:pStyle w:val="Sraopastraipa"/>
                    <w:numPr>
                      <w:ilvl w:val="0"/>
                      <w:numId w:val="34"/>
                    </w:numPr>
                    <w:ind w:left="212" w:hanging="142"/>
                    <w:jc w:val="both"/>
                  </w:pPr>
                  <w:r w:rsidRPr="00A14E03">
                    <w:t>turi būti įgijęs aukštąjį universitetinį arba jam prilygintą inžinerinės srities išsilavinimą;</w:t>
                  </w:r>
                </w:p>
                <w:p w14:paraId="07753599" w14:textId="77777777" w:rsidR="000C2FE8" w:rsidRPr="00A14E03" w:rsidRDefault="000C2FE8" w:rsidP="008A1650">
                  <w:pPr>
                    <w:pStyle w:val="Sraopastraipa"/>
                    <w:numPr>
                      <w:ilvl w:val="0"/>
                      <w:numId w:val="34"/>
                    </w:numPr>
                    <w:ind w:left="212" w:hanging="212"/>
                    <w:jc w:val="both"/>
                  </w:pPr>
                  <w:r w:rsidRPr="00CE76FC">
                    <w:t>turi patirties rengiant inžinerinės infrastruktūros specialiuosius planus arba bendruosius</w:t>
                  </w:r>
                  <w:r>
                    <w:t xml:space="preserve"> planus</w:t>
                  </w:r>
                  <w:r w:rsidRPr="00CE76FC">
                    <w:t xml:space="preserve"> (kurių sudėtyje buvo planuojama </w:t>
                  </w:r>
                  <w:r>
                    <w:t xml:space="preserve">šilumos ūkio </w:t>
                  </w:r>
                  <w:r w:rsidRPr="00CE76FC">
                    <w:t>inžinerinė infrastruktūra) planus.</w:t>
                  </w:r>
                  <w:r w:rsidRPr="00A14E03">
                    <w:t xml:space="preserve"> </w:t>
                  </w:r>
                </w:p>
                <w:p w14:paraId="3695F085" w14:textId="77777777" w:rsidR="000C2FE8" w:rsidRPr="00A14E03" w:rsidRDefault="000C2FE8" w:rsidP="00D9439F">
                  <w:pPr>
                    <w:jc w:val="both"/>
                    <w:rPr>
                      <w:color w:val="000000"/>
                      <w:lang w:eastAsia="ar-SA"/>
                    </w:rPr>
                  </w:pPr>
                  <w:r w:rsidRPr="00A14E03">
                    <w:rPr>
                      <w:b/>
                      <w:color w:val="000000"/>
                    </w:rPr>
                    <w:t>3)</w:t>
                  </w:r>
                  <w:r w:rsidRPr="00A14E03">
                    <w:rPr>
                      <w:color w:val="000000"/>
                    </w:rPr>
                    <w:t xml:space="preserve"> </w:t>
                  </w:r>
                  <w:r w:rsidRPr="00A14E03">
                    <w:rPr>
                      <w:b/>
                      <w:i/>
                      <w:color w:val="000000"/>
                    </w:rPr>
                    <w:t>GIS</w:t>
                  </w:r>
                  <w:r w:rsidRPr="00A14E03">
                    <w:rPr>
                      <w:b/>
                      <w:color w:val="000000"/>
                    </w:rPr>
                    <w:t xml:space="preserve"> specialistas</w:t>
                  </w:r>
                  <w:r w:rsidRPr="00A14E03">
                    <w:rPr>
                      <w:color w:val="000000"/>
                    </w:rPr>
                    <w:t>, kuris:</w:t>
                  </w:r>
                </w:p>
                <w:p w14:paraId="3138F22A" w14:textId="7AD1E844" w:rsidR="000C2FE8" w:rsidRPr="00A14E03" w:rsidRDefault="000C2FE8" w:rsidP="00D9439F">
                  <w:pPr>
                    <w:jc w:val="both"/>
                    <w:rPr>
                      <w:color w:val="000000"/>
                      <w:lang w:eastAsia="en-US"/>
                    </w:rPr>
                  </w:pPr>
                  <w:r w:rsidRPr="00A14E03">
                    <w:rPr>
                      <w:color w:val="000000"/>
                    </w:rPr>
                    <w:t>a) yra parengęs bent 1</w:t>
                  </w:r>
                  <w:r w:rsidR="00D9439F">
                    <w:rPr>
                      <w:color w:val="000000"/>
                    </w:rPr>
                    <w:t xml:space="preserve"> </w:t>
                  </w:r>
                  <w:r w:rsidRPr="00A14E03">
                    <w:rPr>
                      <w:color w:val="000000"/>
                    </w:rPr>
                    <w:t>(vieno) teritorijų planavimo dokumento sprendinių erdvinius duomenis (sprendinių grafinė dalis)</w:t>
                  </w:r>
                  <w:r w:rsidR="0083140B">
                    <w:rPr>
                      <w:color w:val="000000"/>
                    </w:rPr>
                    <w:t>.</w:t>
                  </w:r>
                  <w:r w:rsidRPr="00A14E03">
                    <w:rPr>
                      <w:color w:val="000000"/>
                    </w:rPr>
                    <w:t xml:space="preserve"> </w:t>
                  </w:r>
                </w:p>
                <w:p w14:paraId="70AEF28C" w14:textId="77777777" w:rsidR="000C2FE8" w:rsidRPr="00A14E03" w:rsidRDefault="000C2FE8" w:rsidP="00CF5DC7">
                  <w:pPr>
                    <w:ind w:right="142"/>
                    <w:jc w:val="both"/>
                    <w:rPr>
                      <w:b/>
                      <w:bCs/>
                      <w:lang w:eastAsia="en-US"/>
                    </w:rPr>
                  </w:pPr>
                  <w:r w:rsidRPr="00A14E03">
                    <w:rPr>
                      <w:b/>
                      <w:bCs/>
                      <w:i/>
                      <w:color w:val="000000"/>
                      <w:sz w:val="22"/>
                      <w:szCs w:val="22"/>
                    </w:rPr>
                    <w:t>Tiekėjas tą patį specialistą gali siūlyti kelioms skirtingoms pozicijoms</w:t>
                  </w:r>
                  <w:r w:rsidRPr="00A14E03">
                    <w:rPr>
                      <w:b/>
                      <w:bCs/>
                      <w:i/>
                      <w:sz w:val="22"/>
                      <w:szCs w:val="22"/>
                    </w:rPr>
                    <w:t>.</w:t>
                  </w:r>
                </w:p>
              </w:tc>
            </w:tr>
          </w:tbl>
          <w:p w14:paraId="2F48443D" w14:textId="77777777" w:rsidR="000C2FE8" w:rsidRDefault="000C2FE8" w:rsidP="00CF5DC7">
            <w:pPr>
              <w:jc w:val="both"/>
              <w:rPr>
                <w:color w:val="000000" w:themeColor="text1"/>
                <w:sz w:val="24"/>
                <w:szCs w:val="24"/>
              </w:rPr>
            </w:pPr>
            <w:r>
              <w:rPr>
                <w:color w:val="000000" w:themeColor="text1"/>
                <w:sz w:val="24"/>
                <w:szCs w:val="24"/>
              </w:rPr>
              <w:t>Pastaba</w:t>
            </w:r>
          </w:p>
          <w:p w14:paraId="026E91B6" w14:textId="77777777" w:rsidR="000C2FE8" w:rsidRPr="00DA632D" w:rsidRDefault="000C2FE8" w:rsidP="00CF5DC7">
            <w:pPr>
              <w:jc w:val="both"/>
              <w:rPr>
                <w:color w:val="000000" w:themeColor="text1"/>
                <w:sz w:val="20"/>
                <w:szCs w:val="20"/>
              </w:rPr>
            </w:pPr>
            <w:r w:rsidRPr="00DA632D">
              <w:rPr>
                <w:color w:val="000000" w:themeColor="text1"/>
                <w:sz w:val="20"/>
                <w:szCs w:val="20"/>
              </w:rPr>
              <w:t>· jeigu pasiūlymą teikia ūkio subjektų grupė – reikalavimą turi atitikti ūkio subjektų grupės nario (-</w:t>
            </w:r>
            <w:proofErr w:type="spellStart"/>
            <w:r w:rsidRPr="00DA632D">
              <w:rPr>
                <w:color w:val="000000" w:themeColor="text1"/>
                <w:sz w:val="20"/>
                <w:szCs w:val="20"/>
              </w:rPr>
              <w:t>ių</w:t>
            </w:r>
            <w:proofErr w:type="spellEnd"/>
            <w:r w:rsidRPr="00DA632D">
              <w:rPr>
                <w:color w:val="000000" w:themeColor="text1"/>
                <w:sz w:val="20"/>
                <w:szCs w:val="20"/>
              </w:rPr>
              <w:t>) specialistai, atsižvelgiant į jų prisiimamus įsipareigojimus pirkimo sutarčiai vykdyti;</w:t>
            </w:r>
          </w:p>
          <w:p w14:paraId="66D8AA6A" w14:textId="77777777" w:rsidR="000C2FE8" w:rsidRPr="00DA632D" w:rsidRDefault="000C2FE8" w:rsidP="00CF5DC7">
            <w:pPr>
              <w:jc w:val="both"/>
              <w:rPr>
                <w:color w:val="000000" w:themeColor="text1"/>
                <w:sz w:val="20"/>
                <w:szCs w:val="20"/>
              </w:rPr>
            </w:pPr>
            <w:r w:rsidRPr="00DA632D">
              <w:rPr>
                <w:color w:val="000000" w:themeColor="text1"/>
                <w:sz w:val="20"/>
                <w:szCs w:val="20"/>
              </w:rPr>
              <w:t>· tiekėjas gali remtis kitų ūkio subjektų pajėgumais tik tuo atveju, jeigu tie subjektai (jų darbuotojai) patys vykdys tą pirkimo sutarties dalį, kuriai reikia jų turimų pajėgumų;</w:t>
            </w:r>
          </w:p>
          <w:p w14:paraId="445CC1A5" w14:textId="1306307F" w:rsidR="000C2FE8" w:rsidRPr="001A29D0" w:rsidRDefault="000C2FE8" w:rsidP="004E2D34">
            <w:pPr>
              <w:jc w:val="both"/>
              <w:rPr>
                <w:sz w:val="22"/>
                <w:szCs w:val="22"/>
              </w:rPr>
            </w:pPr>
            <w:r w:rsidRPr="00DA632D">
              <w:rPr>
                <w:color w:val="000000" w:themeColor="text1"/>
                <w:sz w:val="20"/>
                <w:szCs w:val="20"/>
              </w:rPr>
              <w:lastRenderedPageBreak/>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c>
          <w:tcPr>
            <w:tcW w:w="2253" w:type="pct"/>
            <w:shd w:val="clear" w:color="auto" w:fill="auto"/>
          </w:tcPr>
          <w:p w14:paraId="357DAF35" w14:textId="20070A1B" w:rsidR="000C2FE8" w:rsidRPr="008A1650" w:rsidRDefault="0083140B" w:rsidP="00CF5DC7">
            <w:pPr>
              <w:jc w:val="both"/>
              <w:rPr>
                <w:sz w:val="24"/>
                <w:szCs w:val="24"/>
                <w:lang w:eastAsia="en-US"/>
              </w:rPr>
            </w:pPr>
            <w:r>
              <w:rPr>
                <w:sz w:val="24"/>
                <w:szCs w:val="24"/>
                <w:lang w:eastAsia="en-US"/>
              </w:rPr>
              <w:lastRenderedPageBreak/>
              <w:t xml:space="preserve">1. </w:t>
            </w:r>
            <w:r w:rsidR="000C2FE8" w:rsidRPr="008A1650">
              <w:rPr>
                <w:sz w:val="24"/>
                <w:szCs w:val="24"/>
                <w:lang w:eastAsia="en-US"/>
              </w:rPr>
              <w:t>Už pirkimo sutarties vykdymą atsakingų specialistų sąrašas (</w:t>
            </w:r>
            <w:r w:rsidR="008A1650">
              <w:rPr>
                <w:sz w:val="24"/>
                <w:szCs w:val="24"/>
                <w:lang w:eastAsia="en-US"/>
              </w:rPr>
              <w:t>laisvos formos),</w:t>
            </w:r>
            <w:r w:rsidR="000C2FE8" w:rsidRPr="008A1650">
              <w:rPr>
                <w:color w:val="FF0000"/>
                <w:sz w:val="24"/>
                <w:szCs w:val="24"/>
                <w:lang w:eastAsia="en-US"/>
              </w:rPr>
              <w:t xml:space="preserve"> </w:t>
            </w:r>
            <w:r w:rsidR="000C2FE8" w:rsidRPr="008A1650">
              <w:rPr>
                <w:sz w:val="24"/>
                <w:szCs w:val="24"/>
                <w:lang w:eastAsia="en-US"/>
              </w:rPr>
              <w:t>jame nurodant:</w:t>
            </w:r>
          </w:p>
          <w:p w14:paraId="31B75D0C" w14:textId="77777777" w:rsidR="000C2FE8" w:rsidRPr="008A1650" w:rsidRDefault="000C2FE8" w:rsidP="00CF5DC7">
            <w:pPr>
              <w:jc w:val="both"/>
              <w:rPr>
                <w:color w:val="000000" w:themeColor="text1"/>
                <w:sz w:val="24"/>
                <w:szCs w:val="24"/>
                <w:lang w:eastAsia="zh-CN"/>
              </w:rPr>
            </w:pPr>
            <w:r w:rsidRPr="008A1650">
              <w:rPr>
                <w:sz w:val="24"/>
                <w:szCs w:val="24"/>
                <w:lang w:eastAsia="en-US"/>
              </w:rPr>
              <w:t xml:space="preserve">- </w:t>
            </w:r>
            <w:r w:rsidRPr="008A1650">
              <w:rPr>
                <w:color w:val="000000" w:themeColor="text1"/>
                <w:sz w:val="24"/>
                <w:szCs w:val="24"/>
              </w:rPr>
              <w:t>specialisto vardas, pavardė, jo pareigos ir veiklos pobūdis vykdant pirkimo sutartį;</w:t>
            </w:r>
          </w:p>
          <w:p w14:paraId="62795233" w14:textId="77777777" w:rsidR="000C2FE8" w:rsidRPr="008A1650" w:rsidRDefault="000C2FE8" w:rsidP="00CF5DC7">
            <w:pPr>
              <w:jc w:val="both"/>
              <w:rPr>
                <w:color w:val="000000" w:themeColor="text1"/>
                <w:sz w:val="24"/>
                <w:szCs w:val="24"/>
              </w:rPr>
            </w:pPr>
            <w:r w:rsidRPr="008A1650">
              <w:rPr>
                <w:color w:val="000000" w:themeColor="text1"/>
                <w:sz w:val="24"/>
                <w:szCs w:val="24"/>
              </w:rPr>
              <w:t>- kiekvieno specialisto paslaugų teikimo tiekėjui teisinė forma (darbo sutartis, ketinimų protokolas ar kt.);</w:t>
            </w:r>
          </w:p>
          <w:p w14:paraId="63535B3F" w14:textId="60DD4877" w:rsidR="000C2FE8" w:rsidRPr="008A1650" w:rsidRDefault="000C2FE8" w:rsidP="00CF5DC7">
            <w:pPr>
              <w:jc w:val="both"/>
              <w:rPr>
                <w:sz w:val="24"/>
                <w:szCs w:val="24"/>
              </w:rPr>
            </w:pPr>
            <w:r w:rsidRPr="008A1650">
              <w:rPr>
                <w:color w:val="000000" w:themeColor="text1"/>
                <w:sz w:val="24"/>
                <w:szCs w:val="24"/>
              </w:rPr>
              <w:t xml:space="preserve">- specialisto turima </w:t>
            </w:r>
            <w:r w:rsidRPr="008A1650">
              <w:rPr>
                <w:sz w:val="24"/>
                <w:szCs w:val="24"/>
              </w:rPr>
              <w:t xml:space="preserve">patirtis (pateikiamas  įgyvendintų teritorijų planavimo dokumentų, kuriuos rengiant dalyvavo specialistas, numeris informacinėje sistemoje </w:t>
            </w:r>
            <w:proofErr w:type="spellStart"/>
            <w:r w:rsidRPr="008A1650">
              <w:rPr>
                <w:sz w:val="24"/>
                <w:szCs w:val="24"/>
              </w:rPr>
              <w:t>tpdr.lt</w:t>
            </w:r>
            <w:proofErr w:type="spellEnd"/>
            <w:r w:rsidRPr="008A1650">
              <w:rPr>
                <w:sz w:val="24"/>
                <w:szCs w:val="24"/>
              </w:rPr>
              <w:t xml:space="preserve"> arba </w:t>
            </w:r>
            <w:proofErr w:type="spellStart"/>
            <w:r w:rsidRPr="008A1650">
              <w:rPr>
                <w:sz w:val="24"/>
                <w:szCs w:val="24"/>
              </w:rPr>
              <w:t>tpdris.lt</w:t>
            </w:r>
            <w:proofErr w:type="spellEnd"/>
            <w:r w:rsidRPr="008A1650">
              <w:rPr>
                <w:sz w:val="24"/>
                <w:szCs w:val="24"/>
              </w:rPr>
              <w:t xml:space="preserve"> )</w:t>
            </w:r>
            <w:r w:rsidR="0083140B">
              <w:rPr>
                <w:sz w:val="24"/>
                <w:szCs w:val="24"/>
              </w:rPr>
              <w:t>.</w:t>
            </w:r>
            <w:r w:rsidRPr="008A1650">
              <w:rPr>
                <w:sz w:val="24"/>
                <w:szCs w:val="24"/>
              </w:rPr>
              <w:t xml:space="preserve"> </w:t>
            </w:r>
          </w:p>
          <w:p w14:paraId="0FE06F3C" w14:textId="4982BB29" w:rsidR="000C2FE8" w:rsidRPr="008A1650" w:rsidRDefault="0083140B" w:rsidP="00CF5DC7">
            <w:pPr>
              <w:jc w:val="both"/>
              <w:rPr>
                <w:sz w:val="24"/>
                <w:szCs w:val="24"/>
              </w:rPr>
            </w:pPr>
            <w:r>
              <w:rPr>
                <w:color w:val="000000" w:themeColor="text1"/>
                <w:sz w:val="24"/>
                <w:szCs w:val="24"/>
              </w:rPr>
              <w:t>2.</w:t>
            </w:r>
            <w:r w:rsidR="000C2FE8" w:rsidRPr="008A1650">
              <w:rPr>
                <w:color w:val="000000" w:themeColor="text1"/>
                <w:sz w:val="24"/>
                <w:szCs w:val="24"/>
              </w:rPr>
              <w:t xml:space="preserve"> </w:t>
            </w:r>
            <w:r w:rsidR="000C2FE8" w:rsidRPr="008A1650">
              <w:rPr>
                <w:sz w:val="24"/>
                <w:szCs w:val="24"/>
              </w:rPr>
              <w:t>kiekvieno iš įvardytų specialistų pasirašyti sutikimai teikti paslaugas, jeigu tiekėjas laimė</w:t>
            </w:r>
            <w:r>
              <w:rPr>
                <w:sz w:val="24"/>
                <w:szCs w:val="24"/>
              </w:rPr>
              <w:t>tų</w:t>
            </w:r>
            <w:r w:rsidR="000C2FE8" w:rsidRPr="008A1650">
              <w:rPr>
                <w:sz w:val="24"/>
                <w:szCs w:val="24"/>
              </w:rPr>
              <w:t xml:space="preserve"> viešąjį pirkimą ir b</w:t>
            </w:r>
            <w:r>
              <w:rPr>
                <w:sz w:val="24"/>
                <w:szCs w:val="24"/>
              </w:rPr>
              <w:t>ūtų</w:t>
            </w:r>
            <w:r w:rsidR="000C2FE8" w:rsidRPr="008A1650">
              <w:rPr>
                <w:sz w:val="24"/>
                <w:szCs w:val="24"/>
              </w:rPr>
              <w:t xml:space="preserve"> pasirašyta pirkimo sutartis;</w:t>
            </w:r>
          </w:p>
          <w:p w14:paraId="30180120" w14:textId="67840F7A" w:rsidR="000C2FE8" w:rsidRPr="008A1650" w:rsidRDefault="0083140B" w:rsidP="00CF5DC7">
            <w:pPr>
              <w:jc w:val="both"/>
              <w:rPr>
                <w:sz w:val="22"/>
                <w:szCs w:val="22"/>
                <w:lang w:eastAsia="en-US"/>
              </w:rPr>
            </w:pPr>
            <w:r>
              <w:rPr>
                <w:sz w:val="24"/>
                <w:szCs w:val="24"/>
              </w:rPr>
              <w:t>3.</w:t>
            </w:r>
            <w:r w:rsidR="000C2FE8" w:rsidRPr="008A1650">
              <w:rPr>
                <w:sz w:val="24"/>
                <w:szCs w:val="24"/>
              </w:rPr>
              <w:t xml:space="preserve"> Lietuvos Respublikos aplinkos ministerijos arba valstybės įmonės Statybos sektoriaus vystymo agentūros arba Lietuvos architektų rūmų išduotas kvalifikacijos atestatas ir (arba) teisės pripažinimo dokumentai</w:t>
            </w:r>
            <w:r w:rsidR="000C2FE8" w:rsidRPr="008A1650">
              <w:rPr>
                <w:rStyle w:val="Puslapioinaosnuoroda"/>
                <w:b/>
                <w:bCs/>
                <w:sz w:val="24"/>
                <w:szCs w:val="24"/>
                <w:lang w:eastAsia="en-US"/>
              </w:rPr>
              <w:footnoteReference w:id="5"/>
            </w:r>
            <w:r w:rsidR="000C2FE8" w:rsidRPr="008A1650">
              <w:rPr>
                <w:sz w:val="22"/>
                <w:szCs w:val="22"/>
              </w:rPr>
              <w:t>.</w:t>
            </w:r>
          </w:p>
          <w:p w14:paraId="23F00889" w14:textId="77777777" w:rsidR="000C2FE8" w:rsidRPr="008A1650" w:rsidRDefault="000C2FE8" w:rsidP="00CF5DC7">
            <w:pPr>
              <w:widowControl w:val="0"/>
              <w:spacing w:line="240" w:lineRule="atLeast"/>
              <w:jc w:val="both"/>
              <w:rPr>
                <w:rFonts w:eastAsia="Times New Roman"/>
                <w:i/>
                <w:iCs/>
                <w:sz w:val="22"/>
                <w:szCs w:val="22"/>
              </w:rPr>
            </w:pPr>
            <w:r w:rsidRPr="008A1650">
              <w:rPr>
                <w:i/>
                <w:iCs/>
                <w:sz w:val="22"/>
                <w:szCs w:val="22"/>
              </w:rPr>
              <w:t xml:space="preserve">Specialistai pasiūlymo pateikimo termino pabaigos dienai turi turėti teisę verstis šiame punkte nurodyta veikla savo kilmės šalyje. Europos Sąjungos valstybėje narės, Šveicarijos Konfederacijos arba valstybės, pasirašiusios Europos ekonominės erdvės sutartį, piliečiams ir kitiems fiziniams asmenims, jeigu jie turi kitos valstybės narės, Šveicarijos Konfederacijos arba valstybės, pasirašiusios Europos ekonominės erdvės sutartį, kompetentingos institucijos išduotą atestatą arba kitą dokumentą, įrodantį, kad jie kilmės valstybėje turi teisę užsiimti specialiojo teritorijų planavimo dokumentų rengimą atitinkančia veikla išduoti dokumentai yra tinkami. </w:t>
            </w:r>
          </w:p>
          <w:p w14:paraId="4A84366D" w14:textId="45420D01" w:rsidR="000C2FE8" w:rsidRPr="008A1650" w:rsidRDefault="00307BDB" w:rsidP="00307BDB">
            <w:pPr>
              <w:widowControl w:val="0"/>
              <w:ind w:right="28"/>
              <w:jc w:val="center"/>
              <w:rPr>
                <w:b/>
                <w:i/>
                <w:sz w:val="22"/>
                <w:szCs w:val="22"/>
              </w:rPr>
            </w:pPr>
            <w:r w:rsidRPr="008A1650">
              <w:rPr>
                <w:rFonts w:cstheme="minorHAnsi"/>
                <w:b/>
                <w:bCs/>
                <w:i/>
                <w:sz w:val="22"/>
                <w:szCs w:val="22"/>
              </w:rPr>
              <w:t>Nustatytas galimas pirkimo laimėtojas CVP IS priemonėmis turės pateikti skaitmenines dokumentų kopijas.</w:t>
            </w:r>
          </w:p>
        </w:tc>
      </w:tr>
    </w:tbl>
    <w:p w14:paraId="2652923B" w14:textId="77777777" w:rsidR="00BF1A77" w:rsidRDefault="00BF1A77" w:rsidP="00B4522D">
      <w:pPr>
        <w:pStyle w:val="Antrat2"/>
        <w:ind w:left="5103"/>
        <w:rPr>
          <w:rFonts w:asciiTheme="minorHAnsi" w:eastAsia="Calibri" w:hAnsiTheme="minorHAnsi" w:cstheme="minorHAnsi"/>
          <w:color w:val="0070C0"/>
          <w:sz w:val="21"/>
          <w:szCs w:val="21"/>
        </w:rPr>
      </w:pPr>
      <w:bookmarkStart w:id="56" w:name="_Ref38291379"/>
      <w:bookmarkStart w:id="57" w:name="_Ref38291394"/>
      <w:bookmarkStart w:id="58" w:name="_Ref38898251"/>
    </w:p>
    <w:p w14:paraId="249B2114" w14:textId="77777777" w:rsidR="00BF1A77" w:rsidRDefault="00BF1A77">
      <w:pPr>
        <w:spacing w:line="259" w:lineRule="auto"/>
        <w:rPr>
          <w:rFonts w:eastAsia="Calibri" w:cstheme="minorHAnsi"/>
          <w:color w:val="0070C0"/>
        </w:rPr>
      </w:pPr>
      <w:r>
        <w:rPr>
          <w:rFonts w:eastAsia="Calibri" w:cstheme="minorHAnsi"/>
          <w:color w:val="0070C0"/>
        </w:rPr>
        <w:br w:type="page"/>
      </w:r>
    </w:p>
    <w:p w14:paraId="028F723A" w14:textId="48C7E311" w:rsidR="00B4522D" w:rsidRPr="00F0499F" w:rsidRDefault="00BF1A77" w:rsidP="00BF1A77">
      <w:pPr>
        <w:pStyle w:val="Antrat2"/>
        <w:ind w:left="5103"/>
        <w:jc w:val="right"/>
        <w:rPr>
          <w:rFonts w:asciiTheme="minorHAnsi" w:hAnsiTheme="minorHAnsi" w:cstheme="minorHAnsi"/>
          <w:color w:val="0070C0"/>
          <w:sz w:val="21"/>
          <w:szCs w:val="21"/>
        </w:rPr>
      </w:pPr>
      <w:bookmarkStart w:id="59" w:name="_Toc188879478"/>
      <w:r>
        <w:rPr>
          <w:rFonts w:asciiTheme="minorHAnsi" w:eastAsia="Calibri" w:hAnsiTheme="minorHAnsi" w:cstheme="minorHAnsi"/>
          <w:color w:val="0070C0"/>
          <w:sz w:val="21"/>
          <w:szCs w:val="21"/>
        </w:rPr>
        <w:lastRenderedPageBreak/>
        <w:t>P</w:t>
      </w:r>
      <w:r w:rsidR="00B4522D" w:rsidRPr="00F0499F">
        <w:rPr>
          <w:rFonts w:asciiTheme="minorHAnsi" w:eastAsia="Calibri" w:hAnsiTheme="minorHAnsi" w:cstheme="minorHAnsi"/>
          <w:color w:val="0070C0"/>
          <w:sz w:val="21"/>
          <w:szCs w:val="21"/>
        </w:rPr>
        <w:t xml:space="preserve">irkimo sąlygų </w:t>
      </w:r>
      <w:r w:rsidR="00B4522D">
        <w:rPr>
          <w:rFonts w:asciiTheme="minorHAnsi" w:eastAsia="Calibri" w:hAnsiTheme="minorHAnsi" w:cstheme="minorHAnsi"/>
          <w:color w:val="0070C0"/>
          <w:sz w:val="21"/>
          <w:szCs w:val="21"/>
        </w:rPr>
        <w:t>5</w:t>
      </w:r>
      <w:r w:rsidR="00B4522D" w:rsidRPr="00F0499F">
        <w:rPr>
          <w:rFonts w:asciiTheme="minorHAnsi" w:eastAsia="Calibri" w:hAnsiTheme="minorHAnsi" w:cstheme="minorHAnsi"/>
          <w:color w:val="0070C0"/>
          <w:sz w:val="21"/>
          <w:szCs w:val="21"/>
        </w:rPr>
        <w:t xml:space="preserve"> priedas „EBVPD“ </w:t>
      </w:r>
      <w:r w:rsidR="00B4522D" w:rsidRPr="00F0499F">
        <w:rPr>
          <w:rFonts w:asciiTheme="minorHAnsi" w:hAnsiTheme="minorHAnsi" w:cstheme="minorHAnsi"/>
          <w:color w:val="0070C0"/>
          <w:sz w:val="21"/>
          <w:szCs w:val="21"/>
        </w:rPr>
        <w:t>(</w:t>
      </w:r>
      <w:r w:rsidR="009F6ABF">
        <w:rPr>
          <w:rFonts w:asciiTheme="minorHAnsi" w:hAnsiTheme="minorHAnsi" w:cstheme="minorHAnsi"/>
          <w:color w:val="0070C0"/>
          <w:sz w:val="21"/>
          <w:szCs w:val="21"/>
        </w:rPr>
        <w:t xml:space="preserve">PDF ir </w:t>
      </w:r>
      <w:r w:rsidR="00B4522D" w:rsidRPr="00F0499F">
        <w:rPr>
          <w:rFonts w:asciiTheme="minorHAnsi" w:hAnsiTheme="minorHAnsi" w:cstheme="minorHAnsi"/>
          <w:color w:val="0070C0"/>
          <w:sz w:val="21"/>
          <w:szCs w:val="21"/>
        </w:rPr>
        <w:t>XML formatu)</w:t>
      </w:r>
      <w:bookmarkEnd w:id="56"/>
      <w:bookmarkEnd w:id="57"/>
      <w:bookmarkEnd w:id="58"/>
      <w:bookmarkEnd w:id="59"/>
    </w:p>
    <w:p w14:paraId="541DC3FB" w14:textId="77777777" w:rsidR="00B4522D" w:rsidRPr="00F0499F" w:rsidRDefault="00B4522D" w:rsidP="00B4522D">
      <w:pPr>
        <w:rPr>
          <w:rFonts w:cstheme="minorHAnsi"/>
          <w:b/>
          <w:bCs/>
          <w:smallCaps/>
          <w:sz w:val="22"/>
          <w:szCs w:val="22"/>
        </w:rPr>
      </w:pPr>
    </w:p>
    <w:p w14:paraId="14F454C5" w14:textId="77777777" w:rsidR="00B4522D" w:rsidRPr="00BD1792" w:rsidRDefault="00B4522D" w:rsidP="00B4522D">
      <w:pPr>
        <w:pStyle w:val="Paantrat"/>
        <w:jc w:val="center"/>
        <w:rPr>
          <w:b/>
          <w:bCs/>
          <w:smallCaps/>
          <w:color w:val="auto"/>
        </w:rPr>
      </w:pPr>
      <w:r w:rsidRPr="00BD1792">
        <w:rPr>
          <w:b/>
          <w:bCs/>
          <w:color w:val="auto"/>
        </w:rPr>
        <w:t>EUROPOS BENDRASIS VIEŠŲJŲ PIRKIMŲ DOKUMENTAS</w:t>
      </w:r>
    </w:p>
    <w:p w14:paraId="7C64D936" w14:textId="685054F9" w:rsidR="00B4522D" w:rsidRPr="00F0499F" w:rsidRDefault="00B4522D" w:rsidP="00B4522D">
      <w:pPr>
        <w:jc w:val="both"/>
        <w:rPr>
          <w:rFonts w:cstheme="minorHAnsi"/>
          <w:sz w:val="22"/>
          <w:szCs w:val="22"/>
        </w:rPr>
      </w:pPr>
      <w:r w:rsidRPr="00F0499F">
        <w:rPr>
          <w:rFonts w:cstheme="minorHAnsi"/>
          <w:sz w:val="22"/>
          <w:szCs w:val="22"/>
        </w:rPr>
        <w:t xml:space="preserve">„Europos bendrasis viešųjų pirkimų dokumentas (EBVPD)“ pateikiamas </w:t>
      </w:r>
      <w:proofErr w:type="spellStart"/>
      <w:r w:rsidR="009F6ABF">
        <w:rPr>
          <w:rFonts w:cstheme="minorHAnsi"/>
          <w:sz w:val="22"/>
          <w:szCs w:val="22"/>
        </w:rPr>
        <w:t>pdf</w:t>
      </w:r>
      <w:proofErr w:type="spellEnd"/>
      <w:r w:rsidR="009F6ABF">
        <w:rPr>
          <w:rFonts w:cstheme="minorHAnsi"/>
          <w:sz w:val="22"/>
          <w:szCs w:val="22"/>
        </w:rPr>
        <w:t xml:space="preserve"> ir </w:t>
      </w:r>
      <w:proofErr w:type="spellStart"/>
      <w:r w:rsidRPr="00F0499F">
        <w:rPr>
          <w:rFonts w:cstheme="minorHAnsi"/>
          <w:sz w:val="22"/>
          <w:szCs w:val="22"/>
        </w:rPr>
        <w:t>xml</w:t>
      </w:r>
      <w:proofErr w:type="spellEnd"/>
      <w:r w:rsidRPr="00F0499F">
        <w:rPr>
          <w:rFonts w:cstheme="minorHAnsi"/>
          <w:sz w:val="22"/>
          <w:szCs w:val="22"/>
        </w:rPr>
        <w:t xml:space="preserve"> formatu.</w:t>
      </w:r>
    </w:p>
    <w:p w14:paraId="43EDF00B" w14:textId="77777777" w:rsidR="00B4522D" w:rsidRPr="00F0499F" w:rsidRDefault="00B4522D" w:rsidP="00B4522D">
      <w:pPr>
        <w:jc w:val="center"/>
        <w:rPr>
          <w:rFonts w:cstheme="minorHAnsi"/>
          <w:smallCaps/>
          <w:sz w:val="22"/>
          <w:szCs w:val="22"/>
        </w:rPr>
      </w:pPr>
      <w:r w:rsidRPr="00F0499F">
        <w:rPr>
          <w:rFonts w:cstheme="minorHAnsi"/>
          <w:smallCaps/>
          <w:sz w:val="22"/>
          <w:szCs w:val="22"/>
        </w:rPr>
        <w:t>__________</w:t>
      </w:r>
    </w:p>
    <w:p w14:paraId="1A1EA08D" w14:textId="77777777" w:rsidR="00B4522D" w:rsidRPr="00F0499F" w:rsidRDefault="00B4522D" w:rsidP="00B4522D">
      <w:pPr>
        <w:rPr>
          <w:rFonts w:cstheme="minorHAnsi"/>
          <w:b/>
          <w:bCs/>
          <w:smallCaps/>
          <w:sz w:val="22"/>
          <w:szCs w:val="22"/>
        </w:rPr>
      </w:pPr>
      <w:r w:rsidRPr="00F0499F">
        <w:rPr>
          <w:rFonts w:cstheme="minorHAnsi"/>
          <w:b/>
          <w:bCs/>
          <w:smallCaps/>
          <w:sz w:val="22"/>
          <w:szCs w:val="22"/>
        </w:rPr>
        <w:br w:type="page"/>
      </w:r>
    </w:p>
    <w:p w14:paraId="240210CC" w14:textId="77777777" w:rsidR="00B4522D" w:rsidRPr="00F0499F" w:rsidRDefault="00B4522D" w:rsidP="00B4522D">
      <w:pPr>
        <w:pStyle w:val="Antrat2"/>
        <w:ind w:left="5103"/>
        <w:rPr>
          <w:rFonts w:asciiTheme="minorHAnsi" w:eastAsia="Calibri" w:hAnsiTheme="minorHAnsi" w:cstheme="minorHAnsi"/>
          <w:color w:val="0070C0"/>
          <w:sz w:val="21"/>
          <w:szCs w:val="21"/>
        </w:rPr>
      </w:pPr>
      <w:bookmarkStart w:id="60" w:name="_Ref38540913"/>
      <w:bookmarkStart w:id="61" w:name="_Ref38898051"/>
      <w:bookmarkStart w:id="62" w:name="_Ref38901392"/>
      <w:bookmarkStart w:id="63" w:name="_Toc188879479"/>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0"/>
      <w:bookmarkEnd w:id="61"/>
      <w:bookmarkEnd w:id="62"/>
      <w:bookmarkEnd w:id="63"/>
    </w:p>
    <w:p w14:paraId="7E4B3833" w14:textId="77777777" w:rsidR="00B4522D" w:rsidRDefault="00B4522D" w:rsidP="00B4522D">
      <w:pPr>
        <w:rPr>
          <w:rFonts w:cstheme="minorHAnsi"/>
          <w:color w:val="7030A0"/>
        </w:rPr>
      </w:pPr>
    </w:p>
    <w:p w14:paraId="50075F8C" w14:textId="77777777" w:rsidR="00BD1792" w:rsidRDefault="00BD1792" w:rsidP="00BD1792">
      <w:pPr>
        <w:ind w:right="-178"/>
        <w:jc w:val="center"/>
        <w:rPr>
          <w:sz w:val="20"/>
          <w:szCs w:val="16"/>
        </w:rPr>
      </w:pPr>
      <w:r>
        <w:rPr>
          <w:sz w:val="20"/>
          <w:szCs w:val="16"/>
        </w:rPr>
        <w:t>Herbas arba prekių ženklas</w:t>
      </w:r>
    </w:p>
    <w:p w14:paraId="22DF0AD3" w14:textId="77777777" w:rsidR="00BD1792" w:rsidRDefault="00BD1792" w:rsidP="00BD1792">
      <w:pPr>
        <w:ind w:right="-178"/>
        <w:jc w:val="center"/>
        <w:rPr>
          <w:sz w:val="20"/>
          <w:szCs w:val="16"/>
        </w:rPr>
      </w:pPr>
      <w:r>
        <w:rPr>
          <w:sz w:val="20"/>
          <w:szCs w:val="16"/>
        </w:rPr>
        <w:t>(Teikėjo pavadinimas)</w:t>
      </w:r>
    </w:p>
    <w:p w14:paraId="1125D8A9" w14:textId="77777777" w:rsidR="00BD1792" w:rsidRDefault="00BD1792" w:rsidP="00BD1792">
      <w:pPr>
        <w:ind w:right="-178"/>
        <w:jc w:val="center"/>
        <w:rPr>
          <w:sz w:val="20"/>
          <w:szCs w:val="16"/>
        </w:rPr>
      </w:pPr>
      <w:r>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F59319" w14:textId="77777777" w:rsidR="00BD1792" w:rsidRDefault="00BD1792" w:rsidP="00BD1792">
      <w:pPr>
        <w:jc w:val="center"/>
        <w:rPr>
          <w:b/>
          <w:bCs/>
        </w:rPr>
      </w:pPr>
    </w:p>
    <w:p w14:paraId="2F191FC4" w14:textId="77777777" w:rsidR="00BD1792" w:rsidRDefault="00BD1792" w:rsidP="00BD1792">
      <w:r>
        <w:rPr>
          <w:u w:val="single"/>
        </w:rPr>
        <w:tab/>
      </w:r>
      <w:r>
        <w:rPr>
          <w:u w:val="single"/>
        </w:rPr>
        <w:tab/>
      </w:r>
      <w:r>
        <w:t>______________</w:t>
      </w:r>
    </w:p>
    <w:p w14:paraId="71E47B71" w14:textId="77777777" w:rsidR="00BD1792" w:rsidRDefault="00BD1792" w:rsidP="00BD1792">
      <w:pPr>
        <w:tabs>
          <w:tab w:val="center" w:pos="2520"/>
        </w:tabs>
        <w:jc w:val="both"/>
        <w:rPr>
          <w:szCs w:val="22"/>
        </w:rPr>
      </w:pPr>
      <w:r>
        <w:t>(Adresatas (perkančioji organizacija))</w:t>
      </w:r>
    </w:p>
    <w:p w14:paraId="42CFC189" w14:textId="77777777" w:rsidR="00BD1792" w:rsidRDefault="00BD1792" w:rsidP="00BD1792">
      <w:pPr>
        <w:jc w:val="center"/>
        <w:rPr>
          <w:b/>
        </w:rPr>
      </w:pPr>
    </w:p>
    <w:p w14:paraId="37407DEF" w14:textId="67BB6CE8" w:rsidR="00BD1792" w:rsidRDefault="00BD1792" w:rsidP="00BD1792">
      <w:pPr>
        <w:jc w:val="center"/>
        <w:rPr>
          <w:b/>
          <w:sz w:val="28"/>
          <w:szCs w:val="28"/>
        </w:rPr>
      </w:pPr>
      <w:r>
        <w:rPr>
          <w:b/>
          <w:sz w:val="28"/>
          <w:szCs w:val="28"/>
        </w:rPr>
        <w:t>PASIŪLYMAS DĖL</w:t>
      </w:r>
      <w:r w:rsidR="00C402F8">
        <w:rPr>
          <w:b/>
          <w:sz w:val="28"/>
          <w:szCs w:val="28"/>
        </w:rPr>
        <w:t xml:space="preserve"> MAŽEIKIŲ RAJONO SAVIVALDYBĖS ŠILUMOS ŪKIO SPECIALIOJO PLANO PARENGIMO </w:t>
      </w:r>
    </w:p>
    <w:p w14:paraId="402C1982" w14:textId="77777777" w:rsidR="00BD1792" w:rsidRDefault="00BD1792" w:rsidP="00BD1792">
      <w:pPr>
        <w:shd w:val="clear" w:color="auto" w:fill="FFFFFF"/>
        <w:spacing w:after="0"/>
        <w:jc w:val="center"/>
        <w:rPr>
          <w:b/>
          <w:bCs/>
          <w:szCs w:val="22"/>
        </w:rPr>
      </w:pPr>
      <w:r>
        <w:t>____________Nr.______</w:t>
      </w:r>
    </w:p>
    <w:p w14:paraId="76DB6857" w14:textId="77777777" w:rsidR="00BD1792" w:rsidRDefault="00BD1792" w:rsidP="00BD1792">
      <w:pPr>
        <w:shd w:val="clear" w:color="auto" w:fill="FFFFFF"/>
        <w:spacing w:after="0"/>
        <w:jc w:val="center"/>
        <w:rPr>
          <w:bCs/>
          <w:sz w:val="20"/>
        </w:rPr>
      </w:pPr>
      <w:r>
        <w:rPr>
          <w:bCs/>
          <w:sz w:val="20"/>
        </w:rPr>
        <w:t>(Data)</w:t>
      </w:r>
    </w:p>
    <w:p w14:paraId="5A3EC2D2" w14:textId="77777777" w:rsidR="00BD1792" w:rsidRDefault="00BD1792" w:rsidP="00BD1792">
      <w:pPr>
        <w:shd w:val="clear" w:color="auto" w:fill="FFFFFF"/>
        <w:spacing w:after="0"/>
        <w:jc w:val="center"/>
        <w:rPr>
          <w:bCs/>
          <w:szCs w:val="22"/>
        </w:rPr>
      </w:pPr>
      <w:r>
        <w:rPr>
          <w:bCs/>
        </w:rPr>
        <w:t>_____________</w:t>
      </w:r>
    </w:p>
    <w:p w14:paraId="34C4DDD0" w14:textId="77777777" w:rsidR="00BD1792" w:rsidRDefault="00BD1792" w:rsidP="00BD1792">
      <w:pPr>
        <w:shd w:val="clear" w:color="auto" w:fill="FFFFFF"/>
        <w:spacing w:after="0"/>
        <w:jc w:val="center"/>
        <w:rPr>
          <w:bCs/>
          <w:sz w:val="20"/>
        </w:rPr>
      </w:pPr>
      <w:r>
        <w:rPr>
          <w:bCs/>
          <w:sz w:val="20"/>
        </w:rPr>
        <w:t>(Sudarymo vieta)</w:t>
      </w:r>
    </w:p>
    <w:p w14:paraId="7F7E4123" w14:textId="77777777" w:rsidR="00BD1792" w:rsidRDefault="00BD1792" w:rsidP="00BD1792">
      <w:pPr>
        <w:jc w:val="center"/>
      </w:pPr>
    </w:p>
    <w:p w14:paraId="2995CDFB" w14:textId="77777777" w:rsidR="00BD1792" w:rsidRDefault="00BD1792" w:rsidP="00BD1792">
      <w:pPr>
        <w:jc w:val="center"/>
      </w:pPr>
    </w:p>
    <w:tbl>
      <w:tblPr>
        <w:tblW w:w="982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353"/>
        <w:gridCol w:w="4472"/>
      </w:tblGrid>
      <w:tr w:rsidR="00BD1792" w14:paraId="096F435F" w14:textId="77777777" w:rsidTr="0044192A">
        <w:tc>
          <w:tcPr>
            <w:tcW w:w="5353" w:type="dxa"/>
            <w:tcBorders>
              <w:top w:val="single" w:sz="4" w:space="0" w:color="auto"/>
              <w:left w:val="single" w:sz="4" w:space="0" w:color="auto"/>
              <w:bottom w:val="single" w:sz="4" w:space="0" w:color="auto"/>
              <w:right w:val="single" w:sz="4" w:space="0" w:color="auto"/>
            </w:tcBorders>
            <w:hideMark/>
          </w:tcPr>
          <w:p w14:paraId="730BF02B" w14:textId="77777777" w:rsidR="00BD1792" w:rsidRDefault="00BD1792" w:rsidP="0044192A">
            <w:pPr>
              <w:rPr>
                <w:i/>
              </w:rPr>
            </w:pPr>
            <w:r>
              <w:t xml:space="preserve">Teikėjo pavadinimas </w:t>
            </w:r>
            <w:r>
              <w:rPr>
                <w:i/>
              </w:rPr>
              <w:t>/Jeigu dalyvauja ūkio subjektų grupė, surašomi visi dalyvių pavadinimai/</w:t>
            </w:r>
          </w:p>
        </w:tc>
        <w:tc>
          <w:tcPr>
            <w:tcW w:w="4472" w:type="dxa"/>
            <w:tcBorders>
              <w:top w:val="single" w:sz="4" w:space="0" w:color="auto"/>
              <w:left w:val="single" w:sz="4" w:space="0" w:color="auto"/>
              <w:bottom w:val="single" w:sz="4" w:space="0" w:color="auto"/>
              <w:right w:val="single" w:sz="4" w:space="0" w:color="auto"/>
            </w:tcBorders>
          </w:tcPr>
          <w:p w14:paraId="2C09A798" w14:textId="77777777" w:rsidR="00BD1792" w:rsidRDefault="00BD1792" w:rsidP="0044192A">
            <w:pPr>
              <w:jc w:val="both"/>
            </w:pPr>
          </w:p>
        </w:tc>
      </w:tr>
      <w:tr w:rsidR="00BD1792" w14:paraId="5E8E185F" w14:textId="77777777" w:rsidTr="0044192A">
        <w:tc>
          <w:tcPr>
            <w:tcW w:w="5353" w:type="dxa"/>
            <w:tcBorders>
              <w:top w:val="single" w:sz="4" w:space="0" w:color="auto"/>
              <w:left w:val="single" w:sz="4" w:space="0" w:color="auto"/>
              <w:bottom w:val="single" w:sz="4" w:space="0" w:color="auto"/>
              <w:right w:val="single" w:sz="4" w:space="0" w:color="auto"/>
            </w:tcBorders>
            <w:hideMark/>
          </w:tcPr>
          <w:p w14:paraId="0C783C20" w14:textId="77777777" w:rsidR="00BD1792" w:rsidRDefault="00BD1792" w:rsidP="0044192A">
            <w:r>
              <w:t>Teikėjo adresas</w:t>
            </w:r>
            <w:r>
              <w:rPr>
                <w:i/>
              </w:rPr>
              <w:t xml:space="preserve"> /Jeigu dalyvauja ūkio subjektų grupė, surašomi visi dalyvių adresai/</w:t>
            </w:r>
          </w:p>
        </w:tc>
        <w:tc>
          <w:tcPr>
            <w:tcW w:w="4472" w:type="dxa"/>
            <w:tcBorders>
              <w:top w:val="single" w:sz="4" w:space="0" w:color="auto"/>
              <w:left w:val="single" w:sz="4" w:space="0" w:color="auto"/>
              <w:bottom w:val="single" w:sz="4" w:space="0" w:color="auto"/>
              <w:right w:val="single" w:sz="4" w:space="0" w:color="auto"/>
            </w:tcBorders>
          </w:tcPr>
          <w:p w14:paraId="7BA75C55" w14:textId="77777777" w:rsidR="00BD1792" w:rsidRDefault="00BD1792" w:rsidP="0044192A">
            <w:pPr>
              <w:jc w:val="both"/>
            </w:pPr>
          </w:p>
        </w:tc>
      </w:tr>
      <w:tr w:rsidR="00BD1792" w14:paraId="37E193CB" w14:textId="77777777" w:rsidTr="0044192A">
        <w:tc>
          <w:tcPr>
            <w:tcW w:w="5353" w:type="dxa"/>
            <w:tcBorders>
              <w:top w:val="single" w:sz="4" w:space="0" w:color="auto"/>
              <w:left w:val="single" w:sz="4" w:space="0" w:color="auto"/>
              <w:bottom w:val="single" w:sz="4" w:space="0" w:color="auto"/>
              <w:right w:val="single" w:sz="4" w:space="0" w:color="auto"/>
            </w:tcBorders>
            <w:hideMark/>
          </w:tcPr>
          <w:p w14:paraId="0C49D925" w14:textId="77777777" w:rsidR="00BD1792" w:rsidRDefault="00BD1792" w:rsidP="0044192A">
            <w:r>
              <w:t>Asmens, pasirašiusio pasiūlymą saugiu elektroniniu parašu, vardas, pavardė, pareigos</w:t>
            </w:r>
          </w:p>
        </w:tc>
        <w:tc>
          <w:tcPr>
            <w:tcW w:w="4472" w:type="dxa"/>
            <w:tcBorders>
              <w:top w:val="single" w:sz="4" w:space="0" w:color="auto"/>
              <w:left w:val="single" w:sz="4" w:space="0" w:color="auto"/>
              <w:bottom w:val="single" w:sz="4" w:space="0" w:color="auto"/>
              <w:right w:val="single" w:sz="4" w:space="0" w:color="auto"/>
            </w:tcBorders>
          </w:tcPr>
          <w:p w14:paraId="081C11BF" w14:textId="77777777" w:rsidR="00BD1792" w:rsidRDefault="00BD1792" w:rsidP="0044192A">
            <w:pPr>
              <w:jc w:val="both"/>
            </w:pPr>
          </w:p>
        </w:tc>
      </w:tr>
      <w:tr w:rsidR="00BD1792" w14:paraId="45EBB8DA" w14:textId="77777777" w:rsidTr="0044192A">
        <w:tc>
          <w:tcPr>
            <w:tcW w:w="5353" w:type="dxa"/>
            <w:tcBorders>
              <w:top w:val="single" w:sz="4" w:space="0" w:color="auto"/>
              <w:left w:val="single" w:sz="4" w:space="0" w:color="auto"/>
              <w:bottom w:val="single" w:sz="4" w:space="0" w:color="auto"/>
              <w:right w:val="single" w:sz="4" w:space="0" w:color="auto"/>
            </w:tcBorders>
            <w:hideMark/>
          </w:tcPr>
          <w:p w14:paraId="63EFB08E" w14:textId="77777777" w:rsidR="00BD1792" w:rsidRDefault="00BD1792" w:rsidP="0044192A">
            <w:r>
              <w:t>Telefono numeris</w:t>
            </w:r>
          </w:p>
        </w:tc>
        <w:tc>
          <w:tcPr>
            <w:tcW w:w="4472" w:type="dxa"/>
            <w:tcBorders>
              <w:top w:val="single" w:sz="4" w:space="0" w:color="auto"/>
              <w:left w:val="single" w:sz="4" w:space="0" w:color="auto"/>
              <w:bottom w:val="single" w:sz="4" w:space="0" w:color="auto"/>
              <w:right w:val="single" w:sz="4" w:space="0" w:color="auto"/>
            </w:tcBorders>
          </w:tcPr>
          <w:p w14:paraId="7D55214E" w14:textId="77777777" w:rsidR="00BD1792" w:rsidRDefault="00BD1792" w:rsidP="0044192A">
            <w:pPr>
              <w:jc w:val="both"/>
            </w:pPr>
          </w:p>
        </w:tc>
      </w:tr>
      <w:tr w:rsidR="00BD1792" w14:paraId="22A991D9" w14:textId="77777777" w:rsidTr="0044192A">
        <w:tc>
          <w:tcPr>
            <w:tcW w:w="5353" w:type="dxa"/>
            <w:tcBorders>
              <w:top w:val="single" w:sz="4" w:space="0" w:color="auto"/>
              <w:left w:val="single" w:sz="4" w:space="0" w:color="auto"/>
              <w:bottom w:val="single" w:sz="4" w:space="0" w:color="auto"/>
              <w:right w:val="single" w:sz="4" w:space="0" w:color="auto"/>
            </w:tcBorders>
            <w:hideMark/>
          </w:tcPr>
          <w:p w14:paraId="7F1F656C" w14:textId="77777777" w:rsidR="00BD1792" w:rsidRDefault="00BD1792" w:rsidP="0044192A">
            <w:r>
              <w:t>Fakso numeris</w:t>
            </w:r>
          </w:p>
        </w:tc>
        <w:tc>
          <w:tcPr>
            <w:tcW w:w="4472" w:type="dxa"/>
            <w:tcBorders>
              <w:top w:val="single" w:sz="4" w:space="0" w:color="auto"/>
              <w:left w:val="single" w:sz="4" w:space="0" w:color="auto"/>
              <w:bottom w:val="single" w:sz="4" w:space="0" w:color="auto"/>
              <w:right w:val="single" w:sz="4" w:space="0" w:color="auto"/>
            </w:tcBorders>
          </w:tcPr>
          <w:p w14:paraId="7282E574" w14:textId="77777777" w:rsidR="00BD1792" w:rsidRDefault="00BD1792" w:rsidP="0044192A">
            <w:pPr>
              <w:jc w:val="both"/>
            </w:pPr>
          </w:p>
        </w:tc>
      </w:tr>
      <w:tr w:rsidR="00BD1792" w14:paraId="3C720228" w14:textId="77777777" w:rsidTr="0044192A">
        <w:tc>
          <w:tcPr>
            <w:tcW w:w="5353" w:type="dxa"/>
            <w:tcBorders>
              <w:top w:val="single" w:sz="4" w:space="0" w:color="auto"/>
              <w:left w:val="single" w:sz="4" w:space="0" w:color="auto"/>
              <w:bottom w:val="single" w:sz="4" w:space="0" w:color="auto"/>
              <w:right w:val="single" w:sz="4" w:space="0" w:color="auto"/>
            </w:tcBorders>
            <w:hideMark/>
          </w:tcPr>
          <w:p w14:paraId="5E4CEB4D" w14:textId="77777777" w:rsidR="00BD1792" w:rsidRDefault="00BD1792" w:rsidP="0044192A">
            <w:r>
              <w:t>El. pašto adresas</w:t>
            </w:r>
          </w:p>
        </w:tc>
        <w:tc>
          <w:tcPr>
            <w:tcW w:w="4472" w:type="dxa"/>
            <w:tcBorders>
              <w:top w:val="single" w:sz="4" w:space="0" w:color="auto"/>
              <w:left w:val="single" w:sz="4" w:space="0" w:color="auto"/>
              <w:bottom w:val="single" w:sz="4" w:space="0" w:color="auto"/>
              <w:right w:val="single" w:sz="4" w:space="0" w:color="auto"/>
            </w:tcBorders>
          </w:tcPr>
          <w:p w14:paraId="47EBCF06" w14:textId="77777777" w:rsidR="00BD1792" w:rsidRDefault="00BD1792" w:rsidP="0044192A">
            <w:pPr>
              <w:jc w:val="both"/>
              <w:rPr>
                <w:lang w:val="en-US"/>
              </w:rPr>
            </w:pPr>
          </w:p>
        </w:tc>
      </w:tr>
    </w:tbl>
    <w:p w14:paraId="7CC97E5C" w14:textId="77777777" w:rsidR="00BD1792" w:rsidRDefault="00BD1792" w:rsidP="00BD1792">
      <w:pPr>
        <w:jc w:val="both"/>
        <w:rPr>
          <w:color w:val="000080"/>
        </w:rPr>
      </w:pPr>
      <w:r>
        <w:rPr>
          <w:i/>
          <w:color w:val="000000"/>
          <w:sz w:val="22"/>
          <w:szCs w:val="22"/>
        </w:rPr>
        <w:t>/Pastaba. Pildoma, jei teikėjas ketina pasitelkti subrangovą (-</w:t>
      </w:r>
      <w:proofErr w:type="spellStart"/>
      <w:r>
        <w:rPr>
          <w:i/>
          <w:color w:val="000000"/>
          <w:sz w:val="22"/>
          <w:szCs w:val="22"/>
        </w:rPr>
        <w:t>us</w:t>
      </w:r>
      <w:proofErr w:type="spellEnd"/>
      <w:r>
        <w:rPr>
          <w:i/>
          <w:color w:val="000000"/>
          <w:sz w:val="22"/>
          <w:szCs w:val="22"/>
        </w:rPr>
        <w:t>), subtiekėją (-</w:t>
      </w:r>
      <w:proofErr w:type="spellStart"/>
      <w:r>
        <w:rPr>
          <w:i/>
          <w:color w:val="000000"/>
          <w:sz w:val="22"/>
          <w:szCs w:val="22"/>
        </w:rPr>
        <w:t>us</w:t>
      </w:r>
      <w:proofErr w:type="spellEnd"/>
      <w:r>
        <w:rPr>
          <w:i/>
          <w:color w:val="000000"/>
          <w:sz w:val="22"/>
          <w:szCs w:val="22"/>
        </w:rPr>
        <w:t>) subteikėją (-</w:t>
      </w:r>
      <w:proofErr w:type="spellStart"/>
      <w:r>
        <w:rPr>
          <w:i/>
          <w:color w:val="000000"/>
          <w:sz w:val="22"/>
          <w:szCs w:val="22"/>
        </w:rPr>
        <w:t>us</w:t>
      </w:r>
      <w:proofErr w:type="spellEnd"/>
      <w:r>
        <w:rPr>
          <w:i/>
          <w:color w:val="000000"/>
          <w:sz w:val="22"/>
          <w:szCs w:val="22"/>
        </w:rPr>
        <w:t>) ar specialistus ir ekspertus, kuriais bus remiamasi įrodinėjant tiekėjo kvalifikaciją ir vykdant sutartį, tačiau pasiūlymo pateikimo metu jie nėra tiekėjo ar jo pasitelkiamo(ų) subrangovo(ų), subtiekėjo(ų), subteikėjų(ų) darbuotojai, tačiau laimėjimo atveju bus įdarbinti:</w:t>
      </w: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76"/>
        <w:gridCol w:w="3624"/>
      </w:tblGrid>
      <w:tr w:rsidR="00BD1792" w14:paraId="682F892F" w14:textId="77777777" w:rsidTr="0044192A">
        <w:tc>
          <w:tcPr>
            <w:tcW w:w="6276" w:type="dxa"/>
            <w:tcBorders>
              <w:top w:val="single" w:sz="4" w:space="0" w:color="auto"/>
              <w:left w:val="single" w:sz="4" w:space="0" w:color="auto"/>
              <w:bottom w:val="single" w:sz="4" w:space="0" w:color="auto"/>
              <w:right w:val="single" w:sz="4" w:space="0" w:color="auto"/>
            </w:tcBorders>
            <w:hideMark/>
          </w:tcPr>
          <w:p w14:paraId="59019AB6" w14:textId="77777777" w:rsidR="00BD1792" w:rsidRDefault="00BD1792" w:rsidP="0044192A">
            <w:pPr>
              <w:rPr>
                <w:color w:val="000000"/>
              </w:rPr>
            </w:pPr>
            <w:r>
              <w:rPr>
                <w:color w:val="000000"/>
                <w:sz w:val="22"/>
                <w:szCs w:val="22"/>
              </w:rPr>
              <w:lastRenderedPageBreak/>
              <w:t>Subrangovo (-ų), subtiekėjo (-ų) ar subteikėjo (-ų) pavadinimas (-ai)</w:t>
            </w:r>
          </w:p>
        </w:tc>
        <w:tc>
          <w:tcPr>
            <w:tcW w:w="3624" w:type="dxa"/>
            <w:tcBorders>
              <w:top w:val="single" w:sz="4" w:space="0" w:color="auto"/>
              <w:left w:val="single" w:sz="4" w:space="0" w:color="auto"/>
              <w:bottom w:val="single" w:sz="4" w:space="0" w:color="auto"/>
              <w:right w:val="single" w:sz="4" w:space="0" w:color="auto"/>
            </w:tcBorders>
            <w:hideMark/>
          </w:tcPr>
          <w:p w14:paraId="2D992BBC" w14:textId="77777777" w:rsidR="00BD1792" w:rsidRDefault="00BD1792" w:rsidP="0044192A">
            <w:pPr>
              <w:rPr>
                <w:color w:val="000000"/>
              </w:rPr>
            </w:pPr>
            <w:r>
              <w:rPr>
                <w:color w:val="000000"/>
              </w:rPr>
              <w:t> </w:t>
            </w:r>
          </w:p>
        </w:tc>
      </w:tr>
      <w:tr w:rsidR="00BD1792" w14:paraId="09C6F1A8" w14:textId="77777777" w:rsidTr="0044192A">
        <w:tc>
          <w:tcPr>
            <w:tcW w:w="6276" w:type="dxa"/>
            <w:tcBorders>
              <w:top w:val="single" w:sz="4" w:space="0" w:color="auto"/>
              <w:left w:val="single" w:sz="4" w:space="0" w:color="auto"/>
              <w:bottom w:val="single" w:sz="4" w:space="0" w:color="auto"/>
              <w:right w:val="single" w:sz="4" w:space="0" w:color="auto"/>
            </w:tcBorders>
            <w:hideMark/>
          </w:tcPr>
          <w:p w14:paraId="02AED1A1" w14:textId="77777777" w:rsidR="00BD1792" w:rsidRDefault="00BD1792" w:rsidP="0044192A">
            <w:pPr>
              <w:rPr>
                <w:color w:val="000000"/>
              </w:rPr>
            </w:pPr>
            <w:r>
              <w:rPr>
                <w:color w:val="000000"/>
                <w:sz w:val="22"/>
                <w:szCs w:val="22"/>
              </w:rPr>
              <w:t>Subrangovo (-ų), subtiekėjo (-ų) ar subteikėjo (-ų) adresas (-ai)</w:t>
            </w:r>
          </w:p>
        </w:tc>
        <w:tc>
          <w:tcPr>
            <w:tcW w:w="3624" w:type="dxa"/>
            <w:tcBorders>
              <w:top w:val="single" w:sz="4" w:space="0" w:color="auto"/>
              <w:left w:val="single" w:sz="4" w:space="0" w:color="auto"/>
              <w:bottom w:val="single" w:sz="4" w:space="0" w:color="auto"/>
              <w:right w:val="single" w:sz="4" w:space="0" w:color="auto"/>
            </w:tcBorders>
            <w:hideMark/>
          </w:tcPr>
          <w:p w14:paraId="07ACC324" w14:textId="77777777" w:rsidR="00BD1792" w:rsidRDefault="00BD1792" w:rsidP="0044192A">
            <w:pPr>
              <w:rPr>
                <w:color w:val="000000"/>
              </w:rPr>
            </w:pPr>
            <w:r>
              <w:rPr>
                <w:color w:val="000000"/>
              </w:rPr>
              <w:t> </w:t>
            </w:r>
          </w:p>
        </w:tc>
      </w:tr>
      <w:tr w:rsidR="00BD1792" w14:paraId="0C929252" w14:textId="77777777" w:rsidTr="0044192A">
        <w:tc>
          <w:tcPr>
            <w:tcW w:w="6276" w:type="dxa"/>
            <w:tcBorders>
              <w:top w:val="single" w:sz="4" w:space="0" w:color="auto"/>
              <w:left w:val="single" w:sz="4" w:space="0" w:color="auto"/>
              <w:bottom w:val="single" w:sz="4" w:space="0" w:color="auto"/>
              <w:right w:val="single" w:sz="4" w:space="0" w:color="auto"/>
            </w:tcBorders>
            <w:hideMark/>
          </w:tcPr>
          <w:p w14:paraId="30317FA2" w14:textId="77777777" w:rsidR="00BD1792" w:rsidRDefault="00BD1792" w:rsidP="0044192A">
            <w:pPr>
              <w:jc w:val="both"/>
              <w:rPr>
                <w:color w:val="000000"/>
              </w:rPr>
            </w:pPr>
            <w:r>
              <w:rPr>
                <w:color w:val="000000"/>
                <w:sz w:val="22"/>
                <w:szCs w:val="22"/>
              </w:rPr>
              <w:t>Specialistai ir ekspertai, kuriais bus remiamasi įrodinėjant teikėjo kvalifikaciją ir vykdant sutartį, tačiau jie nėra teikėjo ar teikėjo pasitelkiamo(ų) subrangovo(ų), subtiekėjo (ų), subteikėjo (ų) darbuotojai pasiūlymo pateikimo metu, bet laimėjimo atveju būtų įdarbinti.</w:t>
            </w:r>
          </w:p>
          <w:p w14:paraId="75FA2A9D" w14:textId="77777777" w:rsidR="00BD1792" w:rsidRDefault="00BD1792" w:rsidP="0044192A">
            <w:pPr>
              <w:jc w:val="both"/>
              <w:rPr>
                <w:color w:val="000000"/>
              </w:rPr>
            </w:pPr>
            <w:r>
              <w:rPr>
                <w:color w:val="000000"/>
                <w:sz w:val="22"/>
                <w:szCs w:val="22"/>
              </w:rPr>
              <w:t>Įsipareigojimų dalis (nurodant konkrečius pagal Pirkimo sutartį prisiimamus įsipareigojimus), kuriai ketinama pasitelkti subrangovą (-</w:t>
            </w:r>
            <w:proofErr w:type="spellStart"/>
            <w:r>
              <w:rPr>
                <w:color w:val="000000"/>
                <w:sz w:val="22"/>
                <w:szCs w:val="22"/>
              </w:rPr>
              <w:t>us</w:t>
            </w:r>
            <w:proofErr w:type="spellEnd"/>
            <w:r>
              <w:rPr>
                <w:color w:val="000000"/>
                <w:sz w:val="22"/>
                <w:szCs w:val="22"/>
              </w:rPr>
              <w:t>), subtiekėją (-</w:t>
            </w:r>
            <w:proofErr w:type="spellStart"/>
            <w:r>
              <w:rPr>
                <w:color w:val="000000"/>
                <w:sz w:val="22"/>
                <w:szCs w:val="22"/>
              </w:rPr>
              <w:t>us</w:t>
            </w:r>
            <w:proofErr w:type="spellEnd"/>
            <w:r>
              <w:rPr>
                <w:color w:val="000000"/>
                <w:sz w:val="22"/>
                <w:szCs w:val="22"/>
              </w:rPr>
              <w:t>) ar subteikėją (-</w:t>
            </w:r>
            <w:proofErr w:type="spellStart"/>
            <w:r>
              <w:rPr>
                <w:color w:val="000000"/>
                <w:sz w:val="22"/>
                <w:szCs w:val="22"/>
              </w:rPr>
              <w:t>us</w:t>
            </w:r>
            <w:proofErr w:type="spellEnd"/>
            <w:r>
              <w:rPr>
                <w:color w:val="000000"/>
                <w:sz w:val="22"/>
                <w:szCs w:val="22"/>
              </w:rPr>
              <w:t>).</w:t>
            </w:r>
          </w:p>
        </w:tc>
        <w:tc>
          <w:tcPr>
            <w:tcW w:w="3624" w:type="dxa"/>
            <w:tcBorders>
              <w:top w:val="single" w:sz="4" w:space="0" w:color="auto"/>
              <w:left w:val="single" w:sz="4" w:space="0" w:color="auto"/>
              <w:bottom w:val="single" w:sz="4" w:space="0" w:color="auto"/>
              <w:right w:val="single" w:sz="4" w:space="0" w:color="auto"/>
            </w:tcBorders>
            <w:vAlign w:val="center"/>
          </w:tcPr>
          <w:p w14:paraId="1941CE43" w14:textId="77777777" w:rsidR="00BD1792" w:rsidRDefault="00BD1792" w:rsidP="0044192A">
            <w:pPr>
              <w:rPr>
                <w:sz w:val="20"/>
              </w:rPr>
            </w:pPr>
          </w:p>
        </w:tc>
      </w:tr>
    </w:tbl>
    <w:p w14:paraId="6E040D2F" w14:textId="77777777" w:rsidR="00BD1792" w:rsidRDefault="00BD1792" w:rsidP="00BD1792">
      <w:pPr>
        <w:jc w:val="both"/>
      </w:pPr>
    </w:p>
    <w:p w14:paraId="2C7AA329" w14:textId="77777777" w:rsidR="00BD1792" w:rsidRDefault="00BD1792" w:rsidP="00BD1792">
      <w:pPr>
        <w:jc w:val="both"/>
      </w:pPr>
      <w:r>
        <w:t>Šiuo pasiūlymu pažymime, kad sutinkame su visomis pirkimo sąlygomis, nustatytomis:</w:t>
      </w:r>
    </w:p>
    <w:p w14:paraId="77D222B3" w14:textId="3DC35E85" w:rsidR="00BD1792" w:rsidRDefault="00307BDB" w:rsidP="00BD1792">
      <w:pPr>
        <w:numPr>
          <w:ilvl w:val="0"/>
          <w:numId w:val="19"/>
        </w:numPr>
        <w:spacing w:after="0" w:line="240" w:lineRule="auto"/>
        <w:jc w:val="both"/>
        <w:rPr>
          <w:sz w:val="20"/>
        </w:rPr>
      </w:pPr>
      <w:r>
        <w:t>pirkimo s</w:t>
      </w:r>
      <w:r w:rsidR="00BD1792">
        <w:t>ąlygose</w:t>
      </w:r>
      <w:r w:rsidR="00BD1792">
        <w:rPr>
          <w:sz w:val="20"/>
        </w:rPr>
        <w:t>;</w:t>
      </w:r>
    </w:p>
    <w:p w14:paraId="538A1FD1" w14:textId="77777777" w:rsidR="00BD1792" w:rsidRDefault="00BD1792" w:rsidP="00BD1792">
      <w:pPr>
        <w:numPr>
          <w:ilvl w:val="0"/>
          <w:numId w:val="19"/>
        </w:numPr>
        <w:spacing w:after="0" w:line="240" w:lineRule="auto"/>
        <w:jc w:val="both"/>
      </w:pPr>
      <w:r>
        <w:t>kituose pirkimo dokumentuose (jų paaiškinimuose, papildymuose).</w:t>
      </w:r>
    </w:p>
    <w:p w14:paraId="74F37940" w14:textId="77777777" w:rsidR="00BD1792" w:rsidRDefault="00BD1792" w:rsidP="00BD1792">
      <w:pPr>
        <w:rPr>
          <w:b/>
          <w:szCs w:val="24"/>
        </w:rPr>
      </w:pPr>
    </w:p>
    <w:p w14:paraId="3B7F94C5" w14:textId="77777777" w:rsidR="00BD1792" w:rsidRDefault="00BD1792" w:rsidP="00BD1792">
      <w:pPr>
        <w:rPr>
          <w:b/>
          <w:szCs w:val="24"/>
        </w:rPr>
      </w:pPr>
      <w:r>
        <w:rPr>
          <w:b/>
          <w:szCs w:val="24"/>
        </w:rPr>
        <w:t>Mes siūlome:</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
        <w:gridCol w:w="5401"/>
        <w:gridCol w:w="3868"/>
      </w:tblGrid>
      <w:tr w:rsidR="00BD1792" w14:paraId="13CEA7C5" w14:textId="77777777" w:rsidTr="00C402F8">
        <w:tc>
          <w:tcPr>
            <w:tcW w:w="478" w:type="dxa"/>
            <w:tcBorders>
              <w:top w:val="single" w:sz="4" w:space="0" w:color="auto"/>
              <w:left w:val="single" w:sz="4" w:space="0" w:color="auto"/>
              <w:bottom w:val="single" w:sz="4" w:space="0" w:color="auto"/>
              <w:right w:val="single" w:sz="4" w:space="0" w:color="auto"/>
            </w:tcBorders>
            <w:vAlign w:val="center"/>
            <w:hideMark/>
          </w:tcPr>
          <w:p w14:paraId="287B219C" w14:textId="493AD019" w:rsidR="00BD1792" w:rsidRDefault="00C402F8" w:rsidP="0044192A">
            <w:pPr>
              <w:rPr>
                <w:b/>
                <w:szCs w:val="24"/>
              </w:rPr>
            </w:pPr>
            <w:r>
              <w:rPr>
                <w:szCs w:val="24"/>
              </w:rPr>
              <w:t>Eil</w:t>
            </w:r>
            <w:r w:rsidR="00BD1792">
              <w:rPr>
                <w:szCs w:val="24"/>
              </w:rPr>
              <w:t>.</w:t>
            </w:r>
            <w:r>
              <w:rPr>
                <w:szCs w:val="24"/>
              </w:rPr>
              <w:t xml:space="preserve"> Nr.</w:t>
            </w:r>
          </w:p>
        </w:tc>
        <w:tc>
          <w:tcPr>
            <w:tcW w:w="5401" w:type="dxa"/>
            <w:tcBorders>
              <w:top w:val="single" w:sz="4" w:space="0" w:color="auto"/>
              <w:left w:val="single" w:sz="4" w:space="0" w:color="auto"/>
              <w:bottom w:val="single" w:sz="4" w:space="0" w:color="auto"/>
              <w:right w:val="single" w:sz="4" w:space="0" w:color="auto"/>
            </w:tcBorders>
          </w:tcPr>
          <w:p w14:paraId="16C5218F" w14:textId="7116795F" w:rsidR="00BD1792" w:rsidRDefault="00C402F8" w:rsidP="00C402F8">
            <w:pPr>
              <w:jc w:val="center"/>
              <w:rPr>
                <w:b/>
                <w:szCs w:val="24"/>
              </w:rPr>
            </w:pPr>
            <w:r>
              <w:rPr>
                <w:b/>
                <w:szCs w:val="24"/>
              </w:rPr>
              <w:t>Paslaugos pavadinimas</w:t>
            </w:r>
          </w:p>
        </w:tc>
        <w:tc>
          <w:tcPr>
            <w:tcW w:w="3868" w:type="dxa"/>
            <w:tcBorders>
              <w:top w:val="single" w:sz="4" w:space="0" w:color="auto"/>
              <w:left w:val="single" w:sz="4" w:space="0" w:color="auto"/>
              <w:bottom w:val="single" w:sz="4" w:space="0" w:color="auto"/>
              <w:right w:val="single" w:sz="4" w:space="0" w:color="auto"/>
            </w:tcBorders>
            <w:hideMark/>
          </w:tcPr>
          <w:p w14:paraId="23A53428" w14:textId="247C58AC" w:rsidR="00BD1792" w:rsidRDefault="00C402F8" w:rsidP="0044192A">
            <w:pPr>
              <w:jc w:val="center"/>
              <w:rPr>
                <w:b/>
                <w:szCs w:val="24"/>
              </w:rPr>
            </w:pPr>
            <w:r>
              <w:rPr>
                <w:b/>
                <w:szCs w:val="24"/>
              </w:rPr>
              <w:t>Siūloma kaina Eur be PVM</w:t>
            </w:r>
          </w:p>
        </w:tc>
      </w:tr>
      <w:tr w:rsidR="00BD1792" w14:paraId="7E84B698" w14:textId="77777777" w:rsidTr="00C402F8">
        <w:tc>
          <w:tcPr>
            <w:tcW w:w="478" w:type="dxa"/>
            <w:tcBorders>
              <w:top w:val="single" w:sz="4" w:space="0" w:color="auto"/>
              <w:left w:val="single" w:sz="4" w:space="0" w:color="auto"/>
              <w:bottom w:val="single" w:sz="4" w:space="0" w:color="auto"/>
              <w:right w:val="single" w:sz="4" w:space="0" w:color="auto"/>
            </w:tcBorders>
            <w:vAlign w:val="center"/>
            <w:hideMark/>
          </w:tcPr>
          <w:p w14:paraId="7A06DDBF" w14:textId="1B102893" w:rsidR="00BD1792" w:rsidRDefault="00C402F8" w:rsidP="0044192A">
            <w:pPr>
              <w:rPr>
                <w:szCs w:val="24"/>
              </w:rPr>
            </w:pPr>
            <w:r>
              <w:rPr>
                <w:szCs w:val="24"/>
              </w:rPr>
              <w:t>1</w:t>
            </w:r>
            <w:r w:rsidR="00BD1792">
              <w:rPr>
                <w:szCs w:val="24"/>
              </w:rPr>
              <w:t>.</w:t>
            </w:r>
          </w:p>
        </w:tc>
        <w:tc>
          <w:tcPr>
            <w:tcW w:w="5401" w:type="dxa"/>
            <w:tcBorders>
              <w:top w:val="single" w:sz="4" w:space="0" w:color="auto"/>
              <w:left w:val="single" w:sz="4" w:space="0" w:color="auto"/>
              <w:bottom w:val="single" w:sz="4" w:space="0" w:color="auto"/>
              <w:right w:val="single" w:sz="4" w:space="0" w:color="auto"/>
            </w:tcBorders>
          </w:tcPr>
          <w:p w14:paraId="7475D687" w14:textId="286F3E5A" w:rsidR="00BD1792" w:rsidRDefault="00C402F8" w:rsidP="0044192A">
            <w:pPr>
              <w:rPr>
                <w:szCs w:val="24"/>
              </w:rPr>
            </w:pPr>
            <w:r>
              <w:rPr>
                <w:b/>
                <w:szCs w:val="24"/>
              </w:rPr>
              <w:t>Mažeikių rajono savivaldybės šilumos ūkio specialiojo plano parengimas</w:t>
            </w:r>
          </w:p>
        </w:tc>
        <w:tc>
          <w:tcPr>
            <w:tcW w:w="3868" w:type="dxa"/>
            <w:tcBorders>
              <w:top w:val="single" w:sz="4" w:space="0" w:color="auto"/>
              <w:left w:val="single" w:sz="4" w:space="0" w:color="auto"/>
              <w:bottom w:val="single" w:sz="4" w:space="0" w:color="auto"/>
              <w:right w:val="single" w:sz="4" w:space="0" w:color="auto"/>
            </w:tcBorders>
            <w:hideMark/>
          </w:tcPr>
          <w:p w14:paraId="67B3F9D8" w14:textId="1B802985" w:rsidR="00BD1792" w:rsidRDefault="00BD1792" w:rsidP="0044192A">
            <w:pPr>
              <w:jc w:val="both"/>
              <w:rPr>
                <w:szCs w:val="24"/>
              </w:rPr>
            </w:pPr>
          </w:p>
        </w:tc>
      </w:tr>
      <w:tr w:rsidR="00C402F8" w14:paraId="111AE229" w14:textId="77777777" w:rsidTr="00F909E1">
        <w:tc>
          <w:tcPr>
            <w:tcW w:w="5879" w:type="dxa"/>
            <w:gridSpan w:val="2"/>
            <w:tcBorders>
              <w:top w:val="single" w:sz="4" w:space="0" w:color="auto"/>
              <w:left w:val="single" w:sz="4" w:space="0" w:color="auto"/>
              <w:bottom w:val="single" w:sz="4" w:space="0" w:color="auto"/>
              <w:right w:val="single" w:sz="4" w:space="0" w:color="auto"/>
            </w:tcBorders>
            <w:vAlign w:val="center"/>
            <w:hideMark/>
          </w:tcPr>
          <w:p w14:paraId="1B9E1961" w14:textId="59B36FE7" w:rsidR="00C402F8" w:rsidRDefault="00C402F8" w:rsidP="00C402F8">
            <w:pPr>
              <w:jc w:val="right"/>
              <w:rPr>
                <w:szCs w:val="24"/>
              </w:rPr>
            </w:pPr>
            <w:r>
              <w:rPr>
                <w:szCs w:val="24"/>
              </w:rPr>
              <w:t xml:space="preserve">PVM </w:t>
            </w:r>
          </w:p>
        </w:tc>
        <w:tc>
          <w:tcPr>
            <w:tcW w:w="3868" w:type="dxa"/>
            <w:tcBorders>
              <w:top w:val="single" w:sz="4" w:space="0" w:color="auto"/>
              <w:left w:val="single" w:sz="4" w:space="0" w:color="auto"/>
              <w:bottom w:val="single" w:sz="4" w:space="0" w:color="auto"/>
              <w:right w:val="single" w:sz="4" w:space="0" w:color="auto"/>
            </w:tcBorders>
            <w:hideMark/>
          </w:tcPr>
          <w:p w14:paraId="1B406978" w14:textId="4D4D4CAA" w:rsidR="00C402F8" w:rsidRDefault="00C402F8" w:rsidP="0044192A">
            <w:pPr>
              <w:jc w:val="both"/>
              <w:rPr>
                <w:szCs w:val="24"/>
              </w:rPr>
            </w:pPr>
            <w:r>
              <w:rPr>
                <w:szCs w:val="24"/>
              </w:rPr>
              <w:t xml:space="preserve"> .............................................Eur</w:t>
            </w:r>
          </w:p>
        </w:tc>
      </w:tr>
      <w:tr w:rsidR="00C402F8" w14:paraId="7BECD8C3" w14:textId="77777777" w:rsidTr="00B504ED">
        <w:tc>
          <w:tcPr>
            <w:tcW w:w="5879" w:type="dxa"/>
            <w:gridSpan w:val="2"/>
            <w:tcBorders>
              <w:top w:val="single" w:sz="4" w:space="0" w:color="auto"/>
              <w:left w:val="single" w:sz="4" w:space="0" w:color="auto"/>
              <w:bottom w:val="single" w:sz="4" w:space="0" w:color="auto"/>
              <w:right w:val="single" w:sz="4" w:space="0" w:color="auto"/>
            </w:tcBorders>
            <w:vAlign w:val="center"/>
            <w:hideMark/>
          </w:tcPr>
          <w:p w14:paraId="219A1C74" w14:textId="24B87B19" w:rsidR="00C402F8" w:rsidRDefault="00C402F8" w:rsidP="00C402F8">
            <w:pPr>
              <w:jc w:val="right"/>
              <w:rPr>
                <w:szCs w:val="24"/>
              </w:rPr>
            </w:pPr>
            <w:r>
              <w:rPr>
                <w:b/>
                <w:szCs w:val="24"/>
              </w:rPr>
              <w:t xml:space="preserve">Bendra kaina su PVM </w:t>
            </w:r>
          </w:p>
        </w:tc>
        <w:tc>
          <w:tcPr>
            <w:tcW w:w="3868" w:type="dxa"/>
            <w:tcBorders>
              <w:top w:val="single" w:sz="4" w:space="0" w:color="auto"/>
              <w:left w:val="single" w:sz="4" w:space="0" w:color="auto"/>
              <w:bottom w:val="single" w:sz="4" w:space="0" w:color="auto"/>
              <w:right w:val="single" w:sz="4" w:space="0" w:color="auto"/>
            </w:tcBorders>
            <w:hideMark/>
          </w:tcPr>
          <w:p w14:paraId="30425613" w14:textId="77777777" w:rsidR="00C402F8" w:rsidRDefault="00C402F8" w:rsidP="0044192A">
            <w:pPr>
              <w:jc w:val="both"/>
              <w:rPr>
                <w:szCs w:val="24"/>
              </w:rPr>
            </w:pPr>
            <w:r>
              <w:rPr>
                <w:b/>
                <w:szCs w:val="24"/>
              </w:rPr>
              <w:t>................ EUR (</w:t>
            </w:r>
            <w:r>
              <w:rPr>
                <w:b/>
                <w:i/>
                <w:szCs w:val="24"/>
              </w:rPr>
              <w:t>skaičiais ir žodžiais</w:t>
            </w:r>
            <w:r>
              <w:rPr>
                <w:b/>
                <w:szCs w:val="24"/>
              </w:rPr>
              <w:t>)</w:t>
            </w:r>
          </w:p>
        </w:tc>
      </w:tr>
    </w:tbl>
    <w:p w14:paraId="4844A414" w14:textId="77777777" w:rsidR="00BD1792" w:rsidRDefault="00BD1792" w:rsidP="00BD1792">
      <w:pPr>
        <w:rPr>
          <w:szCs w:val="24"/>
        </w:rPr>
      </w:pPr>
    </w:p>
    <w:tbl>
      <w:tblPr>
        <w:tblW w:w="9885" w:type="dxa"/>
        <w:tblBorders>
          <w:insideH w:val="single" w:sz="4" w:space="0" w:color="auto"/>
          <w:insideV w:val="single" w:sz="4" w:space="0" w:color="auto"/>
        </w:tblBorders>
        <w:tblLayout w:type="fixed"/>
        <w:tblLook w:val="04A0" w:firstRow="1" w:lastRow="0" w:firstColumn="1" w:lastColumn="0" w:noHBand="0" w:noVBand="1"/>
      </w:tblPr>
      <w:tblGrid>
        <w:gridCol w:w="4906"/>
        <w:gridCol w:w="4979"/>
      </w:tblGrid>
      <w:tr w:rsidR="00BD1792" w14:paraId="7E6B5B3E" w14:textId="77777777" w:rsidTr="0044192A">
        <w:tc>
          <w:tcPr>
            <w:tcW w:w="4908" w:type="dxa"/>
            <w:hideMark/>
          </w:tcPr>
          <w:p w14:paraId="0C577B32" w14:textId="77777777" w:rsidR="00BD1792" w:rsidRDefault="00BD1792" w:rsidP="0044192A">
            <w:pPr>
              <w:jc w:val="both"/>
            </w:pPr>
            <w:r>
              <w:t>Pasiūlymo kaina su PVM – ......................... Eur</w:t>
            </w:r>
          </w:p>
        </w:tc>
        <w:tc>
          <w:tcPr>
            <w:tcW w:w="4981" w:type="dxa"/>
            <w:hideMark/>
          </w:tcPr>
          <w:p w14:paraId="131DDE2C" w14:textId="77777777" w:rsidR="00BD1792" w:rsidRDefault="00BD1792" w:rsidP="0044192A">
            <w:pPr>
              <w:jc w:val="both"/>
            </w:pPr>
            <w:r>
              <w:t>...............................................................................</w:t>
            </w:r>
          </w:p>
          <w:p w14:paraId="7BE0E984" w14:textId="77777777" w:rsidR="00BD1792" w:rsidRDefault="00BD1792" w:rsidP="0044192A">
            <w:pPr>
              <w:jc w:val="both"/>
              <w:rPr>
                <w:sz w:val="18"/>
                <w:szCs w:val="18"/>
              </w:rPr>
            </w:pPr>
            <w:r>
              <w:rPr>
                <w:sz w:val="18"/>
                <w:szCs w:val="18"/>
              </w:rPr>
              <w:t xml:space="preserve">                            (suma žodžiais)                                                                      </w:t>
            </w:r>
          </w:p>
        </w:tc>
      </w:tr>
    </w:tbl>
    <w:p w14:paraId="7798681C" w14:textId="77777777" w:rsidR="00BD1792" w:rsidRDefault="00BD1792" w:rsidP="00BD1792">
      <w:pPr>
        <w:ind w:firstLine="567"/>
        <w:jc w:val="both"/>
        <w:rPr>
          <w:b/>
          <w:szCs w:val="24"/>
          <w:lang w:val="pt-BR"/>
        </w:rPr>
      </w:pPr>
    </w:p>
    <w:p w14:paraId="2CDEED7D" w14:textId="77777777" w:rsidR="00BD1792" w:rsidRDefault="00BD1792" w:rsidP="00BD1792">
      <w:pPr>
        <w:ind w:firstLine="567"/>
        <w:jc w:val="both"/>
        <w:rPr>
          <w:b/>
          <w:szCs w:val="24"/>
          <w:lang w:val="pt-BR"/>
        </w:rPr>
      </w:pPr>
      <w:r>
        <w:rPr>
          <w:b/>
          <w:szCs w:val="24"/>
          <w:lang w:val="pt-BR"/>
        </w:rPr>
        <w:t xml:space="preserve">Pastabos: </w:t>
      </w:r>
    </w:p>
    <w:p w14:paraId="7F499CDD" w14:textId="77777777" w:rsidR="00BD1792" w:rsidRDefault="00BD1792" w:rsidP="00BD1792">
      <w:pPr>
        <w:pStyle w:val="Sraopastraipa"/>
        <w:numPr>
          <w:ilvl w:val="0"/>
          <w:numId w:val="20"/>
        </w:numPr>
        <w:spacing w:after="0" w:line="240" w:lineRule="auto"/>
        <w:jc w:val="both"/>
        <w:rPr>
          <w:szCs w:val="24"/>
          <w:lang w:val="pt-BR"/>
        </w:rPr>
      </w:pPr>
      <w:r w:rsidRPr="00F77B35">
        <w:rPr>
          <w:szCs w:val="24"/>
        </w:rPr>
        <w:t>Teikėjo</w:t>
      </w:r>
      <w:r>
        <w:rPr>
          <w:szCs w:val="24"/>
          <w:lang w:val="pt-BR"/>
        </w:rPr>
        <w:t>, teikėjų grupės partnerių ir subtiekėjų bendra darbų ir paslaugų vertė turi atitikti bendrą pasiūlymo sumą Eur su PVM;</w:t>
      </w:r>
    </w:p>
    <w:p w14:paraId="4613BCED" w14:textId="77777777" w:rsidR="00BD1792" w:rsidRDefault="00BD1792" w:rsidP="00BD1792">
      <w:pPr>
        <w:pStyle w:val="Sraopastraipa"/>
        <w:numPr>
          <w:ilvl w:val="0"/>
          <w:numId w:val="20"/>
        </w:numPr>
        <w:spacing w:after="0" w:line="240" w:lineRule="auto"/>
        <w:jc w:val="both"/>
        <w:rPr>
          <w:szCs w:val="24"/>
        </w:rPr>
      </w:pPr>
      <w:r>
        <w:rPr>
          <w:szCs w:val="24"/>
        </w:rPr>
        <w:t>tais atvejais, kai pagal galiojančius teisės aktus teikėjui nereikia mokėti PVM, jis nurodo kainas be PVM, atitinkamos skilties nepildo ir nurodo priežastis, dėl kurių PVM nemoka.</w:t>
      </w:r>
    </w:p>
    <w:p w14:paraId="7E43A6A3" w14:textId="77777777" w:rsidR="00BD1792" w:rsidRDefault="00BD1792" w:rsidP="00BD1792">
      <w:pPr>
        <w:ind w:hanging="142"/>
      </w:pPr>
      <w:r>
        <w:t>_________________________________________________________________________________</w:t>
      </w:r>
    </w:p>
    <w:p w14:paraId="045CB38E" w14:textId="77777777" w:rsidR="00BD1792" w:rsidRDefault="00BD1792" w:rsidP="00BD1792">
      <w:pPr>
        <w:ind w:left="360"/>
        <w:jc w:val="both"/>
      </w:pPr>
    </w:p>
    <w:p w14:paraId="7360F745" w14:textId="77777777" w:rsidR="00BD1792" w:rsidRDefault="00BD1792" w:rsidP="00BD1792">
      <w:pPr>
        <w:ind w:firstLine="567"/>
        <w:jc w:val="both"/>
        <w:rPr>
          <w:szCs w:val="24"/>
        </w:rPr>
      </w:pPr>
      <w:r>
        <w:rPr>
          <w:szCs w:val="24"/>
        </w:rPr>
        <w:lastRenderedPageBreak/>
        <w:t>Dalyvis pasiūlyme privalo išviešinti ūkio subjektus ir subtiekėjus, kurių pajėgumais remiasi ir nurodyti juos pasiūlymo formoje.</w:t>
      </w:r>
    </w:p>
    <w:p w14:paraId="69FB041B" w14:textId="77777777" w:rsidR="00BD1792" w:rsidRDefault="00BD1792" w:rsidP="00BD1792">
      <w:pPr>
        <w:ind w:firstLine="567"/>
        <w:jc w:val="both"/>
        <w:rPr>
          <w:szCs w:val="24"/>
        </w:rPr>
      </w:pPr>
      <w:r>
        <w:rPr>
          <w:szCs w:val="24"/>
        </w:rPr>
        <w:t>Informacija apie kiekvieno teikėjų grupės partnerio savo jėgomis numatomų teikti paslaugų dalies vertę (pildoma, kai pasiūlymą pateikia tiekėjų grupė):</w:t>
      </w:r>
    </w:p>
    <w:tbl>
      <w:tblPr>
        <w:tblStyle w:val="Lentelstinklelis"/>
        <w:tblW w:w="0" w:type="auto"/>
        <w:tblInd w:w="0" w:type="dxa"/>
        <w:tblLook w:val="04A0" w:firstRow="1" w:lastRow="0" w:firstColumn="1" w:lastColumn="0" w:noHBand="0" w:noVBand="1"/>
      </w:tblPr>
      <w:tblGrid>
        <w:gridCol w:w="675"/>
        <w:gridCol w:w="2410"/>
        <w:gridCol w:w="3260"/>
        <w:gridCol w:w="3509"/>
      </w:tblGrid>
      <w:tr w:rsidR="00BD1792" w:rsidRPr="00C402F8" w14:paraId="65E1B42C" w14:textId="77777777" w:rsidTr="0044192A">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5DD96B54" w14:textId="77777777" w:rsidR="00BD1792" w:rsidRPr="00C402F8" w:rsidRDefault="00BD1792" w:rsidP="0044192A">
            <w:pPr>
              <w:jc w:val="center"/>
              <w:rPr>
                <w:rFonts w:asciiTheme="minorHAnsi" w:cstheme="minorHAnsi"/>
                <w:b/>
                <w:szCs w:val="24"/>
                <w:lang w:eastAsia="en-US"/>
              </w:rPr>
            </w:pPr>
            <w:r w:rsidRPr="00C402F8">
              <w:rPr>
                <w:rFonts w:asciiTheme="minorHAnsi" w:cstheme="minorHAnsi"/>
                <w:b/>
                <w:szCs w:val="24"/>
              </w:rPr>
              <w:t>Eil. Nr.</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78F76874" w14:textId="77777777" w:rsidR="00BD1792" w:rsidRPr="00C402F8" w:rsidRDefault="00BD1792" w:rsidP="0044192A">
            <w:pPr>
              <w:jc w:val="center"/>
              <w:rPr>
                <w:rFonts w:asciiTheme="minorHAnsi" w:cstheme="minorHAnsi"/>
                <w:b/>
                <w:szCs w:val="24"/>
                <w:lang w:eastAsia="en-US"/>
              </w:rPr>
            </w:pPr>
            <w:r w:rsidRPr="00C402F8">
              <w:rPr>
                <w:rFonts w:asciiTheme="minorHAnsi" w:cstheme="minorHAnsi"/>
                <w:b/>
                <w:szCs w:val="24"/>
              </w:rPr>
              <w:t>Partnerio pavadinimas</w:t>
            </w:r>
          </w:p>
        </w:tc>
        <w:tc>
          <w:tcPr>
            <w:tcW w:w="3260" w:type="dxa"/>
            <w:vMerge w:val="restart"/>
            <w:tcBorders>
              <w:top w:val="single" w:sz="4" w:space="0" w:color="auto"/>
              <w:left w:val="single" w:sz="4" w:space="0" w:color="auto"/>
              <w:bottom w:val="single" w:sz="4" w:space="0" w:color="auto"/>
              <w:right w:val="single" w:sz="4" w:space="0" w:color="auto"/>
            </w:tcBorders>
            <w:vAlign w:val="center"/>
            <w:hideMark/>
          </w:tcPr>
          <w:p w14:paraId="466F1C68" w14:textId="77777777" w:rsidR="00BD1792" w:rsidRPr="00C402F8" w:rsidRDefault="00BD1792" w:rsidP="0044192A">
            <w:pPr>
              <w:jc w:val="center"/>
              <w:rPr>
                <w:rFonts w:asciiTheme="minorHAnsi" w:cstheme="minorHAnsi"/>
                <w:b/>
                <w:szCs w:val="24"/>
                <w:lang w:eastAsia="en-US"/>
              </w:rPr>
            </w:pPr>
            <w:r w:rsidRPr="00C402F8">
              <w:rPr>
                <w:rFonts w:asciiTheme="minorHAnsi" w:cstheme="minorHAnsi"/>
                <w:b/>
                <w:szCs w:val="24"/>
              </w:rPr>
              <w:t>Numatomos suteikti paslaugos</w:t>
            </w:r>
          </w:p>
        </w:tc>
        <w:tc>
          <w:tcPr>
            <w:tcW w:w="3509" w:type="dxa"/>
            <w:tcBorders>
              <w:top w:val="single" w:sz="4" w:space="0" w:color="auto"/>
              <w:left w:val="single" w:sz="4" w:space="0" w:color="auto"/>
              <w:bottom w:val="single" w:sz="4" w:space="0" w:color="auto"/>
              <w:right w:val="single" w:sz="4" w:space="0" w:color="auto"/>
            </w:tcBorders>
            <w:vAlign w:val="center"/>
            <w:hideMark/>
          </w:tcPr>
          <w:p w14:paraId="2FA19BC5" w14:textId="77777777" w:rsidR="00BD1792" w:rsidRPr="00C402F8" w:rsidRDefault="00BD1792" w:rsidP="0044192A">
            <w:pPr>
              <w:jc w:val="center"/>
              <w:rPr>
                <w:rFonts w:asciiTheme="minorHAnsi" w:cstheme="minorHAnsi"/>
                <w:b/>
                <w:szCs w:val="24"/>
                <w:lang w:eastAsia="en-US"/>
              </w:rPr>
            </w:pPr>
            <w:r w:rsidRPr="00C402F8">
              <w:rPr>
                <w:rFonts w:asciiTheme="minorHAnsi" w:cstheme="minorHAnsi"/>
                <w:b/>
                <w:szCs w:val="24"/>
              </w:rPr>
              <w:t>Partnerio paslaugų dalies vertė pasiūlymo kainoje</w:t>
            </w:r>
          </w:p>
        </w:tc>
      </w:tr>
      <w:tr w:rsidR="00BD1792" w:rsidRPr="00C402F8" w14:paraId="24D0EB15" w14:textId="77777777" w:rsidTr="0044192A">
        <w:tc>
          <w:tcPr>
            <w:tcW w:w="0" w:type="auto"/>
            <w:vMerge/>
            <w:tcBorders>
              <w:top w:val="single" w:sz="4" w:space="0" w:color="auto"/>
              <w:left w:val="single" w:sz="4" w:space="0" w:color="auto"/>
              <w:bottom w:val="single" w:sz="4" w:space="0" w:color="auto"/>
              <w:right w:val="single" w:sz="4" w:space="0" w:color="auto"/>
            </w:tcBorders>
            <w:vAlign w:val="center"/>
            <w:hideMark/>
          </w:tcPr>
          <w:p w14:paraId="1EC9F37F" w14:textId="77777777" w:rsidR="00BD1792" w:rsidRPr="00C402F8" w:rsidRDefault="00BD1792" w:rsidP="0044192A">
            <w:pPr>
              <w:rPr>
                <w:rFonts w:asciiTheme="minorHAnsi" w:cstheme="minorHAnsi"/>
                <w:b/>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8F1E1C" w14:textId="77777777" w:rsidR="00BD1792" w:rsidRPr="00C402F8" w:rsidRDefault="00BD1792" w:rsidP="0044192A">
            <w:pPr>
              <w:rPr>
                <w:rFonts w:asciiTheme="minorHAnsi" w:cstheme="minorHAnsi"/>
                <w:b/>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83033F" w14:textId="77777777" w:rsidR="00BD1792" w:rsidRPr="00C402F8" w:rsidRDefault="00BD1792" w:rsidP="0044192A">
            <w:pPr>
              <w:rPr>
                <w:rFonts w:asciiTheme="minorHAnsi" w:cstheme="minorHAnsi"/>
                <w:b/>
                <w:szCs w:val="24"/>
                <w:lang w:eastAsia="en-US"/>
              </w:rPr>
            </w:pPr>
          </w:p>
        </w:tc>
        <w:tc>
          <w:tcPr>
            <w:tcW w:w="3509" w:type="dxa"/>
            <w:tcBorders>
              <w:top w:val="single" w:sz="4" w:space="0" w:color="auto"/>
              <w:left w:val="single" w:sz="4" w:space="0" w:color="auto"/>
              <w:bottom w:val="single" w:sz="4" w:space="0" w:color="auto"/>
              <w:right w:val="single" w:sz="4" w:space="0" w:color="auto"/>
            </w:tcBorders>
            <w:hideMark/>
          </w:tcPr>
          <w:p w14:paraId="5A205104" w14:textId="77777777" w:rsidR="00BD1792" w:rsidRPr="00C402F8" w:rsidRDefault="00BD1792" w:rsidP="0044192A">
            <w:pPr>
              <w:jc w:val="center"/>
              <w:rPr>
                <w:rFonts w:asciiTheme="minorHAnsi" w:cstheme="minorHAnsi"/>
                <w:b/>
                <w:szCs w:val="24"/>
                <w:lang w:eastAsia="en-US"/>
              </w:rPr>
            </w:pPr>
            <w:r w:rsidRPr="00C402F8">
              <w:rPr>
                <w:rFonts w:asciiTheme="minorHAnsi" w:cstheme="minorHAnsi"/>
                <w:b/>
                <w:szCs w:val="24"/>
              </w:rPr>
              <w:t>Eur su PVM</w:t>
            </w:r>
          </w:p>
        </w:tc>
      </w:tr>
      <w:tr w:rsidR="00BD1792" w:rsidRPr="00C402F8" w14:paraId="7D38BADA" w14:textId="77777777" w:rsidTr="0044192A">
        <w:tc>
          <w:tcPr>
            <w:tcW w:w="675" w:type="dxa"/>
            <w:tcBorders>
              <w:top w:val="single" w:sz="4" w:space="0" w:color="auto"/>
              <w:left w:val="single" w:sz="4" w:space="0" w:color="auto"/>
              <w:bottom w:val="single" w:sz="4" w:space="0" w:color="auto"/>
              <w:right w:val="single" w:sz="4" w:space="0" w:color="auto"/>
            </w:tcBorders>
          </w:tcPr>
          <w:p w14:paraId="7DD75C4B" w14:textId="77777777" w:rsidR="00BD1792" w:rsidRPr="00C402F8" w:rsidRDefault="00BD1792" w:rsidP="0044192A">
            <w:pPr>
              <w:jc w:val="both"/>
              <w:rPr>
                <w:rFonts w:asciiTheme="minorHAnsi" w:cstheme="minorHAnsi"/>
                <w:szCs w:val="24"/>
                <w:lang w:eastAsia="en-US"/>
              </w:rPr>
            </w:pPr>
          </w:p>
        </w:tc>
        <w:tc>
          <w:tcPr>
            <w:tcW w:w="2410" w:type="dxa"/>
            <w:tcBorders>
              <w:top w:val="single" w:sz="4" w:space="0" w:color="auto"/>
              <w:left w:val="single" w:sz="4" w:space="0" w:color="auto"/>
              <w:bottom w:val="single" w:sz="4" w:space="0" w:color="auto"/>
              <w:right w:val="single" w:sz="4" w:space="0" w:color="auto"/>
            </w:tcBorders>
          </w:tcPr>
          <w:p w14:paraId="49FC9704" w14:textId="77777777" w:rsidR="00BD1792" w:rsidRPr="00C402F8" w:rsidRDefault="00BD1792" w:rsidP="0044192A">
            <w:pPr>
              <w:jc w:val="both"/>
              <w:rPr>
                <w:rFonts w:asciiTheme="minorHAnsi" w:cstheme="minorHAnsi"/>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7A3A5256" w14:textId="77777777" w:rsidR="00BD1792" w:rsidRPr="00C402F8" w:rsidRDefault="00BD1792" w:rsidP="0044192A">
            <w:pPr>
              <w:jc w:val="both"/>
              <w:rPr>
                <w:rFonts w:asciiTheme="minorHAnsi" w:cstheme="minorHAnsi"/>
                <w:szCs w:val="24"/>
                <w:lang w:eastAsia="en-US"/>
              </w:rPr>
            </w:pPr>
          </w:p>
        </w:tc>
        <w:tc>
          <w:tcPr>
            <w:tcW w:w="3509" w:type="dxa"/>
            <w:tcBorders>
              <w:top w:val="single" w:sz="4" w:space="0" w:color="auto"/>
              <w:left w:val="single" w:sz="4" w:space="0" w:color="auto"/>
              <w:bottom w:val="single" w:sz="4" w:space="0" w:color="auto"/>
              <w:right w:val="single" w:sz="4" w:space="0" w:color="auto"/>
            </w:tcBorders>
          </w:tcPr>
          <w:p w14:paraId="2A759DF0" w14:textId="77777777" w:rsidR="00BD1792" w:rsidRPr="00C402F8" w:rsidRDefault="00BD1792" w:rsidP="0044192A">
            <w:pPr>
              <w:jc w:val="both"/>
              <w:rPr>
                <w:rFonts w:asciiTheme="minorHAnsi" w:cstheme="minorHAnsi"/>
                <w:szCs w:val="24"/>
                <w:lang w:eastAsia="en-US"/>
              </w:rPr>
            </w:pPr>
          </w:p>
        </w:tc>
      </w:tr>
      <w:tr w:rsidR="00BD1792" w:rsidRPr="00C402F8" w14:paraId="6348D8CF" w14:textId="77777777" w:rsidTr="0044192A">
        <w:tc>
          <w:tcPr>
            <w:tcW w:w="675" w:type="dxa"/>
            <w:tcBorders>
              <w:top w:val="single" w:sz="4" w:space="0" w:color="auto"/>
              <w:left w:val="single" w:sz="4" w:space="0" w:color="auto"/>
              <w:bottom w:val="single" w:sz="4" w:space="0" w:color="auto"/>
              <w:right w:val="single" w:sz="4" w:space="0" w:color="auto"/>
            </w:tcBorders>
          </w:tcPr>
          <w:p w14:paraId="04654605" w14:textId="77777777" w:rsidR="00BD1792" w:rsidRPr="00C402F8" w:rsidRDefault="00BD1792" w:rsidP="0044192A">
            <w:pPr>
              <w:jc w:val="both"/>
              <w:rPr>
                <w:rFonts w:asciiTheme="minorHAnsi" w:cstheme="minorHAnsi"/>
                <w:szCs w:val="24"/>
                <w:lang w:eastAsia="en-US"/>
              </w:rPr>
            </w:pPr>
          </w:p>
        </w:tc>
        <w:tc>
          <w:tcPr>
            <w:tcW w:w="2410" w:type="dxa"/>
            <w:tcBorders>
              <w:top w:val="single" w:sz="4" w:space="0" w:color="auto"/>
              <w:left w:val="single" w:sz="4" w:space="0" w:color="auto"/>
              <w:bottom w:val="single" w:sz="4" w:space="0" w:color="auto"/>
              <w:right w:val="single" w:sz="4" w:space="0" w:color="auto"/>
            </w:tcBorders>
          </w:tcPr>
          <w:p w14:paraId="3C3BD501" w14:textId="77777777" w:rsidR="00BD1792" w:rsidRPr="00C402F8" w:rsidRDefault="00BD1792" w:rsidP="0044192A">
            <w:pPr>
              <w:jc w:val="both"/>
              <w:rPr>
                <w:rFonts w:asciiTheme="minorHAnsi" w:cstheme="minorHAnsi"/>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5E676120" w14:textId="77777777" w:rsidR="00BD1792" w:rsidRPr="00C402F8" w:rsidRDefault="00BD1792" w:rsidP="0044192A">
            <w:pPr>
              <w:jc w:val="both"/>
              <w:rPr>
                <w:rFonts w:asciiTheme="minorHAnsi" w:cstheme="minorHAnsi"/>
                <w:szCs w:val="24"/>
                <w:lang w:eastAsia="en-US"/>
              </w:rPr>
            </w:pPr>
          </w:p>
        </w:tc>
        <w:tc>
          <w:tcPr>
            <w:tcW w:w="3509" w:type="dxa"/>
            <w:tcBorders>
              <w:top w:val="single" w:sz="4" w:space="0" w:color="auto"/>
              <w:left w:val="single" w:sz="4" w:space="0" w:color="auto"/>
              <w:bottom w:val="single" w:sz="4" w:space="0" w:color="auto"/>
              <w:right w:val="single" w:sz="4" w:space="0" w:color="auto"/>
            </w:tcBorders>
          </w:tcPr>
          <w:p w14:paraId="3F05F9B1" w14:textId="77777777" w:rsidR="00BD1792" w:rsidRPr="00C402F8" w:rsidRDefault="00BD1792" w:rsidP="0044192A">
            <w:pPr>
              <w:jc w:val="both"/>
              <w:rPr>
                <w:rFonts w:asciiTheme="minorHAnsi" w:cstheme="minorHAnsi"/>
                <w:szCs w:val="24"/>
                <w:lang w:eastAsia="en-US"/>
              </w:rPr>
            </w:pPr>
          </w:p>
        </w:tc>
      </w:tr>
      <w:tr w:rsidR="00BD1792" w:rsidRPr="00C402F8" w14:paraId="2B64DF64" w14:textId="77777777" w:rsidTr="0044192A">
        <w:tc>
          <w:tcPr>
            <w:tcW w:w="6345" w:type="dxa"/>
            <w:gridSpan w:val="3"/>
            <w:tcBorders>
              <w:top w:val="single" w:sz="4" w:space="0" w:color="auto"/>
              <w:left w:val="single" w:sz="4" w:space="0" w:color="auto"/>
              <w:bottom w:val="single" w:sz="4" w:space="0" w:color="auto"/>
              <w:right w:val="single" w:sz="4" w:space="0" w:color="auto"/>
            </w:tcBorders>
            <w:hideMark/>
          </w:tcPr>
          <w:p w14:paraId="7CB27169" w14:textId="77777777" w:rsidR="00BD1792" w:rsidRPr="00C402F8" w:rsidRDefault="00BD1792" w:rsidP="0044192A">
            <w:pPr>
              <w:jc w:val="right"/>
              <w:rPr>
                <w:rFonts w:asciiTheme="minorHAnsi" w:cstheme="minorHAnsi"/>
                <w:b/>
                <w:szCs w:val="24"/>
                <w:lang w:eastAsia="en-US"/>
              </w:rPr>
            </w:pPr>
            <w:r w:rsidRPr="00C402F8">
              <w:rPr>
                <w:rFonts w:asciiTheme="minorHAnsi" w:cstheme="minorHAnsi"/>
                <w:b/>
                <w:szCs w:val="24"/>
              </w:rPr>
              <w:t>Viso:</w:t>
            </w:r>
          </w:p>
        </w:tc>
        <w:tc>
          <w:tcPr>
            <w:tcW w:w="3509" w:type="dxa"/>
            <w:tcBorders>
              <w:top w:val="single" w:sz="4" w:space="0" w:color="auto"/>
              <w:left w:val="single" w:sz="4" w:space="0" w:color="auto"/>
              <w:bottom w:val="single" w:sz="4" w:space="0" w:color="auto"/>
              <w:right w:val="single" w:sz="4" w:space="0" w:color="auto"/>
            </w:tcBorders>
          </w:tcPr>
          <w:p w14:paraId="64B5BEC8" w14:textId="77777777" w:rsidR="00BD1792" w:rsidRPr="00C402F8" w:rsidRDefault="00BD1792" w:rsidP="0044192A">
            <w:pPr>
              <w:jc w:val="both"/>
              <w:rPr>
                <w:rFonts w:asciiTheme="minorHAnsi" w:cstheme="minorHAnsi"/>
                <w:szCs w:val="24"/>
                <w:lang w:eastAsia="en-US"/>
              </w:rPr>
            </w:pPr>
          </w:p>
        </w:tc>
      </w:tr>
    </w:tbl>
    <w:p w14:paraId="57DAC5E9" w14:textId="77777777" w:rsidR="00BD1792" w:rsidRPr="00C402F8" w:rsidRDefault="00BD1792" w:rsidP="00BD1792">
      <w:pPr>
        <w:ind w:firstLine="567"/>
        <w:jc w:val="both"/>
        <w:rPr>
          <w:rFonts w:cstheme="minorHAnsi"/>
          <w:szCs w:val="24"/>
        </w:rPr>
      </w:pPr>
      <w:r w:rsidRPr="00C402F8">
        <w:rPr>
          <w:rFonts w:cstheme="minorHAnsi"/>
          <w:szCs w:val="24"/>
        </w:rPr>
        <w:t>Informacija apie subtiekėjus, kuriais remiamasi siekiant atitikti kvalifikacijos reikalavimus ir vykdant pirkimo sutartį:</w:t>
      </w:r>
    </w:p>
    <w:tbl>
      <w:tblPr>
        <w:tblStyle w:val="Lentelstinklelis"/>
        <w:tblW w:w="0" w:type="auto"/>
        <w:tblInd w:w="0" w:type="dxa"/>
        <w:tblLook w:val="04A0" w:firstRow="1" w:lastRow="0" w:firstColumn="1" w:lastColumn="0" w:noHBand="0" w:noVBand="1"/>
      </w:tblPr>
      <w:tblGrid>
        <w:gridCol w:w="675"/>
        <w:gridCol w:w="2410"/>
        <w:gridCol w:w="3260"/>
        <w:gridCol w:w="3509"/>
      </w:tblGrid>
      <w:tr w:rsidR="00BD1792" w:rsidRPr="00C402F8" w14:paraId="42036ADC" w14:textId="77777777" w:rsidTr="0044192A">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7EE75987" w14:textId="77777777" w:rsidR="00BD1792" w:rsidRPr="00C402F8" w:rsidRDefault="00BD1792" w:rsidP="0044192A">
            <w:pPr>
              <w:jc w:val="center"/>
              <w:rPr>
                <w:rFonts w:asciiTheme="minorHAnsi" w:cstheme="minorHAnsi"/>
                <w:b/>
                <w:szCs w:val="24"/>
                <w:lang w:eastAsia="en-US"/>
              </w:rPr>
            </w:pPr>
            <w:r w:rsidRPr="00C402F8">
              <w:rPr>
                <w:rFonts w:asciiTheme="minorHAnsi" w:cstheme="minorHAnsi"/>
                <w:b/>
                <w:szCs w:val="24"/>
              </w:rPr>
              <w:t>Eil. Nr.</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0C6280BD" w14:textId="77777777" w:rsidR="00BD1792" w:rsidRPr="00C402F8" w:rsidRDefault="00BD1792" w:rsidP="0044192A">
            <w:pPr>
              <w:jc w:val="center"/>
              <w:rPr>
                <w:rFonts w:asciiTheme="minorHAnsi" w:cstheme="minorHAnsi"/>
                <w:b/>
                <w:szCs w:val="24"/>
                <w:lang w:eastAsia="en-US"/>
              </w:rPr>
            </w:pPr>
            <w:r w:rsidRPr="00C402F8">
              <w:rPr>
                <w:rFonts w:asciiTheme="minorHAnsi" w:cstheme="minorHAnsi"/>
                <w:b/>
                <w:szCs w:val="24"/>
              </w:rPr>
              <w:t>Subtiekėjo pavadinimas, kodas ir adresas</w:t>
            </w:r>
          </w:p>
        </w:tc>
        <w:tc>
          <w:tcPr>
            <w:tcW w:w="3260" w:type="dxa"/>
            <w:vMerge w:val="restart"/>
            <w:tcBorders>
              <w:top w:val="single" w:sz="4" w:space="0" w:color="auto"/>
              <w:left w:val="single" w:sz="4" w:space="0" w:color="auto"/>
              <w:bottom w:val="single" w:sz="4" w:space="0" w:color="auto"/>
              <w:right w:val="single" w:sz="4" w:space="0" w:color="auto"/>
            </w:tcBorders>
            <w:vAlign w:val="center"/>
            <w:hideMark/>
          </w:tcPr>
          <w:p w14:paraId="39F18D54" w14:textId="77777777" w:rsidR="00BD1792" w:rsidRPr="00C402F8" w:rsidRDefault="00BD1792" w:rsidP="0044192A">
            <w:pPr>
              <w:jc w:val="center"/>
              <w:rPr>
                <w:rFonts w:asciiTheme="minorHAnsi" w:cstheme="minorHAnsi"/>
                <w:b/>
                <w:szCs w:val="24"/>
                <w:lang w:eastAsia="en-US"/>
              </w:rPr>
            </w:pPr>
            <w:r w:rsidRPr="00C402F8">
              <w:rPr>
                <w:rFonts w:asciiTheme="minorHAnsi" w:cstheme="minorHAnsi"/>
                <w:b/>
                <w:szCs w:val="24"/>
              </w:rPr>
              <w:t xml:space="preserve">Numatomos suteikti paslaugos </w:t>
            </w:r>
          </w:p>
        </w:tc>
        <w:tc>
          <w:tcPr>
            <w:tcW w:w="3509" w:type="dxa"/>
            <w:tcBorders>
              <w:top w:val="single" w:sz="4" w:space="0" w:color="auto"/>
              <w:left w:val="single" w:sz="4" w:space="0" w:color="auto"/>
              <w:bottom w:val="single" w:sz="4" w:space="0" w:color="auto"/>
              <w:right w:val="single" w:sz="4" w:space="0" w:color="auto"/>
            </w:tcBorders>
            <w:vAlign w:val="center"/>
            <w:hideMark/>
          </w:tcPr>
          <w:p w14:paraId="02C7B1FA" w14:textId="77777777" w:rsidR="00BD1792" w:rsidRPr="00C402F8" w:rsidRDefault="00BD1792" w:rsidP="0044192A">
            <w:pPr>
              <w:jc w:val="center"/>
              <w:rPr>
                <w:rFonts w:asciiTheme="minorHAnsi" w:cstheme="minorHAnsi"/>
                <w:b/>
                <w:szCs w:val="24"/>
                <w:lang w:eastAsia="en-US"/>
              </w:rPr>
            </w:pPr>
            <w:r w:rsidRPr="00C402F8">
              <w:rPr>
                <w:rFonts w:asciiTheme="minorHAnsi" w:cstheme="minorHAnsi"/>
                <w:b/>
                <w:szCs w:val="24"/>
              </w:rPr>
              <w:t>Pirkimo sutarties dalis pasiūlymo kainoje, kuriai ketinama pasitelkti subtiekėjus</w:t>
            </w:r>
          </w:p>
        </w:tc>
      </w:tr>
      <w:tr w:rsidR="00BD1792" w:rsidRPr="00C402F8" w14:paraId="6A0A0224" w14:textId="77777777" w:rsidTr="0044192A">
        <w:tc>
          <w:tcPr>
            <w:tcW w:w="0" w:type="auto"/>
            <w:vMerge/>
            <w:tcBorders>
              <w:top w:val="single" w:sz="4" w:space="0" w:color="auto"/>
              <w:left w:val="single" w:sz="4" w:space="0" w:color="auto"/>
              <w:bottom w:val="single" w:sz="4" w:space="0" w:color="auto"/>
              <w:right w:val="single" w:sz="4" w:space="0" w:color="auto"/>
            </w:tcBorders>
            <w:vAlign w:val="center"/>
            <w:hideMark/>
          </w:tcPr>
          <w:p w14:paraId="182745C1" w14:textId="77777777" w:rsidR="00BD1792" w:rsidRPr="00C402F8" w:rsidRDefault="00BD1792" w:rsidP="0044192A">
            <w:pPr>
              <w:rPr>
                <w:rFonts w:asciiTheme="minorHAnsi" w:cstheme="minorHAnsi"/>
                <w:b/>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ABC0B3" w14:textId="77777777" w:rsidR="00BD1792" w:rsidRPr="00C402F8" w:rsidRDefault="00BD1792" w:rsidP="0044192A">
            <w:pPr>
              <w:rPr>
                <w:rFonts w:asciiTheme="minorHAnsi" w:cstheme="minorHAnsi"/>
                <w:b/>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0C66BA" w14:textId="77777777" w:rsidR="00BD1792" w:rsidRPr="00C402F8" w:rsidRDefault="00BD1792" w:rsidP="0044192A">
            <w:pPr>
              <w:rPr>
                <w:rFonts w:asciiTheme="minorHAnsi" w:cstheme="minorHAnsi"/>
                <w:b/>
                <w:szCs w:val="24"/>
                <w:lang w:eastAsia="en-US"/>
              </w:rPr>
            </w:pPr>
          </w:p>
        </w:tc>
        <w:tc>
          <w:tcPr>
            <w:tcW w:w="3509" w:type="dxa"/>
            <w:tcBorders>
              <w:top w:val="single" w:sz="4" w:space="0" w:color="auto"/>
              <w:left w:val="single" w:sz="4" w:space="0" w:color="auto"/>
              <w:bottom w:val="single" w:sz="4" w:space="0" w:color="auto"/>
              <w:right w:val="single" w:sz="4" w:space="0" w:color="auto"/>
            </w:tcBorders>
            <w:vAlign w:val="center"/>
            <w:hideMark/>
          </w:tcPr>
          <w:p w14:paraId="0BCD9CEE" w14:textId="77777777" w:rsidR="00BD1792" w:rsidRPr="00C402F8" w:rsidRDefault="00BD1792" w:rsidP="0044192A">
            <w:pPr>
              <w:jc w:val="center"/>
              <w:rPr>
                <w:rFonts w:asciiTheme="minorHAnsi" w:cstheme="minorHAnsi"/>
                <w:b/>
                <w:szCs w:val="24"/>
                <w:lang w:eastAsia="en-US"/>
              </w:rPr>
            </w:pPr>
            <w:r w:rsidRPr="00C402F8">
              <w:rPr>
                <w:rFonts w:asciiTheme="minorHAnsi" w:cstheme="minorHAnsi"/>
                <w:b/>
                <w:szCs w:val="24"/>
              </w:rPr>
              <w:t>Eur su PVM</w:t>
            </w:r>
          </w:p>
        </w:tc>
      </w:tr>
      <w:tr w:rsidR="00BD1792" w:rsidRPr="00C402F8" w14:paraId="2F8839EC" w14:textId="77777777" w:rsidTr="0044192A">
        <w:tc>
          <w:tcPr>
            <w:tcW w:w="675" w:type="dxa"/>
            <w:tcBorders>
              <w:top w:val="single" w:sz="4" w:space="0" w:color="auto"/>
              <w:left w:val="single" w:sz="4" w:space="0" w:color="auto"/>
              <w:bottom w:val="single" w:sz="4" w:space="0" w:color="auto"/>
              <w:right w:val="single" w:sz="4" w:space="0" w:color="auto"/>
            </w:tcBorders>
          </w:tcPr>
          <w:p w14:paraId="1D011B50" w14:textId="77777777" w:rsidR="00BD1792" w:rsidRPr="00C402F8" w:rsidRDefault="00BD1792" w:rsidP="0044192A">
            <w:pPr>
              <w:jc w:val="both"/>
              <w:rPr>
                <w:rFonts w:asciiTheme="minorHAnsi" w:cstheme="minorHAnsi"/>
                <w:szCs w:val="24"/>
                <w:lang w:eastAsia="en-US"/>
              </w:rPr>
            </w:pPr>
          </w:p>
        </w:tc>
        <w:tc>
          <w:tcPr>
            <w:tcW w:w="2410" w:type="dxa"/>
            <w:tcBorders>
              <w:top w:val="single" w:sz="4" w:space="0" w:color="auto"/>
              <w:left w:val="single" w:sz="4" w:space="0" w:color="auto"/>
              <w:bottom w:val="single" w:sz="4" w:space="0" w:color="auto"/>
              <w:right w:val="single" w:sz="4" w:space="0" w:color="auto"/>
            </w:tcBorders>
          </w:tcPr>
          <w:p w14:paraId="4E8185AF" w14:textId="77777777" w:rsidR="00BD1792" w:rsidRPr="00C402F8" w:rsidRDefault="00BD1792" w:rsidP="0044192A">
            <w:pPr>
              <w:jc w:val="both"/>
              <w:rPr>
                <w:rFonts w:asciiTheme="minorHAnsi" w:cstheme="minorHAnsi"/>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59F25833" w14:textId="77777777" w:rsidR="00BD1792" w:rsidRPr="00C402F8" w:rsidRDefault="00BD1792" w:rsidP="0044192A">
            <w:pPr>
              <w:jc w:val="both"/>
              <w:rPr>
                <w:rFonts w:asciiTheme="minorHAnsi" w:cstheme="minorHAnsi"/>
                <w:szCs w:val="24"/>
                <w:lang w:eastAsia="en-US"/>
              </w:rPr>
            </w:pPr>
          </w:p>
        </w:tc>
        <w:tc>
          <w:tcPr>
            <w:tcW w:w="3509" w:type="dxa"/>
            <w:tcBorders>
              <w:top w:val="single" w:sz="4" w:space="0" w:color="auto"/>
              <w:left w:val="single" w:sz="4" w:space="0" w:color="auto"/>
              <w:bottom w:val="single" w:sz="4" w:space="0" w:color="auto"/>
              <w:right w:val="single" w:sz="4" w:space="0" w:color="auto"/>
            </w:tcBorders>
          </w:tcPr>
          <w:p w14:paraId="412E7D43" w14:textId="77777777" w:rsidR="00BD1792" w:rsidRPr="00C402F8" w:rsidRDefault="00BD1792" w:rsidP="0044192A">
            <w:pPr>
              <w:jc w:val="both"/>
              <w:rPr>
                <w:rFonts w:asciiTheme="minorHAnsi" w:cstheme="minorHAnsi"/>
                <w:szCs w:val="24"/>
                <w:lang w:eastAsia="en-US"/>
              </w:rPr>
            </w:pPr>
          </w:p>
        </w:tc>
      </w:tr>
      <w:tr w:rsidR="00BD1792" w:rsidRPr="00C402F8" w14:paraId="6BD405A2" w14:textId="77777777" w:rsidTr="0044192A">
        <w:tc>
          <w:tcPr>
            <w:tcW w:w="675" w:type="dxa"/>
            <w:tcBorders>
              <w:top w:val="single" w:sz="4" w:space="0" w:color="auto"/>
              <w:left w:val="single" w:sz="4" w:space="0" w:color="auto"/>
              <w:bottom w:val="single" w:sz="4" w:space="0" w:color="auto"/>
              <w:right w:val="single" w:sz="4" w:space="0" w:color="auto"/>
            </w:tcBorders>
          </w:tcPr>
          <w:p w14:paraId="1822F09F" w14:textId="77777777" w:rsidR="00BD1792" w:rsidRPr="00C402F8" w:rsidRDefault="00BD1792" w:rsidP="0044192A">
            <w:pPr>
              <w:jc w:val="both"/>
              <w:rPr>
                <w:rFonts w:asciiTheme="minorHAnsi" w:cstheme="minorHAnsi"/>
                <w:szCs w:val="24"/>
                <w:lang w:eastAsia="en-US"/>
              </w:rPr>
            </w:pPr>
          </w:p>
        </w:tc>
        <w:tc>
          <w:tcPr>
            <w:tcW w:w="2410" w:type="dxa"/>
            <w:tcBorders>
              <w:top w:val="single" w:sz="4" w:space="0" w:color="auto"/>
              <w:left w:val="single" w:sz="4" w:space="0" w:color="auto"/>
              <w:bottom w:val="single" w:sz="4" w:space="0" w:color="auto"/>
              <w:right w:val="single" w:sz="4" w:space="0" w:color="auto"/>
            </w:tcBorders>
          </w:tcPr>
          <w:p w14:paraId="0F75CE18" w14:textId="77777777" w:rsidR="00BD1792" w:rsidRPr="00C402F8" w:rsidRDefault="00BD1792" w:rsidP="0044192A">
            <w:pPr>
              <w:jc w:val="both"/>
              <w:rPr>
                <w:rFonts w:asciiTheme="minorHAnsi" w:cstheme="minorHAnsi"/>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35702963" w14:textId="77777777" w:rsidR="00BD1792" w:rsidRPr="00C402F8" w:rsidRDefault="00BD1792" w:rsidP="0044192A">
            <w:pPr>
              <w:jc w:val="both"/>
              <w:rPr>
                <w:rFonts w:asciiTheme="minorHAnsi" w:cstheme="minorHAnsi"/>
                <w:szCs w:val="24"/>
                <w:lang w:eastAsia="en-US"/>
              </w:rPr>
            </w:pPr>
          </w:p>
        </w:tc>
        <w:tc>
          <w:tcPr>
            <w:tcW w:w="3509" w:type="dxa"/>
            <w:tcBorders>
              <w:top w:val="single" w:sz="4" w:space="0" w:color="auto"/>
              <w:left w:val="single" w:sz="4" w:space="0" w:color="auto"/>
              <w:bottom w:val="single" w:sz="4" w:space="0" w:color="auto"/>
              <w:right w:val="single" w:sz="4" w:space="0" w:color="auto"/>
            </w:tcBorders>
          </w:tcPr>
          <w:p w14:paraId="2AF09D6C" w14:textId="77777777" w:rsidR="00BD1792" w:rsidRPr="00C402F8" w:rsidRDefault="00BD1792" w:rsidP="0044192A">
            <w:pPr>
              <w:jc w:val="both"/>
              <w:rPr>
                <w:rFonts w:asciiTheme="minorHAnsi" w:cstheme="minorHAnsi"/>
                <w:szCs w:val="24"/>
                <w:lang w:eastAsia="en-US"/>
              </w:rPr>
            </w:pPr>
          </w:p>
        </w:tc>
      </w:tr>
      <w:tr w:rsidR="00BD1792" w:rsidRPr="00C402F8" w14:paraId="459D6C50" w14:textId="77777777" w:rsidTr="0044192A">
        <w:tc>
          <w:tcPr>
            <w:tcW w:w="6345" w:type="dxa"/>
            <w:gridSpan w:val="3"/>
            <w:tcBorders>
              <w:top w:val="single" w:sz="4" w:space="0" w:color="auto"/>
              <w:left w:val="single" w:sz="4" w:space="0" w:color="auto"/>
              <w:bottom w:val="single" w:sz="4" w:space="0" w:color="auto"/>
              <w:right w:val="single" w:sz="4" w:space="0" w:color="auto"/>
            </w:tcBorders>
            <w:hideMark/>
          </w:tcPr>
          <w:p w14:paraId="3FE90A0B" w14:textId="77777777" w:rsidR="00BD1792" w:rsidRPr="00C402F8" w:rsidRDefault="00BD1792" w:rsidP="0044192A">
            <w:pPr>
              <w:jc w:val="right"/>
              <w:rPr>
                <w:rFonts w:asciiTheme="minorHAnsi" w:cstheme="minorHAnsi"/>
                <w:b/>
                <w:szCs w:val="24"/>
                <w:lang w:eastAsia="en-US"/>
              </w:rPr>
            </w:pPr>
            <w:r w:rsidRPr="00C402F8">
              <w:rPr>
                <w:rFonts w:asciiTheme="minorHAnsi" w:cstheme="minorHAnsi"/>
                <w:b/>
                <w:szCs w:val="24"/>
              </w:rPr>
              <w:t>Viso:</w:t>
            </w:r>
          </w:p>
        </w:tc>
        <w:tc>
          <w:tcPr>
            <w:tcW w:w="3509" w:type="dxa"/>
            <w:tcBorders>
              <w:top w:val="single" w:sz="4" w:space="0" w:color="auto"/>
              <w:left w:val="single" w:sz="4" w:space="0" w:color="auto"/>
              <w:bottom w:val="single" w:sz="4" w:space="0" w:color="auto"/>
              <w:right w:val="single" w:sz="4" w:space="0" w:color="auto"/>
            </w:tcBorders>
          </w:tcPr>
          <w:p w14:paraId="6A331AF1" w14:textId="77777777" w:rsidR="00BD1792" w:rsidRPr="00C402F8" w:rsidRDefault="00BD1792" w:rsidP="0044192A">
            <w:pPr>
              <w:jc w:val="both"/>
              <w:rPr>
                <w:rFonts w:asciiTheme="minorHAnsi" w:cstheme="minorHAnsi"/>
                <w:szCs w:val="24"/>
                <w:lang w:eastAsia="en-US"/>
              </w:rPr>
            </w:pPr>
          </w:p>
        </w:tc>
      </w:tr>
    </w:tbl>
    <w:p w14:paraId="43510DF5" w14:textId="77777777" w:rsidR="00BD1792" w:rsidRDefault="00BD1792" w:rsidP="00BD1792">
      <w:pPr>
        <w:ind w:firstLine="720"/>
        <w:jc w:val="both"/>
        <w:rPr>
          <w:szCs w:val="24"/>
        </w:rPr>
      </w:pPr>
      <w:r>
        <w:rPr>
          <w:szCs w:val="24"/>
        </w:rPr>
        <w:t>Šiame pasiūlyme yra pateikta konfidenciali informacija:</w:t>
      </w: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215"/>
        <w:gridCol w:w="3688"/>
        <w:gridCol w:w="3262"/>
      </w:tblGrid>
      <w:tr w:rsidR="00BD1792" w14:paraId="48C3069C" w14:textId="77777777" w:rsidTr="0044192A">
        <w:trPr>
          <w:jc w:val="center"/>
        </w:trPr>
        <w:tc>
          <w:tcPr>
            <w:tcW w:w="675" w:type="dxa"/>
            <w:tcBorders>
              <w:top w:val="single" w:sz="4" w:space="0" w:color="auto"/>
              <w:left w:val="single" w:sz="4" w:space="0" w:color="auto"/>
              <w:bottom w:val="single" w:sz="4" w:space="0" w:color="auto"/>
              <w:right w:val="single" w:sz="4" w:space="0" w:color="auto"/>
            </w:tcBorders>
            <w:vAlign w:val="center"/>
            <w:hideMark/>
          </w:tcPr>
          <w:p w14:paraId="17914221" w14:textId="77777777" w:rsidR="00BD1792" w:rsidRDefault="00BD1792" w:rsidP="0044192A">
            <w:pPr>
              <w:widowControl w:val="0"/>
              <w:suppressLineNumbers/>
              <w:suppressAutoHyphens/>
              <w:jc w:val="center"/>
              <w:rPr>
                <w:b/>
                <w:bCs/>
                <w:szCs w:val="24"/>
              </w:rPr>
            </w:pPr>
            <w:r>
              <w:rPr>
                <w:b/>
                <w:bCs/>
                <w:szCs w:val="24"/>
              </w:rPr>
              <w:t>Eil.</w:t>
            </w:r>
          </w:p>
          <w:p w14:paraId="3AA2A276" w14:textId="77777777" w:rsidR="00BD1792" w:rsidRDefault="00BD1792" w:rsidP="0044192A">
            <w:pPr>
              <w:widowControl w:val="0"/>
              <w:suppressLineNumbers/>
              <w:suppressAutoHyphens/>
              <w:jc w:val="center"/>
              <w:rPr>
                <w:b/>
                <w:bCs/>
                <w:szCs w:val="24"/>
              </w:rPr>
            </w:pPr>
            <w:r>
              <w:rPr>
                <w:b/>
                <w:bCs/>
                <w:szCs w:val="24"/>
              </w:rPr>
              <w:t>Nr.</w:t>
            </w:r>
          </w:p>
        </w:tc>
        <w:tc>
          <w:tcPr>
            <w:tcW w:w="2215" w:type="dxa"/>
            <w:tcBorders>
              <w:top w:val="single" w:sz="4" w:space="0" w:color="auto"/>
              <w:left w:val="single" w:sz="4" w:space="0" w:color="auto"/>
              <w:bottom w:val="single" w:sz="4" w:space="0" w:color="auto"/>
              <w:right w:val="single" w:sz="4" w:space="0" w:color="auto"/>
            </w:tcBorders>
            <w:vAlign w:val="center"/>
            <w:hideMark/>
          </w:tcPr>
          <w:p w14:paraId="0C3F64BC" w14:textId="77777777" w:rsidR="00BD1792" w:rsidRDefault="00BD1792" w:rsidP="0044192A">
            <w:pPr>
              <w:widowControl w:val="0"/>
              <w:suppressLineNumbers/>
              <w:suppressAutoHyphens/>
              <w:jc w:val="center"/>
              <w:rPr>
                <w:b/>
                <w:bCs/>
                <w:szCs w:val="24"/>
              </w:rPr>
            </w:pPr>
            <w:r>
              <w:rPr>
                <w:b/>
                <w:bCs/>
                <w:szCs w:val="24"/>
              </w:rPr>
              <w:t>Pateikto dokumento pavadinimas</w:t>
            </w:r>
          </w:p>
        </w:tc>
        <w:tc>
          <w:tcPr>
            <w:tcW w:w="3688" w:type="dxa"/>
            <w:tcBorders>
              <w:top w:val="single" w:sz="4" w:space="0" w:color="auto"/>
              <w:left w:val="single" w:sz="4" w:space="0" w:color="auto"/>
              <w:bottom w:val="single" w:sz="4" w:space="0" w:color="auto"/>
              <w:right w:val="single" w:sz="4" w:space="0" w:color="auto"/>
            </w:tcBorders>
            <w:hideMark/>
          </w:tcPr>
          <w:p w14:paraId="770827EE" w14:textId="77777777" w:rsidR="00BD1792" w:rsidRDefault="00BD1792" w:rsidP="0044192A">
            <w:pPr>
              <w:widowControl w:val="0"/>
              <w:suppressLineNumbers/>
              <w:suppressAutoHyphens/>
              <w:jc w:val="center"/>
              <w:rPr>
                <w:b/>
                <w:bCs/>
                <w:szCs w:val="24"/>
              </w:rPr>
            </w:pPr>
            <w:r>
              <w:rPr>
                <w:b/>
                <w:bCs/>
                <w:szCs w:val="24"/>
              </w:rPr>
              <w:t>Dokumente esanti konfidenciali informacija (nurodoma dokumento dalis / puslapis, kuriame yra konfidenciali informacija)</w:t>
            </w:r>
            <w:r>
              <w:rPr>
                <w:b/>
                <w:szCs w:val="24"/>
              </w:rPr>
              <w:t>*</w:t>
            </w:r>
          </w:p>
        </w:tc>
        <w:tc>
          <w:tcPr>
            <w:tcW w:w="3262" w:type="dxa"/>
            <w:tcBorders>
              <w:top w:val="single" w:sz="4" w:space="0" w:color="auto"/>
              <w:left w:val="single" w:sz="4" w:space="0" w:color="auto"/>
              <w:bottom w:val="single" w:sz="4" w:space="0" w:color="auto"/>
              <w:right w:val="single" w:sz="4" w:space="0" w:color="auto"/>
            </w:tcBorders>
            <w:vAlign w:val="center"/>
            <w:hideMark/>
          </w:tcPr>
          <w:p w14:paraId="0EF0D90A" w14:textId="77777777" w:rsidR="00BD1792" w:rsidRDefault="00BD1792" w:rsidP="0044192A">
            <w:pPr>
              <w:widowControl w:val="0"/>
              <w:suppressLineNumbers/>
              <w:suppressAutoHyphens/>
              <w:jc w:val="center"/>
              <w:rPr>
                <w:b/>
                <w:bCs/>
                <w:szCs w:val="24"/>
              </w:rPr>
            </w:pPr>
            <w:r>
              <w:rPr>
                <w:b/>
                <w:bCs/>
                <w:szCs w:val="24"/>
              </w:rPr>
              <w:t>Konfidencialios informacijos pagrindimas (paaiškinama, kuo remiantis nurodytas dokumentas ar jo dalis yra konfidencialūs)</w:t>
            </w:r>
            <w:r>
              <w:rPr>
                <w:b/>
                <w:szCs w:val="24"/>
              </w:rPr>
              <w:t>*</w:t>
            </w:r>
          </w:p>
        </w:tc>
      </w:tr>
      <w:tr w:rsidR="00BD1792" w14:paraId="5933168F" w14:textId="77777777" w:rsidTr="0044192A">
        <w:trPr>
          <w:jc w:val="center"/>
        </w:trPr>
        <w:tc>
          <w:tcPr>
            <w:tcW w:w="675" w:type="dxa"/>
            <w:tcBorders>
              <w:top w:val="single" w:sz="4" w:space="0" w:color="auto"/>
              <w:left w:val="single" w:sz="4" w:space="0" w:color="auto"/>
              <w:bottom w:val="single" w:sz="4" w:space="0" w:color="auto"/>
              <w:right w:val="single" w:sz="4" w:space="0" w:color="auto"/>
            </w:tcBorders>
          </w:tcPr>
          <w:p w14:paraId="7CE16E6D" w14:textId="77777777" w:rsidR="00BD1792" w:rsidRDefault="00BD1792" w:rsidP="0044192A">
            <w:pPr>
              <w:widowControl w:val="0"/>
              <w:suppressLineNumbers/>
              <w:suppressAutoHyphens/>
              <w:jc w:val="both"/>
              <w:rPr>
                <w:szCs w:val="24"/>
              </w:rPr>
            </w:pPr>
          </w:p>
        </w:tc>
        <w:tc>
          <w:tcPr>
            <w:tcW w:w="2215" w:type="dxa"/>
            <w:tcBorders>
              <w:top w:val="single" w:sz="4" w:space="0" w:color="auto"/>
              <w:left w:val="single" w:sz="4" w:space="0" w:color="auto"/>
              <w:bottom w:val="single" w:sz="4" w:space="0" w:color="auto"/>
              <w:right w:val="single" w:sz="4" w:space="0" w:color="auto"/>
            </w:tcBorders>
            <w:hideMark/>
          </w:tcPr>
          <w:p w14:paraId="6F56510B" w14:textId="77777777" w:rsidR="00BD1792" w:rsidRDefault="00BD1792" w:rsidP="0044192A">
            <w:pPr>
              <w:widowControl w:val="0"/>
              <w:suppressLineNumbers/>
              <w:suppressAutoHyphens/>
              <w:jc w:val="both"/>
              <w:rPr>
                <w:szCs w:val="24"/>
              </w:rPr>
            </w:pPr>
            <w:r>
              <w:rPr>
                <w:szCs w:val="24"/>
              </w:rPr>
              <w:t>...</w:t>
            </w:r>
          </w:p>
        </w:tc>
        <w:tc>
          <w:tcPr>
            <w:tcW w:w="3688" w:type="dxa"/>
            <w:tcBorders>
              <w:top w:val="single" w:sz="4" w:space="0" w:color="auto"/>
              <w:left w:val="single" w:sz="4" w:space="0" w:color="auto"/>
              <w:bottom w:val="single" w:sz="4" w:space="0" w:color="auto"/>
              <w:right w:val="single" w:sz="4" w:space="0" w:color="auto"/>
            </w:tcBorders>
          </w:tcPr>
          <w:p w14:paraId="5D70002A" w14:textId="77777777" w:rsidR="00BD1792" w:rsidRDefault="00BD1792" w:rsidP="0044192A">
            <w:pPr>
              <w:widowControl w:val="0"/>
              <w:suppressLineNumbers/>
              <w:suppressAutoHyphens/>
              <w:jc w:val="both"/>
              <w:rPr>
                <w:szCs w:val="24"/>
              </w:rPr>
            </w:pPr>
          </w:p>
        </w:tc>
        <w:tc>
          <w:tcPr>
            <w:tcW w:w="3262" w:type="dxa"/>
            <w:tcBorders>
              <w:top w:val="single" w:sz="4" w:space="0" w:color="auto"/>
              <w:left w:val="single" w:sz="4" w:space="0" w:color="auto"/>
              <w:bottom w:val="single" w:sz="4" w:space="0" w:color="auto"/>
              <w:right w:val="single" w:sz="4" w:space="0" w:color="auto"/>
            </w:tcBorders>
          </w:tcPr>
          <w:p w14:paraId="2CC33E20" w14:textId="77777777" w:rsidR="00BD1792" w:rsidRDefault="00BD1792" w:rsidP="0044192A">
            <w:pPr>
              <w:widowControl w:val="0"/>
              <w:suppressLineNumbers/>
              <w:suppressAutoHyphens/>
              <w:jc w:val="both"/>
              <w:rPr>
                <w:szCs w:val="24"/>
              </w:rPr>
            </w:pPr>
          </w:p>
        </w:tc>
      </w:tr>
      <w:tr w:rsidR="00BD1792" w14:paraId="6015AB46" w14:textId="77777777" w:rsidTr="0044192A">
        <w:trPr>
          <w:jc w:val="center"/>
        </w:trPr>
        <w:tc>
          <w:tcPr>
            <w:tcW w:w="675" w:type="dxa"/>
            <w:tcBorders>
              <w:top w:val="single" w:sz="4" w:space="0" w:color="auto"/>
              <w:left w:val="single" w:sz="4" w:space="0" w:color="auto"/>
              <w:bottom w:val="single" w:sz="4" w:space="0" w:color="auto"/>
              <w:right w:val="single" w:sz="4" w:space="0" w:color="auto"/>
            </w:tcBorders>
          </w:tcPr>
          <w:p w14:paraId="17F549FD" w14:textId="77777777" w:rsidR="00BD1792" w:rsidRDefault="00BD1792" w:rsidP="0044192A">
            <w:pPr>
              <w:widowControl w:val="0"/>
              <w:suppressLineNumbers/>
              <w:suppressAutoHyphens/>
              <w:jc w:val="both"/>
              <w:rPr>
                <w:szCs w:val="24"/>
              </w:rPr>
            </w:pPr>
          </w:p>
        </w:tc>
        <w:tc>
          <w:tcPr>
            <w:tcW w:w="2215" w:type="dxa"/>
            <w:tcBorders>
              <w:top w:val="single" w:sz="4" w:space="0" w:color="auto"/>
              <w:left w:val="single" w:sz="4" w:space="0" w:color="auto"/>
              <w:bottom w:val="single" w:sz="4" w:space="0" w:color="auto"/>
              <w:right w:val="single" w:sz="4" w:space="0" w:color="auto"/>
            </w:tcBorders>
            <w:hideMark/>
          </w:tcPr>
          <w:p w14:paraId="382420D0" w14:textId="77777777" w:rsidR="00BD1792" w:rsidRDefault="00BD1792" w:rsidP="0044192A">
            <w:pPr>
              <w:widowControl w:val="0"/>
              <w:suppressLineNumbers/>
              <w:tabs>
                <w:tab w:val="left" w:pos="1296"/>
                <w:tab w:val="center" w:pos="4320"/>
                <w:tab w:val="right" w:pos="8640"/>
              </w:tabs>
              <w:suppressAutoHyphens/>
              <w:rPr>
                <w:szCs w:val="24"/>
              </w:rPr>
            </w:pPr>
            <w:r>
              <w:rPr>
                <w:szCs w:val="24"/>
              </w:rPr>
              <w:t>...</w:t>
            </w:r>
          </w:p>
        </w:tc>
        <w:tc>
          <w:tcPr>
            <w:tcW w:w="3688" w:type="dxa"/>
            <w:tcBorders>
              <w:top w:val="single" w:sz="4" w:space="0" w:color="auto"/>
              <w:left w:val="single" w:sz="4" w:space="0" w:color="auto"/>
              <w:bottom w:val="single" w:sz="4" w:space="0" w:color="auto"/>
              <w:right w:val="single" w:sz="4" w:space="0" w:color="auto"/>
            </w:tcBorders>
          </w:tcPr>
          <w:p w14:paraId="5D0BA45A" w14:textId="77777777" w:rsidR="00BD1792" w:rsidRDefault="00BD1792" w:rsidP="0044192A">
            <w:pPr>
              <w:widowControl w:val="0"/>
              <w:suppressLineNumbers/>
              <w:tabs>
                <w:tab w:val="left" w:pos="1296"/>
                <w:tab w:val="center" w:pos="4320"/>
                <w:tab w:val="right" w:pos="8640"/>
              </w:tabs>
              <w:suppressAutoHyphens/>
              <w:rPr>
                <w:szCs w:val="24"/>
              </w:rPr>
            </w:pPr>
          </w:p>
        </w:tc>
        <w:tc>
          <w:tcPr>
            <w:tcW w:w="3262" w:type="dxa"/>
            <w:tcBorders>
              <w:top w:val="single" w:sz="4" w:space="0" w:color="auto"/>
              <w:left w:val="single" w:sz="4" w:space="0" w:color="auto"/>
              <w:bottom w:val="single" w:sz="4" w:space="0" w:color="auto"/>
              <w:right w:val="single" w:sz="4" w:space="0" w:color="auto"/>
            </w:tcBorders>
          </w:tcPr>
          <w:p w14:paraId="22ACF3E7" w14:textId="77777777" w:rsidR="00BD1792" w:rsidRDefault="00BD1792" w:rsidP="0044192A">
            <w:pPr>
              <w:widowControl w:val="0"/>
              <w:suppressLineNumbers/>
              <w:tabs>
                <w:tab w:val="left" w:pos="1296"/>
                <w:tab w:val="center" w:pos="4320"/>
                <w:tab w:val="right" w:pos="8640"/>
              </w:tabs>
              <w:suppressAutoHyphens/>
              <w:rPr>
                <w:szCs w:val="24"/>
              </w:rPr>
            </w:pPr>
          </w:p>
        </w:tc>
      </w:tr>
    </w:tbl>
    <w:p w14:paraId="3A588BC6" w14:textId="77777777" w:rsidR="00BD1792" w:rsidRDefault="00BD1792" w:rsidP="00BD1792">
      <w:pPr>
        <w:ind w:firstLine="720"/>
        <w:jc w:val="both"/>
      </w:pPr>
      <w:r>
        <w:rPr>
          <w:bCs/>
          <w:szCs w:val="24"/>
        </w:rPr>
        <w:t>*Pildyti tuomet, jei bus pateikta konfidenciali informacija. Dalyvis negali nurodyti, kad konfidenciali yra pasiūlymo kaina.</w:t>
      </w:r>
      <w:r>
        <w:rPr>
          <w:szCs w:val="24"/>
        </w:rPr>
        <w:t xml:space="preserve"> Jei dalyvis šios lentelės neužpildo ir (arba) failo pavadinime nenurodo „konfidencialu“, perkančioji organizacija laiko, kad jo pateiktame pasiūlyme nėra konfidencialios informacijos.</w:t>
      </w:r>
      <w:r w:rsidRPr="00612F0A">
        <w:t xml:space="preserve"> </w:t>
      </w:r>
    </w:p>
    <w:p w14:paraId="71F7019E" w14:textId="77777777" w:rsidR="00BD1792" w:rsidRDefault="00BD1792" w:rsidP="00BD1792">
      <w:pPr>
        <w:ind w:firstLine="720"/>
        <w:jc w:val="both"/>
        <w:rPr>
          <w:szCs w:val="24"/>
        </w:rPr>
      </w:pPr>
      <w:r w:rsidRPr="003212DE">
        <w:rPr>
          <w:b/>
          <w:sz w:val="20"/>
        </w:rPr>
        <w:t>Pastaba. Dalyviui nenurodžius, kokia informacija yra konfidenciali, bus laikoma, kad informacijos pasiūlyme nėra ir vadovaujantis Viešųjų pirkimų tarnybos direktoriaus 2014 m. spalio 30 d. įsakymu Nr. 1S-199 laimėjusio dalyvio pasiūlymas ir su juo pasirašyta sutartis bus viešinama pilna apimtimi.</w:t>
      </w:r>
    </w:p>
    <w:p w14:paraId="2C0610AC" w14:textId="77777777" w:rsidR="00BD1792" w:rsidRPr="00612F0A" w:rsidRDefault="00BD1792" w:rsidP="00BD1792">
      <w:pPr>
        <w:ind w:firstLine="720"/>
        <w:jc w:val="both"/>
        <w:rPr>
          <w:szCs w:val="24"/>
        </w:rPr>
      </w:pPr>
      <w:r>
        <w:rPr>
          <w:szCs w:val="24"/>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554"/>
      </w:tblGrid>
      <w:tr w:rsidR="00BD1792" w14:paraId="28B0D10E" w14:textId="77777777" w:rsidTr="0044192A">
        <w:tc>
          <w:tcPr>
            <w:tcW w:w="675" w:type="dxa"/>
            <w:tcBorders>
              <w:top w:val="single" w:sz="4" w:space="0" w:color="auto"/>
              <w:left w:val="single" w:sz="4" w:space="0" w:color="auto"/>
              <w:bottom w:val="single" w:sz="4" w:space="0" w:color="auto"/>
              <w:right w:val="single" w:sz="4" w:space="0" w:color="auto"/>
            </w:tcBorders>
          </w:tcPr>
          <w:p w14:paraId="7FBA5D23" w14:textId="31444A5F" w:rsidR="00BD1792" w:rsidRDefault="00BD1792" w:rsidP="0044192A">
            <w:pPr>
              <w:autoSpaceDN w:val="0"/>
              <w:jc w:val="center"/>
              <w:rPr>
                <w:rFonts w:eastAsia="Calibri"/>
                <w:szCs w:val="24"/>
              </w:rPr>
            </w:pPr>
            <w:r>
              <w:rPr>
                <w:szCs w:val="24"/>
              </w:rPr>
              <w:t>Eil.</w:t>
            </w:r>
            <w:r w:rsidR="00C402F8">
              <w:rPr>
                <w:szCs w:val="24"/>
              </w:rPr>
              <w:t xml:space="preserve"> </w:t>
            </w:r>
            <w:r>
              <w:rPr>
                <w:szCs w:val="24"/>
              </w:rPr>
              <w:t>Nr.</w:t>
            </w:r>
          </w:p>
        </w:tc>
        <w:tc>
          <w:tcPr>
            <w:tcW w:w="6518" w:type="dxa"/>
            <w:tcBorders>
              <w:top w:val="single" w:sz="4" w:space="0" w:color="auto"/>
              <w:left w:val="single" w:sz="4" w:space="0" w:color="auto"/>
              <w:bottom w:val="single" w:sz="4" w:space="0" w:color="auto"/>
              <w:right w:val="single" w:sz="4" w:space="0" w:color="auto"/>
            </w:tcBorders>
          </w:tcPr>
          <w:p w14:paraId="2B9412EF" w14:textId="77777777" w:rsidR="00BD1792" w:rsidRDefault="00BD1792" w:rsidP="0044192A">
            <w:pPr>
              <w:autoSpaceDN w:val="0"/>
              <w:jc w:val="center"/>
              <w:rPr>
                <w:rFonts w:eastAsia="Calibri"/>
                <w:szCs w:val="24"/>
              </w:rPr>
            </w:pPr>
            <w:r>
              <w:rPr>
                <w:szCs w:val="24"/>
              </w:rPr>
              <w:t>Pateiktų dokumentų pavadinimas</w:t>
            </w:r>
          </w:p>
        </w:tc>
        <w:tc>
          <w:tcPr>
            <w:tcW w:w="2554" w:type="dxa"/>
            <w:tcBorders>
              <w:top w:val="single" w:sz="4" w:space="0" w:color="auto"/>
              <w:left w:val="single" w:sz="4" w:space="0" w:color="auto"/>
              <w:bottom w:val="single" w:sz="4" w:space="0" w:color="auto"/>
              <w:right w:val="single" w:sz="4" w:space="0" w:color="auto"/>
            </w:tcBorders>
          </w:tcPr>
          <w:p w14:paraId="6AA7212E" w14:textId="77777777" w:rsidR="00BD1792" w:rsidRDefault="00BD1792" w:rsidP="0044192A">
            <w:pPr>
              <w:autoSpaceDN w:val="0"/>
              <w:jc w:val="center"/>
              <w:rPr>
                <w:rFonts w:eastAsia="Calibri"/>
                <w:szCs w:val="24"/>
              </w:rPr>
            </w:pPr>
            <w:r>
              <w:rPr>
                <w:szCs w:val="24"/>
              </w:rPr>
              <w:t>Dokumento puslapių skaičius</w:t>
            </w:r>
          </w:p>
        </w:tc>
      </w:tr>
      <w:tr w:rsidR="00BD1792" w14:paraId="52849AB6" w14:textId="77777777" w:rsidTr="0044192A">
        <w:tc>
          <w:tcPr>
            <w:tcW w:w="675" w:type="dxa"/>
            <w:tcBorders>
              <w:top w:val="single" w:sz="4" w:space="0" w:color="auto"/>
              <w:left w:val="single" w:sz="4" w:space="0" w:color="auto"/>
              <w:bottom w:val="single" w:sz="4" w:space="0" w:color="auto"/>
              <w:right w:val="single" w:sz="4" w:space="0" w:color="auto"/>
            </w:tcBorders>
          </w:tcPr>
          <w:p w14:paraId="2250DCC8" w14:textId="77777777" w:rsidR="00BD1792" w:rsidRDefault="00BD1792" w:rsidP="0044192A">
            <w:pPr>
              <w:autoSpaceDN w:val="0"/>
              <w:jc w:val="both"/>
              <w:rPr>
                <w:rFonts w:eastAsia="Calibri"/>
                <w:sz w:val="20"/>
              </w:rPr>
            </w:pPr>
          </w:p>
        </w:tc>
        <w:tc>
          <w:tcPr>
            <w:tcW w:w="6518" w:type="dxa"/>
            <w:tcBorders>
              <w:top w:val="single" w:sz="4" w:space="0" w:color="auto"/>
              <w:left w:val="single" w:sz="4" w:space="0" w:color="auto"/>
              <w:bottom w:val="single" w:sz="4" w:space="0" w:color="auto"/>
              <w:right w:val="single" w:sz="4" w:space="0" w:color="auto"/>
            </w:tcBorders>
          </w:tcPr>
          <w:p w14:paraId="13329E34" w14:textId="77777777" w:rsidR="00BD1792" w:rsidRDefault="00BD1792" w:rsidP="0044192A">
            <w:pPr>
              <w:autoSpaceDN w:val="0"/>
              <w:jc w:val="both"/>
              <w:rPr>
                <w:rFonts w:eastAsia="Calibri"/>
                <w:sz w:val="20"/>
              </w:rPr>
            </w:pPr>
          </w:p>
        </w:tc>
        <w:tc>
          <w:tcPr>
            <w:tcW w:w="2554" w:type="dxa"/>
            <w:tcBorders>
              <w:top w:val="single" w:sz="4" w:space="0" w:color="auto"/>
              <w:left w:val="single" w:sz="4" w:space="0" w:color="auto"/>
              <w:bottom w:val="single" w:sz="4" w:space="0" w:color="auto"/>
              <w:right w:val="single" w:sz="4" w:space="0" w:color="auto"/>
            </w:tcBorders>
          </w:tcPr>
          <w:p w14:paraId="17EBF78D" w14:textId="77777777" w:rsidR="00BD1792" w:rsidRDefault="00BD1792" w:rsidP="0044192A">
            <w:pPr>
              <w:autoSpaceDN w:val="0"/>
              <w:jc w:val="both"/>
              <w:rPr>
                <w:rFonts w:eastAsia="Calibri"/>
                <w:sz w:val="20"/>
              </w:rPr>
            </w:pPr>
          </w:p>
        </w:tc>
      </w:tr>
      <w:tr w:rsidR="00BD1792" w14:paraId="3A9A5014" w14:textId="77777777" w:rsidTr="0044192A">
        <w:tc>
          <w:tcPr>
            <w:tcW w:w="675" w:type="dxa"/>
            <w:tcBorders>
              <w:top w:val="single" w:sz="4" w:space="0" w:color="auto"/>
              <w:left w:val="single" w:sz="4" w:space="0" w:color="auto"/>
              <w:bottom w:val="single" w:sz="4" w:space="0" w:color="auto"/>
              <w:right w:val="single" w:sz="4" w:space="0" w:color="auto"/>
            </w:tcBorders>
          </w:tcPr>
          <w:p w14:paraId="443024B0" w14:textId="77777777" w:rsidR="00BD1792" w:rsidRDefault="00BD1792" w:rsidP="0044192A">
            <w:pPr>
              <w:autoSpaceDN w:val="0"/>
              <w:jc w:val="both"/>
              <w:rPr>
                <w:rFonts w:eastAsia="Calibri"/>
                <w:sz w:val="20"/>
              </w:rPr>
            </w:pPr>
          </w:p>
        </w:tc>
        <w:tc>
          <w:tcPr>
            <w:tcW w:w="6518" w:type="dxa"/>
            <w:tcBorders>
              <w:top w:val="single" w:sz="4" w:space="0" w:color="auto"/>
              <w:left w:val="single" w:sz="4" w:space="0" w:color="auto"/>
              <w:bottom w:val="single" w:sz="4" w:space="0" w:color="auto"/>
              <w:right w:val="single" w:sz="4" w:space="0" w:color="auto"/>
            </w:tcBorders>
          </w:tcPr>
          <w:p w14:paraId="05FC5559" w14:textId="77777777" w:rsidR="00BD1792" w:rsidRDefault="00BD1792" w:rsidP="0044192A">
            <w:pPr>
              <w:pStyle w:val="prastasiniatinklio"/>
              <w:tabs>
                <w:tab w:val="left" w:pos="1296"/>
                <w:tab w:val="center" w:pos="4153"/>
                <w:tab w:val="right" w:pos="8306"/>
              </w:tabs>
              <w:spacing w:after="0"/>
              <w:jc w:val="both"/>
              <w:rPr>
                <w:rFonts w:ascii="Times New Roman" w:eastAsia="Times New Roman" w:hAnsi="Times New Roman"/>
                <w:sz w:val="20"/>
                <w:szCs w:val="20"/>
              </w:rPr>
            </w:pPr>
          </w:p>
        </w:tc>
        <w:tc>
          <w:tcPr>
            <w:tcW w:w="2554" w:type="dxa"/>
            <w:tcBorders>
              <w:top w:val="single" w:sz="4" w:space="0" w:color="auto"/>
              <w:left w:val="single" w:sz="4" w:space="0" w:color="auto"/>
              <w:bottom w:val="single" w:sz="4" w:space="0" w:color="auto"/>
              <w:right w:val="single" w:sz="4" w:space="0" w:color="auto"/>
            </w:tcBorders>
          </w:tcPr>
          <w:p w14:paraId="3C62EFE7" w14:textId="77777777" w:rsidR="00BD1792" w:rsidRDefault="00BD1792" w:rsidP="0044192A">
            <w:pPr>
              <w:autoSpaceDN w:val="0"/>
              <w:jc w:val="both"/>
              <w:rPr>
                <w:rFonts w:eastAsia="Calibri"/>
                <w:sz w:val="20"/>
              </w:rPr>
            </w:pPr>
          </w:p>
        </w:tc>
      </w:tr>
    </w:tbl>
    <w:p w14:paraId="4CFEDCF7" w14:textId="77777777" w:rsidR="00BD1792" w:rsidRDefault="00BD1792" w:rsidP="00BD1792">
      <w:pPr>
        <w:ind w:firstLine="720"/>
        <w:jc w:val="both"/>
        <w:rPr>
          <w:rFonts w:eastAsia="Calibri"/>
          <w:sz w:val="20"/>
        </w:rPr>
      </w:pPr>
    </w:p>
    <w:p w14:paraId="686FD76E" w14:textId="77777777" w:rsidR="00BD1792" w:rsidRDefault="00BD1792" w:rsidP="00BD1792">
      <w:pPr>
        <w:ind w:firstLine="720"/>
        <w:jc w:val="both"/>
        <w:rPr>
          <w:rFonts w:eastAsia="Calibri"/>
          <w:sz w:val="20"/>
        </w:rPr>
      </w:pPr>
      <w:r w:rsidRPr="008A5150">
        <w:rPr>
          <w:szCs w:val="24"/>
          <w:lang w:eastAsia="ar-SA"/>
        </w:rPr>
        <w:t>Pasiūlymas galioja iki termino, nustatyto pirkimo dokumentuose.</w:t>
      </w:r>
    </w:p>
    <w:p w14:paraId="4C3B2047" w14:textId="77777777" w:rsidR="00BD1792" w:rsidRDefault="00BD1792" w:rsidP="00BD1792">
      <w:pPr>
        <w:suppressAutoHyphens/>
        <w:ind w:firstLine="709"/>
        <w:jc w:val="both"/>
        <w:rPr>
          <w:szCs w:val="24"/>
        </w:rPr>
      </w:pPr>
    </w:p>
    <w:p w14:paraId="135230F7" w14:textId="77777777" w:rsidR="00BD1792" w:rsidRDefault="00BD1792" w:rsidP="00BD1792">
      <w:pPr>
        <w:suppressAutoHyphens/>
        <w:ind w:firstLine="709"/>
        <w:jc w:val="both"/>
        <w:rPr>
          <w:szCs w:val="24"/>
        </w:rPr>
      </w:pPr>
    </w:p>
    <w:tbl>
      <w:tblPr>
        <w:tblpPr w:leftFromText="180" w:rightFromText="180" w:vertAnchor="text" w:horzAnchor="margin" w:tblpY="200"/>
        <w:tblW w:w="0" w:type="auto"/>
        <w:tblLayout w:type="fixed"/>
        <w:tblLook w:val="04A0" w:firstRow="1" w:lastRow="0" w:firstColumn="1" w:lastColumn="0" w:noHBand="0" w:noVBand="1"/>
      </w:tblPr>
      <w:tblGrid>
        <w:gridCol w:w="3284"/>
        <w:gridCol w:w="604"/>
        <w:gridCol w:w="1980"/>
        <w:gridCol w:w="701"/>
        <w:gridCol w:w="2611"/>
        <w:gridCol w:w="648"/>
      </w:tblGrid>
      <w:tr w:rsidR="00BD1792" w14:paraId="2F9DDFDB" w14:textId="77777777" w:rsidTr="0044192A">
        <w:trPr>
          <w:trHeight w:val="285"/>
        </w:trPr>
        <w:tc>
          <w:tcPr>
            <w:tcW w:w="3284" w:type="dxa"/>
            <w:tcBorders>
              <w:top w:val="nil"/>
              <w:left w:val="nil"/>
              <w:bottom w:val="single" w:sz="4" w:space="0" w:color="auto"/>
              <w:right w:val="nil"/>
            </w:tcBorders>
          </w:tcPr>
          <w:p w14:paraId="532D4028" w14:textId="77777777" w:rsidR="00BD1792" w:rsidRDefault="00BD1792" w:rsidP="0044192A">
            <w:pPr>
              <w:ind w:right="-1"/>
            </w:pPr>
          </w:p>
        </w:tc>
        <w:tc>
          <w:tcPr>
            <w:tcW w:w="604" w:type="dxa"/>
          </w:tcPr>
          <w:p w14:paraId="0A0322DD" w14:textId="77777777" w:rsidR="00BD1792" w:rsidRDefault="00BD1792" w:rsidP="0044192A">
            <w:pPr>
              <w:ind w:right="-1"/>
              <w:jc w:val="center"/>
            </w:pPr>
          </w:p>
        </w:tc>
        <w:tc>
          <w:tcPr>
            <w:tcW w:w="1980" w:type="dxa"/>
            <w:tcBorders>
              <w:top w:val="nil"/>
              <w:left w:val="nil"/>
              <w:bottom w:val="single" w:sz="4" w:space="0" w:color="auto"/>
              <w:right w:val="nil"/>
            </w:tcBorders>
          </w:tcPr>
          <w:p w14:paraId="355D3414" w14:textId="77777777" w:rsidR="00BD1792" w:rsidRDefault="00BD1792" w:rsidP="0044192A">
            <w:pPr>
              <w:ind w:right="-1"/>
              <w:jc w:val="center"/>
            </w:pPr>
          </w:p>
        </w:tc>
        <w:tc>
          <w:tcPr>
            <w:tcW w:w="701" w:type="dxa"/>
          </w:tcPr>
          <w:p w14:paraId="53A3BB28" w14:textId="77777777" w:rsidR="00BD1792" w:rsidRDefault="00BD1792" w:rsidP="0044192A">
            <w:pPr>
              <w:ind w:right="-1"/>
              <w:jc w:val="center"/>
            </w:pPr>
          </w:p>
        </w:tc>
        <w:tc>
          <w:tcPr>
            <w:tcW w:w="2611" w:type="dxa"/>
            <w:tcBorders>
              <w:top w:val="nil"/>
              <w:left w:val="nil"/>
              <w:bottom w:val="single" w:sz="4" w:space="0" w:color="auto"/>
              <w:right w:val="nil"/>
            </w:tcBorders>
          </w:tcPr>
          <w:p w14:paraId="4B4FC9D8" w14:textId="77777777" w:rsidR="00BD1792" w:rsidRDefault="00BD1792" w:rsidP="0044192A">
            <w:pPr>
              <w:ind w:right="-1"/>
              <w:jc w:val="right"/>
            </w:pPr>
          </w:p>
        </w:tc>
        <w:tc>
          <w:tcPr>
            <w:tcW w:w="648" w:type="dxa"/>
          </w:tcPr>
          <w:p w14:paraId="4EFF34EA" w14:textId="77777777" w:rsidR="00BD1792" w:rsidRDefault="00BD1792" w:rsidP="0044192A">
            <w:pPr>
              <w:ind w:right="-1"/>
              <w:jc w:val="right"/>
            </w:pPr>
          </w:p>
        </w:tc>
      </w:tr>
      <w:tr w:rsidR="00BD1792" w14:paraId="3120519F" w14:textId="77777777" w:rsidTr="0044192A">
        <w:trPr>
          <w:trHeight w:val="186"/>
        </w:trPr>
        <w:tc>
          <w:tcPr>
            <w:tcW w:w="3284" w:type="dxa"/>
            <w:tcBorders>
              <w:top w:val="single" w:sz="4" w:space="0" w:color="auto"/>
              <w:left w:val="nil"/>
              <w:bottom w:val="nil"/>
              <w:right w:val="nil"/>
            </w:tcBorders>
            <w:hideMark/>
          </w:tcPr>
          <w:p w14:paraId="56A1AF25" w14:textId="77777777" w:rsidR="00BD1792" w:rsidRDefault="00BD1792" w:rsidP="0044192A">
            <w:pPr>
              <w:pStyle w:val="Antrats"/>
              <w:rPr>
                <w:position w:val="6"/>
                <w:szCs w:val="24"/>
              </w:rPr>
            </w:pPr>
            <w:r>
              <w:rPr>
                <w:position w:val="6"/>
                <w:szCs w:val="24"/>
              </w:rPr>
              <w:t>(Teikėjo arba jo įgalioto asmens pareigų pavadinimas)</w:t>
            </w:r>
          </w:p>
        </w:tc>
        <w:tc>
          <w:tcPr>
            <w:tcW w:w="604" w:type="dxa"/>
          </w:tcPr>
          <w:p w14:paraId="13C90F70" w14:textId="77777777" w:rsidR="00BD1792" w:rsidRDefault="00BD1792" w:rsidP="0044192A">
            <w:pPr>
              <w:ind w:right="-1"/>
              <w:jc w:val="center"/>
            </w:pPr>
          </w:p>
        </w:tc>
        <w:tc>
          <w:tcPr>
            <w:tcW w:w="1980" w:type="dxa"/>
            <w:tcBorders>
              <w:top w:val="single" w:sz="4" w:space="0" w:color="auto"/>
              <w:left w:val="nil"/>
              <w:bottom w:val="nil"/>
              <w:right w:val="nil"/>
            </w:tcBorders>
            <w:hideMark/>
          </w:tcPr>
          <w:p w14:paraId="2361EBDE" w14:textId="77777777" w:rsidR="00BD1792" w:rsidRDefault="00BD1792" w:rsidP="0044192A">
            <w:pPr>
              <w:ind w:right="-1"/>
              <w:jc w:val="center"/>
            </w:pPr>
            <w:r>
              <w:rPr>
                <w:position w:val="6"/>
              </w:rPr>
              <w:t>(Parašas)</w:t>
            </w:r>
          </w:p>
        </w:tc>
        <w:tc>
          <w:tcPr>
            <w:tcW w:w="701" w:type="dxa"/>
          </w:tcPr>
          <w:p w14:paraId="7EA2759E" w14:textId="77777777" w:rsidR="00BD1792" w:rsidRDefault="00BD1792" w:rsidP="0044192A">
            <w:pPr>
              <w:ind w:right="-1"/>
              <w:jc w:val="center"/>
            </w:pPr>
          </w:p>
        </w:tc>
        <w:tc>
          <w:tcPr>
            <w:tcW w:w="2611" w:type="dxa"/>
            <w:tcBorders>
              <w:top w:val="single" w:sz="4" w:space="0" w:color="auto"/>
              <w:left w:val="nil"/>
              <w:bottom w:val="nil"/>
              <w:right w:val="nil"/>
            </w:tcBorders>
            <w:hideMark/>
          </w:tcPr>
          <w:p w14:paraId="398723A9" w14:textId="77777777" w:rsidR="00BD1792" w:rsidRDefault="00BD1792" w:rsidP="0044192A">
            <w:pPr>
              <w:ind w:right="-1"/>
              <w:jc w:val="center"/>
            </w:pPr>
            <w:r>
              <w:rPr>
                <w:position w:val="6"/>
              </w:rPr>
              <w:t>(Vardas ir pavardė)</w:t>
            </w:r>
          </w:p>
        </w:tc>
        <w:tc>
          <w:tcPr>
            <w:tcW w:w="648" w:type="dxa"/>
          </w:tcPr>
          <w:p w14:paraId="106FEE94" w14:textId="77777777" w:rsidR="00BD1792" w:rsidRDefault="00BD1792" w:rsidP="0044192A">
            <w:pPr>
              <w:ind w:right="-1"/>
              <w:jc w:val="center"/>
            </w:pPr>
          </w:p>
        </w:tc>
      </w:tr>
    </w:tbl>
    <w:p w14:paraId="3FE820E5" w14:textId="77777777" w:rsidR="00BD1792" w:rsidRDefault="00BD1792" w:rsidP="00BD1792">
      <w:pPr>
        <w:pStyle w:val="linija"/>
        <w:spacing w:before="0" w:beforeAutospacing="0" w:after="0" w:afterAutospacing="0"/>
        <w:jc w:val="center"/>
      </w:pPr>
    </w:p>
    <w:p w14:paraId="79B55721" w14:textId="77777777" w:rsidR="00B4522D" w:rsidRDefault="00B4522D" w:rsidP="00B4522D">
      <w:pPr>
        <w:jc w:val="center"/>
        <w:rPr>
          <w:rFonts w:cstheme="minorHAnsi"/>
          <w:color w:val="7030A0"/>
        </w:rPr>
      </w:pPr>
      <w:r w:rsidRPr="00F0499F">
        <w:rPr>
          <w:rFonts w:cstheme="minorHAnsi"/>
        </w:rPr>
        <w:t>__________</w:t>
      </w:r>
    </w:p>
    <w:p w14:paraId="3CDC9535" w14:textId="77777777" w:rsidR="00B4522D" w:rsidRDefault="00B4522D" w:rsidP="00B4522D">
      <w:pPr>
        <w:rPr>
          <w:rFonts w:cstheme="minorHAnsi"/>
          <w:color w:val="7030A0"/>
        </w:rPr>
      </w:pPr>
      <w:r>
        <w:rPr>
          <w:rFonts w:cstheme="minorHAnsi"/>
          <w:color w:val="7030A0"/>
        </w:rPr>
        <w:br w:type="page"/>
      </w:r>
    </w:p>
    <w:p w14:paraId="573F9763" w14:textId="77777777" w:rsidR="00B4522D" w:rsidRPr="00F0499F" w:rsidRDefault="00B4522D" w:rsidP="00B4522D">
      <w:pPr>
        <w:pStyle w:val="Antrat2"/>
        <w:ind w:left="5103"/>
        <w:rPr>
          <w:rFonts w:asciiTheme="minorHAnsi" w:eastAsia="Calibri" w:hAnsiTheme="minorHAnsi" w:cstheme="minorHAnsi"/>
          <w:color w:val="0070C0"/>
          <w:sz w:val="21"/>
          <w:szCs w:val="21"/>
        </w:rPr>
      </w:pPr>
      <w:bookmarkStart w:id="64" w:name="_Ref39484039"/>
      <w:bookmarkStart w:id="65" w:name="_Ref40278562"/>
      <w:bookmarkStart w:id="66" w:name="_Toc188879480"/>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4"/>
      <w:bookmarkEnd w:id="65"/>
      <w:bookmarkEnd w:id="66"/>
    </w:p>
    <w:p w14:paraId="3D9F9F2F" w14:textId="77777777" w:rsidR="00B4522D" w:rsidRPr="00F0499F" w:rsidRDefault="00B4522D" w:rsidP="00B4522D">
      <w:pPr>
        <w:jc w:val="center"/>
        <w:rPr>
          <w:b/>
          <w:szCs w:val="24"/>
        </w:rPr>
      </w:pPr>
    </w:p>
    <w:p w14:paraId="2FAAAF55" w14:textId="24C644FE" w:rsidR="00B4522D" w:rsidRPr="00BD1792" w:rsidRDefault="00B4522D" w:rsidP="00B4522D">
      <w:pPr>
        <w:pStyle w:val="Paantrat"/>
        <w:jc w:val="center"/>
        <w:rPr>
          <w:rFonts w:cstheme="minorHAnsi"/>
          <w:b/>
          <w:bCs/>
          <w:smallCaps/>
          <w:color w:val="auto"/>
          <w:sz w:val="22"/>
          <w:szCs w:val="22"/>
        </w:rPr>
      </w:pPr>
      <w:r w:rsidRPr="00BD1792">
        <w:rPr>
          <w:b/>
          <w:bCs/>
          <w:color w:val="auto"/>
        </w:rPr>
        <w:t>PASIŪLYMŲ VERTINIMO KRITERIJAI ir S</w:t>
      </w:r>
      <w:r w:rsidR="00BD1792">
        <w:rPr>
          <w:b/>
          <w:bCs/>
          <w:color w:val="auto"/>
        </w:rPr>
        <w:t>ĄLYGOS</w:t>
      </w:r>
    </w:p>
    <w:p w14:paraId="7D21033E" w14:textId="77777777" w:rsidR="00C402F8" w:rsidRPr="00C402F8" w:rsidRDefault="00C402F8" w:rsidP="00C402F8">
      <w:pPr>
        <w:pStyle w:val="Sraopastraipa"/>
        <w:numPr>
          <w:ilvl w:val="0"/>
          <w:numId w:val="37"/>
        </w:numPr>
        <w:tabs>
          <w:tab w:val="left" w:pos="851"/>
          <w:tab w:val="left" w:pos="1276"/>
        </w:tabs>
        <w:spacing w:after="0" w:line="240" w:lineRule="auto"/>
        <w:ind w:left="0" w:firstLine="567"/>
        <w:jc w:val="both"/>
        <w:rPr>
          <w:rFonts w:cstheme="minorHAnsi"/>
        </w:rPr>
      </w:pPr>
      <w:r w:rsidRPr="00C402F8">
        <w:rPr>
          <w:rFonts w:cstheme="minorHAnsi"/>
        </w:rPr>
        <w:t xml:space="preserve">Perkančioji organizacija ekonomiškai naudingiausią pasiūlymą išrenka pagal </w:t>
      </w:r>
      <w:r w:rsidRPr="00C402F8">
        <w:rPr>
          <w:rFonts w:cstheme="minorHAnsi"/>
          <w:b/>
          <w:bCs/>
        </w:rPr>
        <w:t>kainą</w:t>
      </w:r>
      <w:r w:rsidRPr="00C402F8">
        <w:rPr>
          <w:rFonts w:cstheme="minorHAnsi"/>
        </w:rPr>
        <w:t>.</w:t>
      </w:r>
    </w:p>
    <w:p w14:paraId="76866877" w14:textId="77777777" w:rsidR="00C402F8" w:rsidRPr="00C402F8" w:rsidRDefault="00C402F8" w:rsidP="00C402F8">
      <w:pPr>
        <w:pStyle w:val="Sraopastraipa"/>
        <w:numPr>
          <w:ilvl w:val="0"/>
          <w:numId w:val="37"/>
        </w:numPr>
        <w:tabs>
          <w:tab w:val="left" w:pos="851"/>
        </w:tabs>
        <w:spacing w:after="0" w:line="240" w:lineRule="auto"/>
        <w:ind w:left="0" w:firstLine="567"/>
        <w:jc w:val="both"/>
        <w:rPr>
          <w:rFonts w:cstheme="minorHAnsi"/>
        </w:rPr>
      </w:pPr>
      <w:r w:rsidRPr="00C402F8">
        <w:rPr>
          <w:rFonts w:cstheme="minorHAnsi"/>
          <w:bCs/>
          <w:iCs/>
        </w:rPr>
        <w:t xml:space="preserve">Pasiūlyme nurodyta pirkimo objekto bendra pasiūlyta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1D62A2AE" w14:textId="3B2AEF55" w:rsidR="00C402F8" w:rsidRPr="00C402F8" w:rsidRDefault="00C402F8" w:rsidP="00C402F8">
      <w:pPr>
        <w:pStyle w:val="Sraopastraipa"/>
        <w:numPr>
          <w:ilvl w:val="0"/>
          <w:numId w:val="37"/>
        </w:numPr>
        <w:tabs>
          <w:tab w:val="left" w:pos="851"/>
        </w:tabs>
        <w:spacing w:after="0" w:line="240" w:lineRule="auto"/>
        <w:ind w:left="0" w:firstLine="567"/>
        <w:jc w:val="both"/>
        <w:rPr>
          <w:rFonts w:cstheme="minorHAnsi"/>
        </w:rPr>
      </w:pPr>
      <w:r w:rsidRPr="00C402F8">
        <w:rPr>
          <w:rFonts w:cstheme="minorHAnsi"/>
        </w:rPr>
        <w:t>Perkančioji organizacija, vertindama pasiūlymus, vadovaudamasi</w:t>
      </w:r>
      <w:r w:rsidRPr="00C402F8">
        <w:rPr>
          <w:rFonts w:cstheme="minorHAnsi"/>
          <w:spacing w:val="2"/>
          <w:shd w:val="clear" w:color="auto" w:fill="FFFFFF"/>
        </w:rPr>
        <w:t xml:space="preserve"> VPĮ 57 straipsnio 2 dalimi,</w:t>
      </w:r>
      <w:r w:rsidRPr="00C402F8">
        <w:rPr>
          <w:rFonts w:cstheme="minorHAnsi"/>
        </w:rPr>
        <w:t xml:space="preserve"> </w:t>
      </w:r>
      <w:r w:rsidRPr="00C402F8">
        <w:rPr>
          <w:rFonts w:cstheme="minorHAnsi"/>
          <w:spacing w:val="2"/>
          <w:shd w:val="clear" w:color="auto" w:fill="FFFFFF"/>
        </w:rPr>
        <w:t>gali prašyti tiekėjo pagrįsti neįprastai maž</w:t>
      </w:r>
      <w:r w:rsidR="00944B53">
        <w:rPr>
          <w:rFonts w:cstheme="minorHAnsi"/>
          <w:spacing w:val="2"/>
          <w:shd w:val="clear" w:color="auto" w:fill="FFFFFF"/>
        </w:rPr>
        <w:t>ą pasiūlymo kainą</w:t>
      </w:r>
      <w:r w:rsidRPr="00C402F8">
        <w:rPr>
          <w:rFonts w:cstheme="minorHAnsi"/>
          <w:spacing w:val="2"/>
          <w:shd w:val="clear" w:color="auto" w:fill="FFFFFF"/>
        </w:rPr>
        <w:t>.</w:t>
      </w:r>
    </w:p>
    <w:p w14:paraId="421520E0" w14:textId="77777777" w:rsidR="00B4522D" w:rsidRDefault="00B4522D" w:rsidP="00B4522D">
      <w:pPr>
        <w:spacing w:line="240" w:lineRule="auto"/>
        <w:ind w:left="7314"/>
        <w:rPr>
          <w:rFonts w:ascii="Arial" w:hAnsi="Arial" w:cs="Arial"/>
        </w:rPr>
      </w:pPr>
    </w:p>
    <w:p w14:paraId="5C412060" w14:textId="77777777" w:rsidR="00B4522D" w:rsidRPr="00F0499F" w:rsidRDefault="00B4522D" w:rsidP="00B4522D">
      <w:pPr>
        <w:jc w:val="center"/>
        <w:rPr>
          <w:rFonts w:cstheme="minorHAnsi"/>
          <w:b/>
          <w:bCs/>
          <w:smallCaps/>
          <w:sz w:val="22"/>
          <w:szCs w:val="22"/>
        </w:rPr>
      </w:pPr>
      <w:r w:rsidRPr="00F0499F">
        <w:rPr>
          <w:rFonts w:cstheme="minorHAnsi"/>
        </w:rPr>
        <w:t>__________</w:t>
      </w:r>
      <w:r w:rsidRPr="00F0499F">
        <w:rPr>
          <w:rFonts w:cstheme="minorHAnsi"/>
          <w:b/>
          <w:bCs/>
          <w:smallCaps/>
          <w:sz w:val="22"/>
          <w:szCs w:val="22"/>
        </w:rPr>
        <w:br w:type="page"/>
      </w:r>
    </w:p>
    <w:p w14:paraId="4983DD63" w14:textId="77777777" w:rsidR="00B4522D" w:rsidRDefault="00B4522D" w:rsidP="00B4522D">
      <w:pPr>
        <w:pStyle w:val="Antrat2"/>
        <w:ind w:left="5103"/>
        <w:rPr>
          <w:rFonts w:asciiTheme="minorHAnsi" w:hAnsiTheme="minorHAnsi"/>
          <w:color w:val="0070C0"/>
          <w:sz w:val="21"/>
          <w:szCs w:val="21"/>
        </w:rPr>
      </w:pPr>
      <w:bookmarkStart w:id="67" w:name="_Toc188879481"/>
      <w:bookmarkStart w:id="68" w:name="_Ref39586171"/>
      <w:bookmarkStart w:id="69" w:name="_Ref39673580"/>
      <w:bookmarkStart w:id="70" w:name="_Ref39674283"/>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8 priedas „Tiekėjo deklaracija dėl atitikties Reglamento nuostatoms juridiniam asmeniui“</w:t>
      </w:r>
      <w:bookmarkEnd w:id="67"/>
    </w:p>
    <w:p w14:paraId="0852AC94" w14:textId="77777777" w:rsidR="00B4522D" w:rsidRPr="001C45C1" w:rsidRDefault="00B4522D" w:rsidP="00BD1792">
      <w:pPr>
        <w:spacing w:after="0"/>
        <w:jc w:val="center"/>
        <w:rPr>
          <w:rFonts w:cstheme="minorHAnsi"/>
        </w:rPr>
      </w:pPr>
      <w:r w:rsidRPr="001C45C1">
        <w:rPr>
          <w:rFonts w:cstheme="minorHAnsi"/>
        </w:rPr>
        <w:t>Herbas arba prekių ženklas</w:t>
      </w:r>
    </w:p>
    <w:p w14:paraId="66B354FF" w14:textId="77777777" w:rsidR="00B4522D" w:rsidRPr="001C45C1" w:rsidRDefault="00B4522D" w:rsidP="00BD1792">
      <w:pPr>
        <w:spacing w:after="0"/>
        <w:jc w:val="center"/>
        <w:rPr>
          <w:rFonts w:cstheme="minorHAnsi"/>
          <w:sz w:val="20"/>
          <w:szCs w:val="20"/>
        </w:rPr>
      </w:pPr>
      <w:r w:rsidRPr="001C45C1">
        <w:rPr>
          <w:rFonts w:cstheme="minorHAnsi"/>
          <w:sz w:val="20"/>
          <w:szCs w:val="20"/>
        </w:rPr>
        <w:t>(Tiekėjo pavadinimas)</w:t>
      </w:r>
    </w:p>
    <w:p w14:paraId="08D0B36D" w14:textId="77777777" w:rsidR="00B4522D" w:rsidRPr="001C45C1" w:rsidRDefault="00B4522D" w:rsidP="00BD1792">
      <w:pPr>
        <w:spacing w:after="0"/>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9800895" w14:textId="77777777" w:rsidR="00B4522D" w:rsidRPr="001C45C1" w:rsidRDefault="00B4522D" w:rsidP="00BD1792">
      <w:pPr>
        <w:spacing w:after="0"/>
        <w:jc w:val="both"/>
        <w:rPr>
          <w:rFonts w:cstheme="minorHAnsi"/>
          <w:sz w:val="20"/>
          <w:szCs w:val="20"/>
        </w:rPr>
      </w:pPr>
    </w:p>
    <w:p w14:paraId="4FD60782" w14:textId="77777777" w:rsidR="00B4522D" w:rsidRPr="001C45C1" w:rsidRDefault="00B4522D" w:rsidP="00BD1792">
      <w:pPr>
        <w:spacing w:after="0" w:line="240" w:lineRule="auto"/>
        <w:jc w:val="center"/>
        <w:rPr>
          <w:rFonts w:cstheme="minorHAnsi"/>
          <w:sz w:val="24"/>
          <w:szCs w:val="24"/>
        </w:rPr>
      </w:pPr>
      <w:r w:rsidRPr="001C45C1">
        <w:rPr>
          <w:rFonts w:cstheme="minorHAnsi"/>
        </w:rPr>
        <w:t>__________________________</w:t>
      </w:r>
    </w:p>
    <w:p w14:paraId="60EAD5B9" w14:textId="77777777" w:rsidR="00B4522D" w:rsidRPr="001C45C1" w:rsidRDefault="00B4522D" w:rsidP="00BD1792">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2C160FB2" w14:textId="77777777" w:rsidR="00B4522D" w:rsidRPr="001C45C1" w:rsidRDefault="00B4522D" w:rsidP="00BD1792">
      <w:pPr>
        <w:spacing w:after="0" w:line="240" w:lineRule="auto"/>
        <w:jc w:val="center"/>
        <w:rPr>
          <w:rFonts w:cstheme="minorHAnsi"/>
          <w:b/>
          <w:sz w:val="24"/>
          <w:szCs w:val="24"/>
        </w:rPr>
      </w:pPr>
    </w:p>
    <w:p w14:paraId="6564F24F" w14:textId="77777777" w:rsidR="00B4522D" w:rsidRPr="001C45C1" w:rsidRDefault="00B4522D" w:rsidP="00BD1792">
      <w:pPr>
        <w:autoSpaceDE w:val="0"/>
        <w:autoSpaceDN w:val="0"/>
        <w:adjustRightInd w:val="0"/>
        <w:spacing w:after="0" w:line="240" w:lineRule="auto"/>
        <w:jc w:val="center"/>
        <w:rPr>
          <w:rFonts w:cstheme="minorHAnsi"/>
        </w:rPr>
      </w:pPr>
      <w:r w:rsidRPr="001C45C1">
        <w:rPr>
          <w:rFonts w:cstheme="minorHAnsi"/>
          <w:b/>
          <w:bCs/>
        </w:rPr>
        <w:t>TIEKĖJO DEKLARACIJA</w:t>
      </w:r>
    </w:p>
    <w:p w14:paraId="6CB0A7F3" w14:textId="77777777" w:rsidR="00B4522D" w:rsidRPr="001C45C1" w:rsidRDefault="00B4522D" w:rsidP="00BD1792">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5027FAA8" w14:textId="77777777" w:rsidR="00B4522D" w:rsidRPr="001C45C1" w:rsidRDefault="00B4522D" w:rsidP="00BD1792">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28C7CFBB" w14:textId="77777777" w:rsidR="00B4522D" w:rsidRPr="001C45C1" w:rsidRDefault="00B4522D" w:rsidP="00BD1792">
      <w:pPr>
        <w:shd w:val="clear" w:color="auto" w:fill="FFFFFF"/>
        <w:spacing w:after="0" w:line="240" w:lineRule="auto"/>
        <w:ind w:firstLine="3969"/>
        <w:rPr>
          <w:rFonts w:cstheme="minorHAnsi"/>
          <w:bCs/>
          <w:color w:val="000000"/>
          <w:sz w:val="20"/>
          <w:szCs w:val="20"/>
        </w:rPr>
      </w:pPr>
    </w:p>
    <w:p w14:paraId="14790477" w14:textId="77777777" w:rsidR="00B4522D" w:rsidRPr="001C45C1" w:rsidRDefault="00B4522D" w:rsidP="00BD1792">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01AD004F" w14:textId="77777777" w:rsidR="00B4522D" w:rsidRPr="001C45C1" w:rsidRDefault="00B4522D" w:rsidP="00BD1792">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64F17737" w14:textId="77777777" w:rsidR="00B4522D" w:rsidRPr="001C45C1" w:rsidRDefault="00B4522D" w:rsidP="00BD1792">
      <w:pPr>
        <w:shd w:val="clear" w:color="auto" w:fill="FFFFFF"/>
        <w:spacing w:after="0" w:line="240" w:lineRule="auto"/>
        <w:jc w:val="center"/>
        <w:rPr>
          <w:rFonts w:cstheme="minorHAnsi"/>
          <w:bCs/>
          <w:color w:val="000000"/>
          <w:sz w:val="20"/>
          <w:szCs w:val="20"/>
        </w:rPr>
      </w:pPr>
    </w:p>
    <w:p w14:paraId="1E7772BE" w14:textId="77777777" w:rsidR="00B4522D" w:rsidRPr="001C45C1" w:rsidRDefault="00B4522D" w:rsidP="00BD1792">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6779B3DE" w14:textId="77777777" w:rsidR="00B4522D" w:rsidRPr="001C45C1" w:rsidRDefault="00B4522D" w:rsidP="00BD1792">
      <w:pPr>
        <w:tabs>
          <w:tab w:val="left" w:pos="851"/>
        </w:tabs>
        <w:snapToGrid w:val="0"/>
        <w:spacing w:after="0" w:line="240" w:lineRule="auto"/>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42F64B7A" w14:textId="77777777" w:rsidR="00B4522D" w:rsidRPr="001C45C1" w:rsidRDefault="00B4522D" w:rsidP="00BD1792">
      <w:pPr>
        <w:snapToGrid w:val="0"/>
        <w:spacing w:after="0" w:line="240" w:lineRule="auto"/>
        <w:jc w:val="both"/>
        <w:rPr>
          <w:rFonts w:cstheme="minorHAnsi"/>
          <w:spacing w:val="-2"/>
        </w:rPr>
      </w:pPr>
    </w:p>
    <w:p w14:paraId="7DBA5C83" w14:textId="77777777" w:rsidR="00B4522D" w:rsidRPr="001C45C1" w:rsidRDefault="00B4522D" w:rsidP="00BD1792">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(-a))_______________________________________________ ,</w:t>
      </w:r>
    </w:p>
    <w:p w14:paraId="717BFB95" w14:textId="77777777" w:rsidR="00B4522D" w:rsidRPr="001C45C1" w:rsidRDefault="00B4522D" w:rsidP="00BD1792">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3C6F75D8" w14:textId="77777777" w:rsidR="00B4522D" w:rsidRDefault="00B4522D" w:rsidP="00BD1792">
      <w:pPr>
        <w:snapToGrid w:val="0"/>
        <w:spacing w:after="0" w:line="240" w:lineRule="auto"/>
        <w:ind w:right="-1"/>
        <w:jc w:val="both"/>
        <w:rPr>
          <w:rFonts w:cstheme="minorHAnsi"/>
          <w:spacing w:val="-2"/>
        </w:rPr>
      </w:pPr>
    </w:p>
    <w:p w14:paraId="1B08BCE8" w14:textId="77777777" w:rsidR="00B4522D" w:rsidRPr="001C45C1" w:rsidRDefault="00B4522D" w:rsidP="00BD1792">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Pr>
          <w:rFonts w:cstheme="minorHAnsi"/>
          <w:spacing w:val="-2"/>
        </w:rPr>
        <w:t>_____________</w:t>
      </w:r>
    </w:p>
    <w:p w14:paraId="3943D72A" w14:textId="77777777" w:rsidR="00B4522D" w:rsidRPr="00B015FC" w:rsidRDefault="00B4522D" w:rsidP="00BD1792">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(perkančiosios organizacijos pavadinimas)</w:t>
      </w:r>
    </w:p>
    <w:p w14:paraId="7AA239A6" w14:textId="77777777" w:rsidR="00B4522D" w:rsidRDefault="00B4522D" w:rsidP="00BD1792">
      <w:pPr>
        <w:snapToGrid w:val="0"/>
        <w:spacing w:after="0" w:line="240" w:lineRule="auto"/>
        <w:ind w:right="-1"/>
        <w:jc w:val="both"/>
        <w:rPr>
          <w:rFonts w:cstheme="minorHAnsi"/>
          <w:spacing w:val="-2"/>
        </w:rPr>
      </w:pPr>
    </w:p>
    <w:p w14:paraId="3C8A9BE0" w14:textId="77777777" w:rsidR="00B4522D" w:rsidRPr="001C45C1" w:rsidRDefault="00B4522D" w:rsidP="00BD1792">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2C8AC2E8" w14:textId="77777777" w:rsidR="00B4522D" w:rsidRPr="00B015FC" w:rsidRDefault="00B4522D" w:rsidP="00BD1792">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626412A6" w14:textId="77777777" w:rsidR="00B4522D" w:rsidRDefault="00B4522D" w:rsidP="00BD1792">
      <w:pPr>
        <w:snapToGrid w:val="0"/>
        <w:spacing w:after="0" w:line="240" w:lineRule="auto"/>
        <w:ind w:right="-1"/>
        <w:jc w:val="both"/>
        <w:rPr>
          <w:rFonts w:cstheme="minorHAnsi"/>
          <w:spacing w:val="-2"/>
        </w:rPr>
      </w:pPr>
    </w:p>
    <w:p w14:paraId="342C5860" w14:textId="77777777" w:rsidR="00B4522D" w:rsidRPr="001C45C1" w:rsidRDefault="00B4522D" w:rsidP="00BD1792">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24472E33" w14:textId="77777777" w:rsidR="00B4522D" w:rsidRPr="00425CFB" w:rsidRDefault="00B4522D" w:rsidP="00BD1792">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59C40D67" w14:textId="77777777" w:rsidR="00B4522D" w:rsidRDefault="00B4522D" w:rsidP="00BD1792">
      <w:pPr>
        <w:spacing w:after="0" w:line="240" w:lineRule="auto"/>
        <w:jc w:val="both"/>
        <w:rPr>
          <w:rFonts w:cstheme="minorHAnsi"/>
          <w:sz w:val="24"/>
          <w:szCs w:val="24"/>
        </w:rPr>
      </w:pPr>
    </w:p>
    <w:p w14:paraId="51430F12" w14:textId="77777777" w:rsidR="00B4522D" w:rsidRPr="00425CFB" w:rsidRDefault="00B4522D" w:rsidP="00BD1792">
      <w:pPr>
        <w:spacing w:after="0" w:line="240" w:lineRule="auto"/>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4A5F989" w14:textId="77777777" w:rsidR="00B4522D" w:rsidRPr="00425CFB" w:rsidRDefault="00B4522D" w:rsidP="00BD1792">
      <w:pPr>
        <w:spacing w:after="0" w:line="240" w:lineRule="auto"/>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3E62C7FF" w14:textId="77777777" w:rsidR="00B4522D" w:rsidRPr="00425CFB" w:rsidRDefault="00B4522D" w:rsidP="00BD1792">
      <w:pPr>
        <w:spacing w:after="0" w:line="240" w:lineRule="auto"/>
        <w:jc w:val="both"/>
        <w:rPr>
          <w:rFonts w:cstheme="minorHAnsi"/>
          <w:sz w:val="20"/>
          <w:szCs w:val="20"/>
        </w:rPr>
      </w:pPr>
      <w:r w:rsidRPr="00425CFB">
        <w:rPr>
          <w:rFonts w:cstheme="minorHAnsi"/>
          <w:sz w:val="20"/>
          <w:szCs w:val="20"/>
        </w:rPr>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6E9F698F" w14:textId="77777777" w:rsidR="00B4522D" w:rsidRPr="00425CFB" w:rsidRDefault="00B4522D" w:rsidP="00BD1792">
      <w:pPr>
        <w:spacing w:after="0" w:line="240" w:lineRule="auto"/>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74A190AD" w14:textId="77777777" w:rsidR="00B4522D" w:rsidRPr="00425CFB" w:rsidRDefault="00B4522D" w:rsidP="00BD1792">
      <w:pPr>
        <w:spacing w:after="0" w:line="240" w:lineRule="auto"/>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75383541" w14:textId="77777777" w:rsidR="00B4522D" w:rsidRPr="00425CFB" w:rsidRDefault="00B4522D" w:rsidP="00B4522D">
      <w:pPr>
        <w:rPr>
          <w:sz w:val="20"/>
          <w:szCs w:val="20"/>
        </w:rPr>
      </w:pPr>
    </w:p>
    <w:p w14:paraId="085FFAEC" w14:textId="77777777" w:rsidR="00B4522D" w:rsidRDefault="00B4522D" w:rsidP="00B4522D">
      <w:pPr>
        <w:rPr>
          <w:sz w:val="20"/>
          <w:szCs w:val="20"/>
        </w:rPr>
      </w:pPr>
      <w:r>
        <w:rPr>
          <w:sz w:val="20"/>
          <w:szCs w:val="20"/>
        </w:rPr>
        <w:br w:type="page"/>
      </w:r>
    </w:p>
    <w:p w14:paraId="6529F065" w14:textId="77777777" w:rsidR="00B4522D" w:rsidRDefault="00B4522D" w:rsidP="00B4522D">
      <w:pPr>
        <w:pStyle w:val="Antrat2"/>
        <w:ind w:left="5103"/>
        <w:rPr>
          <w:rFonts w:asciiTheme="minorHAnsi" w:hAnsiTheme="minorHAnsi"/>
          <w:color w:val="0070C0"/>
          <w:sz w:val="21"/>
          <w:szCs w:val="21"/>
        </w:rPr>
      </w:pPr>
      <w:bookmarkStart w:id="71" w:name="_Toc188879482"/>
      <w:r>
        <w:rPr>
          <w:rFonts w:asciiTheme="minorHAnsi" w:hAnsiTheme="minorHAnsi"/>
          <w:color w:val="0070C0"/>
          <w:sz w:val="21"/>
          <w:szCs w:val="21"/>
        </w:rPr>
        <w:lastRenderedPageBreak/>
        <w:t>Pirkimo sąlygų 9 priedas „Tiekėjo deklaracija dėl atitikties Reglamento nuostatoms fiziniam asmeniui“</w:t>
      </w:r>
      <w:bookmarkEnd w:id="71"/>
    </w:p>
    <w:p w14:paraId="1B79FF58" w14:textId="77777777" w:rsidR="00B4522D" w:rsidRPr="001C45C1" w:rsidRDefault="00B4522D" w:rsidP="00BD1792">
      <w:pPr>
        <w:spacing w:line="240" w:lineRule="auto"/>
        <w:jc w:val="center"/>
        <w:rPr>
          <w:rFonts w:cstheme="minorHAnsi"/>
          <w:sz w:val="20"/>
          <w:szCs w:val="20"/>
        </w:rPr>
      </w:pPr>
      <w:r w:rsidRPr="001C45C1">
        <w:rPr>
          <w:rFonts w:cstheme="minorHAnsi"/>
          <w:sz w:val="20"/>
          <w:szCs w:val="20"/>
        </w:rPr>
        <w:t>(Tiekėjo pavadinimas)</w:t>
      </w:r>
    </w:p>
    <w:p w14:paraId="324598BA" w14:textId="77777777" w:rsidR="00B4522D" w:rsidRPr="001C45C1" w:rsidRDefault="00B4522D" w:rsidP="00BD1792">
      <w:pPr>
        <w:spacing w:line="240" w:lineRule="auto"/>
        <w:jc w:val="both"/>
        <w:rPr>
          <w:rFonts w:cstheme="minorHAnsi"/>
          <w:sz w:val="20"/>
          <w:szCs w:val="20"/>
        </w:rPr>
      </w:pPr>
      <w:r w:rsidRPr="001C45C1">
        <w:rPr>
          <w:rFonts w:cstheme="minorHAnsi"/>
          <w:sz w:val="20"/>
          <w:szCs w:val="20"/>
        </w:rPr>
        <w:t>(</w:t>
      </w:r>
      <w:r>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3300F588" w14:textId="77777777" w:rsidR="00B4522D" w:rsidRPr="001C45C1" w:rsidRDefault="00B4522D" w:rsidP="00BD1792">
      <w:pPr>
        <w:spacing w:line="240" w:lineRule="auto"/>
        <w:jc w:val="both"/>
        <w:rPr>
          <w:rFonts w:cstheme="minorHAnsi"/>
          <w:sz w:val="20"/>
          <w:szCs w:val="20"/>
        </w:rPr>
      </w:pPr>
    </w:p>
    <w:p w14:paraId="46D833B4" w14:textId="77777777" w:rsidR="00B4522D" w:rsidRPr="001C45C1" w:rsidRDefault="00B4522D" w:rsidP="00BD1792">
      <w:pPr>
        <w:spacing w:after="0" w:line="240" w:lineRule="auto"/>
        <w:jc w:val="center"/>
        <w:rPr>
          <w:rFonts w:cstheme="minorHAnsi"/>
          <w:sz w:val="24"/>
          <w:szCs w:val="24"/>
        </w:rPr>
      </w:pPr>
      <w:r w:rsidRPr="001C45C1">
        <w:rPr>
          <w:rFonts w:cstheme="minorHAnsi"/>
        </w:rPr>
        <w:t>__________________________</w:t>
      </w:r>
    </w:p>
    <w:p w14:paraId="6F445D4D" w14:textId="77777777" w:rsidR="00B4522D" w:rsidRPr="001C45C1" w:rsidRDefault="00B4522D" w:rsidP="00BD1792">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2CBC35CE" w14:textId="77777777" w:rsidR="00B4522D" w:rsidRPr="001C45C1" w:rsidRDefault="00B4522D" w:rsidP="00BD1792">
      <w:pPr>
        <w:spacing w:line="240" w:lineRule="auto"/>
        <w:jc w:val="center"/>
        <w:rPr>
          <w:rFonts w:cstheme="minorHAnsi"/>
          <w:b/>
          <w:sz w:val="24"/>
          <w:szCs w:val="24"/>
        </w:rPr>
      </w:pPr>
    </w:p>
    <w:p w14:paraId="4B68E9CA" w14:textId="77777777" w:rsidR="00B4522D" w:rsidRPr="001C45C1" w:rsidRDefault="00B4522D" w:rsidP="00BD1792">
      <w:pPr>
        <w:autoSpaceDE w:val="0"/>
        <w:autoSpaceDN w:val="0"/>
        <w:adjustRightInd w:val="0"/>
        <w:spacing w:line="240" w:lineRule="auto"/>
        <w:jc w:val="center"/>
        <w:rPr>
          <w:rFonts w:cstheme="minorHAnsi"/>
        </w:rPr>
      </w:pPr>
      <w:r w:rsidRPr="001C45C1">
        <w:rPr>
          <w:rFonts w:cstheme="minorHAnsi"/>
          <w:b/>
          <w:bCs/>
        </w:rPr>
        <w:t>TIEKĖJO DEKLARACIJA</w:t>
      </w:r>
    </w:p>
    <w:p w14:paraId="12DDCEF1" w14:textId="77777777" w:rsidR="00B4522D" w:rsidRPr="001C45C1" w:rsidRDefault="00B4522D" w:rsidP="00BD1792">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62589DE2" w14:textId="77777777" w:rsidR="00B4522D" w:rsidRPr="001C45C1" w:rsidRDefault="00B4522D" w:rsidP="00BD1792">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7CADD8FD" w14:textId="77777777" w:rsidR="00B4522D" w:rsidRPr="001C45C1" w:rsidRDefault="00B4522D" w:rsidP="00BD1792">
      <w:pPr>
        <w:shd w:val="clear" w:color="auto" w:fill="FFFFFF"/>
        <w:spacing w:after="0" w:line="240" w:lineRule="auto"/>
        <w:ind w:firstLine="3969"/>
        <w:rPr>
          <w:rFonts w:cstheme="minorHAnsi"/>
          <w:bCs/>
          <w:color w:val="000000"/>
          <w:sz w:val="20"/>
          <w:szCs w:val="20"/>
        </w:rPr>
      </w:pPr>
    </w:p>
    <w:p w14:paraId="346A65B6" w14:textId="77777777" w:rsidR="00B4522D" w:rsidRPr="001C45C1" w:rsidRDefault="00B4522D" w:rsidP="00BD1792">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0CCBE12" w14:textId="77777777" w:rsidR="00B4522D" w:rsidRPr="001C45C1" w:rsidRDefault="00B4522D" w:rsidP="00BD1792">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79A4B943" w14:textId="77777777" w:rsidR="00B4522D" w:rsidRPr="001C45C1" w:rsidRDefault="00B4522D" w:rsidP="00BD1792">
      <w:pPr>
        <w:shd w:val="clear" w:color="auto" w:fill="FFFFFF"/>
        <w:spacing w:line="240" w:lineRule="auto"/>
        <w:jc w:val="center"/>
        <w:rPr>
          <w:rFonts w:cstheme="minorHAnsi"/>
          <w:bCs/>
          <w:color w:val="000000"/>
          <w:sz w:val="20"/>
          <w:szCs w:val="20"/>
        </w:rPr>
      </w:pPr>
    </w:p>
    <w:p w14:paraId="3F6441F1" w14:textId="77777777" w:rsidR="00B4522D" w:rsidRPr="001C45C1" w:rsidRDefault="00B4522D" w:rsidP="00BD1792">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Pr>
          <w:rFonts w:cstheme="minorHAnsi"/>
          <w:spacing w:val="-2"/>
        </w:rPr>
        <w:t>__</w:t>
      </w:r>
      <w:r w:rsidRPr="001C45C1">
        <w:rPr>
          <w:rFonts w:cstheme="minorHAnsi"/>
          <w:spacing w:val="-2"/>
        </w:rPr>
        <w:t xml:space="preserve"> ,</w:t>
      </w:r>
    </w:p>
    <w:p w14:paraId="0442851C" w14:textId="77777777" w:rsidR="00B4522D" w:rsidRPr="001C45C1" w:rsidRDefault="00B4522D" w:rsidP="00BD1792">
      <w:pPr>
        <w:tabs>
          <w:tab w:val="left" w:pos="851"/>
        </w:tabs>
        <w:snapToGrid w:val="0"/>
        <w:spacing w:line="240" w:lineRule="auto"/>
        <w:ind w:right="-1"/>
        <w:jc w:val="center"/>
        <w:rPr>
          <w:rFonts w:cstheme="minorHAnsi"/>
          <w:i/>
          <w:iCs/>
          <w:spacing w:val="-2"/>
          <w:sz w:val="20"/>
          <w:szCs w:val="20"/>
        </w:rPr>
      </w:pPr>
      <w:r w:rsidRPr="001C45C1">
        <w:rPr>
          <w:rFonts w:cstheme="minorHAnsi"/>
          <w:i/>
          <w:iCs/>
          <w:spacing w:val="-2"/>
          <w:sz w:val="20"/>
          <w:szCs w:val="20"/>
        </w:rPr>
        <w:t>(Tiekėjo vardas ir pavardė)</w:t>
      </w:r>
    </w:p>
    <w:p w14:paraId="06F92C63" w14:textId="77777777" w:rsidR="00B4522D" w:rsidRPr="00895F31" w:rsidRDefault="00B4522D" w:rsidP="00BD1792">
      <w:pPr>
        <w:snapToGrid w:val="0"/>
        <w:spacing w:after="0" w:line="240" w:lineRule="auto"/>
        <w:rPr>
          <w:rFonts w:cstheme="minorHAnsi"/>
          <w:spacing w:val="-2"/>
        </w:rPr>
      </w:pPr>
      <w:r w:rsidRPr="001C45C1">
        <w:rPr>
          <w:rFonts w:cstheme="minorHAnsi"/>
          <w:spacing w:val="-2"/>
        </w:rPr>
        <w:t>tvirtinu, kad dalyvau</w:t>
      </w:r>
      <w:r>
        <w:rPr>
          <w:rFonts w:cstheme="minorHAnsi"/>
          <w:spacing w:val="-2"/>
        </w:rPr>
        <w:t>damas</w:t>
      </w:r>
      <w:r w:rsidRPr="001C45C1">
        <w:rPr>
          <w:rFonts w:cstheme="minorHAnsi"/>
          <w:spacing w:val="-2"/>
        </w:rPr>
        <w:t xml:space="preserve"> (-</w:t>
      </w:r>
      <w:r>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____________________________</w:t>
      </w:r>
    </w:p>
    <w:p w14:paraId="202881B2" w14:textId="77777777" w:rsidR="00B4522D" w:rsidRPr="00B015FC" w:rsidRDefault="00B4522D" w:rsidP="00BD1792">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Pr>
          <w:rFonts w:cstheme="minorHAnsi"/>
          <w:i/>
          <w:iCs/>
          <w:spacing w:val="-2"/>
          <w:sz w:val="20"/>
          <w:szCs w:val="20"/>
        </w:rPr>
        <w:t>P</w:t>
      </w:r>
      <w:r w:rsidRPr="00B015FC">
        <w:rPr>
          <w:rFonts w:cstheme="minorHAnsi"/>
          <w:i/>
          <w:iCs/>
          <w:spacing w:val="-2"/>
          <w:sz w:val="20"/>
          <w:szCs w:val="20"/>
        </w:rPr>
        <w:t>erkančiosios organizacijos pavadinimas)</w:t>
      </w:r>
    </w:p>
    <w:p w14:paraId="4D045830" w14:textId="77777777" w:rsidR="00B4522D" w:rsidRDefault="00B4522D" w:rsidP="00BD1792">
      <w:pPr>
        <w:snapToGrid w:val="0"/>
        <w:spacing w:line="240" w:lineRule="auto"/>
        <w:ind w:right="-1"/>
        <w:jc w:val="both"/>
        <w:rPr>
          <w:rFonts w:cstheme="minorHAnsi"/>
          <w:spacing w:val="-2"/>
        </w:rPr>
      </w:pPr>
    </w:p>
    <w:p w14:paraId="3AB81110" w14:textId="77777777" w:rsidR="00B4522D" w:rsidRPr="001C45C1" w:rsidRDefault="00B4522D" w:rsidP="00BD1792">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427374AB" w14:textId="77777777" w:rsidR="00B4522D" w:rsidRPr="00B015FC" w:rsidRDefault="00B4522D" w:rsidP="00BD1792">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624FA680" w14:textId="77777777" w:rsidR="00B4522D" w:rsidRDefault="00B4522D" w:rsidP="00BD1792">
      <w:pPr>
        <w:snapToGrid w:val="0"/>
        <w:spacing w:line="240" w:lineRule="auto"/>
        <w:ind w:right="-1"/>
        <w:jc w:val="both"/>
        <w:rPr>
          <w:rFonts w:cstheme="minorHAnsi"/>
          <w:spacing w:val="-2"/>
        </w:rPr>
      </w:pPr>
    </w:p>
    <w:p w14:paraId="24B3694C" w14:textId="77777777" w:rsidR="00B4522D" w:rsidRPr="001C45C1" w:rsidRDefault="00B4522D" w:rsidP="00BD1792">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11DB5890" w14:textId="77777777" w:rsidR="00B4522D" w:rsidRPr="00425CFB" w:rsidRDefault="00B4522D" w:rsidP="00BD1792">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26E13886" w14:textId="77777777" w:rsidR="00B4522D" w:rsidRDefault="00B4522D" w:rsidP="00BD1792">
      <w:pPr>
        <w:spacing w:line="240" w:lineRule="auto"/>
        <w:jc w:val="both"/>
        <w:rPr>
          <w:rFonts w:cstheme="minorHAnsi"/>
          <w:sz w:val="24"/>
          <w:szCs w:val="24"/>
        </w:rPr>
      </w:pPr>
    </w:p>
    <w:p w14:paraId="2942269A" w14:textId="77777777" w:rsidR="00B4522D" w:rsidRPr="00425CFB" w:rsidRDefault="00B4522D" w:rsidP="00BD1792">
      <w:pPr>
        <w:spacing w:line="240" w:lineRule="auto"/>
        <w:jc w:val="both"/>
        <w:rPr>
          <w:rFonts w:cstheme="minorHAnsi"/>
          <w:sz w:val="20"/>
          <w:szCs w:val="20"/>
        </w:rPr>
      </w:pPr>
      <w:r w:rsidRPr="00425CFB">
        <w:rPr>
          <w:rFonts w:cstheme="minorHAnsi"/>
          <w:sz w:val="20"/>
          <w:szCs w:val="20"/>
        </w:rPr>
        <w:t>n</w:t>
      </w:r>
      <w:r>
        <w:rPr>
          <w:rFonts w:cstheme="minorHAnsi"/>
          <w:sz w:val="20"/>
          <w:szCs w:val="20"/>
        </w:rPr>
        <w:t>esu</w:t>
      </w:r>
      <w:r w:rsidRPr="00425CFB">
        <w:rPr>
          <w:rFonts w:cstheme="minorHAnsi"/>
          <w:sz w:val="20"/>
          <w:szCs w:val="20"/>
        </w:rPr>
        <w:t xml:space="preserve"> įtakojama</w:t>
      </w:r>
      <w:r>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69CFA514" w14:textId="77777777" w:rsidR="00B4522D" w:rsidRPr="00425CFB" w:rsidRDefault="00B4522D" w:rsidP="00BD1792">
      <w:pPr>
        <w:spacing w:line="240" w:lineRule="auto"/>
        <w:jc w:val="both"/>
        <w:rPr>
          <w:rFonts w:cstheme="minorHAnsi"/>
          <w:sz w:val="20"/>
          <w:szCs w:val="20"/>
        </w:rPr>
      </w:pPr>
      <w:r w:rsidRPr="00425CFB">
        <w:rPr>
          <w:rFonts w:cstheme="minorHAnsi"/>
          <w:sz w:val="20"/>
          <w:szCs w:val="20"/>
        </w:rPr>
        <w:t xml:space="preserve">(a) </w:t>
      </w:r>
      <w:r>
        <w:rPr>
          <w:rFonts w:cstheme="minorHAnsi"/>
          <w:sz w:val="20"/>
          <w:szCs w:val="20"/>
        </w:rPr>
        <w:t xml:space="preserve">nesu </w:t>
      </w:r>
      <w:r w:rsidRPr="00425CFB">
        <w:rPr>
          <w:rFonts w:cstheme="minorHAnsi"/>
          <w:sz w:val="20"/>
          <w:szCs w:val="20"/>
        </w:rPr>
        <w:t>Rusijo</w:t>
      </w:r>
      <w:r>
        <w:rPr>
          <w:rFonts w:cstheme="minorHAnsi"/>
          <w:sz w:val="20"/>
          <w:szCs w:val="20"/>
        </w:rPr>
        <w:t>s pilietis (-ė) ar įsisteigęs Rusijoje</w:t>
      </w:r>
      <w:r w:rsidRPr="00425CFB">
        <w:rPr>
          <w:rFonts w:cstheme="minorHAnsi"/>
          <w:sz w:val="20"/>
          <w:szCs w:val="20"/>
        </w:rPr>
        <w:t>;</w:t>
      </w:r>
    </w:p>
    <w:p w14:paraId="5DFCE6E0" w14:textId="77777777" w:rsidR="00B4522D" w:rsidRPr="00425CFB" w:rsidRDefault="00B4522D" w:rsidP="00BD1792">
      <w:pPr>
        <w:spacing w:line="240" w:lineRule="auto"/>
        <w:jc w:val="both"/>
        <w:rPr>
          <w:rFonts w:cstheme="minorHAnsi"/>
          <w:sz w:val="20"/>
          <w:szCs w:val="20"/>
        </w:rPr>
      </w:pPr>
      <w:r w:rsidRPr="00425CFB">
        <w:rPr>
          <w:rFonts w:cstheme="minorHAnsi"/>
          <w:sz w:val="20"/>
          <w:szCs w:val="20"/>
        </w:rPr>
        <w:t xml:space="preserve">(b) </w:t>
      </w:r>
      <w:r>
        <w:rPr>
          <w:rFonts w:cstheme="minorHAnsi"/>
          <w:sz w:val="20"/>
          <w:szCs w:val="20"/>
        </w:rPr>
        <w:t xml:space="preserve">neveikiu </w:t>
      </w:r>
      <w:r>
        <w:rPr>
          <w:rFonts w:cstheme="minorHAnsi"/>
          <w:sz w:val="20"/>
          <w:szCs w:val="20"/>
          <w:shd w:val="clear" w:color="auto" w:fill="FFFFFF"/>
        </w:rPr>
        <w:t xml:space="preserve">šios deklaracijos </w:t>
      </w:r>
      <w:r w:rsidRPr="00425CFB">
        <w:rPr>
          <w:rFonts w:cstheme="minorHAnsi"/>
          <w:sz w:val="20"/>
          <w:szCs w:val="20"/>
          <w:shd w:val="clear" w:color="auto" w:fill="FFFFFF"/>
        </w:rPr>
        <w:t>a) punkte nurodyto subjekto vardu ar jo nurodymu</w:t>
      </w:r>
      <w:r>
        <w:rPr>
          <w:rFonts w:cstheme="minorHAnsi"/>
          <w:sz w:val="20"/>
          <w:szCs w:val="20"/>
          <w:shd w:val="clear" w:color="auto" w:fill="FFFFFF"/>
        </w:rPr>
        <w:t>;</w:t>
      </w:r>
    </w:p>
    <w:p w14:paraId="4A320DD2" w14:textId="77777777" w:rsidR="00B4522D" w:rsidRPr="00E957CD" w:rsidRDefault="00B4522D" w:rsidP="00BD1792">
      <w:pPr>
        <w:spacing w:line="240" w:lineRule="auto"/>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subjektui (-tams), kurių pajėgumais remia</w:t>
      </w:r>
      <w:r>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36CFADD2" w14:textId="393EA2D1" w:rsidR="00BF1A77" w:rsidRPr="00BF1A77" w:rsidRDefault="00BD1792" w:rsidP="00BF1A77">
      <w:pPr>
        <w:pStyle w:val="Antrat2"/>
        <w:ind w:left="5103"/>
        <w:rPr>
          <w:rFonts w:asciiTheme="minorHAnsi" w:hAnsiTheme="minorHAnsi" w:cstheme="minorHAnsi"/>
          <w:color w:val="0070C0"/>
          <w:sz w:val="21"/>
          <w:szCs w:val="21"/>
        </w:rPr>
      </w:pPr>
      <w:r>
        <w:rPr>
          <w:color w:val="0070C0"/>
        </w:rPr>
        <w:br w:type="page"/>
      </w:r>
      <w:bookmarkStart w:id="72" w:name="_Toc147225845"/>
      <w:bookmarkStart w:id="73" w:name="_Toc159932787"/>
      <w:bookmarkStart w:id="74" w:name="_Toc188879483"/>
      <w:r w:rsidR="00BF1A77" w:rsidRPr="00BF1A77">
        <w:rPr>
          <w:rFonts w:asciiTheme="minorHAnsi" w:hAnsiTheme="minorHAnsi" w:cstheme="minorHAnsi"/>
          <w:color w:val="0070C0"/>
          <w:sz w:val="21"/>
          <w:szCs w:val="21"/>
        </w:rPr>
        <w:lastRenderedPageBreak/>
        <w:t>Pirkimo sąlygų 10 priedas „Deklaracija dėl tiekėjo atsakingų asmenų“</w:t>
      </w:r>
      <w:bookmarkEnd w:id="72"/>
      <w:bookmarkEnd w:id="73"/>
      <w:bookmarkEnd w:id="74"/>
    </w:p>
    <w:p w14:paraId="584C280E" w14:textId="77777777" w:rsidR="00BF1A77" w:rsidRPr="00BF1A77" w:rsidRDefault="00BF1A77" w:rsidP="00BF1A77">
      <w:pPr>
        <w:rPr>
          <w:rFonts w:cstheme="minorHAnsi"/>
        </w:rPr>
      </w:pPr>
    </w:p>
    <w:p w14:paraId="7CA987F6" w14:textId="77777777" w:rsidR="00BF1A77" w:rsidRPr="00BF1A77" w:rsidRDefault="00BF1A77" w:rsidP="00BF1A77">
      <w:pPr>
        <w:spacing w:after="0"/>
        <w:ind w:left="-426"/>
        <w:jc w:val="center"/>
        <w:rPr>
          <w:rFonts w:cstheme="minorHAnsi"/>
          <w:b/>
          <w:sz w:val="22"/>
          <w:szCs w:val="22"/>
        </w:rPr>
      </w:pPr>
      <w:r w:rsidRPr="00BF1A77">
        <w:rPr>
          <w:rFonts w:cstheme="minorHAnsi"/>
          <w:b/>
          <w:sz w:val="22"/>
          <w:szCs w:val="22"/>
        </w:rPr>
        <w:t>DEKLARACIJA DĖL TIEKĖJO ATSAKINGŲ ASMENŲ*</w:t>
      </w:r>
    </w:p>
    <w:p w14:paraId="0ED1D145" w14:textId="77777777" w:rsidR="00BF1A77" w:rsidRPr="00BF1A77" w:rsidRDefault="00BF1A77" w:rsidP="00BF1A77">
      <w:pPr>
        <w:spacing w:after="0" w:line="360" w:lineRule="auto"/>
        <w:jc w:val="both"/>
        <w:rPr>
          <w:rFonts w:cstheme="minorHAnsi"/>
          <w:i/>
          <w:sz w:val="22"/>
          <w:szCs w:val="22"/>
          <w:u w:val="single"/>
        </w:rPr>
      </w:pPr>
    </w:p>
    <w:p w14:paraId="225602EF" w14:textId="77777777" w:rsidR="00BF1A77" w:rsidRPr="009F6ABF" w:rsidRDefault="00BF1A77" w:rsidP="00BF1A77">
      <w:pPr>
        <w:spacing w:after="0"/>
        <w:jc w:val="both"/>
        <w:rPr>
          <w:rFonts w:cstheme="minorHAnsi"/>
          <w:i/>
        </w:rPr>
      </w:pPr>
      <w:r w:rsidRPr="009F6ABF">
        <w:rPr>
          <w:rFonts w:cstheme="minorHAnsi"/>
          <w:i/>
        </w:rPr>
        <w:t xml:space="preserve">*Priklausomai nuo juridiniame asmenyje (tiekėjo įmonėje) sudaryto valdymo ar priežiūros organo, tiekėjas turi pateikti </w:t>
      </w:r>
      <w:r w:rsidRPr="009F6ABF">
        <w:rPr>
          <w:rFonts w:cstheme="minorHAnsi"/>
          <w:b/>
          <w:i/>
        </w:rPr>
        <w:t>pasiūlymo pateikimo dienai</w:t>
      </w:r>
      <w:r w:rsidRPr="009F6ABF">
        <w:rPr>
          <w:rFonts w:cstheme="minorHAnsi"/>
          <w:i/>
        </w:rPr>
        <w:t xml:space="preserve"> aktualius duomenis dėl jo atsakingų asmenų </w:t>
      </w:r>
      <w:r w:rsidRPr="009F6ABF">
        <w:rPr>
          <w:rFonts w:cstheme="minorHAnsi"/>
          <w:b/>
          <w:i/>
        </w:rPr>
        <w:t>vadovaujantis Viešųjų pirkimų įstatymo 46 straipsnio 1 dalimi –</w:t>
      </w:r>
      <w:r w:rsidRPr="009F6ABF">
        <w:rPr>
          <w:rFonts w:cstheme="minorHAnsi"/>
          <w:i/>
        </w:rPr>
        <w:t xml:space="preserve"> narius bei dalyvius arba nurodyti jei tokių organų ar dalyvių nėra.</w:t>
      </w:r>
    </w:p>
    <w:p w14:paraId="58BB4D82" w14:textId="77777777" w:rsidR="00BF1A77" w:rsidRPr="00BF1A77" w:rsidRDefault="00BF1A77" w:rsidP="00BF1A77">
      <w:pPr>
        <w:spacing w:after="0"/>
        <w:jc w:val="both"/>
        <w:rPr>
          <w:rFonts w:cstheme="minorHAnsi"/>
          <w:sz w:val="22"/>
          <w:szCs w:val="22"/>
        </w:rPr>
      </w:pPr>
      <w:r w:rsidRPr="00BF1A77">
        <w:rPr>
          <w:rFonts w:cstheme="minorHAnsi"/>
          <w:sz w:val="22"/>
          <w:szCs w:val="22"/>
        </w:rPr>
        <w:tab/>
        <w:t>Aš, __________________________________________________________________</w:t>
      </w:r>
    </w:p>
    <w:p w14:paraId="24996765" w14:textId="77777777" w:rsidR="00BF1A77" w:rsidRPr="00BF1A77" w:rsidRDefault="00BF1A77" w:rsidP="00BF1A77">
      <w:pPr>
        <w:spacing w:after="0"/>
        <w:jc w:val="both"/>
        <w:rPr>
          <w:rFonts w:cstheme="minorHAnsi"/>
          <w:sz w:val="20"/>
          <w:szCs w:val="20"/>
        </w:rPr>
      </w:pPr>
      <w:r w:rsidRPr="00BF1A77">
        <w:rPr>
          <w:rFonts w:cstheme="minorHAnsi"/>
          <w:i/>
          <w:sz w:val="20"/>
          <w:szCs w:val="20"/>
        </w:rPr>
        <w:t xml:space="preserve">                                          (Tiekėjo vadovo ar jo įgalioto asmens pareigų pavadinimas, vardas ir pavardė)</w:t>
      </w:r>
      <w:r w:rsidRPr="00BF1A77">
        <w:rPr>
          <w:rFonts w:cstheme="minorHAnsi"/>
          <w:sz w:val="20"/>
          <w:szCs w:val="20"/>
        </w:rPr>
        <w:t xml:space="preserve"> </w:t>
      </w:r>
    </w:p>
    <w:p w14:paraId="2C204823" w14:textId="77777777" w:rsidR="00BF1A77" w:rsidRPr="00BF1A77" w:rsidRDefault="00BF1A77" w:rsidP="00BF1A77">
      <w:pPr>
        <w:spacing w:after="0"/>
        <w:jc w:val="both"/>
        <w:rPr>
          <w:rFonts w:cstheme="minorHAnsi"/>
          <w:i/>
          <w:sz w:val="22"/>
          <w:szCs w:val="22"/>
        </w:rPr>
      </w:pPr>
      <w:r w:rsidRPr="00BF1A77">
        <w:rPr>
          <w:rFonts w:cstheme="minorHAnsi"/>
          <w:sz w:val="22"/>
          <w:szCs w:val="22"/>
        </w:rPr>
        <w:t xml:space="preserve">deklaruoju, kad pasiūlymo pateikimo dieną </w:t>
      </w:r>
      <w:r w:rsidRPr="00BF1A77">
        <w:rPr>
          <w:rFonts w:cstheme="minorHAnsi"/>
          <w:i/>
          <w:sz w:val="22"/>
          <w:szCs w:val="22"/>
        </w:rPr>
        <w:t xml:space="preserve">______________ </w:t>
      </w:r>
      <w:r w:rsidRPr="00BF1A77">
        <w:rPr>
          <w:rFonts w:cstheme="minorHAnsi"/>
          <w:sz w:val="22"/>
          <w:szCs w:val="22"/>
        </w:rPr>
        <w:t>mano vadovaujamo (-</w:t>
      </w:r>
      <w:proofErr w:type="spellStart"/>
      <w:r w:rsidRPr="00BF1A77">
        <w:rPr>
          <w:rFonts w:cstheme="minorHAnsi"/>
          <w:sz w:val="22"/>
          <w:szCs w:val="22"/>
        </w:rPr>
        <w:t>os</w:t>
      </w:r>
      <w:proofErr w:type="spellEnd"/>
      <w:r w:rsidRPr="00BF1A77">
        <w:rPr>
          <w:rFonts w:cstheme="minorHAnsi"/>
          <w:sz w:val="22"/>
          <w:szCs w:val="22"/>
        </w:rPr>
        <w:t>) / (atstovaujamo (-</w:t>
      </w:r>
      <w:proofErr w:type="spellStart"/>
      <w:r w:rsidRPr="00BF1A77">
        <w:rPr>
          <w:rFonts w:cstheme="minorHAnsi"/>
          <w:sz w:val="22"/>
          <w:szCs w:val="22"/>
        </w:rPr>
        <w:t>os</w:t>
      </w:r>
      <w:proofErr w:type="spellEnd"/>
      <w:r w:rsidRPr="00BF1A77">
        <w:rPr>
          <w:rFonts w:cstheme="minorHAnsi"/>
          <w:sz w:val="22"/>
          <w:szCs w:val="22"/>
        </w:rPr>
        <w:t>)</w:t>
      </w:r>
      <w:r w:rsidRPr="00BF1A77">
        <w:rPr>
          <w:rFonts w:cstheme="minorHAnsi"/>
          <w:i/>
          <w:sz w:val="22"/>
          <w:szCs w:val="22"/>
        </w:rPr>
        <w:t xml:space="preserve"> _____________________________ </w:t>
      </w:r>
      <w:r w:rsidRPr="00BF1A77">
        <w:rPr>
          <w:rFonts w:cstheme="minorHAnsi"/>
          <w:sz w:val="22"/>
          <w:szCs w:val="22"/>
        </w:rPr>
        <w:t xml:space="preserve">atsakingi asmenys, vadovaujantis Viešųjų </w:t>
      </w:r>
    </w:p>
    <w:p w14:paraId="6D7C3443" w14:textId="473DF1E4" w:rsidR="00BF1A77" w:rsidRPr="00BF1A77" w:rsidRDefault="00BF1A77" w:rsidP="00BF1A77">
      <w:pPr>
        <w:spacing w:after="0"/>
        <w:jc w:val="both"/>
        <w:rPr>
          <w:rFonts w:cstheme="minorHAnsi"/>
          <w:i/>
          <w:sz w:val="20"/>
          <w:szCs w:val="20"/>
        </w:rPr>
      </w:pPr>
      <w:r w:rsidRPr="00BF1A77">
        <w:rPr>
          <w:rFonts w:cstheme="minorHAnsi"/>
          <w:i/>
          <w:sz w:val="20"/>
          <w:szCs w:val="20"/>
        </w:rPr>
        <w:t xml:space="preserve">              (tiekėjo pavadinimas)</w:t>
      </w:r>
    </w:p>
    <w:p w14:paraId="50EDEE77" w14:textId="77777777" w:rsidR="00BF1A77" w:rsidRPr="00BF1A77" w:rsidRDefault="00BF1A77" w:rsidP="00BF1A77">
      <w:pPr>
        <w:spacing w:after="0"/>
        <w:jc w:val="both"/>
        <w:rPr>
          <w:rFonts w:cstheme="minorHAnsi"/>
          <w:sz w:val="22"/>
          <w:szCs w:val="22"/>
        </w:rPr>
      </w:pPr>
      <w:r w:rsidRPr="00BF1A77">
        <w:rPr>
          <w:rFonts w:cstheme="minorHAnsi"/>
          <w:sz w:val="22"/>
          <w:szCs w:val="22"/>
        </w:rPr>
        <w:t>pirkimų įstatymo 46 straipsnio 1 dalimi, yra:</w:t>
      </w:r>
    </w:p>
    <w:p w14:paraId="4C35CCDC" w14:textId="77777777" w:rsidR="00BF1A77" w:rsidRPr="00BF1A77" w:rsidRDefault="00BF1A77" w:rsidP="00BF1A77">
      <w:pPr>
        <w:spacing w:after="0"/>
        <w:jc w:val="both"/>
        <w:rPr>
          <w:rFonts w:cstheme="minorHAnsi"/>
          <w:b/>
          <w:sz w:val="22"/>
          <w:szCs w:val="22"/>
        </w:rPr>
      </w:pPr>
      <w:r w:rsidRPr="00BF1A77">
        <w:rPr>
          <w:rFonts w:cstheme="minorHAnsi"/>
          <w:b/>
          <w:sz w:val="22"/>
          <w:szCs w:val="22"/>
        </w:rPr>
        <w:t>I. Valdyba (sudaryta/nesudaryta) .................................(įrašyti)</w:t>
      </w:r>
    </w:p>
    <w:p w14:paraId="4700FFE5" w14:textId="77777777" w:rsidR="00BF1A77" w:rsidRPr="00BF1A77" w:rsidRDefault="00BF1A77" w:rsidP="00BF1A77">
      <w:pPr>
        <w:spacing w:after="0"/>
        <w:jc w:val="both"/>
        <w:rPr>
          <w:rFonts w:cstheme="minorHAnsi"/>
          <w:b/>
          <w:sz w:val="22"/>
          <w:szCs w:val="22"/>
        </w:rPr>
      </w:pPr>
      <w:r w:rsidRPr="00BF1A77">
        <w:rPr>
          <w:rFonts w:cstheme="minorHAnsi"/>
          <w:b/>
          <w:sz w:val="22"/>
          <w:szCs w:val="22"/>
        </w:rPr>
        <w:t>Jei sudaryta, nurodyti visus valdybos narius (vardas, pavardė):</w:t>
      </w:r>
    </w:p>
    <w:p w14:paraId="0C65C438" w14:textId="77777777" w:rsidR="00BF1A77" w:rsidRPr="00BF1A77" w:rsidRDefault="00BF1A77" w:rsidP="00BF1A77">
      <w:pPr>
        <w:spacing w:after="0"/>
        <w:jc w:val="both"/>
        <w:rPr>
          <w:rFonts w:cstheme="minorHAnsi"/>
          <w:sz w:val="22"/>
          <w:szCs w:val="22"/>
        </w:rPr>
      </w:pPr>
      <w:r w:rsidRPr="00BF1A77">
        <w:rPr>
          <w:rFonts w:cstheme="minorHAnsi"/>
          <w:sz w:val="22"/>
          <w:szCs w:val="22"/>
        </w:rPr>
        <w:t>1.</w:t>
      </w:r>
    </w:p>
    <w:p w14:paraId="37254B85" w14:textId="77777777" w:rsidR="00BF1A77" w:rsidRPr="00BF1A77" w:rsidRDefault="00BF1A77" w:rsidP="00BF1A77">
      <w:pPr>
        <w:spacing w:after="0"/>
        <w:jc w:val="both"/>
        <w:rPr>
          <w:rFonts w:cstheme="minorHAnsi"/>
          <w:sz w:val="22"/>
          <w:szCs w:val="22"/>
        </w:rPr>
      </w:pPr>
      <w:r w:rsidRPr="00BF1A77">
        <w:rPr>
          <w:rFonts w:cstheme="minorHAnsi"/>
          <w:sz w:val="22"/>
          <w:szCs w:val="22"/>
        </w:rPr>
        <w:t>2.</w:t>
      </w:r>
    </w:p>
    <w:p w14:paraId="2CCF097B" w14:textId="77777777" w:rsidR="00BF1A77" w:rsidRPr="00BF1A77" w:rsidRDefault="00BF1A77" w:rsidP="00BF1A77">
      <w:pPr>
        <w:spacing w:after="0"/>
        <w:jc w:val="both"/>
        <w:rPr>
          <w:rFonts w:cstheme="minorHAnsi"/>
          <w:b/>
          <w:sz w:val="22"/>
          <w:szCs w:val="22"/>
        </w:rPr>
      </w:pPr>
      <w:r w:rsidRPr="00BF1A77">
        <w:rPr>
          <w:rFonts w:cstheme="minorHAnsi"/>
          <w:b/>
          <w:sz w:val="22"/>
          <w:szCs w:val="22"/>
        </w:rPr>
        <w:t>II. Stebėtojų taryba (sudaryta/nesudaryta) .................................(įrašyti)</w:t>
      </w:r>
    </w:p>
    <w:p w14:paraId="1DAB7732" w14:textId="77777777" w:rsidR="00BF1A77" w:rsidRPr="00BF1A77" w:rsidRDefault="00BF1A77" w:rsidP="00BF1A77">
      <w:pPr>
        <w:spacing w:after="0"/>
        <w:jc w:val="both"/>
        <w:rPr>
          <w:rFonts w:cstheme="minorHAnsi"/>
          <w:b/>
          <w:sz w:val="22"/>
          <w:szCs w:val="22"/>
        </w:rPr>
      </w:pPr>
      <w:r w:rsidRPr="00BF1A77">
        <w:rPr>
          <w:rFonts w:cstheme="minorHAnsi"/>
          <w:b/>
          <w:sz w:val="22"/>
          <w:szCs w:val="22"/>
        </w:rPr>
        <w:t>Jei sudaryta, nurodyti visus stebėtojų tarybos narius (vardas, pavardė):</w:t>
      </w:r>
    </w:p>
    <w:p w14:paraId="560885E4" w14:textId="77777777" w:rsidR="00BF1A77" w:rsidRPr="00BF1A77" w:rsidRDefault="00BF1A77" w:rsidP="00BF1A77">
      <w:pPr>
        <w:spacing w:after="0"/>
        <w:jc w:val="both"/>
        <w:rPr>
          <w:rFonts w:cstheme="minorHAnsi"/>
          <w:sz w:val="22"/>
          <w:szCs w:val="22"/>
        </w:rPr>
      </w:pPr>
      <w:r w:rsidRPr="00BF1A77">
        <w:rPr>
          <w:rFonts w:cstheme="minorHAnsi"/>
          <w:sz w:val="22"/>
          <w:szCs w:val="22"/>
        </w:rPr>
        <w:t>1.</w:t>
      </w:r>
    </w:p>
    <w:p w14:paraId="200555AB" w14:textId="77777777" w:rsidR="00BF1A77" w:rsidRPr="00BF1A77" w:rsidRDefault="00BF1A77" w:rsidP="00BF1A77">
      <w:pPr>
        <w:spacing w:after="0"/>
        <w:jc w:val="both"/>
        <w:rPr>
          <w:rFonts w:cstheme="minorHAnsi"/>
          <w:sz w:val="22"/>
          <w:szCs w:val="22"/>
        </w:rPr>
      </w:pPr>
      <w:r w:rsidRPr="00BF1A77">
        <w:rPr>
          <w:rFonts w:cstheme="minorHAnsi"/>
          <w:sz w:val="22"/>
          <w:szCs w:val="22"/>
        </w:rPr>
        <w:t>2.</w:t>
      </w:r>
    </w:p>
    <w:p w14:paraId="07B452CC" w14:textId="77777777" w:rsidR="00BF1A77" w:rsidRPr="00BF1A77" w:rsidRDefault="00BF1A77" w:rsidP="00BF1A77">
      <w:pPr>
        <w:spacing w:after="0"/>
        <w:jc w:val="both"/>
        <w:rPr>
          <w:rFonts w:cstheme="minorHAnsi"/>
          <w:b/>
          <w:sz w:val="22"/>
          <w:szCs w:val="22"/>
        </w:rPr>
      </w:pPr>
      <w:r w:rsidRPr="00BF1A77">
        <w:rPr>
          <w:rFonts w:cstheme="minorHAnsi"/>
          <w:b/>
          <w:sz w:val="22"/>
          <w:szCs w:val="22"/>
        </w:rPr>
        <w:t>III. Įmonėje nustatytas kiekybinis atstovavimas (taip/ne) ............................ (įrašyti)</w:t>
      </w:r>
    </w:p>
    <w:p w14:paraId="2BD90F23" w14:textId="77777777" w:rsidR="00BF1A77" w:rsidRPr="00BF1A77" w:rsidRDefault="00BF1A77" w:rsidP="00BF1A77">
      <w:pPr>
        <w:spacing w:after="0"/>
        <w:jc w:val="both"/>
        <w:rPr>
          <w:rFonts w:cstheme="minorHAnsi"/>
          <w:b/>
          <w:sz w:val="22"/>
          <w:szCs w:val="22"/>
        </w:rPr>
      </w:pPr>
      <w:r w:rsidRPr="00BF1A77">
        <w:rPr>
          <w:rFonts w:cstheme="minorHAnsi"/>
          <w:b/>
          <w:sz w:val="22"/>
          <w:szCs w:val="22"/>
        </w:rPr>
        <w:t>Jei nustatytas kiekybinis atstovavimas, nurodyti juridinio asmens vardu veikiančius asmenis (vardas, pavardė):</w:t>
      </w:r>
    </w:p>
    <w:p w14:paraId="41267FF1" w14:textId="77777777" w:rsidR="00BF1A77" w:rsidRPr="00BF1A77" w:rsidRDefault="00BF1A77" w:rsidP="00BF1A77">
      <w:pPr>
        <w:spacing w:after="0"/>
        <w:jc w:val="both"/>
        <w:rPr>
          <w:rFonts w:cstheme="minorHAnsi"/>
          <w:sz w:val="22"/>
          <w:szCs w:val="22"/>
        </w:rPr>
      </w:pPr>
      <w:r w:rsidRPr="00BF1A77">
        <w:rPr>
          <w:rFonts w:cstheme="minorHAnsi"/>
          <w:sz w:val="22"/>
          <w:szCs w:val="22"/>
        </w:rPr>
        <w:t>1.</w:t>
      </w:r>
    </w:p>
    <w:p w14:paraId="7D070C4D" w14:textId="77777777" w:rsidR="00BF1A77" w:rsidRPr="00BF1A77" w:rsidRDefault="00BF1A77" w:rsidP="00BF1A77">
      <w:pPr>
        <w:spacing w:after="0"/>
        <w:jc w:val="both"/>
        <w:rPr>
          <w:rFonts w:cstheme="minorHAnsi"/>
          <w:sz w:val="22"/>
          <w:szCs w:val="22"/>
        </w:rPr>
      </w:pPr>
      <w:r w:rsidRPr="00BF1A77">
        <w:rPr>
          <w:rFonts w:cstheme="minorHAnsi"/>
          <w:sz w:val="22"/>
          <w:szCs w:val="22"/>
        </w:rPr>
        <w:t>2.</w:t>
      </w:r>
    </w:p>
    <w:p w14:paraId="126FD851" w14:textId="77777777" w:rsidR="00BF1A77" w:rsidRPr="00BF1A77" w:rsidRDefault="00BF1A77" w:rsidP="00BF1A77">
      <w:pPr>
        <w:spacing w:after="0"/>
        <w:jc w:val="both"/>
        <w:rPr>
          <w:rFonts w:cstheme="minorHAnsi"/>
          <w:b/>
          <w:sz w:val="22"/>
          <w:szCs w:val="22"/>
          <w:u w:val="single"/>
        </w:rPr>
      </w:pPr>
      <w:r w:rsidRPr="00BF1A77">
        <w:rPr>
          <w:rFonts w:cstheme="minorHAnsi"/>
          <w:b/>
          <w:sz w:val="22"/>
          <w:szCs w:val="22"/>
        </w:rPr>
        <w:t xml:space="preserve">PASTABA. </w:t>
      </w:r>
      <w:r w:rsidRPr="00BF1A77">
        <w:rPr>
          <w:rFonts w:cstheme="minorHAnsi"/>
          <w:b/>
          <w:sz w:val="22"/>
          <w:szCs w:val="22"/>
          <w:u w:val="single"/>
        </w:rPr>
        <w:t>JEI ŠIOJE DEKLARACIJOJE NURODOMI ATSAKINGI ASMENYS:</w:t>
      </w:r>
    </w:p>
    <w:p w14:paraId="67CA5618" w14:textId="77777777" w:rsidR="00BF1A77" w:rsidRPr="00BF1A77" w:rsidRDefault="00BF1A77" w:rsidP="00BF1A77">
      <w:pPr>
        <w:spacing w:after="0"/>
        <w:jc w:val="both"/>
        <w:rPr>
          <w:rFonts w:cstheme="minorHAnsi"/>
          <w:b/>
          <w:sz w:val="22"/>
          <w:szCs w:val="22"/>
          <w:u w:val="single"/>
        </w:rPr>
      </w:pPr>
      <w:r w:rsidRPr="00BF1A77">
        <w:rPr>
          <w:rFonts w:cstheme="minorHAnsi"/>
          <w:b/>
          <w:sz w:val="22"/>
          <w:szCs w:val="22"/>
          <w:u w:val="single"/>
        </w:rPr>
        <w:t>1. turi būti pateikiami Tiekėjų pašalinimo pagrindų 1 punkte nurodyti dokumentai, patvirtinantys deklaracijoje nurodytų atsakingų asmenų pašalinimo pagrindų nebuvimą, vadovaujantis Viešųjų pirkimų įstatymo 46 straipsnio 1 dalimi;</w:t>
      </w:r>
    </w:p>
    <w:p w14:paraId="5855B92C" w14:textId="77777777" w:rsidR="00BF1A77" w:rsidRPr="00BF1A77" w:rsidRDefault="00BF1A77" w:rsidP="00BF1A77">
      <w:pPr>
        <w:spacing w:after="0"/>
        <w:jc w:val="both"/>
        <w:rPr>
          <w:rFonts w:cstheme="minorHAnsi"/>
          <w:bCs/>
          <w:sz w:val="22"/>
          <w:szCs w:val="22"/>
          <w:u w:val="single"/>
        </w:rPr>
      </w:pPr>
      <w:r w:rsidRPr="00BF1A77">
        <w:rPr>
          <w:rFonts w:cstheme="minorHAnsi"/>
          <w:bCs/>
          <w:sz w:val="22"/>
          <w:szCs w:val="22"/>
          <w:u w:val="single"/>
        </w:rPr>
        <w:t>2. dokumentai turi būti išduoti ne anksčiau kaip 180 dienų iki tos dienos, kai galimas laimėtojas turės pateikti dokumentus;</w:t>
      </w:r>
    </w:p>
    <w:p w14:paraId="6BADC0BF" w14:textId="77777777" w:rsidR="00BF1A77" w:rsidRPr="00BF1A77" w:rsidRDefault="00BF1A77" w:rsidP="00BF1A77">
      <w:pPr>
        <w:spacing w:after="0"/>
        <w:jc w:val="both"/>
        <w:rPr>
          <w:rFonts w:cstheme="minorHAnsi"/>
          <w:sz w:val="22"/>
          <w:szCs w:val="22"/>
        </w:rPr>
      </w:pPr>
      <w:r w:rsidRPr="00BF1A77">
        <w:rPr>
          <w:rFonts w:cstheme="minorHAnsi"/>
          <w:bCs/>
          <w:sz w:val="22"/>
          <w:szCs w:val="22"/>
        </w:rPr>
        <w:t>3. Akcinių bendrovių įstatymo 19 str. 2 d. nustatyta, kad bendrovėje gali būti sudaromas kolegialus priežiūros organas – stebėtojų taryba ir kolegialus valdymo organas – valdyba. Akcinėje bendrovėje turi būti sudaromas bent vienas kolegialus organas – stebėtojų taryba arba valdyba.</w:t>
      </w:r>
    </w:p>
    <w:p w14:paraId="03C85195" w14:textId="77777777" w:rsidR="00BF1A77" w:rsidRPr="00BF1A77" w:rsidRDefault="00BF1A77" w:rsidP="00BF1A77">
      <w:pPr>
        <w:spacing w:after="0"/>
        <w:rPr>
          <w:rFonts w:cstheme="minorHAnsi"/>
          <w:b/>
          <w:i/>
          <w:sz w:val="22"/>
          <w:szCs w:val="22"/>
        </w:rPr>
      </w:pPr>
    </w:p>
    <w:tbl>
      <w:tblPr>
        <w:tblW w:w="9825" w:type="dxa"/>
        <w:tblLayout w:type="fixed"/>
        <w:tblLook w:val="01E0" w:firstRow="1" w:lastRow="1" w:firstColumn="1" w:lastColumn="1" w:noHBand="0" w:noVBand="0"/>
      </w:tblPr>
      <w:tblGrid>
        <w:gridCol w:w="3887"/>
        <w:gridCol w:w="604"/>
        <w:gridCol w:w="1979"/>
        <w:gridCol w:w="701"/>
        <w:gridCol w:w="2654"/>
      </w:tblGrid>
      <w:tr w:rsidR="00BF1A77" w:rsidRPr="00BF1A77" w14:paraId="5BA01AFF" w14:textId="77777777" w:rsidTr="00CF5DC7">
        <w:trPr>
          <w:trHeight w:val="285"/>
        </w:trPr>
        <w:tc>
          <w:tcPr>
            <w:tcW w:w="3887" w:type="dxa"/>
            <w:tcBorders>
              <w:top w:val="nil"/>
              <w:left w:val="nil"/>
              <w:bottom w:val="single" w:sz="4" w:space="0" w:color="auto"/>
              <w:right w:val="nil"/>
            </w:tcBorders>
          </w:tcPr>
          <w:p w14:paraId="36EE6DB6" w14:textId="77777777" w:rsidR="00BF1A77" w:rsidRPr="00BF1A77" w:rsidRDefault="00BF1A77" w:rsidP="00CF5DC7">
            <w:pPr>
              <w:spacing w:after="0"/>
              <w:ind w:right="-1"/>
              <w:rPr>
                <w:rFonts w:cstheme="minorHAnsi"/>
                <w:sz w:val="22"/>
                <w:szCs w:val="22"/>
              </w:rPr>
            </w:pPr>
          </w:p>
        </w:tc>
        <w:tc>
          <w:tcPr>
            <w:tcW w:w="604" w:type="dxa"/>
          </w:tcPr>
          <w:p w14:paraId="73F3BBE0" w14:textId="77777777" w:rsidR="00BF1A77" w:rsidRPr="00BF1A77" w:rsidRDefault="00BF1A77" w:rsidP="00CF5DC7">
            <w:pPr>
              <w:spacing w:after="0"/>
              <w:ind w:right="-1"/>
              <w:jc w:val="center"/>
              <w:rPr>
                <w:rFonts w:cstheme="minorHAnsi"/>
                <w:sz w:val="22"/>
                <w:szCs w:val="22"/>
              </w:rPr>
            </w:pPr>
          </w:p>
        </w:tc>
        <w:tc>
          <w:tcPr>
            <w:tcW w:w="1979" w:type="dxa"/>
            <w:tcBorders>
              <w:top w:val="nil"/>
              <w:left w:val="nil"/>
              <w:bottom w:val="single" w:sz="4" w:space="0" w:color="auto"/>
              <w:right w:val="nil"/>
            </w:tcBorders>
          </w:tcPr>
          <w:p w14:paraId="687B7BA1" w14:textId="77777777" w:rsidR="00BF1A77" w:rsidRPr="00BF1A77" w:rsidRDefault="00BF1A77" w:rsidP="00CF5DC7">
            <w:pPr>
              <w:spacing w:after="0"/>
              <w:ind w:right="-1"/>
              <w:jc w:val="center"/>
              <w:rPr>
                <w:rFonts w:cstheme="minorHAnsi"/>
                <w:sz w:val="22"/>
                <w:szCs w:val="22"/>
              </w:rPr>
            </w:pPr>
          </w:p>
        </w:tc>
        <w:tc>
          <w:tcPr>
            <w:tcW w:w="701" w:type="dxa"/>
          </w:tcPr>
          <w:p w14:paraId="6442C80C" w14:textId="77777777" w:rsidR="00BF1A77" w:rsidRPr="00BF1A77" w:rsidRDefault="00BF1A77" w:rsidP="00CF5DC7">
            <w:pPr>
              <w:spacing w:after="0"/>
              <w:ind w:right="-1"/>
              <w:jc w:val="center"/>
              <w:rPr>
                <w:rFonts w:cstheme="minorHAnsi"/>
                <w:sz w:val="22"/>
                <w:szCs w:val="22"/>
              </w:rPr>
            </w:pPr>
          </w:p>
        </w:tc>
        <w:tc>
          <w:tcPr>
            <w:tcW w:w="2654" w:type="dxa"/>
            <w:tcBorders>
              <w:top w:val="nil"/>
              <w:left w:val="nil"/>
              <w:bottom w:val="single" w:sz="4" w:space="0" w:color="auto"/>
              <w:right w:val="nil"/>
            </w:tcBorders>
          </w:tcPr>
          <w:p w14:paraId="71015829" w14:textId="77777777" w:rsidR="00BF1A77" w:rsidRPr="00BF1A77" w:rsidRDefault="00BF1A77" w:rsidP="00CF5DC7">
            <w:pPr>
              <w:spacing w:after="0"/>
              <w:ind w:right="-1"/>
              <w:jc w:val="right"/>
              <w:rPr>
                <w:rFonts w:cstheme="minorHAnsi"/>
                <w:sz w:val="22"/>
                <w:szCs w:val="22"/>
              </w:rPr>
            </w:pPr>
          </w:p>
        </w:tc>
      </w:tr>
      <w:tr w:rsidR="00BF1A77" w:rsidRPr="00BF1A77" w14:paraId="12386E46" w14:textId="77777777" w:rsidTr="00CF5DC7">
        <w:trPr>
          <w:trHeight w:val="186"/>
        </w:trPr>
        <w:tc>
          <w:tcPr>
            <w:tcW w:w="3887" w:type="dxa"/>
            <w:tcBorders>
              <w:top w:val="single" w:sz="4" w:space="0" w:color="auto"/>
              <w:left w:val="nil"/>
              <w:bottom w:val="nil"/>
              <w:right w:val="nil"/>
            </w:tcBorders>
            <w:hideMark/>
          </w:tcPr>
          <w:p w14:paraId="28389D74" w14:textId="77777777" w:rsidR="00BF1A77" w:rsidRPr="00BF1A77" w:rsidRDefault="00BF1A77" w:rsidP="00CF5DC7">
            <w:pPr>
              <w:pStyle w:val="BodyText6"/>
              <w:ind w:firstLine="0"/>
              <w:jc w:val="left"/>
              <w:rPr>
                <w:rFonts w:asciiTheme="minorHAnsi" w:hAnsiTheme="minorHAnsi" w:cstheme="minorHAnsi"/>
                <w:position w:val="6"/>
                <w:lang w:val="lt-LT"/>
              </w:rPr>
            </w:pPr>
            <w:r w:rsidRPr="00BF1A77">
              <w:rPr>
                <w:rFonts w:asciiTheme="minorHAnsi" w:hAnsiTheme="minorHAnsi" w:cstheme="minorHAnsi"/>
                <w:position w:val="6"/>
                <w:lang w:val="lt-LT"/>
              </w:rPr>
              <w:t>(Tiekėjo arba jo įgalioto asmens pareigų pavadinimas)</w:t>
            </w:r>
          </w:p>
        </w:tc>
        <w:tc>
          <w:tcPr>
            <w:tcW w:w="604" w:type="dxa"/>
          </w:tcPr>
          <w:p w14:paraId="1EFD2570" w14:textId="77777777" w:rsidR="00BF1A77" w:rsidRPr="00BF1A77" w:rsidRDefault="00BF1A77" w:rsidP="00CF5DC7">
            <w:pPr>
              <w:spacing w:after="0"/>
              <w:ind w:right="-1"/>
              <w:jc w:val="center"/>
              <w:rPr>
                <w:rFonts w:cstheme="minorHAnsi"/>
                <w:sz w:val="20"/>
                <w:szCs w:val="20"/>
              </w:rPr>
            </w:pPr>
          </w:p>
        </w:tc>
        <w:tc>
          <w:tcPr>
            <w:tcW w:w="1979" w:type="dxa"/>
            <w:tcBorders>
              <w:top w:val="single" w:sz="4" w:space="0" w:color="auto"/>
              <w:left w:val="nil"/>
              <w:bottom w:val="nil"/>
              <w:right w:val="nil"/>
            </w:tcBorders>
            <w:hideMark/>
          </w:tcPr>
          <w:p w14:paraId="7091F94D" w14:textId="77777777" w:rsidR="00BF1A77" w:rsidRPr="00BF1A77" w:rsidRDefault="00BF1A77" w:rsidP="00CF5DC7">
            <w:pPr>
              <w:spacing w:after="0"/>
              <w:ind w:right="-1"/>
              <w:jc w:val="center"/>
              <w:rPr>
                <w:rFonts w:cstheme="minorHAnsi"/>
                <w:sz w:val="20"/>
                <w:szCs w:val="20"/>
              </w:rPr>
            </w:pPr>
            <w:r w:rsidRPr="00BF1A77">
              <w:rPr>
                <w:rFonts w:cstheme="minorHAnsi"/>
                <w:position w:val="6"/>
                <w:sz w:val="20"/>
                <w:szCs w:val="20"/>
              </w:rPr>
              <w:t>(Parašas)</w:t>
            </w:r>
            <w:r w:rsidRPr="00BF1A77">
              <w:rPr>
                <w:rFonts w:cstheme="minorHAnsi"/>
                <w:i/>
                <w:sz w:val="20"/>
                <w:szCs w:val="20"/>
              </w:rPr>
              <w:t xml:space="preserve"> </w:t>
            </w:r>
          </w:p>
        </w:tc>
        <w:tc>
          <w:tcPr>
            <w:tcW w:w="701" w:type="dxa"/>
          </w:tcPr>
          <w:p w14:paraId="2B15E0FB" w14:textId="77777777" w:rsidR="00BF1A77" w:rsidRPr="00BF1A77" w:rsidRDefault="00BF1A77" w:rsidP="00CF5DC7">
            <w:pPr>
              <w:spacing w:after="0"/>
              <w:ind w:right="-1"/>
              <w:jc w:val="center"/>
              <w:rPr>
                <w:rFonts w:cstheme="minorHAnsi"/>
                <w:sz w:val="20"/>
                <w:szCs w:val="20"/>
              </w:rPr>
            </w:pPr>
          </w:p>
        </w:tc>
        <w:tc>
          <w:tcPr>
            <w:tcW w:w="2654" w:type="dxa"/>
            <w:tcBorders>
              <w:top w:val="single" w:sz="4" w:space="0" w:color="auto"/>
              <w:left w:val="nil"/>
              <w:bottom w:val="nil"/>
              <w:right w:val="nil"/>
            </w:tcBorders>
            <w:hideMark/>
          </w:tcPr>
          <w:p w14:paraId="0164C724" w14:textId="77777777" w:rsidR="00BF1A77" w:rsidRPr="00BF1A77" w:rsidRDefault="00BF1A77" w:rsidP="00CF5DC7">
            <w:pPr>
              <w:spacing w:after="0"/>
              <w:ind w:right="-1"/>
              <w:jc w:val="center"/>
              <w:rPr>
                <w:rFonts w:cstheme="minorHAnsi"/>
                <w:sz w:val="20"/>
                <w:szCs w:val="20"/>
              </w:rPr>
            </w:pPr>
            <w:r w:rsidRPr="00BF1A77">
              <w:rPr>
                <w:rFonts w:cstheme="minorHAnsi"/>
                <w:position w:val="6"/>
                <w:sz w:val="20"/>
                <w:szCs w:val="20"/>
              </w:rPr>
              <w:t>(Vardas ir pavardė)</w:t>
            </w:r>
            <w:r w:rsidRPr="00BF1A77">
              <w:rPr>
                <w:rFonts w:cstheme="minorHAnsi"/>
                <w:i/>
                <w:sz w:val="20"/>
                <w:szCs w:val="20"/>
              </w:rPr>
              <w:t xml:space="preserve"> </w:t>
            </w:r>
          </w:p>
        </w:tc>
      </w:tr>
    </w:tbl>
    <w:p w14:paraId="17ACCC6D" w14:textId="6BE1BF3B" w:rsidR="00BF1A77" w:rsidRDefault="00BF1A77">
      <w:pPr>
        <w:spacing w:line="259" w:lineRule="auto"/>
        <w:rPr>
          <w:color w:val="0070C0"/>
        </w:rPr>
      </w:pPr>
      <w:r>
        <w:rPr>
          <w:color w:val="0070C0"/>
        </w:rPr>
        <w:br w:type="page"/>
      </w:r>
    </w:p>
    <w:p w14:paraId="7D490116" w14:textId="317D38D9" w:rsidR="00B4522D" w:rsidRPr="00F0499F" w:rsidRDefault="00B4522D" w:rsidP="00B4522D">
      <w:pPr>
        <w:pStyle w:val="Antrat2"/>
        <w:ind w:left="5103"/>
        <w:rPr>
          <w:rFonts w:asciiTheme="minorHAnsi" w:hAnsiTheme="minorHAnsi"/>
          <w:color w:val="0070C0"/>
          <w:sz w:val="21"/>
          <w:szCs w:val="21"/>
        </w:rPr>
      </w:pPr>
      <w:bookmarkStart w:id="75" w:name="_Toc188879484"/>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1</w:t>
      </w:r>
      <w:r w:rsidR="00BF1A77">
        <w:rPr>
          <w:rFonts w:asciiTheme="minorHAnsi" w:hAnsiTheme="minorHAnsi"/>
          <w:color w:val="0070C0"/>
          <w:sz w:val="21"/>
          <w:szCs w:val="21"/>
        </w:rPr>
        <w:t>1</w:t>
      </w:r>
      <w:r w:rsidRPr="00F0499F">
        <w:rPr>
          <w:rFonts w:asciiTheme="minorHAnsi" w:hAnsiTheme="minorHAnsi"/>
          <w:color w:val="0070C0"/>
          <w:sz w:val="21"/>
          <w:szCs w:val="21"/>
        </w:rPr>
        <w:t xml:space="preserve"> priedas „Sutarties projektas“</w:t>
      </w:r>
      <w:bookmarkEnd w:id="68"/>
      <w:bookmarkEnd w:id="69"/>
      <w:bookmarkEnd w:id="70"/>
      <w:bookmarkEnd w:id="75"/>
    </w:p>
    <w:p w14:paraId="74BB93FD" w14:textId="77777777" w:rsidR="00B4522D" w:rsidRPr="00F0499F" w:rsidRDefault="00B4522D" w:rsidP="00BD1792">
      <w:pPr>
        <w:spacing w:after="0"/>
      </w:pPr>
    </w:p>
    <w:p w14:paraId="36DDFFFD" w14:textId="77777777" w:rsidR="00BD1792" w:rsidRPr="00B26068" w:rsidRDefault="00BD1792" w:rsidP="00BD1792">
      <w:pPr>
        <w:spacing w:after="0"/>
        <w:jc w:val="center"/>
        <w:rPr>
          <w:b/>
          <w:szCs w:val="24"/>
        </w:rPr>
      </w:pPr>
      <w:r w:rsidRPr="00B26068">
        <w:rPr>
          <w:b/>
          <w:szCs w:val="24"/>
        </w:rPr>
        <w:t>PASLAUGŲ PIRKIMO - PARDAVIMO SUTARTIS</w:t>
      </w:r>
    </w:p>
    <w:p w14:paraId="7DB26758" w14:textId="77777777" w:rsidR="00BD1792" w:rsidRPr="00B26068" w:rsidRDefault="00BD1792" w:rsidP="00BD1792">
      <w:pPr>
        <w:spacing w:after="0"/>
        <w:jc w:val="center"/>
        <w:rPr>
          <w:b/>
          <w:szCs w:val="24"/>
        </w:rPr>
      </w:pPr>
      <w:r w:rsidRPr="00B26068">
        <w:rPr>
          <w:b/>
          <w:szCs w:val="24"/>
        </w:rPr>
        <w:t xml:space="preserve">Nr.  </w:t>
      </w:r>
    </w:p>
    <w:p w14:paraId="4033A463" w14:textId="77777777" w:rsidR="00BD1792" w:rsidRPr="00B26068" w:rsidRDefault="00BD1792" w:rsidP="00BD1792">
      <w:pPr>
        <w:spacing w:after="0"/>
        <w:jc w:val="center"/>
        <w:rPr>
          <w:b/>
          <w:szCs w:val="24"/>
        </w:rPr>
      </w:pPr>
    </w:p>
    <w:p w14:paraId="183648E7" w14:textId="77777777" w:rsidR="00BD1792" w:rsidRPr="00B26068" w:rsidRDefault="00BD1792" w:rsidP="00BD1792">
      <w:pPr>
        <w:spacing w:after="0"/>
        <w:jc w:val="center"/>
        <w:rPr>
          <w:szCs w:val="24"/>
        </w:rPr>
      </w:pPr>
      <w:r w:rsidRPr="00B26068">
        <w:rPr>
          <w:szCs w:val="24"/>
        </w:rPr>
        <w:t>202</w:t>
      </w:r>
      <w:r>
        <w:rPr>
          <w:szCs w:val="24"/>
        </w:rPr>
        <w:t>5</w:t>
      </w:r>
      <w:r w:rsidRPr="00B26068">
        <w:rPr>
          <w:szCs w:val="24"/>
        </w:rPr>
        <w:t xml:space="preserve"> m.                      d.</w:t>
      </w:r>
    </w:p>
    <w:p w14:paraId="75977EB6" w14:textId="77777777" w:rsidR="00BD1792" w:rsidRPr="00B26068" w:rsidRDefault="00BD1792" w:rsidP="00BD1792">
      <w:pPr>
        <w:spacing w:after="0"/>
        <w:jc w:val="center"/>
        <w:rPr>
          <w:szCs w:val="24"/>
        </w:rPr>
      </w:pPr>
      <w:r w:rsidRPr="00B26068">
        <w:rPr>
          <w:szCs w:val="24"/>
        </w:rPr>
        <w:t>Mažeikiai</w:t>
      </w:r>
    </w:p>
    <w:p w14:paraId="4FE5002E" w14:textId="77777777" w:rsidR="00BD1792" w:rsidRPr="00B26068" w:rsidRDefault="00BD1792" w:rsidP="00BD1792">
      <w:pPr>
        <w:rPr>
          <w:b/>
          <w:szCs w:val="24"/>
        </w:rPr>
      </w:pPr>
    </w:p>
    <w:p w14:paraId="1F44CC7D" w14:textId="77777777" w:rsidR="00BD1792" w:rsidRPr="00B26068" w:rsidRDefault="00BD1792" w:rsidP="00BD1792">
      <w:pPr>
        <w:tabs>
          <w:tab w:val="left" w:pos="3969"/>
        </w:tabs>
        <w:ind w:firstLine="567"/>
        <w:rPr>
          <w:szCs w:val="24"/>
        </w:rPr>
      </w:pPr>
      <w:r w:rsidRPr="00B26068">
        <w:rPr>
          <w:b/>
          <w:szCs w:val="24"/>
        </w:rPr>
        <w:t xml:space="preserve">Mažeikių rajono savivaldybės administracija </w:t>
      </w:r>
      <w:r w:rsidRPr="00B26068">
        <w:rPr>
          <w:bCs/>
          <w:szCs w:val="24"/>
        </w:rPr>
        <w:t>(toliau – Administracija)</w:t>
      </w:r>
      <w:r w:rsidRPr="00B26068">
        <w:rPr>
          <w:szCs w:val="24"/>
        </w:rPr>
        <w:t xml:space="preserve">, atstovaujama Administracijos direktorės Jolantos </w:t>
      </w:r>
      <w:proofErr w:type="spellStart"/>
      <w:r w:rsidRPr="00B26068">
        <w:rPr>
          <w:szCs w:val="24"/>
        </w:rPr>
        <w:t>Kekytės</w:t>
      </w:r>
      <w:proofErr w:type="spellEnd"/>
      <w:r w:rsidRPr="00B26068">
        <w:rPr>
          <w:szCs w:val="24"/>
        </w:rPr>
        <w:t xml:space="preserve">, veikiančios  pagal Administracijos nuostatus, (toliau – Užsakovas), ir </w:t>
      </w:r>
      <w:r>
        <w:rPr>
          <w:szCs w:val="24"/>
        </w:rPr>
        <w:t>_______________</w:t>
      </w:r>
      <w:r w:rsidRPr="00B26068">
        <w:rPr>
          <w:szCs w:val="24"/>
        </w:rPr>
        <w:t>,</w:t>
      </w:r>
      <w:r w:rsidRPr="00B26068">
        <w:rPr>
          <w:b/>
          <w:szCs w:val="24"/>
        </w:rPr>
        <w:t xml:space="preserve"> </w:t>
      </w:r>
      <w:r w:rsidRPr="00B26068">
        <w:rPr>
          <w:szCs w:val="24"/>
        </w:rPr>
        <w:t>atstovaujama</w:t>
      </w:r>
      <w:r>
        <w:rPr>
          <w:szCs w:val="24"/>
        </w:rPr>
        <w:t>s(-a)_______________</w:t>
      </w:r>
      <w:r w:rsidRPr="00B26068">
        <w:rPr>
          <w:szCs w:val="24"/>
        </w:rPr>
        <w:t>,veikiančio</w:t>
      </w:r>
      <w:r>
        <w:rPr>
          <w:szCs w:val="24"/>
        </w:rPr>
        <w:t>s</w:t>
      </w:r>
      <w:r w:rsidRPr="00B26068">
        <w:rPr>
          <w:szCs w:val="24"/>
        </w:rPr>
        <w:t xml:space="preserve"> pagal  bendrovės</w:t>
      </w:r>
      <w:r w:rsidRPr="00B26068">
        <w:rPr>
          <w:b/>
          <w:szCs w:val="24"/>
        </w:rPr>
        <w:t xml:space="preserve"> </w:t>
      </w:r>
      <w:r w:rsidRPr="00B26068">
        <w:rPr>
          <w:szCs w:val="24"/>
        </w:rPr>
        <w:t>įstatus, (toliau – Paslaugų teikėjas), toliau kartu sutartyje vadinamos Šalimis, o bet kuri iš jų atskirai vadinama Šalimi, sudaro šią  Paslaugos sutartį (toliau tekste – Sutartis).</w:t>
      </w:r>
    </w:p>
    <w:p w14:paraId="2ED8323F" w14:textId="77777777" w:rsidR="00BD1792" w:rsidRPr="00B26068" w:rsidRDefault="00BD1792" w:rsidP="000667C2">
      <w:pPr>
        <w:pStyle w:val="Sraopastraipa"/>
        <w:widowControl w:val="0"/>
        <w:tabs>
          <w:tab w:val="left" w:pos="3261"/>
        </w:tabs>
        <w:autoSpaceDE w:val="0"/>
        <w:autoSpaceDN w:val="0"/>
        <w:adjustRightInd w:val="0"/>
        <w:spacing w:after="0"/>
        <w:ind w:left="0"/>
        <w:jc w:val="center"/>
        <w:rPr>
          <w:b/>
          <w:szCs w:val="24"/>
        </w:rPr>
      </w:pPr>
      <w:r w:rsidRPr="00B26068">
        <w:rPr>
          <w:b/>
          <w:szCs w:val="24"/>
        </w:rPr>
        <w:t>SUTARTIES SĄVOKOS</w:t>
      </w:r>
    </w:p>
    <w:p w14:paraId="370C6212" w14:textId="77777777" w:rsidR="00BD1792" w:rsidRPr="00B26068" w:rsidRDefault="00BD1792" w:rsidP="000667C2">
      <w:pPr>
        <w:spacing w:after="0"/>
        <w:ind w:firstLine="567"/>
        <w:rPr>
          <w:szCs w:val="24"/>
        </w:rPr>
      </w:pPr>
      <w:r w:rsidRPr="00B26068">
        <w:rPr>
          <w:b/>
          <w:szCs w:val="24"/>
        </w:rPr>
        <w:t>Paslaugos</w:t>
      </w:r>
      <w:r w:rsidRPr="00B26068">
        <w:rPr>
          <w:szCs w:val="24"/>
        </w:rPr>
        <w:t xml:space="preserve"> – </w:t>
      </w:r>
      <w:r w:rsidRPr="00B26068">
        <w:rPr>
          <w:bCs/>
          <w:szCs w:val="24"/>
        </w:rPr>
        <w:t xml:space="preserve">Mažeikių rajono </w:t>
      </w:r>
      <w:r>
        <w:rPr>
          <w:bCs/>
          <w:szCs w:val="24"/>
        </w:rPr>
        <w:t>savivaldybės šilumos ūkio</w:t>
      </w:r>
      <w:r w:rsidRPr="00B26068">
        <w:rPr>
          <w:bCs/>
          <w:szCs w:val="24"/>
        </w:rPr>
        <w:t xml:space="preserve"> specialiojo plano </w:t>
      </w:r>
      <w:r>
        <w:rPr>
          <w:bCs/>
          <w:szCs w:val="24"/>
        </w:rPr>
        <w:t>rengimo</w:t>
      </w:r>
      <w:r w:rsidRPr="00B26068">
        <w:rPr>
          <w:bCs/>
          <w:szCs w:val="24"/>
        </w:rPr>
        <w:t xml:space="preserve"> paslaugos</w:t>
      </w:r>
      <w:r w:rsidRPr="00B26068">
        <w:rPr>
          <w:szCs w:val="24"/>
        </w:rPr>
        <w:t xml:space="preserve">, kurias pagal šios Sutarties sąlygas privalo suteikti Paslaugų teikėjas. Paslaugų paketą sudaro: Mažeikių rajono </w:t>
      </w:r>
      <w:r>
        <w:rPr>
          <w:szCs w:val="24"/>
        </w:rPr>
        <w:t>savivaldybės šilumos ūkio specialiojo plano parengimo, tvirtinimo Mažeikių rajono savivaldybės taryboje bei registravimo Teritorijų planavimo dokumentų registre</w:t>
      </w:r>
      <w:r w:rsidRPr="00B26068">
        <w:rPr>
          <w:szCs w:val="24"/>
        </w:rPr>
        <w:t xml:space="preserve"> paslaugos.</w:t>
      </w:r>
    </w:p>
    <w:p w14:paraId="711B1571" w14:textId="77777777" w:rsidR="00BD1792" w:rsidRPr="00B26068" w:rsidRDefault="00BD1792" w:rsidP="000667C2">
      <w:pPr>
        <w:pStyle w:val="Sraopastraipa"/>
        <w:widowControl w:val="0"/>
        <w:tabs>
          <w:tab w:val="left" w:pos="993"/>
        </w:tabs>
        <w:autoSpaceDE w:val="0"/>
        <w:autoSpaceDN w:val="0"/>
        <w:adjustRightInd w:val="0"/>
        <w:spacing w:after="0"/>
        <w:ind w:left="0" w:firstLine="567"/>
        <w:rPr>
          <w:szCs w:val="24"/>
        </w:rPr>
      </w:pPr>
      <w:r w:rsidRPr="00B26068">
        <w:rPr>
          <w:b/>
          <w:szCs w:val="24"/>
        </w:rPr>
        <w:t>Priėmimo-perdavimo aktas</w:t>
      </w:r>
      <w:r w:rsidRPr="00B26068">
        <w:rPr>
          <w:szCs w:val="24"/>
        </w:rPr>
        <w:t xml:space="preserve"> – dokumentas, kuriame nurodoma perduodamų suteiktų Paslaugų kiekis, apimtis, kaina, suma, data. Šiuo dokumentu įforminamas tinkamas Paslaugų priėmimo-perdavimo faktas.</w:t>
      </w:r>
    </w:p>
    <w:p w14:paraId="37128623" w14:textId="77777777" w:rsidR="00BD1792" w:rsidRPr="00B26068" w:rsidRDefault="00BD1792" w:rsidP="000667C2">
      <w:pPr>
        <w:pStyle w:val="Sraopastraipa"/>
        <w:widowControl w:val="0"/>
        <w:tabs>
          <w:tab w:val="left" w:pos="993"/>
        </w:tabs>
        <w:autoSpaceDE w:val="0"/>
        <w:autoSpaceDN w:val="0"/>
        <w:adjustRightInd w:val="0"/>
        <w:spacing w:after="0"/>
        <w:ind w:left="0" w:firstLine="567"/>
        <w:rPr>
          <w:szCs w:val="24"/>
        </w:rPr>
      </w:pPr>
      <w:r w:rsidRPr="00B26068">
        <w:rPr>
          <w:b/>
          <w:szCs w:val="24"/>
        </w:rPr>
        <w:t>Techninė specifikacija</w:t>
      </w:r>
      <w:r w:rsidRPr="00B26068">
        <w:rPr>
          <w:szCs w:val="24"/>
        </w:rPr>
        <w:t xml:space="preserve"> – Pirkimo sąlygose ir jų prieduose pateikiama perkamų paslaugų kiekybiniai ir kokybiniai aprašymai (Planavimo darbų programa), yra šios Sutarties tarp Užsakovo ir Paslaugų teikėjo dalis ir yra privaloma Paslaugų teikėjui.</w:t>
      </w:r>
    </w:p>
    <w:p w14:paraId="5CB0D0BE" w14:textId="77777777" w:rsidR="00BD1792" w:rsidRPr="00B26068" w:rsidRDefault="00BD1792" w:rsidP="000667C2">
      <w:pPr>
        <w:pStyle w:val="Sraopastraipa"/>
        <w:widowControl w:val="0"/>
        <w:tabs>
          <w:tab w:val="left" w:pos="993"/>
        </w:tabs>
        <w:autoSpaceDE w:val="0"/>
        <w:autoSpaceDN w:val="0"/>
        <w:adjustRightInd w:val="0"/>
        <w:spacing w:after="0"/>
        <w:ind w:left="0" w:firstLine="567"/>
        <w:rPr>
          <w:szCs w:val="24"/>
        </w:rPr>
      </w:pPr>
      <w:r w:rsidRPr="00B26068">
        <w:rPr>
          <w:b/>
          <w:szCs w:val="24"/>
        </w:rPr>
        <w:t>Užsakovas</w:t>
      </w:r>
      <w:r w:rsidRPr="00B26068">
        <w:rPr>
          <w:szCs w:val="24"/>
        </w:rPr>
        <w:t xml:space="preserve"> – Mažeikių rajono savivaldybės administracija.</w:t>
      </w:r>
    </w:p>
    <w:p w14:paraId="0644F5AC" w14:textId="77777777" w:rsidR="00BD1792" w:rsidRPr="00B26068" w:rsidRDefault="00BD1792" w:rsidP="00BD1792">
      <w:pPr>
        <w:tabs>
          <w:tab w:val="left" w:pos="3969"/>
        </w:tabs>
        <w:ind w:firstLine="1298"/>
        <w:rPr>
          <w:szCs w:val="24"/>
        </w:rPr>
      </w:pPr>
    </w:p>
    <w:p w14:paraId="1E918980" w14:textId="77777777" w:rsidR="00BD1792" w:rsidRPr="00B26068" w:rsidRDefault="00BD1792" w:rsidP="00BF1A77">
      <w:pPr>
        <w:keepNext/>
        <w:spacing w:after="0"/>
        <w:ind w:right="-174"/>
        <w:jc w:val="center"/>
        <w:outlineLvl w:val="0"/>
        <w:rPr>
          <w:b/>
          <w:bCs/>
          <w:szCs w:val="24"/>
        </w:rPr>
      </w:pPr>
      <w:bookmarkStart w:id="76" w:name="_Toc188878602"/>
      <w:bookmarkStart w:id="77" w:name="_Toc188879485"/>
      <w:r w:rsidRPr="00B26068">
        <w:rPr>
          <w:b/>
          <w:bCs/>
          <w:szCs w:val="24"/>
        </w:rPr>
        <w:t>1. SUTARTIES OBJEKTAS</w:t>
      </w:r>
      <w:bookmarkEnd w:id="76"/>
      <w:bookmarkEnd w:id="77"/>
    </w:p>
    <w:p w14:paraId="5054A7F3" w14:textId="77777777" w:rsidR="00BD1792" w:rsidRPr="00B26068" w:rsidRDefault="00BD1792" w:rsidP="00BF1A77">
      <w:pPr>
        <w:numPr>
          <w:ilvl w:val="1"/>
          <w:numId w:val="21"/>
        </w:numPr>
        <w:tabs>
          <w:tab w:val="clear" w:pos="1247"/>
        </w:tabs>
        <w:spacing w:after="0" w:line="240" w:lineRule="auto"/>
        <w:ind w:left="567" w:hanging="567"/>
        <w:jc w:val="both"/>
        <w:rPr>
          <w:szCs w:val="24"/>
        </w:rPr>
      </w:pPr>
      <w:r w:rsidRPr="00B26068">
        <w:rPr>
          <w:szCs w:val="24"/>
        </w:rPr>
        <w:t xml:space="preserve">Šia sutartimi Paslaugų teikėjas įsipareigoja parengti </w:t>
      </w:r>
      <w:r w:rsidRPr="00B26068">
        <w:rPr>
          <w:bCs/>
          <w:szCs w:val="24"/>
        </w:rPr>
        <w:t xml:space="preserve">Mažeikių rajono </w:t>
      </w:r>
      <w:r>
        <w:rPr>
          <w:bCs/>
          <w:szCs w:val="24"/>
        </w:rPr>
        <w:t>savivaldybės šilumos ūkio specialųjį planą</w:t>
      </w:r>
      <w:r w:rsidRPr="00B26068">
        <w:rPr>
          <w:bCs/>
          <w:szCs w:val="24"/>
        </w:rPr>
        <w:t xml:space="preserve"> </w:t>
      </w:r>
      <w:r w:rsidRPr="00B26068">
        <w:rPr>
          <w:szCs w:val="24"/>
        </w:rPr>
        <w:t>pagal pateiktą planavimo darbų programą. Planas rengiamas naudojantis Teritorijų planavimo dokumentų rengimo informacine sistema (TPD Nr. S-RJ-61-2</w:t>
      </w:r>
      <w:r>
        <w:rPr>
          <w:szCs w:val="24"/>
        </w:rPr>
        <w:t>4</w:t>
      </w:r>
      <w:r w:rsidRPr="00B26068">
        <w:rPr>
          <w:szCs w:val="24"/>
        </w:rPr>
        <w:t>-9</w:t>
      </w:r>
      <w:r>
        <w:rPr>
          <w:szCs w:val="24"/>
        </w:rPr>
        <w:t>20</w:t>
      </w:r>
      <w:r w:rsidRPr="00B26068">
        <w:rPr>
          <w:szCs w:val="24"/>
        </w:rPr>
        <w:t xml:space="preserve">), vadovaujantis galiojančiais teisės aktais, pateiktomis planavimo sąlygomis ir kitais privalomaisiais dokumentais. Užsakovas įsipareigoja už kokybiškai ir laiku suteiktas Paslaugas sumokėti Paslaugų teikėjui Sutarties kainą Sutartyje nustatytomis sąlygomis ir terminais.  </w:t>
      </w:r>
    </w:p>
    <w:p w14:paraId="5ABBF4CF" w14:textId="77777777" w:rsidR="00BD1792" w:rsidRPr="00B26068" w:rsidRDefault="00BD1792" w:rsidP="00BD1792">
      <w:pPr>
        <w:numPr>
          <w:ilvl w:val="1"/>
          <w:numId w:val="21"/>
        </w:numPr>
        <w:tabs>
          <w:tab w:val="clear" w:pos="1247"/>
        </w:tabs>
        <w:spacing w:after="0" w:line="240" w:lineRule="auto"/>
        <w:ind w:left="567" w:hanging="567"/>
        <w:jc w:val="both"/>
        <w:rPr>
          <w:szCs w:val="24"/>
        </w:rPr>
      </w:pPr>
      <w:r w:rsidRPr="00B26068">
        <w:rPr>
          <w:szCs w:val="24"/>
        </w:rPr>
        <w:t>Paslaugų savybės, jų teikimo tvarka ir preliminarios paslaugų apimtys pateiktos Planavimo darbų programoje (Sutarties priedas Nr. 1), kuri yra neatskiriama šios Sutarties dalis.</w:t>
      </w:r>
    </w:p>
    <w:p w14:paraId="77AB99BD" w14:textId="77777777" w:rsidR="00BD1792" w:rsidRPr="00B26068" w:rsidRDefault="00BD1792" w:rsidP="00BD1792">
      <w:pPr>
        <w:numPr>
          <w:ilvl w:val="1"/>
          <w:numId w:val="21"/>
        </w:numPr>
        <w:tabs>
          <w:tab w:val="clear" w:pos="1247"/>
          <w:tab w:val="num" w:pos="567"/>
        </w:tabs>
        <w:spacing w:after="0" w:line="240" w:lineRule="auto"/>
        <w:ind w:left="567" w:hanging="567"/>
        <w:jc w:val="both"/>
        <w:rPr>
          <w:szCs w:val="24"/>
        </w:rPr>
      </w:pPr>
      <w:r w:rsidRPr="00B26068">
        <w:rPr>
          <w:szCs w:val="24"/>
        </w:rPr>
        <w:t>Paslaugų teikimo vieta – Mažeikių r. sav. arba nuotoliniu būdu.</w:t>
      </w:r>
    </w:p>
    <w:p w14:paraId="0D35E11F" w14:textId="77777777" w:rsidR="00BD1792" w:rsidRPr="00B26068" w:rsidRDefault="00BD1792" w:rsidP="00BD1792">
      <w:pPr>
        <w:numPr>
          <w:ilvl w:val="1"/>
          <w:numId w:val="21"/>
        </w:numPr>
        <w:tabs>
          <w:tab w:val="clear" w:pos="1247"/>
          <w:tab w:val="num" w:pos="567"/>
        </w:tabs>
        <w:spacing w:after="0" w:line="240" w:lineRule="auto"/>
        <w:ind w:left="567" w:hanging="567"/>
        <w:jc w:val="both"/>
        <w:rPr>
          <w:szCs w:val="24"/>
        </w:rPr>
      </w:pPr>
      <w:r w:rsidRPr="00B26068">
        <w:rPr>
          <w:szCs w:val="24"/>
        </w:rPr>
        <w:t>Paslaugų teikimo laikotarpis – 12 (dvylika) mėnesių, skaičiuojant nuo Sutarties įsigaliojimo datos.</w:t>
      </w:r>
    </w:p>
    <w:p w14:paraId="670A26AB" w14:textId="77777777" w:rsidR="00BD1792" w:rsidRPr="00B26068" w:rsidRDefault="00BD1792" w:rsidP="00BD1792">
      <w:pPr>
        <w:pStyle w:val="Antrat2"/>
        <w:spacing w:before="60" w:after="60"/>
        <w:ind w:right="23"/>
        <w:jc w:val="center"/>
        <w:rPr>
          <w:b/>
          <w:szCs w:val="24"/>
        </w:rPr>
      </w:pPr>
    </w:p>
    <w:p w14:paraId="0B7A681C" w14:textId="77777777" w:rsidR="00BD1792" w:rsidRPr="00426D9C" w:rsidRDefault="00BD1792" w:rsidP="00BF1A77">
      <w:pPr>
        <w:pStyle w:val="Antrat2"/>
        <w:spacing w:before="60" w:after="0"/>
        <w:ind w:right="23"/>
        <w:jc w:val="center"/>
        <w:rPr>
          <w:b/>
          <w:color w:val="auto"/>
          <w:sz w:val="21"/>
          <w:szCs w:val="21"/>
        </w:rPr>
      </w:pPr>
      <w:bookmarkStart w:id="78" w:name="_Toc188878603"/>
      <w:bookmarkStart w:id="79" w:name="_Toc188879486"/>
      <w:r w:rsidRPr="00426D9C">
        <w:rPr>
          <w:b/>
          <w:color w:val="auto"/>
          <w:sz w:val="21"/>
          <w:szCs w:val="21"/>
        </w:rPr>
        <w:t>2. SUTARTIES KAINODARA IR ATSISKAITYMO TVARKA</w:t>
      </w:r>
      <w:bookmarkEnd w:id="78"/>
      <w:bookmarkEnd w:id="79"/>
    </w:p>
    <w:p w14:paraId="71F8A28E" w14:textId="77777777" w:rsidR="00BD1792" w:rsidRPr="00B26068" w:rsidRDefault="00BD1792" w:rsidP="00BF1A77">
      <w:pPr>
        <w:numPr>
          <w:ilvl w:val="0"/>
          <w:numId w:val="22"/>
        </w:numPr>
        <w:tabs>
          <w:tab w:val="left" w:pos="567"/>
        </w:tabs>
        <w:spacing w:after="0" w:line="240" w:lineRule="auto"/>
        <w:ind w:left="567" w:hanging="567"/>
        <w:jc w:val="both"/>
        <w:rPr>
          <w:szCs w:val="24"/>
        </w:rPr>
      </w:pPr>
      <w:r w:rsidRPr="00B26068">
        <w:rPr>
          <w:szCs w:val="24"/>
        </w:rPr>
        <w:t xml:space="preserve">Ši Sutartis yra </w:t>
      </w:r>
      <w:r w:rsidRPr="00B26068">
        <w:rPr>
          <w:b/>
          <w:szCs w:val="24"/>
        </w:rPr>
        <w:t>fiksuotos kainos sutartis</w:t>
      </w:r>
      <w:r w:rsidRPr="00B26068">
        <w:rPr>
          <w:szCs w:val="24"/>
        </w:rPr>
        <w:t xml:space="preserve">. </w:t>
      </w:r>
    </w:p>
    <w:p w14:paraId="6A811E1D" w14:textId="77777777" w:rsidR="00BD1792" w:rsidRPr="00B26068" w:rsidRDefault="00BD1792" w:rsidP="00BD1792">
      <w:pPr>
        <w:numPr>
          <w:ilvl w:val="0"/>
          <w:numId w:val="22"/>
        </w:numPr>
        <w:tabs>
          <w:tab w:val="left" w:pos="567"/>
        </w:tabs>
        <w:spacing w:after="0" w:line="240" w:lineRule="auto"/>
        <w:ind w:left="567" w:hanging="567"/>
        <w:jc w:val="both"/>
        <w:rPr>
          <w:szCs w:val="24"/>
        </w:rPr>
      </w:pPr>
      <w:r w:rsidRPr="00B26068">
        <w:rPr>
          <w:szCs w:val="24"/>
        </w:rPr>
        <w:t xml:space="preserve">Pradinė Sutarties vertė yra lygi laimėjusio tiekėjo pasiūlymo kainai be PVM </w:t>
      </w:r>
      <w:r>
        <w:rPr>
          <w:szCs w:val="24"/>
        </w:rPr>
        <w:t>________ (________</w:t>
      </w:r>
      <w:r w:rsidRPr="00B26068">
        <w:rPr>
          <w:szCs w:val="24"/>
        </w:rPr>
        <w:t xml:space="preserve"> eur</w:t>
      </w:r>
      <w:r>
        <w:rPr>
          <w:szCs w:val="24"/>
        </w:rPr>
        <w:t>ai __</w:t>
      </w:r>
      <w:r w:rsidRPr="00B26068">
        <w:rPr>
          <w:szCs w:val="24"/>
        </w:rPr>
        <w:t xml:space="preserve"> ct). Bendra Sutarties kaina su PVM </w:t>
      </w:r>
      <w:r>
        <w:rPr>
          <w:szCs w:val="24"/>
        </w:rPr>
        <w:t>_________</w:t>
      </w:r>
      <w:r w:rsidRPr="00B26068">
        <w:rPr>
          <w:szCs w:val="24"/>
        </w:rPr>
        <w:t xml:space="preserve"> (</w:t>
      </w:r>
      <w:r>
        <w:rPr>
          <w:szCs w:val="24"/>
        </w:rPr>
        <w:t>________</w:t>
      </w:r>
      <w:r w:rsidRPr="00B26068">
        <w:rPr>
          <w:szCs w:val="24"/>
        </w:rPr>
        <w:t xml:space="preserve"> eurai </w:t>
      </w:r>
      <w:r>
        <w:rPr>
          <w:szCs w:val="24"/>
        </w:rPr>
        <w:t>__</w:t>
      </w:r>
      <w:r w:rsidRPr="00B26068">
        <w:rPr>
          <w:szCs w:val="24"/>
        </w:rPr>
        <w:t xml:space="preserve"> ct.), kuri apima visą pirkimo dokumentuose ir Sutartyje nurodytą perkamų Paslaugų kiekį ir apimtis, įskaitant visus privalomus mokesčius ir kitas tiekėjo patiriamas su Sutarties vykdymu susijusias išlaidas (žr. Sutarties priedas Nr. 1).</w:t>
      </w:r>
    </w:p>
    <w:p w14:paraId="766D3A8A" w14:textId="77777777" w:rsidR="00BD1792" w:rsidRDefault="00BD1792" w:rsidP="00BD1792">
      <w:pPr>
        <w:numPr>
          <w:ilvl w:val="0"/>
          <w:numId w:val="22"/>
        </w:numPr>
        <w:tabs>
          <w:tab w:val="left" w:pos="567"/>
        </w:tabs>
        <w:spacing w:after="0" w:line="240" w:lineRule="auto"/>
        <w:ind w:left="567" w:hanging="567"/>
        <w:jc w:val="both"/>
        <w:rPr>
          <w:szCs w:val="24"/>
        </w:rPr>
      </w:pPr>
      <w:r w:rsidRPr="00B26068">
        <w:rPr>
          <w:szCs w:val="24"/>
        </w:rPr>
        <w:lastRenderedPageBreak/>
        <w:t xml:space="preserve">Paslaugų teikėjas, rengdamas pasiūlymą, numatė ir įsivertino sutarties vykdymo išlaidas bei galimą riziką dėl šių išlaidų dydžio pagal pirkimo vykdytojo pirkimo dokumentuose pateiktą informaciją apie perkamą objektą. </w:t>
      </w:r>
    </w:p>
    <w:p w14:paraId="576BB193" w14:textId="77777777" w:rsidR="00BD1792" w:rsidRPr="00BF26FB" w:rsidRDefault="00BD1792" w:rsidP="00426D9C">
      <w:pPr>
        <w:numPr>
          <w:ilvl w:val="0"/>
          <w:numId w:val="22"/>
        </w:numPr>
        <w:spacing w:after="0" w:line="240" w:lineRule="auto"/>
        <w:ind w:left="567" w:hanging="567"/>
        <w:jc w:val="both"/>
        <w:rPr>
          <w:szCs w:val="24"/>
        </w:rPr>
      </w:pPr>
      <w:r w:rsidRPr="00BF26FB">
        <w:rPr>
          <w:szCs w:val="24"/>
        </w:rPr>
        <w:t xml:space="preserve">Bendra Sutarties kaina yra galutinė ir per visą Sutarties galiojimo laikotarpį nekeičiama, išskyrus Sutarties 2.5 punkte nurodytus atvejus. Į bendrą Sutarties kainą yra įskaičiuota visa Paslaugų kaina, visos Paslaugų teikėjo patiriamos išlaidos ir mokesčiai (įskaitant, bet neapsiribojant naudojimosi </w:t>
      </w:r>
      <w:r w:rsidRPr="00F675D0">
        <w:rPr>
          <w:szCs w:val="24"/>
        </w:rPr>
        <w:t xml:space="preserve">platformos </w:t>
      </w:r>
      <w:r w:rsidRPr="00F675D0">
        <w:rPr>
          <w:szCs w:val="24"/>
          <w:shd w:val="clear" w:color="auto" w:fill="FFFFFF"/>
        </w:rPr>
        <w:t xml:space="preserve">„Sąskaitų administravimo bendroji informacinė sistema“ (toliau – SABIS) </w:t>
      </w:r>
      <w:r w:rsidRPr="00F675D0">
        <w:rPr>
          <w:szCs w:val="24"/>
        </w:rPr>
        <w:t xml:space="preserve">priemonėmis </w:t>
      </w:r>
      <w:r w:rsidRPr="00BF26FB">
        <w:rPr>
          <w:szCs w:val="24"/>
        </w:rPr>
        <w:t xml:space="preserve">išlaidas). Jokios papildomos Paslaugų teikėjo išlaidos nebus apmokamos ar kompensuojamos. Paslaugų teikėjas įvertino visas Sutarties vykdymo išlaidas, kurios gali kilti Sutarties vykdymo metu, ir prisiima visą riziką dėl šių išlaidų dydžio. </w:t>
      </w:r>
    </w:p>
    <w:p w14:paraId="59882E8A" w14:textId="77777777" w:rsidR="00BD1792" w:rsidRPr="00B26068" w:rsidRDefault="00BD1792" w:rsidP="00426D9C">
      <w:pPr>
        <w:spacing w:after="0"/>
        <w:ind w:left="567" w:hanging="567"/>
        <w:rPr>
          <w:bCs/>
          <w:szCs w:val="24"/>
        </w:rPr>
      </w:pPr>
      <w:r w:rsidRPr="00B26068">
        <w:rPr>
          <w:szCs w:val="24"/>
        </w:rPr>
        <w:t xml:space="preserve">2.5.      </w:t>
      </w:r>
      <w:r w:rsidRPr="00B26068">
        <w:rPr>
          <w:bCs/>
          <w:szCs w:val="24"/>
        </w:rPr>
        <w:t>Sutarties kainos peržiūra:</w:t>
      </w:r>
    </w:p>
    <w:p w14:paraId="586E51AD" w14:textId="77777777" w:rsidR="00BD1792" w:rsidRPr="00B26068" w:rsidRDefault="00BD1792" w:rsidP="00426D9C">
      <w:pPr>
        <w:widowControl w:val="0"/>
        <w:tabs>
          <w:tab w:val="left" w:pos="567"/>
          <w:tab w:val="left" w:pos="1560"/>
        </w:tabs>
        <w:autoSpaceDE w:val="0"/>
        <w:autoSpaceDN w:val="0"/>
        <w:adjustRightInd w:val="0"/>
        <w:spacing w:after="0"/>
        <w:ind w:left="567" w:hanging="567"/>
        <w:contextualSpacing/>
        <w:rPr>
          <w:rFonts w:eastAsia="MS Mincho"/>
          <w:szCs w:val="24"/>
          <w:lang w:eastAsia="x-none"/>
        </w:rPr>
      </w:pPr>
      <w:r w:rsidRPr="00B26068">
        <w:rPr>
          <w:rFonts w:eastAsia="MS Mincho"/>
          <w:iCs/>
          <w:szCs w:val="24"/>
          <w:lang w:eastAsia="x-none"/>
        </w:rPr>
        <w:t xml:space="preserve">2.5.1.   </w:t>
      </w:r>
      <w:r w:rsidRPr="00B26068">
        <w:rPr>
          <w:rFonts w:eastAsia="MS Mincho"/>
          <w:iCs/>
          <w:szCs w:val="24"/>
          <w:u w:val="single"/>
          <w:lang w:eastAsia="x-none"/>
        </w:rPr>
        <w:t xml:space="preserve"> Sutarties</w:t>
      </w:r>
      <w:r w:rsidRPr="00B26068">
        <w:rPr>
          <w:rFonts w:eastAsia="MS Mincho"/>
          <w:szCs w:val="24"/>
          <w:u w:val="single"/>
          <w:lang w:eastAsia="x-none"/>
        </w:rPr>
        <w:t xml:space="preserve"> kaina dėl pasikeitusių mokesčių perskaičiuojami tokia tvarka:</w:t>
      </w:r>
    </w:p>
    <w:p w14:paraId="1B40491E" w14:textId="77777777" w:rsidR="00BD1792" w:rsidRPr="00B26068" w:rsidRDefault="00BD1792" w:rsidP="00426D9C">
      <w:pPr>
        <w:widowControl w:val="0"/>
        <w:tabs>
          <w:tab w:val="left" w:pos="0"/>
          <w:tab w:val="left" w:pos="284"/>
          <w:tab w:val="left" w:pos="1418"/>
          <w:tab w:val="left" w:pos="1560"/>
        </w:tabs>
        <w:autoSpaceDE w:val="0"/>
        <w:autoSpaceDN w:val="0"/>
        <w:adjustRightInd w:val="0"/>
        <w:spacing w:after="0"/>
        <w:ind w:left="709" w:hanging="709"/>
        <w:rPr>
          <w:rFonts w:eastAsia="MS Mincho"/>
          <w:szCs w:val="24"/>
          <w:lang w:eastAsia="x-none"/>
        </w:rPr>
      </w:pPr>
      <w:r w:rsidRPr="00B26068">
        <w:rPr>
          <w:rFonts w:eastAsiaTheme="minorHAnsi"/>
          <w:szCs w:val="24"/>
          <w:lang w:eastAsia="x-none"/>
        </w:rPr>
        <w:t>2.5.1.1. mokestis, kuriam pasikeitus perskaičiuojamas Sutarties kaina – pridėtinės vertės mokestis (PVM).    Pasikeitus kitiems mokesčiams, Sutarties kaina nebus perskaičiuojami;</w:t>
      </w:r>
    </w:p>
    <w:p w14:paraId="0C41D3A0" w14:textId="77777777" w:rsidR="00BD1792" w:rsidRPr="00B26068" w:rsidRDefault="00BD1792" w:rsidP="00426D9C">
      <w:pPr>
        <w:widowControl w:val="0"/>
        <w:tabs>
          <w:tab w:val="left" w:pos="0"/>
          <w:tab w:val="left" w:pos="1418"/>
          <w:tab w:val="left" w:pos="1560"/>
        </w:tabs>
        <w:autoSpaceDE w:val="0"/>
        <w:autoSpaceDN w:val="0"/>
        <w:adjustRightInd w:val="0"/>
        <w:spacing w:after="0"/>
        <w:ind w:left="709" w:hanging="709"/>
        <w:rPr>
          <w:rFonts w:eastAsiaTheme="minorHAnsi"/>
          <w:szCs w:val="24"/>
          <w:lang w:eastAsia="x-none"/>
        </w:rPr>
      </w:pPr>
      <w:r w:rsidRPr="00B26068">
        <w:rPr>
          <w:rFonts w:eastAsiaTheme="minorHAnsi"/>
          <w:szCs w:val="24"/>
          <w:lang w:eastAsia="x-none"/>
        </w:rPr>
        <w:t>2.5.1.2. perskaičiavimas atliekamas įsigaliojus Lietuvos Respublikos pridėtinės vertės mokesčio įstatymo pakeitimo įstatymui, pagal kurį keičiasi PVM mokesčio tarifas;</w:t>
      </w:r>
    </w:p>
    <w:p w14:paraId="54605ECA" w14:textId="77777777" w:rsidR="00BD1792" w:rsidRPr="00B26068" w:rsidRDefault="00BD1792" w:rsidP="00426D9C">
      <w:pPr>
        <w:pStyle w:val="Sraopastraipa"/>
        <w:widowControl w:val="0"/>
        <w:numPr>
          <w:ilvl w:val="3"/>
          <w:numId w:val="29"/>
        </w:numPr>
        <w:tabs>
          <w:tab w:val="left" w:pos="0"/>
          <w:tab w:val="left" w:pos="851"/>
          <w:tab w:val="left" w:pos="1560"/>
        </w:tabs>
        <w:autoSpaceDE w:val="0"/>
        <w:autoSpaceDN w:val="0"/>
        <w:adjustRightInd w:val="0"/>
        <w:spacing w:after="0" w:line="240" w:lineRule="auto"/>
        <w:ind w:left="709" w:hanging="709"/>
        <w:jc w:val="both"/>
        <w:rPr>
          <w:szCs w:val="24"/>
          <w:lang w:eastAsia="x-none"/>
        </w:rPr>
      </w:pPr>
      <w:r w:rsidRPr="00B26068">
        <w:rPr>
          <w:szCs w:val="24"/>
          <w:lang w:eastAsia="x-none"/>
        </w:rPr>
        <w:t>perskaičiavimo formulė: pasikeitus PVM tarifo dydžiui Sutarties kainoje esantis PVM tarifas nesuteiktos paslaugos daliai keičiamas (mažinamas ar didinamas) pagal Lietuvos Respublikos teisės aktus;</w:t>
      </w:r>
    </w:p>
    <w:p w14:paraId="10215808" w14:textId="77777777" w:rsidR="00BD1792" w:rsidRPr="00B26068" w:rsidRDefault="00BD1792" w:rsidP="00426D9C">
      <w:pPr>
        <w:pStyle w:val="Sraopastraipa"/>
        <w:widowControl w:val="0"/>
        <w:numPr>
          <w:ilvl w:val="3"/>
          <w:numId w:val="29"/>
        </w:numPr>
        <w:tabs>
          <w:tab w:val="left" w:pos="142"/>
          <w:tab w:val="left" w:pos="993"/>
        </w:tabs>
        <w:autoSpaceDE w:val="0"/>
        <w:autoSpaceDN w:val="0"/>
        <w:adjustRightInd w:val="0"/>
        <w:spacing w:after="0" w:line="240" w:lineRule="auto"/>
        <w:ind w:left="709" w:hanging="709"/>
        <w:jc w:val="both"/>
        <w:rPr>
          <w:szCs w:val="24"/>
          <w:lang w:eastAsia="x-none"/>
        </w:rPr>
      </w:pPr>
      <w:r w:rsidRPr="00B26068">
        <w:rPr>
          <w:szCs w:val="24"/>
          <w:lang w:eastAsia="x-none"/>
        </w:rPr>
        <w:t>Sutarties kainos pakeitimas įforminamas papildomu Šalių susitarimu;</w:t>
      </w:r>
    </w:p>
    <w:p w14:paraId="6A3AECEA" w14:textId="77777777" w:rsidR="00BD1792" w:rsidRPr="00B26068" w:rsidRDefault="00BD1792" w:rsidP="00426D9C">
      <w:pPr>
        <w:pStyle w:val="Sraopastraipa"/>
        <w:widowControl w:val="0"/>
        <w:numPr>
          <w:ilvl w:val="2"/>
          <w:numId w:val="29"/>
        </w:numPr>
        <w:tabs>
          <w:tab w:val="left" w:pos="0"/>
          <w:tab w:val="left" w:pos="284"/>
          <w:tab w:val="left" w:pos="1276"/>
          <w:tab w:val="left" w:pos="1418"/>
          <w:tab w:val="left" w:pos="1560"/>
        </w:tabs>
        <w:autoSpaceDE w:val="0"/>
        <w:autoSpaceDN w:val="0"/>
        <w:adjustRightInd w:val="0"/>
        <w:spacing w:after="0" w:line="240" w:lineRule="auto"/>
        <w:ind w:left="567" w:hanging="567"/>
        <w:jc w:val="both"/>
        <w:rPr>
          <w:rFonts w:eastAsia="MS Mincho"/>
          <w:iCs/>
          <w:szCs w:val="24"/>
          <w:lang w:eastAsia="x-none"/>
        </w:rPr>
      </w:pPr>
      <w:r w:rsidRPr="00B26068">
        <w:rPr>
          <w:rFonts w:eastAsia="MS Mincho"/>
          <w:iCs/>
          <w:szCs w:val="24"/>
          <w:u w:val="single"/>
          <w:lang w:eastAsia="x-none"/>
        </w:rPr>
        <w:t xml:space="preserve">  dėl bendro kainų lygio kitimo atliekama tokia tvarka ir sąlygomis</w:t>
      </w:r>
      <w:r w:rsidRPr="00B26068">
        <w:rPr>
          <w:rFonts w:eastAsia="MS Mincho"/>
          <w:iCs/>
          <w:szCs w:val="24"/>
          <w:lang w:eastAsia="x-none"/>
        </w:rPr>
        <w:t>:</w:t>
      </w:r>
    </w:p>
    <w:p w14:paraId="719FCE2E" w14:textId="77777777" w:rsidR="00BD1792" w:rsidRPr="00B26068" w:rsidRDefault="00BD1792" w:rsidP="00426D9C">
      <w:pPr>
        <w:pStyle w:val="Sraopastraipa"/>
        <w:widowControl w:val="0"/>
        <w:numPr>
          <w:ilvl w:val="3"/>
          <w:numId w:val="30"/>
        </w:numPr>
        <w:tabs>
          <w:tab w:val="left" w:pos="0"/>
          <w:tab w:val="left" w:pos="284"/>
          <w:tab w:val="left" w:pos="1134"/>
          <w:tab w:val="left" w:pos="1418"/>
          <w:tab w:val="left" w:pos="1560"/>
        </w:tabs>
        <w:autoSpaceDE w:val="0"/>
        <w:autoSpaceDN w:val="0"/>
        <w:adjustRightInd w:val="0"/>
        <w:snapToGrid w:val="0"/>
        <w:spacing w:after="0" w:line="240" w:lineRule="auto"/>
        <w:ind w:left="567" w:hanging="567"/>
        <w:jc w:val="both"/>
        <w:rPr>
          <w:szCs w:val="24"/>
          <w:lang w:eastAsia="x-none"/>
        </w:rPr>
      </w:pPr>
      <w:r w:rsidRPr="00B26068">
        <w:rPr>
          <w:szCs w:val="24"/>
          <w:lang w:eastAsia="x-none"/>
        </w:rPr>
        <w:t xml:space="preserve">Sutarties </w:t>
      </w:r>
      <w:r w:rsidRPr="00B26068">
        <w:rPr>
          <w:rFonts w:eastAsia="MS Mincho"/>
          <w:szCs w:val="24"/>
          <w:lang w:eastAsia="x-none"/>
        </w:rPr>
        <w:t>kaina</w:t>
      </w:r>
      <w:r w:rsidRPr="00B26068">
        <w:rPr>
          <w:szCs w:val="24"/>
          <w:lang w:eastAsia="x-none"/>
        </w:rPr>
        <w:t xml:space="preserve"> dėl metinio infliacijos ar defliacijos pokyčio gali būti didinama arba mažinama. Sutarties </w:t>
      </w:r>
      <w:r w:rsidRPr="00B26068">
        <w:rPr>
          <w:rFonts w:eastAsia="MS Mincho"/>
          <w:szCs w:val="24"/>
          <w:lang w:eastAsia="x-none"/>
        </w:rPr>
        <w:t>kaina</w:t>
      </w:r>
      <w:r w:rsidRPr="00B26068">
        <w:rPr>
          <w:szCs w:val="24"/>
          <w:lang w:eastAsia="x-none"/>
        </w:rPr>
        <w:t xml:space="preserve"> gali būti perskaičiuojama ne anksčiau kaip po šešių mėnesių skaičiuojant nuo Sutarties įsigaliojimo pradžios ir kai Valstybės duomenų agentūros paskelbta vidutinė metinė infliacija/defliacija padidėja/sumažėja 5 (penkiais) proc., lyginant su Sutarties sudarymo metu (jei buvo perskaičiuota, tai paskutinio perskaičiavimo metu) buvusia vidutine metine infliacija/defliacija. Sutarties </w:t>
      </w:r>
      <w:r w:rsidRPr="00B26068">
        <w:rPr>
          <w:rFonts w:eastAsia="MS Mincho"/>
          <w:szCs w:val="24"/>
          <w:lang w:eastAsia="x-none"/>
        </w:rPr>
        <w:t>kaina</w:t>
      </w:r>
      <w:r w:rsidRPr="00B26068">
        <w:rPr>
          <w:szCs w:val="24"/>
          <w:lang w:eastAsia="x-none"/>
        </w:rPr>
        <w:t xml:space="preserve"> didinama/mažinama tiek procentų, kiek padidėja/sumažėja infliacija/defliacija. Tokiais atvejais suinteresuota Šalis kreipiasi į kitą Šalį dėl sutarties </w:t>
      </w:r>
      <w:r w:rsidRPr="00B26068">
        <w:rPr>
          <w:rFonts w:eastAsia="MS Mincho"/>
          <w:szCs w:val="24"/>
          <w:lang w:eastAsia="x-none"/>
        </w:rPr>
        <w:t>kainos</w:t>
      </w:r>
      <w:r w:rsidRPr="00B26068">
        <w:rPr>
          <w:szCs w:val="24"/>
          <w:lang w:eastAsia="x-none"/>
        </w:rPr>
        <w:t xml:space="preserve"> perskaičiavimo, pateikdama </w:t>
      </w:r>
      <w:bookmarkStart w:id="80" w:name="_Hlk155707975"/>
      <w:r w:rsidRPr="00B26068">
        <w:rPr>
          <w:szCs w:val="24"/>
          <w:lang w:eastAsia="x-none"/>
        </w:rPr>
        <w:t xml:space="preserve">Valstybės duomenų agentūros </w:t>
      </w:r>
      <w:bookmarkEnd w:id="80"/>
      <w:r w:rsidRPr="00B26068">
        <w:rPr>
          <w:szCs w:val="24"/>
          <w:lang w:eastAsia="x-none"/>
        </w:rPr>
        <w:t xml:space="preserve">informaciją apie Vartojimo prekių ir paslaugų kainų pokytį (k). </w:t>
      </w:r>
      <w:bookmarkStart w:id="81" w:name="_Hlk122420002"/>
      <w:r w:rsidRPr="00B26068">
        <w:rPr>
          <w:szCs w:val="24"/>
          <w:lang w:eastAsia="x-none"/>
        </w:rPr>
        <w:t xml:space="preserve">). </w:t>
      </w:r>
      <w:bookmarkStart w:id="82" w:name="_Hlk122420111"/>
      <w:bookmarkStart w:id="83" w:name="_Hlk122419960"/>
      <w:r w:rsidRPr="00B26068">
        <w:rPr>
          <w:szCs w:val="24"/>
          <w:lang w:eastAsia="x-none"/>
        </w:rPr>
        <w:t xml:space="preserve">Nauja </w:t>
      </w:r>
      <w:r w:rsidRPr="00B26068">
        <w:rPr>
          <w:rFonts w:eastAsia="MS Mincho"/>
          <w:szCs w:val="24"/>
          <w:lang w:eastAsia="x-none"/>
        </w:rPr>
        <w:t>kaina</w:t>
      </w:r>
      <w:r w:rsidRPr="00B26068">
        <w:rPr>
          <w:szCs w:val="24"/>
          <w:lang w:eastAsia="x-none"/>
        </w:rPr>
        <w:t xml:space="preserve"> apskaičiuojami pagal formulę:</w:t>
      </w:r>
    </w:p>
    <w:p w14:paraId="1AB5C09C" w14:textId="77777777" w:rsidR="00BD1792" w:rsidRPr="00B26068" w:rsidRDefault="00000000" w:rsidP="00BD1792">
      <w:pPr>
        <w:ind w:left="709" w:firstLine="567"/>
        <w:jc w:val="center"/>
        <w:rPr>
          <w:i/>
          <w:szCs w:val="24"/>
        </w:rPr>
      </w:pPr>
      <m:oMath>
        <m:sSub>
          <m:sSubPr>
            <m:ctrlPr>
              <w:rPr>
                <w:rFonts w:ascii="Cambria Math" w:hAnsi="Cambria Math"/>
                <w:i/>
                <w:szCs w:val="24"/>
              </w:rPr>
            </m:ctrlPr>
          </m:sSubPr>
          <m:e>
            <m:r>
              <w:rPr>
                <w:rFonts w:ascii="Cambria Math" w:hAnsi="Cambria Math"/>
                <w:szCs w:val="24"/>
              </w:rPr>
              <m:t>a</m:t>
            </m:r>
          </m:e>
          <m:sub>
            <m:r>
              <w:rPr>
                <w:rFonts w:ascii="Cambria Math" w:hAnsi="Cambria Math"/>
                <w:szCs w:val="24"/>
              </w:rPr>
              <m:t>1</m:t>
            </m:r>
          </m:sub>
        </m:sSub>
        <m:r>
          <w:rPr>
            <w:rFonts w:ascii="Cambria Math" w:hAnsi="Cambria Math"/>
            <w:szCs w:val="24"/>
          </w:rPr>
          <m:t>=a+</m:t>
        </m:r>
        <m:d>
          <m:dPr>
            <m:ctrlPr>
              <w:rPr>
                <w:rFonts w:ascii="Cambria Math" w:hAnsi="Cambria Math"/>
                <w:i/>
                <w:szCs w:val="24"/>
              </w:rPr>
            </m:ctrlPr>
          </m:dPr>
          <m:e>
            <m:f>
              <m:fPr>
                <m:ctrlPr>
                  <w:rPr>
                    <w:rFonts w:ascii="Cambria Math" w:hAnsi="Cambria Math"/>
                    <w:i/>
                    <w:szCs w:val="24"/>
                  </w:rPr>
                </m:ctrlPr>
              </m:fPr>
              <m:num>
                <m:r>
                  <w:rPr>
                    <w:rFonts w:ascii="Cambria Math" w:hAnsi="Cambria Math"/>
                    <w:szCs w:val="24"/>
                  </w:rPr>
                  <m:t>k</m:t>
                </m:r>
              </m:num>
              <m:den>
                <m:r>
                  <w:rPr>
                    <w:rFonts w:ascii="Cambria Math" w:hAnsi="Cambria Math"/>
                    <w:szCs w:val="24"/>
                  </w:rPr>
                  <m:t>100</m:t>
                </m:r>
              </m:den>
            </m:f>
            <m:r>
              <w:rPr>
                <w:rFonts w:ascii="Cambria Math" w:hAnsi="Cambria Math"/>
                <w:szCs w:val="24"/>
              </w:rPr>
              <m:t>×a</m:t>
            </m:r>
          </m:e>
        </m:d>
      </m:oMath>
      <w:r w:rsidR="00BD1792" w:rsidRPr="00B26068">
        <w:rPr>
          <w:i/>
          <w:szCs w:val="24"/>
        </w:rPr>
        <w:t>, kur</w:t>
      </w:r>
      <w:bookmarkEnd w:id="82"/>
    </w:p>
    <w:p w14:paraId="49AAEAED" w14:textId="77777777" w:rsidR="00BD1792" w:rsidRPr="00B26068" w:rsidRDefault="00BD1792" w:rsidP="00BF1A77">
      <w:pPr>
        <w:spacing w:after="0"/>
        <w:ind w:left="1276" w:firstLine="567"/>
        <w:rPr>
          <w:szCs w:val="24"/>
        </w:rPr>
      </w:pPr>
      <w:r w:rsidRPr="00B26068">
        <w:rPr>
          <w:szCs w:val="24"/>
        </w:rPr>
        <w:t>a – kaina (Eur, be PVM)</w:t>
      </w:r>
      <w:bookmarkEnd w:id="81"/>
      <w:r w:rsidRPr="00B26068">
        <w:rPr>
          <w:szCs w:val="24"/>
        </w:rPr>
        <w:t>,</w:t>
      </w:r>
    </w:p>
    <w:p w14:paraId="3D036029" w14:textId="77777777" w:rsidR="00BD1792" w:rsidRPr="00B26068" w:rsidRDefault="00BD1792" w:rsidP="00BF1A77">
      <w:pPr>
        <w:spacing w:after="0"/>
        <w:ind w:left="1276" w:firstLine="567"/>
        <w:rPr>
          <w:szCs w:val="24"/>
        </w:rPr>
      </w:pPr>
      <w:r w:rsidRPr="00B26068">
        <w:rPr>
          <w:szCs w:val="24"/>
        </w:rPr>
        <w:t>a</w:t>
      </w:r>
      <w:r w:rsidRPr="00B26068">
        <w:rPr>
          <w:szCs w:val="24"/>
          <w:vertAlign w:val="subscript"/>
        </w:rPr>
        <w:t>1</w:t>
      </w:r>
      <w:r w:rsidRPr="00B26068">
        <w:rPr>
          <w:szCs w:val="24"/>
        </w:rPr>
        <w:t xml:space="preserve"> – perskaičiuota (pakeista) kaina (Eur, be PVM),</w:t>
      </w:r>
    </w:p>
    <w:p w14:paraId="458CEB79" w14:textId="77777777" w:rsidR="00BD1792" w:rsidRPr="00B26068" w:rsidRDefault="00BD1792" w:rsidP="00BF1A77">
      <w:pPr>
        <w:spacing w:after="0"/>
        <w:ind w:left="1276" w:firstLine="567"/>
        <w:rPr>
          <w:szCs w:val="24"/>
        </w:rPr>
      </w:pPr>
      <w:r w:rsidRPr="00B26068">
        <w:rPr>
          <w:szCs w:val="24"/>
        </w:rPr>
        <w:t>k – pagal vartotojų kainų indeksą (</w:t>
      </w:r>
      <w:r w:rsidRPr="00B26068">
        <w:rPr>
          <w:i/>
          <w:iCs/>
          <w:szCs w:val="24"/>
        </w:rPr>
        <w:t xml:space="preserve">pasirenkamas bendras „Vartojimo prekės ir paslaugos“ </w:t>
      </w:r>
      <w:r w:rsidRPr="00B26068">
        <w:rPr>
          <w:szCs w:val="24"/>
        </w:rPr>
        <w:t>apskaičiuotas Vartojimo prekių ir paslaugų kainų pokytis (padidėjimas arba sumažėjimas) (%).</w:t>
      </w:r>
    </w:p>
    <w:p w14:paraId="4A324DFC" w14:textId="77777777" w:rsidR="00BD1792" w:rsidRPr="00B26068" w:rsidRDefault="00BD1792" w:rsidP="00BF1A77">
      <w:pPr>
        <w:spacing w:after="0"/>
        <w:ind w:left="1276" w:firstLine="567"/>
        <w:rPr>
          <w:szCs w:val="24"/>
        </w:rPr>
      </w:pPr>
      <w:r w:rsidRPr="00B26068">
        <w:rPr>
          <w:szCs w:val="24"/>
        </w:rPr>
        <w:t>„k“ reikšmė skaičiuojama pagal formulę:</w:t>
      </w:r>
    </w:p>
    <w:p w14:paraId="06E68BE6" w14:textId="77777777" w:rsidR="00BD1792" w:rsidRPr="00B26068" w:rsidRDefault="00BD1792" w:rsidP="00BF1A77">
      <w:pPr>
        <w:spacing w:after="0"/>
        <w:ind w:firstLine="567"/>
        <w:jc w:val="center"/>
        <w:rPr>
          <w:szCs w:val="24"/>
        </w:rPr>
      </w:pPr>
      <m:oMath>
        <m:r>
          <w:rPr>
            <w:rFonts w:ascii="Cambria Math" w:hAnsi="Cambria Math"/>
            <w:szCs w:val="24"/>
          </w:rPr>
          <m:t>k =</m:t>
        </m:r>
        <m:f>
          <m:fPr>
            <m:ctrlPr>
              <w:rPr>
                <w:rFonts w:ascii="Cambria Math" w:hAnsi="Cambria Math"/>
                <w:i/>
                <w:szCs w:val="24"/>
              </w:rPr>
            </m:ctrlPr>
          </m:fPr>
          <m:num>
            <m:sSub>
              <m:sSubPr>
                <m:ctrlPr>
                  <w:rPr>
                    <w:rFonts w:ascii="Cambria Math" w:hAnsi="Cambria Math"/>
                    <w:i/>
                    <w:szCs w:val="24"/>
                  </w:rPr>
                </m:ctrlPr>
              </m:sSubPr>
              <m:e>
                <m:r>
                  <w:rPr>
                    <w:rFonts w:ascii="Cambria Math" w:hAnsi="Cambria Math"/>
                    <w:szCs w:val="24"/>
                  </w:rPr>
                  <m:t>Ind</m:t>
                </m:r>
              </m:e>
              <m:sub>
                <m:r>
                  <w:rPr>
                    <w:rFonts w:ascii="Cambria Math" w:hAnsi="Cambria Math"/>
                    <w:szCs w:val="24"/>
                  </w:rPr>
                  <m:t>naujausias</m:t>
                </m:r>
              </m:sub>
            </m:sSub>
          </m:num>
          <m:den>
            <m:sSub>
              <m:sSubPr>
                <m:ctrlPr>
                  <w:rPr>
                    <w:rFonts w:ascii="Cambria Math" w:hAnsi="Cambria Math"/>
                    <w:i/>
                    <w:szCs w:val="24"/>
                  </w:rPr>
                </m:ctrlPr>
              </m:sSubPr>
              <m:e>
                <m:r>
                  <w:rPr>
                    <w:rFonts w:ascii="Cambria Math" w:hAnsi="Cambria Math"/>
                    <w:szCs w:val="24"/>
                  </w:rPr>
                  <m:t>Ind</m:t>
                </m:r>
              </m:e>
              <m:sub>
                <m:r>
                  <w:rPr>
                    <w:rFonts w:ascii="Cambria Math" w:hAnsi="Cambria Math"/>
                    <w:szCs w:val="24"/>
                  </w:rPr>
                  <m:t>pradžia</m:t>
                </m:r>
              </m:sub>
            </m:sSub>
          </m:den>
        </m:f>
        <m:r>
          <w:rPr>
            <w:rFonts w:ascii="Cambria Math" w:hAnsi="Cambria Math"/>
            <w:szCs w:val="24"/>
          </w:rPr>
          <m:t>×100-100</m:t>
        </m:r>
      </m:oMath>
      <w:r w:rsidRPr="00B26068">
        <w:rPr>
          <w:szCs w:val="24"/>
        </w:rPr>
        <w:t xml:space="preserve">, (proc.) </w:t>
      </w:r>
      <w:r w:rsidRPr="00B26068">
        <w:rPr>
          <w:i/>
          <w:szCs w:val="24"/>
        </w:rPr>
        <w:t>kur</w:t>
      </w:r>
    </w:p>
    <w:p w14:paraId="5591B7BE" w14:textId="77777777" w:rsidR="00BD1792" w:rsidRPr="00B26068" w:rsidRDefault="00BD1792" w:rsidP="00BF1A77">
      <w:pPr>
        <w:spacing w:after="0"/>
        <w:ind w:left="851" w:firstLine="567"/>
        <w:rPr>
          <w:szCs w:val="24"/>
        </w:rPr>
      </w:pPr>
      <w:proofErr w:type="spellStart"/>
      <w:r w:rsidRPr="00B26068">
        <w:rPr>
          <w:szCs w:val="24"/>
        </w:rPr>
        <w:t>Ind</w:t>
      </w:r>
      <w:r w:rsidRPr="00B26068">
        <w:rPr>
          <w:szCs w:val="24"/>
          <w:vertAlign w:val="subscript"/>
        </w:rPr>
        <w:t>naujausias</w:t>
      </w:r>
      <w:proofErr w:type="spellEnd"/>
      <w:r w:rsidRPr="00B26068">
        <w:rPr>
          <w:szCs w:val="24"/>
        </w:rPr>
        <w:t xml:space="preserve"> – kreipimosi dėl kainos perskaičiavimo išsiuntimo kitai Šaliai datos naujausias paskelbtas vartojimo prekių ir paslaugų indeksas (</w:t>
      </w:r>
      <w:r w:rsidRPr="00B26068">
        <w:rPr>
          <w:i/>
          <w:iCs/>
          <w:szCs w:val="24"/>
        </w:rPr>
        <w:t>pasirenkamas bendras „Vartojimo prekės ir paslaugos“</w:t>
      </w:r>
      <w:bookmarkEnd w:id="83"/>
      <w:r w:rsidRPr="00B26068">
        <w:rPr>
          <w:i/>
          <w:iCs/>
          <w:szCs w:val="24"/>
        </w:rPr>
        <w:t>;</w:t>
      </w:r>
    </w:p>
    <w:p w14:paraId="5242CEE9" w14:textId="77777777" w:rsidR="00BD1792" w:rsidRPr="00B26068" w:rsidRDefault="00BD1792" w:rsidP="00BF1A77">
      <w:pPr>
        <w:spacing w:after="0"/>
        <w:ind w:left="851" w:firstLine="567"/>
        <w:rPr>
          <w:i/>
          <w:iCs/>
          <w:szCs w:val="24"/>
        </w:rPr>
      </w:pPr>
      <w:proofErr w:type="spellStart"/>
      <w:r w:rsidRPr="00B26068">
        <w:rPr>
          <w:szCs w:val="24"/>
        </w:rPr>
        <w:t>Ind</w:t>
      </w:r>
      <w:r w:rsidRPr="00B26068">
        <w:rPr>
          <w:szCs w:val="24"/>
          <w:vertAlign w:val="subscript"/>
        </w:rPr>
        <w:t>pradžia</w:t>
      </w:r>
      <w:proofErr w:type="spellEnd"/>
      <w:r w:rsidRPr="00B26068">
        <w:rPr>
          <w:szCs w:val="24"/>
        </w:rPr>
        <w:t xml:space="preserve"> – laikotarpio pradžios datos (mėnesio) vartojimo prekių ir paslaugų indeksas (</w:t>
      </w:r>
      <w:r w:rsidRPr="00B26068">
        <w:rPr>
          <w:i/>
          <w:iCs/>
          <w:szCs w:val="24"/>
        </w:rPr>
        <w:t>pasirenkamas bendras „Vartojimo prekės ir paslaugos“);</w:t>
      </w:r>
    </w:p>
    <w:p w14:paraId="6808A725" w14:textId="77777777" w:rsidR="00BD1792" w:rsidRPr="00BF26FB" w:rsidRDefault="00BD1792" w:rsidP="00BF1A77">
      <w:pPr>
        <w:widowControl w:val="0"/>
        <w:pBdr>
          <w:top w:val="nil"/>
          <w:left w:val="nil"/>
          <w:bottom w:val="nil"/>
          <w:right w:val="nil"/>
          <w:between w:val="nil"/>
        </w:pBdr>
        <w:tabs>
          <w:tab w:val="left" w:pos="851"/>
          <w:tab w:val="left" w:pos="992"/>
          <w:tab w:val="left" w:pos="1134"/>
          <w:tab w:val="left" w:pos="1418"/>
        </w:tabs>
        <w:spacing w:after="0"/>
        <w:ind w:left="851" w:firstLine="567"/>
        <w:rPr>
          <w:rFonts w:eastAsia="Arial"/>
          <w:iCs/>
          <w:strike/>
          <w:color w:val="FF0000"/>
          <w:szCs w:val="24"/>
        </w:rPr>
      </w:pPr>
      <w:proofErr w:type="spellStart"/>
      <w:r w:rsidRPr="00B26068">
        <w:rPr>
          <w:szCs w:val="24"/>
        </w:rPr>
        <w:t>Ind</w:t>
      </w:r>
      <w:r w:rsidRPr="00B26068">
        <w:rPr>
          <w:szCs w:val="24"/>
          <w:vertAlign w:val="subscript"/>
        </w:rPr>
        <w:t>naujausias</w:t>
      </w:r>
      <w:proofErr w:type="spellEnd"/>
      <w:r w:rsidRPr="00B26068">
        <w:rPr>
          <w:rFonts w:eastAsia="Arial"/>
          <w:szCs w:val="24"/>
        </w:rPr>
        <w:t xml:space="preserve"> ir</w:t>
      </w:r>
      <w:r w:rsidRPr="00B26068">
        <w:rPr>
          <w:szCs w:val="24"/>
        </w:rPr>
        <w:t xml:space="preserve"> </w:t>
      </w:r>
      <w:proofErr w:type="spellStart"/>
      <w:r w:rsidRPr="00B26068">
        <w:rPr>
          <w:szCs w:val="24"/>
        </w:rPr>
        <w:t>Ind</w:t>
      </w:r>
      <w:r w:rsidRPr="00B26068">
        <w:rPr>
          <w:szCs w:val="24"/>
          <w:vertAlign w:val="subscript"/>
        </w:rPr>
        <w:t>pradžia</w:t>
      </w:r>
      <w:proofErr w:type="spellEnd"/>
      <w:r w:rsidRPr="00B26068">
        <w:rPr>
          <w:rFonts w:eastAsia="Arial"/>
          <w:szCs w:val="24"/>
        </w:rPr>
        <w:t xml:space="preserve"> šaltinis – </w:t>
      </w:r>
      <w:r w:rsidRPr="00B26068">
        <w:rPr>
          <w:szCs w:val="24"/>
          <w:lang w:eastAsia="x-none"/>
        </w:rPr>
        <w:t>Valstybės duomenų agentūros</w:t>
      </w:r>
      <w:r w:rsidRPr="00B26068">
        <w:rPr>
          <w:rFonts w:eastAsia="Arial"/>
          <w:szCs w:val="24"/>
        </w:rPr>
        <w:t xml:space="preserve"> duomenų bazės. </w:t>
      </w:r>
    </w:p>
    <w:p w14:paraId="2F0122DD" w14:textId="77777777" w:rsidR="00BD1792" w:rsidRPr="00B26068" w:rsidRDefault="00BD1792" w:rsidP="00BF1A77">
      <w:pPr>
        <w:widowControl w:val="0"/>
        <w:pBdr>
          <w:top w:val="nil"/>
          <w:left w:val="nil"/>
          <w:bottom w:val="nil"/>
          <w:right w:val="nil"/>
          <w:between w:val="nil"/>
        </w:pBdr>
        <w:tabs>
          <w:tab w:val="left" w:pos="851"/>
          <w:tab w:val="left" w:pos="992"/>
          <w:tab w:val="left" w:pos="1134"/>
          <w:tab w:val="left" w:pos="1418"/>
        </w:tabs>
        <w:spacing w:after="0"/>
        <w:ind w:left="851" w:firstLine="567"/>
        <w:rPr>
          <w:szCs w:val="24"/>
        </w:rPr>
      </w:pPr>
      <w:r w:rsidRPr="00B26068">
        <w:rPr>
          <w:szCs w:val="24"/>
        </w:rPr>
        <w:t xml:space="preserve">Laikotarpio pradžia (mėnuo) yra Sutarties sudarymo mėnuo (arba paskutinio perskaičiavimo mėnuo). Šiame punkte nustatyta tvarka perskaičiavus pasiūlymo kainą, atitinkamai perskaičiuojama ir pradinė  Sutarties vertė. Perskaičiuojama pradinės Sutarties vertės dalis, gauta iš Pradinės sutarties vertės atėmus Užsakovo jau apmokėtas sumas  Paslaugos teikėjui pagal jo pateiktas sąskaitas faktūras.  </w:t>
      </w:r>
    </w:p>
    <w:p w14:paraId="59A34BC1" w14:textId="77777777" w:rsidR="00BD1792" w:rsidRPr="00B26068" w:rsidRDefault="00BD1792" w:rsidP="00426D9C">
      <w:pPr>
        <w:pStyle w:val="Sraopastraipa"/>
        <w:widowControl w:val="0"/>
        <w:numPr>
          <w:ilvl w:val="3"/>
          <w:numId w:val="30"/>
        </w:numPr>
        <w:pBdr>
          <w:top w:val="nil"/>
          <w:left w:val="nil"/>
          <w:bottom w:val="nil"/>
          <w:right w:val="nil"/>
          <w:between w:val="nil"/>
        </w:pBdr>
        <w:tabs>
          <w:tab w:val="left" w:pos="284"/>
          <w:tab w:val="left" w:pos="851"/>
          <w:tab w:val="left" w:pos="992"/>
          <w:tab w:val="left" w:pos="1134"/>
          <w:tab w:val="left" w:pos="1418"/>
          <w:tab w:val="left" w:pos="1560"/>
        </w:tabs>
        <w:autoSpaceDE w:val="0"/>
        <w:autoSpaceDN w:val="0"/>
        <w:adjustRightInd w:val="0"/>
        <w:spacing w:after="0" w:line="240" w:lineRule="auto"/>
        <w:ind w:left="567" w:hanging="567"/>
        <w:jc w:val="both"/>
        <w:rPr>
          <w:szCs w:val="24"/>
          <w:lang w:eastAsia="x-none"/>
        </w:rPr>
      </w:pPr>
      <w:r w:rsidRPr="00B26068">
        <w:rPr>
          <w:rFonts w:eastAsia="MS Mincho"/>
          <w:szCs w:val="24"/>
          <w:lang w:eastAsia="x-none"/>
        </w:rPr>
        <w:t>Sutarties kainos pakeitimas įforminamas papildomu Šalių susitarimu</w:t>
      </w:r>
      <w:r w:rsidRPr="00B26068">
        <w:rPr>
          <w:szCs w:val="24"/>
          <w:lang w:eastAsia="x-none"/>
        </w:rPr>
        <w:t>.</w:t>
      </w:r>
    </w:p>
    <w:p w14:paraId="689E124A" w14:textId="77777777" w:rsidR="00BD1792" w:rsidRPr="00B26068" w:rsidRDefault="00BD1792" w:rsidP="00426D9C">
      <w:pPr>
        <w:pStyle w:val="Sraopastraipa"/>
        <w:numPr>
          <w:ilvl w:val="1"/>
          <w:numId w:val="30"/>
        </w:numPr>
        <w:tabs>
          <w:tab w:val="left" w:pos="567"/>
        </w:tabs>
        <w:spacing w:after="0" w:line="240" w:lineRule="auto"/>
        <w:ind w:left="567" w:hanging="567"/>
        <w:jc w:val="both"/>
        <w:rPr>
          <w:szCs w:val="24"/>
        </w:rPr>
      </w:pPr>
      <w:r w:rsidRPr="00B26068">
        <w:rPr>
          <w:szCs w:val="24"/>
        </w:rPr>
        <w:t xml:space="preserve"> Užsakovas Paslaugų teikėjui įsipareigoja sumokėti žemiau išdėstyta tvarka:  </w:t>
      </w:r>
    </w:p>
    <w:p w14:paraId="13307F4C" w14:textId="77777777" w:rsidR="00BD1792" w:rsidRPr="00B26068" w:rsidRDefault="00BD1792" w:rsidP="00426D9C">
      <w:pPr>
        <w:tabs>
          <w:tab w:val="left" w:pos="567"/>
        </w:tabs>
        <w:spacing w:after="0"/>
        <w:ind w:left="567" w:hanging="567"/>
        <w:rPr>
          <w:szCs w:val="24"/>
        </w:rPr>
      </w:pPr>
      <w:r w:rsidRPr="00B26068">
        <w:rPr>
          <w:szCs w:val="24"/>
        </w:rPr>
        <w:lastRenderedPageBreak/>
        <w:t xml:space="preserve">2.6.1. Užsakovas už faktiškai laiku ir kokybiškai suteiktas Paslaugas su Paslaugų teikėju atsiskaitys per 30 kalendorinių dienų nuo sąskaitos faktūros gavimo dienos. </w:t>
      </w:r>
    </w:p>
    <w:p w14:paraId="469034FD" w14:textId="77777777" w:rsidR="00BD1792" w:rsidRPr="00B26068" w:rsidRDefault="00BD1792" w:rsidP="00426D9C">
      <w:pPr>
        <w:tabs>
          <w:tab w:val="left" w:pos="567"/>
        </w:tabs>
        <w:spacing w:after="0"/>
        <w:ind w:left="567" w:hanging="567"/>
        <w:rPr>
          <w:szCs w:val="24"/>
        </w:rPr>
      </w:pPr>
      <w:r w:rsidRPr="00B26068">
        <w:rPr>
          <w:szCs w:val="24"/>
        </w:rPr>
        <w:t xml:space="preserve">2.6.2. Paslaugų perdavimas ir priėmimas įforminamas Paslaugų perdavimo-priėmimo aktu, kuris pasirašomas Paslaugų teikėjo ir Užsakovo įgaliotų atstovų. Detali paslaugų priėmimo – perdavimo tvarka aprašyta šios Sutarties 3 skyriuje. </w:t>
      </w:r>
    </w:p>
    <w:p w14:paraId="254DB876" w14:textId="77777777" w:rsidR="00BD1792" w:rsidRPr="00B26068" w:rsidRDefault="00BD1792" w:rsidP="00426D9C">
      <w:pPr>
        <w:pStyle w:val="Sraopastraipa"/>
        <w:numPr>
          <w:ilvl w:val="1"/>
          <w:numId w:val="30"/>
        </w:numPr>
        <w:tabs>
          <w:tab w:val="left" w:pos="567"/>
        </w:tabs>
        <w:spacing w:after="0" w:line="240" w:lineRule="auto"/>
        <w:ind w:left="567" w:hanging="567"/>
        <w:jc w:val="both"/>
        <w:rPr>
          <w:szCs w:val="24"/>
        </w:rPr>
      </w:pPr>
      <w:r w:rsidRPr="00B26068">
        <w:rPr>
          <w:szCs w:val="24"/>
        </w:rPr>
        <w:t>Sąskaita faktūra pagal šią Sutartį turi būti teikiama naudojantis informacinės sistemos „</w:t>
      </w:r>
      <w:r>
        <w:rPr>
          <w:szCs w:val="24"/>
        </w:rPr>
        <w:t>SABIS</w:t>
      </w:r>
      <w:r w:rsidRPr="00B26068">
        <w:rPr>
          <w:szCs w:val="24"/>
        </w:rPr>
        <w:t>“ (elektroninės paslaugos „</w:t>
      </w:r>
      <w:r>
        <w:rPr>
          <w:szCs w:val="24"/>
        </w:rPr>
        <w:t>SABIS</w:t>
      </w:r>
      <w:r w:rsidRPr="00B26068">
        <w:rPr>
          <w:szCs w:val="24"/>
        </w:rPr>
        <w:t>“ svetainė pasiekiama adresu</w:t>
      </w:r>
      <w:r>
        <w:rPr>
          <w:szCs w:val="24"/>
        </w:rPr>
        <w:t xml:space="preserve"> </w:t>
      </w:r>
      <w:hyperlink r:id="rId20" w:history="1">
        <w:r w:rsidRPr="006F6412">
          <w:rPr>
            <w:rStyle w:val="Hipersaitas"/>
          </w:rPr>
          <w:t>https://nbfc.lrv.lt/lt/sabis/</w:t>
        </w:r>
      </w:hyperlink>
      <w:r>
        <w:t>)</w:t>
      </w:r>
      <w:r w:rsidRPr="00B26068">
        <w:rPr>
          <w:szCs w:val="24"/>
        </w:rPr>
        <w:t xml:space="preserve">  priemonėmis. Esant elektroninės paslaugos „</w:t>
      </w:r>
      <w:r>
        <w:rPr>
          <w:szCs w:val="24"/>
        </w:rPr>
        <w:t>SABIS</w:t>
      </w:r>
      <w:r w:rsidRPr="00B26068">
        <w:rPr>
          <w:szCs w:val="24"/>
        </w:rPr>
        <w:t>“ sutrikimams, Paslaugos teikėjas sąskaitą faktūrą teikia Užsakovui kitu su Užsakovu suderintu būdu.</w:t>
      </w:r>
    </w:p>
    <w:p w14:paraId="31AA4595" w14:textId="77777777" w:rsidR="00BD1792" w:rsidRPr="00B26068" w:rsidRDefault="00BD1792" w:rsidP="00426D9C">
      <w:pPr>
        <w:pStyle w:val="Sraopastraipa"/>
        <w:numPr>
          <w:ilvl w:val="1"/>
          <w:numId w:val="30"/>
        </w:numPr>
        <w:tabs>
          <w:tab w:val="left" w:pos="567"/>
        </w:tabs>
        <w:spacing w:after="0" w:line="240" w:lineRule="auto"/>
        <w:ind w:left="567" w:hanging="567"/>
        <w:jc w:val="both"/>
        <w:rPr>
          <w:szCs w:val="24"/>
        </w:rPr>
      </w:pPr>
      <w:r w:rsidRPr="00B26068">
        <w:rPr>
          <w:szCs w:val="24"/>
        </w:rPr>
        <w:t>Sąskaitos faktūros turi būti pateikiamos dviem etapais: pirma sąskaita faktūra pateikiama už esamos būklės įvertinimą, už bendrųjų sprendinių formavimą (40% nuo visos sumos), antra sąskaita faktūra pateikiama visai likusiai sumai (60% nuo visos sumos) ne anksčiau nei abiejų šalių suderintas ir pasirašytas priėmimo-perdavimo aktas be trūkumų/pastabų (t.</w:t>
      </w:r>
      <w:r>
        <w:rPr>
          <w:szCs w:val="24"/>
        </w:rPr>
        <w:t xml:space="preserve"> </w:t>
      </w:r>
      <w:r w:rsidRPr="00B26068">
        <w:rPr>
          <w:szCs w:val="24"/>
        </w:rPr>
        <w:t xml:space="preserve">y. po specialiojo plano patvirtinimo ir įregistravimo Teritorijų planavimo registre).  </w:t>
      </w:r>
    </w:p>
    <w:p w14:paraId="6C3C403D" w14:textId="77777777" w:rsidR="00BD1792" w:rsidRPr="00B26068" w:rsidRDefault="00BD1792" w:rsidP="00426D9C">
      <w:pPr>
        <w:pStyle w:val="Sraopastraipa"/>
        <w:numPr>
          <w:ilvl w:val="1"/>
          <w:numId w:val="30"/>
        </w:numPr>
        <w:tabs>
          <w:tab w:val="left" w:pos="567"/>
        </w:tabs>
        <w:spacing w:after="0" w:line="240" w:lineRule="auto"/>
        <w:ind w:left="567" w:hanging="567"/>
        <w:jc w:val="both"/>
        <w:rPr>
          <w:szCs w:val="24"/>
        </w:rPr>
      </w:pPr>
      <w:r w:rsidRPr="00B26068">
        <w:rPr>
          <w:szCs w:val="24"/>
        </w:rPr>
        <w:t>Užsakovas už suteiktas Paslaugas Paslaugų teikėjui atsiskaito mokėjimo pavedimais į Paslaugų teikėjo nurodytą banko sąskaitą.</w:t>
      </w:r>
    </w:p>
    <w:p w14:paraId="5E795F91" w14:textId="77777777" w:rsidR="00BD1792" w:rsidRPr="00B26068" w:rsidRDefault="00BD1792" w:rsidP="00426D9C">
      <w:pPr>
        <w:spacing w:after="0"/>
        <w:rPr>
          <w:szCs w:val="24"/>
        </w:rPr>
      </w:pPr>
    </w:p>
    <w:p w14:paraId="71541DCE" w14:textId="77777777" w:rsidR="00BD1792" w:rsidRPr="00B26068" w:rsidRDefault="00BD1792" w:rsidP="00BF1A77">
      <w:pPr>
        <w:spacing w:after="0"/>
        <w:ind w:left="360"/>
        <w:jc w:val="center"/>
        <w:rPr>
          <w:b/>
          <w:szCs w:val="24"/>
        </w:rPr>
      </w:pPr>
      <w:r w:rsidRPr="00B26068">
        <w:rPr>
          <w:b/>
          <w:szCs w:val="24"/>
        </w:rPr>
        <w:t>3. ATLIKTO SUTARTIES OBJEKTO PERDAVIMO IR PRIĖMIMO TVARKA</w:t>
      </w:r>
    </w:p>
    <w:p w14:paraId="430869C3" w14:textId="77777777" w:rsidR="00BD1792" w:rsidRPr="00B26068" w:rsidRDefault="00BD1792" w:rsidP="00BF1A77">
      <w:pPr>
        <w:numPr>
          <w:ilvl w:val="0"/>
          <w:numId w:val="23"/>
        </w:numPr>
        <w:spacing w:after="0" w:line="240" w:lineRule="auto"/>
        <w:ind w:left="567" w:hanging="567"/>
        <w:jc w:val="both"/>
        <w:rPr>
          <w:szCs w:val="24"/>
        </w:rPr>
      </w:pPr>
      <w:r w:rsidRPr="00B26068">
        <w:rPr>
          <w:szCs w:val="24"/>
        </w:rPr>
        <w:t>Šalys susitaria, kad Paslaugos etapas užbaigtas, kai jam teisės aktų nustatyta tvarka pritaria Užsakovas ar jo įgaliotas asmuo, o visa Paslauga suteikta, kai abi Šalys pasirašo atliktų Paslaugų  perdavimo – priėmimo aktą.</w:t>
      </w:r>
    </w:p>
    <w:p w14:paraId="34CE367B" w14:textId="77777777" w:rsidR="00BD1792" w:rsidRPr="00B26068" w:rsidRDefault="00BD1792" w:rsidP="00BD1792">
      <w:pPr>
        <w:numPr>
          <w:ilvl w:val="0"/>
          <w:numId w:val="23"/>
        </w:numPr>
        <w:spacing w:after="0" w:line="240" w:lineRule="auto"/>
        <w:ind w:left="567" w:hanging="567"/>
        <w:jc w:val="both"/>
        <w:rPr>
          <w:szCs w:val="24"/>
        </w:rPr>
      </w:pPr>
      <w:r w:rsidRPr="00B26068">
        <w:rPr>
          <w:szCs w:val="24"/>
        </w:rPr>
        <w:t xml:space="preserve">Paslaugų teikėjas suteiktas paslaugas perduoda pagal Planavimo darbų programoje nurodytus reikalavimus ir pagal Paslaugų perdavimo – priėmimo aktą (2 egz.) bei sąskaitas faktūras. </w:t>
      </w:r>
    </w:p>
    <w:p w14:paraId="660CE1F3" w14:textId="77777777" w:rsidR="00BD1792" w:rsidRPr="00B26068" w:rsidRDefault="00BD1792" w:rsidP="00BD1792">
      <w:pPr>
        <w:numPr>
          <w:ilvl w:val="0"/>
          <w:numId w:val="23"/>
        </w:numPr>
        <w:spacing w:after="0" w:line="240" w:lineRule="auto"/>
        <w:ind w:left="567" w:hanging="567"/>
        <w:jc w:val="both"/>
        <w:rPr>
          <w:szCs w:val="24"/>
        </w:rPr>
      </w:pPr>
      <w:r w:rsidRPr="00B26068">
        <w:rPr>
          <w:szCs w:val="24"/>
        </w:rPr>
        <w:t>Užsakovas pateiktus Paslaugų perdavimo – priėmimo dokumentus tikrina ir pasirašo per 5 (penkias) darbo dienas nuo jų gavimo dienos bei grąžina juos Paslaugų teikėjui arba per šį terminą raštu pateikia Paslaugų teikėjui motyvuotą pretenziją. Užsakovo pretenzijos gali būti išdėstytos Paslaugų perdavimo – priėmimo akte arba atskirame rašte Paslaugų teikėjui, nurodant Paslaugų trūkumų pašalinimo terminą.</w:t>
      </w:r>
    </w:p>
    <w:p w14:paraId="17451C3E" w14:textId="77777777" w:rsidR="00BD1792" w:rsidRPr="00B26068" w:rsidRDefault="00BD1792" w:rsidP="00BD1792">
      <w:pPr>
        <w:ind w:hanging="709"/>
        <w:rPr>
          <w:szCs w:val="24"/>
        </w:rPr>
      </w:pPr>
    </w:p>
    <w:p w14:paraId="51593EC1" w14:textId="77777777" w:rsidR="00BD1792" w:rsidRPr="00B26068" w:rsidRDefault="00BD1792" w:rsidP="00BD1792">
      <w:pPr>
        <w:ind w:left="600" w:right="-174" w:firstLine="120"/>
        <w:jc w:val="center"/>
        <w:rPr>
          <w:b/>
          <w:bCs/>
          <w:szCs w:val="24"/>
        </w:rPr>
      </w:pPr>
      <w:r w:rsidRPr="00B26068">
        <w:rPr>
          <w:b/>
          <w:bCs/>
          <w:szCs w:val="24"/>
        </w:rPr>
        <w:t>4. ŠALIŲ TEISĖS IR  ĮSIPAREIGOJIMAI</w:t>
      </w:r>
    </w:p>
    <w:p w14:paraId="67C94FD9" w14:textId="77777777" w:rsidR="00BD1792" w:rsidRPr="00B26068" w:rsidRDefault="00BD1792" w:rsidP="00BD1792">
      <w:pPr>
        <w:numPr>
          <w:ilvl w:val="0"/>
          <w:numId w:val="24"/>
        </w:numPr>
        <w:tabs>
          <w:tab w:val="left" w:pos="720"/>
        </w:tabs>
        <w:spacing w:after="0" w:line="240" w:lineRule="auto"/>
        <w:ind w:hanging="720"/>
        <w:jc w:val="both"/>
        <w:rPr>
          <w:szCs w:val="24"/>
        </w:rPr>
      </w:pPr>
      <w:r w:rsidRPr="00B26068">
        <w:rPr>
          <w:b/>
          <w:bCs/>
          <w:szCs w:val="24"/>
        </w:rPr>
        <w:t>Paslaugų teikėjas</w:t>
      </w:r>
      <w:r w:rsidRPr="00B26068">
        <w:rPr>
          <w:b/>
          <w:szCs w:val="24"/>
        </w:rPr>
        <w:t xml:space="preserve"> įsipareigoja:</w:t>
      </w:r>
    </w:p>
    <w:p w14:paraId="31091A97" w14:textId="77777777" w:rsidR="00BD1792" w:rsidRPr="00B26068" w:rsidRDefault="00BD1792" w:rsidP="00BD1792">
      <w:pPr>
        <w:numPr>
          <w:ilvl w:val="2"/>
          <w:numId w:val="25"/>
        </w:numPr>
        <w:tabs>
          <w:tab w:val="left" w:pos="720"/>
        </w:tabs>
        <w:spacing w:after="0" w:line="240" w:lineRule="auto"/>
        <w:jc w:val="both"/>
        <w:rPr>
          <w:szCs w:val="24"/>
        </w:rPr>
      </w:pPr>
      <w:r w:rsidRPr="00B26068">
        <w:rPr>
          <w:szCs w:val="24"/>
        </w:rPr>
        <w:t>suteikti Paslaugas pagal šią Sutartį savo rizika bei sąskaita kaip įmanoma rūpestingai bei efektyviai, įskaitant, bet neapsiribojant Paslaugų teikimą pagal geriausius visuotinai pripažįstamus profesinius, techninius standartus ir praktiką, panaudodamas visus reikiamus įgūdžius, žinias;</w:t>
      </w:r>
    </w:p>
    <w:p w14:paraId="454DD5C4" w14:textId="77777777" w:rsidR="00BD1792" w:rsidRPr="00B26068" w:rsidRDefault="00BD1792" w:rsidP="00BD1792">
      <w:pPr>
        <w:numPr>
          <w:ilvl w:val="2"/>
          <w:numId w:val="25"/>
        </w:numPr>
        <w:tabs>
          <w:tab w:val="left" w:pos="720"/>
        </w:tabs>
        <w:spacing w:after="0" w:line="240" w:lineRule="auto"/>
        <w:jc w:val="both"/>
        <w:rPr>
          <w:szCs w:val="24"/>
        </w:rPr>
      </w:pPr>
      <w:r w:rsidRPr="00B26068">
        <w:rPr>
          <w:szCs w:val="24"/>
        </w:rPr>
        <w:t xml:space="preserve">suteikti Užsakovui kokybiškas Paslaugas pagal Užsakovo pateiktą Planavimo darbų programą (Sutarties priedas Nr. 1), šioje Sutartyje nurodytais terminais ir sąlygomis;   </w:t>
      </w:r>
    </w:p>
    <w:p w14:paraId="560EA1E9" w14:textId="77777777" w:rsidR="00BD1792" w:rsidRPr="00B26068" w:rsidRDefault="00BD1792" w:rsidP="00BD1792">
      <w:pPr>
        <w:numPr>
          <w:ilvl w:val="2"/>
          <w:numId w:val="25"/>
        </w:numPr>
        <w:tabs>
          <w:tab w:val="left" w:pos="720"/>
          <w:tab w:val="left" w:pos="851"/>
        </w:tabs>
        <w:spacing w:after="0" w:line="240" w:lineRule="auto"/>
        <w:jc w:val="both"/>
        <w:rPr>
          <w:szCs w:val="24"/>
        </w:rPr>
      </w:pPr>
      <w:r w:rsidRPr="00B26068">
        <w:rPr>
          <w:szCs w:val="24"/>
        </w:rPr>
        <w:t>pagal galiojančiuose Lietuvos Respublikos teisės aktuose nustatytą tvarką, paskirti kvalifikuotus specialistus paslaugoms atlikti;</w:t>
      </w:r>
    </w:p>
    <w:p w14:paraId="0A663C18" w14:textId="77777777" w:rsidR="00BD1792" w:rsidRPr="00B26068" w:rsidRDefault="00BD1792" w:rsidP="00BD1792">
      <w:pPr>
        <w:numPr>
          <w:ilvl w:val="2"/>
          <w:numId w:val="25"/>
        </w:numPr>
        <w:spacing w:after="0" w:line="240" w:lineRule="auto"/>
        <w:jc w:val="both"/>
        <w:rPr>
          <w:szCs w:val="24"/>
        </w:rPr>
      </w:pPr>
      <w:r w:rsidRPr="00B26068">
        <w:rPr>
          <w:szCs w:val="24"/>
        </w:rPr>
        <w:t>tuo atveju, jeigu tiekėjo kvalifikacija dėl teisės verstis atitinkama veikla nebuvo tikrinama arba tikrinama ne visa apimtimi, Paslaugų teikėjas Užsakovui įsipareigoja, kad pirkimo sutartį vykdys tik tokią teisę turintys asmenys;</w:t>
      </w:r>
    </w:p>
    <w:p w14:paraId="0F1C0D09" w14:textId="77777777" w:rsidR="00BD1792" w:rsidRPr="00B26068" w:rsidRDefault="00BD1792" w:rsidP="00BD1792">
      <w:pPr>
        <w:numPr>
          <w:ilvl w:val="2"/>
          <w:numId w:val="25"/>
        </w:numPr>
        <w:spacing w:after="0" w:line="240" w:lineRule="auto"/>
        <w:jc w:val="both"/>
        <w:rPr>
          <w:szCs w:val="24"/>
        </w:rPr>
      </w:pPr>
      <w:r w:rsidRPr="00B26068">
        <w:rPr>
          <w:szCs w:val="24"/>
        </w:rPr>
        <w:t xml:space="preserve">Užsakovo prašymu, per 5 (penkias) darbo dienas, informuoti Užsakovą apie vykdomą paslaugą ir jos eigą; </w:t>
      </w:r>
    </w:p>
    <w:p w14:paraId="422CBB1B" w14:textId="77777777" w:rsidR="00BD1792" w:rsidRPr="00B26068" w:rsidRDefault="00BD1792" w:rsidP="00BD1792">
      <w:pPr>
        <w:numPr>
          <w:ilvl w:val="2"/>
          <w:numId w:val="25"/>
        </w:numPr>
        <w:spacing w:after="0" w:line="240" w:lineRule="auto"/>
        <w:jc w:val="both"/>
        <w:rPr>
          <w:szCs w:val="24"/>
        </w:rPr>
      </w:pPr>
      <w:r w:rsidRPr="00B26068">
        <w:rPr>
          <w:szCs w:val="24"/>
        </w:rPr>
        <w:t>užtikrinti iš Užsakovo Sutarties vykdymo metu gautos ir su Sutarties vykdymu susijusios informacijos konfidencialumą bei apsaugą;</w:t>
      </w:r>
    </w:p>
    <w:p w14:paraId="4912D46C" w14:textId="77777777" w:rsidR="00BD1792" w:rsidRPr="00B26068" w:rsidRDefault="00BD1792" w:rsidP="00BD1792">
      <w:pPr>
        <w:numPr>
          <w:ilvl w:val="2"/>
          <w:numId w:val="25"/>
        </w:numPr>
        <w:tabs>
          <w:tab w:val="left" w:pos="600"/>
        </w:tabs>
        <w:spacing w:after="0" w:line="240" w:lineRule="auto"/>
        <w:jc w:val="both"/>
        <w:rPr>
          <w:szCs w:val="24"/>
        </w:rPr>
      </w:pPr>
      <w:r w:rsidRPr="00B26068">
        <w:rPr>
          <w:szCs w:val="24"/>
        </w:rPr>
        <w:t xml:space="preserve">  vykdyti Užsakovo raštiškus teisėtus nurodymus, susijusius su šios Sutarties vykdymu;</w:t>
      </w:r>
    </w:p>
    <w:p w14:paraId="726C165D" w14:textId="77777777" w:rsidR="00BD1792" w:rsidRPr="00B26068" w:rsidRDefault="00BD1792" w:rsidP="00BD1792">
      <w:pPr>
        <w:numPr>
          <w:ilvl w:val="2"/>
          <w:numId w:val="25"/>
        </w:numPr>
        <w:spacing w:after="0" w:line="240" w:lineRule="auto"/>
        <w:jc w:val="both"/>
        <w:rPr>
          <w:szCs w:val="24"/>
          <w:lang w:eastAsia="ar-SA"/>
        </w:rPr>
      </w:pPr>
      <w:r w:rsidRPr="00B26068">
        <w:rPr>
          <w:szCs w:val="24"/>
          <w:lang w:eastAsia="ar-SA"/>
        </w:rPr>
        <w:t xml:space="preserve">nedelsdamas raštu informuoti Užsakovą apie bet kurias aplinkybes, kurios trukdo ar gali sutrukdyti užbaigti Paslaugą teikimą šioje Sutartyje nustatytais terminais; </w:t>
      </w:r>
    </w:p>
    <w:p w14:paraId="37A2D38A" w14:textId="77777777" w:rsidR="00BD1792" w:rsidRPr="00B26068" w:rsidRDefault="00BD1792" w:rsidP="00BD1792">
      <w:pPr>
        <w:numPr>
          <w:ilvl w:val="2"/>
          <w:numId w:val="25"/>
        </w:numPr>
        <w:spacing w:after="0" w:line="240" w:lineRule="auto"/>
        <w:jc w:val="both"/>
        <w:rPr>
          <w:szCs w:val="24"/>
        </w:rPr>
      </w:pPr>
      <w:r w:rsidRPr="00B26068">
        <w:rPr>
          <w:szCs w:val="24"/>
        </w:rPr>
        <w:t>pasitelkti subteikėjais, kurie nurodyti Pasiūlyme, jeigu vykdant Sutartį jie pasitelkiami</w:t>
      </w:r>
      <w:r w:rsidRPr="00B26068">
        <w:rPr>
          <w:b/>
          <w:szCs w:val="24"/>
        </w:rPr>
        <w:t>:/</w:t>
      </w:r>
      <w:r w:rsidRPr="00B26068">
        <w:rPr>
          <w:b/>
          <w:i/>
          <w:szCs w:val="24"/>
        </w:rPr>
        <w:t>nurodyti</w:t>
      </w:r>
      <w:r w:rsidRPr="00B26068">
        <w:rPr>
          <w:b/>
          <w:szCs w:val="24"/>
        </w:rPr>
        <w:t>/.</w:t>
      </w:r>
      <w:r w:rsidRPr="00B26068">
        <w:rPr>
          <w:szCs w:val="24"/>
        </w:rPr>
        <w:t xml:space="preserve"> Paslaugų teikėjas subteikėjus gali keisti tik pateikęs Užsakovui raštišką tokio pakeitimo pagrindimą ir gavęs raštišką Užsakovo sutikimą. Jeigu Paslaugos teikėjas sutarties vykdymo metu nori pasitelkti naujus subteikėjus, kurie nebuvo nurodyti Paslaugų teikėjo pasiūlyme, jis privalo apie tai raštu informuoti Užsakovą bei kartu su </w:t>
      </w:r>
      <w:r w:rsidRPr="00B26068">
        <w:rPr>
          <w:szCs w:val="24"/>
        </w:rPr>
        <w:lastRenderedPageBreak/>
        <w:t>informacija apie naujus subtiekėjus pateikti ir subtiekėjo pašalinimo pagrindų nebuvimą patvirtinančius dokumentus ir dokumentus, patvirtinančius kvalifikacijos reikalavimų atitikimą (jeigu tokie buvo keliami).</w:t>
      </w:r>
    </w:p>
    <w:p w14:paraId="7C9A2261" w14:textId="77777777" w:rsidR="00BD1792" w:rsidRPr="00B26068" w:rsidRDefault="00BD1792" w:rsidP="00BD1792">
      <w:pPr>
        <w:numPr>
          <w:ilvl w:val="2"/>
          <w:numId w:val="25"/>
        </w:numPr>
        <w:spacing w:after="0" w:line="240" w:lineRule="auto"/>
        <w:jc w:val="both"/>
        <w:rPr>
          <w:szCs w:val="24"/>
        </w:rPr>
      </w:pPr>
      <w:r w:rsidRPr="00B26068">
        <w:rPr>
          <w:szCs w:val="24"/>
        </w:rPr>
        <w:t>prisiimti atsakomybę už subteikėjų neįvykdytas arba netinkamai įvykdytas prievoles, jeigu Paslaugų teikėjas juos pasitelkė savo prievolėms pagal šią Sutartį įvykdyti;</w:t>
      </w:r>
    </w:p>
    <w:p w14:paraId="4025EDDB" w14:textId="77777777" w:rsidR="00BD1792" w:rsidRPr="00B26068" w:rsidRDefault="00BD1792" w:rsidP="00BD1792">
      <w:pPr>
        <w:numPr>
          <w:ilvl w:val="2"/>
          <w:numId w:val="25"/>
        </w:numPr>
        <w:spacing w:after="0" w:line="240" w:lineRule="auto"/>
        <w:jc w:val="both"/>
        <w:rPr>
          <w:szCs w:val="24"/>
        </w:rPr>
      </w:pPr>
      <w:r w:rsidRPr="00B26068">
        <w:rPr>
          <w:szCs w:val="24"/>
        </w:rPr>
        <w:t>tinkamai vykdyti visas kitas prievoles, nustatytas Sutartyje, jos prieduose, teisės aktuose, taikomuose vykdant Sutartį, ir (ar) kylančias iš šios Sutarties;</w:t>
      </w:r>
    </w:p>
    <w:p w14:paraId="0A22C5E6" w14:textId="77777777" w:rsidR="00BD1792" w:rsidRPr="00B26068" w:rsidRDefault="00BD1792" w:rsidP="00BD1792">
      <w:pPr>
        <w:numPr>
          <w:ilvl w:val="1"/>
          <w:numId w:val="25"/>
        </w:numPr>
        <w:tabs>
          <w:tab w:val="left" w:pos="720"/>
        </w:tabs>
        <w:spacing w:after="0" w:line="240" w:lineRule="auto"/>
        <w:jc w:val="both"/>
        <w:rPr>
          <w:szCs w:val="24"/>
        </w:rPr>
      </w:pPr>
      <w:r w:rsidRPr="00B26068">
        <w:rPr>
          <w:b/>
          <w:bCs/>
          <w:szCs w:val="24"/>
        </w:rPr>
        <w:t xml:space="preserve">Paslaugų teikėjas turi teisę: </w:t>
      </w:r>
    </w:p>
    <w:p w14:paraId="730ECC23" w14:textId="77777777" w:rsidR="00BD1792" w:rsidRPr="00B26068" w:rsidRDefault="00BD1792" w:rsidP="00BD1792">
      <w:pPr>
        <w:numPr>
          <w:ilvl w:val="2"/>
          <w:numId w:val="25"/>
        </w:numPr>
        <w:spacing w:after="0" w:line="240" w:lineRule="auto"/>
        <w:jc w:val="both"/>
        <w:rPr>
          <w:szCs w:val="24"/>
        </w:rPr>
      </w:pPr>
      <w:r w:rsidRPr="00B26068">
        <w:rPr>
          <w:szCs w:val="24"/>
        </w:rPr>
        <w:t>reikalauti, kad Užsakovas priimtų ir sumokėtų už faktiškai ir tinkamai suteiktas Paslaugas Sutartyje nurodyta tvarka, sąlygomis ir terminais;</w:t>
      </w:r>
    </w:p>
    <w:p w14:paraId="19BA54C7" w14:textId="77777777" w:rsidR="00BD1792" w:rsidRPr="00B26068" w:rsidRDefault="00BD1792" w:rsidP="00BD1792">
      <w:pPr>
        <w:numPr>
          <w:ilvl w:val="2"/>
          <w:numId w:val="25"/>
        </w:numPr>
        <w:spacing w:after="0" w:line="240" w:lineRule="auto"/>
        <w:jc w:val="both"/>
        <w:rPr>
          <w:szCs w:val="24"/>
        </w:rPr>
      </w:pPr>
      <w:r w:rsidRPr="00B26068">
        <w:rPr>
          <w:szCs w:val="24"/>
        </w:rPr>
        <w:t xml:space="preserve">jei Užsakovas naudojasi Sutarties </w:t>
      </w:r>
      <w:r w:rsidRPr="00BF26FB">
        <w:rPr>
          <w:bCs/>
          <w:szCs w:val="24"/>
        </w:rPr>
        <w:t>4.3.5</w:t>
      </w:r>
      <w:r w:rsidRPr="00B26068">
        <w:rPr>
          <w:szCs w:val="24"/>
        </w:rPr>
        <w:t xml:space="preserve"> papunktyje įtvirtinta tiesioginio atsiskaitymo su subteikėjais galimybe, Paslaugų teikėjas turi teisę prieštarauti nepagrįstiems mokėjimams subteikėjams;</w:t>
      </w:r>
    </w:p>
    <w:p w14:paraId="1C5305BA" w14:textId="77777777" w:rsidR="00BD1792" w:rsidRPr="00B26068" w:rsidRDefault="00BD1792" w:rsidP="00BD1792">
      <w:pPr>
        <w:numPr>
          <w:ilvl w:val="2"/>
          <w:numId w:val="28"/>
        </w:numPr>
        <w:spacing w:after="0" w:line="240" w:lineRule="auto"/>
        <w:jc w:val="both"/>
        <w:rPr>
          <w:szCs w:val="24"/>
        </w:rPr>
      </w:pPr>
      <w:r w:rsidRPr="00B26068">
        <w:rPr>
          <w:szCs w:val="24"/>
        </w:rPr>
        <w:t xml:space="preserve">naudotis kitomis </w:t>
      </w:r>
      <w:r w:rsidRPr="00B26068">
        <w:rPr>
          <w:bCs/>
          <w:szCs w:val="24"/>
        </w:rPr>
        <w:t>Paslaugų teikėjo</w:t>
      </w:r>
      <w:r w:rsidRPr="00B26068">
        <w:rPr>
          <w:szCs w:val="24"/>
        </w:rPr>
        <w:t xml:space="preserve"> teisėmis, nurodytomis Sutartyje, jos prieduose, teisės aktuose, taikomuose vykdant Sutartį, ir (ar) kylančiomis iš šios Sutarties esmės;</w:t>
      </w:r>
    </w:p>
    <w:p w14:paraId="380F6339" w14:textId="77777777" w:rsidR="00BD1792" w:rsidRPr="00B26068" w:rsidRDefault="00BD1792" w:rsidP="00BD1792">
      <w:pPr>
        <w:numPr>
          <w:ilvl w:val="1"/>
          <w:numId w:val="28"/>
        </w:numPr>
        <w:spacing w:after="0" w:line="240" w:lineRule="auto"/>
        <w:jc w:val="both"/>
        <w:rPr>
          <w:b/>
          <w:szCs w:val="24"/>
        </w:rPr>
      </w:pPr>
      <w:r w:rsidRPr="00B26068">
        <w:rPr>
          <w:b/>
          <w:szCs w:val="24"/>
        </w:rPr>
        <w:t xml:space="preserve"> Užsakovas įsipareigoja</w:t>
      </w:r>
      <w:r w:rsidRPr="00B26068">
        <w:rPr>
          <w:szCs w:val="24"/>
        </w:rPr>
        <w:t xml:space="preserve">: </w:t>
      </w:r>
    </w:p>
    <w:p w14:paraId="415E5374" w14:textId="77777777" w:rsidR="00BD1792" w:rsidRPr="00B26068" w:rsidRDefault="00BD1792" w:rsidP="00BD1792">
      <w:pPr>
        <w:numPr>
          <w:ilvl w:val="2"/>
          <w:numId w:val="28"/>
        </w:numPr>
        <w:tabs>
          <w:tab w:val="left" w:pos="600"/>
          <w:tab w:val="left" w:pos="709"/>
        </w:tabs>
        <w:spacing w:after="0" w:line="240" w:lineRule="auto"/>
        <w:jc w:val="both"/>
        <w:rPr>
          <w:szCs w:val="24"/>
        </w:rPr>
      </w:pPr>
      <w:r w:rsidRPr="00B26068">
        <w:rPr>
          <w:szCs w:val="24"/>
        </w:rPr>
        <w:t xml:space="preserve">  teikti Paslaugų teikėjui visą turimą informaciją, reikalingą Paslaugų teikimui; </w:t>
      </w:r>
    </w:p>
    <w:p w14:paraId="5AB4697F" w14:textId="77777777" w:rsidR="00BD1792" w:rsidRPr="00B26068" w:rsidRDefault="00BD1792" w:rsidP="00BD1792">
      <w:pPr>
        <w:numPr>
          <w:ilvl w:val="2"/>
          <w:numId w:val="28"/>
        </w:numPr>
        <w:tabs>
          <w:tab w:val="left" w:pos="709"/>
        </w:tabs>
        <w:spacing w:after="0" w:line="240" w:lineRule="auto"/>
        <w:jc w:val="both"/>
        <w:rPr>
          <w:szCs w:val="24"/>
        </w:rPr>
      </w:pPr>
      <w:r w:rsidRPr="00B26068">
        <w:rPr>
          <w:szCs w:val="24"/>
        </w:rPr>
        <w:t>įsakymu paskirti asmenis, atsakingus už Sutarties  atliktos paslaugos kontrolę ir priėmimą;</w:t>
      </w:r>
    </w:p>
    <w:p w14:paraId="56401D9A" w14:textId="77777777" w:rsidR="00BD1792" w:rsidRPr="00B26068" w:rsidRDefault="00BD1792" w:rsidP="00BD1792">
      <w:pPr>
        <w:numPr>
          <w:ilvl w:val="2"/>
          <w:numId w:val="28"/>
        </w:numPr>
        <w:tabs>
          <w:tab w:val="left" w:pos="-142"/>
          <w:tab w:val="left" w:pos="709"/>
          <w:tab w:val="left" w:pos="1622"/>
        </w:tabs>
        <w:spacing w:after="0" w:line="240" w:lineRule="auto"/>
        <w:jc w:val="both"/>
        <w:rPr>
          <w:szCs w:val="24"/>
        </w:rPr>
      </w:pPr>
      <w:r w:rsidRPr="00B26068">
        <w:rPr>
          <w:szCs w:val="24"/>
        </w:rPr>
        <w:t>šios Sutarties nustatyta tvarka priimti tinkamai suteiktas Paslaugas ir atsiskaityti už jas šioje Sutartyje nustatyta tvarka, sąlygomis ir terminais;</w:t>
      </w:r>
    </w:p>
    <w:p w14:paraId="74BC8F6F" w14:textId="77777777" w:rsidR="00BD1792" w:rsidRPr="00B26068" w:rsidRDefault="00BD1792" w:rsidP="00BD1792">
      <w:pPr>
        <w:numPr>
          <w:ilvl w:val="2"/>
          <w:numId w:val="28"/>
        </w:numPr>
        <w:tabs>
          <w:tab w:val="left" w:pos="709"/>
          <w:tab w:val="left" w:pos="1620"/>
        </w:tabs>
        <w:spacing w:after="0" w:line="240" w:lineRule="auto"/>
        <w:jc w:val="both"/>
        <w:rPr>
          <w:szCs w:val="24"/>
        </w:rPr>
      </w:pPr>
      <w:r w:rsidRPr="00B26068">
        <w:rPr>
          <w:szCs w:val="24"/>
        </w:rPr>
        <w:t>per 5 darbo dienas raštu  atsakyti  į Paslaugų teikėjo  raštiškus  užklausimus, susijusius su šios Sutarties vykdymu;</w:t>
      </w:r>
    </w:p>
    <w:p w14:paraId="00D78426" w14:textId="77777777" w:rsidR="00BD1792" w:rsidRPr="00B26068" w:rsidRDefault="00BD1792" w:rsidP="00BD1792">
      <w:pPr>
        <w:numPr>
          <w:ilvl w:val="2"/>
          <w:numId w:val="28"/>
        </w:numPr>
        <w:tabs>
          <w:tab w:val="left" w:pos="709"/>
        </w:tabs>
        <w:spacing w:after="0" w:line="240" w:lineRule="auto"/>
        <w:jc w:val="both"/>
        <w:rPr>
          <w:szCs w:val="24"/>
        </w:rPr>
      </w:pPr>
      <w:r w:rsidRPr="00B26068">
        <w:rPr>
          <w:szCs w:val="24"/>
        </w:rPr>
        <w:t xml:space="preserve">tinkamai vykdyti kitus šioje Sutartyje nustatytus įsipareigojimus, taip pat visas pareigas, priskirtas Užsakovui pagal galiojančius Lietuvos Respublikos įstatymus ir kitus teisės aktus. </w:t>
      </w:r>
    </w:p>
    <w:p w14:paraId="66F54BCB" w14:textId="77777777" w:rsidR="00BD1792" w:rsidRPr="00B26068" w:rsidRDefault="00BD1792" w:rsidP="00BD1792">
      <w:pPr>
        <w:numPr>
          <w:ilvl w:val="1"/>
          <w:numId w:val="28"/>
        </w:numPr>
        <w:tabs>
          <w:tab w:val="left" w:pos="709"/>
          <w:tab w:val="left" w:pos="1418"/>
        </w:tabs>
        <w:spacing w:after="0" w:line="240" w:lineRule="auto"/>
        <w:jc w:val="both"/>
        <w:rPr>
          <w:b/>
          <w:szCs w:val="24"/>
        </w:rPr>
      </w:pPr>
      <w:r w:rsidRPr="00B26068">
        <w:rPr>
          <w:b/>
          <w:szCs w:val="24"/>
        </w:rPr>
        <w:t>Užsakovas turi teisę:</w:t>
      </w:r>
    </w:p>
    <w:p w14:paraId="6B69881B" w14:textId="77777777" w:rsidR="00BD1792" w:rsidRPr="00B26068" w:rsidRDefault="00BD1792" w:rsidP="00BD1792">
      <w:pPr>
        <w:numPr>
          <w:ilvl w:val="2"/>
          <w:numId w:val="28"/>
        </w:numPr>
        <w:tabs>
          <w:tab w:val="left" w:pos="709"/>
          <w:tab w:val="left" w:pos="1418"/>
        </w:tabs>
        <w:spacing w:after="0" w:line="240" w:lineRule="auto"/>
        <w:jc w:val="both"/>
        <w:rPr>
          <w:szCs w:val="24"/>
        </w:rPr>
      </w:pPr>
      <w:r w:rsidRPr="00B26068">
        <w:rPr>
          <w:szCs w:val="24"/>
        </w:rPr>
        <w:t xml:space="preserve">reikalauti, kad visos Sutartyje ir jos prieduose numatytos Paslaugos būtų suteiktos tinkamai, kokybiškai  ir šioje Sutartyje nustatytais terminais; </w:t>
      </w:r>
    </w:p>
    <w:p w14:paraId="4A97658D" w14:textId="77777777" w:rsidR="00BD1792" w:rsidRPr="00B26068" w:rsidRDefault="00BD1792" w:rsidP="00BD1792">
      <w:pPr>
        <w:numPr>
          <w:ilvl w:val="2"/>
          <w:numId w:val="28"/>
        </w:numPr>
        <w:tabs>
          <w:tab w:val="left" w:pos="709"/>
          <w:tab w:val="left" w:pos="1418"/>
        </w:tabs>
        <w:spacing w:after="0" w:line="240" w:lineRule="auto"/>
        <w:jc w:val="both"/>
        <w:rPr>
          <w:szCs w:val="24"/>
        </w:rPr>
      </w:pPr>
      <w:r w:rsidRPr="00B26068">
        <w:rPr>
          <w:szCs w:val="24"/>
        </w:rPr>
        <w:t xml:space="preserve">bet kuriuo metu tikrinti Paslaugų teikimo eigą ir kokybę, o pastebėjęs nukrypimus nuo Sutarties ir jos priedų sąlygų, bloginančius sutarties objekto kokybę, ar kitus trūkumus, privalo nedelsdamas apie tai pranešti Paslaugos teikėjui; </w:t>
      </w:r>
    </w:p>
    <w:p w14:paraId="2D1FA1DF" w14:textId="77777777" w:rsidR="00BD1792" w:rsidRPr="00B26068" w:rsidRDefault="00BD1792" w:rsidP="00BD1792">
      <w:pPr>
        <w:numPr>
          <w:ilvl w:val="2"/>
          <w:numId w:val="28"/>
        </w:numPr>
        <w:tabs>
          <w:tab w:val="left" w:pos="709"/>
          <w:tab w:val="left" w:pos="1418"/>
        </w:tabs>
        <w:spacing w:after="0" w:line="240" w:lineRule="auto"/>
        <w:jc w:val="both"/>
        <w:rPr>
          <w:szCs w:val="24"/>
        </w:rPr>
      </w:pPr>
      <w:r w:rsidRPr="00B26068">
        <w:rPr>
          <w:szCs w:val="24"/>
        </w:rPr>
        <w:t>jeigu Paslaugų teikimas neatitinka kokybės reikalavimų, savo pasirinkimu reikalauti iš Paslaugų teikėjo per nustatytą protingą terminą neatlygintinai pašalinti Paslaugų trūkumus arba reikalauti iš Paslaugų teikėjo atlyginti Užsakovui su trūkumų šalinimu susijusius nuostolius;</w:t>
      </w:r>
    </w:p>
    <w:p w14:paraId="3191C513" w14:textId="77777777" w:rsidR="00BD1792" w:rsidRPr="00B26068" w:rsidRDefault="00BD1792" w:rsidP="00BD1792">
      <w:pPr>
        <w:numPr>
          <w:ilvl w:val="2"/>
          <w:numId w:val="28"/>
        </w:numPr>
        <w:tabs>
          <w:tab w:val="left" w:pos="709"/>
          <w:tab w:val="left" w:pos="1418"/>
        </w:tabs>
        <w:spacing w:after="0" w:line="240" w:lineRule="auto"/>
        <w:jc w:val="both"/>
        <w:rPr>
          <w:szCs w:val="24"/>
        </w:rPr>
      </w:pPr>
      <w:r w:rsidRPr="00B26068">
        <w:rPr>
          <w:szCs w:val="24"/>
        </w:rPr>
        <w:t>jeigu Paslaugos suteiktos nekokybiškai, nepasirašyti Paslaugų perdavimo – priėmimo akto ir nemokėti už suteiktas Paslaugas tol, kol Paslaugos teikėjas nepašalins nustatytų trūkumų pagal pareikštą pretenziją;</w:t>
      </w:r>
    </w:p>
    <w:p w14:paraId="4042344E" w14:textId="77777777" w:rsidR="00BD1792" w:rsidRPr="00B26068" w:rsidRDefault="00BD1792" w:rsidP="00BD1792">
      <w:pPr>
        <w:numPr>
          <w:ilvl w:val="2"/>
          <w:numId w:val="28"/>
        </w:numPr>
        <w:spacing w:after="0" w:line="240" w:lineRule="auto"/>
        <w:jc w:val="both"/>
        <w:rPr>
          <w:szCs w:val="24"/>
        </w:rPr>
      </w:pPr>
      <w:r w:rsidRPr="00B26068">
        <w:rPr>
          <w:szCs w:val="24"/>
        </w:rPr>
        <w:t>tiesiogiai atsiskaityti su subteikėjais. Tokio atsiskaitymo tvarka nustatoma trišalėje sutartyje, kurią sudaro Užsakovas, Paslaugų teikėjas ir jo subteikėjas (-ai)(LR Viešųjų pirkimų įstatymo 88 straipsnio 2 punktas);</w:t>
      </w:r>
    </w:p>
    <w:p w14:paraId="46DD7C56" w14:textId="77777777" w:rsidR="00BD1792" w:rsidRPr="00B26068" w:rsidRDefault="00BD1792" w:rsidP="00BD1792">
      <w:pPr>
        <w:numPr>
          <w:ilvl w:val="2"/>
          <w:numId w:val="28"/>
        </w:numPr>
        <w:tabs>
          <w:tab w:val="left" w:pos="709"/>
          <w:tab w:val="left" w:pos="1418"/>
        </w:tabs>
        <w:spacing w:after="0" w:line="240" w:lineRule="auto"/>
        <w:jc w:val="both"/>
        <w:rPr>
          <w:szCs w:val="24"/>
        </w:rPr>
      </w:pPr>
      <w:r w:rsidRPr="00B26068">
        <w:rPr>
          <w:szCs w:val="24"/>
        </w:rPr>
        <w:t>naudotis kitomis Užsakovo teisėmis, nurodytomis Sutartyje, jos prieduose, teisės aktuose, taikomuose vykdant Sutartį, ir (ar) kylančiomis iš šios Sutarties esmės.</w:t>
      </w:r>
    </w:p>
    <w:p w14:paraId="39F7CD94" w14:textId="77777777" w:rsidR="00BD1792" w:rsidRPr="00B26068" w:rsidRDefault="00BD1792" w:rsidP="00BD1792">
      <w:pPr>
        <w:tabs>
          <w:tab w:val="left" w:pos="709"/>
          <w:tab w:val="left" w:pos="1418"/>
        </w:tabs>
        <w:rPr>
          <w:szCs w:val="24"/>
        </w:rPr>
      </w:pPr>
    </w:p>
    <w:p w14:paraId="7296748A" w14:textId="77777777" w:rsidR="00BD1792" w:rsidRPr="00B26068" w:rsidRDefault="00BD1792" w:rsidP="00BD1792">
      <w:pPr>
        <w:numPr>
          <w:ilvl w:val="0"/>
          <w:numId w:val="28"/>
        </w:numPr>
        <w:spacing w:after="0" w:line="240" w:lineRule="auto"/>
        <w:ind w:right="-174"/>
        <w:jc w:val="center"/>
        <w:rPr>
          <w:b/>
          <w:szCs w:val="24"/>
        </w:rPr>
      </w:pPr>
      <w:r w:rsidRPr="00B26068">
        <w:rPr>
          <w:b/>
          <w:szCs w:val="24"/>
        </w:rPr>
        <w:t>ŠALIŲ ATSAKOMYBĖ</w:t>
      </w:r>
    </w:p>
    <w:p w14:paraId="1101C0CE" w14:textId="77777777" w:rsidR="00BD1792" w:rsidRPr="00B26068" w:rsidRDefault="00BD1792" w:rsidP="00BD1792">
      <w:pPr>
        <w:pStyle w:val="Sraopastraipa"/>
        <w:numPr>
          <w:ilvl w:val="1"/>
          <w:numId w:val="28"/>
        </w:numPr>
        <w:spacing w:after="0" w:line="240" w:lineRule="auto"/>
        <w:jc w:val="both"/>
        <w:rPr>
          <w:szCs w:val="24"/>
        </w:rPr>
      </w:pPr>
      <w:r w:rsidRPr="00B26068">
        <w:rPr>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0B4E5D41" w14:textId="77777777" w:rsidR="00BD1792" w:rsidRPr="00B26068" w:rsidRDefault="00BD1792" w:rsidP="00BD1792">
      <w:pPr>
        <w:numPr>
          <w:ilvl w:val="1"/>
          <w:numId w:val="28"/>
        </w:numPr>
        <w:spacing w:after="0" w:line="240" w:lineRule="auto"/>
        <w:jc w:val="both"/>
        <w:rPr>
          <w:szCs w:val="24"/>
        </w:rPr>
      </w:pPr>
      <w:r w:rsidRPr="00B26068">
        <w:rPr>
          <w:szCs w:val="24"/>
        </w:rPr>
        <w:t xml:space="preserve">Sutarties tinkamas įvykdymas iš Paslaugos teikėjo pusės yra užtikrinamas </w:t>
      </w:r>
      <w:r w:rsidRPr="00B26068">
        <w:rPr>
          <w:b/>
          <w:szCs w:val="24"/>
        </w:rPr>
        <w:t>netesybomis – 10 proc. bauda</w:t>
      </w:r>
      <w:r w:rsidRPr="00B26068">
        <w:rPr>
          <w:szCs w:val="24"/>
        </w:rPr>
        <w:t xml:space="preserve"> nuo bendros Sutarties kainos be PVM (Sutarties </w:t>
      </w:r>
      <w:r w:rsidRPr="00BF26FB">
        <w:rPr>
          <w:szCs w:val="24"/>
        </w:rPr>
        <w:t>2.2</w:t>
      </w:r>
      <w:r w:rsidRPr="00B26068">
        <w:rPr>
          <w:szCs w:val="24"/>
        </w:rPr>
        <w:t xml:space="preserve"> punktas). Sutarties įvykdymo užtikrinimo dalykas – Paslaugos teikėjo įsipareigojimų pagal Sutartį ir jos priedus pažeidimas, dalinis ar visiškas jų nevykdymas ar netinkamas jų vykdymas. </w:t>
      </w:r>
    </w:p>
    <w:p w14:paraId="585C45DA" w14:textId="77777777" w:rsidR="00BD1792" w:rsidRPr="00B26068" w:rsidRDefault="00BD1792" w:rsidP="00BD1792">
      <w:pPr>
        <w:numPr>
          <w:ilvl w:val="1"/>
          <w:numId w:val="28"/>
        </w:numPr>
        <w:spacing w:after="0" w:line="240" w:lineRule="auto"/>
        <w:jc w:val="both"/>
        <w:rPr>
          <w:szCs w:val="24"/>
        </w:rPr>
      </w:pPr>
      <w:r w:rsidRPr="00B26068">
        <w:rPr>
          <w:szCs w:val="24"/>
        </w:rPr>
        <w:t xml:space="preserve">Sutarties įvykdymo užtikrinimu garantuojama, kad Užsakovui bus atlyginti nuostoliai, atsiradę Užsakovui dėl Paslaugos teikėjo kaltės pažeidus Sutartį. </w:t>
      </w:r>
    </w:p>
    <w:p w14:paraId="66F0A1B9" w14:textId="77777777" w:rsidR="00BD1792" w:rsidRPr="00B26068" w:rsidRDefault="00BD1792" w:rsidP="00BD1792">
      <w:pPr>
        <w:numPr>
          <w:ilvl w:val="1"/>
          <w:numId w:val="28"/>
        </w:numPr>
        <w:spacing w:after="0" w:line="240" w:lineRule="auto"/>
        <w:jc w:val="both"/>
        <w:rPr>
          <w:szCs w:val="24"/>
        </w:rPr>
      </w:pPr>
      <w:r w:rsidRPr="00B26068">
        <w:rPr>
          <w:szCs w:val="24"/>
        </w:rPr>
        <w:lastRenderedPageBreak/>
        <w:t>Jei Paslaugos teikėjas nevykdo savo sutartinių įsipareigojimų ar vykdo juos netinkamai, Užsakovas pareikalauja sumokėti Sutarties 5.2 punkte numatyto procentinio dydžio baudą. Prieš pateikdamas reikalavimą sumokėti baudą, Užsakovas įspėja apie tai Paslaugos teikėją, nurodydamas, dėl kokių sutartinių įsipareigojimų nevykdymo arba netinkamo vykdymo pateikia šį reikalavimą bei nurodo protingą terminą trūkumams pašalinti.</w:t>
      </w:r>
    </w:p>
    <w:p w14:paraId="387914C4" w14:textId="77777777" w:rsidR="00BD1792" w:rsidRPr="00B26068" w:rsidRDefault="00BD1792" w:rsidP="00BD1792">
      <w:pPr>
        <w:pStyle w:val="Sraopastraipa"/>
        <w:numPr>
          <w:ilvl w:val="1"/>
          <w:numId w:val="28"/>
        </w:numPr>
        <w:tabs>
          <w:tab w:val="left" w:pos="0"/>
        </w:tabs>
        <w:spacing w:after="0" w:line="240" w:lineRule="auto"/>
        <w:jc w:val="both"/>
        <w:rPr>
          <w:szCs w:val="24"/>
        </w:rPr>
      </w:pPr>
      <w:r w:rsidRPr="00B26068">
        <w:rPr>
          <w:szCs w:val="24"/>
        </w:rPr>
        <w:t>Dėl Užsakovo kaltės neatlikus apmokėjimo šioje Sutartyje nustatytais terminais, Paslaugų teikėjo raštišku pareikalavimu, Užsakovas privalo sumokėti Paslaugų teikėjui 0,02 proc. delspinigių, nuo laiku neapmokėtos sumos, už kiekvieną pradelstą dieną.</w:t>
      </w:r>
    </w:p>
    <w:p w14:paraId="181E85E3" w14:textId="77777777" w:rsidR="00BD1792" w:rsidRPr="00B26068" w:rsidRDefault="00BD1792" w:rsidP="00BD1792">
      <w:pPr>
        <w:pStyle w:val="Pagrindiniotekstotrauka"/>
        <w:numPr>
          <w:ilvl w:val="1"/>
          <w:numId w:val="28"/>
        </w:numPr>
        <w:tabs>
          <w:tab w:val="left" w:pos="0"/>
        </w:tabs>
        <w:spacing w:after="0" w:line="240" w:lineRule="auto"/>
        <w:jc w:val="both"/>
        <w:rPr>
          <w:szCs w:val="24"/>
        </w:rPr>
      </w:pPr>
      <w:r w:rsidRPr="00B26068">
        <w:rPr>
          <w:szCs w:val="24"/>
        </w:rPr>
        <w:t xml:space="preserve">Paslaugų teikėjas uždelsęs suteikti Paslaugas per </w:t>
      </w:r>
      <w:r w:rsidRPr="00B26068">
        <w:rPr>
          <w:bCs/>
          <w:szCs w:val="24"/>
        </w:rPr>
        <w:t>4.1.2 punkte</w:t>
      </w:r>
      <w:r w:rsidRPr="00B26068">
        <w:rPr>
          <w:szCs w:val="24"/>
        </w:rPr>
        <w:t xml:space="preserve"> nustatytą terminą, moka Užsakovui 0,02% dydžio delspinigius nuo Sutarties kainos su PVM, už kiekvieną uždelstą dieną. Paslaugų teikėjui uždelsus suteikti Paslaugas daugiau kaip 7 (septynias) kalendorines dienas, Užsakovas turi teisę reikalauti iš Paslaugų teikėjo sumokėti 10,00 Eur (dešimties) eurų baudą už kiekvieną uždelstą dieną iki bus suteiktos Paslaugos.</w:t>
      </w:r>
    </w:p>
    <w:p w14:paraId="66031168" w14:textId="77777777" w:rsidR="00BD1792" w:rsidRPr="00B26068" w:rsidRDefault="00BD1792" w:rsidP="00BD1792">
      <w:pPr>
        <w:pStyle w:val="Sraopastraipa"/>
        <w:widowControl w:val="0"/>
        <w:numPr>
          <w:ilvl w:val="1"/>
          <w:numId w:val="28"/>
        </w:numPr>
        <w:autoSpaceDE w:val="0"/>
        <w:autoSpaceDN w:val="0"/>
        <w:adjustRightInd w:val="0"/>
        <w:spacing w:after="0" w:line="240" w:lineRule="auto"/>
        <w:jc w:val="both"/>
        <w:rPr>
          <w:szCs w:val="24"/>
        </w:rPr>
      </w:pPr>
      <w:r w:rsidRPr="00B26068">
        <w:rPr>
          <w:szCs w:val="24"/>
        </w:rPr>
        <w:t>Jei Paslaugų teikėjas Paslaugas teikia nekokybiškai, Užsakovas surašo Sutarties pažeidimo (defektinį) aktą. Šio akto pagrindu Užsakovas taiko Paslaugų teikėjui 50,00 Eur dydžio baudą už kiekvieną pažeidimo atvejį. Pažeidimo (defektinis) aktas surašomas dalyvaujant Paslaugų teikėjo atstovui. Jeigu Paslaugų teikėjo atstovas neatvyksta sutartu laiku arba atsisako dalyvauti, surašomas vienašalis pažeidimo (defektinis) aktas jam nedalyvaujant, kuris Paslaugų teikėjui yra privalomas. Užsakovas nustato protingą terminą, per kurį Paslaugų teikėjas privalo savo sąskaita pašalinti trūkumus. Nepašalinus trūkumų per nustatytą terminą, šiame punkte numatyta bauda taikoma pakartotinai.</w:t>
      </w:r>
    </w:p>
    <w:p w14:paraId="1EBFA89C" w14:textId="77777777" w:rsidR="00BD1792" w:rsidRPr="00B26068" w:rsidRDefault="00BD1792" w:rsidP="00BD1792">
      <w:pPr>
        <w:numPr>
          <w:ilvl w:val="1"/>
          <w:numId w:val="28"/>
        </w:numPr>
        <w:tabs>
          <w:tab w:val="left" w:pos="567"/>
        </w:tabs>
        <w:spacing w:after="0" w:line="240" w:lineRule="auto"/>
        <w:jc w:val="both"/>
        <w:rPr>
          <w:szCs w:val="24"/>
        </w:rPr>
      </w:pPr>
      <w:r w:rsidRPr="00B26068">
        <w:rPr>
          <w:szCs w:val="24"/>
        </w:rPr>
        <w:t xml:space="preserve">Užsakovas turi teisę reikalauti, o Paslaugos teikėjas, gavęs Užsakovo  reikalavimą, privalo sumokėti 10 (dešimties) procentų nuo bendros Sutarties kainos be PVM (Sutarties </w:t>
      </w:r>
      <w:r w:rsidRPr="00BF26FB">
        <w:rPr>
          <w:bCs/>
          <w:szCs w:val="24"/>
        </w:rPr>
        <w:t>2.2</w:t>
      </w:r>
      <w:r w:rsidRPr="00B26068">
        <w:rPr>
          <w:szCs w:val="24"/>
        </w:rPr>
        <w:t xml:space="preserve"> punktas) dydžio baudą ir padengti visus Užsakovo dėl to patirtas išlaidas ir tiesioginius nuostolius, kurių nepadengia ši bauda, esant bent vienai iš žemiau nurodytų aplinkybių: </w:t>
      </w:r>
    </w:p>
    <w:p w14:paraId="39B43CBE" w14:textId="77777777" w:rsidR="00BD1792" w:rsidRPr="00B26068" w:rsidRDefault="00BD1792" w:rsidP="00BD1792">
      <w:pPr>
        <w:numPr>
          <w:ilvl w:val="2"/>
          <w:numId w:val="28"/>
        </w:numPr>
        <w:tabs>
          <w:tab w:val="left" w:pos="709"/>
        </w:tabs>
        <w:spacing w:after="0" w:line="240" w:lineRule="auto"/>
        <w:jc w:val="both"/>
        <w:rPr>
          <w:szCs w:val="24"/>
        </w:rPr>
      </w:pPr>
      <w:r w:rsidRPr="00B26068">
        <w:rPr>
          <w:szCs w:val="24"/>
        </w:rPr>
        <w:t xml:space="preserve">Paslaugos teikėjas atsisako vykdyti Sutartį t. y. Paslaugos teikėjas aiškiai savo veiksmais/neveikimu parodo savo ketinimą nevykdyti savo įsipareigojimų pagal Sutartį; </w:t>
      </w:r>
    </w:p>
    <w:p w14:paraId="528B1738" w14:textId="77777777" w:rsidR="00BD1792" w:rsidRPr="00B26068" w:rsidRDefault="00BD1792" w:rsidP="00BD1792">
      <w:pPr>
        <w:numPr>
          <w:ilvl w:val="2"/>
          <w:numId w:val="28"/>
        </w:numPr>
        <w:tabs>
          <w:tab w:val="left" w:pos="709"/>
        </w:tabs>
        <w:spacing w:after="0" w:line="240" w:lineRule="auto"/>
        <w:jc w:val="both"/>
        <w:rPr>
          <w:szCs w:val="24"/>
        </w:rPr>
      </w:pPr>
      <w:r w:rsidRPr="00B26068">
        <w:rPr>
          <w:szCs w:val="24"/>
        </w:rPr>
        <w:t>Paslaugos teikėjui vienašališkai nutraukus Sutartį, nesant Užsakovo kaltės;</w:t>
      </w:r>
    </w:p>
    <w:p w14:paraId="3D06A326" w14:textId="77777777" w:rsidR="00BD1792" w:rsidRPr="00B26068" w:rsidRDefault="00BD1792" w:rsidP="00BD1792">
      <w:pPr>
        <w:numPr>
          <w:ilvl w:val="1"/>
          <w:numId w:val="28"/>
        </w:numPr>
        <w:spacing w:after="0" w:line="240" w:lineRule="auto"/>
        <w:jc w:val="both"/>
        <w:rPr>
          <w:szCs w:val="24"/>
        </w:rPr>
      </w:pPr>
      <w:r w:rsidRPr="00B26068">
        <w:rPr>
          <w:szCs w:val="24"/>
        </w:rPr>
        <w:t>Užsakovas reikalavimą sumokėti netesybas (baudą arba delspinigius) pateikia Paslaugų teikėjui raštu (elektroniniu paštu) Sutartyje nurodytu adresu. Paslaugų teikėjas privalo netesybas (baudą arba delspinigius) pagal šią Sutarties nuostatą sumokėti į šioje Sutartyje nurodytą Užsakovo sąskaitą ne vėliau kaip per 5 (penkias) kalendorines dienas nuo Užsakovo reikalavimo mokėti pateikimo dienos. Jeigu netesybos (bauda arba delspinigiai), per nustatytą terminą nesumokamos, Užsakovas išskaičiuoja netesybų (baudų arba delspinigių) sumą iš Paslaugų teikėjui mokėtinų sumų.</w:t>
      </w:r>
    </w:p>
    <w:p w14:paraId="42ADC08C" w14:textId="77777777" w:rsidR="00BD1792" w:rsidRPr="00B26068" w:rsidRDefault="00BD1792" w:rsidP="00BD1792">
      <w:pPr>
        <w:numPr>
          <w:ilvl w:val="1"/>
          <w:numId w:val="28"/>
        </w:numPr>
        <w:tabs>
          <w:tab w:val="left" w:pos="567"/>
        </w:tabs>
        <w:spacing w:after="0" w:line="240" w:lineRule="auto"/>
        <w:jc w:val="both"/>
        <w:rPr>
          <w:szCs w:val="24"/>
        </w:rPr>
      </w:pPr>
      <w:r w:rsidRPr="00B26068">
        <w:rPr>
          <w:szCs w:val="24"/>
        </w:rPr>
        <w:t>Užsakovas turi teisę vienašališkai sustabdyti mokėjimus ir yra atleidžiamas nuo pareigos mokėti delspinigius, jeigu Paslaugos teikiamos nekokybiškai iki Paslaugų kokybė bus ištaisyta.</w:t>
      </w:r>
    </w:p>
    <w:p w14:paraId="1EC0893D" w14:textId="77777777" w:rsidR="00BD1792" w:rsidRPr="00B26068" w:rsidRDefault="00BD1792" w:rsidP="00BD1792">
      <w:pPr>
        <w:numPr>
          <w:ilvl w:val="1"/>
          <w:numId w:val="28"/>
        </w:numPr>
        <w:tabs>
          <w:tab w:val="left" w:pos="567"/>
        </w:tabs>
        <w:spacing w:after="0" w:line="240" w:lineRule="auto"/>
        <w:jc w:val="both"/>
        <w:rPr>
          <w:szCs w:val="24"/>
        </w:rPr>
      </w:pPr>
      <w:r w:rsidRPr="00B26068">
        <w:rPr>
          <w:szCs w:val="24"/>
        </w:rPr>
        <w:t>Paslaugų teikėjui neatlyginama už nenumatytas paslaugas, kurias jis atliko savo iniciatyva, iš anksto nesuderinęs su Paslaugų gavėju. Paslaugų gavėjui pageidaujant, Paslaugų teikėjas neatlygintinai pašalina šių paslaugų suteikimo padarinius.</w:t>
      </w:r>
    </w:p>
    <w:p w14:paraId="5B5D9C7C" w14:textId="77777777" w:rsidR="00BD1792" w:rsidRPr="00B26068" w:rsidRDefault="00BD1792" w:rsidP="00BD1792">
      <w:pPr>
        <w:numPr>
          <w:ilvl w:val="1"/>
          <w:numId w:val="28"/>
        </w:numPr>
        <w:tabs>
          <w:tab w:val="left" w:pos="567"/>
        </w:tabs>
        <w:spacing w:after="0" w:line="240" w:lineRule="auto"/>
        <w:ind w:left="567" w:hanging="567"/>
        <w:jc w:val="both"/>
        <w:rPr>
          <w:szCs w:val="24"/>
        </w:rPr>
      </w:pPr>
      <w:r w:rsidRPr="00B26068">
        <w:rPr>
          <w:szCs w:val="24"/>
        </w:rPr>
        <w:t>Paslaugų teikėjas įsipareigoja savo sąskaita atlyginti visus nuostolius Užsakovui ir tretiesiems asmenims, kurie atsirado dėl netinkamo Sutarties vykdymo ar jos nevykdymo. Paslaugų teikėjas privalo atlyginti Užsakovui visus nuostolius, kuriuos pastarasis patirs dėl trečiųjų asmenų tiesioginių reikalavimų, kylančių iš Paslaugų teikėjo įsipareigojimų pagal šią Sutartį pažeidimo, įvykdymo.</w:t>
      </w:r>
    </w:p>
    <w:p w14:paraId="31492B26" w14:textId="77777777" w:rsidR="00BD1792" w:rsidRPr="00B26068" w:rsidRDefault="00BD1792" w:rsidP="00BD1792">
      <w:pPr>
        <w:numPr>
          <w:ilvl w:val="1"/>
          <w:numId w:val="28"/>
        </w:numPr>
        <w:tabs>
          <w:tab w:val="left" w:pos="567"/>
        </w:tabs>
        <w:spacing w:after="0" w:line="240" w:lineRule="auto"/>
        <w:ind w:left="567" w:hanging="567"/>
        <w:jc w:val="both"/>
        <w:rPr>
          <w:szCs w:val="24"/>
        </w:rPr>
      </w:pPr>
      <w:r w:rsidRPr="00B26068">
        <w:rPr>
          <w:szCs w:val="24"/>
        </w:rPr>
        <w:t>Šalys pareiškia ir pripažįsta, kad šioje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 Šalies patirtų nuostolių suma, kurią kita Šalis turi kompensuoti nukentėjusiai Šaliai dėl Sutarties pažeidimo (nesilaikymo), nereikalaujant nuostolių dydį patvirtinančių įrodymų.</w:t>
      </w:r>
    </w:p>
    <w:p w14:paraId="5F090C12" w14:textId="77777777" w:rsidR="00BD1792" w:rsidRPr="00B26068" w:rsidRDefault="00BD1792" w:rsidP="00BD1792">
      <w:pPr>
        <w:numPr>
          <w:ilvl w:val="1"/>
          <w:numId w:val="28"/>
        </w:numPr>
        <w:tabs>
          <w:tab w:val="left" w:pos="567"/>
        </w:tabs>
        <w:spacing w:after="0" w:line="240" w:lineRule="auto"/>
        <w:ind w:left="567" w:hanging="567"/>
        <w:jc w:val="both"/>
        <w:rPr>
          <w:szCs w:val="24"/>
        </w:rPr>
      </w:pPr>
      <w:r w:rsidRPr="00B26068">
        <w:rPr>
          <w:szCs w:val="24"/>
        </w:rPr>
        <w:t>Netesybų sumokėjimas panaudojimas neatleidžia Šalių nuo pareigos vykdyti šioje Sutartyje prisiimtus įsipareigojimus.</w:t>
      </w:r>
    </w:p>
    <w:p w14:paraId="79210260" w14:textId="77777777" w:rsidR="00BD1792" w:rsidRPr="00B26068" w:rsidRDefault="00BD1792" w:rsidP="00BD1792">
      <w:pPr>
        <w:tabs>
          <w:tab w:val="left" w:pos="567"/>
        </w:tabs>
        <w:rPr>
          <w:b/>
          <w:szCs w:val="24"/>
        </w:rPr>
      </w:pPr>
    </w:p>
    <w:p w14:paraId="0265160A" w14:textId="77777777" w:rsidR="00BD1792" w:rsidRPr="00B26068" w:rsidRDefault="00BD1792" w:rsidP="00BF1A77">
      <w:pPr>
        <w:spacing w:after="0"/>
        <w:ind w:firstLine="720"/>
        <w:jc w:val="center"/>
        <w:rPr>
          <w:b/>
          <w:szCs w:val="24"/>
        </w:rPr>
      </w:pPr>
      <w:r w:rsidRPr="00B26068">
        <w:rPr>
          <w:b/>
          <w:szCs w:val="24"/>
        </w:rPr>
        <w:t>6.  SUTARTIES GALIOJIMAS IR PAKEITIMAI</w:t>
      </w:r>
    </w:p>
    <w:p w14:paraId="7B0B262A" w14:textId="77777777" w:rsidR="00BD1792" w:rsidRPr="00B26068" w:rsidRDefault="00BD1792" w:rsidP="00BF1A77">
      <w:pPr>
        <w:numPr>
          <w:ilvl w:val="1"/>
          <w:numId w:val="26"/>
        </w:numPr>
        <w:suppressAutoHyphens/>
        <w:autoSpaceDE w:val="0"/>
        <w:autoSpaceDN w:val="0"/>
        <w:adjustRightInd w:val="0"/>
        <w:spacing w:after="0" w:line="240" w:lineRule="auto"/>
        <w:ind w:left="709" w:hanging="709"/>
        <w:jc w:val="both"/>
        <w:textAlignment w:val="center"/>
        <w:rPr>
          <w:szCs w:val="24"/>
        </w:rPr>
      </w:pPr>
      <w:r w:rsidRPr="00B26068">
        <w:rPr>
          <w:szCs w:val="24"/>
        </w:rPr>
        <w:lastRenderedPageBreak/>
        <w:t xml:space="preserve">Sutartis įsigalioja nuo jos pasirašymo dienos ir galioja </w:t>
      </w:r>
      <w:r w:rsidRPr="00B26068">
        <w:rPr>
          <w:b/>
          <w:szCs w:val="24"/>
        </w:rPr>
        <w:t>13 (trylika) mėnesių</w:t>
      </w:r>
      <w:r w:rsidRPr="00B26068">
        <w:rPr>
          <w:szCs w:val="24"/>
        </w:rPr>
        <w:t>, arba iki Sutarties nutraukimo dienos. Sutarčiai pasibaigus, lieka galioti Paslaugų kokybės garantijos, atsiskaitymo, netesybų, nuostolių atlyginimo bei ginčų, kylančių iš šios Sutarties, sprendimo tvarka.</w:t>
      </w:r>
    </w:p>
    <w:p w14:paraId="75C423BA" w14:textId="77777777" w:rsidR="00BD1792" w:rsidRPr="00B26068" w:rsidRDefault="00BD1792" w:rsidP="00BD1792">
      <w:pPr>
        <w:numPr>
          <w:ilvl w:val="1"/>
          <w:numId w:val="26"/>
        </w:numPr>
        <w:suppressAutoHyphens/>
        <w:autoSpaceDE w:val="0"/>
        <w:autoSpaceDN w:val="0"/>
        <w:adjustRightInd w:val="0"/>
        <w:spacing w:after="0" w:line="240" w:lineRule="auto"/>
        <w:ind w:left="709" w:hanging="709"/>
        <w:jc w:val="both"/>
        <w:textAlignment w:val="center"/>
        <w:rPr>
          <w:szCs w:val="24"/>
        </w:rPr>
      </w:pPr>
      <w:r w:rsidRPr="00B26068">
        <w:rPr>
          <w:szCs w:val="24"/>
        </w:rPr>
        <w:t xml:space="preserve">Sutarties sąlygos gali būti keičiamos, vadovaujantis Lietuvos Respublikos viešųjų pirkimų įstatymo 89 straipsnio nuostatomis.  </w:t>
      </w:r>
    </w:p>
    <w:p w14:paraId="009B7AE7" w14:textId="77777777" w:rsidR="00BD1792" w:rsidRPr="00B26068" w:rsidRDefault="00BD1792" w:rsidP="00BD1792">
      <w:pPr>
        <w:numPr>
          <w:ilvl w:val="1"/>
          <w:numId w:val="26"/>
        </w:numPr>
        <w:spacing w:after="0" w:line="240" w:lineRule="auto"/>
        <w:ind w:left="709" w:hanging="709"/>
        <w:jc w:val="both"/>
        <w:rPr>
          <w:szCs w:val="24"/>
        </w:rPr>
      </w:pPr>
      <w:r w:rsidRPr="00B26068">
        <w:rPr>
          <w:szCs w:val="24"/>
        </w:rPr>
        <w:t>Sutarties sąlygų keitimą gali inicijuoti kiekviena šalis, pateikdama kitai šaliai atitinkamą prašymą bei jį pagrindžiančius dokumentus. Šalis, gavus tokį prašymą, privalo jį išnagrinėti per 5 (penkias) darbo dienas ir kitai Šaliai pateikti motyvuotą raštišką atsakymą. Šalių nesutarimo atveju sprendimo teisė priklauso Užsakovui.</w:t>
      </w:r>
    </w:p>
    <w:p w14:paraId="67C6ABC9" w14:textId="77777777" w:rsidR="00BD1792" w:rsidRPr="00B26068" w:rsidRDefault="00BD1792" w:rsidP="00BD1792">
      <w:pPr>
        <w:numPr>
          <w:ilvl w:val="1"/>
          <w:numId w:val="26"/>
        </w:numPr>
        <w:spacing w:after="0" w:line="240" w:lineRule="auto"/>
        <w:ind w:left="709" w:hanging="709"/>
        <w:jc w:val="both"/>
        <w:rPr>
          <w:szCs w:val="24"/>
        </w:rPr>
      </w:pPr>
      <w:r w:rsidRPr="00B26068">
        <w:rPr>
          <w:szCs w:val="24"/>
        </w:rPr>
        <w:t xml:space="preserve">Sutarties sąlygų pakeitimas turi būti įformintas papildomu susitarimu ir pasirašytas abiejų Šalių. </w:t>
      </w:r>
    </w:p>
    <w:p w14:paraId="4BB91CE1" w14:textId="77777777" w:rsidR="00BD1792" w:rsidRPr="00B26068" w:rsidRDefault="00BD1792" w:rsidP="00BD1792">
      <w:pPr>
        <w:ind w:left="709"/>
        <w:rPr>
          <w:szCs w:val="24"/>
        </w:rPr>
      </w:pPr>
    </w:p>
    <w:p w14:paraId="1795C765" w14:textId="77777777" w:rsidR="00BD1792" w:rsidRPr="00B26068" w:rsidRDefault="00BD1792" w:rsidP="00BD1792">
      <w:pPr>
        <w:pStyle w:val="Sraopastraipa"/>
        <w:numPr>
          <w:ilvl w:val="0"/>
          <w:numId w:val="26"/>
        </w:numPr>
        <w:spacing w:after="0" w:line="240" w:lineRule="auto"/>
        <w:jc w:val="center"/>
        <w:rPr>
          <w:rFonts w:eastAsia="Times New Roman"/>
          <w:b/>
          <w:szCs w:val="24"/>
        </w:rPr>
      </w:pPr>
      <w:r w:rsidRPr="00B26068">
        <w:rPr>
          <w:rFonts w:eastAsia="Times New Roman"/>
          <w:b/>
          <w:szCs w:val="24"/>
        </w:rPr>
        <w:t>SUTARTIES VYKDYMO SUSTABDYMAS</w:t>
      </w:r>
    </w:p>
    <w:p w14:paraId="680F377E" w14:textId="77777777" w:rsidR="00BD1792" w:rsidRPr="00B26068" w:rsidRDefault="00BD1792" w:rsidP="00426D9C">
      <w:pPr>
        <w:spacing w:after="0"/>
        <w:ind w:left="709" w:hanging="709"/>
        <w:jc w:val="both"/>
        <w:rPr>
          <w:rFonts w:eastAsia="Times New Roman"/>
          <w:szCs w:val="24"/>
        </w:rPr>
      </w:pPr>
      <w:r w:rsidRPr="00B26068">
        <w:rPr>
          <w:rFonts w:eastAsia="Times New Roman"/>
          <w:szCs w:val="24"/>
        </w:rPr>
        <w:t xml:space="preserve">7.1.     Sutarties vykdymas ar jos dalis gali būti sustabdomas atsiradus aplinkybėms, kurios nebuvo žinomos iki Sutarties sudarymo arba esant kitoms svarbioms priežastims. Įvykus šioms aplinkybėms, Sutartis gali būti stabdoma iki atsiradusių aplinkybių pasibaigimo. </w:t>
      </w:r>
    </w:p>
    <w:p w14:paraId="2AD0D9C1" w14:textId="77777777" w:rsidR="00BD1792" w:rsidRPr="00B26068" w:rsidRDefault="00BD1792" w:rsidP="00426D9C">
      <w:pPr>
        <w:spacing w:after="0"/>
        <w:ind w:left="709" w:hanging="709"/>
        <w:jc w:val="both"/>
        <w:rPr>
          <w:rFonts w:eastAsia="Times New Roman"/>
          <w:szCs w:val="24"/>
        </w:rPr>
      </w:pPr>
      <w:r w:rsidRPr="00B26068">
        <w:rPr>
          <w:rFonts w:eastAsia="Times New Roman"/>
          <w:szCs w:val="24"/>
        </w:rPr>
        <w:t>7.2.      Sutarties vykdymas taip pat gali būti stabdomas, kad būtų galima patikrinti, ar iš tikrųjų buvo padarytos esminės klaidos ar pažeidimai, taip pat tais atvejais, kai nustatomi netikslumai techninėje dokumentacijoje. Esminė klaida ar pažeidimas – tai bet koks Sutarties, galiojančio teisės akto pažeidimas ar teismo sprendimo nevykdymas, atsiradęs dėl veikimo ar neveikimo.</w:t>
      </w:r>
    </w:p>
    <w:p w14:paraId="293E9A0E" w14:textId="77777777" w:rsidR="00BD1792" w:rsidRPr="00B26068" w:rsidRDefault="00BD1792" w:rsidP="00426D9C">
      <w:pPr>
        <w:spacing w:after="0"/>
        <w:ind w:left="709" w:hanging="709"/>
        <w:jc w:val="both"/>
        <w:rPr>
          <w:rFonts w:eastAsia="Times New Roman"/>
          <w:szCs w:val="24"/>
        </w:rPr>
      </w:pPr>
      <w:r w:rsidRPr="00B26068">
        <w:rPr>
          <w:rFonts w:eastAsia="Times New Roman"/>
          <w:szCs w:val="24"/>
        </w:rPr>
        <w:t xml:space="preserve">7.3.     </w:t>
      </w:r>
      <w:r w:rsidRPr="00BF26FB">
        <w:rPr>
          <w:rFonts w:eastAsia="Times New Roman"/>
          <w:szCs w:val="24"/>
        </w:rPr>
        <w:t>Sutarties 7.1 ir 7.2</w:t>
      </w:r>
      <w:r w:rsidRPr="00B26068">
        <w:rPr>
          <w:rFonts w:eastAsia="Times New Roman"/>
          <w:szCs w:val="24"/>
        </w:rPr>
        <w:t xml:space="preserve"> punktuose nurodytais atvejais sustabdžius Sutarties vykdymą, Užsakovui nebus taikomos kokios nors sankcijos ar reikalavimai atlyginti kokius nors nuostolius (pvz.: negautos pajamos, pelnas, pravaikštos ir kt.), numatytus Sutarties ar teisės aktais dėl Sutarties sustabdymo, o Paslaugų tiekėjui – už prievolių atlikimo terminų nesilaikymą, jei nustatoma, kad Sutartis sustabdoma įvykus sutarties </w:t>
      </w:r>
      <w:r w:rsidRPr="00BF26FB">
        <w:rPr>
          <w:rFonts w:eastAsia="Times New Roman"/>
          <w:bCs/>
          <w:szCs w:val="24"/>
        </w:rPr>
        <w:t>7.1</w:t>
      </w:r>
      <w:r w:rsidRPr="00B26068">
        <w:rPr>
          <w:rFonts w:eastAsia="Times New Roman"/>
          <w:szCs w:val="24"/>
        </w:rPr>
        <w:t xml:space="preserve"> punkte nurodytoms aplinkybėms ar kad minėta esminė klaida ar pažeidimas padaryti ne dėl Paslaugų tiekėjo kaltės.</w:t>
      </w:r>
    </w:p>
    <w:p w14:paraId="61A8D5DD" w14:textId="77777777" w:rsidR="00BD1792" w:rsidRPr="00B26068" w:rsidRDefault="00BD1792" w:rsidP="00426D9C">
      <w:pPr>
        <w:tabs>
          <w:tab w:val="left" w:pos="709"/>
        </w:tabs>
        <w:spacing w:after="0"/>
        <w:ind w:left="709" w:hanging="709"/>
        <w:jc w:val="both"/>
        <w:rPr>
          <w:rFonts w:eastAsia="Times New Roman"/>
          <w:szCs w:val="24"/>
        </w:rPr>
      </w:pPr>
      <w:r w:rsidRPr="00B26068">
        <w:rPr>
          <w:rFonts w:eastAsia="Times New Roman"/>
          <w:szCs w:val="24"/>
        </w:rPr>
        <w:t xml:space="preserve"> 7.4.    Jei Sutarties vykdymas stabdomas daugiau nei 60 (šešiasdešimt) kalendorinių dienų ir stabdoma ne dėl Paslaugų tiekėjo kaltės, Paslaugų tiekėjas gali rašytiniu pranešimu Užsakovo pareikalauti atnaujinti Sutarties vykdymą per 30 (trisdešimt) kalendorinių dienų nuo pranešimo gavimo dienos arba nutraukti šią Sutartį.</w:t>
      </w:r>
    </w:p>
    <w:p w14:paraId="252163C4" w14:textId="77777777" w:rsidR="00BD1792" w:rsidRPr="00B26068" w:rsidRDefault="00BD1792" w:rsidP="00426D9C">
      <w:pPr>
        <w:tabs>
          <w:tab w:val="left" w:pos="709"/>
        </w:tabs>
        <w:spacing w:after="0"/>
        <w:ind w:left="709" w:hanging="567"/>
        <w:jc w:val="both"/>
        <w:rPr>
          <w:rFonts w:eastAsia="Times New Roman"/>
          <w:szCs w:val="24"/>
        </w:rPr>
      </w:pPr>
      <w:r w:rsidRPr="00B26068">
        <w:rPr>
          <w:rFonts w:eastAsia="Times New Roman"/>
          <w:szCs w:val="24"/>
        </w:rPr>
        <w:t>7.5.     Kai dėl esminių klaidų, pažeidimų ar dėl sukčiavimo ši Sutartis tampa negaliojančia, Užsakovas stabdo šios Sutarties vykdymą. Jei minėtos klaidos, pažeidimai ar sukčiavimai vyksta dėl Paslaugų tiekėjo kaltės, Užsakovas, atsižvelgdamas į klaidos, pažeidimo ar sukčiavimo mastą, gali nevykdyti savo įsipareigojimo mokėti Paslaugų tiekėjui arba gali pareikalauti grąžinti jau sumokėtas sumas.</w:t>
      </w:r>
    </w:p>
    <w:p w14:paraId="0CFD1FF0" w14:textId="77777777" w:rsidR="00BD1792" w:rsidRPr="00B26068" w:rsidRDefault="00BD1792" w:rsidP="00BD1792">
      <w:pPr>
        <w:ind w:left="709"/>
        <w:rPr>
          <w:szCs w:val="24"/>
        </w:rPr>
      </w:pPr>
    </w:p>
    <w:p w14:paraId="65BEE379" w14:textId="77777777" w:rsidR="00BD1792" w:rsidRPr="00B26068" w:rsidRDefault="00BD1792" w:rsidP="00BF1A77">
      <w:pPr>
        <w:spacing w:after="0"/>
        <w:ind w:firstLine="720"/>
        <w:jc w:val="center"/>
        <w:rPr>
          <w:b/>
          <w:szCs w:val="24"/>
        </w:rPr>
      </w:pPr>
      <w:r w:rsidRPr="00B26068">
        <w:rPr>
          <w:b/>
          <w:szCs w:val="24"/>
        </w:rPr>
        <w:t>8. SUTARTIES NUTRAUKIMO SĄLYGOS</w:t>
      </w:r>
    </w:p>
    <w:p w14:paraId="67297604" w14:textId="77777777" w:rsidR="00BD1792" w:rsidRPr="00426D9C" w:rsidRDefault="00BD1792" w:rsidP="00BF1A77">
      <w:pPr>
        <w:pStyle w:val="Sraopastraipa"/>
        <w:numPr>
          <w:ilvl w:val="1"/>
          <w:numId w:val="32"/>
        </w:numPr>
        <w:tabs>
          <w:tab w:val="left" w:pos="567"/>
          <w:tab w:val="left" w:pos="1134"/>
        </w:tabs>
        <w:spacing w:after="0" w:line="240" w:lineRule="auto"/>
        <w:ind w:left="709" w:hanging="709"/>
        <w:jc w:val="both"/>
        <w:rPr>
          <w:rFonts w:cstheme="minorHAnsi"/>
        </w:rPr>
      </w:pPr>
      <w:r w:rsidRPr="00426D9C">
        <w:rPr>
          <w:rFonts w:cstheme="minorHAnsi"/>
        </w:rPr>
        <w:t xml:space="preserve"> Sutartis gali būti nutraukta raštišku abiejų šalių susitarimu.</w:t>
      </w:r>
    </w:p>
    <w:p w14:paraId="3CA16839" w14:textId="77777777" w:rsidR="00BD1792" w:rsidRPr="00426D9C" w:rsidRDefault="00BD1792" w:rsidP="00BD1792">
      <w:pPr>
        <w:pStyle w:val="Pagrindinistekstas"/>
        <w:numPr>
          <w:ilvl w:val="1"/>
          <w:numId w:val="32"/>
        </w:numPr>
        <w:tabs>
          <w:tab w:val="left" w:pos="570"/>
          <w:tab w:val="left" w:pos="1202"/>
        </w:tabs>
        <w:suppressAutoHyphens/>
        <w:autoSpaceDE w:val="0"/>
        <w:spacing w:after="0" w:line="240" w:lineRule="auto"/>
        <w:ind w:left="567" w:hanging="567"/>
        <w:rPr>
          <w:rFonts w:cstheme="minorHAnsi"/>
          <w:szCs w:val="21"/>
        </w:rPr>
      </w:pPr>
      <w:r w:rsidRPr="00426D9C">
        <w:rPr>
          <w:rFonts w:cstheme="minorHAnsi"/>
          <w:szCs w:val="21"/>
        </w:rPr>
        <w:t>Sutartis gali būti nutraukiama LR viešųjų pirkimų įstatymo 90 straipsnyje ir LR Civiliniame   kodekse numatytais atvejais.</w:t>
      </w:r>
    </w:p>
    <w:p w14:paraId="17281459" w14:textId="77777777" w:rsidR="00BD1792" w:rsidRPr="00426D9C" w:rsidRDefault="00BD1792" w:rsidP="00BD1792">
      <w:pPr>
        <w:pStyle w:val="Pagrindinistekstas"/>
        <w:numPr>
          <w:ilvl w:val="1"/>
          <w:numId w:val="32"/>
        </w:numPr>
        <w:tabs>
          <w:tab w:val="left" w:pos="570"/>
          <w:tab w:val="left" w:pos="885"/>
          <w:tab w:val="left" w:pos="1202"/>
        </w:tabs>
        <w:suppressAutoHyphens/>
        <w:autoSpaceDE w:val="0"/>
        <w:spacing w:after="0" w:line="240" w:lineRule="auto"/>
        <w:ind w:left="567" w:hanging="567"/>
        <w:rPr>
          <w:rFonts w:cstheme="minorHAnsi"/>
          <w:szCs w:val="21"/>
        </w:rPr>
      </w:pPr>
      <w:r w:rsidRPr="00426D9C">
        <w:rPr>
          <w:rFonts w:cstheme="minorHAnsi"/>
          <w:szCs w:val="21"/>
        </w:rPr>
        <w:t>Užsakovas turi teisę vienašališkai neteismine tvarka nutraukti Sutartį, raštu įspėjęs Paslaugų teikėją prieš 14 (keturiolika) kalendorinių dienų, šiais atvejais:</w:t>
      </w:r>
    </w:p>
    <w:p w14:paraId="77A1524D" w14:textId="77777777" w:rsidR="00BD1792" w:rsidRPr="00426D9C" w:rsidRDefault="00BD1792" w:rsidP="00BD1792">
      <w:pPr>
        <w:pStyle w:val="Pagrindinistekstas"/>
        <w:numPr>
          <w:ilvl w:val="2"/>
          <w:numId w:val="32"/>
        </w:numPr>
        <w:tabs>
          <w:tab w:val="left" w:pos="709"/>
          <w:tab w:val="left" w:pos="1202"/>
        </w:tabs>
        <w:suppressAutoHyphens/>
        <w:autoSpaceDE w:val="0"/>
        <w:spacing w:after="0" w:line="240" w:lineRule="auto"/>
        <w:rPr>
          <w:rFonts w:cstheme="minorHAnsi"/>
          <w:szCs w:val="21"/>
        </w:rPr>
      </w:pPr>
      <w:r w:rsidRPr="00426D9C">
        <w:rPr>
          <w:rFonts w:cstheme="minorHAnsi"/>
          <w:szCs w:val="21"/>
        </w:rPr>
        <w:t xml:space="preserve">kai Paslaugų teikėjas nevykdo savo sutartinių įsipareigojimų; </w:t>
      </w:r>
    </w:p>
    <w:p w14:paraId="02DF481E" w14:textId="77777777" w:rsidR="00BD1792" w:rsidRPr="00426D9C" w:rsidRDefault="00BD1792" w:rsidP="00BD1792">
      <w:pPr>
        <w:pStyle w:val="Pagrindinistekstas"/>
        <w:numPr>
          <w:ilvl w:val="2"/>
          <w:numId w:val="32"/>
        </w:numPr>
        <w:tabs>
          <w:tab w:val="left" w:pos="709"/>
          <w:tab w:val="left" w:pos="1202"/>
        </w:tabs>
        <w:suppressAutoHyphens/>
        <w:autoSpaceDE w:val="0"/>
        <w:spacing w:after="0" w:line="240" w:lineRule="auto"/>
        <w:rPr>
          <w:rFonts w:cstheme="minorHAnsi"/>
          <w:szCs w:val="21"/>
        </w:rPr>
      </w:pPr>
      <w:r w:rsidRPr="00426D9C">
        <w:rPr>
          <w:rFonts w:cstheme="minorHAnsi"/>
          <w:szCs w:val="21"/>
        </w:rPr>
        <w:t>kai Paslaugų teikėjas padaro esminį Sutarties pažeidimą;</w:t>
      </w:r>
    </w:p>
    <w:p w14:paraId="4ADE48FE" w14:textId="77777777" w:rsidR="00BD1792" w:rsidRPr="00426D9C" w:rsidRDefault="00BD1792" w:rsidP="00BD1792">
      <w:pPr>
        <w:pStyle w:val="Pagrindinistekstas"/>
        <w:numPr>
          <w:ilvl w:val="2"/>
          <w:numId w:val="32"/>
        </w:numPr>
        <w:tabs>
          <w:tab w:val="left" w:pos="709"/>
          <w:tab w:val="left" w:pos="1202"/>
        </w:tabs>
        <w:suppressAutoHyphens/>
        <w:autoSpaceDE w:val="0"/>
        <w:spacing w:after="0" w:line="240" w:lineRule="auto"/>
        <w:rPr>
          <w:rFonts w:cstheme="minorHAnsi"/>
          <w:szCs w:val="21"/>
        </w:rPr>
      </w:pPr>
      <w:r w:rsidRPr="00426D9C">
        <w:rPr>
          <w:rFonts w:cstheme="minorHAnsi"/>
          <w:szCs w:val="21"/>
        </w:rPr>
        <w:t>kai Paslaugų teikėjas suteikia netinkamos kokybės Paslaugas ir per pagrįstai nustatytą laikotarpį neįvykdo Užsakovo nurodymo ištaisyti netinkamai įvykdytus arba neįvykdytus sutartinius įsipareigojimus;</w:t>
      </w:r>
    </w:p>
    <w:p w14:paraId="4CA3048D" w14:textId="77777777" w:rsidR="00BD1792" w:rsidRPr="00426D9C" w:rsidRDefault="00BD1792" w:rsidP="00BD1792">
      <w:pPr>
        <w:pStyle w:val="Pagrindinistekstas"/>
        <w:numPr>
          <w:ilvl w:val="2"/>
          <w:numId w:val="32"/>
        </w:numPr>
        <w:tabs>
          <w:tab w:val="left" w:pos="709"/>
          <w:tab w:val="left" w:pos="1202"/>
        </w:tabs>
        <w:suppressAutoHyphens/>
        <w:autoSpaceDE w:val="0"/>
        <w:spacing w:after="0" w:line="240" w:lineRule="auto"/>
        <w:rPr>
          <w:rFonts w:cstheme="minorHAnsi"/>
          <w:szCs w:val="21"/>
        </w:rPr>
      </w:pPr>
      <w:r w:rsidRPr="00426D9C">
        <w:rPr>
          <w:rFonts w:cstheme="minorHAnsi"/>
          <w:szCs w:val="21"/>
        </w:rPr>
        <w:t xml:space="preserve">kai Paslaugų teikėjas perleidžia Sutarties reikalavimus be Užsakovo žinios; </w:t>
      </w:r>
    </w:p>
    <w:p w14:paraId="24F2829F" w14:textId="77777777" w:rsidR="00BD1792" w:rsidRPr="00426D9C" w:rsidRDefault="00BD1792" w:rsidP="00BD1792">
      <w:pPr>
        <w:pStyle w:val="Pagrindinistekstas"/>
        <w:numPr>
          <w:ilvl w:val="2"/>
          <w:numId w:val="32"/>
        </w:numPr>
        <w:tabs>
          <w:tab w:val="left" w:pos="709"/>
          <w:tab w:val="left" w:pos="1202"/>
        </w:tabs>
        <w:suppressAutoHyphens/>
        <w:autoSpaceDE w:val="0"/>
        <w:spacing w:after="0" w:line="240" w:lineRule="auto"/>
        <w:rPr>
          <w:rFonts w:cstheme="minorHAnsi"/>
          <w:szCs w:val="21"/>
        </w:rPr>
      </w:pPr>
      <w:r w:rsidRPr="00426D9C">
        <w:rPr>
          <w:rFonts w:cstheme="minorHAnsi"/>
          <w:szCs w:val="21"/>
        </w:rPr>
        <w:t xml:space="preserve">kai Paslaugų teikėjas bankrutuoja arba yra likviduojamas, kai sustabdo ūkinę veiklą, arba kai įstatymuose ir kituose teisės aktuose numatyta tvarka susidaro analogiška situacija. </w:t>
      </w:r>
    </w:p>
    <w:p w14:paraId="0689C8BC" w14:textId="77777777" w:rsidR="00BD1792" w:rsidRPr="00426D9C" w:rsidRDefault="00BD1792" w:rsidP="00BD1792">
      <w:pPr>
        <w:numPr>
          <w:ilvl w:val="1"/>
          <w:numId w:val="32"/>
        </w:numPr>
        <w:tabs>
          <w:tab w:val="left" w:pos="709"/>
        </w:tabs>
        <w:spacing w:after="0" w:line="240" w:lineRule="auto"/>
        <w:ind w:left="567" w:hanging="567"/>
        <w:jc w:val="both"/>
        <w:rPr>
          <w:rFonts w:cstheme="minorHAnsi"/>
        </w:rPr>
      </w:pPr>
      <w:r w:rsidRPr="00426D9C">
        <w:rPr>
          <w:rFonts w:cstheme="minorHAnsi"/>
        </w:rPr>
        <w:t xml:space="preserve">Paslaugų teikėjas turi teisę vienašališkai neteismine tvarka nutraukti sutartį, prieš 14 (keturiolika) kalendorinių dienų raštu pranešęs apie tai Užsakovui, jeigu Užsakovas nevykdo savo įsipareigojimų arba vykdo juos kitomis </w:t>
      </w:r>
      <w:r w:rsidRPr="00426D9C">
        <w:rPr>
          <w:rFonts w:cstheme="minorHAnsi"/>
        </w:rPr>
        <w:lastRenderedPageBreak/>
        <w:t>sąlygomis, negu numatyta Sutartyje ir jeigu per Paslaugų teikėjo nustatytą protingą terminą neištaiso pranešime nurodytų Sutarties nevykdymo/netinkamo vykdymo trūkumų;</w:t>
      </w:r>
    </w:p>
    <w:p w14:paraId="6EE685E6" w14:textId="77777777" w:rsidR="00BD1792" w:rsidRPr="00426D9C" w:rsidRDefault="00BD1792" w:rsidP="00BD1792">
      <w:pPr>
        <w:numPr>
          <w:ilvl w:val="1"/>
          <w:numId w:val="32"/>
        </w:numPr>
        <w:tabs>
          <w:tab w:val="left" w:pos="709"/>
        </w:tabs>
        <w:spacing w:after="0" w:line="240" w:lineRule="auto"/>
        <w:ind w:left="567" w:hanging="567"/>
        <w:jc w:val="both"/>
        <w:rPr>
          <w:rFonts w:cstheme="minorHAnsi"/>
        </w:rPr>
      </w:pPr>
      <w:r w:rsidRPr="00426D9C">
        <w:rPr>
          <w:rFonts w:cstheme="minorHAnsi"/>
        </w:rPr>
        <w:t xml:space="preserve">Jei Sutartis nutraukiama nesant Paslaugų teikėjo kaltei, nutraukimo atveju Užsakovas sumoka Paslaugų teikėjui suteiktų Paslaugų vertę iki Sutarties nutraukimo. Paslaugų teikėjas neturi teisės į nuostolių dėl sutarties nutraukimo atlyginimo. </w:t>
      </w:r>
    </w:p>
    <w:p w14:paraId="1CABABD6" w14:textId="77777777" w:rsidR="00BD1792" w:rsidRPr="00426D9C" w:rsidRDefault="00BD1792" w:rsidP="00BD1792">
      <w:pPr>
        <w:numPr>
          <w:ilvl w:val="1"/>
          <w:numId w:val="32"/>
        </w:numPr>
        <w:tabs>
          <w:tab w:val="left" w:pos="709"/>
        </w:tabs>
        <w:spacing w:after="0" w:line="240" w:lineRule="auto"/>
        <w:ind w:left="567" w:hanging="567"/>
        <w:jc w:val="both"/>
        <w:rPr>
          <w:rFonts w:cstheme="minorHAnsi"/>
        </w:rPr>
      </w:pPr>
      <w:r w:rsidRPr="00426D9C">
        <w:rPr>
          <w:rFonts w:cstheme="minorHAnsi"/>
        </w:rPr>
        <w:t xml:space="preserve">Jei Sutartis nutraukiama Užsakovo iniciatyva dėl Paslaugų teikėjo kaltės arba dėl esminio Sutarties pažeidimo, Paslaugų teikėjas įsipareigoja atlyginti Užsakovo dėl sutarties nutraukimo patirtus nuostolius. Užsakovo patirti nuostoliai išieškomi išskaičiuojant juos iš Užsakovo Paslaugų teikėjui mokėtinų sumų. Taip pat Užsakovas įgyja teisę pasinaudoti Sutarties </w:t>
      </w:r>
      <w:r w:rsidRPr="00426D9C">
        <w:rPr>
          <w:rFonts w:cstheme="minorHAnsi"/>
          <w:bCs/>
        </w:rPr>
        <w:t>5.2</w:t>
      </w:r>
      <w:r w:rsidRPr="00426D9C">
        <w:rPr>
          <w:rFonts w:cstheme="minorHAnsi"/>
          <w:b/>
        </w:rPr>
        <w:t xml:space="preserve"> </w:t>
      </w:r>
      <w:r w:rsidRPr="00426D9C">
        <w:rPr>
          <w:rFonts w:cstheme="minorHAnsi"/>
        </w:rPr>
        <w:t xml:space="preserve">punkte nustatytomis netesybomis. </w:t>
      </w:r>
    </w:p>
    <w:p w14:paraId="00EBFE26" w14:textId="77777777" w:rsidR="00BD1792" w:rsidRPr="00426D9C" w:rsidRDefault="00BD1792" w:rsidP="00BD1792">
      <w:pPr>
        <w:numPr>
          <w:ilvl w:val="1"/>
          <w:numId w:val="32"/>
        </w:numPr>
        <w:tabs>
          <w:tab w:val="left" w:pos="709"/>
        </w:tabs>
        <w:spacing w:after="0" w:line="240" w:lineRule="auto"/>
        <w:ind w:left="567" w:hanging="567"/>
        <w:jc w:val="both"/>
        <w:rPr>
          <w:rFonts w:cstheme="minorHAnsi"/>
        </w:rPr>
      </w:pPr>
      <w:r w:rsidRPr="00426D9C">
        <w:rPr>
          <w:rFonts w:cstheme="minorHAnsi"/>
        </w:rPr>
        <w:t>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78819D44" w14:textId="77777777" w:rsidR="00BD1792" w:rsidRPr="00426D9C" w:rsidRDefault="00BD1792" w:rsidP="00BD1792">
      <w:pPr>
        <w:numPr>
          <w:ilvl w:val="1"/>
          <w:numId w:val="32"/>
        </w:numPr>
        <w:tabs>
          <w:tab w:val="left" w:pos="709"/>
        </w:tabs>
        <w:spacing w:after="0" w:line="240" w:lineRule="auto"/>
        <w:ind w:left="567" w:hanging="567"/>
        <w:jc w:val="both"/>
        <w:rPr>
          <w:rFonts w:cstheme="minorHAnsi"/>
        </w:rPr>
      </w:pPr>
      <w:r w:rsidRPr="00426D9C">
        <w:rPr>
          <w:rFonts w:cstheme="minorHAnsi"/>
        </w:rPr>
        <w:t>Visi Sutartyje, jos prieduose ir iš Sutarties esmės kylantys Šalių įsipareigojimai - dėl Sutarties dalyko, Sutarties kainos ir kainodaros taisyklių, apmokėjimo sąlygų ir tvarkos,  Paslaugų teikimo kokybės, Paslaugų ar įsipareigojimų įvykdymo terminų, subteikėjo keitimo tvarka - laikomi esminiais ir jų pažeidimas laikomas esminiu Sutarties pažeidimu. Ši nuostata neapriboja galimybės kitų Sutartyje (jos prieduose ir iš Sutarties esmės kylantys) nurodytų įsipareigojimų pažeidimus kvalifikuoti esminiais vadovaujantis Lietuvos Respublikos civilinis kodekso 6.217 straipsnio 2 dalimi.</w:t>
      </w:r>
    </w:p>
    <w:p w14:paraId="1F7B3304" w14:textId="77777777" w:rsidR="00BD1792" w:rsidRPr="00B26068" w:rsidRDefault="00BD1792" w:rsidP="00BD1792">
      <w:pPr>
        <w:tabs>
          <w:tab w:val="left" w:pos="709"/>
        </w:tabs>
        <w:jc w:val="center"/>
        <w:rPr>
          <w:szCs w:val="24"/>
        </w:rPr>
      </w:pPr>
    </w:p>
    <w:p w14:paraId="5460E277" w14:textId="77777777" w:rsidR="00BD1792" w:rsidRPr="00B26068" w:rsidRDefault="00BD1792" w:rsidP="00BF1A77">
      <w:pPr>
        <w:tabs>
          <w:tab w:val="left" w:pos="709"/>
        </w:tabs>
        <w:spacing w:after="0"/>
        <w:ind w:left="360"/>
        <w:jc w:val="center"/>
        <w:rPr>
          <w:b/>
          <w:i/>
          <w:szCs w:val="24"/>
        </w:rPr>
      </w:pPr>
      <w:r w:rsidRPr="00B26068">
        <w:rPr>
          <w:b/>
          <w:szCs w:val="24"/>
        </w:rPr>
        <w:t>8.NENUGALIMOS JĖGOS APLINKYBĖS (</w:t>
      </w:r>
      <w:r w:rsidRPr="00B26068">
        <w:rPr>
          <w:b/>
          <w:i/>
          <w:szCs w:val="24"/>
        </w:rPr>
        <w:t>FORCE MAJEURE)</w:t>
      </w:r>
    </w:p>
    <w:p w14:paraId="23DCCA0C" w14:textId="77777777" w:rsidR="00BD1792" w:rsidRPr="00B26068" w:rsidRDefault="00BD1792" w:rsidP="00BF1A77">
      <w:pPr>
        <w:numPr>
          <w:ilvl w:val="1"/>
          <w:numId w:val="27"/>
        </w:numPr>
        <w:tabs>
          <w:tab w:val="left" w:pos="567"/>
          <w:tab w:val="left" w:pos="709"/>
        </w:tabs>
        <w:spacing w:after="0" w:line="240" w:lineRule="auto"/>
        <w:ind w:left="567" w:hanging="567"/>
        <w:jc w:val="both"/>
        <w:rPr>
          <w:szCs w:val="24"/>
        </w:rPr>
      </w:pPr>
      <w:r w:rsidRPr="00B26068">
        <w:rPr>
          <w:szCs w:val="24"/>
        </w:rPr>
        <w:t>Nė viena iš šalių neatsako už prisiimtų įsipareigojimų visišką ar dalinį neįvykdymą, jeigu įrodo, kad įsipareigojimų neįvykdė dėl nenugalimos jėgos aplinkybių (</w:t>
      </w:r>
      <w:r w:rsidRPr="00B26068">
        <w:rPr>
          <w:i/>
          <w:szCs w:val="24"/>
        </w:rPr>
        <w:t>Force Majeure</w:t>
      </w:r>
      <w:r w:rsidRPr="00B26068">
        <w:rPr>
          <w:szCs w:val="24"/>
        </w:rPr>
        <w:t>).</w:t>
      </w:r>
    </w:p>
    <w:p w14:paraId="683FE787" w14:textId="77777777" w:rsidR="00BD1792" w:rsidRPr="00B26068" w:rsidRDefault="00BD1792" w:rsidP="00BD1792">
      <w:pPr>
        <w:numPr>
          <w:ilvl w:val="1"/>
          <w:numId w:val="27"/>
        </w:numPr>
        <w:tabs>
          <w:tab w:val="left" w:pos="284"/>
        </w:tabs>
        <w:spacing w:after="0" w:line="240" w:lineRule="auto"/>
        <w:ind w:left="567" w:hanging="567"/>
        <w:jc w:val="both"/>
        <w:rPr>
          <w:szCs w:val="24"/>
        </w:rPr>
      </w:pPr>
      <w:r w:rsidRPr="00B26068">
        <w:rPr>
          <w:szCs w:val="24"/>
        </w:rPr>
        <w:t xml:space="preserve"> Sutarties šalis, kuri dėl nenugalimos jėgos aplinkybių negali įvykdyti savo įsipareigojimų privalo nedelsiant, bet ne vėliau kaip per 5 (penkias) dienas nuo aplinkybių atsiradimo ar paaiškėjimo, raštu informuoti apie tai kitą šalį. Pranešime išdėstyti faktai turi būti patvirtinti kompetentingo valdžios organo. Jeigu nenugalimos jėgos aplinkybės užsitęsia ilgiau kaip 2 (dvi) savaites, šalys tarpusavio susitarimu gali nutraukti sutartį.</w:t>
      </w:r>
    </w:p>
    <w:p w14:paraId="76A21695" w14:textId="77777777" w:rsidR="00BD1792" w:rsidRPr="00B26068" w:rsidRDefault="00BD1792" w:rsidP="00BD1792">
      <w:pPr>
        <w:numPr>
          <w:ilvl w:val="1"/>
          <w:numId w:val="27"/>
        </w:numPr>
        <w:tabs>
          <w:tab w:val="left" w:pos="284"/>
        </w:tabs>
        <w:spacing w:after="0" w:line="240" w:lineRule="auto"/>
        <w:ind w:left="567" w:hanging="567"/>
        <w:jc w:val="both"/>
        <w:rPr>
          <w:szCs w:val="24"/>
        </w:rPr>
      </w:pPr>
      <w:r w:rsidRPr="00B26068">
        <w:rPr>
          <w:szCs w:val="24"/>
        </w:rPr>
        <w:t>Nenugalimos jėgos aplinkybėmis yra laikomos aplinkybės, nurodytos Lietuvos Respublikos Civiliniame kodekse ir kituose Lietuvos Respublikos norminiuose teisės aktuose.</w:t>
      </w:r>
    </w:p>
    <w:p w14:paraId="43494B96" w14:textId="77777777" w:rsidR="00BD1792" w:rsidRPr="00B26068" w:rsidRDefault="00BD1792" w:rsidP="00BD1792">
      <w:pPr>
        <w:tabs>
          <w:tab w:val="left" w:pos="284"/>
        </w:tabs>
        <w:ind w:left="567" w:hanging="567"/>
        <w:rPr>
          <w:b/>
          <w:szCs w:val="24"/>
        </w:rPr>
      </w:pPr>
    </w:p>
    <w:p w14:paraId="6DE5A443" w14:textId="77777777" w:rsidR="00BD1792" w:rsidRPr="00B26068" w:rsidRDefault="00BD1792" w:rsidP="00BD1792">
      <w:pPr>
        <w:numPr>
          <w:ilvl w:val="0"/>
          <w:numId w:val="27"/>
        </w:numPr>
        <w:spacing w:after="0" w:line="240" w:lineRule="auto"/>
        <w:jc w:val="center"/>
        <w:rPr>
          <w:b/>
          <w:szCs w:val="24"/>
        </w:rPr>
      </w:pPr>
      <w:r w:rsidRPr="00B26068">
        <w:rPr>
          <w:b/>
          <w:szCs w:val="24"/>
        </w:rPr>
        <w:t>KITOS SĄLYGOS</w:t>
      </w:r>
    </w:p>
    <w:p w14:paraId="1DDB9853" w14:textId="77777777" w:rsidR="00BD1792" w:rsidRPr="00B26068" w:rsidRDefault="00BD1792" w:rsidP="00BD1792">
      <w:pPr>
        <w:numPr>
          <w:ilvl w:val="1"/>
          <w:numId w:val="27"/>
        </w:numPr>
        <w:tabs>
          <w:tab w:val="num" w:pos="0"/>
          <w:tab w:val="left" w:pos="567"/>
        </w:tabs>
        <w:spacing w:after="0" w:line="260" w:lineRule="exact"/>
        <w:ind w:left="567" w:hanging="567"/>
        <w:jc w:val="both"/>
        <w:rPr>
          <w:szCs w:val="24"/>
        </w:rPr>
      </w:pPr>
      <w:r w:rsidRPr="00B26068">
        <w:rPr>
          <w:szCs w:val="24"/>
        </w:rPr>
        <w:t xml:space="preserve">Vykdydamos šios sutarties sąlygas, šalys vadovaujasi Lietuvos Respublikos įstatymais ir kitais norminiais teisės aktais. </w:t>
      </w:r>
    </w:p>
    <w:p w14:paraId="0C6F76E8" w14:textId="77777777" w:rsidR="00BD1792" w:rsidRPr="00B26068" w:rsidRDefault="00BD1792" w:rsidP="00BD1792">
      <w:pPr>
        <w:numPr>
          <w:ilvl w:val="1"/>
          <w:numId w:val="27"/>
        </w:numPr>
        <w:tabs>
          <w:tab w:val="num" w:pos="0"/>
          <w:tab w:val="left" w:pos="567"/>
        </w:tabs>
        <w:spacing w:after="0" w:line="260" w:lineRule="exact"/>
        <w:ind w:left="567" w:hanging="567"/>
        <w:jc w:val="both"/>
        <w:rPr>
          <w:szCs w:val="24"/>
        </w:rPr>
      </w:pPr>
      <w:r w:rsidRPr="00B26068">
        <w:rPr>
          <w:szCs w:val="24"/>
        </w:rPr>
        <w:t>Šalys vadovaujasi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4.4.3 punktu.</w:t>
      </w:r>
    </w:p>
    <w:p w14:paraId="2B315216" w14:textId="77777777" w:rsidR="00BD1792" w:rsidRPr="00B26068" w:rsidRDefault="00BD1792" w:rsidP="00BD1792">
      <w:pPr>
        <w:numPr>
          <w:ilvl w:val="1"/>
          <w:numId w:val="27"/>
        </w:numPr>
        <w:tabs>
          <w:tab w:val="num" w:pos="0"/>
          <w:tab w:val="left" w:pos="567"/>
        </w:tabs>
        <w:spacing w:after="0" w:line="260" w:lineRule="exact"/>
        <w:ind w:left="567" w:hanging="567"/>
        <w:jc w:val="both"/>
        <w:rPr>
          <w:szCs w:val="24"/>
        </w:rPr>
      </w:pPr>
      <w:r w:rsidRPr="00B26068">
        <w:rPr>
          <w:szCs w:val="24"/>
        </w:rPr>
        <w:t>Visi iškilę ginčai sprendžiami šalių tarpusavio susitarimu per 1 (vieną) mėnesį nuo vienos iš sutarties šalių rašto pateikimo dienos, o jeigu tokiu būdu nepavyksta jų išspręsti, ginčas sprendžiamas Lietuvos Respublikos įstatymų nustatyta tvarka pagal Užsakovo buveinės vietą.</w:t>
      </w:r>
    </w:p>
    <w:p w14:paraId="1E26EB7D" w14:textId="77777777" w:rsidR="00BD1792" w:rsidRPr="00B26068" w:rsidRDefault="00BD1792" w:rsidP="00BD1792">
      <w:pPr>
        <w:numPr>
          <w:ilvl w:val="1"/>
          <w:numId w:val="27"/>
        </w:numPr>
        <w:tabs>
          <w:tab w:val="num" w:pos="0"/>
          <w:tab w:val="left" w:pos="567"/>
        </w:tabs>
        <w:spacing w:after="0" w:line="260" w:lineRule="exact"/>
        <w:ind w:left="567" w:hanging="567"/>
        <w:jc w:val="both"/>
        <w:rPr>
          <w:szCs w:val="24"/>
        </w:rPr>
      </w:pPr>
      <w:r w:rsidRPr="00B26068">
        <w:rPr>
          <w:szCs w:val="24"/>
        </w:rPr>
        <w:t>Šalys negali be raštiško kitos šalies sutikimo perduoti savo teisių ir pareigų, prisiimtų šia sutartimi, trečiosioms šalims.</w:t>
      </w:r>
    </w:p>
    <w:p w14:paraId="5624D78D" w14:textId="77777777" w:rsidR="00BD1792" w:rsidRPr="00B26068" w:rsidRDefault="00BD1792" w:rsidP="00BD1792">
      <w:pPr>
        <w:numPr>
          <w:ilvl w:val="1"/>
          <w:numId w:val="27"/>
        </w:numPr>
        <w:tabs>
          <w:tab w:val="num" w:pos="0"/>
          <w:tab w:val="left" w:pos="567"/>
        </w:tabs>
        <w:spacing w:after="0" w:line="260" w:lineRule="exact"/>
        <w:ind w:left="567" w:hanging="567"/>
        <w:jc w:val="both"/>
        <w:rPr>
          <w:szCs w:val="24"/>
        </w:rPr>
      </w:pPr>
      <w:r w:rsidRPr="00B26068">
        <w:rPr>
          <w:szCs w:val="24"/>
        </w:rPr>
        <w:t xml:space="preserve">Visi su Sutartimi susiję, nurodymai, prašymai, kiti dokumentai ar susirašinėjimas turi būti siunčiami raštu (faksu, elektroninėmis priemonėmis, paštu ar kitą tinkamą vežėją). Sutarties šalys įsipareigoja nedelsdamos raštu pranešti viena kitai kontaktinės informacijos ir rekvizitų pasikeitimą. </w:t>
      </w:r>
    </w:p>
    <w:p w14:paraId="5E6E1E74" w14:textId="77777777" w:rsidR="00BD1792" w:rsidRPr="00B26068" w:rsidRDefault="00BD1792" w:rsidP="00BD1792">
      <w:pPr>
        <w:numPr>
          <w:ilvl w:val="1"/>
          <w:numId w:val="27"/>
        </w:numPr>
        <w:tabs>
          <w:tab w:val="num" w:pos="0"/>
          <w:tab w:val="left" w:pos="567"/>
        </w:tabs>
        <w:spacing w:after="0" w:line="260" w:lineRule="exact"/>
        <w:ind w:left="567" w:hanging="567"/>
        <w:jc w:val="both"/>
        <w:rPr>
          <w:szCs w:val="24"/>
        </w:rPr>
      </w:pPr>
      <w:r w:rsidRPr="00B26068">
        <w:rPr>
          <w:szCs w:val="24"/>
        </w:rPr>
        <w:t xml:space="preserve">Šalys sutinka laikyti šios Sutarties sąlygas, visą dokumentaciją ir informaciją, kurią Šalys gauna viena iš kitos vykdydamos Sutartį, konfidencialia ir be išankstinio kitos Šalies rašytinio sutikimo jos neatskleisti tretiesiems </w:t>
      </w:r>
      <w:r w:rsidRPr="00B26068">
        <w:rPr>
          <w:szCs w:val="24"/>
        </w:rPr>
        <w:lastRenderedPageBreak/>
        <w:t>asmenims, išskyrus atvejus, kai konfidencialią informaciją privaloma atskleisti vadovaujantis teisės aktų reikalavimais arba tokia informacija jau buvo viešai paskelbta kitos Šalies.</w:t>
      </w:r>
    </w:p>
    <w:p w14:paraId="41932700" w14:textId="77777777" w:rsidR="00BD1792" w:rsidRPr="00B26068" w:rsidRDefault="00BD1792" w:rsidP="00BD1792">
      <w:pPr>
        <w:numPr>
          <w:ilvl w:val="1"/>
          <w:numId w:val="27"/>
        </w:numPr>
        <w:tabs>
          <w:tab w:val="left" w:pos="567"/>
        </w:tabs>
        <w:spacing w:after="0" w:line="260" w:lineRule="exact"/>
        <w:ind w:left="567" w:hanging="567"/>
        <w:jc w:val="both"/>
        <w:rPr>
          <w:szCs w:val="24"/>
        </w:rPr>
      </w:pPr>
      <w:r w:rsidRPr="00B26068">
        <w:rPr>
          <w:szCs w:val="24"/>
        </w:rPr>
        <w:t>Jei bet kuri šios Sutarties nuostata teisės aktų nustatyta tvarka tampa ar pripažįstama visiškai ar iš dalies negaliojančia, tai neturi įtakos kitų Sutarties nuostatų galiojimui.</w:t>
      </w:r>
    </w:p>
    <w:p w14:paraId="454C0331" w14:textId="77777777" w:rsidR="00BD1792" w:rsidRPr="00B26068" w:rsidRDefault="00BD1792" w:rsidP="00BD1792">
      <w:pPr>
        <w:numPr>
          <w:ilvl w:val="1"/>
          <w:numId w:val="27"/>
        </w:numPr>
        <w:tabs>
          <w:tab w:val="num" w:pos="0"/>
          <w:tab w:val="left" w:pos="567"/>
        </w:tabs>
        <w:spacing w:after="0" w:line="260" w:lineRule="exact"/>
        <w:ind w:left="567" w:hanging="567"/>
        <w:jc w:val="both"/>
        <w:rPr>
          <w:szCs w:val="24"/>
        </w:rPr>
      </w:pPr>
      <w:r w:rsidRPr="00B26068">
        <w:rPr>
          <w:szCs w:val="24"/>
        </w:rPr>
        <w:t>Asmenys, atsakingi už Sutarties vykdymą: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81"/>
        <w:gridCol w:w="3521"/>
        <w:gridCol w:w="3660"/>
      </w:tblGrid>
      <w:tr w:rsidR="00BD1792" w:rsidRPr="00B26068" w14:paraId="65E4411B" w14:textId="77777777" w:rsidTr="0044192A">
        <w:tc>
          <w:tcPr>
            <w:tcW w:w="1396" w:type="pct"/>
          </w:tcPr>
          <w:p w14:paraId="102340A0" w14:textId="77777777" w:rsidR="00BD1792" w:rsidRPr="00B26068" w:rsidRDefault="00BD1792" w:rsidP="0044192A">
            <w:pPr>
              <w:ind w:firstLine="635"/>
              <w:jc w:val="center"/>
              <w:rPr>
                <w:b/>
                <w:szCs w:val="24"/>
              </w:rPr>
            </w:pPr>
          </w:p>
        </w:tc>
        <w:tc>
          <w:tcPr>
            <w:tcW w:w="1767" w:type="pct"/>
          </w:tcPr>
          <w:p w14:paraId="3372FB17" w14:textId="77777777" w:rsidR="00BD1792" w:rsidRPr="00B26068" w:rsidRDefault="00BD1792" w:rsidP="0044192A">
            <w:pPr>
              <w:ind w:firstLine="635"/>
              <w:rPr>
                <w:b/>
                <w:szCs w:val="24"/>
              </w:rPr>
            </w:pPr>
            <w:r w:rsidRPr="00B26068">
              <w:rPr>
                <w:b/>
                <w:szCs w:val="24"/>
              </w:rPr>
              <w:t>Užsakovo atstovas</w:t>
            </w:r>
          </w:p>
        </w:tc>
        <w:tc>
          <w:tcPr>
            <w:tcW w:w="1837" w:type="pct"/>
            <w:shd w:val="clear" w:color="auto" w:fill="auto"/>
          </w:tcPr>
          <w:p w14:paraId="5D176756" w14:textId="77777777" w:rsidR="00BD1792" w:rsidRPr="00B26068" w:rsidRDefault="00BD1792" w:rsidP="0044192A">
            <w:pPr>
              <w:ind w:firstLine="635"/>
              <w:jc w:val="center"/>
              <w:rPr>
                <w:b/>
                <w:szCs w:val="24"/>
              </w:rPr>
            </w:pPr>
            <w:r w:rsidRPr="00B26068">
              <w:rPr>
                <w:b/>
                <w:szCs w:val="24"/>
              </w:rPr>
              <w:t>Paslaugų teikėjo atstovas</w:t>
            </w:r>
          </w:p>
        </w:tc>
      </w:tr>
      <w:tr w:rsidR="00BD1792" w:rsidRPr="00B26068" w14:paraId="46B283A0" w14:textId="77777777" w:rsidTr="0044192A">
        <w:trPr>
          <w:trHeight w:val="244"/>
        </w:trPr>
        <w:tc>
          <w:tcPr>
            <w:tcW w:w="1396" w:type="pct"/>
            <w:shd w:val="clear" w:color="auto" w:fill="auto"/>
          </w:tcPr>
          <w:p w14:paraId="00A2941C" w14:textId="77777777" w:rsidR="00BD1792" w:rsidRPr="00B26068" w:rsidRDefault="00BD1792" w:rsidP="0044192A">
            <w:pPr>
              <w:ind w:firstLine="22"/>
              <w:rPr>
                <w:szCs w:val="24"/>
              </w:rPr>
            </w:pPr>
            <w:r w:rsidRPr="00B26068">
              <w:rPr>
                <w:szCs w:val="24"/>
              </w:rPr>
              <w:t>Pareigos, vardas, pavardė</w:t>
            </w:r>
          </w:p>
        </w:tc>
        <w:tc>
          <w:tcPr>
            <w:tcW w:w="1767" w:type="pct"/>
            <w:shd w:val="clear" w:color="auto" w:fill="auto"/>
          </w:tcPr>
          <w:p w14:paraId="7818ADD7" w14:textId="77777777" w:rsidR="00BD1792" w:rsidRPr="00B26068" w:rsidRDefault="00BD1792" w:rsidP="0044192A">
            <w:pPr>
              <w:ind w:firstLine="41"/>
              <w:rPr>
                <w:szCs w:val="24"/>
              </w:rPr>
            </w:pPr>
            <w:r w:rsidRPr="00B26068">
              <w:rPr>
                <w:szCs w:val="24"/>
              </w:rPr>
              <w:t>Administracijos Architektūros ir urbanistikos skyriaus vedėja Daiva Štakonaitė</w:t>
            </w:r>
          </w:p>
        </w:tc>
        <w:tc>
          <w:tcPr>
            <w:tcW w:w="1837" w:type="pct"/>
            <w:shd w:val="clear" w:color="auto" w:fill="auto"/>
          </w:tcPr>
          <w:p w14:paraId="65D20FBC" w14:textId="77777777" w:rsidR="00BD1792" w:rsidRPr="00B26068" w:rsidRDefault="00BD1792" w:rsidP="0044192A">
            <w:pPr>
              <w:ind w:firstLine="41"/>
              <w:rPr>
                <w:szCs w:val="24"/>
              </w:rPr>
            </w:pPr>
          </w:p>
        </w:tc>
      </w:tr>
      <w:tr w:rsidR="00BD1792" w:rsidRPr="00B26068" w14:paraId="449C10EE" w14:textId="77777777" w:rsidTr="0044192A">
        <w:tc>
          <w:tcPr>
            <w:tcW w:w="1396" w:type="pct"/>
            <w:shd w:val="clear" w:color="auto" w:fill="auto"/>
          </w:tcPr>
          <w:p w14:paraId="49707348" w14:textId="77777777" w:rsidR="00BD1792" w:rsidRPr="00B26068" w:rsidRDefault="00BD1792" w:rsidP="0044192A">
            <w:pPr>
              <w:ind w:firstLine="22"/>
              <w:rPr>
                <w:szCs w:val="24"/>
              </w:rPr>
            </w:pPr>
            <w:r w:rsidRPr="00B26068">
              <w:rPr>
                <w:szCs w:val="24"/>
              </w:rPr>
              <w:t>Adresas</w:t>
            </w:r>
          </w:p>
        </w:tc>
        <w:tc>
          <w:tcPr>
            <w:tcW w:w="1767" w:type="pct"/>
            <w:shd w:val="clear" w:color="auto" w:fill="auto"/>
          </w:tcPr>
          <w:p w14:paraId="7A03690B" w14:textId="77777777" w:rsidR="00BD1792" w:rsidRPr="00B26068" w:rsidRDefault="00BD1792" w:rsidP="0044192A">
            <w:pPr>
              <w:ind w:firstLine="41"/>
              <w:rPr>
                <w:szCs w:val="24"/>
              </w:rPr>
            </w:pPr>
            <w:r w:rsidRPr="00B26068">
              <w:rPr>
                <w:szCs w:val="24"/>
              </w:rPr>
              <w:t>Laisvės g. 8, 89223 Mažeikiai</w:t>
            </w:r>
          </w:p>
        </w:tc>
        <w:tc>
          <w:tcPr>
            <w:tcW w:w="1837" w:type="pct"/>
            <w:shd w:val="clear" w:color="auto" w:fill="auto"/>
          </w:tcPr>
          <w:p w14:paraId="6FE1CDAB" w14:textId="77777777" w:rsidR="00BD1792" w:rsidRPr="00B26068" w:rsidRDefault="00BD1792" w:rsidP="0044192A">
            <w:pPr>
              <w:pStyle w:val="Sraopastraipa"/>
              <w:ind w:left="0"/>
              <w:rPr>
                <w:iCs/>
                <w:szCs w:val="24"/>
              </w:rPr>
            </w:pPr>
          </w:p>
        </w:tc>
      </w:tr>
      <w:tr w:rsidR="00BD1792" w:rsidRPr="00B26068" w14:paraId="2AC37756" w14:textId="77777777" w:rsidTr="0044192A">
        <w:tc>
          <w:tcPr>
            <w:tcW w:w="1396" w:type="pct"/>
            <w:shd w:val="clear" w:color="auto" w:fill="auto"/>
          </w:tcPr>
          <w:p w14:paraId="32426563" w14:textId="77777777" w:rsidR="00BD1792" w:rsidRPr="00B26068" w:rsidRDefault="00BD1792" w:rsidP="0044192A">
            <w:pPr>
              <w:ind w:firstLine="22"/>
              <w:rPr>
                <w:szCs w:val="24"/>
              </w:rPr>
            </w:pPr>
            <w:r w:rsidRPr="00B26068">
              <w:rPr>
                <w:szCs w:val="24"/>
              </w:rPr>
              <w:t>Telefonas</w:t>
            </w:r>
          </w:p>
        </w:tc>
        <w:tc>
          <w:tcPr>
            <w:tcW w:w="1767" w:type="pct"/>
            <w:shd w:val="clear" w:color="auto" w:fill="auto"/>
          </w:tcPr>
          <w:p w14:paraId="38384229" w14:textId="77777777" w:rsidR="00BD1792" w:rsidRPr="00B26068" w:rsidRDefault="00BD1792" w:rsidP="0044192A">
            <w:pPr>
              <w:ind w:firstLine="41"/>
              <w:rPr>
                <w:szCs w:val="24"/>
              </w:rPr>
            </w:pPr>
            <w:r w:rsidRPr="00F675D0">
              <w:rPr>
                <w:szCs w:val="24"/>
              </w:rPr>
              <w:t>0</w:t>
            </w:r>
            <w:r w:rsidRPr="00B26068">
              <w:rPr>
                <w:szCs w:val="24"/>
              </w:rPr>
              <w:t> 443  98 235</w:t>
            </w:r>
          </w:p>
        </w:tc>
        <w:tc>
          <w:tcPr>
            <w:tcW w:w="1837" w:type="pct"/>
            <w:shd w:val="clear" w:color="auto" w:fill="auto"/>
          </w:tcPr>
          <w:p w14:paraId="614EE566" w14:textId="77777777" w:rsidR="00BD1792" w:rsidRPr="00B26068" w:rsidRDefault="00BD1792" w:rsidP="0044192A">
            <w:pPr>
              <w:pStyle w:val="Pagrindinistekstas"/>
              <w:spacing w:after="0"/>
              <w:ind w:firstLine="41"/>
              <w:rPr>
                <w:rFonts w:ascii="Times New Roman" w:hAnsi="Times New Roman"/>
                <w:sz w:val="24"/>
                <w:szCs w:val="24"/>
              </w:rPr>
            </w:pPr>
          </w:p>
        </w:tc>
      </w:tr>
      <w:tr w:rsidR="00BD1792" w:rsidRPr="00B26068" w14:paraId="46DADD44" w14:textId="77777777" w:rsidTr="0044192A">
        <w:tc>
          <w:tcPr>
            <w:tcW w:w="1396" w:type="pct"/>
            <w:shd w:val="clear" w:color="auto" w:fill="auto"/>
          </w:tcPr>
          <w:p w14:paraId="27C5ECB2" w14:textId="77777777" w:rsidR="00BD1792" w:rsidRPr="00B26068" w:rsidRDefault="00BD1792" w:rsidP="0044192A">
            <w:pPr>
              <w:rPr>
                <w:szCs w:val="24"/>
              </w:rPr>
            </w:pPr>
            <w:r w:rsidRPr="00B26068">
              <w:rPr>
                <w:szCs w:val="24"/>
              </w:rPr>
              <w:t>El. paštas</w:t>
            </w:r>
          </w:p>
        </w:tc>
        <w:tc>
          <w:tcPr>
            <w:tcW w:w="1767" w:type="pct"/>
            <w:shd w:val="clear" w:color="auto" w:fill="auto"/>
          </w:tcPr>
          <w:p w14:paraId="6F1622F5" w14:textId="77777777" w:rsidR="00BD1792" w:rsidRPr="00B26068" w:rsidRDefault="00BD1792" w:rsidP="0044192A">
            <w:pPr>
              <w:ind w:firstLine="41"/>
              <w:rPr>
                <w:szCs w:val="24"/>
              </w:rPr>
            </w:pPr>
            <w:hyperlink r:id="rId21" w:history="1">
              <w:r w:rsidRPr="00F675D0">
                <w:rPr>
                  <w:rStyle w:val="Hipersaitas"/>
                  <w:szCs w:val="24"/>
                </w:rPr>
                <w:t>daiva.stakonaite@mazeikiai.lt</w:t>
              </w:r>
            </w:hyperlink>
            <w:r w:rsidRPr="00B26068">
              <w:rPr>
                <w:szCs w:val="24"/>
              </w:rPr>
              <w:t xml:space="preserve"> </w:t>
            </w:r>
          </w:p>
        </w:tc>
        <w:tc>
          <w:tcPr>
            <w:tcW w:w="1837" w:type="pct"/>
            <w:shd w:val="clear" w:color="auto" w:fill="auto"/>
          </w:tcPr>
          <w:p w14:paraId="3F47F6FB" w14:textId="77777777" w:rsidR="00BD1792" w:rsidRPr="00B26068" w:rsidRDefault="00BD1792" w:rsidP="0044192A">
            <w:pPr>
              <w:ind w:firstLine="41"/>
              <w:rPr>
                <w:szCs w:val="24"/>
              </w:rPr>
            </w:pPr>
          </w:p>
        </w:tc>
      </w:tr>
    </w:tbl>
    <w:p w14:paraId="55674AA0" w14:textId="77777777" w:rsidR="00BD1792" w:rsidRPr="00B26068" w:rsidRDefault="00BD1792" w:rsidP="00BD1792">
      <w:pPr>
        <w:tabs>
          <w:tab w:val="left" w:pos="851"/>
          <w:tab w:val="left" w:pos="1418"/>
        </w:tabs>
        <w:ind w:left="567" w:hanging="567"/>
        <w:rPr>
          <w:rFonts w:eastAsiaTheme="minorHAnsi"/>
          <w:szCs w:val="24"/>
        </w:rPr>
      </w:pPr>
      <w:r w:rsidRPr="00B26068">
        <w:rPr>
          <w:szCs w:val="24"/>
        </w:rPr>
        <w:t xml:space="preserve">9.8.    </w:t>
      </w:r>
      <w:r w:rsidRPr="00B26068">
        <w:rPr>
          <w:rFonts w:eastAsiaTheme="minorHAnsi"/>
          <w:szCs w:val="24"/>
        </w:rPr>
        <w:t xml:space="preserve">Asmenų, atsakingų už Sutarties vykdymą, keitimas atliekamas raštu pranešant kitai Šaliai naujai paskirto asmens, atsakingo už Sutarties vykdymą, kontaktinius duomenis. Atitinkamos Šalies naujai paskirtas už Sutarties vykdymą atsakingas asmuo iš Sutarties kylančias teises ir pareigas pradeda vykdyti nuo pranešimo išsiuntimo kitai Šaliai dienos. </w:t>
      </w:r>
    </w:p>
    <w:p w14:paraId="76A6BC8E" w14:textId="77777777" w:rsidR="00BD1792" w:rsidRPr="00B26068" w:rsidRDefault="00BD1792" w:rsidP="00BD1792">
      <w:pPr>
        <w:tabs>
          <w:tab w:val="left" w:pos="0"/>
          <w:tab w:val="left" w:pos="1418"/>
        </w:tabs>
        <w:ind w:left="567" w:hanging="567"/>
        <w:rPr>
          <w:rFonts w:eastAsiaTheme="minorHAnsi"/>
          <w:szCs w:val="24"/>
        </w:rPr>
      </w:pPr>
      <w:r w:rsidRPr="00B26068">
        <w:rPr>
          <w:szCs w:val="24"/>
        </w:rPr>
        <w:t>9.9.  Už Sutarties ir jos pakeitimų paskelbimą atsakingas Užsakovo paskirtas Viešųjų pirkimų skyriaus specialistas.</w:t>
      </w:r>
    </w:p>
    <w:p w14:paraId="759C8B05" w14:textId="77777777" w:rsidR="00BD1792" w:rsidRPr="00B26068" w:rsidRDefault="00BD1792" w:rsidP="00BD1792">
      <w:pPr>
        <w:pStyle w:val="Sraopastraipa"/>
        <w:numPr>
          <w:ilvl w:val="1"/>
          <w:numId w:val="31"/>
        </w:numPr>
        <w:tabs>
          <w:tab w:val="left" w:pos="0"/>
          <w:tab w:val="left" w:pos="567"/>
          <w:tab w:val="left" w:pos="993"/>
        </w:tabs>
        <w:spacing w:after="0" w:line="240" w:lineRule="auto"/>
        <w:ind w:left="567" w:right="-1" w:hanging="567"/>
        <w:jc w:val="both"/>
        <w:rPr>
          <w:bCs/>
          <w:szCs w:val="24"/>
        </w:rPr>
      </w:pPr>
      <w:r w:rsidRPr="00B26068">
        <w:rPr>
          <w:bCs/>
          <w:szCs w:val="24"/>
        </w:rPr>
        <w:t>Ši Sutartis sudaryta 2 (dviem) egzemplioriais lietuvių kalba, turinčiais vienodą juridinę galią, po vieną egzempliorių kiekvienai Šaliai.</w:t>
      </w:r>
      <w:r w:rsidRPr="00B26068">
        <w:rPr>
          <w:szCs w:val="24"/>
          <w:lang w:eastAsia="x-none"/>
        </w:rPr>
        <w:t xml:space="preserve"> Sutartis gali būti sudaroma ir pasirašant elektronine forma (kvalifikuotu elektroniniu parašu). Sutartis sudaryta elektronine forma prilyginama rašytinei formai.</w:t>
      </w:r>
      <w:r w:rsidRPr="00B26068">
        <w:rPr>
          <w:bCs/>
          <w:szCs w:val="24"/>
        </w:rPr>
        <w:t xml:space="preserve"> </w:t>
      </w:r>
    </w:p>
    <w:p w14:paraId="118E2D57" w14:textId="77777777" w:rsidR="00BD1792" w:rsidRPr="00B26068" w:rsidRDefault="00BD1792" w:rsidP="00BD1792">
      <w:pPr>
        <w:pStyle w:val="Sraopastraipa"/>
        <w:numPr>
          <w:ilvl w:val="1"/>
          <w:numId w:val="31"/>
        </w:numPr>
        <w:tabs>
          <w:tab w:val="left" w:pos="567"/>
          <w:tab w:val="left" w:pos="1560"/>
        </w:tabs>
        <w:spacing w:after="0" w:line="240" w:lineRule="auto"/>
        <w:ind w:left="567" w:hanging="567"/>
        <w:jc w:val="both"/>
        <w:rPr>
          <w:szCs w:val="24"/>
        </w:rPr>
      </w:pPr>
      <w:r w:rsidRPr="00B26068">
        <w:rPr>
          <w:szCs w:val="24"/>
        </w:rPr>
        <w:t>Sutartis yra Sutarties Šalių perskaityta, jų suprasta ir jos autentiškumas patvirtintas Šalių tinkamus įgaliojimus turinčių asmenų parašais.</w:t>
      </w:r>
    </w:p>
    <w:p w14:paraId="166E1316" w14:textId="77777777" w:rsidR="00BD1792" w:rsidRPr="00B26068" w:rsidRDefault="00BD1792" w:rsidP="00BD1792">
      <w:pPr>
        <w:tabs>
          <w:tab w:val="left" w:pos="567"/>
        </w:tabs>
        <w:ind w:left="709" w:hanging="709"/>
        <w:rPr>
          <w:szCs w:val="24"/>
        </w:rPr>
      </w:pPr>
      <w:r w:rsidRPr="00B26068">
        <w:rPr>
          <w:szCs w:val="24"/>
        </w:rPr>
        <w:t xml:space="preserve">  </w:t>
      </w:r>
    </w:p>
    <w:p w14:paraId="17DEFA7A" w14:textId="77777777" w:rsidR="00BD1792" w:rsidRPr="00B26068" w:rsidRDefault="00BD1792" w:rsidP="00BF1A77">
      <w:pPr>
        <w:spacing w:after="0"/>
        <w:jc w:val="center"/>
        <w:rPr>
          <w:b/>
          <w:szCs w:val="24"/>
        </w:rPr>
      </w:pPr>
      <w:r w:rsidRPr="00B26068">
        <w:rPr>
          <w:b/>
          <w:szCs w:val="24"/>
        </w:rPr>
        <w:t>10. SUTARTIES PRIEDAI</w:t>
      </w:r>
    </w:p>
    <w:p w14:paraId="603BD8BC" w14:textId="77777777" w:rsidR="00BD1792" w:rsidRPr="00B26068" w:rsidRDefault="00BD1792" w:rsidP="00BF1A77">
      <w:pPr>
        <w:tabs>
          <w:tab w:val="left" w:pos="567"/>
        </w:tabs>
        <w:spacing w:after="0" w:line="260" w:lineRule="exact"/>
        <w:ind w:left="567" w:hanging="567"/>
        <w:rPr>
          <w:szCs w:val="24"/>
        </w:rPr>
      </w:pPr>
      <w:r w:rsidRPr="00B26068">
        <w:rPr>
          <w:bCs/>
          <w:szCs w:val="24"/>
        </w:rPr>
        <w:t xml:space="preserve">10.1. </w:t>
      </w:r>
      <w:r w:rsidRPr="00B26068">
        <w:rPr>
          <w:szCs w:val="24"/>
        </w:rPr>
        <w:t xml:space="preserve">Pirkimo dokumentai bei šios Sutarties priedai yra neatsiejama Sutarties dalis. Sutarties priedai: </w:t>
      </w:r>
    </w:p>
    <w:p w14:paraId="72F689E6" w14:textId="77777777" w:rsidR="00BD1792" w:rsidRPr="00B26068" w:rsidRDefault="00BD1792" w:rsidP="00BF1A77">
      <w:pPr>
        <w:spacing w:after="0"/>
        <w:ind w:left="567" w:right="-174" w:hanging="567"/>
        <w:rPr>
          <w:bCs/>
          <w:szCs w:val="24"/>
        </w:rPr>
      </w:pPr>
      <w:r w:rsidRPr="00B26068">
        <w:rPr>
          <w:bCs/>
          <w:szCs w:val="24"/>
        </w:rPr>
        <w:t>10.1.1.Priedas Nr. 1 – Planavimo darbų programa.</w:t>
      </w:r>
    </w:p>
    <w:p w14:paraId="77152214" w14:textId="77777777" w:rsidR="00BD1792" w:rsidRPr="00B26068" w:rsidRDefault="00BD1792" w:rsidP="00426D9C">
      <w:pPr>
        <w:tabs>
          <w:tab w:val="left" w:pos="750"/>
          <w:tab w:val="center" w:pos="4860"/>
        </w:tabs>
        <w:spacing w:after="0"/>
        <w:ind w:left="567" w:hanging="567"/>
        <w:rPr>
          <w:szCs w:val="24"/>
        </w:rPr>
      </w:pPr>
      <w:r w:rsidRPr="00B26068">
        <w:rPr>
          <w:szCs w:val="24"/>
        </w:rPr>
        <w:t xml:space="preserve">10.1.2. </w:t>
      </w:r>
      <w:r w:rsidRPr="00B26068">
        <w:rPr>
          <w:rFonts w:eastAsia="Times New Roman"/>
          <w:bCs/>
          <w:szCs w:val="24"/>
        </w:rPr>
        <w:t>Priedas Nr. 2 – Paslaugos teikėjo pasiūlymas.</w:t>
      </w:r>
    </w:p>
    <w:p w14:paraId="00C95E44" w14:textId="77777777" w:rsidR="00BD1792" w:rsidRPr="00B26068" w:rsidRDefault="00BD1792" w:rsidP="00BD1792">
      <w:pPr>
        <w:tabs>
          <w:tab w:val="left" w:pos="750"/>
          <w:tab w:val="center" w:pos="4860"/>
        </w:tabs>
        <w:rPr>
          <w:szCs w:val="24"/>
        </w:rPr>
      </w:pPr>
    </w:p>
    <w:p w14:paraId="451EBCF8" w14:textId="77777777" w:rsidR="00BD1792" w:rsidRPr="00B26068" w:rsidRDefault="00BD1792" w:rsidP="00BD1792">
      <w:pPr>
        <w:tabs>
          <w:tab w:val="left" w:pos="750"/>
          <w:tab w:val="center" w:pos="4860"/>
        </w:tabs>
        <w:ind w:firstLine="600"/>
        <w:jc w:val="center"/>
        <w:rPr>
          <w:b/>
          <w:szCs w:val="24"/>
        </w:rPr>
      </w:pPr>
      <w:r w:rsidRPr="00B26068">
        <w:rPr>
          <w:b/>
          <w:szCs w:val="24"/>
        </w:rPr>
        <w:t>11. ŠALIŲ REKVIZITAI IR PARAŠAI</w:t>
      </w:r>
    </w:p>
    <w:tbl>
      <w:tblPr>
        <w:tblW w:w="9846" w:type="dxa"/>
        <w:tblInd w:w="-176" w:type="dxa"/>
        <w:tblLayout w:type="fixed"/>
        <w:tblLook w:val="0000" w:firstRow="0" w:lastRow="0" w:firstColumn="0" w:lastColumn="0" w:noHBand="0" w:noVBand="0"/>
      </w:tblPr>
      <w:tblGrid>
        <w:gridCol w:w="4926"/>
        <w:gridCol w:w="4920"/>
      </w:tblGrid>
      <w:tr w:rsidR="00BD1792" w:rsidRPr="00B26068" w14:paraId="79B880C7" w14:textId="77777777" w:rsidTr="0044192A">
        <w:trPr>
          <w:trHeight w:val="195"/>
        </w:trPr>
        <w:tc>
          <w:tcPr>
            <w:tcW w:w="4926" w:type="dxa"/>
          </w:tcPr>
          <w:p w14:paraId="140D6A6C" w14:textId="77777777" w:rsidR="000667C2" w:rsidRDefault="000667C2" w:rsidP="000667C2">
            <w:pPr>
              <w:tabs>
                <w:tab w:val="left" w:pos="3969"/>
              </w:tabs>
              <w:snapToGrid w:val="0"/>
              <w:spacing w:after="0"/>
              <w:rPr>
                <w:b/>
                <w:bCs/>
                <w:szCs w:val="24"/>
              </w:rPr>
            </w:pPr>
          </w:p>
          <w:p w14:paraId="1FEF95B3" w14:textId="476F4DED" w:rsidR="00BD1792" w:rsidRPr="00B26068" w:rsidRDefault="00BD1792" w:rsidP="000667C2">
            <w:pPr>
              <w:tabs>
                <w:tab w:val="left" w:pos="3969"/>
              </w:tabs>
              <w:snapToGrid w:val="0"/>
              <w:spacing w:after="0"/>
              <w:rPr>
                <w:b/>
                <w:bCs/>
                <w:szCs w:val="24"/>
              </w:rPr>
            </w:pPr>
            <w:r w:rsidRPr="00B26068">
              <w:rPr>
                <w:b/>
                <w:bCs/>
                <w:szCs w:val="24"/>
              </w:rPr>
              <w:t>UŽSAKOVAS</w:t>
            </w:r>
          </w:p>
        </w:tc>
        <w:tc>
          <w:tcPr>
            <w:tcW w:w="4920" w:type="dxa"/>
          </w:tcPr>
          <w:p w14:paraId="7A108AE1" w14:textId="77777777" w:rsidR="000667C2" w:rsidRDefault="000667C2" w:rsidP="000667C2">
            <w:pPr>
              <w:tabs>
                <w:tab w:val="left" w:pos="3969"/>
              </w:tabs>
              <w:snapToGrid w:val="0"/>
              <w:spacing w:after="0"/>
              <w:rPr>
                <w:b/>
                <w:bCs/>
                <w:szCs w:val="24"/>
              </w:rPr>
            </w:pPr>
          </w:p>
          <w:p w14:paraId="454EC3C0" w14:textId="61B8653C" w:rsidR="00BD1792" w:rsidRPr="00B26068" w:rsidRDefault="00BD1792" w:rsidP="000667C2">
            <w:pPr>
              <w:tabs>
                <w:tab w:val="left" w:pos="3969"/>
              </w:tabs>
              <w:snapToGrid w:val="0"/>
              <w:spacing w:after="0"/>
              <w:rPr>
                <w:b/>
                <w:bCs/>
                <w:szCs w:val="24"/>
              </w:rPr>
            </w:pPr>
            <w:r w:rsidRPr="00B26068">
              <w:rPr>
                <w:b/>
                <w:bCs/>
                <w:szCs w:val="24"/>
              </w:rPr>
              <w:t>PASLAUGŲ TEIKĖJAS</w:t>
            </w:r>
          </w:p>
        </w:tc>
      </w:tr>
      <w:tr w:rsidR="00BD1792" w:rsidRPr="00B26068" w14:paraId="6672DFDD" w14:textId="77777777" w:rsidTr="0044192A">
        <w:trPr>
          <w:trHeight w:val="195"/>
        </w:trPr>
        <w:tc>
          <w:tcPr>
            <w:tcW w:w="4926" w:type="dxa"/>
          </w:tcPr>
          <w:p w14:paraId="36313EF1" w14:textId="77777777" w:rsidR="00BD1792" w:rsidRPr="00B26068" w:rsidRDefault="00BD1792" w:rsidP="000667C2">
            <w:pPr>
              <w:tabs>
                <w:tab w:val="left" w:pos="3969"/>
              </w:tabs>
              <w:snapToGrid w:val="0"/>
              <w:spacing w:after="0"/>
              <w:rPr>
                <w:b/>
                <w:bCs/>
                <w:szCs w:val="24"/>
              </w:rPr>
            </w:pPr>
            <w:r w:rsidRPr="00B26068">
              <w:rPr>
                <w:b/>
                <w:bCs/>
                <w:szCs w:val="24"/>
              </w:rPr>
              <w:t>Mažeikių rajono savivaldybės administracija</w:t>
            </w:r>
          </w:p>
        </w:tc>
        <w:tc>
          <w:tcPr>
            <w:tcW w:w="4920" w:type="dxa"/>
          </w:tcPr>
          <w:p w14:paraId="1A4865B7" w14:textId="77777777" w:rsidR="00BD1792" w:rsidRPr="00B26068" w:rsidRDefault="00BD1792" w:rsidP="000667C2">
            <w:pPr>
              <w:tabs>
                <w:tab w:val="left" w:pos="3969"/>
              </w:tabs>
              <w:snapToGrid w:val="0"/>
              <w:spacing w:after="0"/>
              <w:rPr>
                <w:b/>
                <w:bCs/>
                <w:szCs w:val="24"/>
              </w:rPr>
            </w:pPr>
          </w:p>
        </w:tc>
      </w:tr>
      <w:tr w:rsidR="00BD1792" w:rsidRPr="00B26068" w14:paraId="4FEC10BC" w14:textId="77777777" w:rsidTr="0044192A">
        <w:trPr>
          <w:trHeight w:val="195"/>
        </w:trPr>
        <w:tc>
          <w:tcPr>
            <w:tcW w:w="4926" w:type="dxa"/>
          </w:tcPr>
          <w:p w14:paraId="60031EF0" w14:textId="77777777" w:rsidR="00BD1792" w:rsidRPr="00B26068" w:rsidRDefault="00BD1792" w:rsidP="000667C2">
            <w:pPr>
              <w:tabs>
                <w:tab w:val="left" w:pos="3969"/>
              </w:tabs>
              <w:snapToGrid w:val="0"/>
              <w:spacing w:after="0"/>
              <w:rPr>
                <w:bCs/>
                <w:szCs w:val="24"/>
              </w:rPr>
            </w:pPr>
            <w:r w:rsidRPr="00B26068">
              <w:rPr>
                <w:bCs/>
                <w:szCs w:val="24"/>
              </w:rPr>
              <w:t>Įstaigos kodas 167371234</w:t>
            </w:r>
          </w:p>
        </w:tc>
        <w:tc>
          <w:tcPr>
            <w:tcW w:w="4920" w:type="dxa"/>
          </w:tcPr>
          <w:p w14:paraId="72C6CE7A" w14:textId="77777777" w:rsidR="00BD1792" w:rsidRPr="00B26068" w:rsidRDefault="00BD1792" w:rsidP="000667C2">
            <w:pPr>
              <w:tabs>
                <w:tab w:val="left" w:pos="3969"/>
              </w:tabs>
              <w:snapToGrid w:val="0"/>
              <w:spacing w:after="0"/>
              <w:rPr>
                <w:bCs/>
                <w:szCs w:val="24"/>
              </w:rPr>
            </w:pPr>
          </w:p>
        </w:tc>
      </w:tr>
      <w:tr w:rsidR="00BD1792" w:rsidRPr="00B26068" w14:paraId="5D8148CC" w14:textId="77777777" w:rsidTr="0044192A">
        <w:tc>
          <w:tcPr>
            <w:tcW w:w="4926" w:type="dxa"/>
          </w:tcPr>
          <w:p w14:paraId="2E4AE439" w14:textId="77777777" w:rsidR="00BD1792" w:rsidRPr="00B26068" w:rsidRDefault="00BD1792" w:rsidP="000667C2">
            <w:pPr>
              <w:tabs>
                <w:tab w:val="left" w:pos="3969"/>
              </w:tabs>
              <w:snapToGrid w:val="0"/>
              <w:spacing w:after="0"/>
              <w:rPr>
                <w:bCs/>
                <w:szCs w:val="24"/>
              </w:rPr>
            </w:pPr>
            <w:r w:rsidRPr="00B26068">
              <w:rPr>
                <w:bCs/>
                <w:szCs w:val="24"/>
              </w:rPr>
              <w:t>Laisvės g. 8</w:t>
            </w:r>
            <w:r>
              <w:rPr>
                <w:bCs/>
                <w:szCs w:val="24"/>
              </w:rPr>
              <w:t xml:space="preserve">, </w:t>
            </w:r>
            <w:r w:rsidRPr="00B26068">
              <w:rPr>
                <w:bCs/>
                <w:szCs w:val="24"/>
              </w:rPr>
              <w:t>Mažeikiai</w:t>
            </w:r>
            <w:r>
              <w:rPr>
                <w:bCs/>
                <w:szCs w:val="24"/>
              </w:rPr>
              <w:t xml:space="preserve"> </w:t>
            </w:r>
            <w:r w:rsidRPr="00B26068">
              <w:rPr>
                <w:bCs/>
                <w:szCs w:val="24"/>
              </w:rPr>
              <w:t>89223</w:t>
            </w:r>
          </w:p>
        </w:tc>
        <w:tc>
          <w:tcPr>
            <w:tcW w:w="4920" w:type="dxa"/>
          </w:tcPr>
          <w:p w14:paraId="0A223614" w14:textId="77777777" w:rsidR="00BD1792" w:rsidRPr="00B26068" w:rsidRDefault="00BD1792" w:rsidP="000667C2">
            <w:pPr>
              <w:pStyle w:val="Sraopastraipa"/>
              <w:tabs>
                <w:tab w:val="left" w:pos="3969"/>
              </w:tabs>
              <w:snapToGrid w:val="0"/>
              <w:spacing w:after="0"/>
              <w:ind w:left="1069"/>
              <w:rPr>
                <w:bCs/>
                <w:szCs w:val="24"/>
              </w:rPr>
            </w:pPr>
          </w:p>
        </w:tc>
      </w:tr>
      <w:tr w:rsidR="00BD1792" w:rsidRPr="00B26068" w14:paraId="0A2B88D3" w14:textId="77777777" w:rsidTr="0044192A">
        <w:trPr>
          <w:trHeight w:val="737"/>
        </w:trPr>
        <w:tc>
          <w:tcPr>
            <w:tcW w:w="4926" w:type="dxa"/>
          </w:tcPr>
          <w:p w14:paraId="43D2A867" w14:textId="77777777" w:rsidR="00BD1792" w:rsidRPr="00B26068" w:rsidRDefault="00BD1792" w:rsidP="000667C2">
            <w:pPr>
              <w:tabs>
                <w:tab w:val="left" w:pos="3969"/>
              </w:tabs>
              <w:snapToGrid w:val="0"/>
              <w:spacing w:after="0"/>
              <w:rPr>
                <w:bCs/>
                <w:szCs w:val="24"/>
              </w:rPr>
            </w:pPr>
            <w:proofErr w:type="spellStart"/>
            <w:r w:rsidRPr="00B26068">
              <w:rPr>
                <w:bCs/>
                <w:szCs w:val="24"/>
              </w:rPr>
              <w:t>A.s</w:t>
            </w:r>
            <w:proofErr w:type="spellEnd"/>
            <w:r w:rsidRPr="00B26068">
              <w:rPr>
                <w:bCs/>
                <w:szCs w:val="24"/>
              </w:rPr>
              <w:t xml:space="preserve"> LT834010040700010058</w:t>
            </w:r>
          </w:p>
          <w:p w14:paraId="03935FA6" w14:textId="77777777" w:rsidR="00BD1792" w:rsidRPr="00B26068" w:rsidRDefault="00BD1792" w:rsidP="000667C2">
            <w:pPr>
              <w:tabs>
                <w:tab w:val="left" w:pos="3969"/>
              </w:tabs>
              <w:snapToGrid w:val="0"/>
              <w:spacing w:after="0"/>
              <w:rPr>
                <w:bCs/>
                <w:szCs w:val="24"/>
              </w:rPr>
            </w:pPr>
            <w:proofErr w:type="spellStart"/>
            <w:r w:rsidRPr="00B26068">
              <w:rPr>
                <w:bCs/>
                <w:szCs w:val="24"/>
              </w:rPr>
              <w:t>Luminor</w:t>
            </w:r>
            <w:proofErr w:type="spellEnd"/>
            <w:r w:rsidRPr="00B26068">
              <w:rPr>
                <w:bCs/>
                <w:szCs w:val="24"/>
              </w:rPr>
              <w:t xml:space="preserve"> bank AS Lietuvos skyrius</w:t>
            </w:r>
          </w:p>
          <w:p w14:paraId="47C909D1" w14:textId="77777777" w:rsidR="00BD1792" w:rsidRPr="00B26068" w:rsidRDefault="00BD1792" w:rsidP="000667C2">
            <w:pPr>
              <w:tabs>
                <w:tab w:val="left" w:pos="3969"/>
              </w:tabs>
              <w:spacing w:after="0"/>
              <w:rPr>
                <w:szCs w:val="24"/>
              </w:rPr>
            </w:pPr>
            <w:r w:rsidRPr="00B26068">
              <w:rPr>
                <w:bCs/>
                <w:szCs w:val="24"/>
              </w:rPr>
              <w:t>Banko kodas 40100</w:t>
            </w:r>
          </w:p>
        </w:tc>
        <w:tc>
          <w:tcPr>
            <w:tcW w:w="4920" w:type="dxa"/>
          </w:tcPr>
          <w:p w14:paraId="068A7EB5" w14:textId="77777777" w:rsidR="00BD1792" w:rsidRPr="00B26068" w:rsidRDefault="00BD1792" w:rsidP="000667C2">
            <w:pPr>
              <w:tabs>
                <w:tab w:val="left" w:pos="3969"/>
              </w:tabs>
              <w:snapToGrid w:val="0"/>
              <w:spacing w:after="0"/>
              <w:rPr>
                <w:bCs/>
                <w:szCs w:val="24"/>
              </w:rPr>
            </w:pPr>
          </w:p>
        </w:tc>
      </w:tr>
      <w:tr w:rsidR="00BD1792" w:rsidRPr="00B26068" w14:paraId="5615B558" w14:textId="77777777" w:rsidTr="0044192A">
        <w:trPr>
          <w:trHeight w:val="195"/>
        </w:trPr>
        <w:tc>
          <w:tcPr>
            <w:tcW w:w="4926" w:type="dxa"/>
          </w:tcPr>
          <w:p w14:paraId="432CBA6E" w14:textId="77777777" w:rsidR="00BD1792" w:rsidRPr="00B26068" w:rsidRDefault="00BD1792" w:rsidP="000667C2">
            <w:pPr>
              <w:tabs>
                <w:tab w:val="left" w:pos="3969"/>
              </w:tabs>
              <w:snapToGrid w:val="0"/>
              <w:spacing w:after="0"/>
              <w:rPr>
                <w:bCs/>
                <w:szCs w:val="24"/>
              </w:rPr>
            </w:pPr>
            <w:r w:rsidRPr="00B26068">
              <w:rPr>
                <w:bCs/>
                <w:szCs w:val="24"/>
              </w:rPr>
              <w:t xml:space="preserve">Tel. </w:t>
            </w:r>
            <w:r w:rsidRPr="00F675D0">
              <w:rPr>
                <w:bCs/>
                <w:szCs w:val="24"/>
              </w:rPr>
              <w:t>0</w:t>
            </w:r>
            <w:r w:rsidRPr="00B26068">
              <w:rPr>
                <w:bCs/>
                <w:szCs w:val="24"/>
              </w:rPr>
              <w:t xml:space="preserve"> 443  98 204</w:t>
            </w:r>
            <w:r w:rsidRPr="00B26068">
              <w:rPr>
                <w:spacing w:val="-13"/>
                <w:szCs w:val="24"/>
              </w:rPr>
              <w:t xml:space="preserve">  </w:t>
            </w:r>
            <w:r w:rsidRPr="00B26068">
              <w:rPr>
                <w:spacing w:val="-13"/>
                <w:szCs w:val="24"/>
              </w:rPr>
              <w:br/>
              <w:t xml:space="preserve">El. paštas </w:t>
            </w:r>
            <w:hyperlink r:id="rId22" w:history="1">
              <w:r w:rsidRPr="00B26068">
                <w:rPr>
                  <w:rStyle w:val="Hipersaitas"/>
                  <w:szCs w:val="24"/>
                </w:rPr>
                <w:t>administracija@mazeikiai.lt</w:t>
              </w:r>
            </w:hyperlink>
          </w:p>
        </w:tc>
        <w:tc>
          <w:tcPr>
            <w:tcW w:w="4920" w:type="dxa"/>
          </w:tcPr>
          <w:p w14:paraId="25F8D525" w14:textId="77777777" w:rsidR="00BD1792" w:rsidRPr="00B26068" w:rsidRDefault="00BD1792" w:rsidP="000667C2">
            <w:pPr>
              <w:tabs>
                <w:tab w:val="left" w:pos="3969"/>
              </w:tabs>
              <w:snapToGrid w:val="0"/>
              <w:spacing w:after="0"/>
              <w:rPr>
                <w:bCs/>
                <w:szCs w:val="24"/>
              </w:rPr>
            </w:pPr>
          </w:p>
        </w:tc>
      </w:tr>
      <w:tr w:rsidR="00BD1792" w:rsidRPr="00B26068" w14:paraId="6B7B8D2E" w14:textId="77777777" w:rsidTr="0044192A">
        <w:trPr>
          <w:trHeight w:val="267"/>
        </w:trPr>
        <w:tc>
          <w:tcPr>
            <w:tcW w:w="4926" w:type="dxa"/>
          </w:tcPr>
          <w:p w14:paraId="19DAE70F" w14:textId="77777777" w:rsidR="00BD1792" w:rsidRPr="00B26068" w:rsidRDefault="00BD1792" w:rsidP="000667C2">
            <w:pPr>
              <w:tabs>
                <w:tab w:val="left" w:pos="3969"/>
              </w:tabs>
              <w:snapToGrid w:val="0"/>
              <w:spacing w:after="0"/>
              <w:rPr>
                <w:bCs/>
                <w:szCs w:val="24"/>
              </w:rPr>
            </w:pPr>
          </w:p>
        </w:tc>
        <w:tc>
          <w:tcPr>
            <w:tcW w:w="4920" w:type="dxa"/>
          </w:tcPr>
          <w:p w14:paraId="7DDEE81D" w14:textId="77777777" w:rsidR="00BD1792" w:rsidRPr="00B26068" w:rsidRDefault="00BD1792" w:rsidP="000667C2">
            <w:pPr>
              <w:tabs>
                <w:tab w:val="left" w:pos="3969"/>
              </w:tabs>
              <w:snapToGrid w:val="0"/>
              <w:spacing w:after="0"/>
              <w:rPr>
                <w:bCs/>
                <w:szCs w:val="24"/>
              </w:rPr>
            </w:pPr>
          </w:p>
        </w:tc>
      </w:tr>
      <w:tr w:rsidR="00BD1792" w:rsidRPr="00B26068" w14:paraId="7EF4EADB" w14:textId="77777777" w:rsidTr="0044192A">
        <w:tc>
          <w:tcPr>
            <w:tcW w:w="4926" w:type="dxa"/>
          </w:tcPr>
          <w:p w14:paraId="7DE4063C" w14:textId="77777777" w:rsidR="00BD1792" w:rsidRPr="00B26068" w:rsidRDefault="00BD1792" w:rsidP="000667C2">
            <w:pPr>
              <w:tabs>
                <w:tab w:val="left" w:pos="3969"/>
              </w:tabs>
              <w:snapToGrid w:val="0"/>
              <w:spacing w:after="0"/>
              <w:rPr>
                <w:bCs/>
                <w:szCs w:val="24"/>
              </w:rPr>
            </w:pPr>
            <w:r w:rsidRPr="00B26068">
              <w:rPr>
                <w:bCs/>
                <w:szCs w:val="24"/>
              </w:rPr>
              <w:lastRenderedPageBreak/>
              <w:t>Administracijos direktorė</w:t>
            </w:r>
          </w:p>
          <w:p w14:paraId="2FD0149F" w14:textId="77777777" w:rsidR="00BD1792" w:rsidRPr="00B26068" w:rsidRDefault="00BD1792" w:rsidP="000667C2">
            <w:pPr>
              <w:tabs>
                <w:tab w:val="left" w:pos="3969"/>
              </w:tabs>
              <w:snapToGrid w:val="0"/>
              <w:spacing w:after="0"/>
              <w:rPr>
                <w:bCs/>
                <w:szCs w:val="24"/>
              </w:rPr>
            </w:pPr>
            <w:r w:rsidRPr="00B26068">
              <w:rPr>
                <w:bCs/>
                <w:szCs w:val="24"/>
              </w:rPr>
              <w:t xml:space="preserve">Jolanta </w:t>
            </w:r>
            <w:proofErr w:type="spellStart"/>
            <w:r w:rsidRPr="00B26068">
              <w:rPr>
                <w:bCs/>
                <w:szCs w:val="24"/>
              </w:rPr>
              <w:t>Kekytė</w:t>
            </w:r>
            <w:proofErr w:type="spellEnd"/>
          </w:p>
        </w:tc>
        <w:tc>
          <w:tcPr>
            <w:tcW w:w="4920" w:type="dxa"/>
          </w:tcPr>
          <w:p w14:paraId="5CB3F618" w14:textId="77777777" w:rsidR="00BD1792" w:rsidRPr="00B26068" w:rsidRDefault="00BD1792" w:rsidP="000667C2">
            <w:pPr>
              <w:tabs>
                <w:tab w:val="left" w:pos="1296"/>
                <w:tab w:val="left" w:pos="2592"/>
                <w:tab w:val="left" w:pos="3888"/>
                <w:tab w:val="left" w:pos="3969"/>
                <w:tab w:val="left" w:pos="5184"/>
              </w:tabs>
              <w:spacing w:after="0"/>
              <w:rPr>
                <w:bCs/>
                <w:szCs w:val="24"/>
              </w:rPr>
            </w:pPr>
          </w:p>
        </w:tc>
      </w:tr>
      <w:tr w:rsidR="00BD1792" w:rsidRPr="00B26068" w14:paraId="31C5C50E" w14:textId="77777777" w:rsidTr="0044192A">
        <w:trPr>
          <w:trHeight w:val="867"/>
        </w:trPr>
        <w:tc>
          <w:tcPr>
            <w:tcW w:w="4926" w:type="dxa"/>
          </w:tcPr>
          <w:p w14:paraId="14E2C23B" w14:textId="77777777" w:rsidR="00BD1792" w:rsidRPr="00B26068" w:rsidRDefault="00BD1792" w:rsidP="000667C2">
            <w:pPr>
              <w:tabs>
                <w:tab w:val="left" w:pos="3969"/>
              </w:tabs>
              <w:spacing w:after="0"/>
              <w:rPr>
                <w:bCs/>
                <w:szCs w:val="24"/>
              </w:rPr>
            </w:pPr>
          </w:p>
          <w:p w14:paraId="5A420FD9" w14:textId="77777777" w:rsidR="00BD1792" w:rsidRPr="00B26068" w:rsidRDefault="00BD1792" w:rsidP="000667C2">
            <w:pPr>
              <w:tabs>
                <w:tab w:val="left" w:pos="3969"/>
              </w:tabs>
              <w:spacing w:after="0"/>
              <w:rPr>
                <w:bCs/>
                <w:szCs w:val="24"/>
              </w:rPr>
            </w:pPr>
            <w:r w:rsidRPr="00B26068">
              <w:rPr>
                <w:bCs/>
                <w:szCs w:val="24"/>
              </w:rPr>
              <w:t>____________________</w:t>
            </w:r>
          </w:p>
          <w:p w14:paraId="3366DD70" w14:textId="77777777" w:rsidR="00BD1792" w:rsidRPr="00B26068" w:rsidRDefault="00BD1792" w:rsidP="000667C2">
            <w:pPr>
              <w:tabs>
                <w:tab w:val="left" w:pos="3969"/>
              </w:tabs>
              <w:spacing w:after="0"/>
              <w:rPr>
                <w:bCs/>
                <w:szCs w:val="24"/>
              </w:rPr>
            </w:pPr>
          </w:p>
        </w:tc>
        <w:tc>
          <w:tcPr>
            <w:tcW w:w="4920" w:type="dxa"/>
          </w:tcPr>
          <w:p w14:paraId="0C49D0DB" w14:textId="77777777" w:rsidR="00BD1792" w:rsidRPr="00B26068" w:rsidRDefault="00BD1792" w:rsidP="000667C2">
            <w:pPr>
              <w:tabs>
                <w:tab w:val="left" w:pos="3969"/>
              </w:tabs>
              <w:spacing w:after="0"/>
              <w:rPr>
                <w:bCs/>
                <w:szCs w:val="24"/>
              </w:rPr>
            </w:pPr>
          </w:p>
          <w:p w14:paraId="06DE19C2" w14:textId="77777777" w:rsidR="00BD1792" w:rsidRPr="00B26068" w:rsidRDefault="00BD1792" w:rsidP="000667C2">
            <w:pPr>
              <w:tabs>
                <w:tab w:val="left" w:pos="3969"/>
              </w:tabs>
              <w:spacing w:after="0"/>
              <w:rPr>
                <w:bCs/>
                <w:szCs w:val="24"/>
              </w:rPr>
            </w:pPr>
            <w:r w:rsidRPr="00B26068">
              <w:rPr>
                <w:bCs/>
                <w:szCs w:val="24"/>
              </w:rPr>
              <w:t>___________________</w:t>
            </w:r>
          </w:p>
          <w:p w14:paraId="118EE3CC" w14:textId="77777777" w:rsidR="00BD1792" w:rsidRPr="00B26068" w:rsidRDefault="00BD1792" w:rsidP="000667C2">
            <w:pPr>
              <w:tabs>
                <w:tab w:val="left" w:pos="3969"/>
              </w:tabs>
              <w:spacing w:after="0"/>
              <w:rPr>
                <w:bCs/>
                <w:szCs w:val="24"/>
              </w:rPr>
            </w:pPr>
          </w:p>
        </w:tc>
      </w:tr>
    </w:tbl>
    <w:p w14:paraId="5B29396F" w14:textId="14530370" w:rsidR="00B4522D" w:rsidRPr="00F0499F" w:rsidRDefault="00BD1792" w:rsidP="000667C2">
      <w:pPr>
        <w:tabs>
          <w:tab w:val="left" w:pos="3969"/>
        </w:tabs>
        <w:spacing w:after="0"/>
        <w:rPr>
          <w:rFonts w:cstheme="minorHAnsi"/>
          <w:b/>
          <w:bCs/>
          <w:smallCaps/>
          <w:sz w:val="22"/>
          <w:szCs w:val="22"/>
        </w:rPr>
      </w:pPr>
      <w:r w:rsidRPr="00B26068">
        <w:rPr>
          <w:bCs/>
          <w:szCs w:val="24"/>
        </w:rPr>
        <w:tab/>
      </w:r>
      <w:r w:rsidRPr="00B26068">
        <w:rPr>
          <w:bCs/>
          <w:szCs w:val="24"/>
        </w:rPr>
        <w:tab/>
      </w:r>
      <w:r w:rsidRPr="00B26068">
        <w:rPr>
          <w:bCs/>
          <w:szCs w:val="24"/>
        </w:rPr>
        <w:tab/>
      </w:r>
      <w:r w:rsidRPr="00B26068">
        <w:rPr>
          <w:bCs/>
          <w:szCs w:val="24"/>
        </w:rPr>
        <w:tab/>
      </w:r>
    </w:p>
    <w:p w14:paraId="590718A5" w14:textId="77777777" w:rsidR="004D0CEC" w:rsidRDefault="004D0CEC"/>
    <w:sectPr w:rsidR="004D0CEC" w:rsidSect="00BF3784">
      <w:footerReference w:type="default" r:id="rId23"/>
      <w:footerReference w:type="first" r:id="rId24"/>
      <w:pgSz w:w="12240" w:h="15840"/>
      <w:pgMar w:top="1134" w:right="567" w:bottom="1134" w:left="1701" w:header="720" w:footer="720" w:gutter="0"/>
      <w:pgNumType w:start="0"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89A4F" w14:textId="77777777" w:rsidR="00214E8A" w:rsidRDefault="00214E8A" w:rsidP="00B4522D">
      <w:pPr>
        <w:spacing w:after="0" w:line="240" w:lineRule="auto"/>
      </w:pPr>
      <w:r>
        <w:separator/>
      </w:r>
    </w:p>
  </w:endnote>
  <w:endnote w:type="continuationSeparator" w:id="0">
    <w:p w14:paraId="7C8B6FB3" w14:textId="77777777" w:rsidR="00214E8A" w:rsidRDefault="00214E8A" w:rsidP="00B452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BA"/>
    <w:family w:val="roman"/>
    <w:notTrueType/>
    <w:pitch w:val="variable"/>
    <w:sig w:usb0="00000005" w:usb1="00000000" w:usb2="00000000" w:usb3="00000000" w:csb0="00000080"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1094031"/>
      <w:docPartObj>
        <w:docPartGallery w:val="Page Numbers (Bottom of Page)"/>
        <w:docPartUnique/>
      </w:docPartObj>
    </w:sdtPr>
    <w:sdtContent>
      <w:p w14:paraId="1F68D83E" w14:textId="6F52E2C7" w:rsidR="008D0A77" w:rsidRDefault="008D0A77">
        <w:pPr>
          <w:pStyle w:val="Porat"/>
          <w:jc w:val="right"/>
        </w:pPr>
        <w:r>
          <w:fldChar w:fldCharType="begin"/>
        </w:r>
        <w:r>
          <w:instrText>PAGE   \* MERGEFORMAT</w:instrText>
        </w:r>
        <w:r>
          <w:fldChar w:fldCharType="separate"/>
        </w:r>
        <w:r>
          <w:t>2</w:t>
        </w:r>
        <w:r>
          <w:fldChar w:fldCharType="end"/>
        </w:r>
      </w:p>
    </w:sdtContent>
  </w:sdt>
  <w:p w14:paraId="09A3766A" w14:textId="77777777" w:rsidR="008D0A77" w:rsidRDefault="008D0A7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8424813"/>
      <w:docPartObj>
        <w:docPartGallery w:val="Page Numbers (Bottom of Page)"/>
        <w:docPartUnique/>
      </w:docPartObj>
    </w:sdtPr>
    <w:sdtContent>
      <w:p w14:paraId="6789649F" w14:textId="4C97CC3D" w:rsidR="008D0A77" w:rsidRDefault="008D0A77">
        <w:pPr>
          <w:pStyle w:val="Porat"/>
          <w:jc w:val="right"/>
        </w:pPr>
        <w:r>
          <w:fldChar w:fldCharType="begin"/>
        </w:r>
        <w:r>
          <w:instrText>PAGE   \* MERGEFORMAT</w:instrText>
        </w:r>
        <w:r>
          <w:fldChar w:fldCharType="separate"/>
        </w:r>
        <w:r>
          <w:t>2</w:t>
        </w:r>
        <w:r>
          <w:fldChar w:fldCharType="end"/>
        </w:r>
      </w:p>
    </w:sdtContent>
  </w:sdt>
  <w:p w14:paraId="235B54FF" w14:textId="77777777" w:rsidR="00B4522D" w:rsidRDefault="00B4522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2BE0F" w14:textId="77777777" w:rsidR="00214E8A" w:rsidRDefault="00214E8A" w:rsidP="00B4522D">
      <w:pPr>
        <w:spacing w:after="0" w:line="240" w:lineRule="auto"/>
      </w:pPr>
      <w:r>
        <w:separator/>
      </w:r>
    </w:p>
  </w:footnote>
  <w:footnote w:type="continuationSeparator" w:id="0">
    <w:p w14:paraId="67CCF5B2" w14:textId="77777777" w:rsidR="00214E8A" w:rsidRDefault="00214E8A" w:rsidP="00B4522D">
      <w:pPr>
        <w:spacing w:after="0" w:line="240" w:lineRule="auto"/>
      </w:pPr>
      <w:r>
        <w:continuationSeparator/>
      </w:r>
    </w:p>
  </w:footnote>
  <w:footnote w:id="1">
    <w:p w14:paraId="2E44B330" w14:textId="77777777" w:rsidR="00D65940" w:rsidRPr="001620D3" w:rsidRDefault="00D65940" w:rsidP="00D65940">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2">
    <w:p w14:paraId="1C9B1247" w14:textId="77777777" w:rsidR="00D65940" w:rsidRPr="001620D3" w:rsidRDefault="00D65940" w:rsidP="00D65940">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418FF78" w14:textId="77777777" w:rsidR="00D65940" w:rsidRPr="001620D3" w:rsidRDefault="00D65940" w:rsidP="00D65940">
      <w:pPr>
        <w:pStyle w:val="Puslapioinaostekstas"/>
        <w:numPr>
          <w:ilvl w:val="0"/>
          <w:numId w:val="4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E0D519F" w14:textId="77777777" w:rsidR="00D65940" w:rsidRDefault="00D65940" w:rsidP="00D65940">
      <w:pPr>
        <w:pStyle w:val="Puslapioinaostekstas"/>
        <w:numPr>
          <w:ilvl w:val="0"/>
          <w:numId w:val="4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0010EFC" w14:textId="77777777" w:rsidR="00D65940" w:rsidRPr="001620D3" w:rsidRDefault="00D65940" w:rsidP="00D65940">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3A8CBA9" w14:textId="77777777" w:rsidR="00D65940" w:rsidRPr="001620D3" w:rsidRDefault="00D65940" w:rsidP="00D65940">
      <w:pPr>
        <w:pStyle w:val="Puslapioinaostekstas"/>
        <w:numPr>
          <w:ilvl w:val="0"/>
          <w:numId w:val="4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D9A04D0" w14:textId="77777777" w:rsidR="00D65940" w:rsidRDefault="00D65940" w:rsidP="00D65940">
      <w:pPr>
        <w:pStyle w:val="Puslapioinaostekstas"/>
        <w:numPr>
          <w:ilvl w:val="0"/>
          <w:numId w:val="4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8B76121" w14:textId="77777777" w:rsidR="00D65940" w:rsidRPr="001620D3" w:rsidRDefault="00D65940" w:rsidP="00D65940">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E15DFFD" w14:textId="77777777" w:rsidR="00D65940" w:rsidRPr="001620D3" w:rsidRDefault="00D65940" w:rsidP="00D65940">
      <w:pPr>
        <w:pStyle w:val="Puslapioinaostekstas"/>
        <w:numPr>
          <w:ilvl w:val="0"/>
          <w:numId w:val="4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83EE52C" w14:textId="77777777" w:rsidR="00D65940" w:rsidRDefault="00D65940" w:rsidP="00D65940">
      <w:pPr>
        <w:pStyle w:val="Puslapioinaostekstas"/>
        <w:numPr>
          <w:ilvl w:val="0"/>
          <w:numId w:val="4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304A059" w14:textId="77777777" w:rsidR="000C2FE8" w:rsidRDefault="000C2FE8" w:rsidP="000C2FE8">
      <w:pPr>
        <w:pStyle w:val="Puslapioinaostekstas"/>
        <w:jc w:val="both"/>
        <w:rPr>
          <w:rFonts w:ascii="Times New Roman" w:hAnsi="Times New Roman" w:cs="Times New Roman"/>
          <w:lang w:eastAsia="zh-CN"/>
        </w:rPr>
      </w:pPr>
      <w:r>
        <w:rPr>
          <w:rStyle w:val="Puslapioinaosnuoroda"/>
        </w:rPr>
        <w:footnoteRef/>
      </w:r>
      <w:r>
        <w:rPr>
          <w:rFonts w:ascii="Times New Roman" w:hAnsi="Times New Roman" w:cs="Times New Roman"/>
        </w:rPr>
        <w:t xml:space="preserve"> </w:t>
      </w:r>
      <w:r>
        <w:rPr>
          <w:rFonts w:ascii="Times New Roman" w:eastAsia="Times New Roman" w:hAnsi="Times New Roman" w:cs="Times New Roman"/>
          <w:bCs/>
          <w:lang w:eastAsia="en-US"/>
        </w:rPr>
        <w:t>Vadovaujamasi Lietuvos Respublikos aplinkos ministro 2016 m. gruodžio 12 d. įsakymu Nr. D1-880 „Dėl statybos techninio reglamento STR 1.02.01:2017 „Statybos dalyvių atestavimo ir teisės pripažinimo tvarkos aprašas“ patvirtinimo“. Dokumentų pripažinimo procedūrų techninį darbą atlieka VĮ Statybos sektoriaus vystymo agentūra (http://www.ssva.lt). Užsienyje registruotas dalyvis, turintis teisę, pagal šalies, kurioje jis yra registruotas įstatymus atlikti jam priskirtus darbus ir norintis atlikti tokius darbus Lietuvos Respublikos teritorijoje privalo kreiptis į LR teisės aktuose nurodytą instituciją VĮ Statybos sektoriaus vystymo agentūrą, Linkmenų g. 28, LT-08217 Vilnius. Daugiau informacijos http://www.spsc.lt.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6DF2"/>
    <w:multiLevelType w:val="multilevel"/>
    <w:tmpl w:val="35DEE306"/>
    <w:lvl w:ilvl="0">
      <w:start w:val="9"/>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6046B8"/>
    <w:multiLevelType w:val="hybridMultilevel"/>
    <w:tmpl w:val="2A94C8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AD16DF"/>
    <w:multiLevelType w:val="multilevel"/>
    <w:tmpl w:val="04825F54"/>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2C632F8"/>
    <w:multiLevelType w:val="hybridMultilevel"/>
    <w:tmpl w:val="EC3679B6"/>
    <w:lvl w:ilvl="0" w:tplc="6D20C6FC">
      <w:start w:val="1"/>
      <w:numFmt w:val="decimal"/>
      <w:lvlText w:val="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30355C8"/>
    <w:multiLevelType w:val="hybridMultilevel"/>
    <w:tmpl w:val="43A47E1E"/>
    <w:lvl w:ilvl="0" w:tplc="A6129818">
      <w:start w:val="1"/>
      <w:numFmt w:val="bullet"/>
      <w:lvlText w:val=""/>
      <w:lvlJc w:val="left"/>
      <w:pPr>
        <w:ind w:left="720" w:hanging="360"/>
      </w:pPr>
      <w:rPr>
        <w:rFonts w:ascii="Symbol" w:hAnsi="Symbol"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79562D"/>
    <w:multiLevelType w:val="hybridMultilevel"/>
    <w:tmpl w:val="A02AFB56"/>
    <w:lvl w:ilvl="0" w:tplc="2E1E9320">
      <w:start w:val="2"/>
      <w:numFmt w:val="bullet"/>
      <w:lvlText w:val="-"/>
      <w:lvlJc w:val="left"/>
      <w:pPr>
        <w:ind w:left="1287" w:hanging="360"/>
      </w:pPr>
      <w:rPr>
        <w:rFonts w:ascii="Times New Roman" w:eastAsia="Times New Roman" w:hAnsi="Times New Roman" w:cs="Times New Roman" w:hint="default"/>
      </w:rPr>
    </w:lvl>
    <w:lvl w:ilvl="1" w:tplc="04090003">
      <w:start w:val="1"/>
      <w:numFmt w:val="bullet"/>
      <w:lvlText w:val="o"/>
      <w:lvlJc w:val="left"/>
      <w:pPr>
        <w:ind w:left="2007" w:hanging="360"/>
      </w:pPr>
      <w:rPr>
        <w:rFonts w:ascii="Courier New" w:hAnsi="Courier New" w:cs="Times New Roman"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Times New Roman"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Times New Roman" w:hint="default"/>
      </w:rPr>
    </w:lvl>
    <w:lvl w:ilvl="8" w:tplc="04090005">
      <w:start w:val="1"/>
      <w:numFmt w:val="bullet"/>
      <w:lvlText w:val=""/>
      <w:lvlJc w:val="left"/>
      <w:pPr>
        <w:ind w:left="7047" w:hanging="360"/>
      </w:pPr>
      <w:rPr>
        <w:rFonts w:ascii="Wingdings" w:hAnsi="Wingdings" w:hint="default"/>
      </w:rPr>
    </w:lvl>
  </w:abstractNum>
  <w:abstractNum w:abstractNumId="13" w15:restartNumberingAfterBreak="0">
    <w:nsid w:val="33451DC6"/>
    <w:multiLevelType w:val="multilevel"/>
    <w:tmpl w:val="CA9EBB80"/>
    <w:lvl w:ilvl="0">
      <w:start w:val="2"/>
      <w:numFmt w:val="decimal"/>
      <w:lvlText w:val="%1."/>
      <w:lvlJc w:val="left"/>
      <w:pPr>
        <w:ind w:left="720" w:hanging="720"/>
      </w:pPr>
      <w:rPr>
        <w:rFonts w:hint="default"/>
      </w:rPr>
    </w:lvl>
    <w:lvl w:ilvl="1">
      <w:start w:val="5"/>
      <w:numFmt w:val="decimal"/>
      <w:lvlText w:val="%1.%2."/>
      <w:lvlJc w:val="left"/>
      <w:pPr>
        <w:ind w:left="909" w:hanging="720"/>
      </w:pPr>
      <w:rPr>
        <w:rFonts w:hint="default"/>
      </w:rPr>
    </w:lvl>
    <w:lvl w:ilvl="2">
      <w:start w:val="1"/>
      <w:numFmt w:val="decimal"/>
      <w:lvlText w:val="%1.%2.%3."/>
      <w:lvlJc w:val="left"/>
      <w:pPr>
        <w:ind w:left="1098" w:hanging="720"/>
      </w:pPr>
      <w:rPr>
        <w:rFonts w:hint="default"/>
      </w:rPr>
    </w:lvl>
    <w:lvl w:ilvl="3">
      <w:start w:val="3"/>
      <w:numFmt w:val="decimal"/>
      <w:lvlText w:val="%1.%2.%3.%4."/>
      <w:lvlJc w:val="left"/>
      <w:pPr>
        <w:ind w:left="1146"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8240F16"/>
    <w:multiLevelType w:val="multilevel"/>
    <w:tmpl w:val="2AF6A36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7" w15:restartNumberingAfterBreak="0">
    <w:nsid w:val="45E9518C"/>
    <w:multiLevelType w:val="hybridMultilevel"/>
    <w:tmpl w:val="725A659E"/>
    <w:lvl w:ilvl="0" w:tplc="F59C1858">
      <w:start w:val="1"/>
      <w:numFmt w:val="lowerLetter"/>
      <w:lvlText w:val="%1)"/>
      <w:lvlJc w:val="left"/>
      <w:pPr>
        <w:ind w:left="720" w:hanging="360"/>
      </w:pPr>
      <w:rPr>
        <w:rFonts w:asciiTheme="minorHAnsi" w:eastAsiaTheme="minorEastAsia" w:hAnsiTheme="minorHAnsi" w:cstheme="minorBid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8191BFA"/>
    <w:multiLevelType w:val="multilevel"/>
    <w:tmpl w:val="0A92FB2C"/>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A3403F2"/>
    <w:multiLevelType w:val="multilevel"/>
    <w:tmpl w:val="0A5264C6"/>
    <w:lvl w:ilvl="0">
      <w:start w:val="1"/>
      <w:numFmt w:val="decimal"/>
      <w:lvlText w:val="5.%1."/>
      <w:lvlJc w:val="left"/>
      <w:pPr>
        <w:tabs>
          <w:tab w:val="num" w:pos="312"/>
        </w:tabs>
        <w:ind w:left="312" w:hanging="170"/>
      </w:pPr>
      <w:rPr>
        <w:rFonts w:hint="default"/>
        <w:b w:val="0"/>
      </w:rPr>
    </w:lvl>
    <w:lvl w:ilvl="1">
      <w:start w:val="1"/>
      <w:numFmt w:val="decimal"/>
      <w:lvlText w:val="%1.%2."/>
      <w:lvlJc w:val="left"/>
      <w:pPr>
        <w:tabs>
          <w:tab w:val="num" w:pos="1247"/>
        </w:tabs>
        <w:ind w:left="1247" w:hanging="680"/>
      </w:pPr>
      <w:rPr>
        <w:rFonts w:hint="default"/>
        <w:b w:val="0"/>
        <w:i w:val="0"/>
      </w:rPr>
    </w:lvl>
    <w:lvl w:ilvl="2">
      <w:start w:val="1"/>
      <w:numFmt w:val="decimal"/>
      <w:lvlText w:val="%1.%2.%3."/>
      <w:lvlJc w:val="left"/>
      <w:pPr>
        <w:tabs>
          <w:tab w:val="num" w:pos="1474"/>
        </w:tabs>
        <w:ind w:left="1474" w:hanging="794"/>
      </w:pPr>
      <w:rPr>
        <w:rFonts w:hint="default"/>
      </w:rPr>
    </w:lvl>
    <w:lvl w:ilvl="3">
      <w:start w:val="1"/>
      <w:numFmt w:val="decimal"/>
      <w:lvlText w:val="%1.%2.%3.%4."/>
      <w:lvlJc w:val="left"/>
      <w:pPr>
        <w:tabs>
          <w:tab w:val="num" w:pos="1725"/>
        </w:tabs>
        <w:ind w:left="1725" w:hanging="720"/>
      </w:pPr>
      <w:rPr>
        <w:rFonts w:hint="default"/>
      </w:rPr>
    </w:lvl>
    <w:lvl w:ilvl="4">
      <w:start w:val="1"/>
      <w:numFmt w:val="decimal"/>
      <w:lvlText w:val="%1.%2.%3.%4.%5."/>
      <w:lvlJc w:val="left"/>
      <w:pPr>
        <w:tabs>
          <w:tab w:val="num" w:pos="2420"/>
        </w:tabs>
        <w:ind w:left="2420" w:hanging="1080"/>
      </w:pPr>
      <w:rPr>
        <w:rFonts w:hint="default"/>
      </w:rPr>
    </w:lvl>
    <w:lvl w:ilvl="5">
      <w:start w:val="1"/>
      <w:numFmt w:val="decimal"/>
      <w:lvlText w:val="%1.%2.%3.%4.%5.%6."/>
      <w:lvlJc w:val="left"/>
      <w:pPr>
        <w:tabs>
          <w:tab w:val="num" w:pos="2755"/>
        </w:tabs>
        <w:ind w:left="2755" w:hanging="1080"/>
      </w:pPr>
      <w:rPr>
        <w:rFonts w:hint="default"/>
      </w:rPr>
    </w:lvl>
    <w:lvl w:ilvl="6">
      <w:start w:val="1"/>
      <w:numFmt w:val="decimal"/>
      <w:lvlText w:val="%1.%2.%3.%4.%5.%6.%7."/>
      <w:lvlJc w:val="left"/>
      <w:pPr>
        <w:tabs>
          <w:tab w:val="num" w:pos="3450"/>
        </w:tabs>
        <w:ind w:left="3450" w:hanging="1440"/>
      </w:pPr>
      <w:rPr>
        <w:rFonts w:hint="default"/>
      </w:rPr>
    </w:lvl>
    <w:lvl w:ilvl="7">
      <w:start w:val="1"/>
      <w:numFmt w:val="decimal"/>
      <w:lvlText w:val="%1.%2.%3.%4.%5.%6.%7.%8."/>
      <w:lvlJc w:val="left"/>
      <w:pPr>
        <w:tabs>
          <w:tab w:val="num" w:pos="3785"/>
        </w:tabs>
        <w:ind w:left="3785" w:hanging="1440"/>
      </w:pPr>
      <w:rPr>
        <w:rFonts w:hint="default"/>
      </w:rPr>
    </w:lvl>
    <w:lvl w:ilvl="8">
      <w:start w:val="1"/>
      <w:numFmt w:val="decimal"/>
      <w:lvlText w:val="%1.%2.%3.%4.%5.%6.%7.%8.%9."/>
      <w:lvlJc w:val="left"/>
      <w:pPr>
        <w:tabs>
          <w:tab w:val="num" w:pos="4480"/>
        </w:tabs>
        <w:ind w:left="4480" w:hanging="1800"/>
      </w:pPr>
      <w:rPr>
        <w:rFonts w:hint="default"/>
      </w:rPr>
    </w:lvl>
  </w:abstractNum>
  <w:abstractNum w:abstractNumId="20"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1" w15:restartNumberingAfterBreak="0">
    <w:nsid w:val="4B216E4C"/>
    <w:multiLevelType w:val="multilevel"/>
    <w:tmpl w:val="683C247A"/>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927" w:hanging="360"/>
      </w:pPr>
      <w:rPr>
        <w:rFonts w:eastAsia="Calibri" w:cstheme="minorBidi" w:hint="default"/>
        <w:color w:val="000000" w:themeColor="text1"/>
      </w:rPr>
    </w:lvl>
    <w:lvl w:ilvl="2">
      <w:start w:val="1"/>
      <w:numFmt w:val="decimal"/>
      <w:lvlText w:val="%1.%2.%3."/>
      <w:lvlJc w:val="left"/>
      <w:pPr>
        <w:ind w:left="1854" w:hanging="720"/>
      </w:pPr>
      <w:rPr>
        <w:rFonts w:eastAsia="Calibri" w:cstheme="minorBidi" w:hint="default"/>
        <w:color w:val="000000" w:themeColor="text1"/>
      </w:rPr>
    </w:lvl>
    <w:lvl w:ilvl="3">
      <w:start w:val="1"/>
      <w:numFmt w:val="decimal"/>
      <w:lvlText w:val="%1.%2.%3.%4."/>
      <w:lvlJc w:val="left"/>
      <w:pPr>
        <w:ind w:left="2421" w:hanging="720"/>
      </w:pPr>
      <w:rPr>
        <w:rFonts w:eastAsia="Calibri" w:cstheme="minorBidi" w:hint="default"/>
        <w:color w:val="000000" w:themeColor="text1"/>
      </w:rPr>
    </w:lvl>
    <w:lvl w:ilvl="4">
      <w:start w:val="1"/>
      <w:numFmt w:val="decimal"/>
      <w:lvlText w:val="%1.%2.%3.%4.%5."/>
      <w:lvlJc w:val="left"/>
      <w:pPr>
        <w:ind w:left="3348" w:hanging="1080"/>
      </w:pPr>
      <w:rPr>
        <w:rFonts w:eastAsia="Calibri" w:cstheme="minorBidi" w:hint="default"/>
        <w:color w:val="000000" w:themeColor="text1"/>
      </w:rPr>
    </w:lvl>
    <w:lvl w:ilvl="5">
      <w:start w:val="1"/>
      <w:numFmt w:val="decimal"/>
      <w:lvlText w:val="%1.%2.%3.%4.%5.%6."/>
      <w:lvlJc w:val="left"/>
      <w:pPr>
        <w:ind w:left="3915" w:hanging="1080"/>
      </w:pPr>
      <w:rPr>
        <w:rFonts w:eastAsia="Calibri" w:cstheme="minorBidi" w:hint="default"/>
        <w:color w:val="000000" w:themeColor="text1"/>
      </w:rPr>
    </w:lvl>
    <w:lvl w:ilvl="6">
      <w:start w:val="1"/>
      <w:numFmt w:val="decimal"/>
      <w:lvlText w:val="%1.%2.%3.%4.%5.%6.%7."/>
      <w:lvlJc w:val="left"/>
      <w:pPr>
        <w:ind w:left="4842" w:hanging="1440"/>
      </w:pPr>
      <w:rPr>
        <w:rFonts w:eastAsia="Calibri" w:cstheme="minorBidi" w:hint="default"/>
        <w:color w:val="000000" w:themeColor="text1"/>
      </w:rPr>
    </w:lvl>
    <w:lvl w:ilvl="7">
      <w:start w:val="1"/>
      <w:numFmt w:val="decimal"/>
      <w:lvlText w:val="%1.%2.%3.%4.%5.%6.%7.%8."/>
      <w:lvlJc w:val="left"/>
      <w:pPr>
        <w:ind w:left="5409" w:hanging="1440"/>
      </w:pPr>
      <w:rPr>
        <w:rFonts w:eastAsia="Calibri" w:cstheme="minorBidi" w:hint="default"/>
        <w:color w:val="000000" w:themeColor="text1"/>
      </w:rPr>
    </w:lvl>
    <w:lvl w:ilvl="8">
      <w:start w:val="1"/>
      <w:numFmt w:val="decimal"/>
      <w:lvlText w:val="%1.%2.%3.%4.%5.%6.%7.%8.%9."/>
      <w:lvlJc w:val="left"/>
      <w:pPr>
        <w:ind w:left="5976" w:hanging="1440"/>
      </w:pPr>
      <w:rPr>
        <w:rFonts w:eastAsia="Calibri" w:cstheme="minorBidi" w:hint="default"/>
        <w:color w:val="000000" w:themeColor="text1"/>
      </w:rPr>
    </w:lvl>
  </w:abstractNum>
  <w:abstractNum w:abstractNumId="22" w15:restartNumberingAfterBreak="0">
    <w:nsid w:val="4BC86CFB"/>
    <w:multiLevelType w:val="hybridMultilevel"/>
    <w:tmpl w:val="6666F7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4" w15:restartNumberingAfterBreak="0">
    <w:nsid w:val="4DE04EEB"/>
    <w:multiLevelType w:val="multilevel"/>
    <w:tmpl w:val="B1882AB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6" w15:restartNumberingAfterBreak="0">
    <w:nsid w:val="51D92E60"/>
    <w:multiLevelType w:val="multilevel"/>
    <w:tmpl w:val="B440716E"/>
    <w:lvl w:ilvl="0">
      <w:start w:val="2"/>
      <w:numFmt w:val="decimal"/>
      <w:lvlText w:val="%1."/>
      <w:lvlJc w:val="left"/>
      <w:pPr>
        <w:ind w:left="720" w:hanging="720"/>
      </w:pPr>
      <w:rPr>
        <w:rFonts w:hint="default"/>
      </w:rPr>
    </w:lvl>
    <w:lvl w:ilvl="1">
      <w:start w:val="5"/>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8" w15:restartNumberingAfterBreak="0">
    <w:nsid w:val="547C4EDB"/>
    <w:multiLevelType w:val="multilevel"/>
    <w:tmpl w:val="E95AB15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5F731971"/>
    <w:multiLevelType w:val="hybridMultilevel"/>
    <w:tmpl w:val="A6C41E92"/>
    <w:lvl w:ilvl="0" w:tplc="DCE24D58">
      <w:start w:val="1"/>
      <w:numFmt w:val="decimal"/>
      <w:lvlText w:val="4.%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14F715A"/>
    <w:multiLevelType w:val="multilevel"/>
    <w:tmpl w:val="C00C3D42"/>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3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EE0642"/>
    <w:multiLevelType w:val="hybridMultilevel"/>
    <w:tmpl w:val="FFFFFFFF"/>
    <w:lvl w:ilvl="0" w:tplc="9FA85760">
      <w:start w:val="1"/>
      <w:numFmt w:val="bullet"/>
      <w:lvlText w:val=""/>
      <w:lvlJc w:val="left"/>
      <w:pPr>
        <w:ind w:left="360" w:hanging="360"/>
      </w:pPr>
      <w:rPr>
        <w:rFonts w:ascii="Symbol" w:hAnsi="Symbol" w:hint="default"/>
      </w:rPr>
    </w:lvl>
    <w:lvl w:ilvl="1" w:tplc="92EE4CA0">
      <w:start w:val="1"/>
      <w:numFmt w:val="bullet"/>
      <w:lvlText w:val="o"/>
      <w:lvlJc w:val="left"/>
      <w:pPr>
        <w:ind w:left="1080" w:hanging="360"/>
      </w:pPr>
      <w:rPr>
        <w:rFonts w:ascii="Courier New" w:hAnsi="Courier New" w:hint="default"/>
      </w:rPr>
    </w:lvl>
    <w:lvl w:ilvl="2" w:tplc="1B9C9666">
      <w:start w:val="1"/>
      <w:numFmt w:val="bullet"/>
      <w:lvlText w:val=""/>
      <w:lvlJc w:val="left"/>
      <w:pPr>
        <w:ind w:left="1800" w:hanging="360"/>
      </w:pPr>
      <w:rPr>
        <w:rFonts w:ascii="Wingdings" w:hAnsi="Wingdings" w:hint="default"/>
      </w:rPr>
    </w:lvl>
    <w:lvl w:ilvl="3" w:tplc="3AF41C16">
      <w:start w:val="1"/>
      <w:numFmt w:val="bullet"/>
      <w:lvlText w:val=""/>
      <w:lvlJc w:val="left"/>
      <w:pPr>
        <w:ind w:left="2520" w:hanging="360"/>
      </w:pPr>
      <w:rPr>
        <w:rFonts w:ascii="Symbol" w:hAnsi="Symbol" w:hint="default"/>
      </w:rPr>
    </w:lvl>
    <w:lvl w:ilvl="4" w:tplc="C8F01C96">
      <w:start w:val="1"/>
      <w:numFmt w:val="bullet"/>
      <w:lvlText w:val="o"/>
      <w:lvlJc w:val="left"/>
      <w:pPr>
        <w:ind w:left="3240" w:hanging="360"/>
      </w:pPr>
      <w:rPr>
        <w:rFonts w:ascii="Courier New" w:hAnsi="Courier New" w:hint="default"/>
      </w:rPr>
    </w:lvl>
    <w:lvl w:ilvl="5" w:tplc="E556CF46">
      <w:start w:val="1"/>
      <w:numFmt w:val="bullet"/>
      <w:lvlText w:val=""/>
      <w:lvlJc w:val="left"/>
      <w:pPr>
        <w:ind w:left="3960" w:hanging="360"/>
      </w:pPr>
      <w:rPr>
        <w:rFonts w:ascii="Wingdings" w:hAnsi="Wingdings" w:hint="default"/>
      </w:rPr>
    </w:lvl>
    <w:lvl w:ilvl="6" w:tplc="61F2DF68">
      <w:start w:val="1"/>
      <w:numFmt w:val="bullet"/>
      <w:lvlText w:val=""/>
      <w:lvlJc w:val="left"/>
      <w:pPr>
        <w:ind w:left="4680" w:hanging="360"/>
      </w:pPr>
      <w:rPr>
        <w:rFonts w:ascii="Symbol" w:hAnsi="Symbol" w:hint="default"/>
      </w:rPr>
    </w:lvl>
    <w:lvl w:ilvl="7" w:tplc="2794CFD2">
      <w:start w:val="1"/>
      <w:numFmt w:val="bullet"/>
      <w:lvlText w:val="o"/>
      <w:lvlJc w:val="left"/>
      <w:pPr>
        <w:ind w:left="5400" w:hanging="360"/>
      </w:pPr>
      <w:rPr>
        <w:rFonts w:ascii="Courier New" w:hAnsi="Courier New" w:hint="default"/>
      </w:rPr>
    </w:lvl>
    <w:lvl w:ilvl="8" w:tplc="620CEC84">
      <w:start w:val="1"/>
      <w:numFmt w:val="bullet"/>
      <w:lvlText w:val=""/>
      <w:lvlJc w:val="left"/>
      <w:pPr>
        <w:ind w:left="6120" w:hanging="360"/>
      </w:pPr>
      <w:rPr>
        <w:rFonts w:ascii="Wingdings" w:hAnsi="Wingdings" w:hint="default"/>
      </w:rPr>
    </w:lvl>
  </w:abstractNum>
  <w:abstractNum w:abstractNumId="35" w15:restartNumberingAfterBreak="0">
    <w:nsid w:val="68BB1DCA"/>
    <w:multiLevelType w:val="hybridMultilevel"/>
    <w:tmpl w:val="19A65E66"/>
    <w:lvl w:ilvl="0" w:tplc="F73EC42E">
      <w:start w:val="1"/>
      <w:numFmt w:val="decimal"/>
      <w:lvlText w:val="2.%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5" w15:restartNumberingAfterBreak="0">
    <w:nsid w:val="7D3235C7"/>
    <w:multiLevelType w:val="hybridMultilevel"/>
    <w:tmpl w:val="F41ED3CC"/>
    <w:lvl w:ilvl="0" w:tplc="3F7CD708">
      <w:start w:val="1"/>
      <w:numFmt w:val="decimal"/>
      <w:lvlText w:val="%1)"/>
      <w:lvlJc w:val="left"/>
      <w:pPr>
        <w:tabs>
          <w:tab w:val="num" w:pos="927"/>
        </w:tabs>
        <w:ind w:left="927" w:hanging="360"/>
      </w:pPr>
      <w:rPr>
        <w:rFonts w:cs="Times New Roman"/>
        <w:sz w:val="24"/>
      </w:rPr>
    </w:lvl>
    <w:lvl w:ilvl="1" w:tplc="04270019">
      <w:start w:val="1"/>
      <w:numFmt w:val="lowerLetter"/>
      <w:lvlText w:val="%2."/>
      <w:lvlJc w:val="left"/>
      <w:pPr>
        <w:tabs>
          <w:tab w:val="num" w:pos="1647"/>
        </w:tabs>
        <w:ind w:left="1647" w:hanging="360"/>
      </w:pPr>
      <w:rPr>
        <w:rFonts w:cs="Times New Roman"/>
      </w:rPr>
    </w:lvl>
    <w:lvl w:ilvl="2" w:tplc="0427001B">
      <w:start w:val="1"/>
      <w:numFmt w:val="lowerRoman"/>
      <w:lvlText w:val="%3."/>
      <w:lvlJc w:val="right"/>
      <w:pPr>
        <w:tabs>
          <w:tab w:val="num" w:pos="2367"/>
        </w:tabs>
        <w:ind w:left="2367" w:hanging="180"/>
      </w:pPr>
      <w:rPr>
        <w:rFonts w:cs="Times New Roman"/>
      </w:rPr>
    </w:lvl>
    <w:lvl w:ilvl="3" w:tplc="0427000F">
      <w:start w:val="1"/>
      <w:numFmt w:val="decimal"/>
      <w:lvlText w:val="%4."/>
      <w:lvlJc w:val="left"/>
      <w:pPr>
        <w:tabs>
          <w:tab w:val="num" w:pos="3087"/>
        </w:tabs>
        <w:ind w:left="3087" w:hanging="360"/>
      </w:pPr>
      <w:rPr>
        <w:rFonts w:cs="Times New Roman"/>
      </w:rPr>
    </w:lvl>
    <w:lvl w:ilvl="4" w:tplc="04270019">
      <w:start w:val="1"/>
      <w:numFmt w:val="lowerLetter"/>
      <w:lvlText w:val="%5."/>
      <w:lvlJc w:val="left"/>
      <w:pPr>
        <w:tabs>
          <w:tab w:val="num" w:pos="3807"/>
        </w:tabs>
        <w:ind w:left="3807" w:hanging="360"/>
      </w:pPr>
      <w:rPr>
        <w:rFonts w:cs="Times New Roman"/>
      </w:rPr>
    </w:lvl>
    <w:lvl w:ilvl="5" w:tplc="0427001B">
      <w:start w:val="1"/>
      <w:numFmt w:val="lowerRoman"/>
      <w:lvlText w:val="%6."/>
      <w:lvlJc w:val="right"/>
      <w:pPr>
        <w:tabs>
          <w:tab w:val="num" w:pos="4527"/>
        </w:tabs>
        <w:ind w:left="4527" w:hanging="180"/>
      </w:pPr>
      <w:rPr>
        <w:rFonts w:cs="Times New Roman"/>
      </w:rPr>
    </w:lvl>
    <w:lvl w:ilvl="6" w:tplc="0427000F">
      <w:start w:val="1"/>
      <w:numFmt w:val="decimal"/>
      <w:lvlText w:val="%7."/>
      <w:lvlJc w:val="left"/>
      <w:pPr>
        <w:tabs>
          <w:tab w:val="num" w:pos="5247"/>
        </w:tabs>
        <w:ind w:left="5247" w:hanging="360"/>
      </w:pPr>
      <w:rPr>
        <w:rFonts w:cs="Times New Roman"/>
      </w:rPr>
    </w:lvl>
    <w:lvl w:ilvl="7" w:tplc="04270019">
      <w:start w:val="1"/>
      <w:numFmt w:val="lowerLetter"/>
      <w:lvlText w:val="%8."/>
      <w:lvlJc w:val="left"/>
      <w:pPr>
        <w:tabs>
          <w:tab w:val="num" w:pos="5967"/>
        </w:tabs>
        <w:ind w:left="5967" w:hanging="360"/>
      </w:pPr>
      <w:rPr>
        <w:rFonts w:cs="Times New Roman"/>
      </w:rPr>
    </w:lvl>
    <w:lvl w:ilvl="8" w:tplc="0427001B">
      <w:start w:val="1"/>
      <w:numFmt w:val="lowerRoman"/>
      <w:lvlText w:val="%9."/>
      <w:lvlJc w:val="right"/>
      <w:pPr>
        <w:tabs>
          <w:tab w:val="num" w:pos="6687"/>
        </w:tabs>
        <w:ind w:left="6687" w:hanging="180"/>
      </w:pPr>
      <w:rPr>
        <w:rFonts w:cs="Times New Roman"/>
      </w:rPr>
    </w:lvl>
  </w:abstractNum>
  <w:num w:numId="1" w16cid:durableId="1927765243">
    <w:abstractNumId w:val="11"/>
  </w:num>
  <w:num w:numId="2" w16cid:durableId="207184103">
    <w:abstractNumId w:val="5"/>
  </w:num>
  <w:num w:numId="3" w16cid:durableId="1528367431">
    <w:abstractNumId w:val="31"/>
  </w:num>
  <w:num w:numId="4" w16cid:durableId="1484615006">
    <w:abstractNumId w:val="37"/>
  </w:num>
  <w:num w:numId="5" w16cid:durableId="607934237">
    <w:abstractNumId w:val="27"/>
  </w:num>
  <w:num w:numId="6" w16cid:durableId="408162091">
    <w:abstractNumId w:val="44"/>
  </w:num>
  <w:num w:numId="7" w16cid:durableId="12269543">
    <w:abstractNumId w:val="42"/>
  </w:num>
  <w:num w:numId="8" w16cid:durableId="749809940">
    <w:abstractNumId w:val="4"/>
  </w:num>
  <w:num w:numId="9" w16cid:durableId="412043720">
    <w:abstractNumId w:val="43"/>
  </w:num>
  <w:num w:numId="10" w16cid:durableId="1996449446">
    <w:abstractNumId w:val="41"/>
  </w:num>
  <w:num w:numId="11" w16cid:durableId="1482305889">
    <w:abstractNumId w:val="36"/>
  </w:num>
  <w:num w:numId="12" w16cid:durableId="32313854">
    <w:abstractNumId w:val="16"/>
  </w:num>
  <w:num w:numId="13" w16cid:durableId="1318921492">
    <w:abstractNumId w:val="25"/>
  </w:num>
  <w:num w:numId="14" w16cid:durableId="1864435576">
    <w:abstractNumId w:val="39"/>
  </w:num>
  <w:num w:numId="15" w16cid:durableId="1941065713">
    <w:abstractNumId w:val="6"/>
  </w:num>
  <w:num w:numId="16" w16cid:durableId="19859238">
    <w:abstractNumId w:val="10"/>
  </w:num>
  <w:num w:numId="17" w16cid:durableId="1297491117">
    <w:abstractNumId w:val="20"/>
  </w:num>
  <w:num w:numId="18" w16cid:durableId="1123697180">
    <w:abstractNumId w:val="32"/>
  </w:num>
  <w:num w:numId="19" w16cid:durableId="85585115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21945152">
    <w:abstractNumId w:val="12"/>
  </w:num>
  <w:num w:numId="21" w16cid:durableId="1055620336">
    <w:abstractNumId w:val="19"/>
  </w:num>
  <w:num w:numId="22" w16cid:durableId="34279114">
    <w:abstractNumId w:val="35"/>
  </w:num>
  <w:num w:numId="23" w16cid:durableId="429665810">
    <w:abstractNumId w:val="8"/>
  </w:num>
  <w:num w:numId="24" w16cid:durableId="971523317">
    <w:abstractNumId w:val="30"/>
  </w:num>
  <w:num w:numId="25" w16cid:durableId="711345411">
    <w:abstractNumId w:val="3"/>
  </w:num>
  <w:num w:numId="26" w16cid:durableId="938374125">
    <w:abstractNumId w:val="28"/>
  </w:num>
  <w:num w:numId="27" w16cid:durableId="945700803">
    <w:abstractNumId w:val="15"/>
  </w:num>
  <w:num w:numId="28" w16cid:durableId="735317369">
    <w:abstractNumId w:val="18"/>
  </w:num>
  <w:num w:numId="29" w16cid:durableId="1199319515">
    <w:abstractNumId w:val="13"/>
  </w:num>
  <w:num w:numId="30" w16cid:durableId="364645436">
    <w:abstractNumId w:val="26"/>
  </w:num>
  <w:num w:numId="31" w16cid:durableId="78672867">
    <w:abstractNumId w:val="0"/>
  </w:num>
  <w:num w:numId="32" w16cid:durableId="351341437">
    <w:abstractNumId w:val="24"/>
  </w:num>
  <w:num w:numId="33" w16cid:durableId="1815025656">
    <w:abstractNumId w:val="22"/>
  </w:num>
  <w:num w:numId="34" w16cid:durableId="1301380012">
    <w:abstractNumId w:val="17"/>
  </w:num>
  <w:num w:numId="35" w16cid:durableId="1650360181">
    <w:abstractNumId w:val="9"/>
  </w:num>
  <w:num w:numId="36" w16cid:durableId="769004648">
    <w:abstractNumId w:val="2"/>
  </w:num>
  <w:num w:numId="37" w16cid:durableId="438110947">
    <w:abstractNumId w:val="7"/>
  </w:num>
  <w:num w:numId="38" w16cid:durableId="1516917841">
    <w:abstractNumId w:val="14"/>
  </w:num>
  <w:num w:numId="39" w16cid:durableId="2105684055">
    <w:abstractNumId w:val="34"/>
  </w:num>
  <w:num w:numId="40" w16cid:durableId="371005059">
    <w:abstractNumId w:val="29"/>
  </w:num>
  <w:num w:numId="41" w16cid:durableId="1789858266">
    <w:abstractNumId w:val="40"/>
  </w:num>
  <w:num w:numId="42" w16cid:durableId="1884630571">
    <w:abstractNumId w:val="23"/>
  </w:num>
  <w:num w:numId="43" w16cid:durableId="494614562">
    <w:abstractNumId w:val="33"/>
  </w:num>
  <w:num w:numId="44" w16cid:durableId="1473055655">
    <w:abstractNumId w:val="38"/>
  </w:num>
  <w:num w:numId="45" w16cid:durableId="510532351">
    <w:abstractNumId w:val="1"/>
  </w:num>
  <w:num w:numId="46" w16cid:durableId="140918408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890"/>
    <w:rsid w:val="000667C2"/>
    <w:rsid w:val="0008047C"/>
    <w:rsid w:val="000A4AB8"/>
    <w:rsid w:val="000C2FE8"/>
    <w:rsid w:val="00214E8A"/>
    <w:rsid w:val="00263272"/>
    <w:rsid w:val="00283101"/>
    <w:rsid w:val="00307BDB"/>
    <w:rsid w:val="00377AC1"/>
    <w:rsid w:val="003A3CC8"/>
    <w:rsid w:val="003B4430"/>
    <w:rsid w:val="00426D9C"/>
    <w:rsid w:val="0044231D"/>
    <w:rsid w:val="00491890"/>
    <w:rsid w:val="004D0CEC"/>
    <w:rsid w:val="004E2D34"/>
    <w:rsid w:val="00585E62"/>
    <w:rsid w:val="00647EB6"/>
    <w:rsid w:val="0083140B"/>
    <w:rsid w:val="008A1650"/>
    <w:rsid w:val="008D0A77"/>
    <w:rsid w:val="00944B53"/>
    <w:rsid w:val="009A2F44"/>
    <w:rsid w:val="009B0C2E"/>
    <w:rsid w:val="009D1780"/>
    <w:rsid w:val="009F6ABF"/>
    <w:rsid w:val="00A76082"/>
    <w:rsid w:val="00AE7ED9"/>
    <w:rsid w:val="00B4522D"/>
    <w:rsid w:val="00BD1792"/>
    <w:rsid w:val="00BF1A77"/>
    <w:rsid w:val="00BF3784"/>
    <w:rsid w:val="00C402F8"/>
    <w:rsid w:val="00D65940"/>
    <w:rsid w:val="00D84DCB"/>
    <w:rsid w:val="00D922AC"/>
    <w:rsid w:val="00D93CA0"/>
    <w:rsid w:val="00D9439F"/>
    <w:rsid w:val="00EE68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9E557"/>
  <w15:chartTrackingRefBased/>
  <w15:docId w15:val="{E1D577D5-F638-4581-A79C-5DBA66352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522D"/>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4918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4918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49189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491890"/>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49189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49189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9189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9189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9189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9189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49189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9189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9189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9189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49189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9189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9189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9189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918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9189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9189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9189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9189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91890"/>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491890"/>
    <w:pPr>
      <w:ind w:left="720"/>
      <w:contextualSpacing/>
    </w:pPr>
  </w:style>
  <w:style w:type="character" w:styleId="Rykuspabraukimas">
    <w:name w:val="Intense Emphasis"/>
    <w:basedOn w:val="Numatytasispastraiposriftas"/>
    <w:uiPriority w:val="21"/>
    <w:qFormat/>
    <w:rsid w:val="00491890"/>
    <w:rPr>
      <w:i/>
      <w:iCs/>
      <w:color w:val="2F5496" w:themeColor="accent1" w:themeShade="BF"/>
    </w:rPr>
  </w:style>
  <w:style w:type="paragraph" w:styleId="Iskirtacitata">
    <w:name w:val="Intense Quote"/>
    <w:basedOn w:val="prastasis"/>
    <w:next w:val="prastasis"/>
    <w:link w:val="IskirtacitataDiagrama"/>
    <w:uiPriority w:val="30"/>
    <w:qFormat/>
    <w:rsid w:val="004918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491890"/>
    <w:rPr>
      <w:i/>
      <w:iCs/>
      <w:color w:val="2F5496" w:themeColor="accent1" w:themeShade="BF"/>
    </w:rPr>
  </w:style>
  <w:style w:type="character" w:styleId="Rykinuoroda">
    <w:name w:val="Intense Reference"/>
    <w:basedOn w:val="Numatytasispastraiposriftas"/>
    <w:uiPriority w:val="32"/>
    <w:qFormat/>
    <w:rsid w:val="00491890"/>
    <w:rPr>
      <w:b/>
      <w:bCs/>
      <w:smallCaps/>
      <w:color w:val="2F5496" w:themeColor="accent1" w:themeShade="BF"/>
      <w:spacing w:val="5"/>
    </w:rPr>
  </w:style>
  <w:style w:type="character" w:styleId="Hipersaitas">
    <w:name w:val="Hyperlink"/>
    <w:aliases w:val="Alna,IVPK Hyperlink"/>
    <w:basedOn w:val="Numatytasispastraiposriftas"/>
    <w:uiPriority w:val="99"/>
    <w:unhideWhenUsed/>
    <w:rsid w:val="00B4522D"/>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B4522D"/>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B4522D"/>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B4522D"/>
    <w:rPr>
      <w:sz w:val="20"/>
      <w:szCs w:val="20"/>
    </w:rPr>
  </w:style>
  <w:style w:type="character" w:customStyle="1" w:styleId="KomentarotekstasDiagrama">
    <w:name w:val="Komentaro tekstas Diagrama"/>
    <w:basedOn w:val="Numatytasispastraiposriftas"/>
    <w:link w:val="Komentarotekstas"/>
    <w:uiPriority w:val="99"/>
    <w:rsid w:val="00B4522D"/>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4522D"/>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B4522D"/>
    <w:rPr>
      <w:vertAlign w:val="superscript"/>
    </w:rPr>
  </w:style>
  <w:style w:type="character" w:styleId="Komentaronuoroda">
    <w:name w:val="annotation reference"/>
    <w:basedOn w:val="Numatytasispastraiposriftas"/>
    <w:uiPriority w:val="99"/>
    <w:unhideWhenUsed/>
    <w:rsid w:val="00B4522D"/>
    <w:rPr>
      <w:sz w:val="16"/>
      <w:szCs w:val="16"/>
    </w:rPr>
  </w:style>
  <w:style w:type="table" w:styleId="Lentelstinklelis">
    <w:name w:val="Table Grid"/>
    <w:basedOn w:val="prastojilentel"/>
    <w:uiPriority w:val="39"/>
    <w:rsid w:val="00B4522D"/>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B4522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4522D"/>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B4522D"/>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B4522D"/>
    <w:rPr>
      <w:b/>
      <w:bCs/>
    </w:rPr>
  </w:style>
  <w:style w:type="character" w:customStyle="1" w:styleId="KomentarotemaDiagrama">
    <w:name w:val="Komentaro tema Diagrama"/>
    <w:basedOn w:val="KomentarotekstasDiagrama"/>
    <w:link w:val="Komentarotema"/>
    <w:uiPriority w:val="99"/>
    <w:semiHidden/>
    <w:rsid w:val="00B4522D"/>
    <w:rPr>
      <w:rFonts w:eastAsiaTheme="minorEastAsia"/>
      <w:b/>
      <w:bCs/>
      <w:kern w:val="0"/>
      <w:sz w:val="20"/>
      <w:szCs w:val="20"/>
      <w:lang w:eastAsia="lt-LT"/>
      <w14:ligatures w14:val="none"/>
    </w:rPr>
  </w:style>
  <w:style w:type="paragraph" w:styleId="prastasiniatinklio">
    <w:name w:val="Normal (Web)"/>
    <w:aliases w:val="Обычный (Web)"/>
    <w:basedOn w:val="prastasis"/>
    <w:unhideWhenUsed/>
    <w:rsid w:val="00B4522D"/>
    <w:pPr>
      <w:spacing w:before="100" w:beforeAutospacing="1" w:after="100" w:afterAutospacing="1"/>
    </w:pPr>
  </w:style>
  <w:style w:type="character" w:customStyle="1" w:styleId="pildymui">
    <w:name w:val="pildymui"/>
    <w:basedOn w:val="Numatytasispastraiposriftas"/>
    <w:rsid w:val="00B4522D"/>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B4522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B4522D"/>
    <w:rPr>
      <w:rFonts w:eastAsiaTheme="minorEastAsia"/>
      <w:kern w:val="0"/>
      <w:sz w:val="21"/>
      <w:szCs w:val="20"/>
      <w:lang w:eastAsia="lt-LT"/>
      <w14:ligatures w14:val="none"/>
    </w:rPr>
  </w:style>
  <w:style w:type="character" w:customStyle="1" w:styleId="Internetlink">
    <w:name w:val="Internet link"/>
    <w:rsid w:val="00B4522D"/>
    <w:rPr>
      <w:color w:val="000080"/>
      <w:u w:val="single"/>
    </w:rPr>
  </w:style>
  <w:style w:type="paragraph" w:styleId="Antrats">
    <w:name w:val="header"/>
    <w:aliases w:val="Body Text,Viršutinis kolontitulas Diagrama1,Viršutinis kolontitulas Diagrama Diagrama1,Char Diagrama Diagrama1,Viršutinis kolontitulas Diagrama Diagrama Diagrama,Char Diagrama Diagrama Diagrama,Char Diagrama1,Char2"/>
    <w:basedOn w:val="prastasis"/>
    <w:link w:val="AntratsDiagrama"/>
    <w:unhideWhenUsed/>
    <w:rsid w:val="00B4522D"/>
    <w:pPr>
      <w:tabs>
        <w:tab w:val="center" w:pos="4513"/>
        <w:tab w:val="right" w:pos="9026"/>
      </w:tabs>
    </w:pPr>
  </w:style>
  <w:style w:type="character" w:customStyle="1" w:styleId="AntratsDiagrama">
    <w:name w:val="Antraštės Diagrama"/>
    <w:aliases w:val="Body Text Diagrama,Viršutinis kolontitulas Diagrama1 Diagrama,Viršutinis kolontitulas Diagrama Diagrama1 Diagrama,Char Diagrama Diagrama1 Diagrama,Viršutinis kolontitulas Diagrama Diagrama Diagrama Diagrama,Char Diagrama1 Diagrama"/>
    <w:basedOn w:val="Numatytasispastraiposriftas"/>
    <w:link w:val="Antrats"/>
    <w:rsid w:val="00B4522D"/>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B4522D"/>
    <w:pPr>
      <w:tabs>
        <w:tab w:val="center" w:pos="4513"/>
        <w:tab w:val="right" w:pos="9026"/>
      </w:tabs>
    </w:pPr>
  </w:style>
  <w:style w:type="character" w:customStyle="1" w:styleId="PoratDiagrama">
    <w:name w:val="Poraštė Diagrama"/>
    <w:basedOn w:val="Numatytasispastraiposriftas"/>
    <w:link w:val="Porat"/>
    <w:uiPriority w:val="99"/>
    <w:rsid w:val="00B4522D"/>
    <w:rPr>
      <w:rFonts w:eastAsiaTheme="minorEastAsia"/>
      <w:kern w:val="0"/>
      <w:sz w:val="21"/>
      <w:szCs w:val="21"/>
      <w:lang w:eastAsia="lt-LT"/>
      <w14:ligatures w14:val="none"/>
    </w:rPr>
  </w:style>
  <w:style w:type="paragraph" w:styleId="Pataisymai">
    <w:name w:val="Revision"/>
    <w:hidden/>
    <w:uiPriority w:val="99"/>
    <w:semiHidden/>
    <w:rsid w:val="00B4522D"/>
    <w:pPr>
      <w:spacing w:after="0" w:line="240" w:lineRule="auto"/>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B4522D"/>
    <w:rPr>
      <w:i/>
      <w:iCs/>
      <w:color w:val="595959" w:themeColor="text1" w:themeTint="A6"/>
    </w:rPr>
  </w:style>
  <w:style w:type="paragraph" w:styleId="Antrat">
    <w:name w:val="caption"/>
    <w:basedOn w:val="prastasis"/>
    <w:next w:val="prastasis"/>
    <w:uiPriority w:val="35"/>
    <w:semiHidden/>
    <w:unhideWhenUsed/>
    <w:qFormat/>
    <w:rsid w:val="00B4522D"/>
    <w:pPr>
      <w:spacing w:line="240" w:lineRule="auto"/>
    </w:pPr>
    <w:rPr>
      <w:b/>
      <w:bCs/>
      <w:color w:val="404040" w:themeColor="text1" w:themeTint="BF"/>
      <w:sz w:val="16"/>
      <w:szCs w:val="16"/>
    </w:rPr>
  </w:style>
  <w:style w:type="character" w:styleId="Grietas">
    <w:name w:val="Strong"/>
    <w:basedOn w:val="Numatytasispastraiposriftas"/>
    <w:uiPriority w:val="22"/>
    <w:qFormat/>
    <w:rsid w:val="00B4522D"/>
    <w:rPr>
      <w:b/>
      <w:bCs/>
    </w:rPr>
  </w:style>
  <w:style w:type="character" w:styleId="Emfaz">
    <w:name w:val="Emphasis"/>
    <w:basedOn w:val="Numatytasispastraiposriftas"/>
    <w:uiPriority w:val="20"/>
    <w:qFormat/>
    <w:rsid w:val="00B4522D"/>
    <w:rPr>
      <w:i/>
      <w:iCs/>
      <w:color w:val="000000" w:themeColor="text1"/>
    </w:rPr>
  </w:style>
  <w:style w:type="paragraph" w:styleId="Betarp">
    <w:name w:val="No Spacing"/>
    <w:link w:val="BetarpDiagrama"/>
    <w:uiPriority w:val="1"/>
    <w:qFormat/>
    <w:rsid w:val="00B4522D"/>
    <w:pPr>
      <w:spacing w:after="0" w:line="240" w:lineRule="auto"/>
    </w:pPr>
    <w:rPr>
      <w:rFonts w:eastAsiaTheme="minorEastAsia"/>
      <w:kern w:val="0"/>
      <w:sz w:val="21"/>
      <w:szCs w:val="21"/>
      <w:lang w:eastAsia="lt-LT"/>
      <w14:ligatures w14:val="none"/>
    </w:rPr>
  </w:style>
  <w:style w:type="character" w:styleId="Nerykinuoroda">
    <w:name w:val="Subtle Reference"/>
    <w:basedOn w:val="Numatytasispastraiposriftas"/>
    <w:uiPriority w:val="31"/>
    <w:qFormat/>
    <w:rsid w:val="00B4522D"/>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B4522D"/>
    <w:rPr>
      <w:b/>
      <w:bCs/>
      <w:caps w:val="0"/>
      <w:smallCaps/>
      <w:spacing w:val="0"/>
    </w:rPr>
  </w:style>
  <w:style w:type="paragraph" w:styleId="Turinioantrat">
    <w:name w:val="TOC Heading"/>
    <w:basedOn w:val="Antrat1"/>
    <w:next w:val="prastasis"/>
    <w:uiPriority w:val="39"/>
    <w:unhideWhenUsed/>
    <w:qFormat/>
    <w:rsid w:val="00B4522D"/>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B4522D"/>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B4522D"/>
    <w:rPr>
      <w:color w:val="808080"/>
    </w:rPr>
  </w:style>
  <w:style w:type="paragraph" w:styleId="Turinys1">
    <w:name w:val="toc 1"/>
    <w:basedOn w:val="prastasis"/>
    <w:next w:val="prastasis"/>
    <w:autoRedefine/>
    <w:uiPriority w:val="39"/>
    <w:unhideWhenUsed/>
    <w:rsid w:val="008D0A77"/>
    <w:pPr>
      <w:tabs>
        <w:tab w:val="left" w:pos="142"/>
        <w:tab w:val="left" w:pos="720"/>
        <w:tab w:val="right" w:leader="dot" w:pos="9962"/>
      </w:tabs>
      <w:spacing w:after="0"/>
      <w:ind w:left="426" w:hanging="284"/>
    </w:pPr>
    <w:rPr>
      <w:rFonts w:cstheme="minorHAnsi"/>
      <w:noProof/>
    </w:rPr>
  </w:style>
  <w:style w:type="paragraph" w:customStyle="1" w:styleId="tajtip">
    <w:name w:val="tajtip"/>
    <w:basedOn w:val="prastasis"/>
    <w:rsid w:val="00B4522D"/>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B4522D"/>
    <w:rPr>
      <w:color w:val="954F72" w:themeColor="followedHyperlink"/>
      <w:u w:val="single"/>
    </w:rPr>
  </w:style>
  <w:style w:type="paragraph" w:customStyle="1" w:styleId="Body2">
    <w:name w:val="Body 2"/>
    <w:rsid w:val="00B4522D"/>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B4522D"/>
    <w:pPr>
      <w:numPr>
        <w:numId w:val="2"/>
      </w:numPr>
    </w:pPr>
  </w:style>
  <w:style w:type="paragraph" w:styleId="Turinys2">
    <w:name w:val="toc 2"/>
    <w:basedOn w:val="prastasis"/>
    <w:next w:val="prastasis"/>
    <w:autoRedefine/>
    <w:uiPriority w:val="39"/>
    <w:unhideWhenUsed/>
    <w:rsid w:val="00B4522D"/>
    <w:pPr>
      <w:tabs>
        <w:tab w:val="right" w:leader="dot" w:pos="9962"/>
      </w:tabs>
      <w:spacing w:after="0"/>
      <w:ind w:left="220"/>
    </w:pPr>
  </w:style>
  <w:style w:type="table" w:customStyle="1" w:styleId="TableGrid2">
    <w:name w:val="Table Grid2"/>
    <w:basedOn w:val="prastojilentel"/>
    <w:next w:val="Lentelstinklelis"/>
    <w:uiPriority w:val="39"/>
    <w:rsid w:val="00B4522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B4522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4522D"/>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4522D"/>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4522D"/>
    <w:pPr>
      <w:numPr>
        <w:ilvl w:val="2"/>
      </w:numPr>
    </w:pPr>
  </w:style>
  <w:style w:type="paragraph" w:customStyle="1" w:styleId="Heading">
    <w:name w:val="Heading"/>
    <w:next w:val="Body2"/>
    <w:rsid w:val="00B4522D"/>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B4522D"/>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B4522D"/>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B4522D"/>
    <w:rPr>
      <w:vertAlign w:val="superscript"/>
    </w:rPr>
  </w:style>
  <w:style w:type="character" w:customStyle="1" w:styleId="Normal12ptChar">
    <w:name w:val="Normal + 12 pt Char"/>
    <w:basedOn w:val="Numatytasispastraiposriftas"/>
    <w:link w:val="Normal12pt"/>
    <w:locked/>
    <w:rsid w:val="00B4522D"/>
  </w:style>
  <w:style w:type="paragraph" w:customStyle="1" w:styleId="Normal12pt">
    <w:name w:val="Normal + 12 pt"/>
    <w:basedOn w:val="prastasis"/>
    <w:link w:val="Normal12ptChar"/>
    <w:rsid w:val="00B4522D"/>
    <w:pPr>
      <w:spacing w:after="0" w:line="240" w:lineRule="auto"/>
      <w:ind w:right="-283"/>
      <w:jc w:val="both"/>
    </w:pPr>
    <w:rPr>
      <w:rFonts w:eastAsiaTheme="minorHAnsi"/>
      <w:kern w:val="2"/>
      <w:sz w:val="22"/>
      <w:szCs w:val="22"/>
      <w:lang w:eastAsia="en-US"/>
      <w14:ligatures w14:val="standardContextual"/>
    </w:rPr>
  </w:style>
  <w:style w:type="paragraph" w:customStyle="1" w:styleId="pf0">
    <w:name w:val="pf0"/>
    <w:basedOn w:val="prastasis"/>
    <w:rsid w:val="00B4522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B4522D"/>
    <w:rPr>
      <w:rFonts w:ascii="Segoe UI" w:hAnsi="Segoe UI" w:cs="Segoe UI" w:hint="default"/>
      <w:sz w:val="18"/>
      <w:szCs w:val="18"/>
    </w:rPr>
  </w:style>
  <w:style w:type="character" w:styleId="Paminjimas">
    <w:name w:val="Mention"/>
    <w:basedOn w:val="Numatytasispastraiposriftas"/>
    <w:uiPriority w:val="99"/>
    <w:unhideWhenUsed/>
    <w:rsid w:val="00B4522D"/>
    <w:rPr>
      <w:color w:val="2B579A"/>
      <w:shd w:val="clear" w:color="auto" w:fill="E6E6E6"/>
    </w:rPr>
  </w:style>
  <w:style w:type="table" w:customStyle="1" w:styleId="3">
    <w:name w:val="3"/>
    <w:basedOn w:val="prastojilentel"/>
    <w:rsid w:val="00B4522D"/>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B4522D"/>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B4522D"/>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B4522D"/>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B4522D"/>
    <w:rPr>
      <w:rFonts w:eastAsiaTheme="minorEastAsia"/>
      <w:kern w:val="0"/>
      <w:sz w:val="21"/>
      <w:szCs w:val="21"/>
      <w:lang w:eastAsia="lt-LT"/>
      <w14:ligatures w14:val="none"/>
    </w:rPr>
  </w:style>
  <w:style w:type="character" w:customStyle="1" w:styleId="cf11">
    <w:name w:val="cf11"/>
    <w:basedOn w:val="Numatytasispastraiposriftas"/>
    <w:rsid w:val="00B4522D"/>
    <w:rPr>
      <w:rFonts w:ascii="Segoe UI" w:hAnsi="Segoe UI" w:cs="Segoe UI" w:hint="default"/>
      <w:color w:val="0000FF"/>
      <w:sz w:val="18"/>
      <w:szCs w:val="18"/>
    </w:rPr>
  </w:style>
  <w:style w:type="character" w:customStyle="1" w:styleId="cf21">
    <w:name w:val="cf21"/>
    <w:basedOn w:val="Numatytasispastraiposriftas"/>
    <w:rsid w:val="00B4522D"/>
    <w:rPr>
      <w:rFonts w:ascii="Segoe UI" w:hAnsi="Segoe UI" w:cs="Segoe UI" w:hint="default"/>
      <w:color w:val="538135"/>
      <w:sz w:val="18"/>
      <w:szCs w:val="18"/>
    </w:rPr>
  </w:style>
  <w:style w:type="table" w:customStyle="1" w:styleId="TableGrid1">
    <w:name w:val="Table Grid1"/>
    <w:basedOn w:val="prastojilentel"/>
    <w:uiPriority w:val="99"/>
    <w:rsid w:val="00B4522D"/>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nija">
    <w:name w:val="linija"/>
    <w:basedOn w:val="prastasis"/>
    <w:uiPriority w:val="99"/>
    <w:rsid w:val="00BD1792"/>
    <w:pPr>
      <w:spacing w:before="100" w:beforeAutospacing="1" w:after="100" w:afterAutospacing="1" w:line="240" w:lineRule="auto"/>
    </w:pPr>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uiPriority w:val="99"/>
    <w:semiHidden/>
    <w:unhideWhenUsed/>
    <w:rsid w:val="00BD1792"/>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BD1792"/>
    <w:rPr>
      <w:rFonts w:eastAsiaTheme="minorEastAsia"/>
      <w:kern w:val="0"/>
      <w:sz w:val="21"/>
      <w:szCs w:val="21"/>
      <w:lang w:eastAsia="lt-LT"/>
      <w14:ligatures w14:val="none"/>
    </w:rPr>
  </w:style>
  <w:style w:type="paragraph" w:customStyle="1" w:styleId="BodyText6">
    <w:name w:val="Body Text6"/>
    <w:rsid w:val="00BF1A77"/>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742088">
      <w:bodyDiv w:val="1"/>
      <w:marLeft w:val="0"/>
      <w:marRight w:val="0"/>
      <w:marTop w:val="0"/>
      <w:marBottom w:val="0"/>
      <w:divBdr>
        <w:top w:val="none" w:sz="0" w:space="0" w:color="auto"/>
        <w:left w:val="none" w:sz="0" w:space="0" w:color="auto"/>
        <w:bottom w:val="none" w:sz="0" w:space="0" w:color="auto"/>
        <w:right w:val="none" w:sz="0" w:space="0" w:color="auto"/>
      </w:divBdr>
    </w:div>
    <w:div w:id="1714428006">
      <w:bodyDiv w:val="1"/>
      <w:marLeft w:val="0"/>
      <w:marRight w:val="0"/>
      <w:marTop w:val="0"/>
      <w:marBottom w:val="0"/>
      <w:divBdr>
        <w:top w:val="none" w:sz="0" w:space="0" w:color="auto"/>
        <w:left w:val="none" w:sz="0" w:space="0" w:color="auto"/>
        <w:bottom w:val="none" w:sz="0" w:space="0" w:color="auto"/>
        <w:right w:val="none" w:sz="0" w:space="0" w:color="auto"/>
      </w:divBdr>
    </w:div>
    <w:div w:id="1767341801">
      <w:bodyDiv w:val="1"/>
      <w:marLeft w:val="0"/>
      <w:marRight w:val="0"/>
      <w:marTop w:val="0"/>
      <w:marBottom w:val="0"/>
      <w:divBdr>
        <w:top w:val="none" w:sz="0" w:space="0" w:color="auto"/>
        <w:left w:val="none" w:sz="0" w:space="0" w:color="auto"/>
        <w:bottom w:val="none" w:sz="0" w:space="0" w:color="auto"/>
        <w:right w:val="none" w:sz="0" w:space="0" w:color="auto"/>
      </w:divBdr>
    </w:div>
    <w:div w:id="2086491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daiva.stakonaite@mazeikiai.lt" TargetMode="Externa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https://nbfc.lrv.lt/lt/sabi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1.xml"/><Relationship Id="rId10" Type="http://schemas.openxmlformats.org/officeDocument/2006/relationships/hyperlink" Target="mailto:daiva.stakonaite@mazeikiai.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mailto:gabriele.budziene@mazeikiai.lt"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hyperlink" Target="mailto:administracija@mazeiki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7CAC77-EF88-4B60-845B-C74F7F9F5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41</Pages>
  <Words>54511</Words>
  <Characters>31072</Characters>
  <Application>Microsoft Office Word</Application>
  <DocSecurity>0</DocSecurity>
  <Lines>258</Lines>
  <Paragraphs>170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Gabriele</dc:creator>
  <cp:keywords/>
  <dc:description/>
  <cp:lastModifiedBy>Gabriele</cp:lastModifiedBy>
  <cp:revision>13</cp:revision>
  <dcterms:created xsi:type="dcterms:W3CDTF">2025-01-24T12:18:00Z</dcterms:created>
  <dcterms:modified xsi:type="dcterms:W3CDTF">2025-01-31T07:41:00Z</dcterms:modified>
</cp:coreProperties>
</file>