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310585EF" w:rsidR="00184B8C" w:rsidRPr="00AB04C3" w:rsidRDefault="001E06E6" w:rsidP="00AB04C3">
                    <w:pPr>
                      <w:pStyle w:val="NoSpacing"/>
                      <w:rPr>
                        <w:color w:val="2F5496" w:themeColor="accent1" w:themeShade="BF"/>
                        <w:sz w:val="24"/>
                        <w:lang w:val="lt-LT"/>
                      </w:rPr>
                    </w:pPr>
                    <w:r>
                      <w:rPr>
                        <w:color w:val="2F5496" w:themeColor="accent1" w:themeShade="BF"/>
                        <w:sz w:val="24"/>
                        <w:szCs w:val="24"/>
                        <w:lang w:val="lt-LT"/>
                      </w:rPr>
                      <w:t>Paciento stebėjimo monitorius</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A5027" w14:textId="77777777" w:rsidR="00255AE4" w:rsidRDefault="00255AE4" w:rsidP="00184B8C">
      <w:pPr>
        <w:spacing w:after="0" w:line="240" w:lineRule="auto"/>
      </w:pPr>
      <w:r>
        <w:separator/>
      </w:r>
    </w:p>
  </w:endnote>
  <w:endnote w:type="continuationSeparator" w:id="0">
    <w:p w14:paraId="5B63828F" w14:textId="77777777" w:rsidR="00255AE4" w:rsidRDefault="00255AE4" w:rsidP="00184B8C">
      <w:pPr>
        <w:spacing w:after="0" w:line="240" w:lineRule="auto"/>
      </w:pPr>
      <w:r>
        <w:continuationSeparator/>
      </w:r>
    </w:p>
  </w:endnote>
  <w:endnote w:type="continuationNotice" w:id="1">
    <w:p w14:paraId="434F738A" w14:textId="77777777" w:rsidR="00255AE4" w:rsidRDefault="00255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AD05A" w14:textId="77777777" w:rsidR="00255AE4" w:rsidRDefault="00255AE4" w:rsidP="00184B8C">
      <w:pPr>
        <w:spacing w:after="0" w:line="240" w:lineRule="auto"/>
      </w:pPr>
      <w:r>
        <w:separator/>
      </w:r>
    </w:p>
  </w:footnote>
  <w:footnote w:type="continuationSeparator" w:id="0">
    <w:p w14:paraId="59809157" w14:textId="77777777" w:rsidR="00255AE4" w:rsidRDefault="00255AE4" w:rsidP="00184B8C">
      <w:pPr>
        <w:spacing w:after="0" w:line="240" w:lineRule="auto"/>
      </w:pPr>
      <w:r>
        <w:continuationSeparator/>
      </w:r>
    </w:p>
  </w:footnote>
  <w:footnote w:type="continuationNotice" w:id="1">
    <w:p w14:paraId="2FC54295" w14:textId="77777777" w:rsidR="00255AE4" w:rsidRDefault="00255AE4">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64F"/>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06E6"/>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5AE4"/>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03B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4B22"/>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303BB"/>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D300D"/>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40950</Words>
  <Characters>23342</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64164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Paciento stebėjimo monitorius</dc:subject>
  <dc:creator/>
  <cp:keywords/>
  <dc:description/>
  <cp:lastModifiedBy/>
  <cp:revision>1</cp:revision>
  <dcterms:created xsi:type="dcterms:W3CDTF">2026-10-06T14:39:00Z</dcterms:created>
  <dcterms:modified xsi:type="dcterms:W3CDTF">2026-10-06T14:40:00Z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