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A9303" w14:textId="7EAD31B5" w:rsidR="001973DF" w:rsidRPr="001973DF" w:rsidRDefault="000549C9" w:rsidP="000549C9">
      <w:pPr>
        <w:autoSpaceDE w:val="0"/>
        <w:autoSpaceDN w:val="0"/>
        <w:adjustRightInd w:val="0"/>
        <w:spacing w:line="240" w:lineRule="auto"/>
        <w:ind w:left="10980"/>
        <w:rPr>
          <w:rFonts w:ascii="Times New Roman" w:hAnsi="Times New Roman" w:cs="Times New Roman"/>
          <w:sz w:val="24"/>
          <w:szCs w:val="24"/>
        </w:rPr>
      </w:pPr>
      <w:r w:rsidRPr="00B367BD">
        <w:rPr>
          <w:rFonts w:ascii="Times New Roman" w:hAnsi="Times New Roman" w:cs="Times New Roman"/>
          <w:sz w:val="24"/>
          <w:szCs w:val="24"/>
        </w:rPr>
        <w:t xml:space="preserve">Specialiųjų pirkimo sąlygų </w:t>
      </w:r>
      <w:r>
        <w:rPr>
          <w:rFonts w:ascii="Times New Roman" w:hAnsi="Times New Roman" w:cs="Times New Roman"/>
          <w:sz w:val="24"/>
          <w:szCs w:val="24"/>
        </w:rPr>
        <w:t>3</w:t>
      </w:r>
      <w:r w:rsidRPr="00B367BD">
        <w:rPr>
          <w:rFonts w:ascii="Times New Roman" w:hAnsi="Times New Roman" w:cs="Times New Roman"/>
          <w:sz w:val="24"/>
          <w:szCs w:val="24"/>
        </w:rPr>
        <w:t xml:space="preserve"> priedas “</w:t>
      </w:r>
      <w:r>
        <w:rPr>
          <w:rFonts w:ascii="Times New Roman" w:hAnsi="Times New Roman" w:cs="Times New Roman"/>
          <w:sz w:val="24"/>
          <w:szCs w:val="24"/>
        </w:rPr>
        <w:t>Tiekėjų pašalinimo pagrindai</w:t>
      </w:r>
      <w:r w:rsidRPr="00B367BD">
        <w:rPr>
          <w:rFonts w:ascii="Times New Roman" w:hAnsi="Times New Roman" w:cs="Times New Roman"/>
          <w:sz w:val="24"/>
          <w:szCs w:val="24"/>
        </w:rPr>
        <w:t>”</w:t>
      </w:r>
    </w:p>
    <w:p w14:paraId="6EFB862C" w14:textId="131F4A12" w:rsidR="00F23A5F" w:rsidRPr="00BF6215" w:rsidRDefault="00F23A5F" w:rsidP="00F23A5F">
      <w:pPr>
        <w:pStyle w:val="Subtitle"/>
        <w:jc w:val="center"/>
        <w:rPr>
          <w:rFonts w:ascii="Times New Roman" w:hAnsi="Times New Roman" w:cs="Times New Roman"/>
        </w:rPr>
      </w:pPr>
      <w:r w:rsidRPr="00BF6215">
        <w:rPr>
          <w:rFonts w:ascii="Times New Roman" w:hAnsi="Times New Roman" w:cs="Times New Roman"/>
        </w:rPr>
        <w:t>TIEKĖJŲ PAŠALINIMO PAGRINDAI</w:t>
      </w:r>
    </w:p>
    <w:p w14:paraId="1A442B84" w14:textId="7B7E712B"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44636D4" w14:textId="47AD7F56"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 xml:space="preserve">Pašalinimo pagrindai taikomi tiekėjui (kai pasiūlymą teikia ūkio subjektų grupė – visiems tos grupės nariams) ir ūkio subjektams, subtiekėjams kurių pajėgumais tiekėjas remiasi. </w:t>
      </w:r>
    </w:p>
    <w:p w14:paraId="54B22E9E"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52B347CD"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2D66C99"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1" w:history="1">
        <w:r w:rsidRPr="00BF6215">
          <w:rPr>
            <w:rFonts w:ascii="Times New Roman" w:hAnsi="Times New Roman" w:cs="Times New Roman"/>
          </w:rPr>
          <w:t>https://ec.europa.eu/tools/ecertis/</w:t>
        </w:r>
      </w:hyperlink>
      <w:r w:rsidRPr="00BF6215">
        <w:rPr>
          <w:rFonts w:ascii="Times New Roman" w:hAnsi="Times New Roman" w:cs="Times New Roman"/>
        </w:rPr>
        <w:t xml:space="preserve">. </w:t>
      </w:r>
    </w:p>
    <w:p w14:paraId="3710FD5A"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Perkančioji organizacija nereikalauja iš tiekėjo pateikti dokumentų, patvirtinančių jo pašalinimo pagrindų nebuvimą, jeigu ji:</w:t>
      </w:r>
    </w:p>
    <w:p w14:paraId="21D44262" w14:textId="77777777" w:rsidR="00F23A5F" w:rsidRPr="00BF6215" w:rsidRDefault="00F23A5F" w:rsidP="00F23A5F">
      <w:pPr>
        <w:pStyle w:val="NoSpacing"/>
        <w:numPr>
          <w:ilvl w:val="1"/>
          <w:numId w:val="5"/>
        </w:numPr>
        <w:ind w:left="0" w:firstLine="851"/>
        <w:jc w:val="both"/>
        <w:rPr>
          <w:rFonts w:ascii="Times New Roman" w:hAnsi="Times New Roman" w:cs="Times New Roman"/>
        </w:rPr>
      </w:pPr>
      <w:r w:rsidRPr="00BF6215">
        <w:rPr>
          <w:rFonts w:ascii="Times New Roman" w:hAnsi="Times New Roman" w:cs="Times New Roman"/>
        </w:rPr>
        <w:t xml:space="preserve">turi galimybę susipažinti su šiais dokumentais ar informacija </w:t>
      </w:r>
      <w:r w:rsidRPr="00BF6215">
        <w:rPr>
          <w:rFonts w:ascii="Times New Roman" w:hAnsi="Times New Roman" w:cs="Times New Roman"/>
          <w:b/>
          <w:bCs/>
        </w:rPr>
        <w:t xml:space="preserve">tiesiogiai ir neatlygintinai </w:t>
      </w:r>
      <w:r w:rsidRPr="00BF6215">
        <w:rPr>
          <w:rFonts w:ascii="Times New Roman" w:hAnsi="Times New Roman" w:cs="Times New Roman"/>
        </w:rPr>
        <w:t>prisijungusi prie nacionalinės duomenų bazės bet kurioje valstybėje narėje arba naudodamasi Centrinės viešųjų pirkimų informacinės sistemos priemonėmis;</w:t>
      </w:r>
    </w:p>
    <w:p w14:paraId="67037786" w14:textId="77777777" w:rsidR="00F23A5F" w:rsidRPr="00BF6215" w:rsidRDefault="00F23A5F" w:rsidP="00F23A5F">
      <w:pPr>
        <w:pStyle w:val="NoSpacing"/>
        <w:numPr>
          <w:ilvl w:val="1"/>
          <w:numId w:val="5"/>
        </w:numPr>
        <w:ind w:left="0" w:firstLine="851"/>
        <w:jc w:val="both"/>
        <w:rPr>
          <w:rFonts w:ascii="Times New Roman" w:hAnsi="Times New Roman" w:cs="Times New Roman"/>
        </w:rPr>
      </w:pPr>
      <w:r w:rsidRPr="00BF6215">
        <w:rPr>
          <w:rFonts w:ascii="Times New Roman" w:hAnsi="Times New Roman"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0B0D4C4A" w14:textId="77777777" w:rsidR="00F23A5F" w:rsidRPr="00BF6215" w:rsidRDefault="00F23A5F" w:rsidP="00F23A5F">
      <w:pPr>
        <w:pStyle w:val="NoSpacing"/>
        <w:numPr>
          <w:ilvl w:val="0"/>
          <w:numId w:val="5"/>
        </w:numPr>
        <w:ind w:left="0" w:firstLine="851"/>
        <w:jc w:val="both"/>
        <w:rPr>
          <w:rFonts w:ascii="Times New Roman" w:hAnsi="Times New Roman" w:cs="Times New Roman"/>
        </w:rPr>
      </w:pPr>
      <w:r w:rsidRPr="00BF6215">
        <w:rPr>
          <w:rFonts w:ascii="Times New Roman" w:hAnsi="Times New Roman"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83468FC" w14:textId="77777777" w:rsidR="00F23A5F" w:rsidRPr="00BF6215" w:rsidRDefault="00F23A5F" w:rsidP="00F23A5F">
      <w:pPr>
        <w:pStyle w:val="NoSpacing"/>
        <w:numPr>
          <w:ilvl w:val="1"/>
          <w:numId w:val="5"/>
        </w:numPr>
        <w:ind w:left="0" w:firstLine="851"/>
        <w:jc w:val="both"/>
        <w:rPr>
          <w:rFonts w:ascii="Times New Roman" w:hAnsi="Times New Roman" w:cs="Times New Roman"/>
        </w:rPr>
      </w:pPr>
      <w:r w:rsidRPr="00BF6215">
        <w:rPr>
          <w:rFonts w:ascii="Times New Roman" w:hAnsi="Times New Roman" w:cs="Times New Roman"/>
        </w:rPr>
        <w:t>priesaikos deklaracija;</w:t>
      </w:r>
    </w:p>
    <w:p w14:paraId="2DAC4492" w14:textId="77777777" w:rsidR="00F23A5F" w:rsidRPr="00BF6215" w:rsidRDefault="00F23A5F" w:rsidP="00F23A5F">
      <w:pPr>
        <w:ind w:firstLine="851"/>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7.2. oficialia tiekėjo deklaracija, jeigu šalyje nenaudojama priesaikos</w:t>
      </w:r>
      <w:r w:rsidRPr="00BF6215">
        <w:rPr>
          <w:rFonts w:ascii="Times New Roman" w:hAnsi="Times New Roman" w:cs="Times New Roman"/>
        </w:rPr>
        <w:t xml:space="preserve"> </w:t>
      </w:r>
      <w:r w:rsidRPr="00BF6215">
        <w:rPr>
          <w:rFonts w:ascii="Times New Roman" w:eastAsiaTheme="minorEastAsia" w:hAnsi="Times New Roman" w:cs="Times New Roman"/>
          <w:sz w:val="21"/>
          <w:szCs w:val="21"/>
          <w:lang w:eastAsia="lt-LT"/>
        </w:rPr>
        <w:t>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4CF5148" w14:textId="77777777" w:rsidR="00F23A5F" w:rsidRPr="00BF6215" w:rsidRDefault="00F23A5F" w:rsidP="00F23A5F">
      <w:pPr>
        <w:rPr>
          <w:rFonts w:ascii="Times New Roman" w:hAnsi="Times New Roman" w:cs="Times New Roman"/>
        </w:rPr>
      </w:pPr>
    </w:p>
    <w:tbl>
      <w:tblPr>
        <w:tblW w:w="14029" w:type="dxa"/>
        <w:tblLayout w:type="fixed"/>
        <w:tblCellMar>
          <w:left w:w="10" w:type="dxa"/>
          <w:right w:w="10" w:type="dxa"/>
        </w:tblCellMar>
        <w:tblLook w:val="04A0" w:firstRow="1" w:lastRow="0" w:firstColumn="1" w:lastColumn="0" w:noHBand="0" w:noVBand="1"/>
      </w:tblPr>
      <w:tblGrid>
        <w:gridCol w:w="900"/>
        <w:gridCol w:w="5049"/>
        <w:gridCol w:w="2126"/>
        <w:gridCol w:w="5954"/>
      </w:tblGrid>
      <w:tr w:rsidR="00C66796" w:rsidRPr="00BF6215" w14:paraId="2EFA7B22"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06E127E" w14:textId="044B38F3" w:rsidR="00C66796" w:rsidRPr="00BF6215" w:rsidRDefault="00C66796" w:rsidP="00C82B52">
            <w:pPr>
              <w:pStyle w:val="NoSpacing"/>
              <w:ind w:left="32"/>
              <w:jc w:val="center"/>
              <w:rPr>
                <w:rFonts w:ascii="Times New Roman" w:hAnsi="Times New Roman" w:cs="Times New Roman"/>
                <w:b/>
                <w:bCs/>
              </w:rPr>
            </w:pPr>
            <w:r w:rsidRPr="00BF6215">
              <w:rPr>
                <w:rFonts w:ascii="Times New Roman" w:hAnsi="Times New Roman" w:cs="Times New Roman"/>
                <w:b/>
                <w:bCs/>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C855B8" w14:textId="77D58657" w:rsidR="00C66796" w:rsidRPr="00BF6215" w:rsidRDefault="00C66796" w:rsidP="00C82B52">
            <w:pPr>
              <w:pStyle w:val="NoSpacing"/>
              <w:jc w:val="center"/>
              <w:rPr>
                <w:rFonts w:ascii="Times New Roman" w:hAnsi="Times New Roman" w:cs="Times New Roman"/>
                <w:b/>
                <w:bCs/>
              </w:rPr>
            </w:pPr>
            <w:r w:rsidRPr="00BF6215">
              <w:rPr>
                <w:rFonts w:ascii="Times New Roman" w:hAnsi="Times New Roman" w:cs="Times New Roman"/>
                <w:b/>
                <w:bCs/>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8D6DE8" w14:textId="35077BDA" w:rsidR="00C66796" w:rsidRPr="00BF6215" w:rsidRDefault="00C66796" w:rsidP="00C82B52">
            <w:pPr>
              <w:pStyle w:val="NoSpacing"/>
              <w:jc w:val="center"/>
              <w:rPr>
                <w:rFonts w:ascii="Times New Roman" w:hAnsi="Times New Roman" w:cs="Times New Roman"/>
                <w:b/>
                <w:bCs/>
              </w:rPr>
            </w:pPr>
            <w:r w:rsidRPr="00BF6215">
              <w:rPr>
                <w:rFonts w:ascii="Times New Roman" w:hAnsi="Times New Roman" w:cs="Times New Roman"/>
                <w:b/>
                <w:bCs/>
              </w:rPr>
              <w:t>VPĮ straipsnis,  dalis, punktas bei EBVPD formos dalis pildymui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DBE0CB5" w14:textId="46C0EDC7" w:rsidR="00C66796" w:rsidRPr="00BF6215" w:rsidRDefault="00C66796" w:rsidP="00C82B52">
            <w:pPr>
              <w:pStyle w:val="NoSpacing"/>
              <w:jc w:val="center"/>
              <w:rPr>
                <w:rFonts w:ascii="Times New Roman" w:hAnsi="Times New Roman" w:cs="Times New Roman"/>
                <w:b/>
                <w:bCs/>
              </w:rPr>
            </w:pPr>
            <w:r w:rsidRPr="00BF6215">
              <w:rPr>
                <w:rFonts w:ascii="Times New Roman" w:hAnsi="Times New Roman" w:cs="Times New Roman"/>
                <w:b/>
                <w:bCs/>
              </w:rPr>
              <w:t>Pašalinimo pagrindų nebuvimą įrodantys dokumentai</w:t>
            </w:r>
          </w:p>
        </w:tc>
      </w:tr>
      <w:tr w:rsidR="00C66796" w:rsidRPr="00BF6215" w14:paraId="5BAF743D"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4909D27" w14:textId="522A44C6"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9D4AC7"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arba jo atsakingas asmuo, nurodytas VPĮ 46 straipsnio 2 dalies 2 punkte, nuteistas už šią nusikalstamą veiką:</w:t>
            </w:r>
          </w:p>
          <w:p w14:paraId="3F4A8EE2"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lastRenderedPageBreak/>
              <w:t>1) dalyvavimą nusikalstamame susivienijime, jo organizavimą ar vadovavimą jam;</w:t>
            </w:r>
          </w:p>
          <w:p w14:paraId="2A583EBB"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2) kyšininkavimą, prekybą poveikiu, papirkimą;</w:t>
            </w:r>
          </w:p>
          <w:p w14:paraId="166B627B"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0ADB44B"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4) nusikalstamą bankrotą;</w:t>
            </w:r>
          </w:p>
          <w:p w14:paraId="12EA7026"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5) teroristinį ir su teroristine veikla susijusį nusikaltimą;</w:t>
            </w:r>
          </w:p>
          <w:p w14:paraId="46DD1F8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6) nusikalstamu būdu gauto turto legalizavimą;</w:t>
            </w:r>
          </w:p>
          <w:p w14:paraId="2C100B1D"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7) prekybą žmonėmis, vaiko pirkimą arba pardavimą;</w:t>
            </w:r>
          </w:p>
          <w:p w14:paraId="7E87156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8) kitos valstybės tiekėjo atliktą nusikaltimą, apibrėžtą Direktyvos 2014/24/ES 57 straipsnio 1 dalyje išvardytus Europos Sąjungos teisės aktus įgyvendinančiuose kitų valstybių teisės aktuose.</w:t>
            </w:r>
          </w:p>
          <w:p w14:paraId="1F4DD1CA" w14:textId="77777777" w:rsidR="00C66796" w:rsidRPr="00BF6215" w:rsidRDefault="00C66796" w:rsidP="00C66796">
            <w:pPr>
              <w:pStyle w:val="NoSpacing"/>
              <w:jc w:val="both"/>
              <w:rPr>
                <w:rFonts w:ascii="Times New Roman" w:hAnsi="Times New Roman" w:cs="Times New Roman"/>
              </w:rPr>
            </w:pPr>
          </w:p>
          <w:p w14:paraId="0775E81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Laikoma, kad tiekėjas arba jo atsakingas asmuo nuteistas už aukščiau nurodytą nusikalstamą veiką, kai dėl:</w:t>
            </w:r>
          </w:p>
          <w:p w14:paraId="737DDB53" w14:textId="07EA622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1) tiekėjo, kuris yra fizinis asmuo, per pastaruosius 5 metus buvo priimtas ir įsiteisėjęs apkaltinamasis teismo nuosprendis ir šis asmuo turi neišnykusį ar nepanaikintą teistumą;</w:t>
            </w:r>
          </w:p>
          <w:p w14:paraId="2548A4C5" w14:textId="125FEB50" w:rsidR="00C66796" w:rsidRPr="00BF6215" w:rsidRDefault="00B94462" w:rsidP="00C66796">
            <w:pPr>
              <w:pStyle w:val="NoSpacing"/>
              <w:jc w:val="both"/>
              <w:rPr>
                <w:rFonts w:ascii="Times New Roman" w:hAnsi="Times New Roman" w:cs="Times New Roman"/>
              </w:rPr>
            </w:pPr>
            <w:r w:rsidRPr="00BF6215">
              <w:rPr>
                <w:rFonts w:ascii="Times New Roman" w:hAnsi="Times New Roman" w:cs="Times New Roman"/>
              </w:rPr>
              <w:t xml:space="preserve">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w:t>
            </w:r>
            <w:r w:rsidRPr="00BF6215">
              <w:rPr>
                <w:rFonts w:ascii="Times New Roman" w:hAnsi="Times New Roman" w:cs="Times New Roman"/>
              </w:rPr>
              <w:lastRenderedPageBreak/>
              <w:t>nuosprendis ir šis asmuo turi neišnykusį ar nepanaikintą teistumą</w:t>
            </w:r>
            <w:r w:rsidR="00C66796" w:rsidRPr="00BF6215">
              <w:rPr>
                <w:rFonts w:ascii="Times New Roman" w:hAnsi="Times New Roman" w:cs="Times New Roman"/>
              </w:rPr>
              <w:t>;</w:t>
            </w:r>
          </w:p>
          <w:p w14:paraId="75C8B7A3" w14:textId="2B9D1AAF"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156A70"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lastRenderedPageBreak/>
              <w:t>VPĮ 46 straipsnio 1 dalis</w:t>
            </w:r>
          </w:p>
          <w:p w14:paraId="61A133BC" w14:textId="77777777" w:rsidR="00C66796" w:rsidRPr="00BF6215" w:rsidRDefault="00C66796" w:rsidP="00C66796">
            <w:pPr>
              <w:pStyle w:val="NoSpacing"/>
              <w:jc w:val="both"/>
              <w:rPr>
                <w:rFonts w:ascii="Times New Roman" w:hAnsi="Times New Roman" w:cs="Times New Roman"/>
              </w:rPr>
            </w:pPr>
          </w:p>
          <w:p w14:paraId="004AA677"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lastRenderedPageBreak/>
              <w:t>EBVPD III dalies A1-A6 punktai</w:t>
            </w:r>
          </w:p>
          <w:p w14:paraId="4AE0DDAD" w14:textId="77777777" w:rsidR="00C66796" w:rsidRPr="00BF6215" w:rsidRDefault="00C66796" w:rsidP="00C66796">
            <w:pPr>
              <w:pStyle w:val="NoSpacing"/>
              <w:jc w:val="both"/>
              <w:rPr>
                <w:rFonts w:ascii="Times New Roman" w:hAnsi="Times New Roman" w:cs="Times New Roman"/>
              </w:rPr>
            </w:pPr>
          </w:p>
          <w:p w14:paraId="68F2ECE1" w14:textId="2FA5036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D1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804834"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lastRenderedPageBreak/>
              <w:t>Iš Lietuvoje įsteigtų subjektų reikalaujama:</w:t>
            </w:r>
          </w:p>
          <w:p w14:paraId="1C5EDF2A"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išrašo iš teismo sprendimo arba</w:t>
            </w:r>
          </w:p>
          <w:p w14:paraId="7EA413CA"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lastRenderedPageBreak/>
              <w:t>Informatikos ir ryšių departamento prie Vidaus reikalų ministerijos pažymos, arba</w:t>
            </w:r>
          </w:p>
          <w:p w14:paraId="77981BCC"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216F6536" w14:textId="77777777" w:rsidR="00C66796" w:rsidRPr="00BF6215" w:rsidRDefault="00C66796" w:rsidP="00C66796">
            <w:pPr>
              <w:pStyle w:val="NoSpacing"/>
              <w:jc w:val="both"/>
              <w:rPr>
                <w:rFonts w:ascii="Times New Roman" w:hAnsi="Times New Roman" w:cs="Times New Roman"/>
              </w:rPr>
            </w:pPr>
          </w:p>
          <w:p w14:paraId="498A8516"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Iš ne Lietuvoje įsteigtų subjektų reikalaujama:</w:t>
            </w:r>
          </w:p>
          <w:p w14:paraId="622066DF"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atitinkamos užsienio šalies institucijos dokumento</w:t>
            </w:r>
            <w:r w:rsidRPr="00BF6215">
              <w:rPr>
                <w:rFonts w:ascii="Times New Roman" w:hAnsi="Times New Roman" w:cs="Times New Roman"/>
                <w:vertAlign w:val="superscript"/>
              </w:rPr>
              <w:footnoteReference w:id="1"/>
            </w:r>
            <w:r w:rsidRPr="00BF6215">
              <w:rPr>
                <w:rFonts w:ascii="Times New Roman" w:hAnsi="Times New Roman" w:cs="Times New Roman"/>
              </w:rPr>
              <w:t>.</w:t>
            </w:r>
          </w:p>
          <w:p w14:paraId="1017569A" w14:textId="77777777" w:rsidR="00C66796" w:rsidRPr="00BF6215" w:rsidRDefault="00C66796" w:rsidP="00C66796">
            <w:pPr>
              <w:pStyle w:val="NoSpacing"/>
              <w:jc w:val="both"/>
              <w:rPr>
                <w:rFonts w:ascii="Times New Roman" w:hAnsi="Times New Roman" w:cs="Times New Roman"/>
                <w:sz w:val="22"/>
                <w:szCs w:val="22"/>
              </w:rPr>
            </w:pPr>
          </w:p>
          <w:p w14:paraId="6A620066" w14:textId="66692920" w:rsidR="00C66796" w:rsidRPr="00BF6215" w:rsidRDefault="00C66796" w:rsidP="00C66796">
            <w:pPr>
              <w:pStyle w:val="NoSpacing"/>
              <w:jc w:val="both"/>
              <w:rPr>
                <w:rFonts w:ascii="Times New Roman" w:hAnsi="Times New Roman" w:cs="Times New Roman"/>
                <w:i/>
                <w:iCs/>
              </w:rPr>
            </w:pPr>
            <w:r w:rsidRPr="00BF6215">
              <w:rPr>
                <w:rFonts w:ascii="Times New Roman" w:hAnsi="Times New Roman" w:cs="Times New Roman"/>
                <w:i/>
                <w:iCs/>
              </w:rPr>
              <w:t xml:space="preserve">Nurodyti dokumentai turi būti išduoti ne anksčiau kaip </w:t>
            </w:r>
            <w:r w:rsidRPr="00BF6215">
              <w:rPr>
                <w:rFonts w:ascii="Times New Roman" w:hAnsi="Times New Roman" w:cs="Times New Roman"/>
                <w:b/>
                <w:bCs/>
                <w:i/>
                <w:iCs/>
              </w:rPr>
              <w:t>180</w:t>
            </w:r>
            <w:r w:rsidRPr="00BF6215">
              <w:rPr>
                <w:rFonts w:ascii="Times New Roman" w:hAnsi="Times New Roman" w:cs="Times New Roman"/>
                <w:i/>
                <w:iCs/>
              </w:rPr>
              <w:t xml:space="preserve"> dienų iki tos dienos, kai tiekėjas perkančiosios organizacijos prašymu turės pateikti pašalinimo pagrindų nebuvimą patvirtinančius dokumentus. </w:t>
            </w:r>
            <w:r w:rsidRPr="00BF6215">
              <w:rPr>
                <w:rFonts w:ascii="Times New Roman" w:hAnsi="Times New Roman" w:cs="Times New Roman"/>
                <w:b/>
                <w:bCs/>
                <w:i/>
                <w:iCs/>
              </w:rPr>
              <w:t>Pavyzdys:</w:t>
            </w:r>
            <w:r w:rsidRPr="00BF6215">
              <w:rPr>
                <w:rFonts w:ascii="Times New Roman" w:hAnsi="Times New Roman" w:cs="Times New Roman"/>
                <w:i/>
                <w:iCs/>
              </w:rPr>
              <w:t xml:space="preserve"> Jeigu perkančioji organizacija 202</w:t>
            </w:r>
            <w:r w:rsidR="009E2937" w:rsidRPr="00BF6215">
              <w:rPr>
                <w:rFonts w:ascii="Times New Roman" w:hAnsi="Times New Roman" w:cs="Times New Roman"/>
                <w:i/>
                <w:iCs/>
              </w:rPr>
              <w:t>5</w:t>
            </w:r>
            <w:r w:rsidRPr="00BF6215">
              <w:rPr>
                <w:rFonts w:ascii="Times New Roman" w:hAnsi="Times New Roman" w:cs="Times New Roman"/>
                <w:i/>
                <w:iCs/>
              </w:rPr>
              <w:t>-</w:t>
            </w:r>
            <w:r w:rsidR="0003050D" w:rsidRPr="00BF6215">
              <w:rPr>
                <w:rFonts w:ascii="Times New Roman" w:hAnsi="Times New Roman" w:cs="Times New Roman"/>
                <w:i/>
                <w:iCs/>
              </w:rPr>
              <w:t>07</w:t>
            </w:r>
            <w:r w:rsidRPr="00BF6215">
              <w:rPr>
                <w:rFonts w:ascii="Times New Roman" w:hAnsi="Times New Roman" w:cs="Times New Roman"/>
                <w:i/>
                <w:iCs/>
              </w:rPr>
              <w:t>-</w:t>
            </w:r>
            <w:r w:rsidR="0003050D" w:rsidRPr="00BF6215">
              <w:rPr>
                <w:rFonts w:ascii="Times New Roman" w:hAnsi="Times New Roman" w:cs="Times New Roman"/>
                <w:i/>
                <w:iCs/>
              </w:rPr>
              <w:t>31</w:t>
            </w:r>
            <w:r w:rsidRPr="00BF6215">
              <w:rPr>
                <w:rFonts w:ascii="Times New Roman" w:hAnsi="Times New Roman" w:cs="Times New Roman"/>
                <w:i/>
                <w:iCs/>
              </w:rPr>
              <w:t xml:space="preserve"> kreipėsi į tiekėją prašydama iki 202</w:t>
            </w:r>
            <w:r w:rsidR="00E74ADB" w:rsidRPr="00BF6215">
              <w:rPr>
                <w:rFonts w:ascii="Times New Roman" w:hAnsi="Times New Roman" w:cs="Times New Roman"/>
                <w:i/>
                <w:iCs/>
              </w:rPr>
              <w:t>5</w:t>
            </w:r>
            <w:r w:rsidRPr="00BF6215">
              <w:rPr>
                <w:rFonts w:ascii="Times New Roman" w:hAnsi="Times New Roman" w:cs="Times New Roman"/>
                <w:i/>
                <w:iCs/>
              </w:rPr>
              <w:t>-</w:t>
            </w:r>
            <w:r w:rsidR="00E74ADB" w:rsidRPr="00BF6215">
              <w:rPr>
                <w:rFonts w:ascii="Times New Roman" w:hAnsi="Times New Roman" w:cs="Times New Roman"/>
                <w:i/>
                <w:iCs/>
              </w:rPr>
              <w:t>08</w:t>
            </w:r>
            <w:r w:rsidRPr="00BF6215">
              <w:rPr>
                <w:rFonts w:ascii="Times New Roman" w:hAnsi="Times New Roman" w:cs="Times New Roman"/>
                <w:i/>
                <w:iCs/>
              </w:rPr>
              <w:t>-</w:t>
            </w:r>
            <w:r w:rsidR="00E74ADB" w:rsidRPr="00BF6215">
              <w:rPr>
                <w:rFonts w:ascii="Times New Roman" w:hAnsi="Times New Roman" w:cs="Times New Roman"/>
                <w:i/>
                <w:iCs/>
              </w:rPr>
              <w:t>0</w:t>
            </w:r>
            <w:r w:rsidRPr="00BF6215">
              <w:rPr>
                <w:rFonts w:ascii="Times New Roman" w:hAnsi="Times New Roman" w:cs="Times New Roman"/>
                <w:i/>
                <w:iCs/>
              </w:rPr>
              <w:t>4 pateikti įrodančius dokumentus, jie turi būti išduoti ne anksčiau kaip 180 dienų, jas skaičiuojant atgal nuo 202</w:t>
            </w:r>
            <w:r w:rsidR="00E74ADB" w:rsidRPr="00BF6215">
              <w:rPr>
                <w:rFonts w:ascii="Times New Roman" w:hAnsi="Times New Roman" w:cs="Times New Roman"/>
                <w:i/>
                <w:iCs/>
              </w:rPr>
              <w:t>5</w:t>
            </w:r>
            <w:r w:rsidRPr="00BF6215">
              <w:rPr>
                <w:rFonts w:ascii="Times New Roman" w:hAnsi="Times New Roman" w:cs="Times New Roman"/>
                <w:i/>
                <w:iCs/>
              </w:rPr>
              <w:t>-0</w:t>
            </w:r>
            <w:r w:rsidR="00E74ADB" w:rsidRPr="00BF6215">
              <w:rPr>
                <w:rFonts w:ascii="Times New Roman" w:hAnsi="Times New Roman" w:cs="Times New Roman"/>
                <w:i/>
                <w:iCs/>
              </w:rPr>
              <w:t>8</w:t>
            </w:r>
            <w:r w:rsidRPr="00BF6215">
              <w:rPr>
                <w:rFonts w:ascii="Times New Roman" w:hAnsi="Times New Roman" w:cs="Times New Roman"/>
                <w:i/>
                <w:iCs/>
              </w:rPr>
              <w:t>-</w:t>
            </w:r>
            <w:r w:rsidR="00E74ADB" w:rsidRPr="00BF6215">
              <w:rPr>
                <w:rFonts w:ascii="Times New Roman" w:hAnsi="Times New Roman" w:cs="Times New Roman"/>
                <w:i/>
                <w:iCs/>
              </w:rPr>
              <w:t>0</w:t>
            </w:r>
            <w:r w:rsidRPr="00BF6215">
              <w:rPr>
                <w:rFonts w:ascii="Times New Roman" w:hAnsi="Times New Roman" w:cs="Times New Roman"/>
                <w:i/>
                <w:iCs/>
              </w:rPr>
              <w:t xml:space="preserve">4. </w:t>
            </w:r>
          </w:p>
          <w:p w14:paraId="4CB63A92" w14:textId="77777777" w:rsidR="00C66796" w:rsidRPr="00BF6215" w:rsidRDefault="00C66796" w:rsidP="00C66796">
            <w:pPr>
              <w:pStyle w:val="NoSpacing"/>
              <w:jc w:val="both"/>
              <w:rPr>
                <w:rFonts w:ascii="Times New Roman" w:hAnsi="Times New Roman" w:cs="Times New Roman"/>
                <w:b/>
                <w:bCs/>
                <w:sz w:val="22"/>
                <w:szCs w:val="22"/>
              </w:rPr>
            </w:pPr>
          </w:p>
          <w:p w14:paraId="05F1D400" w14:textId="77777777" w:rsidR="00C66796" w:rsidRPr="00BF6215" w:rsidRDefault="00C66796" w:rsidP="00C66796">
            <w:pPr>
              <w:pStyle w:val="NoSpacing"/>
              <w:jc w:val="both"/>
              <w:rPr>
                <w:rFonts w:ascii="Times New Roman" w:hAnsi="Times New Roman" w:cs="Times New Roman"/>
                <w:bCs/>
                <w:sz w:val="22"/>
                <w:szCs w:val="22"/>
              </w:rPr>
            </w:pPr>
            <w:r w:rsidRPr="00BF6215">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r w:rsidRPr="00BF6215">
              <w:rPr>
                <w:rFonts w:ascii="Times New Roman" w:hAnsi="Times New Roman" w:cs="Times New Roman"/>
                <w:bCs/>
                <w:sz w:val="22"/>
                <w:szCs w:val="22"/>
              </w:rPr>
              <w:t>.</w:t>
            </w:r>
          </w:p>
          <w:p w14:paraId="295EB920" w14:textId="77777777" w:rsidR="00C66796" w:rsidRPr="00BF6215" w:rsidRDefault="00C66796" w:rsidP="00C66796">
            <w:pPr>
              <w:pStyle w:val="NoSpacing"/>
              <w:jc w:val="both"/>
              <w:rPr>
                <w:rFonts w:ascii="Times New Roman" w:hAnsi="Times New Roman" w:cs="Times New Roman"/>
                <w:bCs/>
                <w:sz w:val="22"/>
                <w:szCs w:val="22"/>
              </w:rPr>
            </w:pPr>
          </w:p>
          <w:p w14:paraId="3FE79EB7" w14:textId="77777777" w:rsidR="00756B97" w:rsidRPr="00BF6215" w:rsidRDefault="00756B97" w:rsidP="00756B97">
            <w:pPr>
              <w:pStyle w:val="NoSpacing"/>
              <w:jc w:val="both"/>
              <w:rPr>
                <w:rFonts w:ascii="Times New Roman" w:hAnsi="Times New Roman" w:cs="Times New Roman"/>
                <w:b/>
                <w:bCs/>
              </w:rPr>
            </w:pPr>
            <w:r w:rsidRPr="00BF6215">
              <w:rPr>
                <w:rFonts w:ascii="Times New Roman" w:hAnsi="Times New Roman" w:cs="Times New Roman"/>
                <w:b/>
                <w:bCs/>
              </w:rPr>
              <w:t>PASTABA</w:t>
            </w:r>
          </w:p>
          <w:p w14:paraId="308CB192" w14:textId="69FA107C" w:rsidR="00C66796" w:rsidRPr="00BF6215" w:rsidRDefault="00756B97" w:rsidP="00756B97">
            <w:pPr>
              <w:pStyle w:val="NoSpacing"/>
              <w:jc w:val="both"/>
              <w:rPr>
                <w:rFonts w:ascii="Times New Roman" w:hAnsi="Times New Roman" w:cs="Times New Roman"/>
              </w:rPr>
            </w:pPr>
            <w:r w:rsidRPr="00BF6215">
              <w:rPr>
                <w:rFonts w:ascii="Times New Roman" w:hAnsi="Times New Roman" w:cs="Times New Roman"/>
              </w:rPr>
              <w:t xml:space="preserve">Pažymų, patvirtinančių VPĮ 46 straipsnyje nurodytų tiekėjo pašalinimo pagrindų nebuvimą, pateikti nereikalaujama. Jų </w:t>
            </w:r>
            <w:r w:rsidR="00C37A0E" w:rsidRPr="00BF6215">
              <w:rPr>
                <w:rFonts w:ascii="Times New Roman" w:hAnsi="Times New Roman" w:cs="Times New Roman"/>
              </w:rPr>
              <w:t>per</w:t>
            </w:r>
            <w:r w:rsidR="00DE40B9" w:rsidRPr="00BF6215">
              <w:rPr>
                <w:rFonts w:ascii="Times New Roman" w:hAnsi="Times New Roman" w:cs="Times New Roman"/>
              </w:rPr>
              <w:t>kančioji organizacija</w:t>
            </w:r>
            <w:r w:rsidRPr="00BF6215">
              <w:rPr>
                <w:rFonts w:ascii="Times New Roman" w:hAnsi="Times New Roman" w:cs="Times New Roman"/>
              </w:rPr>
              <w:t xml:space="preserve"> reikalaus tik turėdama pagrįstų abejonių dėl tiekėjo patikimumo.</w:t>
            </w:r>
          </w:p>
          <w:p w14:paraId="1C4D4727" w14:textId="77777777" w:rsidR="00C66796" w:rsidRPr="00BF6215" w:rsidRDefault="00C66796" w:rsidP="002B1044">
            <w:pPr>
              <w:pStyle w:val="NoSpacing"/>
              <w:jc w:val="both"/>
              <w:rPr>
                <w:rFonts w:ascii="Times New Roman" w:hAnsi="Times New Roman" w:cs="Times New Roman"/>
              </w:rPr>
            </w:pPr>
          </w:p>
        </w:tc>
      </w:tr>
      <w:tr w:rsidR="00C66796" w:rsidRPr="00BF6215" w14:paraId="3857306A"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50B3687" w14:textId="77777777" w:rsidR="00C66796" w:rsidRPr="00BF6215" w:rsidRDefault="00C66796" w:rsidP="00C82B52">
            <w:pPr>
              <w:pStyle w:val="NoSpacing"/>
              <w:numPr>
                <w:ilvl w:val="0"/>
                <w:numId w:val="4"/>
              </w:numPr>
              <w:jc w:val="center"/>
              <w:rPr>
                <w:rFonts w:ascii="Times New Roman" w:hAnsi="Times New Roman" w:cs="Times New Roman"/>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40FF4" w14:textId="5B87A91F"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42F4EE"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2¹ dalis</w:t>
            </w:r>
          </w:p>
          <w:p w14:paraId="65BB278C" w14:textId="77777777" w:rsidR="00C66796" w:rsidRPr="00BF6215" w:rsidRDefault="00C66796" w:rsidP="00C66796">
            <w:pPr>
              <w:pStyle w:val="NoSpacing"/>
              <w:jc w:val="both"/>
              <w:rPr>
                <w:rFonts w:ascii="Times New Roman" w:hAnsi="Times New Roman" w:cs="Times New Roman"/>
              </w:rPr>
            </w:pPr>
          </w:p>
          <w:p w14:paraId="370CBCF5" w14:textId="57E924F0"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D2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3AE76D" w14:textId="35EC6E01"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6CACB2E0" w14:textId="3103755A" w:rsidR="00C66796" w:rsidRPr="00BF6215" w:rsidRDefault="00C66796" w:rsidP="00C66796">
            <w:pPr>
              <w:pStyle w:val="NoSpacing"/>
              <w:jc w:val="both"/>
              <w:rPr>
                <w:rFonts w:ascii="Times New Roman" w:hAnsi="Times New Roman" w:cs="Times New Roman"/>
              </w:rPr>
            </w:pPr>
          </w:p>
        </w:tc>
      </w:tr>
      <w:bookmarkEnd w:id="0"/>
      <w:tr w:rsidR="00C66796" w:rsidRPr="00BF6215" w14:paraId="038A64E8"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3E921DC"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2EC6E0"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A90333A" w14:textId="77777777" w:rsidR="00C66796" w:rsidRPr="00BF6215" w:rsidRDefault="00C66796" w:rsidP="00C66796">
            <w:pPr>
              <w:pStyle w:val="NoSpacing"/>
              <w:jc w:val="both"/>
              <w:rPr>
                <w:rFonts w:ascii="Times New Roman" w:hAnsi="Times New Roman" w:cs="Times New Roman"/>
              </w:rPr>
            </w:pPr>
          </w:p>
          <w:p w14:paraId="290A0639"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Laikoma, kad tiekėjas nuteistas už aukščiau nurodytą nusikalstamą veiką, kai dėl:</w:t>
            </w:r>
          </w:p>
          <w:p w14:paraId="009D7D7F"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1) tiekėjo, kuris yra fizinis asmuo, per pastaruosius 5 metus buvo priimtas ir įsiteisėjęs apkaltinamasis teismo nuosprendis ir šis asmuo turi neišnykusį ar nepanaikintą teistumą;</w:t>
            </w:r>
          </w:p>
          <w:p w14:paraId="34E41ADF" w14:textId="77777777" w:rsidR="00C66796" w:rsidRPr="00BF6215" w:rsidRDefault="00C66796" w:rsidP="00C66796">
            <w:pPr>
              <w:pStyle w:val="NoSpacing"/>
              <w:jc w:val="both"/>
              <w:rPr>
                <w:rFonts w:ascii="Times New Roman" w:hAnsi="Times New Roman" w:cs="Times New Roman"/>
                <w:b/>
                <w:bCs/>
                <w:sz w:val="22"/>
                <w:szCs w:val="22"/>
                <w:lang w:eastAsia="en-US"/>
              </w:rPr>
            </w:pPr>
          </w:p>
          <w:p w14:paraId="157F43C1"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E570A85"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lastRenderedPageBreak/>
              <w:t>Tačiau ši nuostata netaikoma, jeigu:</w:t>
            </w:r>
          </w:p>
          <w:p w14:paraId="7C3B6E20"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1) tiekėjas yra įsipareigojęs sumokėti mokesčius, įskaitant socialinio draudimo įmokas ir dėl to laikomas jau įvykdžiusiu šioje dalyje nurodytus įsipareigojimus;</w:t>
            </w:r>
          </w:p>
          <w:p w14:paraId="0EFCAB5A"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2) įsiskolinimo suma neviršija 50 Eur (penkiasdešimt eurų);</w:t>
            </w:r>
          </w:p>
          <w:p w14:paraId="21C4B61D" w14:textId="0E465A90"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w:t>
            </w:r>
            <w:r w:rsidRPr="00BF6215">
              <w:rPr>
                <w:rFonts w:ascii="Times New Roman" w:hAnsi="Times New Roman" w:cs="Times New Roman"/>
                <w:bCs/>
                <w:sz w:val="22"/>
                <w:szCs w:val="22"/>
                <w:lang w:eastAsia="en-US"/>
              </w:rPr>
              <w:t xml:space="preserve"> </w:t>
            </w:r>
            <w:r w:rsidRPr="00BF6215">
              <w:rPr>
                <w:rFonts w:ascii="Times New Roman" w:hAnsi="Times New Roman" w:cs="Times New Roman"/>
              </w:rPr>
              <w:t>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F11CD"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lastRenderedPageBreak/>
              <w:t>VPĮ 46 straipsnio 3 dalis</w:t>
            </w:r>
          </w:p>
          <w:p w14:paraId="51FAC647" w14:textId="77777777" w:rsidR="00C66796" w:rsidRPr="00BF6215" w:rsidRDefault="00C66796" w:rsidP="00C66796">
            <w:pPr>
              <w:pStyle w:val="NoSpacing"/>
              <w:jc w:val="both"/>
              <w:rPr>
                <w:rFonts w:ascii="Times New Roman" w:eastAsia="Arial" w:hAnsi="Times New Roman" w:cs="Times New Roman"/>
                <w:sz w:val="22"/>
                <w:szCs w:val="22"/>
              </w:rPr>
            </w:pPr>
          </w:p>
          <w:p w14:paraId="12338AB4" w14:textId="1C9585B6"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B1 ir B2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74A85"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Iš Lietuvoje įsteigtų subjektų reikalaujama:</w:t>
            </w:r>
          </w:p>
          <w:p w14:paraId="77329B04"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1) Dėl įsipareigojimų, susijusių su mokesčių mokėjimu, įvykdymo iš Lietuvoje įsteigtų subjektų prašoma:</w:t>
            </w:r>
          </w:p>
          <w:p w14:paraId="6B71EC53" w14:textId="77777777" w:rsidR="00C66796" w:rsidRPr="00BF6215" w:rsidRDefault="00C66796" w:rsidP="00C66796">
            <w:pPr>
              <w:pStyle w:val="NoSpacing"/>
              <w:jc w:val="both"/>
              <w:rPr>
                <w:rFonts w:ascii="Times New Roman" w:hAnsi="Times New Roman" w:cs="Times New Roman"/>
              </w:rPr>
            </w:pPr>
          </w:p>
          <w:p w14:paraId="0C84205F" w14:textId="77777777" w:rsidR="00C66796" w:rsidRPr="00BF6215" w:rsidRDefault="00C66796" w:rsidP="00C66796">
            <w:pPr>
              <w:pStyle w:val="NoSpacing"/>
              <w:numPr>
                <w:ilvl w:val="0"/>
                <w:numId w:val="2"/>
              </w:numPr>
              <w:jc w:val="both"/>
              <w:rPr>
                <w:rFonts w:ascii="Times New Roman" w:hAnsi="Times New Roman" w:cs="Times New Roman"/>
              </w:rPr>
            </w:pPr>
            <w:r w:rsidRPr="00BF6215">
              <w:rPr>
                <w:rFonts w:ascii="Times New Roman" w:hAnsi="Times New Roman" w:cs="Times New Roman"/>
              </w:rPr>
              <w:t xml:space="preserve">išrašo iš teismo sprendimo (jei toks yra) </w:t>
            </w:r>
          </w:p>
          <w:p w14:paraId="43DA857F" w14:textId="77777777" w:rsidR="00C66796" w:rsidRPr="00BF6215" w:rsidRDefault="00C66796" w:rsidP="00C66796">
            <w:pPr>
              <w:pStyle w:val="NoSpacing"/>
              <w:numPr>
                <w:ilvl w:val="0"/>
                <w:numId w:val="2"/>
              </w:numPr>
              <w:jc w:val="both"/>
              <w:rPr>
                <w:rFonts w:ascii="Times New Roman" w:hAnsi="Times New Roman" w:cs="Times New Roman"/>
              </w:rPr>
            </w:pPr>
            <w:r w:rsidRPr="00BF6215">
              <w:rPr>
                <w:rFonts w:ascii="Times New Roman" w:hAnsi="Times New Roman" w:cs="Times New Roman"/>
              </w:rPr>
              <w:t>arba Valstybinės mokesčių inspekcijos prie Lietuvos Respublikos finansų ministerijos išduoto dokumento,</w:t>
            </w:r>
          </w:p>
          <w:p w14:paraId="314040B0" w14:textId="77777777" w:rsidR="00C66796" w:rsidRPr="00BF6215" w:rsidRDefault="00C66796" w:rsidP="00C66796">
            <w:pPr>
              <w:pStyle w:val="NoSpacing"/>
              <w:numPr>
                <w:ilvl w:val="0"/>
                <w:numId w:val="1"/>
              </w:numPr>
              <w:jc w:val="both"/>
              <w:rPr>
                <w:rFonts w:ascii="Times New Roman" w:hAnsi="Times New Roman" w:cs="Times New Roman"/>
              </w:rPr>
            </w:pPr>
            <w:r w:rsidRPr="00BF6215">
              <w:rPr>
                <w:rFonts w:ascii="Times New Roman" w:hAnsi="Times New Roman" w:cs="Times New Roman"/>
              </w:rPr>
              <w:t>arba valstybės įmonės Registrų centro Lietuvos Respublikos Vyriausybės nustatyta tvarka išduoto dokumento, patvirtinančio jungtinius kompetentingų institucijų tvarkomus duomenis.</w:t>
            </w:r>
          </w:p>
          <w:p w14:paraId="08FE7AD4" w14:textId="77777777" w:rsidR="00C66796" w:rsidRPr="00BF6215" w:rsidRDefault="00C66796" w:rsidP="00C66796">
            <w:pPr>
              <w:pStyle w:val="NoSpacing"/>
              <w:jc w:val="both"/>
              <w:rPr>
                <w:rFonts w:ascii="Times New Roman" w:hAnsi="Times New Roman" w:cs="Times New Roman"/>
              </w:rPr>
            </w:pPr>
          </w:p>
          <w:p w14:paraId="25BAD728"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Iš ne Lietuvoje įsteigtų subjektų reikalaujama:</w:t>
            </w:r>
          </w:p>
          <w:p w14:paraId="0BDCDF98"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atitinkamos užsienio šalies institucijos dokumento</w:t>
            </w:r>
            <w:r w:rsidRPr="00BF6215">
              <w:rPr>
                <w:rFonts w:ascii="Times New Roman" w:hAnsi="Times New Roman" w:cs="Times New Roman"/>
              </w:rPr>
              <w:footnoteReference w:id="2"/>
            </w:r>
            <w:r w:rsidRPr="00BF6215">
              <w:rPr>
                <w:rFonts w:ascii="Times New Roman" w:hAnsi="Times New Roman" w:cs="Times New Roman"/>
              </w:rPr>
              <w:t>.</w:t>
            </w:r>
          </w:p>
          <w:p w14:paraId="337A7754" w14:textId="77777777" w:rsidR="00C66796" w:rsidRPr="00BF6215" w:rsidRDefault="00C66796" w:rsidP="00C66796">
            <w:pPr>
              <w:pStyle w:val="NoSpacing"/>
              <w:jc w:val="both"/>
              <w:rPr>
                <w:rFonts w:ascii="Times New Roman" w:hAnsi="Times New Roman" w:cs="Times New Roman"/>
              </w:rPr>
            </w:pPr>
          </w:p>
          <w:p w14:paraId="7C409253" w14:textId="10048461" w:rsidR="00C66796" w:rsidRPr="00BF6215" w:rsidRDefault="00C66796" w:rsidP="00C66796">
            <w:pPr>
              <w:pStyle w:val="NoSpacing"/>
              <w:jc w:val="both"/>
              <w:rPr>
                <w:rFonts w:ascii="Times New Roman" w:hAnsi="Times New Roman" w:cs="Times New Roman"/>
                <w:i/>
                <w:iCs/>
              </w:rPr>
            </w:pPr>
            <w:r w:rsidRPr="00BF6215">
              <w:rPr>
                <w:rFonts w:ascii="Times New Roman" w:hAnsi="Times New Roman" w:cs="Times New Roman"/>
                <w:i/>
                <w:iCs/>
              </w:rPr>
              <w:t xml:space="preserve">Nurodyti dokumentai turi būti  išduoti ne anksčiau kaip </w:t>
            </w:r>
            <w:r w:rsidRPr="00BF6215">
              <w:rPr>
                <w:rFonts w:ascii="Times New Roman" w:hAnsi="Times New Roman" w:cs="Times New Roman"/>
                <w:b/>
                <w:bCs/>
                <w:i/>
                <w:iCs/>
              </w:rPr>
              <w:t>120</w:t>
            </w:r>
            <w:r w:rsidRPr="00BF6215">
              <w:rPr>
                <w:rFonts w:ascii="Times New Roman" w:hAnsi="Times New Roman" w:cs="Times New Roman"/>
                <w:i/>
                <w:iCs/>
              </w:rPr>
              <w:t xml:space="preserve"> dienų iki tos dienos, kai tiekėjas perkančiosios organizacijos prašymu turės pateikti pašalinimo pagrindų nebuvimą patvirtinančius dokumentus. </w:t>
            </w:r>
            <w:r w:rsidRPr="00BF6215">
              <w:rPr>
                <w:rFonts w:ascii="Times New Roman" w:hAnsi="Times New Roman" w:cs="Times New Roman"/>
                <w:b/>
                <w:bCs/>
                <w:i/>
                <w:iCs/>
              </w:rPr>
              <w:t>Pavyzdys:</w:t>
            </w:r>
            <w:r w:rsidRPr="00BF6215">
              <w:rPr>
                <w:rFonts w:ascii="Times New Roman" w:hAnsi="Times New Roman" w:cs="Times New Roman"/>
                <w:i/>
                <w:iCs/>
              </w:rPr>
              <w:t xml:space="preserve"> Jeigu perkančioji organizacija 202</w:t>
            </w:r>
            <w:r w:rsidR="002678AF" w:rsidRPr="00BF6215">
              <w:rPr>
                <w:rFonts w:ascii="Times New Roman" w:hAnsi="Times New Roman" w:cs="Times New Roman"/>
                <w:i/>
                <w:iCs/>
              </w:rPr>
              <w:t>5</w:t>
            </w:r>
            <w:r w:rsidRPr="00BF6215">
              <w:rPr>
                <w:rFonts w:ascii="Times New Roman" w:hAnsi="Times New Roman" w:cs="Times New Roman"/>
                <w:i/>
                <w:iCs/>
              </w:rPr>
              <w:t>-</w:t>
            </w:r>
            <w:r w:rsidR="002678AF" w:rsidRPr="00BF6215">
              <w:rPr>
                <w:rFonts w:ascii="Times New Roman" w:hAnsi="Times New Roman" w:cs="Times New Roman"/>
                <w:i/>
                <w:iCs/>
              </w:rPr>
              <w:t>07</w:t>
            </w:r>
            <w:r w:rsidRPr="00BF6215">
              <w:rPr>
                <w:rFonts w:ascii="Times New Roman" w:hAnsi="Times New Roman" w:cs="Times New Roman"/>
                <w:i/>
                <w:iCs/>
              </w:rPr>
              <w:t>-</w:t>
            </w:r>
            <w:r w:rsidR="002678AF" w:rsidRPr="00BF6215">
              <w:rPr>
                <w:rFonts w:ascii="Times New Roman" w:hAnsi="Times New Roman" w:cs="Times New Roman"/>
                <w:i/>
                <w:iCs/>
              </w:rPr>
              <w:t>3</w:t>
            </w:r>
            <w:r w:rsidRPr="00BF6215">
              <w:rPr>
                <w:rFonts w:ascii="Times New Roman" w:hAnsi="Times New Roman" w:cs="Times New Roman"/>
                <w:i/>
                <w:iCs/>
              </w:rPr>
              <w:t>1 kreipėsi į tiekėją prašydama iki 202</w:t>
            </w:r>
            <w:r w:rsidR="002678AF" w:rsidRPr="00BF6215">
              <w:rPr>
                <w:rFonts w:ascii="Times New Roman" w:hAnsi="Times New Roman" w:cs="Times New Roman"/>
                <w:i/>
                <w:iCs/>
              </w:rPr>
              <w:t>5</w:t>
            </w:r>
            <w:r w:rsidRPr="00BF6215">
              <w:rPr>
                <w:rFonts w:ascii="Times New Roman" w:hAnsi="Times New Roman" w:cs="Times New Roman"/>
                <w:i/>
                <w:iCs/>
              </w:rPr>
              <w:t>-</w:t>
            </w:r>
            <w:r w:rsidR="002678AF" w:rsidRPr="00BF6215">
              <w:rPr>
                <w:rFonts w:ascii="Times New Roman" w:hAnsi="Times New Roman" w:cs="Times New Roman"/>
                <w:i/>
                <w:iCs/>
              </w:rPr>
              <w:t>08</w:t>
            </w:r>
            <w:r w:rsidRPr="00BF6215">
              <w:rPr>
                <w:rFonts w:ascii="Times New Roman" w:hAnsi="Times New Roman" w:cs="Times New Roman"/>
                <w:i/>
                <w:iCs/>
              </w:rPr>
              <w:t>-</w:t>
            </w:r>
            <w:r w:rsidR="002678AF" w:rsidRPr="00BF6215">
              <w:rPr>
                <w:rFonts w:ascii="Times New Roman" w:hAnsi="Times New Roman" w:cs="Times New Roman"/>
                <w:i/>
                <w:iCs/>
              </w:rPr>
              <w:t>0</w:t>
            </w:r>
            <w:r w:rsidRPr="00BF6215">
              <w:rPr>
                <w:rFonts w:ascii="Times New Roman" w:hAnsi="Times New Roman" w:cs="Times New Roman"/>
                <w:i/>
                <w:iCs/>
              </w:rPr>
              <w:t xml:space="preserve">4 pateikti įrodančius dokumentus, </w:t>
            </w:r>
            <w:r w:rsidRPr="00BF6215">
              <w:rPr>
                <w:rFonts w:ascii="Times New Roman" w:hAnsi="Times New Roman" w:cs="Times New Roman"/>
                <w:i/>
                <w:iCs/>
              </w:rPr>
              <w:lastRenderedPageBreak/>
              <w:t>jie turi būti išduoti ne anksčiau kaip 120 dienų, jas skaičiuojant atgal nuo 202</w:t>
            </w:r>
            <w:r w:rsidR="002678AF" w:rsidRPr="00BF6215">
              <w:rPr>
                <w:rFonts w:ascii="Times New Roman" w:hAnsi="Times New Roman" w:cs="Times New Roman"/>
                <w:i/>
                <w:iCs/>
              </w:rPr>
              <w:t>5</w:t>
            </w:r>
            <w:r w:rsidRPr="00BF6215">
              <w:rPr>
                <w:rFonts w:ascii="Times New Roman" w:hAnsi="Times New Roman" w:cs="Times New Roman"/>
                <w:i/>
                <w:iCs/>
              </w:rPr>
              <w:t>-</w:t>
            </w:r>
            <w:r w:rsidR="002678AF" w:rsidRPr="00BF6215">
              <w:rPr>
                <w:rFonts w:ascii="Times New Roman" w:hAnsi="Times New Roman" w:cs="Times New Roman"/>
                <w:i/>
                <w:iCs/>
              </w:rPr>
              <w:t>08</w:t>
            </w:r>
            <w:r w:rsidRPr="00BF6215">
              <w:rPr>
                <w:rFonts w:ascii="Times New Roman" w:hAnsi="Times New Roman" w:cs="Times New Roman"/>
                <w:i/>
                <w:iCs/>
              </w:rPr>
              <w:t>-</w:t>
            </w:r>
            <w:r w:rsidR="002678AF" w:rsidRPr="00BF6215">
              <w:rPr>
                <w:rFonts w:ascii="Times New Roman" w:hAnsi="Times New Roman" w:cs="Times New Roman"/>
                <w:i/>
                <w:iCs/>
              </w:rPr>
              <w:t>0</w:t>
            </w:r>
            <w:r w:rsidRPr="00BF6215">
              <w:rPr>
                <w:rFonts w:ascii="Times New Roman" w:hAnsi="Times New Roman" w:cs="Times New Roman"/>
                <w:i/>
                <w:iCs/>
              </w:rPr>
              <w:t xml:space="preserve">4. </w:t>
            </w:r>
          </w:p>
          <w:p w14:paraId="543A7EED" w14:textId="77777777" w:rsidR="00C66796" w:rsidRPr="00BF6215" w:rsidRDefault="00C66796" w:rsidP="00C66796">
            <w:pPr>
              <w:pStyle w:val="NoSpacing"/>
              <w:jc w:val="both"/>
              <w:rPr>
                <w:rFonts w:ascii="Times New Roman" w:hAnsi="Times New Roman" w:cs="Times New Roman"/>
                <w:i/>
                <w:iCs/>
              </w:rPr>
            </w:pPr>
          </w:p>
          <w:p w14:paraId="63241ED7"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7BC008A6" w14:textId="77777777" w:rsidR="00C66796" w:rsidRPr="00BF6215" w:rsidRDefault="00C66796" w:rsidP="00C66796">
            <w:pPr>
              <w:pStyle w:val="NoSpacing"/>
              <w:jc w:val="both"/>
              <w:rPr>
                <w:rFonts w:ascii="Times New Roman" w:hAnsi="Times New Roman" w:cs="Times New Roman"/>
              </w:rPr>
            </w:pPr>
          </w:p>
          <w:p w14:paraId="1118D3C0"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2) </w:t>
            </w:r>
            <w:r w:rsidRPr="00BF6215">
              <w:rPr>
                <w:rFonts w:ascii="Times New Roman" w:hAnsi="Times New Roman" w:cs="Times New Roman"/>
                <w:b/>
                <w:bCs/>
              </w:rPr>
              <w:t>Dėl įsipareigojimų, susijusių su socialinio draudimo įmokų mokėjimu, įvykdymo iš Lietuvoje įsteigtų subjektų prašoma:</w:t>
            </w:r>
          </w:p>
          <w:p w14:paraId="00802194"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F6215">
                <w:rPr>
                  <w:rStyle w:val="Hyperlink"/>
                  <w:rFonts w:ascii="Times New Roman" w:eastAsia="Times New Roman" w:hAnsi="Times New Roman" w:cs="Times New Roman"/>
                  <w:color w:val="0000FF"/>
                  <w:sz w:val="24"/>
                  <w:szCs w:val="24"/>
                  <w:u w:val="single"/>
                  <w:lang w:eastAsia="ar-SA"/>
                </w:rPr>
                <w:t>http://draudejai.sodra.lt/draudeju_viesi_duomenys/</w:t>
              </w:r>
            </w:hyperlink>
            <w:r w:rsidRPr="00BF6215">
              <w:rPr>
                <w:rFonts w:ascii="Times New Roman" w:hAnsi="Times New Roman" w:cs="Times New Roman"/>
              </w:rPr>
              <w:t>.</w:t>
            </w:r>
          </w:p>
          <w:p w14:paraId="4E94E06A" w14:textId="77777777" w:rsidR="00C66796" w:rsidRPr="00BF6215" w:rsidRDefault="00C66796" w:rsidP="00C66796">
            <w:pPr>
              <w:pStyle w:val="NoSpacing"/>
              <w:jc w:val="both"/>
              <w:rPr>
                <w:rFonts w:ascii="Times New Roman" w:hAnsi="Times New Roman" w:cs="Times New Roman"/>
              </w:rPr>
            </w:pPr>
          </w:p>
          <w:p w14:paraId="40721E72"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506DBD8" w14:textId="77777777" w:rsidR="00C66796" w:rsidRPr="00BF6215" w:rsidRDefault="00C66796" w:rsidP="00C66796">
            <w:pPr>
              <w:pStyle w:val="NoSpacing"/>
              <w:jc w:val="both"/>
              <w:rPr>
                <w:rFonts w:ascii="Times New Roman" w:hAnsi="Times New Roman" w:cs="Times New Roman"/>
              </w:rPr>
            </w:pPr>
          </w:p>
          <w:p w14:paraId="232CE4E8"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C566071" w14:textId="77777777" w:rsidR="00C66796" w:rsidRPr="00BF6215" w:rsidRDefault="00C66796" w:rsidP="00C66796">
            <w:pPr>
              <w:pStyle w:val="NoSpacing"/>
              <w:jc w:val="both"/>
              <w:rPr>
                <w:rFonts w:ascii="Times New Roman" w:hAnsi="Times New Roman" w:cs="Times New Roman"/>
              </w:rPr>
            </w:pPr>
          </w:p>
          <w:p w14:paraId="68BE7F74"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Iš ne Lietuvoje įsteigtų subjektų reikalaujama:</w:t>
            </w:r>
          </w:p>
          <w:p w14:paraId="6F2C6C04" w14:textId="77777777" w:rsidR="00C66796" w:rsidRPr="00BF6215" w:rsidRDefault="00C66796" w:rsidP="00C66796">
            <w:pPr>
              <w:pStyle w:val="NoSpacing"/>
              <w:numPr>
                <w:ilvl w:val="0"/>
                <w:numId w:val="3"/>
              </w:numPr>
              <w:ind w:left="314"/>
              <w:jc w:val="both"/>
              <w:rPr>
                <w:rFonts w:ascii="Times New Roman" w:hAnsi="Times New Roman" w:cs="Times New Roman"/>
              </w:rPr>
            </w:pPr>
            <w:r w:rsidRPr="00BF6215">
              <w:rPr>
                <w:rFonts w:ascii="Times New Roman" w:hAnsi="Times New Roman" w:cs="Times New Roman"/>
              </w:rPr>
              <w:t>atitinkamos užsienio šalies kompetentingos institucijos dokumento</w:t>
            </w:r>
            <w:r w:rsidRPr="00BF6215">
              <w:rPr>
                <w:rFonts w:ascii="Times New Roman" w:hAnsi="Times New Roman" w:cs="Times New Roman"/>
              </w:rPr>
              <w:footnoteReference w:id="3"/>
            </w:r>
            <w:r w:rsidRPr="00BF6215">
              <w:rPr>
                <w:rFonts w:ascii="Times New Roman" w:hAnsi="Times New Roman" w:cs="Times New Roman"/>
              </w:rPr>
              <w:t>.</w:t>
            </w:r>
          </w:p>
          <w:p w14:paraId="1638BE5B" w14:textId="77777777" w:rsidR="00C66796" w:rsidRPr="00BF6215" w:rsidRDefault="00C66796" w:rsidP="00C66796">
            <w:pPr>
              <w:pStyle w:val="NoSpacing"/>
              <w:jc w:val="both"/>
              <w:rPr>
                <w:rFonts w:ascii="Times New Roman" w:hAnsi="Times New Roman" w:cs="Times New Roman"/>
              </w:rPr>
            </w:pPr>
          </w:p>
          <w:p w14:paraId="19EB67ED" w14:textId="623AE19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Nurodyti dokumentai turi būti  išduoti ne anksčiau kaip 120 dienų iki tos dienos, kai tiekėjas perkančiosios organizacijos prašymu turės pateikti pašalinimo pagrindų nebuvimą patvirtinančius dokumentus. Pavyzdys: Jeigu perkančioji organizacija 202</w:t>
            </w:r>
            <w:r w:rsidR="005D7F41" w:rsidRPr="00BF6215">
              <w:rPr>
                <w:rFonts w:ascii="Times New Roman" w:hAnsi="Times New Roman" w:cs="Times New Roman"/>
              </w:rPr>
              <w:t>5</w:t>
            </w:r>
            <w:r w:rsidRPr="00BF6215">
              <w:rPr>
                <w:rFonts w:ascii="Times New Roman" w:hAnsi="Times New Roman" w:cs="Times New Roman"/>
              </w:rPr>
              <w:t>-0</w:t>
            </w:r>
            <w:r w:rsidR="005D7F41" w:rsidRPr="00BF6215">
              <w:rPr>
                <w:rFonts w:ascii="Times New Roman" w:hAnsi="Times New Roman" w:cs="Times New Roman"/>
              </w:rPr>
              <w:t>7</w:t>
            </w:r>
            <w:r w:rsidRPr="00BF6215">
              <w:rPr>
                <w:rFonts w:ascii="Times New Roman" w:hAnsi="Times New Roman" w:cs="Times New Roman"/>
              </w:rPr>
              <w:t>-</w:t>
            </w:r>
            <w:r w:rsidR="005D7F41" w:rsidRPr="00BF6215">
              <w:rPr>
                <w:rFonts w:ascii="Times New Roman" w:hAnsi="Times New Roman" w:cs="Times New Roman"/>
              </w:rPr>
              <w:t>31</w:t>
            </w:r>
            <w:r w:rsidRPr="00BF6215">
              <w:rPr>
                <w:rFonts w:ascii="Times New Roman" w:hAnsi="Times New Roman" w:cs="Times New Roman"/>
              </w:rPr>
              <w:t xml:space="preserve"> kreipėsi į tiekėją prašydama iki 202</w:t>
            </w:r>
            <w:r w:rsidR="005D7F41" w:rsidRPr="00BF6215">
              <w:rPr>
                <w:rFonts w:ascii="Times New Roman" w:hAnsi="Times New Roman" w:cs="Times New Roman"/>
              </w:rPr>
              <w:t>5</w:t>
            </w:r>
            <w:r w:rsidRPr="00BF6215">
              <w:rPr>
                <w:rFonts w:ascii="Times New Roman" w:hAnsi="Times New Roman" w:cs="Times New Roman"/>
              </w:rPr>
              <w:t>-0</w:t>
            </w:r>
            <w:r w:rsidR="005D7F41" w:rsidRPr="00BF6215">
              <w:rPr>
                <w:rFonts w:ascii="Times New Roman" w:hAnsi="Times New Roman" w:cs="Times New Roman"/>
              </w:rPr>
              <w:t>8</w:t>
            </w:r>
            <w:r w:rsidRPr="00BF6215">
              <w:rPr>
                <w:rFonts w:ascii="Times New Roman" w:hAnsi="Times New Roman" w:cs="Times New Roman"/>
              </w:rPr>
              <w:t>-</w:t>
            </w:r>
            <w:r w:rsidR="005D7F41" w:rsidRPr="00BF6215">
              <w:rPr>
                <w:rFonts w:ascii="Times New Roman" w:hAnsi="Times New Roman" w:cs="Times New Roman"/>
              </w:rPr>
              <w:t>0</w:t>
            </w:r>
            <w:r w:rsidRPr="00BF6215">
              <w:rPr>
                <w:rFonts w:ascii="Times New Roman" w:hAnsi="Times New Roman" w:cs="Times New Roman"/>
              </w:rPr>
              <w:t>4 pateikti įrodančius dokumentus, jie turi būti išduoti ne anksčiau kaip 120 dienų, jas skaičiuojant atgal nuo 202</w:t>
            </w:r>
            <w:r w:rsidR="005D7F41" w:rsidRPr="00BF6215">
              <w:rPr>
                <w:rFonts w:ascii="Times New Roman" w:hAnsi="Times New Roman" w:cs="Times New Roman"/>
              </w:rPr>
              <w:t>5</w:t>
            </w:r>
            <w:r w:rsidRPr="00BF6215">
              <w:rPr>
                <w:rFonts w:ascii="Times New Roman" w:hAnsi="Times New Roman" w:cs="Times New Roman"/>
              </w:rPr>
              <w:t>-0</w:t>
            </w:r>
            <w:r w:rsidR="005D7F41" w:rsidRPr="00BF6215">
              <w:rPr>
                <w:rFonts w:ascii="Times New Roman" w:hAnsi="Times New Roman" w:cs="Times New Roman"/>
              </w:rPr>
              <w:t>8</w:t>
            </w:r>
            <w:r w:rsidRPr="00BF6215">
              <w:rPr>
                <w:rFonts w:ascii="Times New Roman" w:hAnsi="Times New Roman" w:cs="Times New Roman"/>
              </w:rPr>
              <w:t>-</w:t>
            </w:r>
            <w:r w:rsidR="005D7F41" w:rsidRPr="00BF6215">
              <w:rPr>
                <w:rFonts w:ascii="Times New Roman" w:hAnsi="Times New Roman" w:cs="Times New Roman"/>
              </w:rPr>
              <w:t>0</w:t>
            </w:r>
            <w:r w:rsidRPr="00BF6215">
              <w:rPr>
                <w:rFonts w:ascii="Times New Roman" w:hAnsi="Times New Roman" w:cs="Times New Roman"/>
              </w:rPr>
              <w:t>4.</w:t>
            </w:r>
          </w:p>
          <w:p w14:paraId="76FEB1C8" w14:textId="77777777" w:rsidR="00C66796" w:rsidRPr="00BF6215" w:rsidRDefault="00C66796" w:rsidP="00C66796">
            <w:pPr>
              <w:pStyle w:val="NoSpacing"/>
              <w:jc w:val="both"/>
              <w:rPr>
                <w:rFonts w:ascii="Times New Roman" w:hAnsi="Times New Roman" w:cs="Times New Roman"/>
              </w:rPr>
            </w:pPr>
          </w:p>
          <w:p w14:paraId="23F738D3" w14:textId="410F450A"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01D86F59" w14:textId="2604421F" w:rsidR="00756B97" w:rsidRPr="00BF6215" w:rsidRDefault="00756B97" w:rsidP="00C66796">
            <w:pPr>
              <w:pStyle w:val="NoSpacing"/>
              <w:jc w:val="both"/>
              <w:rPr>
                <w:rFonts w:ascii="Times New Roman" w:hAnsi="Times New Roman" w:cs="Times New Roman"/>
              </w:rPr>
            </w:pPr>
          </w:p>
          <w:p w14:paraId="0C695A75" w14:textId="40C00103" w:rsidR="00756B97" w:rsidRPr="00BF6215" w:rsidRDefault="00756B97" w:rsidP="00C66796">
            <w:pPr>
              <w:pStyle w:val="NoSpacing"/>
              <w:jc w:val="both"/>
              <w:rPr>
                <w:rFonts w:ascii="Times New Roman" w:hAnsi="Times New Roman" w:cs="Times New Roman"/>
              </w:rPr>
            </w:pPr>
          </w:p>
          <w:p w14:paraId="20F3A702" w14:textId="77777777" w:rsidR="00756B97" w:rsidRPr="00BF6215" w:rsidRDefault="00756B97" w:rsidP="00C66796">
            <w:pPr>
              <w:pStyle w:val="NoSpacing"/>
              <w:jc w:val="both"/>
              <w:rPr>
                <w:rFonts w:ascii="Times New Roman" w:hAnsi="Times New Roman" w:cs="Times New Roman"/>
              </w:rPr>
            </w:pPr>
          </w:p>
          <w:p w14:paraId="36B14C26" w14:textId="77777777" w:rsidR="00756B97" w:rsidRPr="00BF6215" w:rsidRDefault="00756B97" w:rsidP="00756B97">
            <w:pPr>
              <w:pStyle w:val="NoSpacing"/>
              <w:jc w:val="both"/>
              <w:rPr>
                <w:rFonts w:ascii="Times New Roman" w:hAnsi="Times New Roman" w:cs="Times New Roman"/>
                <w:b/>
                <w:bCs/>
              </w:rPr>
            </w:pPr>
            <w:r w:rsidRPr="00BF6215">
              <w:rPr>
                <w:rFonts w:ascii="Times New Roman" w:hAnsi="Times New Roman" w:cs="Times New Roman"/>
                <w:b/>
                <w:bCs/>
              </w:rPr>
              <w:t>PASTABA</w:t>
            </w:r>
          </w:p>
          <w:p w14:paraId="4AC311C4" w14:textId="77777777" w:rsidR="00756B97" w:rsidRPr="00BF6215" w:rsidRDefault="00756B97" w:rsidP="00756B97">
            <w:pPr>
              <w:pStyle w:val="NoSpacing"/>
              <w:jc w:val="both"/>
              <w:rPr>
                <w:rFonts w:ascii="Times New Roman" w:hAnsi="Times New Roman" w:cs="Times New Roman"/>
              </w:rPr>
            </w:pPr>
            <w:r w:rsidRPr="00BF6215">
              <w:rPr>
                <w:rFonts w:ascii="Times New Roman" w:hAnsi="Times New Roman" w:cs="Times New Roman"/>
              </w:rPr>
              <w:t>Pažymų, patvirtinančių VPĮ 46 straipsnyje nurodytų tiekėjo pašalinimo pagrindų nebuvimą, pateikti nereikalaujama. Jų perkantysis subjektas reikalaus tik turėdamas pagrįstų abejonių dėl tiekėjo patikimumo.</w:t>
            </w:r>
          </w:p>
          <w:p w14:paraId="5C835DC6" w14:textId="77777777" w:rsidR="00756B97" w:rsidRPr="00BF6215" w:rsidRDefault="00756B97" w:rsidP="00C66796">
            <w:pPr>
              <w:pStyle w:val="NoSpacing"/>
              <w:jc w:val="both"/>
              <w:rPr>
                <w:rFonts w:ascii="Times New Roman" w:hAnsi="Times New Roman" w:cs="Times New Roman"/>
              </w:rPr>
            </w:pPr>
          </w:p>
          <w:p w14:paraId="5E4BB12B" w14:textId="77777777" w:rsidR="00C66796" w:rsidRPr="00BF6215" w:rsidRDefault="00C66796" w:rsidP="00C66796">
            <w:pPr>
              <w:pStyle w:val="NoSpacing"/>
              <w:jc w:val="both"/>
              <w:rPr>
                <w:rFonts w:ascii="Times New Roman" w:hAnsi="Times New Roman" w:cs="Times New Roman"/>
              </w:rPr>
            </w:pPr>
          </w:p>
          <w:p w14:paraId="2DD2CC48" w14:textId="77777777" w:rsidR="000C3093" w:rsidRPr="00BF6215" w:rsidRDefault="000C3093" w:rsidP="00C66796">
            <w:pPr>
              <w:pStyle w:val="NoSpacing"/>
              <w:jc w:val="both"/>
              <w:rPr>
                <w:rFonts w:ascii="Times New Roman" w:hAnsi="Times New Roman" w:cs="Times New Roman"/>
              </w:rPr>
            </w:pPr>
          </w:p>
          <w:p w14:paraId="6FF4205C" w14:textId="0DAD4921" w:rsidR="00C66796" w:rsidRPr="00BF6215" w:rsidRDefault="00C66796" w:rsidP="00F24262">
            <w:pPr>
              <w:pStyle w:val="NoSpacing"/>
              <w:jc w:val="both"/>
              <w:rPr>
                <w:rFonts w:ascii="Times New Roman" w:hAnsi="Times New Roman" w:cs="Times New Roman"/>
              </w:rPr>
            </w:pPr>
          </w:p>
        </w:tc>
      </w:tr>
      <w:tr w:rsidR="00C66796" w:rsidRPr="00BF6215" w14:paraId="3A27EFEC"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F4DD8F1"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7E8F1A" w14:textId="1FEE2E7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7996F"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1 punktas</w:t>
            </w:r>
          </w:p>
          <w:p w14:paraId="69F635E0" w14:textId="77777777" w:rsidR="00C66796" w:rsidRPr="00BF6215" w:rsidRDefault="00C66796" w:rsidP="00C66796">
            <w:pPr>
              <w:pStyle w:val="NoSpacing"/>
              <w:jc w:val="both"/>
              <w:rPr>
                <w:rFonts w:ascii="Times New Roman" w:hAnsi="Times New Roman" w:cs="Times New Roman"/>
              </w:rPr>
            </w:pPr>
          </w:p>
          <w:p w14:paraId="16C6AF8C" w14:textId="257DCA90"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C10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0B746"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1313E4C7" w14:textId="77777777" w:rsidR="00C66796" w:rsidRPr="00BF6215" w:rsidRDefault="00C66796" w:rsidP="00C66796">
            <w:pPr>
              <w:pStyle w:val="NoSpacing"/>
              <w:jc w:val="both"/>
              <w:rPr>
                <w:rFonts w:ascii="Times New Roman" w:hAnsi="Times New Roman" w:cs="Times New Roman"/>
              </w:rPr>
            </w:pPr>
          </w:p>
          <w:p w14:paraId="1C5D1629" w14:textId="77777777" w:rsidR="00C66796" w:rsidRPr="00BF6215" w:rsidRDefault="00C66796" w:rsidP="00C66796">
            <w:pPr>
              <w:pStyle w:val="NoSpacing"/>
              <w:jc w:val="both"/>
              <w:rPr>
                <w:rFonts w:ascii="Times New Roman" w:hAnsi="Times New Roman" w:cs="Times New Roman"/>
              </w:rPr>
            </w:pPr>
          </w:p>
        </w:tc>
      </w:tr>
      <w:tr w:rsidR="00C66796" w:rsidRPr="00BF6215" w14:paraId="19BDD73C"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92C0016"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0CC10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Tiekėjas pirkimo metu pateko į interesų konflikto situaciją, kaip apibrėžta VPĮ 21 straipsnyje, ir atitinkamos padėties negalima ištaisyti. </w:t>
            </w:r>
          </w:p>
          <w:p w14:paraId="180C0D2F" w14:textId="6B56A10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Laikoma, kad atitinkamos padėties dėl interesų konflikto negalima ištaisyti, jeigu į interesų konfliktą patekę asmenys nulėmė viešojo pirkimo komisijos ar </w:t>
            </w:r>
            <w:r w:rsidRPr="00BF6215">
              <w:rPr>
                <w:rFonts w:ascii="Times New Roman" w:hAnsi="Times New Roman" w:cs="Times New Roman"/>
              </w:rPr>
              <w:lastRenderedPageBreak/>
              <w:t>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D8EC"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lastRenderedPageBreak/>
              <w:t>VPĮ 46 straipsnio 4 dalies 2 punktas</w:t>
            </w:r>
          </w:p>
          <w:p w14:paraId="1E7EC6F4" w14:textId="77777777" w:rsidR="00C66796" w:rsidRPr="00BF6215" w:rsidRDefault="00C66796" w:rsidP="00C66796">
            <w:pPr>
              <w:pStyle w:val="NoSpacing"/>
              <w:jc w:val="both"/>
              <w:rPr>
                <w:rFonts w:ascii="Times New Roman" w:hAnsi="Times New Roman" w:cs="Times New Roman"/>
              </w:rPr>
            </w:pPr>
          </w:p>
          <w:p w14:paraId="39744E0D" w14:textId="00A343BB"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9FC2F"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06FC40BD" w14:textId="77777777" w:rsidR="00C66796" w:rsidRPr="00BF6215" w:rsidRDefault="00C66796" w:rsidP="00C66796">
            <w:pPr>
              <w:pStyle w:val="NoSpacing"/>
              <w:jc w:val="both"/>
              <w:rPr>
                <w:rFonts w:ascii="Times New Roman" w:hAnsi="Times New Roman" w:cs="Times New Roman"/>
              </w:rPr>
            </w:pPr>
          </w:p>
          <w:p w14:paraId="4CBD6AFA" w14:textId="77777777" w:rsidR="00C66796" w:rsidRPr="00BF6215" w:rsidRDefault="00C66796" w:rsidP="00C66796">
            <w:pPr>
              <w:pStyle w:val="NoSpacing"/>
              <w:jc w:val="both"/>
              <w:rPr>
                <w:rFonts w:ascii="Times New Roman" w:hAnsi="Times New Roman" w:cs="Times New Roman"/>
              </w:rPr>
            </w:pPr>
          </w:p>
        </w:tc>
      </w:tr>
      <w:tr w:rsidR="00C66796" w:rsidRPr="00BF6215" w14:paraId="6BC05A99"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22F6C72E"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029B42" w14:textId="08D93B0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FC898"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3 punktas</w:t>
            </w:r>
          </w:p>
          <w:p w14:paraId="019F6BF1" w14:textId="77777777" w:rsidR="00C66796" w:rsidRPr="00BF6215" w:rsidRDefault="00C66796" w:rsidP="00C66796">
            <w:pPr>
              <w:pStyle w:val="NoSpacing"/>
              <w:jc w:val="both"/>
              <w:rPr>
                <w:rFonts w:ascii="Times New Roman" w:hAnsi="Times New Roman" w:cs="Times New Roman"/>
              </w:rPr>
            </w:pPr>
          </w:p>
          <w:p w14:paraId="44538AAC" w14:textId="5BFCAA08"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EBVPD III dalies C13 punktas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13D891"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1F03B195" w14:textId="77777777" w:rsidR="00C66796" w:rsidRPr="00BF6215" w:rsidRDefault="00C66796" w:rsidP="00C66796">
            <w:pPr>
              <w:pStyle w:val="NoSpacing"/>
              <w:jc w:val="both"/>
              <w:rPr>
                <w:rFonts w:ascii="Times New Roman" w:hAnsi="Times New Roman" w:cs="Times New Roman"/>
              </w:rPr>
            </w:pPr>
          </w:p>
        </w:tc>
      </w:tr>
      <w:tr w:rsidR="00C66796" w:rsidRPr="00BF6215" w14:paraId="752F8F47"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D6085A2"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45DFBA"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6A4D12A"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AF380FB" w14:textId="5BF915FE"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B4B9D1"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4 punktas</w:t>
            </w:r>
          </w:p>
          <w:p w14:paraId="7A4968B4" w14:textId="77777777" w:rsidR="00C66796" w:rsidRPr="00BF6215" w:rsidRDefault="00C66796" w:rsidP="00C66796">
            <w:pPr>
              <w:pStyle w:val="NoSpacing"/>
              <w:jc w:val="both"/>
              <w:rPr>
                <w:rFonts w:ascii="Times New Roman" w:hAnsi="Times New Roman" w:cs="Times New Roman"/>
              </w:rPr>
            </w:pPr>
          </w:p>
          <w:p w14:paraId="310582C8" w14:textId="6D42C32A"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EBVPD III dalies C15 punktas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46132D"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5C5A74FF" w14:textId="77777777" w:rsidR="00C66796" w:rsidRPr="00BF6215" w:rsidRDefault="00C66796" w:rsidP="00C66796">
            <w:pPr>
              <w:pStyle w:val="NoSpacing"/>
              <w:jc w:val="both"/>
              <w:rPr>
                <w:rFonts w:ascii="Times New Roman" w:hAnsi="Times New Roman" w:cs="Times New Roman"/>
              </w:rPr>
            </w:pPr>
          </w:p>
          <w:p w14:paraId="154737B3" w14:textId="77777777" w:rsidR="00C66796" w:rsidRPr="00BF6215" w:rsidRDefault="00C66796" w:rsidP="00C66796">
            <w:pPr>
              <w:pStyle w:val="NoSpacing"/>
              <w:jc w:val="both"/>
              <w:rPr>
                <w:rFonts w:ascii="Times New Roman" w:hAnsi="Times New Roman" w:cs="Times New Roman"/>
              </w:rPr>
            </w:pPr>
          </w:p>
          <w:p w14:paraId="6830986E"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Priimant sprendimus dėl tiekėjo pašalinimo iš pirkimo procedūros šiame punkte nurodytu pašalinimo pagrindu, be kita ko, gali būti atsižvelgiama į pagal VPĮ 52 straipsnį skelbiamą informaciją: </w:t>
            </w:r>
          </w:p>
          <w:p w14:paraId="6201ABFA" w14:textId="2B549BF7" w:rsidR="00C66796" w:rsidRPr="00BF6215" w:rsidRDefault="00C66796" w:rsidP="00C66796">
            <w:pPr>
              <w:pStyle w:val="NoSpacing"/>
              <w:jc w:val="both"/>
              <w:rPr>
                <w:rFonts w:ascii="Times New Roman" w:hAnsi="Times New Roman" w:cs="Times New Roman"/>
              </w:rPr>
            </w:pPr>
            <w:hyperlink r:id="rId13" w:history="1">
              <w:r w:rsidRPr="00BF6215">
                <w:rPr>
                  <w:rStyle w:val="Hyperlink"/>
                  <w:rFonts w:ascii="Times New Roman" w:eastAsia="Times New Roman" w:hAnsi="Times New Roman" w:cs="Times New Roman"/>
                  <w:color w:val="0000FF"/>
                  <w:sz w:val="24"/>
                  <w:szCs w:val="24"/>
                  <w:u w:val="single"/>
                  <w:lang w:eastAsia="ar-SA"/>
                </w:rPr>
                <w:t>https://vpt.lrv.lt/lt/nuorodos/kiti-duomenys/powerbi/melaginga-informacija-pateikusiu-tiekeju-sarasas-3/</w:t>
              </w:r>
            </w:hyperlink>
          </w:p>
        </w:tc>
      </w:tr>
      <w:tr w:rsidR="00C66796" w:rsidRPr="00BF6215" w14:paraId="3A141BF4"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C98817E"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6DA779" w14:textId="7ED7692A" w:rsidR="00C66796" w:rsidRPr="00BF6215" w:rsidRDefault="00C66796" w:rsidP="00C66796">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w:t>
            </w:r>
            <w:r w:rsidRPr="00BF6215">
              <w:rPr>
                <w:rFonts w:ascii="Times New Roman" w:eastAsiaTheme="minorEastAsia" w:hAnsi="Times New Roman" w:cs="Times New Roman"/>
                <w:sz w:val="21"/>
                <w:szCs w:val="21"/>
                <w:lang w:eastAsia="lt-LT"/>
              </w:rPr>
              <w:lastRenderedPageBreak/>
              <w:t>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88EE0" w14:textId="77777777" w:rsidR="00C66796" w:rsidRPr="00BF6215" w:rsidRDefault="00C66796" w:rsidP="00B65D07">
            <w:pPr>
              <w:spacing w:after="0" w:line="240" w:lineRule="auto"/>
              <w:jc w:val="both"/>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lastRenderedPageBreak/>
              <w:t>VPĮ 46 straipsnio 4 dalies 5 punktas</w:t>
            </w:r>
          </w:p>
          <w:p w14:paraId="749E0CFA" w14:textId="77777777"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p>
          <w:p w14:paraId="6E64B858" w14:textId="77777777"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EBVPD III dalies C15 punktas</w:t>
            </w:r>
          </w:p>
          <w:p w14:paraId="29010CF8" w14:textId="77777777"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p>
          <w:p w14:paraId="18FA6465" w14:textId="28EA5EEE"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DCC4B" w14:textId="77777777"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b/>
                <w:bCs/>
                <w:sz w:val="21"/>
                <w:szCs w:val="21"/>
                <w:lang w:eastAsia="lt-LT"/>
              </w:rPr>
              <w:t>Iš Lietuvoje įsteigtų subjektų įrodančių dokumentų nereikalaujama.</w:t>
            </w:r>
            <w:r w:rsidRPr="00BF6215">
              <w:rPr>
                <w:rFonts w:ascii="Times New Roman" w:eastAsiaTheme="minorEastAsia" w:hAnsi="Times New Roman" w:cs="Times New Roman"/>
                <w:sz w:val="21"/>
                <w:szCs w:val="21"/>
                <w:lang w:eastAsia="lt-LT"/>
              </w:rPr>
              <w:t xml:space="preserve"> Užtenka pateikto EBVPD.</w:t>
            </w:r>
          </w:p>
          <w:p w14:paraId="1A39E508" w14:textId="285B4975" w:rsidR="00C66796" w:rsidRPr="00BF6215" w:rsidRDefault="00C66796" w:rsidP="00B65D07">
            <w:pPr>
              <w:spacing w:after="0" w:line="240" w:lineRule="auto"/>
              <w:jc w:val="both"/>
              <w:rPr>
                <w:rFonts w:ascii="Times New Roman" w:eastAsiaTheme="minorEastAsia" w:hAnsi="Times New Roman" w:cs="Times New Roman"/>
                <w:sz w:val="21"/>
                <w:szCs w:val="21"/>
                <w:lang w:eastAsia="lt-LT"/>
              </w:rPr>
            </w:pPr>
          </w:p>
        </w:tc>
      </w:tr>
      <w:tr w:rsidR="00C66796" w:rsidRPr="00BF6215" w14:paraId="272235D5"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7C37E26" w14:textId="53A8E946"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7D670" w14:textId="77777777" w:rsidR="00C66796" w:rsidRPr="00BF6215" w:rsidRDefault="00C66796" w:rsidP="00C66796">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1B72538" w14:textId="6F6A671E" w:rsidR="00C66796" w:rsidRPr="00BF6215" w:rsidRDefault="00C66796" w:rsidP="00C66796">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2E168"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6 punktas</w:t>
            </w:r>
          </w:p>
          <w:p w14:paraId="698E4831" w14:textId="77777777" w:rsidR="00C66796" w:rsidRPr="00BF6215" w:rsidRDefault="00C66796" w:rsidP="00C66796">
            <w:pPr>
              <w:pStyle w:val="NoSpacing"/>
              <w:jc w:val="both"/>
              <w:rPr>
                <w:rFonts w:ascii="Times New Roman" w:hAnsi="Times New Roman" w:cs="Times New Roman"/>
              </w:rPr>
            </w:pPr>
          </w:p>
          <w:p w14:paraId="127471D8"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C14 punktas</w:t>
            </w:r>
          </w:p>
          <w:p w14:paraId="1840307B" w14:textId="77777777" w:rsidR="00C66796" w:rsidRPr="00BF6215" w:rsidRDefault="00C66796" w:rsidP="00C66796">
            <w:pPr>
              <w:pStyle w:val="NoSpacing"/>
              <w:jc w:val="both"/>
              <w:rPr>
                <w:rFonts w:ascii="Times New Roman" w:hAnsi="Times New Roman" w:cs="Times New Roman"/>
              </w:rPr>
            </w:pPr>
          </w:p>
          <w:p w14:paraId="1689A1C3" w14:textId="74A1182B" w:rsidR="00C66796" w:rsidRPr="00BF6215" w:rsidRDefault="00C66796" w:rsidP="00C66796">
            <w:pPr>
              <w:pStyle w:val="NoSpacing"/>
              <w:jc w:val="both"/>
              <w:rPr>
                <w:rFonts w:ascii="Times New Roman" w:hAnsi="Times New Roman" w:cs="Times New Roman"/>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909D52"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53F04D4C" w14:textId="77777777" w:rsidR="00C66796" w:rsidRPr="00BF6215" w:rsidRDefault="00C66796" w:rsidP="00C66796">
            <w:pPr>
              <w:pStyle w:val="NoSpacing"/>
              <w:jc w:val="both"/>
              <w:rPr>
                <w:rFonts w:ascii="Times New Roman" w:hAnsi="Times New Roman" w:cs="Times New Roman"/>
              </w:rPr>
            </w:pPr>
          </w:p>
          <w:p w14:paraId="44D235D9"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 xml:space="preserve">Priimant sprendimus dėl tiekėjo pašalinimo iš pirkimo procedūros šiame punkte nurodytu pašalinimo pagrindu, gali būti atsižvelgiama į pagal VPĮ 91 straipsnį skelbiamą informaciją: </w:t>
            </w:r>
          </w:p>
          <w:p w14:paraId="4F68AC7C" w14:textId="77777777" w:rsidR="00C66796" w:rsidRPr="00BF6215" w:rsidRDefault="00C66796" w:rsidP="00C66796">
            <w:pPr>
              <w:pStyle w:val="NoSpacing"/>
              <w:jc w:val="both"/>
              <w:rPr>
                <w:rFonts w:ascii="Times New Roman" w:hAnsi="Times New Roman" w:cs="Times New Roman"/>
              </w:rPr>
            </w:pPr>
          </w:p>
          <w:p w14:paraId="7DADE50A" w14:textId="77777777" w:rsidR="00C66796" w:rsidRPr="00BF6215" w:rsidRDefault="00C66796" w:rsidP="00C66796">
            <w:pPr>
              <w:pStyle w:val="NoSpacing"/>
              <w:jc w:val="both"/>
              <w:rPr>
                <w:rStyle w:val="Hyperlink"/>
                <w:rFonts w:ascii="Times New Roman" w:eastAsia="Times New Roman" w:hAnsi="Times New Roman" w:cs="Times New Roman"/>
                <w:color w:val="0000FF"/>
                <w:sz w:val="24"/>
                <w:szCs w:val="24"/>
                <w:u w:val="single"/>
                <w:lang w:eastAsia="ar-SA"/>
              </w:rPr>
            </w:pPr>
            <w:hyperlink r:id="rId14" w:history="1">
              <w:r w:rsidRPr="00BF6215">
                <w:rPr>
                  <w:rStyle w:val="Hyperlink"/>
                  <w:rFonts w:ascii="Times New Roman" w:eastAsia="Times New Roman" w:hAnsi="Times New Roman" w:cs="Times New Roman"/>
                  <w:color w:val="0000FF"/>
                  <w:sz w:val="24"/>
                  <w:szCs w:val="24"/>
                  <w:u w:val="single"/>
                  <w:lang w:eastAsia="ar-SA"/>
                </w:rPr>
                <w:t>https://vpt.lrv.lt/lt/nuorodos/kiti-duomenys/powerbi/nepatikimi-tiekejai-1/</w:t>
              </w:r>
            </w:hyperlink>
          </w:p>
          <w:p w14:paraId="1338A23A" w14:textId="77777777" w:rsidR="00C66796" w:rsidRPr="00BF6215" w:rsidRDefault="00C66796" w:rsidP="00C66796">
            <w:pPr>
              <w:pStyle w:val="NoSpacing"/>
              <w:jc w:val="both"/>
              <w:rPr>
                <w:rFonts w:ascii="Times New Roman" w:hAnsi="Times New Roman" w:cs="Times New Roman"/>
              </w:rPr>
            </w:pPr>
          </w:p>
          <w:p w14:paraId="7EB44CA1" w14:textId="77777777" w:rsidR="00C66796" w:rsidRPr="00BF6215" w:rsidRDefault="00C66796" w:rsidP="00C66796">
            <w:pPr>
              <w:pStyle w:val="NoSpacing"/>
              <w:jc w:val="both"/>
              <w:rPr>
                <w:rStyle w:val="Hyperlink"/>
                <w:rFonts w:ascii="Times New Roman" w:eastAsia="Times New Roman" w:hAnsi="Times New Roman" w:cs="Times New Roman"/>
                <w:color w:val="0000FF"/>
                <w:sz w:val="24"/>
                <w:szCs w:val="24"/>
                <w:u w:val="single"/>
                <w:lang w:eastAsia="ar-SA"/>
              </w:rPr>
            </w:pPr>
            <w:hyperlink r:id="rId15" w:history="1">
              <w:r w:rsidRPr="00BF6215">
                <w:rPr>
                  <w:rStyle w:val="Hyperlink"/>
                  <w:rFonts w:ascii="Times New Roman" w:eastAsia="Times New Roman" w:hAnsi="Times New Roman" w:cs="Times New Roman"/>
                  <w:color w:val="0000FF"/>
                  <w:sz w:val="24"/>
                  <w:szCs w:val="24"/>
                  <w:u w:val="single"/>
                  <w:lang w:eastAsia="ar-SA"/>
                </w:rPr>
                <w:t>https://vpt.lrv.lt/lt/pasalinimo-pagrindai-1/nepatikimu-koncesininku-sarasas-1/nepatikimu-koncesininku-sarasas/</w:t>
              </w:r>
            </w:hyperlink>
          </w:p>
          <w:p w14:paraId="65ECBA37" w14:textId="77777777" w:rsidR="00C66796" w:rsidRPr="00BF6215" w:rsidRDefault="00C66796" w:rsidP="00C66796">
            <w:pPr>
              <w:pStyle w:val="NoSpacing"/>
              <w:jc w:val="both"/>
              <w:rPr>
                <w:rFonts w:ascii="Times New Roman" w:hAnsi="Times New Roman" w:cs="Times New Roman"/>
              </w:rPr>
            </w:pPr>
          </w:p>
          <w:p w14:paraId="027A4127" w14:textId="77777777" w:rsidR="00C66796" w:rsidRPr="00BF6215" w:rsidRDefault="00C66796" w:rsidP="00C66796">
            <w:pPr>
              <w:pStyle w:val="NoSpacing"/>
              <w:jc w:val="both"/>
              <w:rPr>
                <w:rFonts w:ascii="Times New Roman" w:hAnsi="Times New Roman" w:cs="Times New Roman"/>
              </w:rPr>
            </w:pPr>
          </w:p>
        </w:tc>
      </w:tr>
      <w:tr w:rsidR="00C66796" w:rsidRPr="00BF6215" w14:paraId="2640D267"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677FCDA"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D0B027"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yra padaręs rimtą profesinį pažeidimą, dėl kurio perkančioji organizacija abejoja tiekėjo sąžiningumu, kai jis</w:t>
            </w:r>
            <w:bookmarkStart w:id="1" w:name="part_030e6c6c64ba4f96a23474e439d1b80c"/>
            <w:bookmarkEnd w:id="1"/>
            <w:r w:rsidRPr="00BF6215">
              <w:rPr>
                <w:rFonts w:ascii="Times New Roman" w:hAnsi="Times New Roman" w:cs="Times New Roman"/>
              </w:rPr>
              <w:t xml:space="preserve"> yra padaręs finansinės atskaitomybės ir audito teisės aktų pažeidimą ir nuo jo padarymo dienos praėjo mažiau kaip vieni metai.</w:t>
            </w:r>
          </w:p>
          <w:p w14:paraId="242C2B30" w14:textId="2A047A33" w:rsidR="00C66796" w:rsidRPr="00BF6215" w:rsidRDefault="00C66796" w:rsidP="00C66796">
            <w:pPr>
              <w:pStyle w:val="NoSpacing"/>
              <w:jc w:val="both"/>
              <w:rPr>
                <w:rFonts w:ascii="Times New Roman" w:hAnsi="Times New Roman" w:cs="Times New Roman"/>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026F6E"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7 punkto a papunktis</w:t>
            </w:r>
          </w:p>
          <w:p w14:paraId="7D79AFB1" w14:textId="77777777" w:rsidR="00C66796" w:rsidRPr="00BF6215" w:rsidRDefault="00C66796" w:rsidP="00C66796">
            <w:pPr>
              <w:pStyle w:val="NoSpacing"/>
              <w:jc w:val="both"/>
              <w:rPr>
                <w:rFonts w:ascii="Times New Roman" w:hAnsi="Times New Roman" w:cs="Times New Roman"/>
              </w:rPr>
            </w:pPr>
          </w:p>
          <w:p w14:paraId="6DCCEF8A" w14:textId="4056063F"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3A7CEC"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 Priimant sprendimus dėl tiekėjo pašalinimo iš pirkimo procedūros šiame punkte nurodytu pašalinimo pagrindu, be kita ko, atsižvelgiama į nacionalinėje duomenų bazėje adresu: </w:t>
            </w:r>
            <w:hyperlink r:id="rId16" w:history="1">
              <w:r w:rsidRPr="00BF6215">
                <w:rPr>
                  <w:rStyle w:val="Hyperlink"/>
                  <w:rFonts w:ascii="Times New Roman" w:eastAsia="Times New Roman" w:hAnsi="Times New Roman" w:cs="Times New Roman"/>
                  <w:color w:val="0000FF"/>
                  <w:sz w:val="24"/>
                  <w:szCs w:val="24"/>
                  <w:u w:val="single"/>
                  <w:lang w:eastAsia="ar-SA"/>
                </w:rPr>
                <w:t>https://www.registrucentras.lt/jar/p/index.php</w:t>
              </w:r>
            </w:hyperlink>
          </w:p>
          <w:p w14:paraId="41D74200"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paskelbtą informaciją, taip pat į šiame informaciniame pranešime pateiktą informaciją:</w:t>
            </w:r>
          </w:p>
          <w:p w14:paraId="7A0BD2C9" w14:textId="77777777" w:rsidR="00C66796" w:rsidRPr="00BF6215" w:rsidRDefault="00C66796" w:rsidP="00C66796">
            <w:pPr>
              <w:pStyle w:val="NoSpacing"/>
              <w:jc w:val="both"/>
              <w:rPr>
                <w:rStyle w:val="Hyperlink"/>
                <w:rFonts w:ascii="Times New Roman" w:eastAsia="Times New Roman" w:hAnsi="Times New Roman" w:cs="Times New Roman"/>
                <w:color w:val="0000FF"/>
                <w:sz w:val="24"/>
                <w:szCs w:val="24"/>
                <w:u w:val="single"/>
                <w:lang w:eastAsia="ar-SA"/>
              </w:rPr>
            </w:pPr>
            <w:hyperlink r:id="rId17" w:history="1">
              <w:r w:rsidRPr="00BF6215">
                <w:rPr>
                  <w:rStyle w:val="Hyperlink"/>
                  <w:rFonts w:ascii="Times New Roman" w:eastAsia="Times New Roman" w:hAnsi="Times New Roman" w:cs="Times New Roman"/>
                  <w:color w:val="0000FF"/>
                  <w:sz w:val="24"/>
                  <w:szCs w:val="24"/>
                  <w:u w:val="single"/>
                  <w:lang w:eastAsia="ar-SA"/>
                </w:rPr>
                <w:t>https://vpt.lrv.lt/lt/naujienos-3/finansiniu-ataskaitu-nepateikimas-gali-tapti-kliutimi-dalyvauti-viesuosiuose-pirkimuose/</w:t>
              </w:r>
            </w:hyperlink>
          </w:p>
          <w:p w14:paraId="413841CB" w14:textId="26E36129" w:rsidR="00C66796" w:rsidRPr="00BF6215" w:rsidRDefault="00C66796" w:rsidP="00C66796">
            <w:pPr>
              <w:pStyle w:val="NoSpacing"/>
              <w:jc w:val="both"/>
              <w:rPr>
                <w:rFonts w:ascii="Times New Roman" w:hAnsi="Times New Roman" w:cs="Times New Roman"/>
              </w:rPr>
            </w:pPr>
          </w:p>
        </w:tc>
      </w:tr>
      <w:tr w:rsidR="00C66796" w:rsidRPr="00BF6215" w14:paraId="575DD33C"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D4821A"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FDA44" w14:textId="32A2729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401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0F3F5"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7 punkto b papunktis</w:t>
            </w:r>
          </w:p>
          <w:p w14:paraId="37CBFB0F" w14:textId="77777777" w:rsidR="00C66796" w:rsidRPr="00BF6215" w:rsidRDefault="00C66796" w:rsidP="00C66796">
            <w:pPr>
              <w:pStyle w:val="NoSpacing"/>
              <w:jc w:val="both"/>
              <w:rPr>
                <w:rFonts w:ascii="Times New Roman" w:hAnsi="Times New Roman" w:cs="Times New Roman"/>
              </w:rPr>
            </w:pPr>
          </w:p>
          <w:p w14:paraId="6F7F6E14" w14:textId="276B4E6F"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CC5F3"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3132DC03" w14:textId="77777777" w:rsidR="00C66796" w:rsidRPr="00BF6215" w:rsidRDefault="00C66796" w:rsidP="00C66796">
            <w:pPr>
              <w:pStyle w:val="NoSpacing"/>
              <w:jc w:val="both"/>
              <w:rPr>
                <w:rFonts w:ascii="Times New Roman" w:hAnsi="Times New Roman" w:cs="Times New Roman"/>
              </w:rPr>
            </w:pPr>
          </w:p>
          <w:p w14:paraId="2219EB1F" w14:textId="072F25AD" w:rsidR="00C66796" w:rsidRPr="00BF6215" w:rsidRDefault="00C66796" w:rsidP="00C66796">
            <w:pP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Priimant sprendimus dėl tiekėjo pašalinimo iš pirkimo procedūros šiame punkte nurodytu pašalinimo pagrindu, be kita ko, atsižvelgiama į nacionalinėje duomenų bazėje adresu </w:t>
            </w:r>
            <w:hyperlink r:id="rId18">
              <w:r w:rsidRPr="00BF6215">
                <w:rPr>
                  <w:rStyle w:val="Hyperlink"/>
                  <w:rFonts w:ascii="Times New Roman" w:eastAsia="Times New Roman" w:hAnsi="Times New Roman" w:cs="Times New Roman"/>
                  <w:color w:val="0000FF"/>
                  <w:sz w:val="24"/>
                  <w:szCs w:val="24"/>
                  <w:u w:val="single"/>
                  <w:lang w:eastAsia="ar-SA"/>
                </w:rPr>
                <w:t>https://www.vmi.lt/evmi/mokesciu-moketoju-informacija</w:t>
              </w:r>
            </w:hyperlink>
            <w:r w:rsidRPr="00BF6215">
              <w:rPr>
                <w:rStyle w:val="Hyperlink"/>
                <w:rFonts w:ascii="Times New Roman" w:eastAsia="Times New Roman" w:hAnsi="Times New Roman" w:cs="Times New Roman"/>
                <w:color w:val="0000FF"/>
                <w:sz w:val="24"/>
                <w:szCs w:val="24"/>
                <w:u w:val="single"/>
                <w:lang w:eastAsia="ar-SA"/>
              </w:rPr>
              <w:t xml:space="preserve"> </w:t>
            </w:r>
            <w:r w:rsidRPr="00BF6215">
              <w:rPr>
                <w:rFonts w:ascii="Times New Roman" w:eastAsiaTheme="minorEastAsia" w:hAnsi="Times New Roman" w:cs="Times New Roman"/>
                <w:sz w:val="21"/>
                <w:szCs w:val="21"/>
                <w:lang w:eastAsia="lt-LT"/>
              </w:rPr>
              <w:t>skelbiamą informaciją.</w:t>
            </w:r>
          </w:p>
        </w:tc>
      </w:tr>
      <w:tr w:rsidR="00C66796" w:rsidRPr="00BF6215" w14:paraId="354A991B"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7791B7F" w14:textId="77777777" w:rsidR="00C66796" w:rsidRPr="00BF6215" w:rsidRDefault="00C6679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A583" w14:textId="41D1A7D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1552C" w14:textId="77777777" w:rsidR="00C66796" w:rsidRPr="00BF6215" w:rsidRDefault="00C66796" w:rsidP="00C66796">
            <w:pPr>
              <w:pStyle w:val="NoSpacing"/>
              <w:jc w:val="both"/>
              <w:rPr>
                <w:rFonts w:ascii="Times New Roman" w:hAnsi="Times New Roman" w:cs="Times New Roman"/>
                <w:b/>
                <w:bCs/>
              </w:rPr>
            </w:pPr>
            <w:r w:rsidRPr="00BF6215">
              <w:rPr>
                <w:rFonts w:ascii="Times New Roman" w:hAnsi="Times New Roman" w:cs="Times New Roman"/>
                <w:b/>
                <w:bCs/>
              </w:rPr>
              <w:t>VPĮ 46 straipsnio 4 dalies 7 punkto c papunktis</w:t>
            </w:r>
          </w:p>
          <w:p w14:paraId="22FD4663" w14:textId="77777777" w:rsidR="00C66796" w:rsidRPr="00BF6215" w:rsidRDefault="00C66796" w:rsidP="00C66796">
            <w:pPr>
              <w:pStyle w:val="NoSpacing"/>
              <w:jc w:val="both"/>
              <w:rPr>
                <w:rFonts w:ascii="Times New Roman" w:hAnsi="Times New Roman" w:cs="Times New Roman"/>
              </w:rPr>
            </w:pPr>
          </w:p>
          <w:p w14:paraId="2A861176" w14:textId="69820FCA" w:rsidR="00C66796" w:rsidRPr="00BF6215" w:rsidRDefault="00C66796" w:rsidP="00C66796">
            <w:pPr>
              <w:jc w:val="cente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41B00F" w14:textId="77777777" w:rsidR="00C66796" w:rsidRPr="00BF6215" w:rsidRDefault="00C66796" w:rsidP="00C66796">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5D0C2AB4" w14:textId="77777777" w:rsidR="00C66796" w:rsidRPr="00BF6215" w:rsidRDefault="00C66796" w:rsidP="00C66796">
            <w:pPr>
              <w:pStyle w:val="NoSpacing"/>
              <w:jc w:val="both"/>
              <w:rPr>
                <w:rFonts w:ascii="Times New Roman" w:hAnsi="Times New Roman" w:cs="Times New Roman"/>
              </w:rPr>
            </w:pPr>
          </w:p>
          <w:p w14:paraId="36CF33F3" w14:textId="77777777" w:rsidR="00C66796" w:rsidRPr="00BF6215" w:rsidRDefault="00C66796" w:rsidP="00C66796">
            <w:pP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Priimant sprendimus dėl tiekėjo pašalinimo iš pirkimo procedūros šiame punkte nurodytu pašalinimo pagrindu, be kita ko, atsižvelgiama į nacionalinėje duomenų bazėje adresu: </w:t>
            </w:r>
          </w:p>
          <w:p w14:paraId="086567C5" w14:textId="4608D515" w:rsidR="00C66796" w:rsidRPr="00BF6215" w:rsidRDefault="00C66796" w:rsidP="00C66796">
            <w:pPr>
              <w:pStyle w:val="NoSpacing"/>
              <w:jc w:val="both"/>
              <w:rPr>
                <w:rFonts w:ascii="Times New Roman" w:hAnsi="Times New Roman" w:cs="Times New Roman"/>
              </w:rPr>
            </w:pPr>
            <w:hyperlink r:id="rId19" w:history="1">
              <w:r w:rsidRPr="00BF6215">
                <w:rPr>
                  <w:rStyle w:val="Hyperlink"/>
                  <w:rFonts w:ascii="Times New Roman" w:eastAsia="Times New Roman" w:hAnsi="Times New Roman" w:cs="Times New Roman"/>
                  <w:color w:val="0000FF"/>
                  <w:sz w:val="24"/>
                  <w:szCs w:val="24"/>
                  <w:u w:val="single"/>
                  <w:lang w:eastAsia="ar-SA"/>
                </w:rPr>
                <w:t>https://kt.gov.lt/lt/atviri-duomenys/diskvalifikavimas-is-viesuju-pirkimu</w:t>
              </w:r>
            </w:hyperlink>
            <w:r w:rsidRPr="00BF6215">
              <w:rPr>
                <w:rStyle w:val="Hyperlink"/>
                <w:rFonts w:ascii="Times New Roman" w:eastAsia="Times New Roman" w:hAnsi="Times New Roman" w:cs="Times New Roman"/>
                <w:color w:val="0000FF"/>
                <w:sz w:val="24"/>
                <w:szCs w:val="24"/>
                <w:u w:val="single"/>
                <w:lang w:eastAsia="ar-SA"/>
              </w:rPr>
              <w:t xml:space="preserve"> </w:t>
            </w:r>
            <w:r w:rsidRPr="00BF6215">
              <w:rPr>
                <w:rFonts w:ascii="Times New Roman" w:hAnsi="Times New Roman" w:cs="Times New Roman"/>
              </w:rPr>
              <w:t xml:space="preserve">skelbiamą informaciją. </w:t>
            </w:r>
          </w:p>
        </w:tc>
      </w:tr>
      <w:tr w:rsidR="00B65D07" w:rsidRPr="00BF6215" w14:paraId="6F401EA0"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784D9C5" w14:textId="77777777" w:rsidR="00B65D07" w:rsidRPr="00BF6215" w:rsidRDefault="00B65D07"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A32245" w14:textId="7071A11C" w:rsidR="00B65D07" w:rsidRPr="00BF6215" w:rsidRDefault="00B65D07" w:rsidP="00B65D07">
            <w:pPr>
              <w:pStyle w:val="NoSpacing"/>
              <w:jc w:val="both"/>
              <w:rPr>
                <w:rFonts w:ascii="Times New Roman" w:hAnsi="Times New Roman" w:cs="Times New Roman"/>
              </w:rPr>
            </w:pPr>
            <w:r w:rsidRPr="00BF6215">
              <w:rPr>
                <w:rFonts w:ascii="Times New Roman" w:hAnsi="Times New Roman" w:cs="Times New Roman"/>
              </w:rPr>
              <w:t xml:space="preserve">Tiekėjas 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5B5EC" w14:textId="77777777" w:rsidR="00B65D07" w:rsidRPr="00BF6215" w:rsidRDefault="00B65D07" w:rsidP="00B65D07">
            <w:pPr>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t>VPĮ 46 straipsnio 6 dalies 1 punktas</w:t>
            </w:r>
          </w:p>
          <w:p w14:paraId="32B0EA43" w14:textId="77777777" w:rsidR="00B65D07" w:rsidRPr="00BF6215" w:rsidRDefault="00B65D07" w:rsidP="00B65D07">
            <w:pP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EBVPD III dalies C1, C2, C3 punktai</w:t>
            </w:r>
          </w:p>
          <w:p w14:paraId="23E2B090" w14:textId="523E948D" w:rsidR="00B65D07" w:rsidRPr="00BF6215" w:rsidRDefault="00B65D07" w:rsidP="00B65D07">
            <w:pPr>
              <w:pStyle w:val="NoSpacing"/>
              <w:jc w:val="both"/>
              <w:rPr>
                <w:rFonts w:ascii="Times New Roman" w:hAnsi="Times New Roman" w:cs="Times New Roman"/>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703E2D" w14:textId="77777777" w:rsidR="00B65D07" w:rsidRPr="00BF6215" w:rsidRDefault="00B65D07" w:rsidP="00B65D07">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xml:space="preserve"> Užtenka pateikto EBVPD.</w:t>
            </w:r>
          </w:p>
          <w:p w14:paraId="61AE1A9F" w14:textId="4817E9C6" w:rsidR="00B65D07" w:rsidRPr="00BF6215" w:rsidRDefault="00B65D07" w:rsidP="00B65D07">
            <w:pPr>
              <w:pStyle w:val="NoSpacing"/>
              <w:jc w:val="both"/>
              <w:rPr>
                <w:rFonts w:ascii="Times New Roman" w:hAnsi="Times New Roman" w:cs="Times New Roman"/>
              </w:rPr>
            </w:pPr>
          </w:p>
        </w:tc>
      </w:tr>
      <w:tr w:rsidR="00B65D07" w:rsidRPr="00BF6215" w14:paraId="22C8CBBD"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9E3CA4D" w14:textId="77777777" w:rsidR="00B65D07" w:rsidRPr="00BF6215" w:rsidRDefault="00B65D07"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9B1545" w14:textId="77777777" w:rsidR="00B65D07" w:rsidRPr="00BF6215" w:rsidRDefault="00B65D07" w:rsidP="00B65D07">
            <w:pPr>
              <w:spacing w:after="0" w:line="240" w:lineRule="auto"/>
              <w:jc w:val="both"/>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2D4AE4A" w14:textId="5F8BCA43" w:rsidR="00B65D07" w:rsidRPr="00BF6215" w:rsidRDefault="00B65D07" w:rsidP="00B65D07">
            <w:pPr>
              <w:pStyle w:val="NoSpacing"/>
              <w:jc w:val="both"/>
              <w:rPr>
                <w:rFonts w:ascii="Times New Roman" w:hAnsi="Times New Roman" w:cs="Times New Roman"/>
              </w:rPr>
            </w:pPr>
            <w:r w:rsidRPr="00BF6215">
              <w:rPr>
                <w:rFonts w:ascii="Times New Roman" w:hAnsi="Times New Roman" w:cs="Times New Roman"/>
              </w:rPr>
              <w:lastRenderedPageBreak/>
              <w:t>Tačiau kai yra šiame punkte apibrėžta situacija, perkančioji organizacija nepašalins tiekėjo iš pirkimo procedūros, jeigu jis pateikia pagrįstų įrodymų, kad sugebės tinkamai įvykdyti sutartį.</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9E732F" w14:textId="77777777" w:rsidR="00B65D07" w:rsidRPr="00BF6215" w:rsidRDefault="00B65D07" w:rsidP="00F24262">
            <w:pPr>
              <w:spacing w:after="0" w:line="240" w:lineRule="auto"/>
              <w:jc w:val="both"/>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lastRenderedPageBreak/>
              <w:t>VPĮ 46 straipsnio 6 dalies 2 punktas</w:t>
            </w:r>
          </w:p>
          <w:p w14:paraId="01B5A074" w14:textId="77777777" w:rsidR="00B65D07" w:rsidRPr="00BF6215" w:rsidRDefault="00B65D07" w:rsidP="00F24262">
            <w:pPr>
              <w:spacing w:after="0" w:line="240" w:lineRule="auto"/>
              <w:jc w:val="both"/>
              <w:rPr>
                <w:rFonts w:ascii="Times New Roman" w:eastAsiaTheme="minorEastAsia" w:hAnsi="Times New Roman" w:cs="Times New Roman"/>
                <w:sz w:val="21"/>
                <w:szCs w:val="21"/>
                <w:lang w:eastAsia="lt-LT"/>
              </w:rPr>
            </w:pPr>
          </w:p>
          <w:p w14:paraId="5DB54FFF" w14:textId="2FD93578" w:rsidR="00B65D07" w:rsidRPr="00BF6215" w:rsidRDefault="00B65D07" w:rsidP="00F24262">
            <w:pPr>
              <w:spacing w:after="0" w:line="240" w:lineRule="auto"/>
              <w:jc w:val="both"/>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sz w:val="21"/>
                <w:szCs w:val="21"/>
                <w:lang w:eastAsia="lt-LT"/>
              </w:rPr>
              <w:t>EBVPD III dalies C4, C5, C6, C7, C8, C9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4A8F26" w14:textId="77777777" w:rsidR="00B65D07" w:rsidRPr="00BF6215" w:rsidRDefault="00B65D07" w:rsidP="00B65D07">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užtenka pateikto EBVPD. Perkančioji organizacija savarankiškai patikrina duomenis nacionalinėje duomenų bazėje, adresu:</w:t>
            </w:r>
          </w:p>
          <w:p w14:paraId="0D628F95" w14:textId="77777777" w:rsidR="00B65D07" w:rsidRPr="00BF6215" w:rsidRDefault="00B65D07" w:rsidP="00B65D07">
            <w:pPr>
              <w:pStyle w:val="NoSpacing"/>
              <w:jc w:val="both"/>
              <w:rPr>
                <w:rFonts w:ascii="Times New Roman" w:hAnsi="Times New Roman" w:cs="Times New Roman"/>
              </w:rPr>
            </w:pPr>
            <w:hyperlink r:id="rId20" w:history="1">
              <w:r w:rsidRPr="00BF6215">
                <w:rPr>
                  <w:rStyle w:val="Hyperlink"/>
                  <w:rFonts w:ascii="Times New Roman" w:eastAsia="Times New Roman" w:hAnsi="Times New Roman" w:cs="Times New Roman"/>
                  <w:color w:val="0000FF"/>
                  <w:sz w:val="24"/>
                  <w:szCs w:val="24"/>
                  <w:u w:val="single"/>
                  <w:lang w:eastAsia="ar-SA"/>
                </w:rPr>
                <w:t>https://www.registrucentras.lt/jar/p/</w:t>
              </w:r>
            </w:hyperlink>
            <w:r w:rsidRPr="00BF6215">
              <w:rPr>
                <w:rFonts w:ascii="Times New Roman" w:hAnsi="Times New Roman" w:cs="Times New Roman"/>
              </w:rPr>
              <w:t xml:space="preserve">. </w:t>
            </w:r>
          </w:p>
          <w:p w14:paraId="192AF477" w14:textId="77777777" w:rsidR="00B65D07" w:rsidRPr="00BF6215" w:rsidRDefault="00B65D07" w:rsidP="00B65D07">
            <w:pPr>
              <w:pStyle w:val="NoSpacing"/>
              <w:jc w:val="both"/>
              <w:rPr>
                <w:rFonts w:ascii="Times New Roman" w:hAnsi="Times New Roman" w:cs="Times New Roman"/>
              </w:rPr>
            </w:pPr>
          </w:p>
          <w:p w14:paraId="1FF12896" w14:textId="72C03DF1" w:rsidR="00B65D07" w:rsidRPr="00BF6215" w:rsidRDefault="00B65D07" w:rsidP="00B65D07">
            <w:pPr>
              <w:pStyle w:val="NoSpacing"/>
              <w:jc w:val="both"/>
              <w:rPr>
                <w:rFonts w:ascii="Times New Roman" w:hAnsi="Times New Roman" w:cs="Times New Roman"/>
                <w:i/>
                <w:iCs/>
              </w:rPr>
            </w:pPr>
            <w:r w:rsidRPr="00BF6215">
              <w:rPr>
                <w:rFonts w:ascii="Times New Roman" w:hAnsi="Times New Roman" w:cs="Times New Roman"/>
                <w:i/>
                <w:iCs/>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BF6215">
              <w:rPr>
                <w:rFonts w:ascii="Times New Roman" w:hAnsi="Times New Roman" w:cs="Times New Roman"/>
                <w:b/>
                <w:bCs/>
                <w:i/>
                <w:iCs/>
              </w:rPr>
              <w:t>120</w:t>
            </w:r>
            <w:r w:rsidRPr="00BF6215">
              <w:rPr>
                <w:rFonts w:ascii="Times New Roman" w:hAnsi="Times New Roman" w:cs="Times New Roman"/>
                <w:i/>
                <w:iCs/>
              </w:rPr>
              <w:t xml:space="preserve"> dienų iki tos </w:t>
            </w:r>
            <w:r w:rsidRPr="00BF6215">
              <w:rPr>
                <w:rFonts w:ascii="Times New Roman" w:hAnsi="Times New Roman" w:cs="Times New Roman"/>
                <w:i/>
                <w:iCs/>
              </w:rPr>
              <w:lastRenderedPageBreak/>
              <w:t>dienos, kai tiekėjas perkančiosios organizacijos prašymu turės pateikti pašalinimo pagrindų nebuvimą patvirtinančius dokumentus. Pavyzdys: Jeigu perkančioji organizacija 202</w:t>
            </w:r>
            <w:r w:rsidR="00D00268" w:rsidRPr="00BF6215">
              <w:rPr>
                <w:rFonts w:ascii="Times New Roman" w:hAnsi="Times New Roman" w:cs="Times New Roman"/>
                <w:i/>
                <w:iCs/>
              </w:rPr>
              <w:t>5</w:t>
            </w:r>
            <w:r w:rsidRPr="00BF6215">
              <w:rPr>
                <w:rFonts w:ascii="Times New Roman" w:hAnsi="Times New Roman" w:cs="Times New Roman"/>
                <w:i/>
                <w:iCs/>
              </w:rPr>
              <w:t>-</w:t>
            </w:r>
            <w:r w:rsidR="00D00268" w:rsidRPr="00BF6215">
              <w:rPr>
                <w:rFonts w:ascii="Times New Roman" w:hAnsi="Times New Roman" w:cs="Times New Roman"/>
                <w:i/>
                <w:iCs/>
              </w:rPr>
              <w:t>07</w:t>
            </w:r>
            <w:r w:rsidRPr="00BF6215">
              <w:rPr>
                <w:rFonts w:ascii="Times New Roman" w:hAnsi="Times New Roman" w:cs="Times New Roman"/>
                <w:i/>
                <w:iCs/>
              </w:rPr>
              <w:t>-</w:t>
            </w:r>
            <w:r w:rsidR="00D00268" w:rsidRPr="00BF6215">
              <w:rPr>
                <w:rFonts w:ascii="Times New Roman" w:hAnsi="Times New Roman" w:cs="Times New Roman"/>
                <w:i/>
                <w:iCs/>
              </w:rPr>
              <w:t>31</w:t>
            </w:r>
            <w:r w:rsidRPr="00BF6215">
              <w:rPr>
                <w:rFonts w:ascii="Times New Roman" w:hAnsi="Times New Roman" w:cs="Times New Roman"/>
                <w:i/>
                <w:iCs/>
              </w:rPr>
              <w:t xml:space="preserve"> kreipėsi į tiekėją prašydama iki </w:t>
            </w:r>
            <w:r w:rsidR="00F1726C" w:rsidRPr="00BF6215">
              <w:rPr>
                <w:rFonts w:ascii="Times New Roman" w:hAnsi="Times New Roman" w:cs="Times New Roman"/>
                <w:i/>
                <w:iCs/>
              </w:rPr>
              <w:t>2025-08-</w:t>
            </w:r>
            <w:r w:rsidR="00D00268" w:rsidRPr="00BF6215">
              <w:rPr>
                <w:rFonts w:ascii="Times New Roman" w:hAnsi="Times New Roman" w:cs="Times New Roman"/>
                <w:i/>
                <w:iCs/>
              </w:rPr>
              <w:t>14</w:t>
            </w:r>
            <w:r w:rsidRPr="00BF6215">
              <w:rPr>
                <w:rFonts w:ascii="Times New Roman" w:hAnsi="Times New Roman" w:cs="Times New Roman"/>
                <w:i/>
                <w:iCs/>
              </w:rPr>
              <w:t xml:space="preserve"> pateikti įrodančius dokumentus, jie turi būti išduoti ne anksčiau kaip 120 dienų, jas skaičiuojant atgal nuo </w:t>
            </w:r>
            <w:r w:rsidR="00D00268" w:rsidRPr="00BF6215">
              <w:rPr>
                <w:rFonts w:ascii="Times New Roman" w:hAnsi="Times New Roman" w:cs="Times New Roman"/>
                <w:i/>
                <w:iCs/>
              </w:rPr>
              <w:t>2025-08-14</w:t>
            </w:r>
            <w:r w:rsidRPr="00BF6215">
              <w:rPr>
                <w:rFonts w:ascii="Times New Roman" w:hAnsi="Times New Roman" w:cs="Times New Roman"/>
                <w:i/>
                <w:iCs/>
              </w:rPr>
              <w:t>.</w:t>
            </w:r>
          </w:p>
          <w:p w14:paraId="01AED48B" w14:textId="77777777" w:rsidR="00B65D07" w:rsidRPr="00BF6215" w:rsidRDefault="00B65D07" w:rsidP="00B65D07">
            <w:pPr>
              <w:pStyle w:val="NoSpacing"/>
              <w:jc w:val="both"/>
              <w:rPr>
                <w:rFonts w:ascii="Times New Roman" w:hAnsi="Times New Roman" w:cs="Times New Roman"/>
              </w:rPr>
            </w:pPr>
          </w:p>
          <w:p w14:paraId="12DFFC9D" w14:textId="77777777" w:rsidR="00B65D07" w:rsidRPr="00BF6215" w:rsidRDefault="00B65D07" w:rsidP="00F24262">
            <w:pPr>
              <w:pStyle w:val="NoSpacing"/>
              <w:jc w:val="both"/>
              <w:rPr>
                <w:rFonts w:ascii="Times New Roman" w:hAnsi="Times New Roman" w:cs="Times New Roman"/>
              </w:rPr>
            </w:pPr>
            <w:r w:rsidRPr="00BF6215">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0E2CBA78" w14:textId="77777777" w:rsidR="00756B97" w:rsidRPr="00BF6215" w:rsidRDefault="00756B97" w:rsidP="00F24262">
            <w:pPr>
              <w:pStyle w:val="NoSpacing"/>
              <w:jc w:val="both"/>
              <w:rPr>
                <w:rFonts w:ascii="Times New Roman" w:hAnsi="Times New Roman" w:cs="Times New Roman"/>
              </w:rPr>
            </w:pPr>
          </w:p>
          <w:p w14:paraId="73CF0257" w14:textId="77777777" w:rsidR="00756B97" w:rsidRPr="00BF6215" w:rsidRDefault="00756B97" w:rsidP="00756B97">
            <w:pPr>
              <w:pStyle w:val="NoSpacing"/>
              <w:jc w:val="both"/>
              <w:rPr>
                <w:rFonts w:ascii="Times New Roman" w:hAnsi="Times New Roman" w:cs="Times New Roman"/>
                <w:b/>
                <w:bCs/>
              </w:rPr>
            </w:pPr>
            <w:r w:rsidRPr="00BF6215">
              <w:rPr>
                <w:rFonts w:ascii="Times New Roman" w:hAnsi="Times New Roman" w:cs="Times New Roman"/>
                <w:b/>
                <w:bCs/>
              </w:rPr>
              <w:t>PASTABA</w:t>
            </w:r>
          </w:p>
          <w:p w14:paraId="5817C40B" w14:textId="6799BD23" w:rsidR="00756B97" w:rsidRPr="00BF6215" w:rsidRDefault="00756B97" w:rsidP="00756B97">
            <w:pPr>
              <w:pStyle w:val="NoSpacing"/>
              <w:jc w:val="both"/>
              <w:rPr>
                <w:rFonts w:ascii="Times New Roman" w:hAnsi="Times New Roman" w:cs="Times New Roman"/>
              </w:rPr>
            </w:pPr>
            <w:r w:rsidRPr="00BF6215">
              <w:rPr>
                <w:rFonts w:ascii="Times New Roman" w:hAnsi="Times New Roman" w:cs="Times New Roman"/>
              </w:rPr>
              <w:t>Pažymų, patvirtinančių VPĮ 46 straipsnyje nurodytų tiekėjo pašalinimo pagrindų nebuvimą, pateikti nereikalaujama. Jų perkantysis subjektas reikalaus tik turėdamas pagrįstų abejonių dėl tiekėjo patikimumo.</w:t>
            </w:r>
          </w:p>
        </w:tc>
      </w:tr>
      <w:tr w:rsidR="00F24262" w:rsidRPr="00BF6215" w14:paraId="4CD98C11"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37AAA13" w14:textId="77777777" w:rsidR="00F24262" w:rsidRPr="00BF6215" w:rsidRDefault="00F24262"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DB88F8" w14:textId="67B61AFF" w:rsidR="00F24262" w:rsidRPr="00BF6215" w:rsidRDefault="00F24262" w:rsidP="00F24262">
            <w:pPr>
              <w:pStyle w:val="NoSpacing"/>
              <w:jc w:val="both"/>
              <w:rPr>
                <w:rFonts w:ascii="Times New Roman" w:hAnsi="Times New Roman" w:cs="Times New Roman"/>
              </w:rPr>
            </w:pPr>
            <w:r w:rsidRPr="00BF6215">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AC1E3" w14:textId="77777777" w:rsidR="00F24262" w:rsidRPr="00BF6215" w:rsidRDefault="00F24262" w:rsidP="00F24262">
            <w:pPr>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t>VPĮ 46 straipsnio 6 dalies 3 punktas</w:t>
            </w:r>
          </w:p>
          <w:p w14:paraId="187CF95C" w14:textId="77777777" w:rsidR="00F24262" w:rsidRPr="00BF6215" w:rsidRDefault="00F24262" w:rsidP="00F24262">
            <w:pPr>
              <w:pStyle w:val="NoSpacing"/>
              <w:jc w:val="both"/>
              <w:rPr>
                <w:rFonts w:ascii="Times New Roman" w:hAnsi="Times New Roman" w:cs="Times New Roman"/>
              </w:rPr>
            </w:pPr>
          </w:p>
          <w:p w14:paraId="27C18A0F" w14:textId="0D76F460" w:rsidR="00F24262" w:rsidRPr="00BF6215" w:rsidRDefault="00F24262" w:rsidP="00F24262">
            <w:pPr>
              <w:pStyle w:val="NoSpacing"/>
              <w:jc w:val="both"/>
              <w:rPr>
                <w:rFonts w:ascii="Times New Roman" w:hAnsi="Times New Roman" w:cs="Times New Roman"/>
              </w:rPr>
            </w:pPr>
            <w:r w:rsidRPr="00BF6215">
              <w:rPr>
                <w:rFonts w:ascii="Times New Roman" w:hAnsi="Times New Roman" w:cs="Times New Roman"/>
              </w:rPr>
              <w:t>EBVPD III dalies C11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864A3" w14:textId="687CEED9" w:rsidR="00F24262" w:rsidRPr="00BF6215" w:rsidRDefault="00F24262" w:rsidP="00F24262">
            <w:pPr>
              <w:pStyle w:val="NoSpacing"/>
              <w:jc w:val="both"/>
              <w:rPr>
                <w:rFonts w:ascii="Times New Roman" w:hAnsi="Times New Roman" w:cs="Times New Roman"/>
              </w:rPr>
            </w:pPr>
            <w:r w:rsidRPr="00BF6215">
              <w:rPr>
                <w:rFonts w:ascii="Times New Roman" w:hAnsi="Times New Roman" w:cs="Times New Roman"/>
                <w:b/>
                <w:bCs/>
              </w:rPr>
              <w:t>Iš Lietuvoje įsteigtų subjektų įrodančių dokumentų nereikalaujama</w:t>
            </w:r>
            <w:r w:rsidRPr="00BF6215">
              <w:rPr>
                <w:rFonts w:ascii="Times New Roman" w:hAnsi="Times New Roman" w:cs="Times New Roman"/>
              </w:rPr>
              <w:t>, užtenka pateikto EBVPD.</w:t>
            </w:r>
          </w:p>
        </w:tc>
      </w:tr>
      <w:tr w:rsidR="00134E66" w:rsidRPr="00BF6215" w14:paraId="1C039D08" w14:textId="77777777" w:rsidTr="00C82B5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C814E4A" w14:textId="77777777" w:rsidR="00134E66" w:rsidRPr="00BF6215" w:rsidRDefault="00134E66" w:rsidP="00C82B52">
            <w:pPr>
              <w:pStyle w:val="NoSpacing"/>
              <w:numPr>
                <w:ilvl w:val="0"/>
                <w:numId w:val="4"/>
              </w:numPr>
              <w:jc w:val="center"/>
              <w:rPr>
                <w:rFonts w:ascii="Times New Roman" w:hAnsi="Times New Roman" w:cs="Times New Roman"/>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A52C0D" w14:textId="6F86DC67" w:rsidR="00134E66" w:rsidRPr="00BF6215" w:rsidRDefault="0085376D" w:rsidP="00F24262">
            <w:pPr>
              <w:pStyle w:val="NoSpacing"/>
              <w:jc w:val="both"/>
              <w:rPr>
                <w:rFonts w:ascii="Times New Roman" w:hAnsi="Times New Roman" w:cs="Times New Roman"/>
              </w:rPr>
            </w:pPr>
            <w:r w:rsidRPr="00BF6215">
              <w:rPr>
                <w:rFonts w:ascii="Times New Roman" w:hAnsi="Times New Roman" w:cs="Times New Roman"/>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4A7BD0" w14:textId="26FCDE85" w:rsidR="00EA196C" w:rsidRPr="00BF6215" w:rsidRDefault="00EA196C" w:rsidP="00EA196C">
            <w:pPr>
              <w:rPr>
                <w:rFonts w:ascii="Times New Roman" w:eastAsiaTheme="minorEastAsia" w:hAnsi="Times New Roman" w:cs="Times New Roman"/>
                <w:b/>
                <w:bCs/>
                <w:sz w:val="21"/>
                <w:szCs w:val="21"/>
                <w:lang w:eastAsia="lt-LT"/>
              </w:rPr>
            </w:pPr>
            <w:r w:rsidRPr="00BF6215">
              <w:rPr>
                <w:rFonts w:ascii="Times New Roman" w:eastAsiaTheme="minorEastAsia" w:hAnsi="Times New Roman" w:cs="Times New Roman"/>
                <w:b/>
                <w:bCs/>
                <w:sz w:val="21"/>
                <w:szCs w:val="21"/>
                <w:lang w:eastAsia="lt-LT"/>
              </w:rPr>
              <w:t>VPĮ 46 straipsnio 7 dalis</w:t>
            </w:r>
          </w:p>
          <w:p w14:paraId="76011D5E" w14:textId="77777777" w:rsidR="00EA196C" w:rsidRPr="00BF6215" w:rsidRDefault="00EA196C" w:rsidP="00EA196C">
            <w:pPr>
              <w:spacing w:after="0"/>
              <w:rPr>
                <w:rFonts w:ascii="Times New Roman" w:eastAsiaTheme="minorEastAsia" w:hAnsi="Times New Roman" w:cs="Times New Roman"/>
                <w:b/>
                <w:bCs/>
                <w:sz w:val="21"/>
                <w:szCs w:val="21"/>
                <w:lang w:eastAsia="lt-LT"/>
              </w:rPr>
            </w:pPr>
          </w:p>
          <w:p w14:paraId="0697A6EC" w14:textId="187CCD21" w:rsidR="00134E66" w:rsidRPr="00BF6215" w:rsidRDefault="00EA196C" w:rsidP="00EA196C">
            <w:pPr>
              <w:rPr>
                <w:rFonts w:ascii="Times New Roman" w:eastAsiaTheme="minorEastAsia" w:hAnsi="Times New Roman" w:cs="Times New Roman"/>
                <w:sz w:val="21"/>
                <w:szCs w:val="21"/>
                <w:lang w:eastAsia="lt-LT"/>
              </w:rPr>
            </w:pPr>
            <w:r w:rsidRPr="00BF6215">
              <w:rPr>
                <w:rFonts w:ascii="Times New Roman" w:eastAsiaTheme="minorEastAsia" w:hAnsi="Times New Roman" w:cs="Times New Roman"/>
                <w:sz w:val="21"/>
                <w:szCs w:val="21"/>
                <w:lang w:eastAsia="lt-LT"/>
              </w:rPr>
              <w:t>EBVPD III dalies D3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731A48" w14:textId="77777777" w:rsidR="00FA2576" w:rsidRPr="00BF6215" w:rsidRDefault="00FA2576" w:rsidP="00FA2576">
            <w:pPr>
              <w:pStyle w:val="NoSpacing"/>
              <w:rPr>
                <w:rFonts w:ascii="Times New Roman" w:hAnsi="Times New Roman" w:cs="Times New Roman"/>
              </w:rPr>
            </w:pPr>
            <w:r w:rsidRPr="00BF6215">
              <w:rPr>
                <w:rFonts w:ascii="Times New Roman" w:hAnsi="Times New Roman" w:cs="Times New Roman"/>
                <w:b/>
                <w:bCs/>
              </w:rPr>
              <w:t xml:space="preserve">Iš Lietuvoje įsteigtų subjektų įrodančių dokumentų nereikalaujama. </w:t>
            </w:r>
            <w:r w:rsidRPr="00BF6215">
              <w:rPr>
                <w:rFonts w:ascii="Times New Roman" w:hAnsi="Times New Roman" w:cs="Times New Roman"/>
              </w:rPr>
              <w:t>Užtenka pateikto EBVPD.</w:t>
            </w:r>
          </w:p>
          <w:p w14:paraId="02EB680E" w14:textId="77777777" w:rsidR="00134E66" w:rsidRPr="00BF6215" w:rsidRDefault="00134E66" w:rsidP="00F24262">
            <w:pPr>
              <w:pStyle w:val="NoSpacing"/>
              <w:jc w:val="both"/>
              <w:rPr>
                <w:rFonts w:ascii="Times New Roman" w:hAnsi="Times New Roman" w:cs="Times New Roman"/>
                <w:b/>
                <w:bCs/>
              </w:rPr>
            </w:pPr>
          </w:p>
        </w:tc>
      </w:tr>
    </w:tbl>
    <w:p w14:paraId="2B6DEF7A" w14:textId="77777777" w:rsidR="00F23A5F" w:rsidRPr="00BF6215" w:rsidRDefault="00F23A5F" w:rsidP="00F23A5F">
      <w:pPr>
        <w:spacing w:after="0" w:line="240" w:lineRule="auto"/>
        <w:rPr>
          <w:rFonts w:ascii="Times New Roman" w:hAnsi="Times New Roman" w:cs="Times New Roman"/>
        </w:rPr>
      </w:pPr>
    </w:p>
    <w:p w14:paraId="73C0294B" w14:textId="77777777" w:rsidR="00B61A13" w:rsidRPr="00BF6215" w:rsidRDefault="00B61A13">
      <w:pPr>
        <w:rPr>
          <w:rFonts w:ascii="Times New Roman" w:hAnsi="Times New Roman" w:cs="Times New Roman"/>
        </w:rPr>
      </w:pPr>
    </w:p>
    <w:sectPr w:rsidR="00B61A13" w:rsidRPr="00BF6215" w:rsidSect="00C82B52">
      <w:headerReference w:type="default" r:id="rId21"/>
      <w:pgSz w:w="16838" w:h="11906" w:orient="landscape"/>
      <w:pgMar w:top="1134"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FD39F" w14:textId="77777777" w:rsidR="006008BB" w:rsidRDefault="006008BB" w:rsidP="00F23A5F">
      <w:pPr>
        <w:spacing w:after="0" w:line="240" w:lineRule="auto"/>
      </w:pPr>
      <w:r>
        <w:separator/>
      </w:r>
    </w:p>
  </w:endnote>
  <w:endnote w:type="continuationSeparator" w:id="0">
    <w:p w14:paraId="00D09301" w14:textId="77777777" w:rsidR="006008BB" w:rsidRDefault="006008BB" w:rsidP="00F23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2BD44" w14:textId="77777777" w:rsidR="006008BB" w:rsidRDefault="006008BB" w:rsidP="00F23A5F">
      <w:pPr>
        <w:spacing w:after="0" w:line="240" w:lineRule="auto"/>
      </w:pPr>
      <w:r>
        <w:separator/>
      </w:r>
    </w:p>
  </w:footnote>
  <w:footnote w:type="continuationSeparator" w:id="0">
    <w:p w14:paraId="21885712" w14:textId="77777777" w:rsidR="006008BB" w:rsidRDefault="006008BB" w:rsidP="00F23A5F">
      <w:pPr>
        <w:spacing w:after="0" w:line="240" w:lineRule="auto"/>
      </w:pPr>
      <w:r>
        <w:continuationSeparator/>
      </w:r>
    </w:p>
  </w:footnote>
  <w:footnote w:id="1">
    <w:p w14:paraId="12128672" w14:textId="77777777" w:rsidR="00C66796" w:rsidRPr="001620D3" w:rsidRDefault="00C66796"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BBC7384" w14:textId="77777777" w:rsidR="00C66796" w:rsidRPr="001620D3" w:rsidRDefault="00C66796" w:rsidP="00C66796">
      <w:pPr>
        <w:pStyle w:val="FootnoteText"/>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37A88052" w14:textId="77777777" w:rsidR="00C66796" w:rsidRDefault="00C66796" w:rsidP="00C66796">
      <w:pPr>
        <w:pStyle w:val="FootnoteText"/>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9C1FC2D" w14:textId="77777777" w:rsidR="00C66796" w:rsidRPr="001620D3" w:rsidRDefault="00C66796"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1F4137B" w14:textId="77777777" w:rsidR="00C66796" w:rsidRPr="001620D3" w:rsidRDefault="00C66796" w:rsidP="00C66796">
      <w:pPr>
        <w:pStyle w:val="FootnoteText"/>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5B9C13F3" w14:textId="77777777" w:rsidR="00C66796" w:rsidRDefault="00C66796" w:rsidP="00C66796">
      <w:pPr>
        <w:pStyle w:val="FootnoteText"/>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DB628F2" w14:textId="77777777" w:rsidR="00C66796" w:rsidRPr="001620D3" w:rsidRDefault="00C66796"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04D9353" w14:textId="77777777" w:rsidR="00C66796" w:rsidRPr="001620D3" w:rsidRDefault="00C66796" w:rsidP="00C66796">
      <w:pPr>
        <w:pStyle w:val="FootnoteText"/>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5B198E99" w14:textId="77777777" w:rsidR="00C66796" w:rsidRDefault="00C66796" w:rsidP="00C66796">
      <w:pPr>
        <w:pStyle w:val="FootnoteText"/>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999634"/>
      <w:docPartObj>
        <w:docPartGallery w:val="Page Numbers (Top of Page)"/>
        <w:docPartUnique/>
      </w:docPartObj>
    </w:sdtPr>
    <w:sdtEndPr/>
    <w:sdtContent>
      <w:p w14:paraId="4D04EA4D" w14:textId="2F0070EB" w:rsidR="00C82B52" w:rsidRDefault="00C82B52">
        <w:pPr>
          <w:pStyle w:val="Header"/>
          <w:jc w:val="center"/>
        </w:pPr>
        <w:r>
          <w:fldChar w:fldCharType="begin"/>
        </w:r>
        <w:r>
          <w:instrText>PAGE   \* MERGEFORMAT</w:instrText>
        </w:r>
        <w:r>
          <w:fldChar w:fldCharType="separate"/>
        </w:r>
        <w:r>
          <w:t>2</w:t>
        </w:r>
        <w:r>
          <w:fldChar w:fldCharType="end"/>
        </w:r>
      </w:p>
    </w:sdtContent>
  </w:sdt>
  <w:p w14:paraId="2F4BB2B5" w14:textId="77777777" w:rsidR="00C82B52" w:rsidRDefault="00C82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A16701"/>
    <w:multiLevelType w:val="hybridMultilevel"/>
    <w:tmpl w:val="D08E51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462432932">
    <w:abstractNumId w:val="2"/>
  </w:num>
  <w:num w:numId="2" w16cid:durableId="1766270819">
    <w:abstractNumId w:val="6"/>
  </w:num>
  <w:num w:numId="3" w16cid:durableId="1015691849">
    <w:abstractNumId w:val="4"/>
  </w:num>
  <w:num w:numId="4" w16cid:durableId="1355038550">
    <w:abstractNumId w:val="8"/>
  </w:num>
  <w:num w:numId="5" w16cid:durableId="327947702">
    <w:abstractNumId w:val="3"/>
  </w:num>
  <w:num w:numId="6" w16cid:durableId="1006326864">
    <w:abstractNumId w:val="5"/>
  </w:num>
  <w:num w:numId="7" w16cid:durableId="653335532">
    <w:abstractNumId w:val="7"/>
  </w:num>
  <w:num w:numId="8" w16cid:durableId="1207185953">
    <w:abstractNumId w:val="0"/>
  </w:num>
  <w:num w:numId="9" w16cid:durableId="1630622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024"/>
    <w:rsid w:val="0003050D"/>
    <w:rsid w:val="00044D9A"/>
    <w:rsid w:val="000549C9"/>
    <w:rsid w:val="000C3093"/>
    <w:rsid w:val="000C72C6"/>
    <w:rsid w:val="0010694F"/>
    <w:rsid w:val="00134E66"/>
    <w:rsid w:val="00193454"/>
    <w:rsid w:val="001973DF"/>
    <w:rsid w:val="001D05B2"/>
    <w:rsid w:val="00261AE7"/>
    <w:rsid w:val="002678AF"/>
    <w:rsid w:val="00281665"/>
    <w:rsid w:val="002939BC"/>
    <w:rsid w:val="002B1044"/>
    <w:rsid w:val="002D3D28"/>
    <w:rsid w:val="002D5CED"/>
    <w:rsid w:val="005463E8"/>
    <w:rsid w:val="005D7F41"/>
    <w:rsid w:val="006008BB"/>
    <w:rsid w:val="0067242E"/>
    <w:rsid w:val="006E5E9A"/>
    <w:rsid w:val="00756043"/>
    <w:rsid w:val="00756B97"/>
    <w:rsid w:val="007F5CEC"/>
    <w:rsid w:val="0085376D"/>
    <w:rsid w:val="008762FE"/>
    <w:rsid w:val="008F2B4B"/>
    <w:rsid w:val="00900436"/>
    <w:rsid w:val="009E2937"/>
    <w:rsid w:val="009F1299"/>
    <w:rsid w:val="00A05A38"/>
    <w:rsid w:val="00AC3EFB"/>
    <w:rsid w:val="00B61A13"/>
    <w:rsid w:val="00B65D07"/>
    <w:rsid w:val="00B7761C"/>
    <w:rsid w:val="00B94462"/>
    <w:rsid w:val="00B96E14"/>
    <w:rsid w:val="00BE32A9"/>
    <w:rsid w:val="00BF6215"/>
    <w:rsid w:val="00C37A0E"/>
    <w:rsid w:val="00C66796"/>
    <w:rsid w:val="00C82B52"/>
    <w:rsid w:val="00C904D8"/>
    <w:rsid w:val="00CE0DBC"/>
    <w:rsid w:val="00D00268"/>
    <w:rsid w:val="00D30A73"/>
    <w:rsid w:val="00DE40B9"/>
    <w:rsid w:val="00DF221F"/>
    <w:rsid w:val="00E74ADB"/>
    <w:rsid w:val="00EA196C"/>
    <w:rsid w:val="00EB160F"/>
    <w:rsid w:val="00F1726C"/>
    <w:rsid w:val="00F23A5F"/>
    <w:rsid w:val="00F24262"/>
    <w:rsid w:val="00FA2576"/>
    <w:rsid w:val="00FC60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B64E2"/>
  <w15:chartTrackingRefBased/>
  <w15:docId w15:val="{9AC1EC6A-EA53-4A35-B4B7-C80D42EB3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23A5F"/>
    <w:pPr>
      <w:keepNext/>
      <w:keepLines/>
      <w:spacing w:before="120" w:after="0" w:line="240" w:lineRule="auto"/>
      <w:outlineLvl w:val="1"/>
    </w:pPr>
    <w:rPr>
      <w:rFonts w:asciiTheme="majorHAnsi" w:eastAsiaTheme="majorEastAsia" w:hAnsiTheme="majorHAnsi" w:cstheme="majorBidi"/>
      <w:color w:val="ED7D31" w:themeColor="accent2"/>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A5F"/>
    <w:pPr>
      <w:tabs>
        <w:tab w:val="center" w:pos="4819"/>
        <w:tab w:val="right" w:pos="9638"/>
      </w:tabs>
      <w:spacing w:after="0" w:line="240" w:lineRule="auto"/>
    </w:pPr>
  </w:style>
  <w:style w:type="character" w:customStyle="1" w:styleId="HeaderChar">
    <w:name w:val="Header Char"/>
    <w:basedOn w:val="DefaultParagraphFont"/>
    <w:link w:val="Header"/>
    <w:uiPriority w:val="99"/>
    <w:rsid w:val="00F23A5F"/>
  </w:style>
  <w:style w:type="paragraph" w:styleId="Footer">
    <w:name w:val="footer"/>
    <w:basedOn w:val="Normal"/>
    <w:link w:val="FooterChar"/>
    <w:uiPriority w:val="99"/>
    <w:unhideWhenUsed/>
    <w:rsid w:val="00F23A5F"/>
    <w:pPr>
      <w:tabs>
        <w:tab w:val="center" w:pos="4819"/>
        <w:tab w:val="right" w:pos="9638"/>
      </w:tabs>
      <w:spacing w:after="0" w:line="240" w:lineRule="auto"/>
    </w:pPr>
  </w:style>
  <w:style w:type="character" w:customStyle="1" w:styleId="FooterChar">
    <w:name w:val="Footer Char"/>
    <w:basedOn w:val="DefaultParagraphFont"/>
    <w:link w:val="Footer"/>
    <w:uiPriority w:val="99"/>
    <w:rsid w:val="00F23A5F"/>
  </w:style>
  <w:style w:type="character" w:customStyle="1" w:styleId="Heading2Char">
    <w:name w:val="Heading 2 Char"/>
    <w:basedOn w:val="DefaultParagraphFont"/>
    <w:link w:val="Heading2"/>
    <w:uiPriority w:val="9"/>
    <w:rsid w:val="00F23A5F"/>
    <w:rPr>
      <w:rFonts w:asciiTheme="majorHAnsi" w:eastAsiaTheme="majorEastAsia" w:hAnsiTheme="majorHAnsi" w:cstheme="majorBidi"/>
      <w:color w:val="ED7D31" w:themeColor="accent2"/>
      <w:sz w:val="36"/>
      <w:szCs w:val="36"/>
      <w:lang w:eastAsia="lt-LT"/>
    </w:rPr>
  </w:style>
  <w:style w:type="paragraph" w:styleId="Subtitle">
    <w:name w:val="Subtitle"/>
    <w:basedOn w:val="Normal"/>
    <w:next w:val="Normal"/>
    <w:link w:val="SubtitleChar"/>
    <w:uiPriority w:val="11"/>
    <w:qFormat/>
    <w:rsid w:val="00F23A5F"/>
    <w:pPr>
      <w:numPr>
        <w:ilvl w:val="1"/>
      </w:numPr>
      <w:spacing w:after="240" w:line="276" w:lineRule="auto"/>
    </w:pPr>
    <w:rPr>
      <w:rFonts w:eastAsiaTheme="minorEastAsia"/>
      <w:caps/>
      <w:color w:val="404040" w:themeColor="text1" w:themeTint="BF"/>
      <w:spacing w:val="20"/>
      <w:sz w:val="28"/>
      <w:szCs w:val="28"/>
      <w:lang w:eastAsia="lt-LT"/>
    </w:rPr>
  </w:style>
  <w:style w:type="character" w:customStyle="1" w:styleId="SubtitleChar">
    <w:name w:val="Subtitle Char"/>
    <w:basedOn w:val="DefaultParagraphFont"/>
    <w:link w:val="Subtitle"/>
    <w:uiPriority w:val="11"/>
    <w:rsid w:val="00F23A5F"/>
    <w:rPr>
      <w:rFonts w:eastAsiaTheme="minorEastAsia"/>
      <w:caps/>
      <w:color w:val="404040" w:themeColor="text1" w:themeTint="BF"/>
      <w:spacing w:val="20"/>
      <w:sz w:val="28"/>
      <w:szCs w:val="28"/>
      <w:lang w:eastAsia="lt-LT"/>
    </w:rPr>
  </w:style>
  <w:style w:type="character" w:styleId="Hyperlink">
    <w:name w:val="Hyperlink"/>
    <w:basedOn w:val="DefaultParagraphFont"/>
    <w:uiPriority w:val="99"/>
    <w:unhideWhenUsed/>
    <w:rsid w:val="00F23A5F"/>
    <w:rPr>
      <w:strike w:val="0"/>
      <w:dstrike w:val="0"/>
      <w:color w:val="auto"/>
      <w:u w:val="none"/>
      <w:effect w:val="none"/>
    </w:rPr>
  </w:style>
  <w:style w:type="paragraph" w:styleId="NoSpacing">
    <w:name w:val="No Spacing"/>
    <w:link w:val="NoSpacingChar"/>
    <w:uiPriority w:val="1"/>
    <w:qFormat/>
    <w:rsid w:val="00F23A5F"/>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F23A5F"/>
    <w:rPr>
      <w:rFonts w:eastAsiaTheme="minorEastAsia"/>
      <w:sz w:val="21"/>
      <w:szCs w:val="21"/>
      <w:lang w:eastAsia="lt-LT"/>
    </w:rPr>
  </w:style>
  <w:style w:type="paragraph" w:styleId="FootnoteText">
    <w:name w:val="footnote text"/>
    <w:basedOn w:val="Normal"/>
    <w:link w:val="FootnoteTextChar"/>
    <w:uiPriority w:val="99"/>
    <w:unhideWhenUsed/>
    <w:rsid w:val="00F23A5F"/>
    <w:pPr>
      <w:spacing w:after="0" w:line="240" w:lineRule="auto"/>
    </w:pPr>
    <w:rPr>
      <w:rFonts w:eastAsiaTheme="minorEastAsia"/>
      <w:sz w:val="20"/>
      <w:szCs w:val="20"/>
      <w:lang w:eastAsia="lt-LT"/>
    </w:rPr>
  </w:style>
  <w:style w:type="character" w:customStyle="1" w:styleId="FootnoteTextChar">
    <w:name w:val="Footnote Text Char"/>
    <w:basedOn w:val="DefaultParagraphFont"/>
    <w:link w:val="FootnoteText"/>
    <w:uiPriority w:val="99"/>
    <w:rsid w:val="00F23A5F"/>
    <w:rPr>
      <w:rFonts w:eastAsiaTheme="minorEastAsia"/>
      <w:sz w:val="20"/>
      <w:szCs w:val="20"/>
      <w:lang w:eastAsia="lt-LT"/>
    </w:rPr>
  </w:style>
  <w:style w:type="character" w:styleId="FootnoteReference">
    <w:name w:val="footnote reference"/>
    <w:basedOn w:val="DefaultParagraphFont"/>
    <w:uiPriority w:val="99"/>
    <w:semiHidden/>
    <w:unhideWhenUsed/>
    <w:rsid w:val="00F23A5F"/>
    <w:rPr>
      <w:vertAlign w:val="superscript"/>
    </w:rPr>
  </w:style>
  <w:style w:type="character" w:styleId="UnresolvedMention">
    <w:name w:val="Unresolved Mention"/>
    <w:basedOn w:val="DefaultParagraphFont"/>
    <w:uiPriority w:val="99"/>
    <w:semiHidden/>
    <w:unhideWhenUsed/>
    <w:rsid w:val="00D30A73"/>
    <w:rPr>
      <w:color w:val="605E5C"/>
      <w:shd w:val="clear" w:color="auto" w:fill="E1DFDD"/>
    </w:rPr>
  </w:style>
  <w:style w:type="character" w:styleId="Strong">
    <w:name w:val="Strong"/>
    <w:basedOn w:val="DefaultParagraphFont"/>
    <w:uiPriority w:val="22"/>
    <w:qFormat/>
    <w:rsid w:val="00C66796"/>
    <w:rPr>
      <w:b/>
      <w:bCs/>
    </w:rPr>
  </w:style>
  <w:style w:type="character" w:styleId="FollowedHyperlink">
    <w:name w:val="FollowedHyperlink"/>
    <w:basedOn w:val="DefaultParagraphFont"/>
    <w:uiPriority w:val="99"/>
    <w:semiHidden/>
    <w:unhideWhenUsed/>
    <w:rsid w:val="00F172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740720BF8E70C14381B0293232A245A4" ma:contentTypeVersion="3" ma:contentTypeDescription="Kurkite naują dokumentą." ma:contentTypeScope="" ma:versionID="5b7756830ec91ab83d59eab0185e0c6c">
  <xsd:schema xmlns:xsd="http://www.w3.org/2001/XMLSchema" xmlns:xs="http://www.w3.org/2001/XMLSchema" xmlns:p="http://schemas.microsoft.com/office/2006/metadata/properties" xmlns:ns2="9e8685df-cd83-4430-9d2f-7d7e99f58d8f" targetNamespace="http://schemas.microsoft.com/office/2006/metadata/properties" ma:root="true" ma:fieldsID="16286327f037e29a9d7fef18130b3ae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77052-43A0-4D30-B75F-522D6779055A}">
  <ds:schemaRefs>
    <ds:schemaRef ds:uri="http://schemas.openxmlformats.org/officeDocument/2006/bibliography"/>
  </ds:schemaRefs>
</ds:datastoreItem>
</file>

<file path=customXml/itemProps2.xml><?xml version="1.0" encoding="utf-8"?>
<ds:datastoreItem xmlns:ds="http://schemas.openxmlformats.org/officeDocument/2006/customXml" ds:itemID="{0A132563-5B48-4C24-A3CD-94A20610FF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594C98-550E-40AF-9E9D-8DF6C5E59346}">
  <ds:schemaRefs>
    <ds:schemaRef ds:uri="http://schemas.microsoft.com/sharepoint/v3/contenttype/forms"/>
  </ds:schemaRefs>
</ds:datastoreItem>
</file>

<file path=customXml/itemProps4.xml><?xml version="1.0" encoding="utf-8"?>
<ds:datastoreItem xmlns:ds="http://schemas.openxmlformats.org/officeDocument/2006/customXml" ds:itemID="{BBFF951A-66F2-417B-96A7-51E5ACC21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685df-cd83-4430-9d2f-7d7e99f58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131</TotalTime>
  <Pages>9</Pages>
  <Words>16517</Words>
  <Characters>9416</Characters>
  <Application>Microsoft Office Word</Application>
  <DocSecurity>0</DocSecurity>
  <Lines>78</Lines>
  <Paragraphs>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Viktorija Soldatenko</dc:creator>
  <cp:lastModifiedBy>Karolina Skorupskaitė</cp:lastModifiedBy>
  <cp:revision>34</cp:revision>
  <dcterms:created xsi:type="dcterms:W3CDTF">2025-04-24T11:24:00Z</dcterms:created>
  <dcterms:modified xsi:type="dcterms:W3CDTF">2026-09-28T11:31:00Z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