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CEA50" w14:textId="1E84BC30" w:rsidR="00425D2B" w:rsidRPr="002E1388" w:rsidRDefault="002E1388" w:rsidP="0053064A">
      <w:pPr>
        <w:spacing w:after="0" w:line="240" w:lineRule="auto"/>
        <w:jc w:val="center"/>
        <w:rPr>
          <w:rFonts w:ascii="Times New Roman" w:hAnsi="Times New Roman" w:cs="Times New Roman"/>
          <w:b/>
          <w:szCs w:val="24"/>
        </w:rPr>
      </w:pPr>
      <w:r w:rsidRPr="002E1388">
        <w:rPr>
          <w:rFonts w:ascii="Times New Roman" w:hAnsi="Times New Roman" w:cs="Times New Roman"/>
          <w:b/>
          <w:szCs w:val="24"/>
        </w:rPr>
        <w:t>PACIENTO STEBĖJIMO MONITORIUS (2 VNT.)</w:t>
      </w:r>
    </w:p>
    <w:p w14:paraId="0735D2E9" w14:textId="77777777" w:rsidR="00425D2B" w:rsidRPr="004520DE" w:rsidRDefault="00425D2B" w:rsidP="0053064A">
      <w:pPr>
        <w:spacing w:after="0" w:line="240" w:lineRule="auto"/>
        <w:jc w:val="center"/>
        <w:rPr>
          <w:rFonts w:ascii="Times New Roman" w:hAnsi="Times New Roman" w:cs="Times New Roman"/>
          <w:b/>
          <w:bCs/>
        </w:rPr>
      </w:pPr>
      <w:r w:rsidRPr="004520DE">
        <w:rPr>
          <w:rFonts w:ascii="Times New Roman" w:hAnsi="Times New Roman" w:cs="Times New Roman"/>
          <w:b/>
          <w:bCs/>
        </w:rPr>
        <w:t>TECHNINĖ SPECIFIKACIJA</w:t>
      </w:r>
    </w:p>
    <w:p w14:paraId="36E8F1F0" w14:textId="77777777" w:rsidR="00425D2B" w:rsidRPr="004520DE" w:rsidRDefault="00425D2B" w:rsidP="0053064A">
      <w:pPr>
        <w:spacing w:after="0" w:line="240" w:lineRule="auto"/>
        <w:jc w:val="center"/>
        <w:rPr>
          <w:rFonts w:ascii="Times New Roman" w:hAnsi="Times New Roman" w:cs="Times New Roman"/>
          <w:b/>
          <w:bCs/>
        </w:rPr>
      </w:pPr>
    </w:p>
    <w:p w14:paraId="21964DFE" w14:textId="77777777" w:rsidR="00425D2B" w:rsidRPr="004520DE" w:rsidRDefault="00425D2B" w:rsidP="0053064A">
      <w:pPr>
        <w:numPr>
          <w:ilvl w:val="0"/>
          <w:numId w:val="1"/>
        </w:numPr>
        <w:tabs>
          <w:tab w:val="left" w:pos="284"/>
        </w:tabs>
        <w:spacing w:after="0" w:line="240" w:lineRule="auto"/>
        <w:ind w:left="0" w:firstLine="0"/>
        <w:jc w:val="center"/>
        <w:rPr>
          <w:rFonts w:ascii="Times New Roman" w:hAnsi="Times New Roman" w:cs="Times New Roman"/>
          <w:b/>
          <w:caps/>
          <w:lang w:eastAsia="lt-LT"/>
        </w:rPr>
      </w:pPr>
      <w:r w:rsidRPr="004520DE">
        <w:rPr>
          <w:rFonts w:ascii="Times New Roman" w:hAnsi="Times New Roman" w:cs="Times New Roman"/>
          <w:b/>
          <w:caps/>
          <w:lang w:eastAsia="lt-LT"/>
        </w:rPr>
        <w:t>BENDROJI INFORMACIJA APIE PIRKIMĄ</w:t>
      </w:r>
    </w:p>
    <w:p w14:paraId="1E3ADFE5" w14:textId="77777777" w:rsidR="00425D2B" w:rsidRPr="004520DE" w:rsidRDefault="00425D2B" w:rsidP="0053064A">
      <w:pPr>
        <w:pStyle w:val="Sraopastraipa"/>
        <w:widowControl w:val="0"/>
        <w:numPr>
          <w:ilvl w:val="1"/>
          <w:numId w:val="2"/>
        </w:numPr>
        <w:spacing w:after="0" w:line="240" w:lineRule="auto"/>
        <w:ind w:left="0" w:firstLine="0"/>
        <w:jc w:val="both"/>
        <w:rPr>
          <w:rFonts w:ascii="Times New Roman" w:eastAsia="Calibri" w:hAnsi="Times New Roman" w:cs="Times New Roman"/>
        </w:rPr>
      </w:pPr>
      <w:r w:rsidRPr="004520DE">
        <w:rPr>
          <w:rFonts w:ascii="Times New Roman" w:eastAsia="Calibri" w:hAnsi="Times New Roman" w:cs="Times New Roman"/>
        </w:rPr>
        <w:t xml:space="preserve">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bookmarkStart w:id="0" w:name="_Hlk216179741"/>
      <w:r w:rsidRPr="004520DE">
        <w:rPr>
          <w:rFonts w:ascii="Times New Roman" w:eastAsia="Calibri" w:hAnsi="Times New Roman" w:cs="Times New Roman"/>
        </w:rPr>
        <w:t>(toliau – Tvarkos aprašas</w:t>
      </w:r>
      <w:bookmarkEnd w:id="0"/>
      <w:r w:rsidRPr="004520DE">
        <w:rPr>
          <w:rFonts w:ascii="Times New Roman" w:eastAsia="Calibri" w:hAnsi="Times New Roman" w:cs="Times New Roman"/>
        </w:rPr>
        <w:t>), 4.4.4.4.  p.  ir 6 p. vykdomas žaliasis pirkimas:</w:t>
      </w:r>
    </w:p>
    <w:p w14:paraId="53AC06C4" w14:textId="712F3C73" w:rsidR="00425D2B" w:rsidRPr="004520DE" w:rsidRDefault="002E1388" w:rsidP="0053064A">
      <w:pPr>
        <w:widowControl w:val="0"/>
        <w:numPr>
          <w:ilvl w:val="2"/>
          <w:numId w:val="2"/>
        </w:numPr>
        <w:tabs>
          <w:tab w:val="left" w:pos="426"/>
        </w:tabs>
        <w:spacing w:after="0" w:line="240" w:lineRule="auto"/>
        <w:ind w:left="0" w:firstLine="0"/>
        <w:jc w:val="both"/>
        <w:rPr>
          <w:rFonts w:ascii="Times New Roman" w:eastAsia="Calibri" w:hAnsi="Times New Roman" w:cs="Times New Roman"/>
        </w:rPr>
      </w:pPr>
      <w:r w:rsidRPr="004520DE">
        <w:rPr>
          <w:rFonts w:ascii="Times New Roman" w:eastAsia="Times New Roman" w:hAnsi="Times New Roman" w:cs="Times New Roman"/>
        </w:rPr>
        <w:t>Paciento stebėjimo monitoriui (</w:t>
      </w:r>
      <w:r w:rsidR="004520DE" w:rsidRPr="004520DE">
        <w:rPr>
          <w:rFonts w:ascii="Times New Roman" w:eastAsia="Times New Roman" w:hAnsi="Times New Roman" w:cs="Times New Roman"/>
        </w:rPr>
        <w:t xml:space="preserve">2 </w:t>
      </w:r>
      <w:r w:rsidRPr="004520DE">
        <w:rPr>
          <w:rFonts w:ascii="Times New Roman" w:eastAsia="Times New Roman" w:hAnsi="Times New Roman" w:cs="Times New Roman"/>
        </w:rPr>
        <w:t>vnt.)</w:t>
      </w:r>
      <w:r w:rsidR="00425D2B" w:rsidRPr="004520DE">
        <w:rPr>
          <w:rFonts w:ascii="Times New Roman" w:eastAsia="Calibri" w:hAnsi="Times New Roman" w:cs="Times New Roman"/>
          <w:kern w:val="2"/>
          <w14:ligatures w14:val="standardContextual"/>
        </w:rPr>
        <w:t xml:space="preserve"> taikomi </w:t>
      </w:r>
      <w:r w:rsidR="00425D2B" w:rsidRPr="004520DE">
        <w:rPr>
          <w:rFonts w:ascii="Times New Roman" w:eastAsia="Calibri" w:hAnsi="Times New Roman" w:cs="Times New Roman"/>
        </w:rPr>
        <w:t xml:space="preserve">Aplinkos apsaugos kriterijų taikymo, vykdant žaliuosius pirkimus, tvarkos aprašo </w:t>
      </w:r>
      <w:r w:rsidR="00425D2B" w:rsidRPr="004520DE">
        <w:rPr>
          <w:rFonts w:ascii="Times New Roman" w:eastAsia="Calibri" w:hAnsi="Times New Roman" w:cs="Times New Roman"/>
          <w:noProof/>
          <w:lang w:val="pt-BR"/>
        </w:rPr>
        <w:t>II skyriaus 4.4.4.4  punkto reikalavimai</w:t>
      </w:r>
      <w:r w:rsidR="00425D2B" w:rsidRPr="004520DE">
        <w:rPr>
          <w:rFonts w:ascii="Times New Roman" w:eastAsia="Calibri" w:hAnsi="Times New Roman" w:cs="Times New Roman"/>
        </w:rPr>
        <w:t>.</w:t>
      </w:r>
    </w:p>
    <w:p w14:paraId="098C7E59" w14:textId="77777777" w:rsidR="00425D2B" w:rsidRPr="00BE5C4C" w:rsidRDefault="00425D2B" w:rsidP="0053064A">
      <w:pPr>
        <w:widowControl w:val="0"/>
        <w:tabs>
          <w:tab w:val="left" w:pos="426"/>
        </w:tabs>
        <w:spacing w:after="0" w:line="240" w:lineRule="auto"/>
        <w:rPr>
          <w:rFonts w:ascii="Times New Roman" w:eastAsia="Calibri" w:hAnsi="Times New Roman" w:cs="Times New Roman"/>
        </w:rPr>
      </w:pPr>
    </w:p>
    <w:p w14:paraId="6DD7DA72" w14:textId="77777777" w:rsidR="00425D2B" w:rsidRPr="00BE5C4C" w:rsidRDefault="00425D2B" w:rsidP="0053064A">
      <w:pPr>
        <w:widowControl w:val="0"/>
        <w:numPr>
          <w:ilvl w:val="0"/>
          <w:numId w:val="1"/>
        </w:numPr>
        <w:tabs>
          <w:tab w:val="left" w:pos="426"/>
        </w:tabs>
        <w:spacing w:after="0" w:line="240" w:lineRule="auto"/>
        <w:ind w:left="0" w:firstLine="0"/>
        <w:jc w:val="center"/>
        <w:rPr>
          <w:rFonts w:ascii="Times New Roman" w:eastAsia="Calibri" w:hAnsi="Times New Roman" w:cs="Times New Roman"/>
          <w:b/>
        </w:rPr>
      </w:pPr>
      <w:r w:rsidRPr="00BE5C4C">
        <w:rPr>
          <w:rFonts w:ascii="Times New Roman" w:eastAsia="Calibri" w:hAnsi="Times New Roman" w:cs="Times New Roman"/>
          <w:b/>
        </w:rPr>
        <w:t>PASIŪLYMO PATEIKIMO FORMOS REIKALAVIMAI</w:t>
      </w:r>
    </w:p>
    <w:p w14:paraId="0CE43783" w14:textId="77777777" w:rsidR="00425D2B" w:rsidRPr="00BE5C4C" w:rsidRDefault="00425D2B" w:rsidP="0053064A">
      <w:pPr>
        <w:widowControl w:val="0"/>
        <w:numPr>
          <w:ilvl w:val="1"/>
          <w:numId w:val="3"/>
        </w:numPr>
        <w:tabs>
          <w:tab w:val="left" w:pos="426"/>
        </w:tabs>
        <w:spacing w:after="0" w:line="240" w:lineRule="auto"/>
        <w:ind w:left="0" w:firstLine="0"/>
        <w:jc w:val="both"/>
        <w:rPr>
          <w:rFonts w:ascii="Times New Roman" w:eastAsia="Calibri" w:hAnsi="Times New Roman" w:cs="Times New Roman"/>
        </w:rPr>
      </w:pPr>
      <w:r w:rsidRPr="00BE5C4C">
        <w:rPr>
          <w:rFonts w:ascii="Times New Roman" w:eastAsia="Calibri" w:hAnsi="Times New Roman" w:cs="Times New Roman"/>
        </w:rPr>
        <w:t>Tiekėjas, teikdamas pasiūlymą, turi pateikti dokumentus, patvirtinančius siūlomų prekių atitiktį techninės specifikacijos 1.1.1 papunktyje nustatytam minimaliam aplinkos apsaugos reikalavimui. Detalizuotas reikalavimas ir atitiktį jam pagrindžiantys dokumentai pateikiami 1 lentelėje.</w:t>
      </w:r>
    </w:p>
    <w:p w14:paraId="2A3245E1" w14:textId="77777777" w:rsidR="00425D2B" w:rsidRPr="00BE5C4C" w:rsidRDefault="00425D2B" w:rsidP="0053064A">
      <w:pPr>
        <w:widowControl w:val="0"/>
        <w:tabs>
          <w:tab w:val="left" w:pos="426"/>
        </w:tabs>
        <w:spacing w:after="0" w:line="240" w:lineRule="auto"/>
        <w:jc w:val="both"/>
        <w:rPr>
          <w:rFonts w:ascii="Times New Roman" w:eastAsia="Calibri" w:hAnsi="Times New Roman" w:cs="Times New Roman"/>
        </w:rPr>
      </w:pPr>
    </w:p>
    <w:p w14:paraId="65AF7F6F" w14:textId="77777777" w:rsidR="00425D2B" w:rsidRPr="00876787" w:rsidRDefault="00425D2B" w:rsidP="0053064A">
      <w:pPr>
        <w:widowControl w:val="0"/>
        <w:tabs>
          <w:tab w:val="left" w:pos="426"/>
        </w:tabs>
        <w:spacing w:after="0" w:line="240" w:lineRule="auto"/>
        <w:jc w:val="both"/>
        <w:rPr>
          <w:rFonts w:ascii="Times New Roman" w:eastAsia="Calibri" w:hAnsi="Times New Roman" w:cs="Times New Roman"/>
          <w:b/>
          <w:bCs/>
          <w:i/>
        </w:rPr>
      </w:pPr>
      <w:r w:rsidRPr="00876787">
        <w:rPr>
          <w:rFonts w:ascii="Times New Roman" w:eastAsia="Calibri" w:hAnsi="Times New Roman" w:cs="Times New Roman"/>
          <w:b/>
          <w:bCs/>
          <w:i/>
        </w:rPr>
        <w:t>1 lentelė. Pirkimo objektui taikomi aplinkosauginiai reikalavimai</w:t>
      </w:r>
    </w:p>
    <w:tbl>
      <w:tblPr>
        <w:tblStyle w:val="Lentelstinklelis"/>
        <w:tblW w:w="10343" w:type="dxa"/>
        <w:tblLook w:val="04A0" w:firstRow="1" w:lastRow="0" w:firstColumn="1" w:lastColumn="0" w:noHBand="0" w:noVBand="1"/>
      </w:tblPr>
      <w:tblGrid>
        <w:gridCol w:w="711"/>
        <w:gridCol w:w="4411"/>
        <w:gridCol w:w="5221"/>
      </w:tblGrid>
      <w:tr w:rsidR="00425D2B" w:rsidRPr="00876787" w14:paraId="26F70578" w14:textId="77777777" w:rsidTr="004E6283">
        <w:tc>
          <w:tcPr>
            <w:tcW w:w="711" w:type="dxa"/>
          </w:tcPr>
          <w:p w14:paraId="18B8B618" w14:textId="77777777" w:rsidR="00425D2B" w:rsidRPr="00876787" w:rsidRDefault="00425D2B" w:rsidP="0053064A">
            <w:pPr>
              <w:jc w:val="both"/>
              <w:rPr>
                <w:rFonts w:ascii="Times New Roman" w:hAnsi="Times New Roman" w:cs="Times New Roman"/>
                <w:b/>
                <w:bCs/>
              </w:rPr>
            </w:pPr>
            <w:r w:rsidRPr="00876787">
              <w:rPr>
                <w:rFonts w:ascii="Times New Roman" w:eastAsia="Calibri" w:hAnsi="Times New Roman" w:cs="Times New Roman"/>
                <w:b/>
                <w:bCs/>
              </w:rPr>
              <w:t>Eil. Nr.</w:t>
            </w:r>
          </w:p>
        </w:tc>
        <w:tc>
          <w:tcPr>
            <w:tcW w:w="4411" w:type="dxa"/>
          </w:tcPr>
          <w:p w14:paraId="012E785C" w14:textId="77777777" w:rsidR="00425D2B" w:rsidRPr="00876787" w:rsidRDefault="00425D2B" w:rsidP="0053064A">
            <w:pPr>
              <w:widowControl w:val="0"/>
              <w:jc w:val="both"/>
              <w:rPr>
                <w:rFonts w:ascii="Times New Roman" w:eastAsia="Calibri" w:hAnsi="Times New Roman" w:cs="Times New Roman"/>
                <w:b/>
                <w:bCs/>
              </w:rPr>
            </w:pPr>
            <w:r w:rsidRPr="00876787">
              <w:rPr>
                <w:rFonts w:ascii="Times New Roman" w:eastAsia="Calibri" w:hAnsi="Times New Roman" w:cs="Times New Roman"/>
                <w:b/>
                <w:bCs/>
              </w:rPr>
              <w:t>Aplinkosauginis reikalavimas</w:t>
            </w:r>
          </w:p>
        </w:tc>
        <w:tc>
          <w:tcPr>
            <w:tcW w:w="5221" w:type="dxa"/>
          </w:tcPr>
          <w:p w14:paraId="6ECC1964" w14:textId="77777777" w:rsidR="00425D2B" w:rsidRPr="00876787" w:rsidRDefault="00425D2B" w:rsidP="0053064A">
            <w:pPr>
              <w:widowControl w:val="0"/>
              <w:jc w:val="both"/>
              <w:rPr>
                <w:rFonts w:ascii="Times New Roman" w:eastAsia="Calibri" w:hAnsi="Times New Roman" w:cs="Times New Roman"/>
                <w:b/>
                <w:bCs/>
              </w:rPr>
            </w:pPr>
            <w:r w:rsidRPr="00876787">
              <w:rPr>
                <w:rFonts w:ascii="Times New Roman" w:eastAsia="Calibri" w:hAnsi="Times New Roman" w:cs="Times New Roman"/>
                <w:b/>
                <w:bCs/>
              </w:rPr>
              <w:t>Atitiktį pagrindžiantys dokumentai</w:t>
            </w:r>
          </w:p>
        </w:tc>
      </w:tr>
      <w:tr w:rsidR="00425D2B" w:rsidRPr="00876787" w14:paraId="5DDDE349" w14:textId="77777777" w:rsidTr="004E6283">
        <w:trPr>
          <w:trHeight w:val="1467"/>
        </w:trPr>
        <w:tc>
          <w:tcPr>
            <w:tcW w:w="711" w:type="dxa"/>
          </w:tcPr>
          <w:p w14:paraId="6D99A070" w14:textId="77777777" w:rsidR="00425D2B" w:rsidRPr="00876787" w:rsidRDefault="00425D2B" w:rsidP="0053064A">
            <w:pPr>
              <w:jc w:val="both"/>
              <w:rPr>
                <w:rFonts w:ascii="Times New Roman" w:hAnsi="Times New Roman" w:cs="Times New Roman"/>
              </w:rPr>
            </w:pPr>
            <w:r w:rsidRPr="00876787">
              <w:rPr>
                <w:rFonts w:ascii="Times New Roman" w:hAnsi="Times New Roman" w:cs="Times New Roman"/>
              </w:rPr>
              <w:t>1.1.</w:t>
            </w:r>
          </w:p>
        </w:tc>
        <w:tc>
          <w:tcPr>
            <w:tcW w:w="4411" w:type="dxa"/>
          </w:tcPr>
          <w:p w14:paraId="39ACCC58" w14:textId="77777777" w:rsidR="00425D2B" w:rsidRPr="00876787" w:rsidRDefault="00425D2B" w:rsidP="0053064A">
            <w:pPr>
              <w:widowControl w:val="0"/>
              <w:tabs>
                <w:tab w:val="left" w:pos="426"/>
              </w:tabs>
              <w:jc w:val="both"/>
              <w:rPr>
                <w:rFonts w:ascii="Times New Roman" w:hAnsi="Times New Roman" w:cs="Times New Roman"/>
                <w:b/>
                <w:bCs/>
              </w:rPr>
            </w:pPr>
            <w:r w:rsidRPr="00876787">
              <w:rPr>
                <w:rFonts w:ascii="Times New Roman" w:eastAsia="Calibri" w:hAnsi="Times New Roman" w:cs="Times New Roman"/>
                <w:noProof/>
              </w:rPr>
              <w:t>Pardavėjas užtikrina, kad per garantinį įrangos naudojimo laikotarpį ir bent 5 metus po garantinio laikotarpio būtų galima įsigyti originalių arba joms lygiaverčių atsarginių dalių.</w:t>
            </w:r>
            <w:r w:rsidRPr="00876787">
              <w:rPr>
                <w:rFonts w:ascii="Times New Roman" w:eastAsia="Calibri" w:hAnsi="Times New Roman" w:cs="Times New Roman"/>
                <w:noProof/>
                <w:lang w:val="pt-BR"/>
              </w:rPr>
              <w:t xml:space="preserve"> Reikalavimas taikomas vadovaujantis Tvarkos aprašo II skyriaus 4.4.4.4 punktu.</w:t>
            </w:r>
          </w:p>
        </w:tc>
        <w:tc>
          <w:tcPr>
            <w:tcW w:w="5221" w:type="dxa"/>
          </w:tcPr>
          <w:p w14:paraId="352815ED" w14:textId="77777777" w:rsidR="00425D2B" w:rsidRPr="00876787" w:rsidRDefault="00425D2B" w:rsidP="0053064A">
            <w:pPr>
              <w:jc w:val="both"/>
              <w:rPr>
                <w:rFonts w:ascii="Times New Roman" w:hAnsi="Times New Roman" w:cs="Times New Roman"/>
              </w:rPr>
            </w:pPr>
            <w:r w:rsidRPr="00876787">
              <w:rPr>
                <w:rFonts w:ascii="Times New Roman" w:hAnsi="Times New Roman" w:cs="Times New Roman"/>
              </w:rPr>
              <w:t xml:space="preserve">Nurodyta Pirkimo dokumentuose  specialiosiose sąlygose. </w:t>
            </w:r>
          </w:p>
        </w:tc>
      </w:tr>
      <w:tr w:rsidR="00425D2B" w:rsidRPr="00876787" w14:paraId="5C4D9179" w14:textId="77777777" w:rsidTr="004E6283">
        <w:trPr>
          <w:trHeight w:val="1590"/>
        </w:trPr>
        <w:tc>
          <w:tcPr>
            <w:tcW w:w="711" w:type="dxa"/>
          </w:tcPr>
          <w:p w14:paraId="24655E95" w14:textId="77777777" w:rsidR="00425D2B" w:rsidRPr="00876787" w:rsidRDefault="00425D2B" w:rsidP="0053064A">
            <w:pPr>
              <w:jc w:val="both"/>
              <w:rPr>
                <w:rFonts w:ascii="Times New Roman" w:hAnsi="Times New Roman" w:cs="Times New Roman"/>
              </w:rPr>
            </w:pPr>
            <w:r w:rsidRPr="00876787">
              <w:rPr>
                <w:rFonts w:ascii="Times New Roman" w:hAnsi="Times New Roman" w:cs="Times New Roman"/>
              </w:rPr>
              <w:t>1.2.</w:t>
            </w:r>
          </w:p>
        </w:tc>
        <w:tc>
          <w:tcPr>
            <w:tcW w:w="4411" w:type="dxa"/>
          </w:tcPr>
          <w:p w14:paraId="5FEA45A8" w14:textId="77777777" w:rsidR="00425D2B" w:rsidRPr="00876787" w:rsidRDefault="00425D2B" w:rsidP="0053064A">
            <w:pPr>
              <w:suppressAutoHyphens/>
              <w:jc w:val="both"/>
              <w:rPr>
                <w:rFonts w:ascii="Times New Roman" w:eastAsia="Calibri" w:hAnsi="Times New Roman" w:cs="Times New Roman"/>
                <w:lang w:eastAsia="ar-SA"/>
              </w:rPr>
            </w:pPr>
            <w:r w:rsidRPr="00876787">
              <w:rPr>
                <w:rFonts w:ascii="Times New Roman" w:eastAsia="Calibri" w:hAnsi="Times New Roman" w:cs="Times New Roman"/>
              </w:rPr>
              <w:t xml:space="preserve">Jeigu įranga supakuojama į antrinę pakuotę, ji turi būti perdirbamoji pakuotė pagal Lietuvos Respublikos mokesčio už aplinkos teršimą įstatymo nuostatas. </w:t>
            </w:r>
          </w:p>
        </w:tc>
        <w:tc>
          <w:tcPr>
            <w:tcW w:w="5221" w:type="dxa"/>
          </w:tcPr>
          <w:p w14:paraId="397F1B78" w14:textId="77777777" w:rsidR="00425D2B" w:rsidRPr="00876787" w:rsidRDefault="00425D2B" w:rsidP="0053064A">
            <w:pPr>
              <w:shd w:val="clear" w:color="auto" w:fill="FFFFFF"/>
              <w:jc w:val="both"/>
              <w:rPr>
                <w:rFonts w:ascii="Times New Roman" w:hAnsi="Times New Roman" w:cs="Times New Roman"/>
                <w:iCs/>
                <w:lang w:eastAsia="lt-LT"/>
              </w:rPr>
            </w:pPr>
            <w:r w:rsidRPr="00876787">
              <w:rPr>
                <w:rFonts w:ascii="Times New Roman" w:eastAsia="Calibri" w:hAnsi="Times New Roman" w:cs="Times New Roman"/>
              </w:rPr>
              <w:t>Pardavėjas pateikdamas įrangą Pirkėjui, pateikia įrangos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w:t>
            </w:r>
          </w:p>
        </w:tc>
      </w:tr>
    </w:tbl>
    <w:p w14:paraId="26D2C8B8" w14:textId="77777777" w:rsidR="00425D2B" w:rsidRPr="00876787" w:rsidRDefault="00425D2B" w:rsidP="0053064A">
      <w:pPr>
        <w:tabs>
          <w:tab w:val="left" w:pos="426"/>
        </w:tabs>
        <w:spacing w:after="0" w:line="240" w:lineRule="auto"/>
        <w:rPr>
          <w:rFonts w:ascii="Times New Roman" w:hAnsi="Times New Roman" w:cs="Times New Roman"/>
          <w:b/>
          <w:lang w:eastAsia="lt-LT"/>
        </w:rPr>
      </w:pPr>
    </w:p>
    <w:p w14:paraId="7F6AF4AF" w14:textId="77777777" w:rsidR="00425D2B" w:rsidRPr="00876787" w:rsidRDefault="00425D2B" w:rsidP="0053064A">
      <w:pPr>
        <w:numPr>
          <w:ilvl w:val="0"/>
          <w:numId w:val="1"/>
        </w:numPr>
        <w:tabs>
          <w:tab w:val="left" w:pos="426"/>
        </w:tabs>
        <w:spacing w:after="0" w:line="240" w:lineRule="auto"/>
        <w:ind w:left="0" w:firstLine="0"/>
        <w:jc w:val="center"/>
        <w:rPr>
          <w:rFonts w:ascii="Times New Roman" w:hAnsi="Times New Roman" w:cs="Times New Roman"/>
          <w:b/>
          <w:lang w:eastAsia="lt-LT"/>
        </w:rPr>
      </w:pPr>
      <w:r w:rsidRPr="00876787">
        <w:rPr>
          <w:rFonts w:ascii="Times New Roman" w:hAnsi="Times New Roman" w:cs="Times New Roman"/>
          <w:b/>
          <w:lang w:eastAsia="lt-LT"/>
        </w:rPr>
        <w:t>TECHNINIAI REIKALVIMAI</w:t>
      </w:r>
    </w:p>
    <w:p w14:paraId="4539E678" w14:textId="08EE3FA4" w:rsidR="00425D2B" w:rsidRPr="00876787" w:rsidRDefault="00425D2B" w:rsidP="0053064A">
      <w:pPr>
        <w:widowControl w:val="0"/>
        <w:numPr>
          <w:ilvl w:val="1"/>
          <w:numId w:val="4"/>
        </w:numPr>
        <w:tabs>
          <w:tab w:val="left" w:pos="426"/>
        </w:tabs>
        <w:spacing w:after="0" w:line="240" w:lineRule="auto"/>
        <w:ind w:left="0" w:firstLine="0"/>
        <w:jc w:val="both"/>
        <w:rPr>
          <w:rFonts w:ascii="Times New Roman" w:eastAsia="Calibri" w:hAnsi="Times New Roman" w:cs="Times New Roman"/>
        </w:rPr>
      </w:pPr>
      <w:bookmarkStart w:id="1" w:name="_Hlk140675323"/>
      <w:r w:rsidRPr="00876787">
        <w:rPr>
          <w:rFonts w:ascii="Times New Roman" w:eastAsia="Calibri" w:hAnsi="Times New Roman" w:cs="Times New Roman"/>
          <w:b/>
          <w:bCs/>
        </w:rPr>
        <w:t xml:space="preserve">Pirkimo objektas </w:t>
      </w:r>
      <w:r w:rsidRPr="00876787">
        <w:rPr>
          <w:rFonts w:ascii="Times New Roman" w:eastAsia="Calibri" w:hAnsi="Times New Roman" w:cs="Times New Roman"/>
        </w:rPr>
        <w:t xml:space="preserve">– </w:t>
      </w:r>
      <w:r w:rsidR="00BE5C4C" w:rsidRPr="00876787">
        <w:rPr>
          <w:rFonts w:ascii="Times New Roman" w:eastAsia="Calibri" w:hAnsi="Times New Roman" w:cs="Times New Roman"/>
        </w:rPr>
        <w:t>p</w:t>
      </w:r>
      <w:r w:rsidR="00BE5C4C" w:rsidRPr="00876787">
        <w:rPr>
          <w:rFonts w:ascii="Times New Roman" w:eastAsia="Times New Roman" w:hAnsi="Times New Roman" w:cs="Times New Roman"/>
        </w:rPr>
        <w:t>aciento stebėjimo monitorius (2 vnt.)</w:t>
      </w:r>
      <w:r w:rsidR="00BE5C4C" w:rsidRPr="00876787">
        <w:rPr>
          <w:rFonts w:ascii="Times New Roman" w:eastAsia="Calibri" w:hAnsi="Times New Roman" w:cs="Times New Roman"/>
        </w:rPr>
        <w:t xml:space="preserve"> </w:t>
      </w:r>
      <w:r w:rsidRPr="00876787">
        <w:rPr>
          <w:rFonts w:ascii="Times New Roman" w:eastAsia="Calibri" w:hAnsi="Times New Roman" w:cs="Times New Roman"/>
        </w:rPr>
        <w:t>(toliau – įranga) su pristatymu ir personalo apmokymu.</w:t>
      </w:r>
      <w:bookmarkEnd w:id="1"/>
    </w:p>
    <w:p w14:paraId="594B5E09" w14:textId="77777777" w:rsidR="00425D2B" w:rsidRPr="00876787" w:rsidRDefault="00425D2B" w:rsidP="0053064A">
      <w:pPr>
        <w:widowControl w:val="0"/>
        <w:numPr>
          <w:ilvl w:val="1"/>
          <w:numId w:val="4"/>
        </w:numPr>
        <w:tabs>
          <w:tab w:val="left" w:pos="426"/>
        </w:tabs>
        <w:spacing w:after="0" w:line="240" w:lineRule="auto"/>
        <w:ind w:left="0" w:firstLine="0"/>
        <w:jc w:val="both"/>
        <w:rPr>
          <w:rFonts w:ascii="Times New Roman" w:eastAsia="Calibri" w:hAnsi="Times New Roman" w:cs="Times New Roman"/>
        </w:rPr>
      </w:pPr>
      <w:r w:rsidRPr="00876787">
        <w:rPr>
          <w:rFonts w:ascii="Times New Roman" w:eastAsia="DejaVu Sans" w:hAnsi="Times New Roman" w:cs="Times New Roman"/>
          <w:kern w:val="1"/>
        </w:rPr>
        <w:t xml:space="preserve">Parduodamos įrangos kokybė turi atitikti Europos Sąjungos reikalavimus atitinkančią medicinos prietaisų aprobavimo sistemą, prietaisų saugos techninių reglamentų reikalavimus, ženklinta „CE“, įranga turi būti nauja, nenaudota. </w:t>
      </w:r>
      <w:r w:rsidRPr="00876787">
        <w:rPr>
          <w:rFonts w:ascii="Times New Roman" w:hAnsi="Times New Roman" w:cs="Times New Roman"/>
        </w:rPr>
        <w:t>Jeigu techninėje specifikacijoje būtų panaudoti konkretūs prekių pavadinimai, kilmės šalis, standartai ar pan., tiekėjai turi teisę siūlyti lygiavertes ar geresnių charakteristikų prekes. Įranga privalo atitikti bendruosius saugos ir efektyvumo reikalavimus pagal 2017 m. balandžio 5 d. Europos Parlamento ir Tarybos reglamentą (ES) 2017/745 dėl medicinos priemonių, kuriuo iš dalies keičiama Direktyva 2001/83/EB, Reglamentas (EB) Nr. 178/2002 ir Reglamentas (EB) Nr. 1223/2009 ir kuriuo panaikinamos Tarybos direktyvos 90/385/EEB ir 93/42/EEB, bei 2009 m. spalio 21 d. Europos Parlamento ir Tarybos direktyvą 2009/125/EB, nustatančią ekologinio projektavimo reikalavimų su energija susijusiems gaminiams nustatymo sistemą. Kartu su pasiūlymu turi būti pateikiamas, minėtus reikalavimus įrangos atitikimą pagrindžiantis dokumentas.</w:t>
      </w:r>
    </w:p>
    <w:p w14:paraId="3B63744F" w14:textId="668FE0D7" w:rsidR="00425D2B" w:rsidRPr="00876787" w:rsidRDefault="00BE5C4C" w:rsidP="0053064A">
      <w:pPr>
        <w:widowControl w:val="0"/>
        <w:numPr>
          <w:ilvl w:val="1"/>
          <w:numId w:val="4"/>
        </w:numPr>
        <w:tabs>
          <w:tab w:val="left" w:pos="426"/>
        </w:tabs>
        <w:spacing w:after="0" w:line="240" w:lineRule="auto"/>
        <w:ind w:left="0" w:firstLine="0"/>
        <w:jc w:val="both"/>
        <w:rPr>
          <w:rFonts w:ascii="Times New Roman" w:eastAsia="Calibri" w:hAnsi="Times New Roman" w:cs="Times New Roman"/>
        </w:rPr>
      </w:pPr>
      <w:r w:rsidRPr="00876787">
        <w:rPr>
          <w:rFonts w:ascii="Times New Roman" w:eastAsia="Times New Roman" w:hAnsi="Times New Roman" w:cs="Times New Roman"/>
        </w:rPr>
        <w:t xml:space="preserve">Paciento stebėjimo monitoriaus (2 vnt.) </w:t>
      </w:r>
      <w:r w:rsidR="00425D2B" w:rsidRPr="00876787">
        <w:rPr>
          <w:rFonts w:ascii="Times New Roman" w:hAnsi="Times New Roman" w:cs="Times New Roman"/>
        </w:rPr>
        <w:t>pristatymo ir montavimo vieta M. K. Čiurlionio g. 61, Varėna.</w:t>
      </w:r>
    </w:p>
    <w:p w14:paraId="7171C9E5" w14:textId="77777777" w:rsidR="00425D2B" w:rsidRPr="00876787" w:rsidRDefault="00425D2B" w:rsidP="0053064A">
      <w:pPr>
        <w:widowControl w:val="0"/>
        <w:numPr>
          <w:ilvl w:val="1"/>
          <w:numId w:val="4"/>
        </w:numPr>
        <w:tabs>
          <w:tab w:val="left" w:pos="426"/>
        </w:tabs>
        <w:spacing w:after="0" w:line="240" w:lineRule="auto"/>
        <w:ind w:left="0" w:firstLine="0"/>
        <w:jc w:val="both"/>
        <w:rPr>
          <w:rFonts w:ascii="Times New Roman" w:eastAsia="Calibri" w:hAnsi="Times New Roman" w:cs="Times New Roman"/>
          <w:bCs/>
        </w:rPr>
      </w:pPr>
      <w:r w:rsidRPr="00876787">
        <w:rPr>
          <w:rFonts w:ascii="Times New Roman" w:hAnsi="Times New Roman" w:cs="Times New Roman"/>
          <w:bCs/>
        </w:rPr>
        <w:t xml:space="preserve">Pirkimas neskaidomas į atskiras pirkimo dalis. </w:t>
      </w:r>
    </w:p>
    <w:p w14:paraId="355B562B" w14:textId="4A956DF9" w:rsidR="00425D2B" w:rsidRPr="00876787" w:rsidRDefault="00425D2B" w:rsidP="0053064A">
      <w:pPr>
        <w:pStyle w:val="Sraopastraipa"/>
        <w:widowControl w:val="0"/>
        <w:numPr>
          <w:ilvl w:val="1"/>
          <w:numId w:val="4"/>
        </w:numPr>
        <w:spacing w:after="0" w:line="240" w:lineRule="auto"/>
        <w:ind w:left="0" w:firstLine="0"/>
        <w:jc w:val="both"/>
        <w:rPr>
          <w:rFonts w:ascii="Times New Roman" w:eastAsia="Calibri" w:hAnsi="Times New Roman" w:cs="Times New Roman"/>
        </w:rPr>
      </w:pPr>
      <w:r w:rsidRPr="00876787">
        <w:rPr>
          <w:rFonts w:ascii="Times New Roman" w:eastAsia="Calibri" w:hAnsi="Times New Roman" w:cs="Times New Roman"/>
          <w:bCs/>
        </w:rPr>
        <w:t xml:space="preserve">Įranga perkančiajai organizacijai turi būta pristatyta per </w:t>
      </w:r>
      <w:r w:rsidR="00BE5C4C" w:rsidRPr="00E113AE">
        <w:rPr>
          <w:rFonts w:ascii="Times New Roman" w:eastAsia="Calibri" w:hAnsi="Times New Roman" w:cs="Times New Roman"/>
          <w:bCs/>
        </w:rPr>
        <w:t>3</w:t>
      </w:r>
      <w:r w:rsidRPr="00E113AE">
        <w:rPr>
          <w:rFonts w:ascii="Times New Roman" w:eastAsia="Calibri" w:hAnsi="Times New Roman" w:cs="Times New Roman"/>
          <w:bCs/>
        </w:rPr>
        <w:t>0 (</w:t>
      </w:r>
      <w:r w:rsidR="00BE5C4C" w:rsidRPr="00E113AE">
        <w:rPr>
          <w:rFonts w:ascii="Times New Roman" w:eastAsia="Calibri" w:hAnsi="Times New Roman" w:cs="Times New Roman"/>
          <w:bCs/>
        </w:rPr>
        <w:t>trisdešimt</w:t>
      </w:r>
      <w:r w:rsidRPr="00E113AE">
        <w:rPr>
          <w:rFonts w:ascii="Times New Roman" w:eastAsia="Calibri" w:hAnsi="Times New Roman" w:cs="Times New Roman"/>
          <w:bCs/>
        </w:rPr>
        <w:t>) kalendorinių dienų</w:t>
      </w:r>
      <w:r w:rsidRPr="00876787">
        <w:rPr>
          <w:rFonts w:ascii="Times New Roman" w:eastAsia="Calibri" w:hAnsi="Times New Roman" w:cs="Times New Roman"/>
          <w:bCs/>
        </w:rPr>
        <w:t xml:space="preserve"> nuo sutarties pasirašymo dienos ir sumontuota ne vėliau kaip</w:t>
      </w:r>
      <w:r w:rsidRPr="00876787">
        <w:rPr>
          <w:rFonts w:ascii="Times New Roman" w:eastAsia="Calibri" w:hAnsi="Times New Roman" w:cs="Times New Roman"/>
        </w:rPr>
        <w:t xml:space="preserve"> per 3 dienas nuo įrangos pristatymo dienos.</w:t>
      </w:r>
      <w:bookmarkStart w:id="2" w:name="_Hlk139286303"/>
    </w:p>
    <w:p w14:paraId="0C0592C1" w14:textId="77777777" w:rsidR="00425D2B" w:rsidRPr="00876787" w:rsidRDefault="00425D2B" w:rsidP="0053064A">
      <w:pPr>
        <w:widowControl w:val="0"/>
        <w:numPr>
          <w:ilvl w:val="1"/>
          <w:numId w:val="4"/>
        </w:numPr>
        <w:tabs>
          <w:tab w:val="left" w:pos="426"/>
        </w:tabs>
        <w:spacing w:after="0" w:line="240" w:lineRule="auto"/>
        <w:ind w:left="0" w:firstLine="0"/>
        <w:jc w:val="both"/>
        <w:rPr>
          <w:rFonts w:ascii="Times New Roman" w:eastAsia="Calibri" w:hAnsi="Times New Roman" w:cs="Times New Roman"/>
        </w:rPr>
      </w:pPr>
      <w:r w:rsidRPr="00876787">
        <w:rPr>
          <w:rFonts w:ascii="Times New Roman" w:eastAsia="Calibri" w:hAnsi="Times New Roman" w:cs="Times New Roman"/>
        </w:rPr>
        <w:t>Įrangos garantiniam remontui/gedimų šalinimui naudojamos medžiagos turi atitikti gamintojų pateiktose priežiūros ir eksploatacijos instrukcijose (taip pat Lietuvos Respublikos ir Europos Sąjungos galiojančių standartų, teisės aktų ir normatyvinių dokumentų) keliamus reikalavimus.</w:t>
      </w:r>
      <w:bookmarkEnd w:id="2"/>
    </w:p>
    <w:p w14:paraId="4CDBB581" w14:textId="6526BE4F" w:rsidR="00425D2B" w:rsidRPr="00876787" w:rsidRDefault="00425D2B" w:rsidP="0053064A">
      <w:pPr>
        <w:widowControl w:val="0"/>
        <w:numPr>
          <w:ilvl w:val="1"/>
          <w:numId w:val="4"/>
        </w:numPr>
        <w:tabs>
          <w:tab w:val="left" w:pos="426"/>
        </w:tabs>
        <w:spacing w:after="0" w:line="240" w:lineRule="auto"/>
        <w:ind w:left="0" w:firstLine="0"/>
        <w:jc w:val="both"/>
        <w:rPr>
          <w:rFonts w:ascii="Times New Roman" w:eastAsia="Calibri" w:hAnsi="Times New Roman" w:cs="Times New Roman"/>
        </w:rPr>
      </w:pPr>
      <w:r w:rsidRPr="00876787">
        <w:rPr>
          <w:rFonts w:ascii="Times New Roman" w:eastAsia="Calibri" w:hAnsi="Times New Roman" w:cs="Times New Roman"/>
        </w:rPr>
        <w:lastRenderedPageBreak/>
        <w:t xml:space="preserve">Dokumentacija, kurią Tiekėjas privalės pateikti Perkančiajai organizacijai </w:t>
      </w:r>
      <w:r w:rsidR="00876787" w:rsidRPr="00876787">
        <w:rPr>
          <w:rFonts w:ascii="Times New Roman" w:eastAsia="Calibri" w:hAnsi="Times New Roman" w:cs="Times New Roman"/>
        </w:rPr>
        <w:t>p</w:t>
      </w:r>
      <w:r w:rsidR="00876787" w:rsidRPr="00876787">
        <w:rPr>
          <w:rFonts w:ascii="Times New Roman" w:eastAsia="Times New Roman" w:hAnsi="Times New Roman" w:cs="Times New Roman"/>
        </w:rPr>
        <w:t xml:space="preserve">aciento stebėjimo monitoriaus (2 vnt.) </w:t>
      </w:r>
      <w:r w:rsidRPr="00876787">
        <w:rPr>
          <w:rFonts w:ascii="Times New Roman" w:eastAsia="Calibri" w:hAnsi="Times New Roman" w:cs="Times New Roman"/>
        </w:rPr>
        <w:t>perdavimo – priėmimo metu, pasirašant Prekių perdavimo–priėmimo aktą:</w:t>
      </w:r>
    </w:p>
    <w:p w14:paraId="23CEE2F7" w14:textId="16E858C6" w:rsidR="00425D2B" w:rsidRPr="00876787" w:rsidRDefault="00876787" w:rsidP="0053064A">
      <w:pPr>
        <w:widowControl w:val="0"/>
        <w:numPr>
          <w:ilvl w:val="2"/>
          <w:numId w:val="4"/>
        </w:numPr>
        <w:tabs>
          <w:tab w:val="left" w:pos="426"/>
        </w:tabs>
        <w:spacing w:after="0" w:line="240" w:lineRule="auto"/>
        <w:ind w:left="0" w:firstLine="0"/>
        <w:jc w:val="both"/>
        <w:rPr>
          <w:rFonts w:ascii="Times New Roman" w:eastAsia="Calibri" w:hAnsi="Times New Roman" w:cs="Times New Roman"/>
        </w:rPr>
      </w:pPr>
      <w:r w:rsidRPr="00876787">
        <w:rPr>
          <w:rFonts w:ascii="Times New Roman" w:eastAsia="Times New Roman" w:hAnsi="Times New Roman" w:cs="Times New Roman"/>
        </w:rPr>
        <w:t xml:space="preserve">Paciento stebėjimo monitoriaus (2 vnt.) </w:t>
      </w:r>
      <w:r w:rsidR="00425D2B" w:rsidRPr="00876787">
        <w:rPr>
          <w:rFonts w:ascii="Times New Roman" w:eastAsia="Calibri" w:hAnsi="Times New Roman" w:cs="Times New Roman"/>
        </w:rPr>
        <w:t>naudojimo, eksploatavimo ir priežiūros instrukcijos popierinė ar skaitmeninė kopija (lietuvių kalba);</w:t>
      </w:r>
    </w:p>
    <w:p w14:paraId="52E5F40C" w14:textId="30C6BB80" w:rsidR="00425D2B" w:rsidRPr="00876787" w:rsidRDefault="00876787" w:rsidP="0053064A">
      <w:pPr>
        <w:widowControl w:val="0"/>
        <w:numPr>
          <w:ilvl w:val="2"/>
          <w:numId w:val="4"/>
        </w:numPr>
        <w:tabs>
          <w:tab w:val="left" w:pos="426"/>
        </w:tabs>
        <w:spacing w:after="0" w:line="240" w:lineRule="auto"/>
        <w:ind w:left="0" w:firstLine="0"/>
        <w:jc w:val="both"/>
        <w:rPr>
          <w:rFonts w:ascii="Times New Roman" w:eastAsia="Calibri" w:hAnsi="Times New Roman" w:cs="Times New Roman"/>
        </w:rPr>
      </w:pPr>
      <w:r w:rsidRPr="00876787">
        <w:rPr>
          <w:rFonts w:ascii="Times New Roman" w:eastAsia="Times New Roman" w:hAnsi="Times New Roman" w:cs="Times New Roman"/>
        </w:rPr>
        <w:t xml:space="preserve">Paciento stebėjimo monitoriaus (2 vnt.) </w:t>
      </w:r>
      <w:r w:rsidR="00425D2B" w:rsidRPr="00876787">
        <w:rPr>
          <w:rFonts w:ascii="Times New Roman" w:eastAsia="Calibri" w:hAnsi="Times New Roman" w:cs="Times New Roman"/>
        </w:rPr>
        <w:t>valdymo pultelių (jei tokios valdymo priemonės yra numatytos) instrukcijų popierinė ar skaitmeninė kopija (lietuvių kalba).</w:t>
      </w:r>
    </w:p>
    <w:p w14:paraId="5AD053CA" w14:textId="77777777" w:rsidR="00425D2B" w:rsidRPr="00876787" w:rsidRDefault="00425D2B" w:rsidP="0053064A">
      <w:pPr>
        <w:tabs>
          <w:tab w:val="left" w:pos="426"/>
          <w:tab w:val="left" w:pos="851"/>
        </w:tabs>
        <w:spacing w:after="0" w:line="240" w:lineRule="auto"/>
        <w:jc w:val="both"/>
        <w:rPr>
          <w:rFonts w:ascii="Times New Roman" w:hAnsi="Times New Roman" w:cs="Times New Roman"/>
          <w:b/>
          <w:i/>
        </w:rPr>
      </w:pPr>
    </w:p>
    <w:p w14:paraId="57F2379D" w14:textId="77777777" w:rsidR="004D0FDE" w:rsidRPr="00876787" w:rsidRDefault="004D0FDE" w:rsidP="0053064A">
      <w:pPr>
        <w:tabs>
          <w:tab w:val="left" w:pos="426"/>
          <w:tab w:val="left" w:pos="851"/>
        </w:tabs>
        <w:spacing w:after="0" w:line="240" w:lineRule="auto"/>
        <w:jc w:val="both"/>
        <w:rPr>
          <w:rFonts w:ascii="Times New Roman" w:hAnsi="Times New Roman" w:cs="Times New Roman"/>
          <w:b/>
          <w:i/>
        </w:rPr>
      </w:pPr>
    </w:p>
    <w:p w14:paraId="052B47A6" w14:textId="77777777" w:rsidR="00425D2B" w:rsidRPr="00876787" w:rsidRDefault="00425D2B" w:rsidP="0053064A">
      <w:pPr>
        <w:tabs>
          <w:tab w:val="left" w:pos="426"/>
          <w:tab w:val="left" w:pos="851"/>
        </w:tabs>
        <w:spacing w:after="0" w:line="240" w:lineRule="auto"/>
        <w:jc w:val="both"/>
        <w:rPr>
          <w:rFonts w:ascii="Times New Roman" w:hAnsi="Times New Roman" w:cs="Times New Roman"/>
          <w:b/>
          <w:lang w:val="es-ES"/>
        </w:rPr>
      </w:pPr>
      <w:r w:rsidRPr="00876787">
        <w:rPr>
          <w:rFonts w:ascii="Times New Roman" w:hAnsi="Times New Roman" w:cs="Times New Roman"/>
          <w:b/>
          <w:i/>
        </w:rPr>
        <w:t>2 lentelė.  Techniniai reikalavimai.</w:t>
      </w:r>
      <w:r w:rsidRPr="00876787">
        <w:rPr>
          <w:rFonts w:ascii="Times New Roman" w:hAnsi="Times New Roman" w:cs="Times New Roman"/>
          <w:b/>
          <w:lang w:val="es-E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4"/>
        <w:gridCol w:w="2371"/>
        <w:gridCol w:w="4393"/>
        <w:gridCol w:w="2737"/>
      </w:tblGrid>
      <w:tr w:rsidR="0053064A" w:rsidRPr="00876787" w14:paraId="2043DBB8" w14:textId="77777777" w:rsidTr="0053064A">
        <w:trPr>
          <w:trHeight w:val="488"/>
        </w:trPr>
        <w:tc>
          <w:tcPr>
            <w:tcW w:w="363" w:type="pct"/>
            <w:vAlign w:val="center"/>
          </w:tcPr>
          <w:p w14:paraId="0F192964" w14:textId="77777777" w:rsidR="0053064A" w:rsidRPr="00876787" w:rsidRDefault="0053064A" w:rsidP="0053064A">
            <w:pPr>
              <w:spacing w:after="0" w:line="240" w:lineRule="auto"/>
              <w:jc w:val="center"/>
              <w:rPr>
                <w:rFonts w:ascii="Times New Roman" w:hAnsi="Times New Roman" w:cs="Times New Roman"/>
              </w:rPr>
            </w:pPr>
            <w:r w:rsidRPr="00876787">
              <w:rPr>
                <w:rFonts w:ascii="Times New Roman" w:hAnsi="Times New Roman" w:cs="Times New Roman"/>
                <w:b/>
              </w:rPr>
              <w:t>Eil. Nr.</w:t>
            </w:r>
          </w:p>
        </w:tc>
        <w:tc>
          <w:tcPr>
            <w:tcW w:w="1157" w:type="pct"/>
            <w:vAlign w:val="center"/>
          </w:tcPr>
          <w:p w14:paraId="535591E1" w14:textId="77777777" w:rsidR="0053064A" w:rsidRPr="00876787" w:rsidRDefault="0053064A" w:rsidP="0053064A">
            <w:pPr>
              <w:spacing w:after="0" w:line="240" w:lineRule="auto"/>
              <w:jc w:val="center"/>
              <w:rPr>
                <w:rFonts w:ascii="Times New Roman" w:hAnsi="Times New Roman" w:cs="Times New Roman"/>
                <w:b/>
              </w:rPr>
            </w:pPr>
            <w:r w:rsidRPr="00876787">
              <w:rPr>
                <w:rFonts w:ascii="Times New Roman" w:hAnsi="Times New Roman" w:cs="Times New Roman"/>
                <w:b/>
              </w:rPr>
              <w:t>Techniniai reikalavimai</w:t>
            </w:r>
          </w:p>
        </w:tc>
        <w:tc>
          <w:tcPr>
            <w:tcW w:w="2144" w:type="pct"/>
            <w:vAlign w:val="center"/>
          </w:tcPr>
          <w:p w14:paraId="14CA598E" w14:textId="77777777" w:rsidR="0053064A" w:rsidRPr="00876787" w:rsidRDefault="0053064A" w:rsidP="0053064A">
            <w:pPr>
              <w:spacing w:after="0" w:line="240" w:lineRule="auto"/>
              <w:jc w:val="center"/>
              <w:rPr>
                <w:rFonts w:ascii="Times New Roman" w:hAnsi="Times New Roman" w:cs="Times New Roman"/>
                <w:b/>
              </w:rPr>
            </w:pPr>
            <w:r w:rsidRPr="00876787">
              <w:rPr>
                <w:rFonts w:ascii="Times New Roman" w:hAnsi="Times New Roman" w:cs="Times New Roman"/>
                <w:b/>
              </w:rPr>
              <w:t>Reikalaujama reikšmė</w:t>
            </w:r>
          </w:p>
        </w:tc>
        <w:tc>
          <w:tcPr>
            <w:tcW w:w="1336" w:type="pct"/>
            <w:tcBorders>
              <w:top w:val="single" w:sz="4" w:space="0" w:color="000000"/>
              <w:left w:val="single" w:sz="4" w:space="0" w:color="000000"/>
              <w:bottom w:val="single" w:sz="4" w:space="0" w:color="000000"/>
              <w:right w:val="single" w:sz="4" w:space="0" w:color="000000"/>
            </w:tcBorders>
            <w:vAlign w:val="center"/>
          </w:tcPr>
          <w:p w14:paraId="31DA56E2" w14:textId="5663231F" w:rsidR="0053064A" w:rsidRPr="00876787" w:rsidRDefault="0053064A" w:rsidP="0053064A">
            <w:pPr>
              <w:spacing w:after="0" w:line="240" w:lineRule="auto"/>
              <w:jc w:val="center"/>
              <w:rPr>
                <w:rFonts w:ascii="Times New Roman" w:hAnsi="Times New Roman" w:cs="Times New Roman"/>
                <w:b/>
              </w:rPr>
            </w:pPr>
            <w:r w:rsidRPr="00876787">
              <w:rPr>
                <w:rFonts w:ascii="Times New Roman" w:hAnsi="Times New Roman" w:cs="Times New Roman"/>
                <w:b/>
              </w:rPr>
              <w:t>Siūlomo parametro atitikimas arba konkreti parametro reikšmė ir atitikimo patvirtinimas, nurodant katalogo ar kt. aprašomojo dokumento psl., kuriame pažymėti reikalaujami parametrai*</w:t>
            </w:r>
          </w:p>
        </w:tc>
      </w:tr>
      <w:tr w:rsidR="0053064A" w:rsidRPr="00876787" w14:paraId="03E227DE" w14:textId="77777777" w:rsidTr="0053064A">
        <w:tblPrEx>
          <w:tblLook w:val="04A0" w:firstRow="1" w:lastRow="0" w:firstColumn="1" w:lastColumn="0" w:noHBand="0" w:noVBand="1"/>
        </w:tblPrEx>
        <w:trPr>
          <w:trHeight w:val="268"/>
        </w:trPr>
        <w:tc>
          <w:tcPr>
            <w:tcW w:w="363" w:type="pct"/>
            <w:tcBorders>
              <w:top w:val="single" w:sz="4" w:space="0" w:color="auto"/>
              <w:left w:val="single" w:sz="4" w:space="0" w:color="auto"/>
              <w:bottom w:val="single" w:sz="4" w:space="0" w:color="auto"/>
              <w:right w:val="single" w:sz="4" w:space="0" w:color="auto"/>
            </w:tcBorders>
            <w:vAlign w:val="center"/>
          </w:tcPr>
          <w:p w14:paraId="6650DD7C"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b/>
                <w:bCs/>
                <w:color w:val="000000"/>
              </w:rPr>
              <w:t>1.</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474DCE5D"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b/>
                <w:bCs/>
              </w:rPr>
              <w:t xml:space="preserve">Paciento monitorius </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0EF2AA58" w14:textId="77777777" w:rsidR="0053064A" w:rsidRPr="00876787" w:rsidRDefault="0053064A" w:rsidP="0053064A">
            <w:pPr>
              <w:spacing w:after="0" w:line="240" w:lineRule="auto"/>
              <w:rPr>
                <w:rFonts w:ascii="Times New Roman" w:hAnsi="Times New Roman" w:cs="Times New Roman"/>
                <w:lang w:eastAsia="lt-LT"/>
              </w:rPr>
            </w:pPr>
            <w:r w:rsidRPr="00876787">
              <w:rPr>
                <w:rFonts w:ascii="Times New Roman" w:hAnsi="Times New Roman" w:cs="Times New Roman"/>
                <w:b/>
                <w:bCs/>
              </w:rPr>
              <w:t xml:space="preserve"> 2 vnt.</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0E7D9C4E" w14:textId="77777777" w:rsidR="0053064A" w:rsidRPr="00876787" w:rsidRDefault="0053064A" w:rsidP="0053064A">
            <w:pPr>
              <w:spacing w:after="0" w:line="240" w:lineRule="auto"/>
              <w:rPr>
                <w:rFonts w:ascii="Times New Roman" w:hAnsi="Times New Roman" w:cs="Times New Roman"/>
                <w:b/>
                <w:bCs/>
              </w:rPr>
            </w:pPr>
          </w:p>
        </w:tc>
      </w:tr>
      <w:tr w:rsidR="0053064A" w:rsidRPr="00876787" w14:paraId="4AE1A97D" w14:textId="77777777" w:rsidTr="0053064A">
        <w:tblPrEx>
          <w:tblLook w:val="04A0" w:firstRow="1" w:lastRow="0" w:firstColumn="1" w:lastColumn="0" w:noHBand="0" w:noVBand="1"/>
        </w:tblPrEx>
        <w:trPr>
          <w:trHeight w:val="161"/>
        </w:trPr>
        <w:tc>
          <w:tcPr>
            <w:tcW w:w="363" w:type="pct"/>
            <w:tcBorders>
              <w:top w:val="single" w:sz="4" w:space="0" w:color="auto"/>
              <w:left w:val="single" w:sz="4" w:space="0" w:color="auto"/>
              <w:bottom w:val="single" w:sz="4" w:space="0" w:color="auto"/>
              <w:right w:val="single" w:sz="4" w:space="0" w:color="auto"/>
            </w:tcBorders>
            <w:vAlign w:val="center"/>
          </w:tcPr>
          <w:p w14:paraId="162026B9"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1.1</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6A7A4E16"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Ekranas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71129BBF" w14:textId="77777777" w:rsidR="0053064A" w:rsidRPr="00876787" w:rsidRDefault="0053064A" w:rsidP="0053064A">
            <w:pPr>
              <w:pStyle w:val="Sraopastraipa"/>
              <w:spacing w:after="0" w:line="240" w:lineRule="auto"/>
              <w:ind w:left="0"/>
              <w:rPr>
                <w:rFonts w:ascii="Times New Roman" w:hAnsi="Times New Roman" w:cs="Times New Roman"/>
              </w:rPr>
            </w:pPr>
            <w:r w:rsidRPr="00876787">
              <w:rPr>
                <w:rFonts w:ascii="Times New Roman" w:hAnsi="Times New Roman" w:cs="Times New Roman"/>
              </w:rPr>
              <w:t>1. Ekrano įstrižainė ≥ 12 colių</w:t>
            </w:r>
          </w:p>
          <w:p w14:paraId="71EDF4F5" w14:textId="77777777" w:rsidR="0053064A" w:rsidRPr="00876787" w:rsidRDefault="0053064A" w:rsidP="0053064A">
            <w:pPr>
              <w:pStyle w:val="Sraopastraipa"/>
              <w:spacing w:after="0" w:line="240" w:lineRule="auto"/>
              <w:ind w:left="0"/>
              <w:rPr>
                <w:rFonts w:ascii="Times New Roman" w:hAnsi="Times New Roman" w:cs="Times New Roman"/>
              </w:rPr>
            </w:pPr>
            <w:r w:rsidRPr="00876787">
              <w:rPr>
                <w:rFonts w:ascii="Times New Roman" w:hAnsi="Times New Roman" w:cs="Times New Roman"/>
              </w:rPr>
              <w:t>2. Raiška ≥ (1280 x 800) taškų</w:t>
            </w:r>
          </w:p>
          <w:p w14:paraId="50DB3D89"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3. Vienu metu ekrane gali būti vaizduojama  ≥ 10 kreivių</w:t>
            </w:r>
          </w:p>
          <w:p w14:paraId="05D48538"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4. Palaikomos gestų funkcijos</w:t>
            </w:r>
          </w:p>
          <w:p w14:paraId="45075DA8" w14:textId="77777777" w:rsidR="0053064A" w:rsidRPr="00876787" w:rsidRDefault="0053064A" w:rsidP="0053064A">
            <w:pPr>
              <w:pStyle w:val="Sraopastraipa"/>
              <w:spacing w:after="0" w:line="240" w:lineRule="auto"/>
              <w:ind w:left="0"/>
              <w:rPr>
                <w:rFonts w:ascii="Times New Roman" w:hAnsi="Times New Roman" w:cs="Times New Roman"/>
              </w:rPr>
            </w:pPr>
            <w:r w:rsidRPr="00876787">
              <w:rPr>
                <w:rFonts w:ascii="Times New Roman" w:hAnsi="Times New Roman" w:cs="Times New Roman"/>
              </w:rPr>
              <w:t>5.Talpinio jutiklinio ekrano technologija (angl. capacitive touch screen)</w:t>
            </w:r>
          </w:p>
          <w:p w14:paraId="46A0C53B"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6. Palaikomos gestų funkcijos</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0BB420D" w14:textId="77777777" w:rsidR="0053064A" w:rsidRPr="00876787" w:rsidRDefault="0053064A" w:rsidP="0053064A">
            <w:pPr>
              <w:pStyle w:val="Sraopastraipa"/>
              <w:spacing w:after="0" w:line="240" w:lineRule="auto"/>
              <w:ind w:left="0"/>
              <w:rPr>
                <w:rFonts w:ascii="Times New Roman" w:hAnsi="Times New Roman" w:cs="Times New Roman"/>
              </w:rPr>
            </w:pPr>
          </w:p>
        </w:tc>
      </w:tr>
      <w:tr w:rsidR="0053064A" w:rsidRPr="00876787" w14:paraId="4915209E"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4E30062A"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1.2</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2369465C"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Paciento monitoriaus aušinimas užtikrinantis begarsę ir ilgaamžę eksploataciją išvengiant aplinkos dulkių kaupimo</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18BD0DBE" w14:textId="77777777" w:rsidR="0053064A" w:rsidRPr="00876787" w:rsidRDefault="0053064A" w:rsidP="0053064A">
            <w:pPr>
              <w:spacing w:after="0" w:line="240" w:lineRule="auto"/>
              <w:rPr>
                <w:rFonts w:ascii="Times New Roman" w:hAnsi="Times New Roman" w:cs="Times New Roman"/>
                <w:lang w:eastAsia="lt-LT"/>
              </w:rPr>
            </w:pPr>
            <w:r w:rsidRPr="00876787">
              <w:rPr>
                <w:rFonts w:ascii="Times New Roman" w:hAnsi="Times New Roman" w:cs="Times New Roman"/>
              </w:rPr>
              <w:t>Aušinimas be ventiliatoriaus</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7C4EF18" w14:textId="77777777" w:rsidR="0053064A" w:rsidRPr="00876787" w:rsidRDefault="0053064A" w:rsidP="0053064A">
            <w:pPr>
              <w:spacing w:after="0" w:line="240" w:lineRule="auto"/>
              <w:rPr>
                <w:rFonts w:ascii="Times New Roman" w:hAnsi="Times New Roman" w:cs="Times New Roman"/>
              </w:rPr>
            </w:pPr>
          </w:p>
        </w:tc>
      </w:tr>
      <w:tr w:rsidR="0053064A" w:rsidRPr="00876787" w14:paraId="1609FED5"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4A913061"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1.3</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EF9D10E"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Paciento monitoriaus registruojami parametrai</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10D5DB6F" w14:textId="77777777" w:rsidR="0053064A" w:rsidRPr="00876787" w:rsidRDefault="0053064A" w:rsidP="0053064A">
            <w:pPr>
              <w:spacing w:after="0" w:line="240" w:lineRule="auto"/>
              <w:contextualSpacing/>
              <w:rPr>
                <w:rFonts w:ascii="Times New Roman" w:hAnsi="Times New Roman" w:cs="Times New Roman"/>
              </w:rPr>
            </w:pPr>
            <w:bookmarkStart w:id="3" w:name="_Hlk141105913"/>
            <w:r w:rsidRPr="00876787">
              <w:rPr>
                <w:rFonts w:ascii="Times New Roman" w:hAnsi="Times New Roman" w:cs="Times New Roman"/>
              </w:rPr>
              <w:t>1. EKG</w:t>
            </w:r>
          </w:p>
          <w:p w14:paraId="774FE087"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2. Kvėpavimas</w:t>
            </w:r>
          </w:p>
          <w:p w14:paraId="4E658584"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3. Širdies susitraukimų dažnis (ŠSD)</w:t>
            </w:r>
          </w:p>
          <w:p w14:paraId="27BFF724"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 xml:space="preserve">4. </w:t>
            </w:r>
            <w:r w:rsidRPr="00876787">
              <w:rPr>
                <w:rFonts w:ascii="Times New Roman" w:hAnsi="Times New Roman" w:cs="Times New Roman"/>
                <w:lang w:val="en-US"/>
              </w:rPr>
              <w:t>SpO</w:t>
            </w:r>
            <w:r w:rsidRPr="00876787">
              <w:rPr>
                <w:rFonts w:ascii="Times New Roman" w:hAnsi="Times New Roman" w:cs="Times New Roman"/>
                <w:vertAlign w:val="subscript"/>
                <w:lang w:val="en-US"/>
              </w:rPr>
              <w:t>2</w:t>
            </w:r>
            <w:r w:rsidRPr="00876787">
              <w:rPr>
                <w:rFonts w:ascii="Times New Roman" w:hAnsi="Times New Roman" w:cs="Times New Roman"/>
                <w:lang w:val="en-US"/>
              </w:rPr>
              <w:t> </w:t>
            </w:r>
          </w:p>
          <w:p w14:paraId="0A78DFEC"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5. Temperatūra</w:t>
            </w:r>
          </w:p>
          <w:p w14:paraId="5A330AEB"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6. Neinvazinis kraujospūdis</w:t>
            </w:r>
            <w:bookmarkEnd w:id="3"/>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336BD53" w14:textId="77777777" w:rsidR="0053064A" w:rsidRPr="00876787" w:rsidRDefault="0053064A" w:rsidP="0053064A">
            <w:pPr>
              <w:spacing w:after="0" w:line="240" w:lineRule="auto"/>
              <w:contextualSpacing/>
              <w:rPr>
                <w:rFonts w:ascii="Times New Roman" w:hAnsi="Times New Roman" w:cs="Times New Roman"/>
              </w:rPr>
            </w:pPr>
          </w:p>
        </w:tc>
      </w:tr>
      <w:tr w:rsidR="0053064A" w:rsidRPr="00876787" w14:paraId="4D64FE5C"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1881F797"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1.4</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4D0416E6"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Reikalavimai EKG</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30EF547D" w14:textId="77777777" w:rsidR="0053064A" w:rsidRPr="00876787" w:rsidRDefault="0053064A" w:rsidP="0053064A">
            <w:pPr>
              <w:pStyle w:val="prastasiniatinklio"/>
              <w:spacing w:before="0" w:beforeAutospacing="0" w:after="0" w:afterAutospacing="0"/>
              <w:rPr>
                <w:sz w:val="22"/>
                <w:szCs w:val="22"/>
              </w:rPr>
            </w:pPr>
            <w:r w:rsidRPr="00876787">
              <w:rPr>
                <w:color w:val="000000"/>
                <w:sz w:val="22"/>
                <w:szCs w:val="22"/>
              </w:rPr>
              <w:t>1. Širdies susitraukimų dažnio matavimo ribos ne siauresnės nei 10 – 300 susitr./min. </w:t>
            </w:r>
          </w:p>
          <w:p w14:paraId="68891E91"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color w:val="000000"/>
              </w:rPr>
              <w:t xml:space="preserve">2. Matavimo paklaida </w:t>
            </w:r>
            <w:r w:rsidRPr="00876787">
              <w:rPr>
                <w:rFonts w:ascii="Times New Roman" w:hAnsi="Times New Roman" w:cs="Times New Roman"/>
                <w:color w:val="000000"/>
                <w:u w:val="single"/>
              </w:rPr>
              <w:t>&lt;</w:t>
            </w:r>
            <w:r w:rsidRPr="00876787">
              <w:rPr>
                <w:rFonts w:ascii="Times New Roman" w:hAnsi="Times New Roman" w:cs="Times New Roman"/>
                <w:color w:val="000000"/>
              </w:rPr>
              <w:t xml:space="preserve"> ± 1 susitr./min.</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6F6694BD" w14:textId="77777777" w:rsidR="0053064A" w:rsidRPr="00876787" w:rsidRDefault="0053064A" w:rsidP="0053064A">
            <w:pPr>
              <w:pStyle w:val="prastasiniatinklio"/>
              <w:spacing w:before="0" w:beforeAutospacing="0" w:after="0" w:afterAutospacing="0"/>
              <w:rPr>
                <w:color w:val="000000"/>
                <w:sz w:val="22"/>
                <w:szCs w:val="22"/>
              </w:rPr>
            </w:pPr>
          </w:p>
        </w:tc>
      </w:tr>
      <w:tr w:rsidR="0053064A" w:rsidRPr="00876787" w14:paraId="7D19D543"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367EF83F"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1.5</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40066726" w14:textId="77777777" w:rsidR="0053064A" w:rsidRPr="00876787" w:rsidRDefault="0053064A" w:rsidP="0053064A">
            <w:pPr>
              <w:spacing w:after="0" w:line="240" w:lineRule="auto"/>
              <w:rPr>
                <w:rFonts w:ascii="Times New Roman" w:hAnsi="Times New Roman" w:cs="Times New Roman"/>
                <w:lang w:val="en-US"/>
              </w:rPr>
            </w:pPr>
            <w:proofErr w:type="spellStart"/>
            <w:r w:rsidRPr="00876787">
              <w:rPr>
                <w:rFonts w:ascii="Times New Roman" w:hAnsi="Times New Roman" w:cs="Times New Roman"/>
                <w:lang w:val="en-US"/>
              </w:rPr>
              <w:t>Reikalavimai</w:t>
            </w:r>
            <w:proofErr w:type="spellEnd"/>
            <w:r w:rsidRPr="00876787">
              <w:rPr>
                <w:rFonts w:ascii="Times New Roman" w:hAnsi="Times New Roman" w:cs="Times New Roman"/>
                <w:lang w:val="en-US"/>
              </w:rPr>
              <w:t xml:space="preserve"> </w:t>
            </w:r>
            <w:bookmarkStart w:id="4" w:name="_Hlk230590685"/>
            <w:r w:rsidRPr="00876787">
              <w:rPr>
                <w:rFonts w:ascii="Times New Roman" w:hAnsi="Times New Roman" w:cs="Times New Roman"/>
                <w:lang w:val="en-US"/>
              </w:rPr>
              <w:t>SpO</w:t>
            </w:r>
            <w:r w:rsidRPr="00876787">
              <w:rPr>
                <w:rFonts w:ascii="Times New Roman" w:hAnsi="Times New Roman" w:cs="Times New Roman"/>
                <w:vertAlign w:val="subscript"/>
                <w:lang w:val="en-US"/>
              </w:rPr>
              <w:t>2</w:t>
            </w:r>
            <w:r w:rsidRPr="00876787">
              <w:rPr>
                <w:rFonts w:ascii="Times New Roman" w:hAnsi="Times New Roman" w:cs="Times New Roman"/>
                <w:lang w:val="en-US"/>
              </w:rPr>
              <w:t> </w:t>
            </w:r>
            <w:bookmarkEnd w:id="4"/>
          </w:p>
          <w:p w14:paraId="50AFE39C" w14:textId="77777777" w:rsidR="0053064A" w:rsidRPr="00876787" w:rsidRDefault="0053064A" w:rsidP="0053064A">
            <w:pPr>
              <w:spacing w:after="0" w:line="240" w:lineRule="auto"/>
              <w:rPr>
                <w:rFonts w:ascii="Times New Roman" w:hAnsi="Times New Roman" w:cs="Times New Roman"/>
              </w:rPr>
            </w:pP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06BBCA77" w14:textId="77777777" w:rsidR="0053064A" w:rsidRPr="00876787" w:rsidRDefault="0053064A" w:rsidP="0053064A">
            <w:pPr>
              <w:pStyle w:val="prastasiniatinklio"/>
              <w:spacing w:before="0" w:beforeAutospacing="0" w:after="0" w:afterAutospacing="0"/>
              <w:rPr>
                <w:color w:val="000000"/>
                <w:sz w:val="22"/>
                <w:szCs w:val="22"/>
              </w:rPr>
            </w:pPr>
            <w:r w:rsidRPr="00876787">
              <w:rPr>
                <w:color w:val="000000"/>
                <w:sz w:val="22"/>
                <w:szCs w:val="22"/>
              </w:rPr>
              <w:t>1. Matavimo diapazonas ne siauresnis nei 1 % - 100 %</w:t>
            </w:r>
          </w:p>
          <w:p w14:paraId="6D52F532" w14:textId="77777777" w:rsidR="0053064A" w:rsidRPr="00876787" w:rsidRDefault="0053064A" w:rsidP="0053064A">
            <w:pPr>
              <w:pStyle w:val="prastasiniatinklio"/>
              <w:spacing w:before="0" w:beforeAutospacing="0" w:after="0" w:afterAutospacing="0"/>
              <w:rPr>
                <w:color w:val="000000"/>
                <w:sz w:val="22"/>
                <w:szCs w:val="22"/>
              </w:rPr>
            </w:pPr>
            <w:r w:rsidRPr="00876787">
              <w:rPr>
                <w:color w:val="000000"/>
                <w:sz w:val="22"/>
                <w:szCs w:val="22"/>
              </w:rPr>
              <w:t xml:space="preserve">2. Matavimo paklaida </w:t>
            </w:r>
            <w:r w:rsidRPr="00876787">
              <w:rPr>
                <w:color w:val="000000"/>
                <w:sz w:val="22"/>
                <w:szCs w:val="22"/>
                <w:u w:val="single"/>
              </w:rPr>
              <w:t>&lt;</w:t>
            </w:r>
            <w:r w:rsidRPr="00876787">
              <w:rPr>
                <w:color w:val="000000"/>
                <w:sz w:val="22"/>
                <w:szCs w:val="22"/>
              </w:rPr>
              <w:t xml:space="preserve"> ± 2% </w:t>
            </w:r>
            <w:r w:rsidRPr="00876787">
              <w:rPr>
                <w:sz w:val="22"/>
                <w:szCs w:val="22"/>
                <w:lang w:val="en-US"/>
              </w:rPr>
              <w:t>SpO</w:t>
            </w:r>
            <w:r w:rsidRPr="00876787">
              <w:rPr>
                <w:sz w:val="22"/>
                <w:szCs w:val="22"/>
                <w:vertAlign w:val="subscript"/>
                <w:lang w:val="en-US"/>
              </w:rPr>
              <w:t>2</w:t>
            </w:r>
            <w:r w:rsidRPr="00876787">
              <w:rPr>
                <w:color w:val="000000"/>
                <w:sz w:val="22"/>
                <w:szCs w:val="22"/>
              </w:rPr>
              <w:t xml:space="preserve"> (diapazone 70% - 100%)</w:t>
            </w:r>
          </w:p>
          <w:p w14:paraId="22956152" w14:textId="77777777" w:rsidR="0053064A" w:rsidRPr="00876787" w:rsidRDefault="0053064A" w:rsidP="0053064A">
            <w:pPr>
              <w:pStyle w:val="prastasiniatinklio"/>
              <w:spacing w:before="0" w:beforeAutospacing="0" w:after="0" w:afterAutospacing="0"/>
              <w:rPr>
                <w:color w:val="000000"/>
                <w:sz w:val="22"/>
                <w:szCs w:val="22"/>
              </w:rPr>
            </w:pPr>
            <w:r w:rsidRPr="00876787">
              <w:rPr>
                <w:color w:val="000000"/>
                <w:sz w:val="22"/>
                <w:szCs w:val="22"/>
              </w:rPr>
              <w:t>3. Pulso matavimo ribos ne siauresnės nei 20 – 300 susitr./min.</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57C35ED4" w14:textId="77777777" w:rsidR="0053064A" w:rsidRPr="00876787" w:rsidRDefault="0053064A" w:rsidP="0053064A">
            <w:pPr>
              <w:pStyle w:val="prastasiniatinklio"/>
              <w:spacing w:before="0" w:beforeAutospacing="0" w:after="0" w:afterAutospacing="0"/>
              <w:rPr>
                <w:color w:val="000000"/>
                <w:sz w:val="22"/>
                <w:szCs w:val="22"/>
              </w:rPr>
            </w:pPr>
          </w:p>
        </w:tc>
      </w:tr>
      <w:tr w:rsidR="0053064A" w:rsidRPr="00876787" w14:paraId="6E716AD3"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63175AE8"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1.6</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120761F5" w14:textId="77777777" w:rsidR="0053064A" w:rsidRPr="00876787" w:rsidRDefault="0053064A" w:rsidP="0053064A">
            <w:pPr>
              <w:spacing w:after="0" w:line="240" w:lineRule="auto"/>
              <w:rPr>
                <w:rFonts w:ascii="Times New Roman" w:hAnsi="Times New Roman" w:cs="Times New Roman"/>
                <w:lang w:val="en-US"/>
              </w:rPr>
            </w:pPr>
            <w:r w:rsidRPr="00876787">
              <w:rPr>
                <w:rFonts w:ascii="Times New Roman" w:hAnsi="Times New Roman" w:cs="Times New Roman"/>
              </w:rPr>
              <w:t>Reikalavimai temperatūros matavimui</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4045A828" w14:textId="77777777" w:rsidR="0053064A" w:rsidRPr="00876787" w:rsidRDefault="0053064A" w:rsidP="0053064A">
            <w:pPr>
              <w:pStyle w:val="prastasiniatinklio"/>
              <w:spacing w:before="0" w:beforeAutospacing="0" w:after="0" w:afterAutospacing="0"/>
              <w:rPr>
                <w:color w:val="000000"/>
                <w:sz w:val="22"/>
                <w:szCs w:val="22"/>
                <w:lang w:val="en-US"/>
              </w:rPr>
            </w:pPr>
            <w:r w:rsidRPr="00876787">
              <w:rPr>
                <w:color w:val="000000"/>
                <w:sz w:val="22"/>
                <w:szCs w:val="22"/>
                <w:lang w:val="en-US"/>
              </w:rPr>
              <w:t xml:space="preserve">1. </w:t>
            </w:r>
            <w:proofErr w:type="spellStart"/>
            <w:r w:rsidRPr="00876787">
              <w:rPr>
                <w:color w:val="000000"/>
                <w:sz w:val="22"/>
                <w:szCs w:val="22"/>
                <w:lang w:val="en-US"/>
              </w:rPr>
              <w:t>Temperatūros</w:t>
            </w:r>
            <w:proofErr w:type="spellEnd"/>
            <w:r w:rsidRPr="00876787">
              <w:rPr>
                <w:color w:val="000000"/>
                <w:sz w:val="22"/>
                <w:szCs w:val="22"/>
                <w:lang w:val="en-US"/>
              </w:rPr>
              <w:t xml:space="preserve"> </w:t>
            </w:r>
            <w:proofErr w:type="spellStart"/>
            <w:r w:rsidRPr="00876787">
              <w:rPr>
                <w:color w:val="000000"/>
                <w:sz w:val="22"/>
                <w:szCs w:val="22"/>
                <w:lang w:val="en-US"/>
              </w:rPr>
              <w:t>matavimo</w:t>
            </w:r>
            <w:proofErr w:type="spellEnd"/>
            <w:r w:rsidRPr="00876787">
              <w:rPr>
                <w:color w:val="000000"/>
                <w:sz w:val="22"/>
                <w:szCs w:val="22"/>
                <w:lang w:val="en-US"/>
              </w:rPr>
              <w:t xml:space="preserve"> </w:t>
            </w:r>
            <w:proofErr w:type="spellStart"/>
            <w:r w:rsidRPr="00876787">
              <w:rPr>
                <w:color w:val="000000"/>
                <w:sz w:val="22"/>
                <w:szCs w:val="22"/>
                <w:lang w:val="en-US"/>
              </w:rPr>
              <w:t>diapazonas</w:t>
            </w:r>
            <w:proofErr w:type="spellEnd"/>
            <w:r w:rsidRPr="00876787">
              <w:rPr>
                <w:color w:val="000000"/>
                <w:sz w:val="22"/>
                <w:szCs w:val="22"/>
                <w:lang w:val="en-US"/>
              </w:rPr>
              <w:t xml:space="preserve"> ne </w:t>
            </w:r>
            <w:proofErr w:type="spellStart"/>
            <w:r w:rsidRPr="00876787">
              <w:rPr>
                <w:color w:val="000000"/>
                <w:sz w:val="22"/>
                <w:szCs w:val="22"/>
                <w:lang w:val="en-US"/>
              </w:rPr>
              <w:t>siauresnis</w:t>
            </w:r>
            <w:proofErr w:type="spellEnd"/>
            <w:r w:rsidRPr="00876787">
              <w:rPr>
                <w:color w:val="000000"/>
                <w:sz w:val="22"/>
                <w:szCs w:val="22"/>
                <w:lang w:val="en-US"/>
              </w:rPr>
              <w:t xml:space="preserve"> </w:t>
            </w:r>
            <w:proofErr w:type="spellStart"/>
            <w:r w:rsidRPr="00876787">
              <w:rPr>
                <w:color w:val="000000"/>
                <w:sz w:val="22"/>
                <w:szCs w:val="22"/>
                <w:lang w:val="en-US"/>
              </w:rPr>
              <w:t>nei</w:t>
            </w:r>
            <w:proofErr w:type="spellEnd"/>
            <w:r w:rsidRPr="00876787">
              <w:rPr>
                <w:color w:val="000000"/>
                <w:sz w:val="22"/>
                <w:szCs w:val="22"/>
                <w:lang w:val="en-US"/>
              </w:rPr>
              <w:t xml:space="preserve"> 1 – 50 </w:t>
            </w:r>
            <w:proofErr w:type="spellStart"/>
            <w:r w:rsidRPr="00876787">
              <w:rPr>
                <w:color w:val="000000"/>
                <w:sz w:val="22"/>
                <w:szCs w:val="22"/>
                <w:vertAlign w:val="superscript"/>
                <w:lang w:val="en-US"/>
              </w:rPr>
              <w:t>o</w:t>
            </w:r>
            <w:r w:rsidRPr="00876787">
              <w:rPr>
                <w:color w:val="000000"/>
                <w:sz w:val="22"/>
                <w:szCs w:val="22"/>
                <w:lang w:val="en-US"/>
              </w:rPr>
              <w:t>C</w:t>
            </w:r>
            <w:proofErr w:type="spellEnd"/>
            <w:r w:rsidRPr="00876787">
              <w:rPr>
                <w:color w:val="000000"/>
                <w:sz w:val="22"/>
                <w:szCs w:val="22"/>
                <w:lang w:val="en-US"/>
              </w:rPr>
              <w:t> </w:t>
            </w:r>
          </w:p>
          <w:p w14:paraId="4B50CA31" w14:textId="77777777" w:rsidR="0053064A" w:rsidRPr="00876787" w:rsidRDefault="0053064A" w:rsidP="0053064A">
            <w:pPr>
              <w:pStyle w:val="prastasiniatinklio"/>
              <w:spacing w:before="0" w:beforeAutospacing="0" w:after="0" w:afterAutospacing="0"/>
              <w:rPr>
                <w:color w:val="000000"/>
                <w:sz w:val="22"/>
                <w:szCs w:val="22"/>
              </w:rPr>
            </w:pPr>
            <w:r w:rsidRPr="00876787">
              <w:rPr>
                <w:color w:val="000000"/>
                <w:sz w:val="22"/>
                <w:szCs w:val="22"/>
                <w:lang w:val="en-US"/>
              </w:rPr>
              <w:t xml:space="preserve">2. </w:t>
            </w:r>
            <w:proofErr w:type="spellStart"/>
            <w:r w:rsidRPr="00876787">
              <w:rPr>
                <w:color w:val="000000"/>
                <w:sz w:val="22"/>
                <w:szCs w:val="22"/>
                <w:lang w:val="en-US"/>
              </w:rPr>
              <w:t>Temperatūros</w:t>
            </w:r>
            <w:proofErr w:type="spellEnd"/>
            <w:r w:rsidRPr="00876787">
              <w:rPr>
                <w:color w:val="000000"/>
                <w:sz w:val="22"/>
                <w:szCs w:val="22"/>
                <w:lang w:val="en-US"/>
              </w:rPr>
              <w:t xml:space="preserve"> </w:t>
            </w:r>
            <w:proofErr w:type="spellStart"/>
            <w:r w:rsidRPr="00876787">
              <w:rPr>
                <w:color w:val="000000"/>
                <w:sz w:val="22"/>
                <w:szCs w:val="22"/>
                <w:lang w:val="en-US"/>
              </w:rPr>
              <w:t>matavimo</w:t>
            </w:r>
            <w:proofErr w:type="spellEnd"/>
            <w:r w:rsidRPr="00876787">
              <w:rPr>
                <w:color w:val="000000"/>
                <w:sz w:val="22"/>
                <w:szCs w:val="22"/>
                <w:lang w:val="en-US"/>
              </w:rPr>
              <w:t xml:space="preserve"> </w:t>
            </w:r>
            <w:proofErr w:type="spellStart"/>
            <w:r w:rsidRPr="00876787">
              <w:rPr>
                <w:color w:val="000000"/>
                <w:sz w:val="22"/>
                <w:szCs w:val="22"/>
                <w:lang w:val="en-US"/>
              </w:rPr>
              <w:t>paklaida</w:t>
            </w:r>
            <w:proofErr w:type="spellEnd"/>
            <w:r w:rsidRPr="00876787">
              <w:rPr>
                <w:color w:val="000000"/>
                <w:sz w:val="22"/>
                <w:szCs w:val="22"/>
                <w:lang w:val="en-US"/>
              </w:rPr>
              <w:t xml:space="preserve"> </w:t>
            </w:r>
            <w:r w:rsidRPr="00876787">
              <w:rPr>
                <w:color w:val="000000"/>
                <w:sz w:val="22"/>
                <w:szCs w:val="22"/>
                <w:u w:val="single"/>
                <w:lang w:val="en-US"/>
              </w:rPr>
              <w:t>&lt;</w:t>
            </w:r>
            <w:r w:rsidRPr="00876787">
              <w:rPr>
                <w:color w:val="000000"/>
                <w:sz w:val="22"/>
                <w:szCs w:val="22"/>
                <w:lang w:val="en-US"/>
              </w:rPr>
              <w:t xml:space="preserve"> ± 0,1 </w:t>
            </w:r>
            <w:proofErr w:type="spellStart"/>
            <w:r w:rsidRPr="00876787">
              <w:rPr>
                <w:color w:val="000000"/>
                <w:sz w:val="22"/>
                <w:szCs w:val="22"/>
                <w:vertAlign w:val="superscript"/>
                <w:lang w:val="en-US"/>
              </w:rPr>
              <w:t>o</w:t>
            </w:r>
            <w:r w:rsidRPr="00876787">
              <w:rPr>
                <w:color w:val="000000"/>
                <w:sz w:val="22"/>
                <w:szCs w:val="22"/>
                <w:lang w:val="en-US"/>
              </w:rPr>
              <w:t>C</w:t>
            </w:r>
            <w:proofErr w:type="spellEnd"/>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5699476" w14:textId="77777777" w:rsidR="0053064A" w:rsidRPr="00876787" w:rsidRDefault="0053064A" w:rsidP="0053064A">
            <w:pPr>
              <w:pStyle w:val="prastasiniatinklio"/>
              <w:spacing w:before="0" w:beforeAutospacing="0" w:after="0" w:afterAutospacing="0"/>
              <w:rPr>
                <w:color w:val="000000"/>
                <w:sz w:val="22"/>
                <w:szCs w:val="22"/>
                <w:lang w:val="en-US"/>
              </w:rPr>
            </w:pPr>
          </w:p>
        </w:tc>
      </w:tr>
      <w:tr w:rsidR="0053064A" w:rsidRPr="00876787" w14:paraId="597FE167"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101C1984"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1.7</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210B8FFB"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Reikalavimai neinvazinio kraujo spaudimo kanalui</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539F5E68" w14:textId="77777777" w:rsidR="0053064A" w:rsidRPr="00876787" w:rsidRDefault="0053064A" w:rsidP="0053064A">
            <w:pPr>
              <w:pStyle w:val="prastasiniatinklio"/>
              <w:spacing w:before="0" w:beforeAutospacing="0" w:after="0" w:afterAutospacing="0"/>
              <w:rPr>
                <w:color w:val="000000"/>
                <w:sz w:val="22"/>
                <w:szCs w:val="22"/>
                <w:lang w:val="en-US"/>
              </w:rPr>
            </w:pPr>
            <w:proofErr w:type="spellStart"/>
            <w:r w:rsidRPr="00876787">
              <w:rPr>
                <w:color w:val="000000"/>
                <w:sz w:val="22"/>
                <w:szCs w:val="22"/>
                <w:lang w:val="en-US"/>
              </w:rPr>
              <w:t>Matavimo</w:t>
            </w:r>
            <w:proofErr w:type="spellEnd"/>
            <w:r w:rsidRPr="00876787">
              <w:rPr>
                <w:color w:val="000000"/>
                <w:sz w:val="22"/>
                <w:szCs w:val="22"/>
                <w:lang w:val="en-US"/>
              </w:rPr>
              <w:t xml:space="preserve"> </w:t>
            </w:r>
            <w:proofErr w:type="spellStart"/>
            <w:r w:rsidRPr="00876787">
              <w:rPr>
                <w:color w:val="000000"/>
                <w:sz w:val="22"/>
                <w:szCs w:val="22"/>
                <w:lang w:val="en-US"/>
              </w:rPr>
              <w:t>ribos</w:t>
            </w:r>
            <w:proofErr w:type="spellEnd"/>
            <w:r w:rsidRPr="00876787">
              <w:rPr>
                <w:color w:val="000000"/>
                <w:sz w:val="22"/>
                <w:szCs w:val="22"/>
                <w:lang w:val="en-US"/>
              </w:rPr>
              <w:t>:</w:t>
            </w:r>
          </w:p>
          <w:p w14:paraId="23F5ADE6" w14:textId="77777777" w:rsidR="0053064A" w:rsidRPr="00876787" w:rsidRDefault="0053064A" w:rsidP="0053064A">
            <w:pPr>
              <w:pStyle w:val="prastasiniatinklio"/>
              <w:spacing w:before="0" w:beforeAutospacing="0" w:after="0" w:afterAutospacing="0"/>
              <w:rPr>
                <w:color w:val="000000"/>
                <w:sz w:val="22"/>
                <w:szCs w:val="22"/>
                <w:lang w:val="en-US"/>
              </w:rPr>
            </w:pPr>
            <w:r w:rsidRPr="00876787">
              <w:rPr>
                <w:color w:val="000000"/>
                <w:sz w:val="22"/>
                <w:szCs w:val="22"/>
                <w:lang w:val="en-US"/>
              </w:rPr>
              <w:t xml:space="preserve">1. </w:t>
            </w:r>
            <w:proofErr w:type="spellStart"/>
            <w:r w:rsidRPr="00876787">
              <w:rPr>
                <w:color w:val="000000"/>
                <w:sz w:val="22"/>
                <w:szCs w:val="22"/>
                <w:lang w:val="en-US"/>
              </w:rPr>
              <w:t>Vaikams</w:t>
            </w:r>
            <w:proofErr w:type="spellEnd"/>
            <w:r w:rsidRPr="00876787">
              <w:rPr>
                <w:color w:val="000000"/>
                <w:sz w:val="22"/>
                <w:szCs w:val="22"/>
                <w:lang w:val="en-US"/>
              </w:rPr>
              <w:t xml:space="preserve"> - ne </w:t>
            </w:r>
            <w:proofErr w:type="spellStart"/>
            <w:r w:rsidRPr="00876787">
              <w:rPr>
                <w:color w:val="000000"/>
                <w:sz w:val="22"/>
                <w:szCs w:val="22"/>
                <w:lang w:val="en-US"/>
              </w:rPr>
              <w:t>siauriau</w:t>
            </w:r>
            <w:proofErr w:type="spellEnd"/>
            <w:r w:rsidRPr="00876787">
              <w:rPr>
                <w:color w:val="000000"/>
                <w:sz w:val="22"/>
                <w:szCs w:val="22"/>
                <w:lang w:val="en-US"/>
              </w:rPr>
              <w:t xml:space="preserve"> 10 – 240 mmHg </w:t>
            </w:r>
          </w:p>
          <w:p w14:paraId="231D1C89" w14:textId="77777777" w:rsidR="0053064A" w:rsidRPr="00876787" w:rsidRDefault="0053064A" w:rsidP="0053064A">
            <w:pPr>
              <w:pStyle w:val="prastasiniatinklio"/>
              <w:spacing w:before="0" w:beforeAutospacing="0" w:after="0" w:afterAutospacing="0"/>
              <w:rPr>
                <w:color w:val="000000"/>
                <w:sz w:val="22"/>
                <w:szCs w:val="22"/>
                <w:lang w:val="en-US"/>
              </w:rPr>
            </w:pPr>
            <w:r w:rsidRPr="00876787">
              <w:rPr>
                <w:color w:val="000000"/>
                <w:sz w:val="22"/>
                <w:szCs w:val="22"/>
                <w:lang w:val="en-US"/>
              </w:rPr>
              <w:lastRenderedPageBreak/>
              <w:t xml:space="preserve">2. </w:t>
            </w:r>
            <w:proofErr w:type="spellStart"/>
            <w:r w:rsidRPr="00876787">
              <w:rPr>
                <w:color w:val="000000"/>
                <w:sz w:val="22"/>
                <w:szCs w:val="22"/>
                <w:lang w:val="en-US"/>
              </w:rPr>
              <w:t>Suaugusiems</w:t>
            </w:r>
            <w:proofErr w:type="spellEnd"/>
            <w:r w:rsidRPr="00876787">
              <w:rPr>
                <w:color w:val="000000"/>
                <w:sz w:val="22"/>
                <w:szCs w:val="22"/>
                <w:lang w:val="en-US"/>
              </w:rPr>
              <w:t xml:space="preserve"> - ne </w:t>
            </w:r>
            <w:proofErr w:type="spellStart"/>
            <w:r w:rsidRPr="00876787">
              <w:rPr>
                <w:color w:val="000000"/>
                <w:sz w:val="22"/>
                <w:szCs w:val="22"/>
                <w:lang w:val="en-US"/>
              </w:rPr>
              <w:t>siauresnis</w:t>
            </w:r>
            <w:proofErr w:type="spellEnd"/>
            <w:r w:rsidRPr="00876787">
              <w:rPr>
                <w:color w:val="000000"/>
                <w:sz w:val="22"/>
                <w:szCs w:val="22"/>
                <w:lang w:val="en-US"/>
              </w:rPr>
              <w:t xml:space="preserve"> </w:t>
            </w:r>
            <w:proofErr w:type="spellStart"/>
            <w:r w:rsidRPr="00876787">
              <w:rPr>
                <w:color w:val="000000"/>
                <w:sz w:val="22"/>
                <w:szCs w:val="22"/>
                <w:lang w:val="en-US"/>
              </w:rPr>
              <w:t>kaip</w:t>
            </w:r>
            <w:proofErr w:type="spellEnd"/>
            <w:r w:rsidRPr="00876787">
              <w:rPr>
                <w:color w:val="000000"/>
                <w:sz w:val="22"/>
                <w:szCs w:val="22"/>
                <w:lang w:val="en-US"/>
              </w:rPr>
              <w:t xml:space="preserve"> 10 – 290 mmHg</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EDC6E4A" w14:textId="77777777" w:rsidR="0053064A" w:rsidRPr="00876787" w:rsidRDefault="0053064A" w:rsidP="0053064A">
            <w:pPr>
              <w:pStyle w:val="prastasiniatinklio"/>
              <w:spacing w:before="0" w:beforeAutospacing="0" w:after="0" w:afterAutospacing="0"/>
              <w:rPr>
                <w:color w:val="000000"/>
                <w:sz w:val="22"/>
                <w:szCs w:val="22"/>
                <w:lang w:val="en-US"/>
              </w:rPr>
            </w:pPr>
          </w:p>
        </w:tc>
      </w:tr>
      <w:tr w:rsidR="0053064A" w:rsidRPr="00876787" w14:paraId="55C83C0A"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19F70210"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1.8</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416EAE4"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Monitoriaus LED (arba lygiaverčiai) indikatoriai</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6E3E06D1"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1. Maitinimo indikatorius</w:t>
            </w:r>
          </w:p>
          <w:p w14:paraId="5C985F88"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2. Skirtingų spalvų aliarmų indikatorius</w:t>
            </w:r>
          </w:p>
          <w:p w14:paraId="5C95DBEA" w14:textId="77777777" w:rsidR="0053064A" w:rsidRPr="00876787" w:rsidRDefault="0053064A" w:rsidP="0053064A">
            <w:pPr>
              <w:spacing w:after="0" w:line="240" w:lineRule="auto"/>
              <w:rPr>
                <w:rFonts w:ascii="Times New Roman" w:hAnsi="Times New Roman" w:cs="Times New Roman"/>
                <w:lang w:eastAsia="lt-LT"/>
              </w:rPr>
            </w:pPr>
            <w:r w:rsidRPr="00876787">
              <w:rPr>
                <w:rFonts w:ascii="Times New Roman" w:hAnsi="Times New Roman" w:cs="Times New Roman"/>
              </w:rPr>
              <w:t>3. Baterijos krovimo indikatorius</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C229558" w14:textId="77777777" w:rsidR="0053064A" w:rsidRPr="00876787" w:rsidRDefault="0053064A" w:rsidP="0053064A">
            <w:pPr>
              <w:spacing w:after="0" w:line="240" w:lineRule="auto"/>
              <w:contextualSpacing/>
              <w:rPr>
                <w:rFonts w:ascii="Times New Roman" w:hAnsi="Times New Roman" w:cs="Times New Roman"/>
              </w:rPr>
            </w:pPr>
          </w:p>
        </w:tc>
      </w:tr>
      <w:tr w:rsidR="0053064A" w:rsidRPr="00876787" w14:paraId="014E8E7F" w14:textId="77777777" w:rsidTr="0053064A">
        <w:tblPrEx>
          <w:tblLook w:val="04A0" w:firstRow="1" w:lastRow="0" w:firstColumn="1" w:lastColumn="0" w:noHBand="0" w:noVBand="1"/>
        </w:tblPrEx>
        <w:trPr>
          <w:trHeight w:val="252"/>
        </w:trPr>
        <w:tc>
          <w:tcPr>
            <w:tcW w:w="363" w:type="pct"/>
            <w:tcBorders>
              <w:top w:val="single" w:sz="4" w:space="0" w:color="auto"/>
              <w:left w:val="single" w:sz="4" w:space="0" w:color="auto"/>
              <w:bottom w:val="single" w:sz="4" w:space="0" w:color="auto"/>
              <w:right w:val="single" w:sz="4" w:space="0" w:color="auto"/>
            </w:tcBorders>
            <w:vAlign w:val="center"/>
          </w:tcPr>
          <w:p w14:paraId="7DB43B33"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1.9</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064FFF21"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Budėjimo režimas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45FB422C" w14:textId="77777777" w:rsidR="0053064A" w:rsidRPr="00876787" w:rsidRDefault="0053064A" w:rsidP="0053064A">
            <w:pPr>
              <w:spacing w:after="0" w:line="240" w:lineRule="auto"/>
              <w:rPr>
                <w:rFonts w:ascii="Times New Roman" w:hAnsi="Times New Roman" w:cs="Times New Roman"/>
                <w:lang w:eastAsia="lt-LT"/>
              </w:rPr>
            </w:pPr>
            <w:r w:rsidRPr="00876787">
              <w:rPr>
                <w:rFonts w:ascii="Times New Roman" w:hAnsi="Times New Roman" w:cs="Times New Roman"/>
              </w:rPr>
              <w:t>Būtina</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532659C4" w14:textId="77777777" w:rsidR="0053064A" w:rsidRPr="00876787" w:rsidRDefault="0053064A" w:rsidP="0053064A">
            <w:pPr>
              <w:spacing w:after="0" w:line="240" w:lineRule="auto"/>
              <w:rPr>
                <w:rFonts w:ascii="Times New Roman" w:hAnsi="Times New Roman" w:cs="Times New Roman"/>
              </w:rPr>
            </w:pPr>
          </w:p>
        </w:tc>
      </w:tr>
      <w:tr w:rsidR="0053064A" w:rsidRPr="00876787" w14:paraId="345A63E6" w14:textId="77777777" w:rsidTr="0053064A">
        <w:tblPrEx>
          <w:tblLook w:val="04A0" w:firstRow="1" w:lastRow="0" w:firstColumn="1" w:lastColumn="0" w:noHBand="0" w:noVBand="1"/>
        </w:tblPrEx>
        <w:trPr>
          <w:trHeight w:val="283"/>
        </w:trPr>
        <w:tc>
          <w:tcPr>
            <w:tcW w:w="363" w:type="pct"/>
            <w:tcBorders>
              <w:top w:val="single" w:sz="4" w:space="0" w:color="auto"/>
              <w:left w:val="single" w:sz="4" w:space="0" w:color="auto"/>
              <w:bottom w:val="single" w:sz="4" w:space="0" w:color="auto"/>
              <w:right w:val="single" w:sz="4" w:space="0" w:color="auto"/>
            </w:tcBorders>
            <w:vAlign w:val="center"/>
          </w:tcPr>
          <w:p w14:paraId="3DBD4CE4"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1.10</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223BADDC"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Naktinis režimas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6689867E" w14:textId="77777777" w:rsidR="0053064A" w:rsidRPr="00876787" w:rsidRDefault="0053064A" w:rsidP="0053064A">
            <w:pPr>
              <w:spacing w:after="0" w:line="240" w:lineRule="auto"/>
              <w:rPr>
                <w:rFonts w:ascii="Times New Roman" w:hAnsi="Times New Roman" w:cs="Times New Roman"/>
                <w:lang w:eastAsia="lt-LT"/>
              </w:rPr>
            </w:pPr>
            <w:r w:rsidRPr="00876787">
              <w:rPr>
                <w:rFonts w:ascii="Times New Roman" w:hAnsi="Times New Roman" w:cs="Times New Roman"/>
              </w:rPr>
              <w:t>Būtina</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44F98B1B" w14:textId="77777777" w:rsidR="0053064A" w:rsidRPr="00876787" w:rsidRDefault="0053064A" w:rsidP="0053064A">
            <w:pPr>
              <w:spacing w:after="0" w:line="240" w:lineRule="auto"/>
              <w:rPr>
                <w:rFonts w:ascii="Times New Roman" w:hAnsi="Times New Roman" w:cs="Times New Roman"/>
              </w:rPr>
            </w:pPr>
          </w:p>
        </w:tc>
      </w:tr>
      <w:tr w:rsidR="0053064A" w:rsidRPr="00876787" w14:paraId="71CA6D9E"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0AB74746"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1.11</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435FE4E"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Paciento monitorių privatumo režimas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1669C0D1"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 xml:space="preserve">Klinikinio monitoravimo režimas, kurio metu ekrane nerodomos paciento gyvybinės funkcijos, tačiau pacientas yra monitoruojamas – gaunami duomenys siunčiami į įstaigos turimą centrinę monitoravimo stotį Mindray, BeneVision CMS </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216DA87" w14:textId="77777777" w:rsidR="0053064A" w:rsidRPr="00876787" w:rsidRDefault="0053064A" w:rsidP="0053064A">
            <w:pPr>
              <w:spacing w:after="0" w:line="240" w:lineRule="auto"/>
              <w:rPr>
                <w:rFonts w:ascii="Times New Roman" w:hAnsi="Times New Roman" w:cs="Times New Roman"/>
              </w:rPr>
            </w:pPr>
          </w:p>
        </w:tc>
      </w:tr>
      <w:tr w:rsidR="0053064A" w:rsidRPr="00876787" w14:paraId="10377FE5"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7DDC3AE9"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1.12</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04CCE7DF"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Duomenų atmintis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43E806CA"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1. ≥ 1200 val. trukmės monitoravimo duomenų trendų atvaizdavimas</w:t>
            </w:r>
          </w:p>
          <w:p w14:paraId="375956BD"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2. ≥ 120 val. trukmės monitoravimo duomenų pilnas grafinis parametrų vaizdavimas</w:t>
            </w:r>
          </w:p>
          <w:p w14:paraId="796164F4"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3. ≥ 1600 neinvazinio kraujospūdžio matavimų</w:t>
            </w:r>
          </w:p>
          <w:p w14:paraId="286ACBBE"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4. ≥ 1000 įvykių atvejų</w:t>
            </w:r>
          </w:p>
          <w:p w14:paraId="24170F77" w14:textId="77777777" w:rsidR="0053064A" w:rsidRPr="00876787" w:rsidRDefault="0053064A" w:rsidP="0053064A">
            <w:pPr>
              <w:spacing w:after="0" w:line="240" w:lineRule="auto"/>
              <w:rPr>
                <w:rFonts w:ascii="Times New Roman" w:hAnsi="Times New Roman" w:cs="Times New Roman"/>
                <w:lang w:eastAsia="lt-LT"/>
              </w:rPr>
            </w:pPr>
            <w:r w:rsidRPr="00876787">
              <w:rPr>
                <w:rFonts w:ascii="Times New Roman" w:hAnsi="Times New Roman" w:cs="Times New Roman"/>
              </w:rPr>
              <w:t>5. ≥ 128 aritmijų atvejų</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3B92119" w14:textId="77777777" w:rsidR="0053064A" w:rsidRPr="00876787" w:rsidRDefault="0053064A" w:rsidP="0053064A">
            <w:pPr>
              <w:spacing w:after="0" w:line="240" w:lineRule="auto"/>
              <w:contextualSpacing/>
              <w:rPr>
                <w:rFonts w:ascii="Times New Roman" w:hAnsi="Times New Roman" w:cs="Times New Roman"/>
              </w:rPr>
            </w:pPr>
          </w:p>
        </w:tc>
      </w:tr>
      <w:tr w:rsidR="0053064A" w:rsidRPr="00876787" w14:paraId="5FE7F9CF" w14:textId="77777777" w:rsidTr="0053064A">
        <w:tblPrEx>
          <w:tblLook w:val="04A0" w:firstRow="1" w:lastRow="0" w:firstColumn="1" w:lastColumn="0" w:noHBand="0" w:noVBand="1"/>
        </w:tblPrEx>
        <w:trPr>
          <w:trHeight w:val="222"/>
        </w:trPr>
        <w:tc>
          <w:tcPr>
            <w:tcW w:w="363" w:type="pct"/>
            <w:tcBorders>
              <w:top w:val="single" w:sz="4" w:space="0" w:color="auto"/>
              <w:left w:val="single" w:sz="4" w:space="0" w:color="auto"/>
              <w:bottom w:val="single" w:sz="4" w:space="0" w:color="auto"/>
              <w:right w:val="single" w:sz="4" w:space="0" w:color="auto"/>
            </w:tcBorders>
            <w:vAlign w:val="center"/>
          </w:tcPr>
          <w:p w14:paraId="3C32366E"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1.13</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6D5EE350" w14:textId="77777777" w:rsidR="0053064A" w:rsidRPr="00876787" w:rsidRDefault="0053064A" w:rsidP="0053064A">
            <w:pPr>
              <w:tabs>
                <w:tab w:val="left" w:pos="1080"/>
              </w:tabs>
              <w:spacing w:after="0" w:line="240" w:lineRule="auto"/>
              <w:rPr>
                <w:rFonts w:ascii="Times New Roman" w:hAnsi="Times New Roman" w:cs="Times New Roman"/>
              </w:rPr>
            </w:pPr>
            <w:r w:rsidRPr="00876787">
              <w:rPr>
                <w:rFonts w:ascii="Times New Roman" w:hAnsi="Times New Roman" w:cs="Times New Roman"/>
              </w:rPr>
              <w:t>Prietaiso svoris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6C436D98"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 4 kg (įskaitant bateriją)</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1D05208" w14:textId="77777777" w:rsidR="0053064A" w:rsidRPr="00876787" w:rsidRDefault="0053064A" w:rsidP="0053064A">
            <w:pPr>
              <w:spacing w:after="0" w:line="240" w:lineRule="auto"/>
              <w:contextualSpacing/>
              <w:rPr>
                <w:rFonts w:ascii="Times New Roman" w:hAnsi="Times New Roman" w:cs="Times New Roman"/>
              </w:rPr>
            </w:pPr>
          </w:p>
        </w:tc>
      </w:tr>
      <w:tr w:rsidR="0053064A" w:rsidRPr="00876787" w14:paraId="3F172F6A"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6167729B"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1.14</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58A4A08A" w14:textId="77777777" w:rsidR="0053064A" w:rsidRPr="00876787" w:rsidRDefault="0053064A" w:rsidP="0053064A">
            <w:pPr>
              <w:tabs>
                <w:tab w:val="left" w:pos="1080"/>
              </w:tabs>
              <w:spacing w:after="0" w:line="240" w:lineRule="auto"/>
              <w:rPr>
                <w:rFonts w:ascii="Times New Roman" w:hAnsi="Times New Roman" w:cs="Times New Roman"/>
              </w:rPr>
            </w:pPr>
            <w:r w:rsidRPr="00876787">
              <w:rPr>
                <w:rFonts w:ascii="Times New Roman" w:hAnsi="Times New Roman" w:cs="Times New Roman"/>
              </w:rPr>
              <w:t>Monitorius turi turėti vidinį maitinimo šaltinį (akumuliatorių)</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3EAFAE1E" w14:textId="77777777" w:rsidR="0053064A" w:rsidRPr="00876787" w:rsidRDefault="0053064A" w:rsidP="0053064A">
            <w:pPr>
              <w:spacing w:after="0" w:line="240" w:lineRule="auto"/>
              <w:contextualSpacing/>
              <w:rPr>
                <w:rFonts w:ascii="Times New Roman" w:hAnsi="Times New Roman" w:cs="Times New Roman"/>
              </w:rPr>
            </w:pPr>
            <w:r w:rsidRPr="00876787">
              <w:rPr>
                <w:rFonts w:ascii="Times New Roman" w:hAnsi="Times New Roman" w:cs="Times New Roman"/>
              </w:rPr>
              <w:t>Monitoriaus veikimo laikas, maitinant iš šio šaltinio ne mažiau kaip 4,5 val</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4B78285" w14:textId="77777777" w:rsidR="0053064A" w:rsidRPr="00876787" w:rsidRDefault="0053064A" w:rsidP="0053064A">
            <w:pPr>
              <w:spacing w:after="0" w:line="240" w:lineRule="auto"/>
              <w:contextualSpacing/>
              <w:rPr>
                <w:rFonts w:ascii="Times New Roman" w:hAnsi="Times New Roman" w:cs="Times New Roman"/>
              </w:rPr>
            </w:pPr>
          </w:p>
        </w:tc>
      </w:tr>
      <w:tr w:rsidR="0053064A" w:rsidRPr="00876787" w14:paraId="7EE4BA8B"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7782BC2A"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1.15</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6D797C1C"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Paciento monitoriai turi jungtis prie turimos Mindray, BeneVision CMS centrinės monitoravimo stoties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689B2AE4" w14:textId="77777777" w:rsidR="0053064A" w:rsidRPr="00876787" w:rsidRDefault="0053064A" w:rsidP="0053064A">
            <w:pPr>
              <w:spacing w:after="0" w:line="240" w:lineRule="auto"/>
              <w:rPr>
                <w:rFonts w:ascii="Times New Roman" w:hAnsi="Times New Roman" w:cs="Times New Roman"/>
                <w:lang w:eastAsia="lt-LT"/>
              </w:rPr>
            </w:pPr>
            <w:r w:rsidRPr="00876787">
              <w:rPr>
                <w:rFonts w:ascii="Times New Roman" w:hAnsi="Times New Roman" w:cs="Times New Roman"/>
              </w:rPr>
              <w:t>Būtina</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3C95C40" w14:textId="77777777" w:rsidR="0053064A" w:rsidRPr="00876787" w:rsidRDefault="0053064A" w:rsidP="0053064A">
            <w:pPr>
              <w:spacing w:after="0" w:line="240" w:lineRule="auto"/>
              <w:rPr>
                <w:rFonts w:ascii="Times New Roman" w:hAnsi="Times New Roman" w:cs="Times New Roman"/>
              </w:rPr>
            </w:pPr>
          </w:p>
        </w:tc>
      </w:tr>
      <w:tr w:rsidR="0053064A" w:rsidRPr="00876787" w14:paraId="29615BB5" w14:textId="77777777" w:rsidTr="0053064A">
        <w:tblPrEx>
          <w:tblLook w:val="04A0" w:firstRow="1" w:lastRow="0" w:firstColumn="1" w:lastColumn="0" w:noHBand="0" w:noVBand="1"/>
        </w:tblPrEx>
        <w:trPr>
          <w:trHeight w:val="326"/>
        </w:trPr>
        <w:tc>
          <w:tcPr>
            <w:tcW w:w="363" w:type="pct"/>
            <w:tcBorders>
              <w:top w:val="single" w:sz="4" w:space="0" w:color="auto"/>
              <w:left w:val="single" w:sz="4" w:space="0" w:color="auto"/>
              <w:bottom w:val="single" w:sz="4" w:space="0" w:color="auto"/>
              <w:right w:val="single" w:sz="4" w:space="0" w:color="auto"/>
            </w:tcBorders>
            <w:vAlign w:val="center"/>
          </w:tcPr>
          <w:p w14:paraId="27D568A6"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1.16</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411C6F69"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color w:val="000000"/>
              </w:rPr>
              <w:t>Aritmijų analizė</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7AEAF771"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 27 aritmijų</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323A443" w14:textId="77777777" w:rsidR="0053064A" w:rsidRPr="00876787" w:rsidRDefault="0053064A" w:rsidP="0053064A">
            <w:pPr>
              <w:spacing w:after="0" w:line="240" w:lineRule="auto"/>
              <w:rPr>
                <w:rFonts w:ascii="Times New Roman" w:hAnsi="Times New Roman" w:cs="Times New Roman"/>
              </w:rPr>
            </w:pPr>
          </w:p>
        </w:tc>
      </w:tr>
      <w:tr w:rsidR="0053064A" w:rsidRPr="00876787" w14:paraId="4D15EA0B"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1707FF88"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1.17</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28E2B08A"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 xml:space="preserve">Ankstyvojo įspėjimo balai (angl.-EWS) </w:t>
            </w:r>
          </w:p>
          <w:p w14:paraId="1B9B7773" w14:textId="77777777" w:rsidR="0053064A" w:rsidRPr="00876787" w:rsidRDefault="0053064A" w:rsidP="0053064A">
            <w:pPr>
              <w:spacing w:after="0" w:line="240" w:lineRule="auto"/>
              <w:rPr>
                <w:rFonts w:ascii="Times New Roman" w:hAnsi="Times New Roman" w:cs="Times New Roman"/>
                <w:color w:val="000000"/>
              </w:rPr>
            </w:pP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36423E09"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Atsižvelgiant į gyvybinius parametrus ir klinikinius duomenis pateikiamas atitinkamas balas, padedantis stebėti paciento būklės pokyčius</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652AF25" w14:textId="77777777" w:rsidR="0053064A" w:rsidRPr="00876787" w:rsidRDefault="0053064A" w:rsidP="0053064A">
            <w:pPr>
              <w:spacing w:after="0" w:line="240" w:lineRule="auto"/>
              <w:rPr>
                <w:rFonts w:ascii="Times New Roman" w:hAnsi="Times New Roman" w:cs="Times New Roman"/>
              </w:rPr>
            </w:pPr>
          </w:p>
        </w:tc>
      </w:tr>
      <w:tr w:rsidR="0053064A" w:rsidRPr="00876787" w14:paraId="2A120770"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5CC08C66"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1.18</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61D70E2D"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 xml:space="preserve">Paciento monitoriaus korpusas </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1247CE7C"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Tvirtas, atsparus pageltimui ir korozijai</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67C9215E" w14:textId="77777777" w:rsidR="0053064A" w:rsidRPr="00876787" w:rsidRDefault="0053064A" w:rsidP="0053064A">
            <w:pPr>
              <w:spacing w:after="0" w:line="240" w:lineRule="auto"/>
              <w:rPr>
                <w:rFonts w:ascii="Times New Roman" w:hAnsi="Times New Roman" w:cs="Times New Roman"/>
              </w:rPr>
            </w:pPr>
          </w:p>
        </w:tc>
      </w:tr>
      <w:tr w:rsidR="0053064A" w:rsidRPr="00876787" w14:paraId="11493809"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10B429EF"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1.19</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6AB96BEC"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Komplektuojami priedai (kiekvienam monitoriui)</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666E1C1E"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1. 3 laidų EKG kabelis – 1 vnt.</w:t>
            </w:r>
          </w:p>
          <w:p w14:paraId="29398D81"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 xml:space="preserve">2. Daugkartinio naudojimo </w:t>
            </w:r>
            <w:r w:rsidRPr="00876787">
              <w:rPr>
                <w:rFonts w:ascii="Times New Roman" w:hAnsi="Times New Roman" w:cs="Times New Roman"/>
                <w:lang w:val="en-US"/>
              </w:rPr>
              <w:t>SpO</w:t>
            </w:r>
            <w:r w:rsidRPr="00876787">
              <w:rPr>
                <w:rFonts w:ascii="Times New Roman" w:hAnsi="Times New Roman" w:cs="Times New Roman"/>
                <w:vertAlign w:val="subscript"/>
                <w:lang w:val="en-US"/>
              </w:rPr>
              <w:t>2</w:t>
            </w:r>
            <w:r w:rsidRPr="00876787">
              <w:rPr>
                <w:rFonts w:ascii="Times New Roman" w:hAnsi="Times New Roman" w:cs="Times New Roman"/>
              </w:rPr>
              <w:t xml:space="preserve"> matavimo daviklis, dedamas ant piršto, pateikiamas komplekte su jungiamuoju kabeliu – 1 kompl.</w:t>
            </w:r>
          </w:p>
          <w:p w14:paraId="1FF66934"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3. Neinvazinio kraujo spaudimo matavimo manžetės skirtingų dydžių (S, M, L), skirta daugkartiniam naudojimui, pateikiama komplekte su jungiamąja žarnele – 1 kompl.</w:t>
            </w:r>
          </w:p>
          <w:p w14:paraId="4B2EB37A"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4. Odos temperatūros matavimo daviklis suaugusiems, skirti daugkartiniam naudojimui – 1 vnt.</w:t>
            </w:r>
          </w:p>
          <w:p w14:paraId="59A82304"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5. Komplektuojamas išorinio maitinimo šaltinis – 1 vnt.</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254262C" w14:textId="77777777" w:rsidR="0053064A" w:rsidRPr="00876787" w:rsidRDefault="0053064A" w:rsidP="0053064A">
            <w:pPr>
              <w:spacing w:after="0" w:line="240" w:lineRule="auto"/>
              <w:rPr>
                <w:rFonts w:ascii="Times New Roman" w:hAnsi="Times New Roman" w:cs="Times New Roman"/>
              </w:rPr>
            </w:pPr>
          </w:p>
        </w:tc>
      </w:tr>
      <w:tr w:rsidR="0053064A" w:rsidRPr="00876787" w14:paraId="33E9D113"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40F760C6"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1.20</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6D486BE9"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 xml:space="preserve">Įrangos žymėjimas CE ženklu, CE sertifikatas </w:t>
            </w:r>
            <w:r w:rsidRPr="00876787">
              <w:rPr>
                <w:rFonts w:ascii="Times New Roman" w:hAnsi="Times New Roman" w:cs="Times New Roman"/>
              </w:rPr>
              <w:lastRenderedPageBreak/>
              <w:t>ir Medicinos prietaiso pasas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0E60BDA3" w14:textId="77777777" w:rsidR="0053064A" w:rsidRPr="00876787" w:rsidRDefault="0053064A" w:rsidP="0053064A">
            <w:pPr>
              <w:spacing w:after="0" w:line="240" w:lineRule="auto"/>
              <w:rPr>
                <w:rFonts w:ascii="Times New Roman" w:hAnsi="Times New Roman" w:cs="Times New Roman"/>
                <w:lang w:eastAsia="lt-LT"/>
              </w:rPr>
            </w:pPr>
            <w:r w:rsidRPr="00876787">
              <w:rPr>
                <w:rFonts w:ascii="Times New Roman" w:hAnsi="Times New Roman" w:cs="Times New Roman"/>
              </w:rPr>
              <w:lastRenderedPageBreak/>
              <w:t>Būtina</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3057D096" w14:textId="77777777" w:rsidR="0053064A" w:rsidRPr="00876787" w:rsidRDefault="0053064A" w:rsidP="0053064A">
            <w:pPr>
              <w:spacing w:after="0" w:line="240" w:lineRule="auto"/>
              <w:rPr>
                <w:rFonts w:ascii="Times New Roman" w:hAnsi="Times New Roman" w:cs="Times New Roman"/>
              </w:rPr>
            </w:pPr>
          </w:p>
        </w:tc>
      </w:tr>
      <w:tr w:rsidR="0053064A" w:rsidRPr="00876787" w14:paraId="48AF98E4"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2C06A3CA" w14:textId="77777777" w:rsidR="0053064A" w:rsidRPr="00876787" w:rsidRDefault="0053064A" w:rsidP="0053064A">
            <w:pPr>
              <w:spacing w:after="0" w:line="240" w:lineRule="auto"/>
              <w:contextualSpacing/>
              <w:jc w:val="center"/>
              <w:rPr>
                <w:rFonts w:ascii="Times New Roman" w:hAnsi="Times New Roman" w:cs="Times New Roman"/>
                <w:color w:val="000000"/>
                <w:lang w:val="en-US"/>
              </w:rPr>
            </w:pPr>
            <w:r w:rsidRPr="00876787">
              <w:rPr>
                <w:rFonts w:ascii="Times New Roman" w:hAnsi="Times New Roman" w:cs="Times New Roman"/>
                <w:color w:val="000000"/>
              </w:rPr>
              <w:t>1.21</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15C646B7"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 xml:space="preserve">Gamintojo įgaliojimas parduoti siūlomą įrangą, vykdyti instaliacijos darbus, teikti techninę priežiūrą garantiniu ir po garantiniu laikotarpiu </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72939526" w14:textId="77777777" w:rsidR="0053064A" w:rsidRPr="00876787" w:rsidRDefault="0053064A" w:rsidP="0053064A">
            <w:pPr>
              <w:spacing w:after="0" w:line="240" w:lineRule="auto"/>
              <w:rPr>
                <w:rFonts w:ascii="Times New Roman" w:hAnsi="Times New Roman" w:cs="Times New Roman"/>
                <w:lang w:eastAsia="lt-LT"/>
              </w:rPr>
            </w:pPr>
            <w:r w:rsidRPr="00876787">
              <w:rPr>
                <w:rFonts w:ascii="Times New Roman" w:hAnsi="Times New Roman" w:cs="Times New Roman"/>
              </w:rPr>
              <w:t>Būtina</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22CDB543" w14:textId="77777777" w:rsidR="0053064A" w:rsidRPr="00876787" w:rsidRDefault="0053064A" w:rsidP="0053064A">
            <w:pPr>
              <w:spacing w:after="0" w:line="240" w:lineRule="auto"/>
              <w:rPr>
                <w:rFonts w:ascii="Times New Roman" w:hAnsi="Times New Roman" w:cs="Times New Roman"/>
              </w:rPr>
            </w:pPr>
          </w:p>
        </w:tc>
      </w:tr>
      <w:tr w:rsidR="0053064A" w:rsidRPr="00876787" w14:paraId="1ACA708F"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13893C98"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1.22</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12E65DED" w14:textId="08BC5536" w:rsidR="0053064A" w:rsidRPr="00876787" w:rsidRDefault="0053064A" w:rsidP="0053064A">
            <w:pPr>
              <w:widowControl w:val="0"/>
              <w:snapToGrid w:val="0"/>
              <w:spacing w:after="0" w:line="240" w:lineRule="auto"/>
              <w:rPr>
                <w:rFonts w:ascii="Times New Roman" w:eastAsia="DejaVu Sans" w:hAnsi="Times New Roman" w:cs="Times New Roman"/>
                <w:bCs/>
                <w:kern w:val="1"/>
              </w:rPr>
            </w:pPr>
            <w:r w:rsidRPr="00876787">
              <w:rPr>
                <w:rFonts w:ascii="Times New Roman" w:eastAsia="DejaVu Sans" w:hAnsi="Times New Roman" w:cs="Times New Roman"/>
                <w:bCs/>
                <w:kern w:val="1"/>
              </w:rPr>
              <w:t xml:space="preserve">Aplinkosauginis reikalavimas: tiekėjas turi užtikrinti, kad per garantinį įrangos naudojimo laikotarpį ir bent </w:t>
            </w:r>
            <w:r w:rsidR="004520DE" w:rsidRPr="00876787">
              <w:rPr>
                <w:rFonts w:ascii="Times New Roman" w:eastAsia="DejaVu Sans" w:hAnsi="Times New Roman" w:cs="Times New Roman"/>
                <w:bCs/>
                <w:kern w:val="1"/>
              </w:rPr>
              <w:t>5</w:t>
            </w:r>
            <w:r w:rsidRPr="00876787">
              <w:rPr>
                <w:rFonts w:ascii="Times New Roman" w:eastAsia="DejaVu Sans" w:hAnsi="Times New Roman" w:cs="Times New Roman"/>
                <w:bCs/>
                <w:kern w:val="1"/>
              </w:rPr>
              <w:t xml:space="preserve"> metus po garantinio laikotarpio būtų galima įsigyti originalių arba joms lygiaverčių atsarginių dalių.</w:t>
            </w:r>
          </w:p>
          <w:p w14:paraId="2AAE043F" w14:textId="77777777" w:rsidR="0053064A" w:rsidRPr="00876787" w:rsidRDefault="0053064A" w:rsidP="0053064A">
            <w:pPr>
              <w:spacing w:after="0" w:line="240" w:lineRule="auto"/>
              <w:rPr>
                <w:rFonts w:ascii="Times New Roman" w:hAnsi="Times New Roman" w:cs="Times New Roman"/>
              </w:rPr>
            </w:pPr>
            <w:r w:rsidRPr="00876787">
              <w:rPr>
                <w:rFonts w:ascii="Times New Roman" w:eastAsia="DejaVu Sans" w:hAnsi="Times New Roman" w:cs="Times New Roman"/>
                <w:bCs/>
                <w:kern w:val="1"/>
              </w:rPr>
              <w:t>Pastaba: Reikalavimas taikomas vadovaujantis Lietuvos Respublikos aplinkos ministro 2022 m. gruodžio 13 d. įsakymu Nr. D1-401 patvirtinto aplinkos apsaugos kriterijų taikymo, vykdant žaliuosius pirkimus, tvarkos aprašo II skyriaus 4.4.4.4 punktu.</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70E5B2BC"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Būtina</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3706CBEF" w14:textId="77777777" w:rsidR="0053064A" w:rsidRPr="00876787" w:rsidRDefault="0053064A" w:rsidP="0053064A">
            <w:pPr>
              <w:spacing w:after="0" w:line="240" w:lineRule="auto"/>
              <w:rPr>
                <w:rFonts w:ascii="Times New Roman" w:hAnsi="Times New Roman" w:cs="Times New Roman"/>
              </w:rPr>
            </w:pPr>
          </w:p>
        </w:tc>
      </w:tr>
      <w:tr w:rsidR="0053064A" w:rsidRPr="00876787" w14:paraId="50A4AAC8"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634CE488"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1.22</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17E8134B" w14:textId="77777777" w:rsidR="0053064A" w:rsidRPr="00876787" w:rsidRDefault="0053064A" w:rsidP="0053064A">
            <w:pPr>
              <w:widowControl w:val="0"/>
              <w:snapToGrid w:val="0"/>
              <w:spacing w:after="0" w:line="240" w:lineRule="auto"/>
              <w:rPr>
                <w:rFonts w:ascii="Times New Roman" w:eastAsia="DejaVu Sans" w:hAnsi="Times New Roman" w:cs="Times New Roman"/>
                <w:bCs/>
                <w:kern w:val="1"/>
              </w:rPr>
            </w:pPr>
            <w:r w:rsidRPr="00876787">
              <w:rPr>
                <w:rFonts w:ascii="Times New Roman" w:eastAsia="DejaVu Sans" w:hAnsi="Times New Roman" w:cs="Times New Roman"/>
                <w:bCs/>
                <w:kern w:val="1"/>
              </w:rPr>
              <w:t>Naudojimo instrukcija lietuvių ir anglų kalbomis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3D38EE93"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Būtina</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4C255E6F" w14:textId="77777777" w:rsidR="0053064A" w:rsidRPr="00876787" w:rsidRDefault="0053064A" w:rsidP="0053064A">
            <w:pPr>
              <w:spacing w:after="0" w:line="240" w:lineRule="auto"/>
              <w:rPr>
                <w:rFonts w:ascii="Times New Roman" w:hAnsi="Times New Roman" w:cs="Times New Roman"/>
              </w:rPr>
            </w:pPr>
          </w:p>
        </w:tc>
      </w:tr>
      <w:tr w:rsidR="0053064A" w:rsidRPr="00876787" w14:paraId="5558FC21" w14:textId="77777777" w:rsidTr="0053064A">
        <w:tblPrEx>
          <w:tblLook w:val="04A0" w:firstRow="1" w:lastRow="0" w:firstColumn="1" w:lastColumn="0" w:noHBand="0" w:noVBand="1"/>
        </w:tblPrEx>
        <w:trPr>
          <w:trHeight w:val="403"/>
        </w:trPr>
        <w:tc>
          <w:tcPr>
            <w:tcW w:w="363" w:type="pct"/>
            <w:tcBorders>
              <w:top w:val="single" w:sz="4" w:space="0" w:color="auto"/>
              <w:left w:val="single" w:sz="4" w:space="0" w:color="auto"/>
              <w:bottom w:val="single" w:sz="4" w:space="0" w:color="auto"/>
              <w:right w:val="single" w:sz="4" w:space="0" w:color="auto"/>
            </w:tcBorders>
            <w:vAlign w:val="center"/>
          </w:tcPr>
          <w:p w14:paraId="5838880E"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1.23</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0BC87348" w14:textId="4D3DA394" w:rsidR="0053064A" w:rsidRPr="00876787" w:rsidRDefault="0053064A" w:rsidP="00E113AE">
            <w:pPr>
              <w:spacing w:after="0" w:line="240" w:lineRule="auto"/>
              <w:rPr>
                <w:rFonts w:ascii="Times New Roman" w:hAnsi="Times New Roman" w:cs="Times New Roman"/>
              </w:rPr>
            </w:pPr>
            <w:r w:rsidRPr="00E113AE">
              <w:rPr>
                <w:rFonts w:ascii="Times New Roman" w:eastAsia="DejaVu Sans" w:hAnsi="Times New Roman" w:cs="Times New Roman"/>
                <w:bCs/>
                <w:kern w:val="1"/>
              </w:rPr>
              <w:t xml:space="preserve">Pristatymas per </w:t>
            </w:r>
            <w:r w:rsidR="00E113AE" w:rsidRPr="00E113AE">
              <w:rPr>
                <w:rFonts w:ascii="Times New Roman" w:eastAsia="DejaVu Sans" w:hAnsi="Times New Roman" w:cs="Times New Roman"/>
                <w:bCs/>
                <w:kern w:val="1"/>
              </w:rPr>
              <w:t>3</w:t>
            </w:r>
            <w:r w:rsidRPr="00E113AE">
              <w:rPr>
                <w:rFonts w:ascii="Times New Roman" w:eastAsia="DejaVu Sans" w:hAnsi="Times New Roman" w:cs="Times New Roman"/>
                <w:bCs/>
                <w:kern w:val="1"/>
              </w:rPr>
              <w:t>0 kalendorinių dienų po sutarties pasirašymo</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23FB3DBE"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Būtina</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787C586B" w14:textId="77777777" w:rsidR="0053064A" w:rsidRPr="00876787" w:rsidRDefault="0053064A" w:rsidP="0053064A">
            <w:pPr>
              <w:spacing w:after="0" w:line="240" w:lineRule="auto"/>
              <w:rPr>
                <w:rFonts w:ascii="Times New Roman" w:hAnsi="Times New Roman" w:cs="Times New Roman"/>
              </w:rPr>
            </w:pPr>
          </w:p>
        </w:tc>
      </w:tr>
      <w:tr w:rsidR="0053064A" w:rsidRPr="00876787" w14:paraId="27B97F24" w14:textId="77777777" w:rsidTr="0053064A">
        <w:tblPrEx>
          <w:tblLook w:val="04A0" w:firstRow="1" w:lastRow="0" w:firstColumn="1" w:lastColumn="0" w:noHBand="0" w:noVBand="1"/>
        </w:tblPrEx>
        <w:trPr>
          <w:trHeight w:val="364"/>
        </w:trPr>
        <w:tc>
          <w:tcPr>
            <w:tcW w:w="363" w:type="pct"/>
            <w:tcBorders>
              <w:top w:val="single" w:sz="4" w:space="0" w:color="auto"/>
              <w:left w:val="single" w:sz="4" w:space="0" w:color="auto"/>
              <w:bottom w:val="single" w:sz="4" w:space="0" w:color="auto"/>
              <w:right w:val="single" w:sz="4" w:space="0" w:color="auto"/>
            </w:tcBorders>
            <w:vAlign w:val="center"/>
          </w:tcPr>
          <w:p w14:paraId="51CD502F" w14:textId="77777777" w:rsidR="0053064A" w:rsidRPr="00876787" w:rsidRDefault="0053064A" w:rsidP="0053064A">
            <w:pPr>
              <w:spacing w:after="0" w:line="240" w:lineRule="auto"/>
              <w:contextualSpacing/>
              <w:jc w:val="center"/>
              <w:rPr>
                <w:rFonts w:ascii="Times New Roman" w:hAnsi="Times New Roman" w:cs="Times New Roman"/>
                <w:color w:val="000000"/>
              </w:rPr>
            </w:pPr>
            <w:r w:rsidRPr="00876787">
              <w:rPr>
                <w:rFonts w:ascii="Times New Roman" w:hAnsi="Times New Roman" w:cs="Times New Roman"/>
                <w:color w:val="000000"/>
              </w:rPr>
              <w:t>1.24</w:t>
            </w: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4C89FEE1"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Garantija</w:t>
            </w:r>
            <w:bookmarkStart w:id="5" w:name="_GoBack"/>
            <w:bookmarkEnd w:id="5"/>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6503D57A" w14:textId="77777777" w:rsidR="0053064A" w:rsidRPr="00876787" w:rsidRDefault="0053064A" w:rsidP="0053064A">
            <w:pPr>
              <w:spacing w:after="0" w:line="240" w:lineRule="auto"/>
              <w:rPr>
                <w:rFonts w:ascii="Times New Roman" w:hAnsi="Times New Roman" w:cs="Times New Roman"/>
              </w:rPr>
            </w:pPr>
            <w:r w:rsidRPr="00876787">
              <w:rPr>
                <w:rFonts w:ascii="Times New Roman" w:hAnsi="Times New Roman" w:cs="Times New Roman"/>
              </w:rPr>
              <w:t>≥ 24</w:t>
            </w:r>
            <w:r w:rsidRPr="00876787">
              <w:rPr>
                <w:rFonts w:ascii="Times New Roman" w:hAnsi="Times New Roman" w:cs="Times New Roman"/>
                <w:color w:val="FF0000"/>
              </w:rPr>
              <w:t xml:space="preserve"> </w:t>
            </w:r>
            <w:r w:rsidRPr="00876787">
              <w:rPr>
                <w:rFonts w:ascii="Times New Roman" w:hAnsi="Times New Roman" w:cs="Times New Roman"/>
              </w:rPr>
              <w:t>mėn.</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Pr>
          <w:p w14:paraId="5F219E0F" w14:textId="77777777" w:rsidR="0053064A" w:rsidRPr="00876787" w:rsidRDefault="0053064A" w:rsidP="0053064A">
            <w:pPr>
              <w:spacing w:after="0" w:line="240" w:lineRule="auto"/>
              <w:rPr>
                <w:rFonts w:ascii="Times New Roman" w:hAnsi="Times New Roman" w:cs="Times New Roman"/>
              </w:rPr>
            </w:pPr>
          </w:p>
        </w:tc>
      </w:tr>
    </w:tbl>
    <w:p w14:paraId="124F4BD1" w14:textId="77777777" w:rsidR="0053064A" w:rsidRPr="00876787" w:rsidRDefault="0053064A" w:rsidP="0053064A">
      <w:pPr>
        <w:spacing w:after="0" w:line="240" w:lineRule="auto"/>
        <w:rPr>
          <w:rFonts w:ascii="Times New Roman" w:hAnsi="Times New Roman" w:cs="Times New Roman"/>
          <w:lang w:val="en-US"/>
        </w:rPr>
      </w:pPr>
    </w:p>
    <w:p w14:paraId="071C4C33" w14:textId="18545AAC" w:rsidR="0053064A" w:rsidRPr="0053064A" w:rsidRDefault="0053064A" w:rsidP="0053064A">
      <w:pPr>
        <w:tabs>
          <w:tab w:val="left" w:pos="851"/>
        </w:tabs>
        <w:spacing w:after="0" w:line="240" w:lineRule="auto"/>
        <w:jc w:val="both"/>
        <w:rPr>
          <w:rFonts w:ascii="Times New Roman" w:hAnsi="Times New Roman" w:cs="Times New Roman"/>
        </w:rPr>
      </w:pPr>
      <w:r w:rsidRPr="00876787">
        <w:rPr>
          <w:rFonts w:ascii="Times New Roman" w:hAnsi="Times New Roman" w:cs="Times New Roman"/>
          <w:b/>
        </w:rPr>
        <w:tab/>
        <w:t xml:space="preserve">*Pastaba - Siūlomos prekės atitikimą visiems reikalavimams, nurodytiems kiekviename pirkimo dokumentų techninės specifikacijos punkte, tiekėjas privalo pateikti siūlomos prekės gamintojo katalogą/ bukletą/brošiūrą, </w:t>
      </w:r>
      <w:r w:rsidRPr="00876787">
        <w:rPr>
          <w:rFonts w:ascii="Times New Roman" w:hAnsi="Times New Roman" w:cs="Times New Roman"/>
        </w:rPr>
        <w:t>kuriame būtų</w:t>
      </w:r>
      <w:r w:rsidRPr="00876787">
        <w:rPr>
          <w:rFonts w:ascii="Times New Roman" w:hAnsi="Times New Roman" w:cs="Times New Roman"/>
          <w:b/>
        </w:rPr>
        <w:t xml:space="preserve"> </w:t>
      </w:r>
      <w:r w:rsidRPr="00876787">
        <w:rPr>
          <w:rFonts w:ascii="Times New Roman" w:hAnsi="Times New Roman" w:cs="Times New Roman"/>
        </w:rPr>
        <w:t>nurodyti (t. y. pastebimai pažymėti – spalvo</w:t>
      </w:r>
      <w:r w:rsidRPr="0053064A">
        <w:rPr>
          <w:rFonts w:ascii="Times New Roman" w:hAnsi="Times New Roman" w:cs="Times New Roman"/>
        </w:rPr>
        <w:t>tai paženklinti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63A3E7A3" w14:textId="77777777" w:rsidR="0053064A" w:rsidRPr="0053064A" w:rsidRDefault="0053064A" w:rsidP="0053064A">
      <w:pPr>
        <w:tabs>
          <w:tab w:val="left" w:pos="851"/>
        </w:tabs>
        <w:spacing w:after="0" w:line="240" w:lineRule="auto"/>
        <w:jc w:val="both"/>
        <w:rPr>
          <w:rFonts w:ascii="Times New Roman" w:hAnsi="Times New Roman" w:cs="Times New Roman"/>
        </w:rPr>
      </w:pPr>
    </w:p>
    <w:p w14:paraId="21FA5160" w14:textId="3AFACD76" w:rsidR="0053064A" w:rsidRPr="0053064A" w:rsidRDefault="0053064A" w:rsidP="0053064A">
      <w:pPr>
        <w:spacing w:after="0" w:line="240" w:lineRule="auto"/>
        <w:jc w:val="both"/>
        <w:rPr>
          <w:rFonts w:ascii="Times New Roman" w:hAnsi="Times New Roman" w:cs="Times New Roman"/>
        </w:rPr>
      </w:pPr>
      <w:r>
        <w:rPr>
          <w:rFonts w:ascii="Times New Roman" w:hAnsi="Times New Roman" w:cs="Times New Roman"/>
          <w:b/>
          <w:bCs/>
        </w:rPr>
        <w:tab/>
      </w:r>
      <w:r w:rsidRPr="0053064A">
        <w:rPr>
          <w:rFonts w:ascii="Times New Roman" w:hAnsi="Times New Roman" w:cs="Times New Roman"/>
          <w:b/>
          <w:bCs/>
        </w:rPr>
        <w:t>Įranga privalo atitikti</w:t>
      </w:r>
      <w:r w:rsidRPr="0053064A">
        <w:rPr>
          <w:rFonts w:ascii="Times New Roman" w:hAnsi="Times New Roman" w:cs="Times New Roman"/>
        </w:rPr>
        <w:t xml:space="preserve"> bendruosius saugos ir efektyvumo reikalavimus pagal 2017 m. balandžio 5 d. Europos Parlamento ir Tarybos reglamentą (ES) 2017/745 dėl medicinos priemonių, kuriuo iš dalies keičiama Direktyva 2001/83/EB, Reglamentas (EB) Nr. 178/2002 ir Reglamentas (EB) Nr. 1223/2009 ir kuriuo panaikinamos Tarybos direktyvos 90/385/EEB ir 93/42/EEB, bei 2009 m. spalio 21 d. Europos Parlamento ir Tarybos direktyvą 2009/125/EB, nustatančią ekologinio projektavimo reikalavimų su energija susijusiems gaminiams nustatymo sistemą. Kartu su pasiūlymu turi būti pateikiamas, minėtus reikalavimus įrangos atitikimą pagrindžiantis dokumentas.</w:t>
      </w:r>
    </w:p>
    <w:p w14:paraId="1B109EB4" w14:textId="77777777" w:rsidR="0053064A" w:rsidRPr="0053064A" w:rsidRDefault="0053064A" w:rsidP="0053064A">
      <w:pPr>
        <w:spacing w:after="0" w:line="240" w:lineRule="auto"/>
        <w:jc w:val="both"/>
        <w:rPr>
          <w:rFonts w:ascii="Times New Roman" w:hAnsi="Times New Roman" w:cs="Times New Roman"/>
        </w:rPr>
      </w:pPr>
    </w:p>
    <w:p w14:paraId="67A51629" w14:textId="68CD2D42" w:rsidR="0053064A" w:rsidRPr="0053064A" w:rsidRDefault="0053064A" w:rsidP="0053064A">
      <w:pPr>
        <w:spacing w:after="0" w:line="240" w:lineRule="auto"/>
        <w:jc w:val="both"/>
        <w:rPr>
          <w:rFonts w:ascii="Times New Roman" w:hAnsi="Times New Roman" w:cs="Times New Roman"/>
        </w:rPr>
      </w:pPr>
      <w:r w:rsidRPr="0053064A">
        <w:rPr>
          <w:rFonts w:ascii="Times New Roman" w:hAnsi="Times New Roman" w:cs="Times New Roman"/>
        </w:rPr>
        <w:t>Parduodamos įrangos kokybė turi atitikti Europos Sąjungos reikalavimus atitinkančią medicinos prietaisų aprobavimo sistemą, prietaisų saugos techninių reglamentų reikalavimus, ženklinta „CE“, įranga turi būti nauja, nenaudota. Jeigu techninėje specifikacijoje būtų panaudoti konkretūs prekių pavadinimai, kilmės šalis, standartai ar pan., tiekėjai turi teisę siūlyti lygiavertes ar geresnių charakteristikų prekes.</w:t>
      </w:r>
    </w:p>
    <w:p w14:paraId="43501AA1" w14:textId="77777777" w:rsidR="0053064A" w:rsidRDefault="0053064A" w:rsidP="0053064A">
      <w:pPr>
        <w:tabs>
          <w:tab w:val="left" w:pos="851"/>
        </w:tabs>
        <w:spacing w:after="0" w:line="240" w:lineRule="auto"/>
        <w:jc w:val="both"/>
        <w:rPr>
          <w:rFonts w:ascii="Times New Roman" w:hAnsi="Times New Roman" w:cs="Times New Roman"/>
        </w:rPr>
      </w:pPr>
      <w:r w:rsidRPr="0053064A">
        <w:rPr>
          <w:rFonts w:ascii="Times New Roman" w:hAnsi="Times New Roman" w:cs="Times New Roman"/>
        </w:rPr>
        <w:t>Perkančioji organizacija turi teisę paprašyti tiekėją patikslinti, paaiškinti ar papildyti tiekėjo pateiktus neaiškius, neišsamius duomenis.</w:t>
      </w:r>
    </w:p>
    <w:p w14:paraId="2E440BD8" w14:textId="77777777" w:rsidR="0041058D" w:rsidRPr="0053064A" w:rsidRDefault="0041058D" w:rsidP="0053064A">
      <w:pPr>
        <w:tabs>
          <w:tab w:val="left" w:pos="851"/>
        </w:tabs>
        <w:spacing w:after="0" w:line="240" w:lineRule="auto"/>
        <w:jc w:val="both"/>
        <w:rPr>
          <w:rFonts w:ascii="Times New Roman" w:hAnsi="Times New Roman" w:cs="Times New Roman"/>
        </w:rPr>
      </w:pPr>
    </w:p>
    <w:p w14:paraId="731A765D" w14:textId="77777777" w:rsidR="0053064A" w:rsidRPr="0053064A" w:rsidRDefault="0053064A" w:rsidP="0053064A">
      <w:pPr>
        <w:spacing w:after="0" w:line="240" w:lineRule="auto"/>
        <w:jc w:val="both"/>
        <w:rPr>
          <w:rFonts w:ascii="Times New Roman" w:hAnsi="Times New Roman" w:cs="Times New Roman"/>
        </w:rPr>
      </w:pPr>
      <w:r w:rsidRPr="0053064A">
        <w:rPr>
          <w:rFonts w:ascii="Times New Roman" w:hAnsi="Times New Roman" w:cs="Times New Roman"/>
        </w:rPr>
        <w:t>Į pasiūlymo kainą įskaičiuoti: visi privalomi mokesčiai, įrangos pristatymo į M. K .Čiurlionio g. 61, Varėna, montavimo darbų (jeigu reikalingi), transporto, įrangos prijungimo, personalo apmokymo ir kitos išlaidos.</w:t>
      </w:r>
    </w:p>
    <w:p w14:paraId="593BD2DB" w14:textId="77777777" w:rsidR="0053064A" w:rsidRPr="0053064A" w:rsidRDefault="0053064A" w:rsidP="0053064A">
      <w:pPr>
        <w:spacing w:after="0" w:line="240" w:lineRule="auto"/>
        <w:jc w:val="center"/>
        <w:rPr>
          <w:rFonts w:ascii="Times New Roman" w:hAnsi="Times New Roman" w:cs="Times New Roman"/>
        </w:rPr>
      </w:pPr>
      <w:r w:rsidRPr="0053064A">
        <w:rPr>
          <w:rFonts w:ascii="Times New Roman" w:hAnsi="Times New Roman" w:cs="Times New Roman"/>
        </w:rPr>
        <w:t>______________________</w:t>
      </w:r>
    </w:p>
    <w:p w14:paraId="67150C2C" w14:textId="77777777" w:rsidR="0053064A" w:rsidRPr="0053064A" w:rsidRDefault="0053064A" w:rsidP="0053064A">
      <w:pPr>
        <w:tabs>
          <w:tab w:val="left" w:pos="180"/>
        </w:tabs>
        <w:spacing w:after="0" w:line="240" w:lineRule="auto"/>
        <w:jc w:val="both"/>
        <w:rPr>
          <w:rFonts w:ascii="Times New Roman" w:hAnsi="Times New Roman" w:cs="Times New Roman"/>
        </w:rPr>
      </w:pPr>
    </w:p>
    <w:p w14:paraId="2D80F46A" w14:textId="77777777" w:rsidR="0053064A" w:rsidRPr="0053064A" w:rsidRDefault="0053064A" w:rsidP="0053064A">
      <w:pPr>
        <w:spacing w:after="0" w:line="240" w:lineRule="auto"/>
        <w:rPr>
          <w:rFonts w:ascii="Times New Roman" w:hAnsi="Times New Roman" w:cs="Times New Roman"/>
          <w:lang w:val="en-US"/>
        </w:rPr>
      </w:pPr>
    </w:p>
    <w:p w14:paraId="4C614786" w14:textId="77777777" w:rsidR="0053064A" w:rsidRPr="0053064A" w:rsidRDefault="0053064A" w:rsidP="0053064A">
      <w:pPr>
        <w:tabs>
          <w:tab w:val="left" w:pos="426"/>
          <w:tab w:val="left" w:pos="851"/>
        </w:tabs>
        <w:spacing w:after="0" w:line="240" w:lineRule="auto"/>
        <w:jc w:val="both"/>
        <w:rPr>
          <w:rFonts w:ascii="Times New Roman" w:hAnsi="Times New Roman" w:cs="Times New Roman"/>
          <w:b/>
          <w:highlight w:val="yellow"/>
          <w:lang w:val="es-ES"/>
        </w:rPr>
      </w:pPr>
    </w:p>
    <w:sectPr w:rsidR="0053064A" w:rsidRPr="0053064A" w:rsidSect="00425D2B">
      <w:pgSz w:w="12240" w:h="15840"/>
      <w:pgMar w:top="1134" w:right="567"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DejaVu Sans">
    <w:altName w:val="Arial"/>
    <w:charset w:val="BA"/>
    <w:family w:val="swiss"/>
    <w:pitch w:val="variable"/>
    <w:sig w:usb0="E7003EFF" w:usb1="D200FDFF" w:usb2="00042029" w:usb3="00000000" w:csb0="8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7292"/>
    <w:multiLevelType w:val="multilevel"/>
    <w:tmpl w:val="2A462C5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B3E7E7E"/>
    <w:multiLevelType w:val="hybridMultilevel"/>
    <w:tmpl w:val="40E4F92C"/>
    <w:lvl w:ilvl="0" w:tplc="5F8E57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4D56A5"/>
    <w:multiLevelType w:val="multilevel"/>
    <w:tmpl w:val="0492A14A"/>
    <w:lvl w:ilvl="0">
      <w:start w:val="3"/>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6B973D4C"/>
    <w:multiLevelType w:val="multilevel"/>
    <w:tmpl w:val="8878F30A"/>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D2B"/>
    <w:rsid w:val="000C4878"/>
    <w:rsid w:val="00103833"/>
    <w:rsid w:val="00290890"/>
    <w:rsid w:val="002E1388"/>
    <w:rsid w:val="0041058D"/>
    <w:rsid w:val="00425D2B"/>
    <w:rsid w:val="004520DE"/>
    <w:rsid w:val="004D0FDE"/>
    <w:rsid w:val="0053064A"/>
    <w:rsid w:val="00557318"/>
    <w:rsid w:val="0060224D"/>
    <w:rsid w:val="006768F1"/>
    <w:rsid w:val="006E70E3"/>
    <w:rsid w:val="00776EC2"/>
    <w:rsid w:val="007868D1"/>
    <w:rsid w:val="007F68B2"/>
    <w:rsid w:val="00876787"/>
    <w:rsid w:val="009C75C9"/>
    <w:rsid w:val="009F1A35"/>
    <w:rsid w:val="00BC2A72"/>
    <w:rsid w:val="00BE5C4C"/>
    <w:rsid w:val="00BF62CD"/>
    <w:rsid w:val="00DB0084"/>
    <w:rsid w:val="00E113AE"/>
    <w:rsid w:val="00EC1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0E321"/>
  <w15:chartTrackingRefBased/>
  <w15:docId w15:val="{26E6E0A6-32C0-41D9-9E78-AB9440C95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25D2B"/>
    <w:rPr>
      <w:kern w:val="0"/>
      <w:lang w:val="lt-LT"/>
      <w14:ligatures w14:val="none"/>
    </w:rPr>
  </w:style>
  <w:style w:type="paragraph" w:styleId="Antrat1">
    <w:name w:val="heading 1"/>
    <w:basedOn w:val="prastasis"/>
    <w:next w:val="prastasis"/>
    <w:link w:val="Antrat1Diagrama"/>
    <w:uiPriority w:val="9"/>
    <w:qFormat/>
    <w:rsid w:val="00425D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25D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25D2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25D2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25D2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25D2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25D2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25D2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25D2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25D2B"/>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425D2B"/>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425D2B"/>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425D2B"/>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425D2B"/>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425D2B"/>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425D2B"/>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425D2B"/>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425D2B"/>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425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25D2B"/>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425D2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25D2B"/>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425D2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25D2B"/>
    <w:rPr>
      <w:i/>
      <w:iCs/>
      <w:color w:val="404040" w:themeColor="text1" w:themeTint="BF"/>
      <w:lang w:val="lt-LT"/>
    </w:r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Bullet"/>
    <w:basedOn w:val="prastasis"/>
    <w:link w:val="SraopastraipaDiagrama"/>
    <w:uiPriority w:val="34"/>
    <w:qFormat/>
    <w:rsid w:val="00425D2B"/>
    <w:pPr>
      <w:ind w:left="720"/>
      <w:contextualSpacing/>
    </w:pPr>
  </w:style>
  <w:style w:type="character" w:styleId="Rykuspabraukimas">
    <w:name w:val="Intense Emphasis"/>
    <w:basedOn w:val="Numatytasispastraiposriftas"/>
    <w:uiPriority w:val="21"/>
    <w:qFormat/>
    <w:rsid w:val="00425D2B"/>
    <w:rPr>
      <w:i/>
      <w:iCs/>
      <w:color w:val="2F5496" w:themeColor="accent1" w:themeShade="BF"/>
    </w:rPr>
  </w:style>
  <w:style w:type="paragraph" w:styleId="Iskirtacitata">
    <w:name w:val="Intense Quote"/>
    <w:basedOn w:val="prastasis"/>
    <w:next w:val="prastasis"/>
    <w:link w:val="IskirtacitataDiagrama"/>
    <w:uiPriority w:val="30"/>
    <w:qFormat/>
    <w:rsid w:val="00425D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25D2B"/>
    <w:rPr>
      <w:i/>
      <w:iCs/>
      <w:color w:val="2F5496" w:themeColor="accent1" w:themeShade="BF"/>
      <w:lang w:val="lt-LT"/>
    </w:rPr>
  </w:style>
  <w:style w:type="character" w:styleId="Rykinuoroda">
    <w:name w:val="Intense Reference"/>
    <w:basedOn w:val="Numatytasispastraiposriftas"/>
    <w:uiPriority w:val="32"/>
    <w:qFormat/>
    <w:rsid w:val="00425D2B"/>
    <w:rPr>
      <w:b/>
      <w:bCs/>
      <w:smallCaps/>
      <w:color w:val="2F5496" w:themeColor="accent1" w:themeShade="BF"/>
      <w:spacing w:val="5"/>
    </w:rPr>
  </w:style>
  <w:style w:type="table" w:styleId="Lentelstinklelis">
    <w:name w:val="Table Grid"/>
    <w:basedOn w:val="prastojilentel"/>
    <w:uiPriority w:val="39"/>
    <w:rsid w:val="00425D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425D2B"/>
    <w:rPr>
      <w:lang w:val="lt-LT"/>
    </w:rPr>
  </w:style>
  <w:style w:type="paragraph" w:styleId="Tekstoblokas">
    <w:name w:val="Block Text"/>
    <w:basedOn w:val="prastasis"/>
    <w:rsid w:val="00425D2B"/>
    <w:pPr>
      <w:shd w:val="clear" w:color="auto" w:fill="FFFFFF"/>
      <w:spacing w:after="0" w:line="240" w:lineRule="auto"/>
      <w:ind w:left="2325" w:right="2194"/>
      <w:jc w:val="center"/>
    </w:pPr>
    <w:rPr>
      <w:rFonts w:ascii="Times New Roman" w:eastAsia="Times New Roman" w:hAnsi="Times New Roman" w:cs="Times New Roman"/>
      <w:color w:val="000000"/>
      <w:spacing w:val="7"/>
      <w:sz w:val="24"/>
      <w:szCs w:val="24"/>
    </w:rPr>
  </w:style>
  <w:style w:type="character" w:customStyle="1" w:styleId="outlook-search-highlight">
    <w:name w:val="outlook-search-highlight"/>
    <w:basedOn w:val="Numatytasispastraiposriftas"/>
    <w:rsid w:val="00425D2B"/>
  </w:style>
  <w:style w:type="character" w:customStyle="1" w:styleId="apple-converted-space">
    <w:name w:val="apple-converted-space"/>
    <w:basedOn w:val="Numatytasispastraiposriftas"/>
    <w:rsid w:val="00425D2B"/>
  </w:style>
  <w:style w:type="paragraph" w:styleId="prastasiniatinklio">
    <w:name w:val="Normal (Web)"/>
    <w:basedOn w:val="prastasis"/>
    <w:uiPriority w:val="99"/>
    <w:rsid w:val="0010383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Body2">
    <w:name w:val="Body 2"/>
    <w:rsid w:val="00103833"/>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6733</Words>
  <Characters>3838</Characters>
  <Application>Microsoft Office Word</Application>
  <DocSecurity>0</DocSecurity>
  <Lines>31</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Valdas Volungevičius</dc:creator>
  <cp:keywords/>
  <dc:description/>
  <cp:lastModifiedBy>Vilma Bingelienė</cp:lastModifiedBy>
  <cp:revision>2</cp:revision>
  <dcterms:created xsi:type="dcterms:W3CDTF">2026-10-07T05:17:00Z</dcterms:created>
  <dcterms:modified xsi:type="dcterms:W3CDTF">2026-10-07T05:17:00Z</dcterms:modified>
</cp:coreProperties>
</file>