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730FD" w14:textId="77777777" w:rsidR="00DD0291" w:rsidRPr="00DD0291" w:rsidRDefault="00DD0291" w:rsidP="00DD0291">
      <w:pPr>
        <w:jc w:val="both"/>
        <w:rPr>
          <w:b/>
          <w:bCs/>
          <w:szCs w:val="24"/>
        </w:rPr>
      </w:pPr>
      <w:r w:rsidRPr="00DD0291">
        <w:rPr>
          <w:b/>
          <w:bCs/>
          <w:szCs w:val="24"/>
        </w:rPr>
        <w:t>PRANEŠIMAS</w:t>
      </w:r>
    </w:p>
    <w:p w14:paraId="03D61552" w14:textId="77777777" w:rsidR="00DD0291" w:rsidRDefault="00DD0291" w:rsidP="00DD0291">
      <w:pPr>
        <w:jc w:val="both"/>
        <w:rPr>
          <w:szCs w:val="24"/>
        </w:rPr>
      </w:pPr>
    </w:p>
    <w:p w14:paraId="1F0AE485" w14:textId="360F4BA7" w:rsidR="00DD0291" w:rsidRPr="007B18A4" w:rsidRDefault="00DD0291" w:rsidP="00DD0291">
      <w:pPr>
        <w:jc w:val="both"/>
        <w:rPr>
          <w:szCs w:val="24"/>
        </w:rPr>
      </w:pPr>
      <w:r w:rsidRPr="007B18A4">
        <w:rPr>
          <w:szCs w:val="24"/>
        </w:rPr>
        <w:t xml:space="preserve">Informuojama, kad nuo 2025-02-01 </w:t>
      </w:r>
      <w:r w:rsidRPr="007B18A4">
        <w:rPr>
          <w:szCs w:val="24"/>
          <w:u w:val="single"/>
        </w:rPr>
        <w:t>įsigalioja nauja</w:t>
      </w:r>
      <w:r w:rsidRPr="007B18A4">
        <w:rPr>
          <w:szCs w:val="24"/>
        </w:rPr>
        <w:t xml:space="preserve"> Lietuvos Respublikos viešųjų pirkimų įstatymo (toliau – VPĮ) 46 str. 2</w:t>
      </w:r>
      <w:r w:rsidRPr="007B18A4">
        <w:rPr>
          <w:szCs w:val="24"/>
          <w:vertAlign w:val="superscript"/>
        </w:rPr>
        <w:t>1</w:t>
      </w:r>
      <w:r w:rsidRPr="007B18A4">
        <w:rPr>
          <w:szCs w:val="24"/>
        </w:rPr>
        <w:t xml:space="preserve"> p. </w:t>
      </w:r>
      <w:r w:rsidRPr="007B18A4">
        <w:rPr>
          <w:szCs w:val="24"/>
          <w:u w:val="single"/>
        </w:rPr>
        <w:t>nuostata</w:t>
      </w:r>
      <w:r w:rsidRPr="007B18A4">
        <w:rPr>
          <w:szCs w:val="24"/>
        </w:rPr>
        <w:t xml:space="preserve"> (Lietuvos Respublikos viešųjų pirkimų įstatymo Nr. I-1491 46 straipsnio pakeitimo įstatymas), kad: „</w:t>
      </w:r>
      <w:r w:rsidRPr="007B18A4">
        <w:rPr>
          <w:i/>
          <w:iCs/>
          <w:szCs w:val="24"/>
          <w:u w:val="single"/>
        </w:rPr>
        <w:t>Perkančioji organizacija pašalina tiekėją iš pirkimo procedūros, jeigu tiekėjas yra neatlikęs jam paskirtos baudžiamojo poveikio priemonės – uždraudimo juridiniam asmeniui dalyvauti viešuosiuose pirkimuose</w:t>
      </w:r>
      <w:r w:rsidRPr="007B18A4">
        <w:rPr>
          <w:szCs w:val="24"/>
        </w:rPr>
        <w:t xml:space="preserve">“. Tai yra </w:t>
      </w:r>
      <w:r w:rsidRPr="007B18A4">
        <w:rPr>
          <w:b/>
          <w:bCs/>
          <w:szCs w:val="24"/>
        </w:rPr>
        <w:t>privalomas pašalinimo pagrindas</w:t>
      </w:r>
      <w:r w:rsidRPr="007B18A4">
        <w:rPr>
          <w:szCs w:val="24"/>
        </w:rPr>
        <w:t>. Jei tiekėjas turi šį pašalinimo pagrindą, pasiūlymų vertinimo metu tokio tiekėjo pasiūlymas privalo būti atmestas, t. y. tiekėjo</w:t>
      </w:r>
      <w:r w:rsidRPr="007B18A4">
        <w:rPr>
          <w:b/>
          <w:bCs/>
          <w:szCs w:val="24"/>
        </w:rPr>
        <w:t xml:space="preserve"> „apsivalymas“ nėra galimas</w:t>
      </w:r>
      <w:r w:rsidRPr="007B18A4">
        <w:rPr>
          <w:szCs w:val="24"/>
        </w:rPr>
        <w:t>.</w:t>
      </w:r>
    </w:p>
    <w:p w14:paraId="7FED79AF" w14:textId="77777777" w:rsidR="00DD0291" w:rsidRPr="00CA6EC5" w:rsidRDefault="00DD0291" w:rsidP="00DD0291">
      <w:pPr>
        <w:jc w:val="both"/>
        <w:rPr>
          <w:szCs w:val="24"/>
          <w:u w:val="single"/>
        </w:rPr>
      </w:pPr>
      <w:r w:rsidRPr="007B18A4">
        <w:rPr>
          <w:szCs w:val="24"/>
        </w:rPr>
        <w:t>Pagal paskelbtą Viešųjų pirkimų tarnybos informaciją (</w:t>
      </w:r>
      <w:hyperlink r:id="rId4" w:history="1">
        <w:r w:rsidRPr="007B18A4">
          <w:rPr>
            <w:rStyle w:val="Hipersaitas"/>
            <w:szCs w:val="24"/>
          </w:rPr>
          <w:t>https://vpt.lrv.lt/lt/naujienos-3/nuo-2025-02-01-isigalioja-nauja-pasalinimo-pagrindas/</w:t>
        </w:r>
      </w:hyperlink>
      <w:r w:rsidRPr="007B18A4">
        <w:rPr>
          <w:szCs w:val="24"/>
        </w:rPr>
        <w:t>), 46 str. 2</w:t>
      </w:r>
      <w:r w:rsidRPr="007B18A4">
        <w:rPr>
          <w:szCs w:val="24"/>
          <w:vertAlign w:val="superscript"/>
        </w:rPr>
        <w:t>1</w:t>
      </w:r>
      <w:r w:rsidRPr="007B18A4">
        <w:rPr>
          <w:szCs w:val="24"/>
        </w:rPr>
        <w:t xml:space="preserve"> p. nuostatos </w:t>
      </w:r>
      <w:r w:rsidRPr="007B18A4">
        <w:rPr>
          <w:b/>
          <w:bCs/>
          <w:szCs w:val="24"/>
        </w:rPr>
        <w:t xml:space="preserve">privalo būti taikomos ir tuose pirkimuose, </w:t>
      </w:r>
      <w:r w:rsidRPr="007B18A4">
        <w:rPr>
          <w:b/>
          <w:bCs/>
          <w:szCs w:val="24"/>
          <w:u w:val="single"/>
        </w:rPr>
        <w:t>kurie jau yra pradėti, bet iki šios datos neužbaigti.</w:t>
      </w:r>
      <w:r w:rsidRPr="007B18A4">
        <w:rPr>
          <w:szCs w:val="24"/>
        </w:rPr>
        <w:t xml:space="preserve"> </w:t>
      </w:r>
      <w:r w:rsidRPr="00CA6EC5">
        <w:rPr>
          <w:szCs w:val="24"/>
          <w:u w:val="single"/>
        </w:rPr>
        <w:t>Siekdami patvirtinti, kad neturi šio pašalinimo pagrindo, tiekėjai informaciją turi nurodyti tik EBVPD III dalies D2 punkte (t. y. daugiau jokių dokumentų iš Lietuvoje registruotų tiekėjų nereikalaujama). Atsižvelgiant į tai, kad nuo 2025-02-01 įsigalioja naujas pašalinimo pagrindas, atitinkamai bus patikslintos pirkimo sąlygos ir skelbimas apie pirkimą*(ĮRAŠANT NURODYTĄ REIKALAVIMĄ)</w:t>
      </w:r>
      <w:r w:rsidRPr="00CA6EC5">
        <w:rPr>
          <w:szCs w:val="24"/>
        </w:rPr>
        <w:t xml:space="preserve">. </w:t>
      </w:r>
    </w:p>
    <w:p w14:paraId="546237B1" w14:textId="77777777" w:rsidR="00DD0291" w:rsidRPr="00CA6EC5" w:rsidRDefault="00DD0291" w:rsidP="00DD0291">
      <w:pPr>
        <w:jc w:val="both"/>
        <w:rPr>
          <w:szCs w:val="24"/>
        </w:rPr>
      </w:pPr>
      <w:r w:rsidRPr="00CA6EC5">
        <w:rPr>
          <w:szCs w:val="24"/>
        </w:rPr>
        <w:t xml:space="preserve">Pagal paskelbtą Viešųjų pirkimų tarnybos informaciją, 2025-01-31 (penktadienį) bus atliekami EBVPD atnaujinimo darbai (EBVPD bus papildytas III dalies D2 punktu), todėl 13-15 val. EBVPD bus nepasiekiamas. </w:t>
      </w:r>
    </w:p>
    <w:p w14:paraId="56FF6AB9" w14:textId="77777777" w:rsidR="00DD0291" w:rsidRPr="00CA6EC5" w:rsidRDefault="00DD0291" w:rsidP="00DD0291">
      <w:pPr>
        <w:jc w:val="both"/>
        <w:rPr>
          <w:szCs w:val="24"/>
          <w:u w:val="single"/>
        </w:rPr>
      </w:pPr>
      <w:r w:rsidRPr="00CA6EC5">
        <w:rPr>
          <w:szCs w:val="24"/>
          <w:u w:val="single"/>
        </w:rPr>
        <w:t xml:space="preserve">Po šio laiko bus galima pildyti atnaujintą EBVPD formą bei pateikti kartu pasiūlymais. </w:t>
      </w:r>
    </w:p>
    <w:p w14:paraId="1FAE2ADA" w14:textId="77777777" w:rsidR="00DD0291" w:rsidRPr="00CA6EC5" w:rsidRDefault="00DD0291" w:rsidP="00DD0291">
      <w:pPr>
        <w:jc w:val="both"/>
        <w:rPr>
          <w:szCs w:val="24"/>
          <w:u w:val="single"/>
        </w:rPr>
      </w:pPr>
      <w:r w:rsidRPr="00CA6EC5">
        <w:rPr>
          <w:szCs w:val="24"/>
          <w:u w:val="single"/>
        </w:rPr>
        <w:t>*jeigu dar nėra atplėšti vokai, pirkimo vykdytojas turi atlikti pirkimo dokumentų patikslinimus (jie nėra laikomi esminiais, todėl pirkimo procedūrų dėl tokio keitimo nutraukti nereikia) ir prašyti pirkime dalyvaujančių tiekėjų pateikti atnaujintus EBVPD.</w:t>
      </w:r>
    </w:p>
    <w:p w14:paraId="77AEB965" w14:textId="77777777" w:rsidR="00DD0291" w:rsidRPr="00CA6EC5" w:rsidRDefault="00DD0291" w:rsidP="00DD0291">
      <w:pPr>
        <w:jc w:val="both"/>
        <w:rPr>
          <w:szCs w:val="24"/>
          <w:u w:val="single"/>
        </w:rPr>
      </w:pPr>
      <w:r w:rsidRPr="00CA6EC5">
        <w:rPr>
          <w:szCs w:val="24"/>
          <w:u w:val="single"/>
        </w:rPr>
        <w:t>Prašymas pateikti galiojančią EBVPD</w:t>
      </w:r>
    </w:p>
    <w:p w14:paraId="050B4D7C" w14:textId="77777777" w:rsidR="00DD0291" w:rsidRPr="00CA6EC5" w:rsidRDefault="00DD0291" w:rsidP="00DD0291">
      <w:pPr>
        <w:jc w:val="both"/>
        <w:rPr>
          <w:szCs w:val="24"/>
          <w:u w:val="single"/>
        </w:rPr>
      </w:pPr>
      <w:r w:rsidRPr="00CA6EC5">
        <w:rPr>
          <w:szCs w:val="24"/>
          <w:u w:val="single"/>
        </w:rPr>
        <w:t xml:space="preserve">       Nuo 2025-02-01 įsigalioja nauja VPĮ 46 str. 21 nuostata (Lietuvos Respublikos viešųjų pirkimų įstatymo Nr. I-1491 46 straipsnio pakeitimo įstatymas), kad „perkančioji organizacija pašalina tiekėją iš pirkimo procedūros, jeigu tiekėjas yra neatlikęs jam teismo sprendimu paskirtos baudžiamojo poveikio priemonės – uždraudimo juridiniam asmeniui dalyvauti viešuosiuose pirkimuose“. Tiekėjas yra neatlikęs jam paskirtos baudžiamojo poveikio priemonės – uždraudimo juridiniam asmeniui dalyvauti viešuosiuose pirkimuose. VPĮ 46 straipsnio 2¹ dalis</w:t>
      </w:r>
      <w:r w:rsidRPr="00CA6EC5">
        <w:rPr>
          <w:szCs w:val="24"/>
          <w:u w:val="single"/>
        </w:rPr>
        <w:br/>
      </w:r>
      <w:r w:rsidRPr="00CA6EC5">
        <w:rPr>
          <w:szCs w:val="24"/>
          <w:u w:val="single"/>
        </w:rPr>
        <w:br/>
        <w:t>EBVPD III dalies D2 punktas Iš Lietuvoje įsteigtų subjektų įrodančių dokumentų nereikalaujama. Užtenka pateikto EBVPD (galiojančios naujos redakcijos, kuri bus prieinama nuo:</w:t>
      </w:r>
      <w:r w:rsidRPr="00CA6EC5">
        <w:rPr>
          <w:szCs w:val="24"/>
          <w:u w:val="single"/>
        </w:rPr>
        <w:br/>
        <w:t>VPT paaiškinimas: 2025-01-31 (penktadienį) bus atliekami EBVPD atnaujinimo darbai (EBVPD bus papildytas III dalies D2 punktu), todėl 13-15 val. EBVPD bus nepasiekiamas (jo negalės pildyti nei pirkimo vykdytojai, nei tiekėjai). Po atnaujinimų nuoroda liks ta pati.</w:t>
      </w:r>
      <w:r w:rsidRPr="00CA6EC5">
        <w:rPr>
          <w:szCs w:val="24"/>
          <w:u w:val="single"/>
        </w:rPr>
        <w:br/>
      </w:r>
      <w:r w:rsidRPr="00CA6EC5">
        <w:rPr>
          <w:szCs w:val="24"/>
          <w:u w:val="single"/>
        </w:rPr>
        <w:br/>
        <w:t>Tuo pačiu įkeliame su šiuo pranešimu susijusią galiojančią pirkimų sąlygų redakciją, kurioje pašalinimo pagrindų lentelė yra įkeltas papildomas reikalavimas. VPT yra išaiškinta, kad ,,jeigu dar nėra atplėšti vokai, pirkimo vykdytojas turi atlikti pirkimo dokumentų patikslinimus (jie nėra laikomi esminiais, todėl pirkimo procedūrų dėl tokio keitimo nutraukti nereikia) ir prašyti pirkime dalyvaujančių tiekėjų pateikti atnaujintus EBVPD;", ką prašysime ir pateikti.</w:t>
      </w:r>
      <w:r w:rsidRPr="00CA6EC5">
        <w:rPr>
          <w:szCs w:val="24"/>
          <w:u w:val="single"/>
        </w:rPr>
        <w:br/>
      </w:r>
      <w:r w:rsidRPr="00CA6EC5">
        <w:rPr>
          <w:szCs w:val="24"/>
          <w:u w:val="single"/>
        </w:rPr>
        <w:br/>
      </w:r>
      <w:r w:rsidRPr="00CA6EC5">
        <w:rPr>
          <w:b/>
          <w:bCs/>
          <w:szCs w:val="24"/>
          <w:u w:val="single"/>
        </w:rPr>
        <w:t>Vadovaujantis aukščiau išdėstytu, prašome pateikti naujos redakcijos EBVPD.</w:t>
      </w:r>
      <w:r w:rsidRPr="00CA6EC5">
        <w:rPr>
          <w:szCs w:val="24"/>
          <w:u w:val="single"/>
        </w:rPr>
        <w:t xml:space="preserve"> </w:t>
      </w:r>
    </w:p>
    <w:p w14:paraId="1DA82FD8" w14:textId="77777777" w:rsidR="00DD0291" w:rsidRPr="00FC1D20" w:rsidRDefault="00DD0291" w:rsidP="00DD0291">
      <w:pPr>
        <w:pStyle w:val="Pagrindiniotekstotrauka2"/>
        <w:ind w:right="-1" w:firstLine="0"/>
        <w:jc w:val="both"/>
        <w:rPr>
          <w:rFonts w:ascii="Times New Roman" w:hAnsi="Times New Roman"/>
          <w:b/>
          <w:bCs/>
          <w:sz w:val="24"/>
          <w:szCs w:val="24"/>
        </w:rPr>
      </w:pPr>
    </w:p>
    <w:p w14:paraId="6DF259F2" w14:textId="77777777" w:rsidR="00F03292" w:rsidRDefault="00F03292"/>
    <w:sectPr w:rsidR="00F0329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291"/>
    <w:rsid w:val="00220BD7"/>
    <w:rsid w:val="00DD0291"/>
    <w:rsid w:val="00F03292"/>
    <w:rsid w:val="00FE2B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6555F"/>
  <w15:chartTrackingRefBased/>
  <w15:docId w15:val="{836576B2-23B0-4CFA-9CF1-2F8DD96EF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D0291"/>
    <w:pPr>
      <w:spacing w:after="0" w:line="240" w:lineRule="auto"/>
    </w:pPr>
    <w:rPr>
      <w:rFonts w:ascii="Times New Roman" w:eastAsia="Times New Roman" w:hAnsi="Times New Roman" w:cs="Times New Roman"/>
      <w:kern w:val="0"/>
      <w:sz w:val="24"/>
      <w:szCs w:val="20"/>
      <w:lang w:eastAsia="lt-LT"/>
      <w14:ligatures w14:val="none"/>
    </w:rPr>
  </w:style>
  <w:style w:type="paragraph" w:styleId="Antrat1">
    <w:name w:val="heading 1"/>
    <w:basedOn w:val="prastasis"/>
    <w:next w:val="prastasis"/>
    <w:link w:val="Antrat1Diagrama"/>
    <w:uiPriority w:val="9"/>
    <w:qFormat/>
    <w:rsid w:val="00DD0291"/>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DD0291"/>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DD0291"/>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DD0291"/>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DD0291"/>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DD0291"/>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DD029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DD0291"/>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DD0291"/>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D029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D029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D029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D029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D029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D029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D029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D029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D029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D0291"/>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DD029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D029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DD029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D0291"/>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DD0291"/>
    <w:rPr>
      <w:i/>
      <w:iCs/>
      <w:color w:val="404040" w:themeColor="text1" w:themeTint="BF"/>
    </w:rPr>
  </w:style>
  <w:style w:type="paragraph" w:styleId="Sraopastraipa">
    <w:name w:val="List Paragraph"/>
    <w:basedOn w:val="prastasis"/>
    <w:uiPriority w:val="34"/>
    <w:qFormat/>
    <w:rsid w:val="00DD0291"/>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Rykuspabraukimas">
    <w:name w:val="Intense Emphasis"/>
    <w:basedOn w:val="Numatytasispastraiposriftas"/>
    <w:uiPriority w:val="21"/>
    <w:qFormat/>
    <w:rsid w:val="00DD0291"/>
    <w:rPr>
      <w:i/>
      <w:iCs/>
      <w:color w:val="2F5496" w:themeColor="accent1" w:themeShade="BF"/>
    </w:rPr>
  </w:style>
  <w:style w:type="paragraph" w:styleId="Iskirtacitata">
    <w:name w:val="Intense Quote"/>
    <w:basedOn w:val="prastasis"/>
    <w:next w:val="prastasis"/>
    <w:link w:val="IskirtacitataDiagrama"/>
    <w:uiPriority w:val="30"/>
    <w:qFormat/>
    <w:rsid w:val="00DD029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DD0291"/>
    <w:rPr>
      <w:i/>
      <w:iCs/>
      <w:color w:val="2F5496" w:themeColor="accent1" w:themeShade="BF"/>
    </w:rPr>
  </w:style>
  <w:style w:type="character" w:styleId="Rykinuoroda">
    <w:name w:val="Intense Reference"/>
    <w:basedOn w:val="Numatytasispastraiposriftas"/>
    <w:uiPriority w:val="32"/>
    <w:qFormat/>
    <w:rsid w:val="00DD0291"/>
    <w:rPr>
      <w:b/>
      <w:bCs/>
      <w:smallCaps/>
      <w:color w:val="2F5496" w:themeColor="accent1" w:themeShade="BF"/>
      <w:spacing w:val="5"/>
    </w:rPr>
  </w:style>
  <w:style w:type="paragraph" w:styleId="Pagrindiniotekstotrauka2">
    <w:name w:val="Body Text Indent 2"/>
    <w:basedOn w:val="prastasis"/>
    <w:link w:val="Pagrindiniotekstotrauka2Diagrama"/>
    <w:rsid w:val="00DD0291"/>
    <w:pPr>
      <w:ind w:firstLine="426"/>
    </w:pPr>
    <w:rPr>
      <w:rFonts w:ascii="Arial" w:hAnsi="Arial"/>
      <w:sz w:val="20"/>
      <w:lang w:eastAsia="en-US"/>
    </w:rPr>
  </w:style>
  <w:style w:type="character" w:customStyle="1" w:styleId="Pagrindiniotekstotrauka2Diagrama">
    <w:name w:val="Pagrindinio teksto įtrauka 2 Diagrama"/>
    <w:basedOn w:val="Numatytasispastraiposriftas"/>
    <w:link w:val="Pagrindiniotekstotrauka2"/>
    <w:rsid w:val="00DD0291"/>
    <w:rPr>
      <w:rFonts w:ascii="Arial" w:eastAsia="Times New Roman" w:hAnsi="Arial" w:cs="Times New Roman"/>
      <w:kern w:val="0"/>
      <w:sz w:val="20"/>
      <w:szCs w:val="20"/>
      <w14:ligatures w14:val="none"/>
    </w:rPr>
  </w:style>
  <w:style w:type="character" w:styleId="Hipersaitas">
    <w:name w:val="Hyperlink"/>
    <w:uiPriority w:val="99"/>
    <w:unhideWhenUsed/>
    <w:rsid w:val="00DD0291"/>
    <w:rPr>
      <w:strike w:val="0"/>
      <w:dstrike w:val="0"/>
      <w:color w:val="2A84B3"/>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vpt.lrv.lt/lt/naujienos-3/nuo-2025-02-01-isigalioja-nauja-pasalinimo-pagrind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2250</Words>
  <Characters>1283</Characters>
  <Application>Microsoft Office Word</Application>
  <DocSecurity>0</DocSecurity>
  <Lines>10</Lines>
  <Paragraphs>7</Paragraphs>
  <ScaleCrop>false</ScaleCrop>
  <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Večerinskienė</dc:creator>
  <cp:keywords/>
  <dc:description/>
  <cp:lastModifiedBy>Aušra Večerinskienė</cp:lastModifiedBy>
  <cp:revision>1</cp:revision>
  <cp:lastPrinted>2025-01-31T08:03:00Z</cp:lastPrinted>
  <dcterms:created xsi:type="dcterms:W3CDTF">2025-01-31T08:02:00Z</dcterms:created>
  <dcterms:modified xsi:type="dcterms:W3CDTF">2025-01-31T08:03:00Z</dcterms:modified>
</cp:coreProperties>
</file>