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rFonts w:asciiTheme="minorHAnsi" w:hAnsiTheme="minorHAnsi" w:cstheme="minorBidi"/>
          <w:noProof/>
        </w:rPr>
      </w:sdtEndPr>
      <w:sdtContent>
        <w:bookmarkStart w:id="0" w:name="_Hlk136351114" w:displacedByCustomXml="prev"/>
        <w:p w14:paraId="1053BD14" w14:textId="4F6E9EFA" w:rsidR="00266FA2" w:rsidRPr="00266FA2" w:rsidRDefault="00673CC9" w:rsidP="00266FA2">
          <w:pPr>
            <w:spacing w:line="240" w:lineRule="auto"/>
            <w:ind w:right="49" w:firstLine="0"/>
            <w:jc w:val="center"/>
            <w:rPr>
              <w:rFonts w:ascii="Arial" w:hAnsi="Arial" w:cs="Arial"/>
              <w:noProof/>
              <w:color w:val="0070C0"/>
              <w:sz w:val="28"/>
              <w:szCs w:val="28"/>
            </w:rPr>
          </w:pPr>
          <w:r w:rsidRPr="00673CC9">
            <w:rPr>
              <w:rFonts w:ascii="Arial" w:hAnsi="Arial" w:cs="Arial"/>
              <w:b/>
              <w:bCs/>
              <w:color w:val="0070C0"/>
              <w:sz w:val="28"/>
              <w:szCs w:val="28"/>
            </w:rPr>
            <w:t xml:space="preserve">BĮ </w:t>
          </w:r>
          <w:r w:rsidR="00266FA2" w:rsidRPr="00266FA2">
            <w:rPr>
              <w:rFonts w:ascii="Arial" w:hAnsi="Arial" w:cs="Arial"/>
              <w:b/>
              <w:bCs/>
              <w:caps/>
              <w:color w:val="0070C0"/>
              <w:sz w:val="28"/>
              <w:szCs w:val="28"/>
              <w:lang w:eastAsia="ru-RU"/>
            </w:rPr>
            <w:t>Visagino „verdenės“ gimnazija</w:t>
          </w:r>
        </w:p>
        <w:p w14:paraId="77896A6D" w14:textId="77777777" w:rsidR="00266FA2" w:rsidRPr="00D04876" w:rsidRDefault="00266FA2" w:rsidP="00D04876">
          <w:pPr>
            <w:spacing w:line="240" w:lineRule="auto"/>
            <w:ind w:right="49" w:firstLine="0"/>
            <w:contextualSpacing/>
            <w:jc w:val="center"/>
            <w:rPr>
              <w:rFonts w:ascii="Arial" w:hAnsi="Arial" w:cs="Arial"/>
              <w:noProof/>
              <w:color w:val="0070C0"/>
              <w:sz w:val="24"/>
              <w:szCs w:val="24"/>
            </w:rPr>
          </w:pPr>
          <w:r w:rsidRPr="00D04876">
            <w:rPr>
              <w:rFonts w:ascii="Arial" w:hAnsi="Arial" w:cs="Arial"/>
              <w:noProof/>
              <w:color w:val="0070C0"/>
              <w:sz w:val="24"/>
              <w:szCs w:val="24"/>
            </w:rPr>
            <w:t xml:space="preserve">Biudžetinė įstaiga, Taikos pr. 21, LT-31107 Visaginas, tel. +370 386 72758, el. paštas </w:t>
          </w:r>
          <w:r w:rsidRPr="00D04876">
            <w:rPr>
              <w:rFonts w:ascii="Arial" w:hAnsi="Arial" w:cs="Arial"/>
              <w:color w:val="0070C0"/>
              <w:sz w:val="24"/>
              <w:szCs w:val="24"/>
            </w:rPr>
            <w:t>verdene@vvg.lt</w:t>
          </w:r>
        </w:p>
        <w:p w14:paraId="6DC4C058" w14:textId="77777777" w:rsidR="00266FA2" w:rsidRPr="00D04876" w:rsidRDefault="00266FA2" w:rsidP="00266FA2">
          <w:pPr>
            <w:spacing w:line="240" w:lineRule="auto"/>
            <w:ind w:right="49" w:firstLine="0"/>
            <w:contextualSpacing/>
            <w:jc w:val="center"/>
            <w:rPr>
              <w:rFonts w:ascii="Arial" w:hAnsi="Arial" w:cs="Arial"/>
              <w:noProof/>
              <w:color w:val="0070C0"/>
              <w:sz w:val="24"/>
              <w:szCs w:val="24"/>
            </w:rPr>
          </w:pPr>
          <w:r w:rsidRPr="00D04876">
            <w:rPr>
              <w:rFonts w:ascii="Arial" w:hAnsi="Arial" w:cs="Arial"/>
              <w:noProof/>
              <w:color w:val="0070C0"/>
              <w:sz w:val="24"/>
              <w:szCs w:val="24"/>
            </w:rPr>
            <w:t>Duomenys kaupiami ir saugomi Juridinių asmenų registre, kodas 190243519</w:t>
          </w:r>
        </w:p>
        <w:p w14:paraId="3013EDC6" w14:textId="77777777" w:rsidR="00266FA2" w:rsidRPr="00266FA2" w:rsidRDefault="00266FA2" w:rsidP="00266FA2">
          <w:pPr>
            <w:spacing w:line="240" w:lineRule="auto"/>
            <w:ind w:left="567" w:right="49" w:firstLine="0"/>
            <w:contextualSpacing/>
            <w:jc w:val="center"/>
            <w:rPr>
              <w:rFonts w:ascii="Arial" w:hAnsi="Arial" w:cs="Arial"/>
              <w:color w:val="0070C0"/>
              <w:sz w:val="28"/>
              <w:szCs w:val="28"/>
              <w:lang w:eastAsia="ru-RU"/>
            </w:rPr>
          </w:pPr>
        </w:p>
        <w:p w14:paraId="07959DE0" w14:textId="77777777" w:rsidR="00266FA2" w:rsidRPr="00266FA2" w:rsidRDefault="00266FA2" w:rsidP="00266FA2">
          <w:pPr>
            <w:spacing w:line="240" w:lineRule="auto"/>
            <w:ind w:right="49" w:firstLine="0"/>
            <w:contextualSpacing/>
            <w:jc w:val="center"/>
            <w:rPr>
              <w:rFonts w:ascii="Arial" w:hAnsi="Arial" w:cs="Arial"/>
              <w:color w:val="0070C0"/>
              <w:sz w:val="28"/>
              <w:szCs w:val="28"/>
            </w:rPr>
          </w:pPr>
          <w:r w:rsidRPr="00266FA2">
            <w:rPr>
              <w:rFonts w:ascii="Arial" w:hAnsi="Arial" w:cs="Arial"/>
              <w:color w:val="0070C0"/>
              <w:sz w:val="28"/>
              <w:szCs w:val="28"/>
            </w:rPr>
            <w:t>Pirkimą vykdo centrinė perkančioji organizacija:</w:t>
          </w:r>
        </w:p>
        <w:p w14:paraId="11D63ECB" w14:textId="77777777" w:rsidR="00266FA2" w:rsidRPr="00266FA2" w:rsidRDefault="00266FA2" w:rsidP="00266FA2">
          <w:pPr>
            <w:spacing w:line="240" w:lineRule="auto"/>
            <w:ind w:right="49" w:firstLine="0"/>
            <w:contextualSpacing/>
            <w:jc w:val="center"/>
            <w:rPr>
              <w:rFonts w:ascii="Arial" w:hAnsi="Arial" w:cs="Arial"/>
              <w:i/>
              <w:iCs/>
              <w:color w:val="0070C0"/>
              <w:sz w:val="28"/>
              <w:szCs w:val="28"/>
            </w:rPr>
          </w:pPr>
        </w:p>
        <w:p w14:paraId="6333AFDC" w14:textId="77777777" w:rsidR="00266FA2" w:rsidRPr="00266FA2" w:rsidRDefault="00266FA2" w:rsidP="00266FA2">
          <w:pPr>
            <w:spacing w:line="240" w:lineRule="auto"/>
            <w:ind w:right="49" w:firstLine="0"/>
            <w:jc w:val="center"/>
            <w:rPr>
              <w:rFonts w:ascii="Arial" w:hAnsi="Arial" w:cs="Arial"/>
              <w:b/>
              <w:caps/>
              <w:color w:val="0070C0"/>
              <w:kern w:val="24"/>
              <w:sz w:val="28"/>
              <w:szCs w:val="28"/>
            </w:rPr>
          </w:pPr>
          <w:r w:rsidRPr="00266FA2">
            <w:rPr>
              <w:rFonts w:ascii="Arial" w:hAnsi="Arial" w:cs="Arial"/>
              <w:b/>
              <w:caps/>
              <w:color w:val="0070C0"/>
              <w:kern w:val="24"/>
              <w:sz w:val="28"/>
              <w:szCs w:val="28"/>
            </w:rPr>
            <w:t>Visagino savivaldybės AdministracijA</w:t>
          </w:r>
        </w:p>
        <w:p w14:paraId="50EE7B04" w14:textId="77777777" w:rsidR="00266FA2" w:rsidRPr="00D04876" w:rsidRDefault="00266FA2" w:rsidP="00266FA2">
          <w:pPr>
            <w:spacing w:line="240" w:lineRule="auto"/>
            <w:ind w:right="49" w:firstLine="0"/>
            <w:jc w:val="center"/>
            <w:rPr>
              <w:rFonts w:ascii="Arial" w:hAnsi="Arial" w:cs="Arial"/>
              <w:color w:val="0070C0"/>
              <w:kern w:val="19"/>
              <w:sz w:val="24"/>
              <w:szCs w:val="24"/>
            </w:rPr>
          </w:pPr>
          <w:r w:rsidRPr="00D04876">
            <w:rPr>
              <w:rFonts w:ascii="Arial" w:hAnsi="Arial" w:cs="Arial"/>
              <w:color w:val="0070C0"/>
              <w:kern w:val="19"/>
              <w:sz w:val="24"/>
              <w:szCs w:val="24"/>
            </w:rPr>
            <w:t xml:space="preserve">Biudžetinė įstaiga, Parko g. 14, 31140 Visaginas, tel. +370 386 31 551, el. p. </w:t>
          </w:r>
          <w:proofErr w:type="spellStart"/>
          <w:r w:rsidRPr="00D04876">
            <w:rPr>
              <w:rFonts w:ascii="Arial" w:hAnsi="Arial" w:cs="Arial"/>
              <w:color w:val="0070C0"/>
              <w:kern w:val="19"/>
              <w:sz w:val="24"/>
              <w:szCs w:val="24"/>
            </w:rPr>
            <w:t>visaginas@visaginas.lt</w:t>
          </w:r>
          <w:proofErr w:type="spellEnd"/>
          <w:r w:rsidRPr="00D04876">
            <w:rPr>
              <w:rFonts w:ascii="Arial" w:hAnsi="Arial" w:cs="Arial"/>
              <w:color w:val="0070C0"/>
              <w:kern w:val="19"/>
              <w:sz w:val="24"/>
              <w:szCs w:val="24"/>
            </w:rPr>
            <w:t>, e. pristatymo dėžutės adresas 188711925</w:t>
          </w:r>
        </w:p>
        <w:p w14:paraId="67F2181A" w14:textId="77777777" w:rsidR="00266FA2" w:rsidRPr="00D04876" w:rsidRDefault="00266FA2" w:rsidP="00266FA2">
          <w:pPr>
            <w:spacing w:line="240" w:lineRule="auto"/>
            <w:ind w:right="49" w:firstLine="0"/>
            <w:jc w:val="center"/>
            <w:rPr>
              <w:rFonts w:ascii="Arial" w:hAnsi="Arial" w:cs="Arial"/>
              <w:color w:val="0070C0"/>
              <w:kern w:val="19"/>
              <w:sz w:val="24"/>
              <w:szCs w:val="24"/>
            </w:rPr>
          </w:pPr>
          <w:r w:rsidRPr="00D04876">
            <w:rPr>
              <w:rFonts w:ascii="Arial" w:hAnsi="Arial" w:cs="Arial"/>
              <w:color w:val="0070C0"/>
              <w:kern w:val="19"/>
              <w:sz w:val="24"/>
              <w:szCs w:val="24"/>
            </w:rPr>
            <w:t>Duomenys kaupiami ir saugomi Juridinių asmenų registre, kodas 188711925</w:t>
          </w:r>
        </w:p>
        <w:p w14:paraId="4D937A81" w14:textId="77777777" w:rsidR="00266FA2" w:rsidRPr="00D04876" w:rsidRDefault="00266FA2" w:rsidP="00266FA2">
          <w:pPr>
            <w:spacing w:line="20" w:lineRule="atLeast"/>
            <w:ind w:right="49" w:firstLine="0"/>
            <w:contextualSpacing/>
            <w:jc w:val="center"/>
            <w:rPr>
              <w:rFonts w:ascii="Arial" w:hAnsi="Arial" w:cs="Arial"/>
              <w:kern w:val="19"/>
              <w:sz w:val="24"/>
              <w:szCs w:val="24"/>
            </w:rPr>
          </w:pPr>
        </w:p>
        <w:bookmarkEnd w:id="0"/>
        <w:p w14:paraId="672D3318" w14:textId="77777777" w:rsidR="00266FA2" w:rsidRDefault="00266FA2" w:rsidP="00266FA2">
          <w:pPr>
            <w:pStyle w:val="Antrats"/>
            <w:ind w:right="49" w:firstLine="0"/>
            <w:jc w:val="center"/>
            <w:rPr>
              <w:rFonts w:ascii="Arial" w:hAnsi="Arial" w:cs="Arial"/>
              <w:b/>
              <w:bCs/>
              <w:caps/>
              <w:color w:val="0070C0"/>
              <w:sz w:val="28"/>
              <w:szCs w:val="28"/>
            </w:rPr>
          </w:pPr>
        </w:p>
        <w:p w14:paraId="6AFD0770" w14:textId="4C0DFBE1" w:rsidR="00266FA2" w:rsidRPr="00266FA2" w:rsidRDefault="00266FA2" w:rsidP="00266FA2">
          <w:pPr>
            <w:pStyle w:val="Antrats"/>
            <w:ind w:right="49" w:firstLine="0"/>
            <w:jc w:val="center"/>
            <w:rPr>
              <w:rFonts w:ascii="Arial" w:hAnsi="Arial" w:cs="Arial"/>
              <w:b/>
              <w:bCs/>
              <w:caps/>
              <w:color w:val="0070C0"/>
              <w:sz w:val="28"/>
              <w:szCs w:val="28"/>
            </w:rPr>
          </w:pPr>
          <w:r w:rsidRPr="00266FA2">
            <w:rPr>
              <w:rFonts w:ascii="Arial" w:hAnsi="Arial" w:cs="Arial"/>
              <w:b/>
              <w:bCs/>
              <w:caps/>
              <w:color w:val="0070C0"/>
              <w:sz w:val="28"/>
              <w:szCs w:val="28"/>
            </w:rPr>
            <w:t>aktų salės kėdės</w:t>
          </w:r>
        </w:p>
        <w:p w14:paraId="61531658" w14:textId="1D9D33B1" w:rsidR="0095233C" w:rsidRPr="00266FA2" w:rsidRDefault="00266FA2" w:rsidP="00266FA2">
          <w:pPr>
            <w:spacing w:line="240" w:lineRule="auto"/>
            <w:ind w:right="49" w:firstLine="0"/>
            <w:jc w:val="center"/>
            <w:rPr>
              <w:rFonts w:ascii="Arial" w:hAnsi="Arial" w:cs="Arial"/>
              <w:b/>
              <w:color w:val="0070C0"/>
              <w:sz w:val="28"/>
              <w:szCs w:val="28"/>
            </w:rPr>
          </w:pPr>
          <w:r w:rsidRPr="00266FA2">
            <w:rPr>
              <w:rFonts w:ascii="Arial" w:hAnsi="Arial" w:cs="Arial"/>
              <w:b/>
              <w:color w:val="0070C0"/>
              <w:sz w:val="28"/>
              <w:szCs w:val="28"/>
            </w:rPr>
            <w:t xml:space="preserve">SUPAPRASTINTO MAŽOS VERTĖS PIRKIMO SKELBIAMOS APKLAUSOS </w:t>
          </w:r>
          <w:r w:rsidR="0095233C" w:rsidRPr="00266FA2">
            <w:rPr>
              <w:rFonts w:ascii="Arial" w:hAnsi="Arial" w:cs="Arial"/>
              <w:b/>
              <w:color w:val="0070C0"/>
              <w:sz w:val="28"/>
              <w:szCs w:val="28"/>
            </w:rPr>
            <w:t>BŪDU SPECIALIOSIOS SĄLYGOS</w:t>
          </w:r>
        </w:p>
        <w:p w14:paraId="517C01D9" w14:textId="1524AA00" w:rsidR="001C24BC" w:rsidRPr="0095233C" w:rsidRDefault="0095233C" w:rsidP="0095233C">
          <w:pPr>
            <w:spacing w:line="240" w:lineRule="auto"/>
            <w:ind w:right="-178" w:firstLine="0"/>
            <w:jc w:val="center"/>
            <w:rPr>
              <w:rFonts w:ascii="Arial" w:hAnsi="Arial" w:cs="Arial"/>
              <w:b/>
              <w:bCs/>
              <w:sz w:val="28"/>
              <w:szCs w:val="28"/>
            </w:rPr>
          </w:pPr>
          <w:r w:rsidRPr="0095233C">
            <w:rPr>
              <w:rFonts w:ascii="Arial" w:hAnsi="Arial" w:cs="Arial"/>
              <w:b/>
              <w:bCs/>
              <w:sz w:val="28"/>
              <w:szCs w:val="28"/>
            </w:rPr>
            <w:t xml:space="preserve">Versija Nr. 1 </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0947FA4A" w14:textId="3911B003" w:rsidR="00AC3FF2" w:rsidRDefault="00173FBA">
              <w:pPr>
                <w:pStyle w:val="Turinys1"/>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41501977" w:history="1">
                <w:r w:rsidR="00AC3FF2" w:rsidRPr="00B559D7">
                  <w:rPr>
                    <w:rStyle w:val="Hipersaitas"/>
                    <w:rFonts w:cstheme="minorHAnsi"/>
                    <w:noProof/>
                  </w:rPr>
                  <w:t>1.</w:t>
                </w:r>
                <w:r w:rsidR="00AC3FF2">
                  <w:rPr>
                    <w:noProof/>
                    <w:kern w:val="2"/>
                    <w:sz w:val="24"/>
                    <w:szCs w:val="24"/>
                    <w14:ligatures w14:val="standardContextual"/>
                  </w:rPr>
                  <w:tab/>
                </w:r>
                <w:r w:rsidR="00AC3FF2" w:rsidRPr="00B559D7">
                  <w:rPr>
                    <w:rStyle w:val="Hipersaitas"/>
                    <w:rFonts w:cstheme="minorHAnsi"/>
                    <w:noProof/>
                  </w:rPr>
                  <w:t>Bendra informacija</w:t>
                </w:r>
                <w:r w:rsidR="00AC3FF2">
                  <w:rPr>
                    <w:noProof/>
                    <w:webHidden/>
                  </w:rPr>
                  <w:tab/>
                </w:r>
                <w:r w:rsidR="00AC3FF2">
                  <w:rPr>
                    <w:noProof/>
                    <w:webHidden/>
                  </w:rPr>
                  <w:fldChar w:fldCharType="begin"/>
                </w:r>
                <w:r w:rsidR="00AC3FF2">
                  <w:rPr>
                    <w:noProof/>
                    <w:webHidden/>
                  </w:rPr>
                  <w:instrText xml:space="preserve"> PAGEREF _Toc241501977 \h </w:instrText>
                </w:r>
                <w:r w:rsidR="00AC3FF2">
                  <w:rPr>
                    <w:noProof/>
                    <w:webHidden/>
                  </w:rPr>
                </w:r>
                <w:r w:rsidR="00AC3FF2">
                  <w:rPr>
                    <w:noProof/>
                    <w:webHidden/>
                  </w:rPr>
                  <w:fldChar w:fldCharType="separate"/>
                </w:r>
                <w:r w:rsidR="00AC3FF2">
                  <w:rPr>
                    <w:noProof/>
                    <w:webHidden/>
                  </w:rPr>
                  <w:t>0</w:t>
                </w:r>
                <w:r w:rsidR="00AC3FF2">
                  <w:rPr>
                    <w:noProof/>
                    <w:webHidden/>
                  </w:rPr>
                  <w:fldChar w:fldCharType="end"/>
                </w:r>
              </w:hyperlink>
            </w:p>
            <w:p w14:paraId="2959AA26" w14:textId="15CFCBC2" w:rsidR="00AC3FF2" w:rsidRDefault="00AC3FF2">
              <w:pPr>
                <w:pStyle w:val="Turinys1"/>
                <w:rPr>
                  <w:noProof/>
                  <w:kern w:val="2"/>
                  <w:sz w:val="24"/>
                  <w:szCs w:val="24"/>
                  <w14:ligatures w14:val="standardContextual"/>
                </w:rPr>
              </w:pPr>
              <w:hyperlink w:anchor="_Toc241501978" w:history="1">
                <w:r w:rsidRPr="00B559D7">
                  <w:rPr>
                    <w:rStyle w:val="Hipersaitas"/>
                    <w:rFonts w:eastAsia="Calibri" w:cstheme="minorHAnsi"/>
                    <w:noProof/>
                  </w:rPr>
                  <w:t>2.</w:t>
                </w:r>
                <w:r>
                  <w:rPr>
                    <w:noProof/>
                    <w:kern w:val="2"/>
                    <w:sz w:val="24"/>
                    <w:szCs w:val="24"/>
                    <w14:ligatures w14:val="standardContextual"/>
                  </w:rPr>
                  <w:tab/>
                </w:r>
                <w:r w:rsidRPr="00B559D7">
                  <w:rPr>
                    <w:rStyle w:val="Hipersaitas"/>
                    <w:rFonts w:cstheme="minorHAnsi"/>
                    <w:noProof/>
                  </w:rPr>
                  <w:t>Pirkimo objektas</w:t>
                </w:r>
                <w:r>
                  <w:rPr>
                    <w:noProof/>
                    <w:webHidden/>
                  </w:rPr>
                  <w:tab/>
                </w:r>
                <w:r>
                  <w:rPr>
                    <w:noProof/>
                    <w:webHidden/>
                  </w:rPr>
                  <w:fldChar w:fldCharType="begin"/>
                </w:r>
                <w:r>
                  <w:rPr>
                    <w:noProof/>
                    <w:webHidden/>
                  </w:rPr>
                  <w:instrText xml:space="preserve"> PAGEREF _Toc241501978 \h </w:instrText>
                </w:r>
                <w:r>
                  <w:rPr>
                    <w:noProof/>
                    <w:webHidden/>
                  </w:rPr>
                </w:r>
                <w:r>
                  <w:rPr>
                    <w:noProof/>
                    <w:webHidden/>
                  </w:rPr>
                  <w:fldChar w:fldCharType="separate"/>
                </w:r>
                <w:r>
                  <w:rPr>
                    <w:noProof/>
                    <w:webHidden/>
                  </w:rPr>
                  <w:t>0</w:t>
                </w:r>
                <w:r>
                  <w:rPr>
                    <w:noProof/>
                    <w:webHidden/>
                  </w:rPr>
                  <w:fldChar w:fldCharType="end"/>
                </w:r>
              </w:hyperlink>
            </w:p>
            <w:p w14:paraId="6FE12F4C" w14:textId="2AA15650" w:rsidR="00AC3FF2" w:rsidRDefault="00AC3FF2">
              <w:pPr>
                <w:pStyle w:val="Turinys1"/>
                <w:rPr>
                  <w:noProof/>
                  <w:kern w:val="2"/>
                  <w:sz w:val="24"/>
                  <w:szCs w:val="24"/>
                  <w14:ligatures w14:val="standardContextual"/>
                </w:rPr>
              </w:pPr>
              <w:hyperlink w:anchor="_Toc241501979" w:history="1">
                <w:r w:rsidRPr="00B559D7">
                  <w:rPr>
                    <w:rStyle w:val="Hipersaitas"/>
                    <w:rFonts w:eastAsia="Calibri" w:cstheme="minorHAnsi"/>
                    <w:noProof/>
                  </w:rPr>
                  <w:t>3.</w:t>
                </w:r>
                <w:r>
                  <w:rPr>
                    <w:noProof/>
                    <w:kern w:val="2"/>
                    <w:sz w:val="24"/>
                    <w:szCs w:val="24"/>
                    <w14:ligatures w14:val="standardContextual"/>
                  </w:rPr>
                  <w:tab/>
                </w:r>
                <w:r w:rsidRPr="00B559D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_Toc241501979 \h </w:instrText>
                </w:r>
                <w:r>
                  <w:rPr>
                    <w:noProof/>
                    <w:webHidden/>
                  </w:rPr>
                </w:r>
                <w:r>
                  <w:rPr>
                    <w:noProof/>
                    <w:webHidden/>
                  </w:rPr>
                  <w:fldChar w:fldCharType="separate"/>
                </w:r>
                <w:r>
                  <w:rPr>
                    <w:noProof/>
                    <w:webHidden/>
                  </w:rPr>
                  <w:t>1</w:t>
                </w:r>
                <w:r>
                  <w:rPr>
                    <w:noProof/>
                    <w:webHidden/>
                  </w:rPr>
                  <w:fldChar w:fldCharType="end"/>
                </w:r>
              </w:hyperlink>
            </w:p>
            <w:p w14:paraId="2CE058FE" w14:textId="6212745D" w:rsidR="00AC3FF2" w:rsidRDefault="00AC3FF2">
              <w:pPr>
                <w:pStyle w:val="Turinys1"/>
                <w:rPr>
                  <w:noProof/>
                  <w:kern w:val="2"/>
                  <w:sz w:val="24"/>
                  <w:szCs w:val="24"/>
                  <w14:ligatures w14:val="standardContextual"/>
                </w:rPr>
              </w:pPr>
              <w:hyperlink w:anchor="_Toc241501980" w:history="1">
                <w:r w:rsidRPr="00B559D7">
                  <w:rPr>
                    <w:rStyle w:val="Hipersaitas"/>
                    <w:rFonts w:eastAsia="Calibri" w:cstheme="minorHAnsi"/>
                    <w:noProof/>
                  </w:rPr>
                  <w:t>4.</w:t>
                </w:r>
                <w:r>
                  <w:rPr>
                    <w:noProof/>
                    <w:kern w:val="2"/>
                    <w:sz w:val="24"/>
                    <w:szCs w:val="24"/>
                    <w14:ligatures w14:val="standardContextual"/>
                  </w:rPr>
                  <w:tab/>
                </w:r>
                <w:r w:rsidRPr="00B559D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_Toc241501980 \h </w:instrText>
                </w:r>
                <w:r>
                  <w:rPr>
                    <w:noProof/>
                    <w:webHidden/>
                  </w:rPr>
                </w:r>
                <w:r>
                  <w:rPr>
                    <w:noProof/>
                    <w:webHidden/>
                  </w:rPr>
                  <w:fldChar w:fldCharType="separate"/>
                </w:r>
                <w:r>
                  <w:rPr>
                    <w:noProof/>
                    <w:webHidden/>
                  </w:rPr>
                  <w:t>1</w:t>
                </w:r>
                <w:r>
                  <w:rPr>
                    <w:noProof/>
                    <w:webHidden/>
                  </w:rPr>
                  <w:fldChar w:fldCharType="end"/>
                </w:r>
              </w:hyperlink>
            </w:p>
            <w:p w14:paraId="35C2CEC8" w14:textId="1D7A3AE6" w:rsidR="00AC3FF2" w:rsidRDefault="00AC3FF2">
              <w:pPr>
                <w:pStyle w:val="Turinys1"/>
                <w:rPr>
                  <w:noProof/>
                  <w:kern w:val="2"/>
                  <w:sz w:val="24"/>
                  <w:szCs w:val="24"/>
                  <w14:ligatures w14:val="standardContextual"/>
                </w:rPr>
              </w:pPr>
              <w:hyperlink w:anchor="_Toc241501981" w:history="1">
                <w:r w:rsidRPr="00B559D7">
                  <w:rPr>
                    <w:rStyle w:val="Hipersaitas"/>
                    <w:rFonts w:eastAsia="Calibri" w:cstheme="minorHAnsi"/>
                    <w:noProof/>
                  </w:rPr>
                  <w:t>5.</w:t>
                </w:r>
                <w:r>
                  <w:rPr>
                    <w:noProof/>
                    <w:kern w:val="2"/>
                    <w:sz w:val="24"/>
                    <w:szCs w:val="24"/>
                    <w14:ligatures w14:val="standardContextual"/>
                  </w:rPr>
                  <w:tab/>
                </w:r>
                <w:r w:rsidRPr="00B559D7">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_Toc241501981 \h </w:instrText>
                </w:r>
                <w:r>
                  <w:rPr>
                    <w:noProof/>
                    <w:webHidden/>
                  </w:rPr>
                </w:r>
                <w:r>
                  <w:rPr>
                    <w:noProof/>
                    <w:webHidden/>
                  </w:rPr>
                  <w:fldChar w:fldCharType="separate"/>
                </w:r>
                <w:r>
                  <w:rPr>
                    <w:noProof/>
                    <w:webHidden/>
                  </w:rPr>
                  <w:t>1</w:t>
                </w:r>
                <w:r>
                  <w:rPr>
                    <w:noProof/>
                    <w:webHidden/>
                  </w:rPr>
                  <w:fldChar w:fldCharType="end"/>
                </w:r>
              </w:hyperlink>
            </w:p>
            <w:p w14:paraId="0D83A594" w14:textId="2470212A" w:rsidR="00AC3FF2" w:rsidRDefault="00AC3FF2">
              <w:pPr>
                <w:pStyle w:val="Turinys1"/>
                <w:rPr>
                  <w:noProof/>
                  <w:kern w:val="2"/>
                  <w:sz w:val="24"/>
                  <w:szCs w:val="24"/>
                  <w14:ligatures w14:val="standardContextual"/>
                </w:rPr>
              </w:pPr>
              <w:hyperlink w:anchor="_Toc241501982" w:history="1">
                <w:r w:rsidRPr="00B559D7">
                  <w:rPr>
                    <w:rStyle w:val="Hipersaitas"/>
                    <w:rFonts w:ascii="Arial" w:eastAsia="Calibri" w:hAnsi="Arial" w:cs="Arial"/>
                    <w:noProof/>
                  </w:rPr>
                  <w:t>6.</w:t>
                </w:r>
                <w:r>
                  <w:rPr>
                    <w:noProof/>
                    <w:kern w:val="2"/>
                    <w:sz w:val="24"/>
                    <w:szCs w:val="24"/>
                    <w14:ligatures w14:val="standardContextual"/>
                  </w:rPr>
                  <w:tab/>
                </w:r>
                <w:r w:rsidRPr="00B559D7">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_Toc241501982 \h </w:instrText>
                </w:r>
                <w:r>
                  <w:rPr>
                    <w:noProof/>
                    <w:webHidden/>
                  </w:rPr>
                </w:r>
                <w:r>
                  <w:rPr>
                    <w:noProof/>
                    <w:webHidden/>
                  </w:rPr>
                  <w:fldChar w:fldCharType="separate"/>
                </w:r>
                <w:r>
                  <w:rPr>
                    <w:noProof/>
                    <w:webHidden/>
                  </w:rPr>
                  <w:t>2</w:t>
                </w:r>
                <w:r>
                  <w:rPr>
                    <w:noProof/>
                    <w:webHidden/>
                  </w:rPr>
                  <w:fldChar w:fldCharType="end"/>
                </w:r>
              </w:hyperlink>
            </w:p>
            <w:p w14:paraId="0E73C6DB" w14:textId="4A127FF7" w:rsidR="00AC3FF2" w:rsidRDefault="00AC3FF2">
              <w:pPr>
                <w:pStyle w:val="Turinys1"/>
                <w:rPr>
                  <w:noProof/>
                  <w:kern w:val="2"/>
                  <w:sz w:val="24"/>
                  <w:szCs w:val="24"/>
                  <w14:ligatures w14:val="standardContextual"/>
                </w:rPr>
              </w:pPr>
              <w:hyperlink w:anchor="_Toc241501983" w:history="1">
                <w:r w:rsidRPr="00B559D7">
                  <w:rPr>
                    <w:rStyle w:val="Hipersaitas"/>
                    <w:rFonts w:eastAsia="Calibri" w:cstheme="minorHAnsi"/>
                    <w:noProof/>
                  </w:rPr>
                  <w:t>7.</w:t>
                </w:r>
                <w:r>
                  <w:rPr>
                    <w:noProof/>
                    <w:kern w:val="2"/>
                    <w:sz w:val="24"/>
                    <w:szCs w:val="24"/>
                    <w14:ligatures w14:val="standardContextual"/>
                  </w:rPr>
                  <w:tab/>
                </w:r>
                <w:r w:rsidRPr="00B559D7">
                  <w:rPr>
                    <w:rStyle w:val="Hipersaitas"/>
                    <w:rFonts w:cstheme="minorHAnsi"/>
                    <w:noProof/>
                  </w:rPr>
                  <w:t>Sutarties sudarymas</w:t>
                </w:r>
                <w:r>
                  <w:rPr>
                    <w:noProof/>
                    <w:webHidden/>
                  </w:rPr>
                  <w:tab/>
                </w:r>
                <w:r>
                  <w:rPr>
                    <w:noProof/>
                    <w:webHidden/>
                  </w:rPr>
                  <w:fldChar w:fldCharType="begin"/>
                </w:r>
                <w:r>
                  <w:rPr>
                    <w:noProof/>
                    <w:webHidden/>
                  </w:rPr>
                  <w:instrText xml:space="preserve"> PAGEREF _Toc241501983 \h </w:instrText>
                </w:r>
                <w:r>
                  <w:rPr>
                    <w:noProof/>
                    <w:webHidden/>
                  </w:rPr>
                </w:r>
                <w:r>
                  <w:rPr>
                    <w:noProof/>
                    <w:webHidden/>
                  </w:rPr>
                  <w:fldChar w:fldCharType="separate"/>
                </w:r>
                <w:r>
                  <w:rPr>
                    <w:noProof/>
                    <w:webHidden/>
                  </w:rPr>
                  <w:t>2</w:t>
                </w:r>
                <w:r>
                  <w:rPr>
                    <w:noProof/>
                    <w:webHidden/>
                  </w:rPr>
                  <w:fldChar w:fldCharType="end"/>
                </w:r>
              </w:hyperlink>
            </w:p>
            <w:p w14:paraId="0AA079DB" w14:textId="7217CC93" w:rsidR="00AC3FF2" w:rsidRDefault="00AC3FF2">
              <w:pPr>
                <w:pStyle w:val="Turinys1"/>
                <w:rPr>
                  <w:noProof/>
                  <w:kern w:val="2"/>
                  <w:sz w:val="24"/>
                  <w:szCs w:val="24"/>
                  <w14:ligatures w14:val="standardContextual"/>
                </w:rPr>
              </w:pPr>
              <w:hyperlink w:anchor="_Toc241501984" w:history="1">
                <w:r w:rsidRPr="00B559D7">
                  <w:rPr>
                    <w:rStyle w:val="Hipersaitas"/>
                    <w:rFonts w:cstheme="minorHAnsi"/>
                    <w:noProof/>
                  </w:rPr>
                  <w:t>8. Kitos sąlygos</w:t>
                </w:r>
                <w:r>
                  <w:rPr>
                    <w:noProof/>
                    <w:webHidden/>
                  </w:rPr>
                  <w:tab/>
                </w:r>
                <w:r>
                  <w:rPr>
                    <w:noProof/>
                    <w:webHidden/>
                  </w:rPr>
                  <w:fldChar w:fldCharType="begin"/>
                </w:r>
                <w:r>
                  <w:rPr>
                    <w:noProof/>
                    <w:webHidden/>
                  </w:rPr>
                  <w:instrText xml:space="preserve"> PAGEREF _Toc241501984 \h </w:instrText>
                </w:r>
                <w:r>
                  <w:rPr>
                    <w:noProof/>
                    <w:webHidden/>
                  </w:rPr>
                </w:r>
                <w:r>
                  <w:rPr>
                    <w:noProof/>
                    <w:webHidden/>
                  </w:rPr>
                  <w:fldChar w:fldCharType="separate"/>
                </w:r>
                <w:r>
                  <w:rPr>
                    <w:noProof/>
                    <w:webHidden/>
                  </w:rPr>
                  <w:t>2</w:t>
                </w:r>
                <w:r>
                  <w:rPr>
                    <w:noProof/>
                    <w:webHidden/>
                  </w:rPr>
                  <w:fldChar w:fldCharType="end"/>
                </w:r>
              </w:hyperlink>
            </w:p>
            <w:p w14:paraId="6ADC7F2C" w14:textId="496F862C" w:rsidR="0095233C" w:rsidRDefault="00173FBA" w:rsidP="00196697">
              <w:pPr>
                <w:ind w:firstLine="0"/>
                <w:rPr>
                  <w:noProof/>
                </w:rPr>
              </w:pPr>
              <w:r w:rsidRPr="00D50C54">
                <w:rPr>
                  <w:noProof/>
                </w:rPr>
                <w:fldChar w:fldCharType="end"/>
              </w:r>
            </w:p>
          </w:sdtContent>
        </w:sdt>
      </w:sdtContent>
    </w:sdt>
    <w:p w14:paraId="46F64830" w14:textId="77777777" w:rsidR="00846A26" w:rsidRDefault="00846A26" w:rsidP="00846A26">
      <w:pPr>
        <w:rPr>
          <w:noProof/>
        </w:rPr>
      </w:pPr>
    </w:p>
    <w:p w14:paraId="1F4187E5" w14:textId="77777777" w:rsidR="00846A26" w:rsidRPr="007E63CF" w:rsidRDefault="00846A26" w:rsidP="00846A26">
      <w:pPr>
        <w:pStyle w:val="Sraopastraipa"/>
        <w:numPr>
          <w:ilvl w:val="0"/>
          <w:numId w:val="14"/>
        </w:numPr>
        <w:spacing w:line="276" w:lineRule="auto"/>
        <w:ind w:left="1134" w:hanging="425"/>
        <w:rPr>
          <w:rFonts w:ascii="Arial" w:hAnsi="Arial" w:cs="Arial"/>
          <w:sz w:val="24"/>
          <w:szCs w:val="24"/>
        </w:rPr>
      </w:pPr>
      <w:r>
        <w:rPr>
          <w:noProof/>
        </w:rPr>
        <w:tab/>
      </w:r>
      <w:bookmarkStart w:id="1" w:name="_Hlk138683108"/>
      <w:r w:rsidRPr="00156AAA">
        <w:rPr>
          <w:rFonts w:ascii="Arial" w:hAnsi="Arial" w:cs="Arial"/>
          <w:sz w:val="24"/>
          <w:szCs w:val="24"/>
        </w:rPr>
        <w:t xml:space="preserve">Pirkimo sąlygų 1 priedas </w:t>
      </w:r>
      <w:bookmarkEnd w:id="1"/>
      <w:r w:rsidRPr="00156AAA">
        <w:rPr>
          <w:rFonts w:ascii="Arial" w:hAnsi="Arial" w:cs="Arial"/>
          <w:sz w:val="24"/>
          <w:szCs w:val="24"/>
        </w:rPr>
        <w:t>„Tiekėjų pašalinimo pagrindai“ (1 lapas);</w:t>
      </w:r>
      <w:r w:rsidRPr="00C050D1">
        <w:rPr>
          <w:rFonts w:ascii="Arial" w:hAnsi="Arial" w:cs="Arial"/>
          <w:sz w:val="24"/>
          <w:szCs w:val="24"/>
        </w:rPr>
        <w:t xml:space="preserve"> </w:t>
      </w:r>
    </w:p>
    <w:p w14:paraId="30070C99" w14:textId="7E70A50A" w:rsidR="00846A26" w:rsidRDefault="00846A26" w:rsidP="00846A26">
      <w:pPr>
        <w:pStyle w:val="Sraopastraipa"/>
        <w:numPr>
          <w:ilvl w:val="0"/>
          <w:numId w:val="14"/>
        </w:numPr>
        <w:spacing w:line="276" w:lineRule="auto"/>
        <w:ind w:left="1134" w:hanging="425"/>
        <w:rPr>
          <w:rFonts w:ascii="Arial" w:hAnsi="Arial" w:cs="Arial"/>
          <w:sz w:val="24"/>
          <w:szCs w:val="24"/>
        </w:rPr>
      </w:pPr>
      <w:r>
        <w:rPr>
          <w:rFonts w:ascii="Arial" w:hAnsi="Arial" w:cs="Arial"/>
          <w:sz w:val="24"/>
          <w:szCs w:val="24"/>
        </w:rPr>
        <w:t xml:space="preserve"> </w:t>
      </w:r>
      <w:r w:rsidRPr="00087360">
        <w:rPr>
          <w:rFonts w:ascii="Arial" w:hAnsi="Arial" w:cs="Arial"/>
          <w:sz w:val="24"/>
          <w:szCs w:val="24"/>
        </w:rPr>
        <w:t xml:space="preserve">Pirkimo sąlygų </w:t>
      </w:r>
      <w:r>
        <w:rPr>
          <w:rFonts w:ascii="Arial" w:hAnsi="Arial" w:cs="Arial"/>
          <w:sz w:val="24"/>
          <w:szCs w:val="24"/>
        </w:rPr>
        <w:t>2</w:t>
      </w:r>
      <w:r w:rsidRPr="00087360">
        <w:rPr>
          <w:rFonts w:ascii="Arial" w:hAnsi="Arial" w:cs="Arial"/>
          <w:sz w:val="24"/>
          <w:szCs w:val="24"/>
        </w:rPr>
        <w:t xml:space="preserve"> priedas </w:t>
      </w:r>
      <w:bookmarkStart w:id="2" w:name="_Hlk138683097"/>
      <w:r>
        <w:rPr>
          <w:rFonts w:ascii="Arial" w:hAnsi="Arial" w:cs="Arial"/>
          <w:sz w:val="24"/>
          <w:szCs w:val="24"/>
        </w:rPr>
        <w:t>„Techninė specifikacija“</w:t>
      </w:r>
      <w:r w:rsidRPr="00087360">
        <w:rPr>
          <w:rFonts w:ascii="Arial" w:hAnsi="Arial" w:cs="Arial"/>
          <w:sz w:val="24"/>
          <w:szCs w:val="24"/>
        </w:rPr>
        <w:t xml:space="preserve"> (</w:t>
      </w:r>
      <w:r w:rsidR="00470C42">
        <w:rPr>
          <w:rFonts w:ascii="Arial" w:hAnsi="Arial" w:cs="Arial"/>
          <w:sz w:val="24"/>
          <w:szCs w:val="24"/>
        </w:rPr>
        <w:t>5</w:t>
      </w:r>
      <w:r w:rsidRPr="00087360">
        <w:rPr>
          <w:rFonts w:ascii="Arial" w:hAnsi="Arial" w:cs="Arial"/>
          <w:sz w:val="24"/>
          <w:szCs w:val="24"/>
        </w:rPr>
        <w:t xml:space="preserve"> lapa</w:t>
      </w:r>
      <w:r>
        <w:rPr>
          <w:rFonts w:ascii="Arial" w:hAnsi="Arial" w:cs="Arial"/>
          <w:sz w:val="24"/>
          <w:szCs w:val="24"/>
        </w:rPr>
        <w:t>i)</w:t>
      </w:r>
      <w:r w:rsidRPr="00087360">
        <w:rPr>
          <w:rFonts w:ascii="Arial" w:hAnsi="Arial" w:cs="Arial"/>
          <w:sz w:val="24"/>
          <w:szCs w:val="24"/>
        </w:rPr>
        <w:t>;</w:t>
      </w:r>
    </w:p>
    <w:p w14:paraId="197B0A19" w14:textId="4B0FBA82" w:rsidR="00846A26" w:rsidRDefault="00846A26" w:rsidP="00846A26">
      <w:pPr>
        <w:pStyle w:val="Sraopastraipa"/>
        <w:numPr>
          <w:ilvl w:val="0"/>
          <w:numId w:val="14"/>
        </w:numPr>
        <w:spacing w:line="276" w:lineRule="auto"/>
        <w:ind w:left="1134" w:hanging="425"/>
        <w:rPr>
          <w:rFonts w:ascii="Arial" w:hAnsi="Arial" w:cs="Arial"/>
          <w:sz w:val="24"/>
          <w:szCs w:val="24"/>
        </w:rPr>
      </w:pPr>
      <w:r>
        <w:rPr>
          <w:rFonts w:ascii="Arial" w:hAnsi="Arial" w:cs="Arial"/>
          <w:sz w:val="24"/>
          <w:szCs w:val="24"/>
        </w:rPr>
        <w:t xml:space="preserve"> </w:t>
      </w:r>
      <w:r w:rsidRPr="00087360">
        <w:rPr>
          <w:rFonts w:ascii="Arial" w:hAnsi="Arial" w:cs="Arial"/>
          <w:sz w:val="24"/>
          <w:szCs w:val="24"/>
        </w:rPr>
        <w:t xml:space="preserve">Pirkimo sąlygų </w:t>
      </w:r>
      <w:r>
        <w:rPr>
          <w:rFonts w:ascii="Arial" w:hAnsi="Arial" w:cs="Arial"/>
          <w:sz w:val="24"/>
          <w:szCs w:val="24"/>
        </w:rPr>
        <w:t>3</w:t>
      </w:r>
      <w:r w:rsidRPr="00087360">
        <w:rPr>
          <w:rFonts w:ascii="Arial" w:hAnsi="Arial" w:cs="Arial"/>
          <w:sz w:val="24"/>
          <w:szCs w:val="24"/>
        </w:rPr>
        <w:t xml:space="preserve"> priedas „</w:t>
      </w:r>
      <w:r>
        <w:rPr>
          <w:rFonts w:ascii="Arial" w:hAnsi="Arial" w:cs="Arial"/>
          <w:sz w:val="24"/>
          <w:szCs w:val="24"/>
        </w:rPr>
        <w:t>Prekių pirkimo-pardavimo sutarties bendrosios sąlygos“ (2</w:t>
      </w:r>
      <w:r w:rsidR="00470C42">
        <w:rPr>
          <w:rFonts w:ascii="Arial" w:hAnsi="Arial" w:cs="Arial"/>
          <w:sz w:val="24"/>
          <w:szCs w:val="24"/>
        </w:rPr>
        <w:t>2</w:t>
      </w:r>
      <w:r>
        <w:rPr>
          <w:rFonts w:ascii="Arial" w:hAnsi="Arial" w:cs="Arial"/>
          <w:sz w:val="24"/>
          <w:szCs w:val="24"/>
        </w:rPr>
        <w:t xml:space="preserve"> lapai);</w:t>
      </w:r>
    </w:p>
    <w:p w14:paraId="203F239F" w14:textId="03C8F50F" w:rsidR="00846A26" w:rsidRPr="00267C0A" w:rsidRDefault="00846A26" w:rsidP="00846A26">
      <w:pPr>
        <w:pStyle w:val="Sraopastraipa"/>
        <w:numPr>
          <w:ilvl w:val="0"/>
          <w:numId w:val="14"/>
        </w:numPr>
        <w:spacing w:line="276" w:lineRule="auto"/>
        <w:ind w:left="1134" w:hanging="425"/>
        <w:rPr>
          <w:rFonts w:ascii="Arial" w:hAnsi="Arial" w:cs="Arial"/>
          <w:sz w:val="24"/>
          <w:szCs w:val="24"/>
        </w:rPr>
      </w:pPr>
      <w:bookmarkStart w:id="3" w:name="_Hlk161844456"/>
      <w:bookmarkEnd w:id="2"/>
      <w:r>
        <w:rPr>
          <w:rFonts w:ascii="Arial" w:hAnsi="Arial" w:cs="Arial"/>
          <w:sz w:val="24"/>
          <w:szCs w:val="24"/>
        </w:rPr>
        <w:t xml:space="preserve"> </w:t>
      </w:r>
      <w:r w:rsidRPr="00087360">
        <w:rPr>
          <w:rFonts w:ascii="Arial" w:hAnsi="Arial" w:cs="Arial"/>
          <w:sz w:val="24"/>
          <w:szCs w:val="24"/>
        </w:rPr>
        <w:t xml:space="preserve">Pirkimo sąlygų </w:t>
      </w:r>
      <w:r>
        <w:rPr>
          <w:rFonts w:ascii="Arial" w:hAnsi="Arial" w:cs="Arial"/>
          <w:sz w:val="24"/>
          <w:szCs w:val="24"/>
        </w:rPr>
        <w:t>4</w:t>
      </w:r>
      <w:r w:rsidRPr="00087360">
        <w:rPr>
          <w:rFonts w:ascii="Arial" w:hAnsi="Arial" w:cs="Arial"/>
          <w:sz w:val="24"/>
          <w:szCs w:val="24"/>
        </w:rPr>
        <w:t xml:space="preserve"> priedas „</w:t>
      </w:r>
      <w:bookmarkEnd w:id="3"/>
      <w:r>
        <w:rPr>
          <w:rFonts w:ascii="Arial" w:hAnsi="Arial" w:cs="Arial"/>
          <w:sz w:val="24"/>
          <w:szCs w:val="24"/>
        </w:rPr>
        <w:t xml:space="preserve">Prekių pirkimo-pardavimo sutarties </w:t>
      </w:r>
      <w:proofErr w:type="spellStart"/>
      <w:r>
        <w:rPr>
          <w:rFonts w:ascii="Arial" w:hAnsi="Arial" w:cs="Arial"/>
          <w:sz w:val="24"/>
          <w:szCs w:val="24"/>
        </w:rPr>
        <w:t>specialiosis</w:t>
      </w:r>
      <w:proofErr w:type="spellEnd"/>
      <w:r>
        <w:rPr>
          <w:rFonts w:ascii="Arial" w:hAnsi="Arial" w:cs="Arial"/>
          <w:sz w:val="24"/>
          <w:szCs w:val="24"/>
        </w:rPr>
        <w:t xml:space="preserve"> sąlygos</w:t>
      </w:r>
      <w:r w:rsidRPr="00945826">
        <w:rPr>
          <w:rFonts w:ascii="Arial" w:hAnsi="Arial" w:cs="Arial"/>
          <w:sz w:val="24"/>
          <w:szCs w:val="24"/>
        </w:rPr>
        <w:t xml:space="preserve">“ </w:t>
      </w:r>
      <w:r w:rsidRPr="00267C0A">
        <w:rPr>
          <w:rFonts w:ascii="Arial" w:hAnsi="Arial" w:cs="Arial"/>
          <w:sz w:val="24"/>
          <w:szCs w:val="24"/>
        </w:rPr>
        <w:t>(</w:t>
      </w:r>
      <w:r>
        <w:rPr>
          <w:rFonts w:ascii="Arial" w:hAnsi="Arial" w:cs="Arial"/>
          <w:sz w:val="24"/>
          <w:szCs w:val="24"/>
        </w:rPr>
        <w:t>8</w:t>
      </w:r>
      <w:r w:rsidRPr="00267C0A">
        <w:rPr>
          <w:rFonts w:ascii="Arial" w:hAnsi="Arial" w:cs="Arial"/>
          <w:sz w:val="24"/>
          <w:szCs w:val="24"/>
        </w:rPr>
        <w:t xml:space="preserve"> lapai);</w:t>
      </w:r>
    </w:p>
    <w:p w14:paraId="314649A1" w14:textId="7C34D7E6" w:rsidR="00846A26" w:rsidRDefault="00846A26" w:rsidP="00846A26">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 xml:space="preserve">8.5. </w:t>
      </w:r>
      <w:r w:rsidRPr="000F27B0">
        <w:rPr>
          <w:rFonts w:ascii="Arial" w:hAnsi="Arial" w:cs="Arial"/>
          <w:sz w:val="24"/>
          <w:szCs w:val="24"/>
        </w:rPr>
        <w:t xml:space="preserve">Pirkimo sąlygų </w:t>
      </w:r>
      <w:r>
        <w:rPr>
          <w:rFonts w:ascii="Arial" w:hAnsi="Arial" w:cs="Arial"/>
          <w:sz w:val="24"/>
          <w:szCs w:val="24"/>
        </w:rPr>
        <w:t>5</w:t>
      </w:r>
      <w:r w:rsidRPr="000F27B0">
        <w:rPr>
          <w:rFonts w:ascii="Arial" w:hAnsi="Arial" w:cs="Arial"/>
          <w:sz w:val="24"/>
          <w:szCs w:val="24"/>
        </w:rPr>
        <w:t xml:space="preserve"> priedas „</w:t>
      </w:r>
      <w:r w:rsidRPr="00087360">
        <w:rPr>
          <w:rFonts w:ascii="Arial" w:hAnsi="Arial" w:cs="Arial"/>
          <w:sz w:val="24"/>
          <w:szCs w:val="24"/>
        </w:rPr>
        <w:t>Pasiūlymo forma</w:t>
      </w:r>
      <w:r w:rsidRPr="000F27B0">
        <w:rPr>
          <w:rFonts w:ascii="Arial" w:hAnsi="Arial" w:cs="Arial"/>
          <w:sz w:val="24"/>
          <w:szCs w:val="24"/>
        </w:rPr>
        <w:t>“ (</w:t>
      </w:r>
      <w:r w:rsidR="00470C42">
        <w:rPr>
          <w:rFonts w:ascii="Arial" w:hAnsi="Arial" w:cs="Arial"/>
          <w:sz w:val="24"/>
          <w:szCs w:val="24"/>
        </w:rPr>
        <w:t>3</w:t>
      </w:r>
      <w:r w:rsidRPr="000F27B0">
        <w:rPr>
          <w:rFonts w:ascii="Arial" w:hAnsi="Arial" w:cs="Arial"/>
          <w:sz w:val="24"/>
          <w:szCs w:val="24"/>
        </w:rPr>
        <w:t xml:space="preserve"> lap</w:t>
      </w:r>
      <w:r w:rsidR="00470C42">
        <w:rPr>
          <w:rFonts w:ascii="Arial" w:hAnsi="Arial" w:cs="Arial"/>
          <w:sz w:val="24"/>
          <w:szCs w:val="24"/>
        </w:rPr>
        <w:t>ai</w:t>
      </w:r>
      <w:r w:rsidRPr="000F27B0">
        <w:rPr>
          <w:rFonts w:ascii="Arial" w:hAnsi="Arial" w:cs="Arial"/>
          <w:sz w:val="24"/>
          <w:szCs w:val="24"/>
        </w:rPr>
        <w:t>);</w:t>
      </w:r>
    </w:p>
    <w:p w14:paraId="7083682C" w14:textId="77777777" w:rsidR="00846A26" w:rsidRDefault="00846A26" w:rsidP="00846A26">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 xml:space="preserve">8.6. </w:t>
      </w:r>
      <w:r w:rsidRPr="000F27B0">
        <w:rPr>
          <w:rFonts w:ascii="Arial" w:hAnsi="Arial" w:cs="Arial"/>
          <w:sz w:val="24"/>
          <w:szCs w:val="24"/>
        </w:rPr>
        <w:t xml:space="preserve">Pirkimo sąlygų </w:t>
      </w:r>
      <w:r>
        <w:rPr>
          <w:rFonts w:ascii="Arial" w:hAnsi="Arial" w:cs="Arial"/>
          <w:sz w:val="24"/>
          <w:szCs w:val="24"/>
        </w:rPr>
        <w:t>6</w:t>
      </w:r>
      <w:r w:rsidRPr="000F27B0">
        <w:rPr>
          <w:rFonts w:ascii="Arial" w:hAnsi="Arial" w:cs="Arial"/>
          <w:sz w:val="24"/>
          <w:szCs w:val="24"/>
        </w:rPr>
        <w:t xml:space="preserve"> priedas „Terminai“ (</w:t>
      </w:r>
      <w:r>
        <w:rPr>
          <w:rFonts w:ascii="Arial" w:hAnsi="Arial" w:cs="Arial"/>
          <w:sz w:val="24"/>
          <w:szCs w:val="24"/>
        </w:rPr>
        <w:t>3</w:t>
      </w:r>
      <w:r w:rsidRPr="000F27B0">
        <w:rPr>
          <w:rFonts w:ascii="Arial" w:hAnsi="Arial" w:cs="Arial"/>
          <w:sz w:val="24"/>
          <w:szCs w:val="24"/>
        </w:rPr>
        <w:t xml:space="preserve"> lapai)</w:t>
      </w:r>
      <w:r>
        <w:rPr>
          <w:rFonts w:ascii="Arial" w:hAnsi="Arial" w:cs="Arial"/>
          <w:sz w:val="24"/>
          <w:szCs w:val="24"/>
        </w:rPr>
        <w:t>;</w:t>
      </w:r>
    </w:p>
    <w:p w14:paraId="7C405325" w14:textId="77777777" w:rsidR="00846A26" w:rsidRDefault="00846A26" w:rsidP="00846A26">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8.7. SMVP bendrosios sąlygos (15 lapų).</w:t>
      </w:r>
    </w:p>
    <w:p w14:paraId="50FBC201" w14:textId="4F84D09D" w:rsidR="00846A26" w:rsidRPr="00846A26" w:rsidRDefault="00846A26" w:rsidP="00266FA2">
      <w:pPr>
        <w:tabs>
          <w:tab w:val="left" w:pos="2026"/>
        </w:tabs>
        <w:ind w:firstLine="0"/>
        <w:sectPr w:rsidR="00846A26" w:rsidRPr="00846A26"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p>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4" w:name="part_c8889be5d523482e81bb176e6fe56cd2"/>
      <w:bookmarkStart w:id="5" w:name="part_da460e3efffa45688cb920cd281c7959"/>
      <w:bookmarkStart w:id="6" w:name="part_2d694ec0bf4747a2ace8bc3a118ff44f"/>
      <w:bookmarkStart w:id="7" w:name="part_b3f278cdbcbe467a8b3f1d6ea4ea85f8"/>
      <w:bookmarkStart w:id="8" w:name="part_472a163f4f844a9297cdf9e29b7fb942"/>
      <w:bookmarkStart w:id="9" w:name="_Toc241501977"/>
      <w:bookmarkStart w:id="10" w:name="_Ref39666794"/>
      <w:bookmarkStart w:id="11" w:name="_Ref39666796"/>
      <w:bookmarkStart w:id="12" w:name="_Toc48053171"/>
      <w:bookmarkStart w:id="13" w:name="_Toc147739116"/>
      <w:bookmarkEnd w:id="4"/>
      <w:bookmarkEnd w:id="5"/>
      <w:bookmarkEnd w:id="6"/>
      <w:bookmarkEnd w:id="7"/>
      <w:bookmarkEnd w:id="8"/>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9"/>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1BEBE02B" w14:textId="0A0B45C9" w:rsidR="0095233C" w:rsidRPr="0095233C" w:rsidRDefault="0095233C" w:rsidP="0095233C">
      <w:pPr>
        <w:spacing w:line="240" w:lineRule="auto"/>
        <w:ind w:firstLine="567"/>
        <w:rPr>
          <w:rFonts w:cstheme="minorHAnsi"/>
        </w:rPr>
      </w:pPr>
      <w:r w:rsidRPr="0095233C">
        <w:rPr>
          <w:rFonts w:cstheme="minorHAnsi"/>
        </w:rPr>
        <w:t>1.1.</w:t>
      </w:r>
      <w:r w:rsidRPr="0095233C">
        <w:rPr>
          <w:rFonts w:cstheme="minorHAnsi"/>
        </w:rPr>
        <w:tab/>
        <w:t xml:space="preserve">Perkančioji organizacija – </w:t>
      </w:r>
      <w:r w:rsidR="009549CF">
        <w:rPr>
          <w:rFonts w:cstheme="minorHAnsi"/>
        </w:rPr>
        <w:t>BĮ Visagino „Verdenės“ gimnazija</w:t>
      </w:r>
      <w:r w:rsidRPr="0095233C">
        <w:rPr>
          <w:rFonts w:cstheme="minorHAnsi"/>
        </w:rPr>
        <w:t xml:space="preserve"> (toliau – Perkančioji organizacija), juridinio asmens kodas </w:t>
      </w:r>
      <w:r w:rsidR="009549CF">
        <w:rPr>
          <w:rFonts w:cstheme="minorHAnsi"/>
        </w:rPr>
        <w:t>190243519</w:t>
      </w:r>
      <w:r w:rsidRPr="0095233C">
        <w:rPr>
          <w:rFonts w:cstheme="minorHAnsi"/>
        </w:rPr>
        <w:t xml:space="preserve">, adresas </w:t>
      </w:r>
      <w:r w:rsidR="009549CF">
        <w:rPr>
          <w:rFonts w:cstheme="minorHAnsi"/>
        </w:rPr>
        <w:t>Taikos pr. 21</w:t>
      </w:r>
      <w:r w:rsidRPr="0095233C">
        <w:rPr>
          <w:rFonts w:cstheme="minorHAnsi"/>
        </w:rPr>
        <w:t>, Visaginas,  Perkančioji organizacija nėra PVM mokėtojas.</w:t>
      </w:r>
    </w:p>
    <w:p w14:paraId="1E44DC39" w14:textId="77777777" w:rsidR="0095233C" w:rsidRDefault="0095233C" w:rsidP="0095233C">
      <w:pPr>
        <w:spacing w:line="240" w:lineRule="auto"/>
        <w:ind w:firstLine="567"/>
        <w:rPr>
          <w:rFonts w:cstheme="minorHAnsi"/>
        </w:rPr>
      </w:pPr>
      <w:r w:rsidRPr="0095233C">
        <w:rPr>
          <w:rFonts w:cstheme="minorHAnsi"/>
        </w:rPr>
        <w:t>1.2.</w:t>
      </w:r>
      <w:r w:rsidRPr="0095233C">
        <w:rPr>
          <w:rFonts w:cstheme="minorHAnsi"/>
        </w:rPr>
        <w:tab/>
        <w:t>Pirkimą Perkančiosios organizacijos vardu atlieka centrinė perkančioji organizacija: Visagino savivaldybės administracija (toliau – Centrinė perkančioji organizacija), juridinio asmens kodas 188711925, adresas Parko g. 14, Visaginas. Sutartį pasirašys Perkančioji organizacija.</w:t>
      </w:r>
    </w:p>
    <w:p w14:paraId="6669709E" w14:textId="76F56CD4" w:rsidR="00316D64" w:rsidRPr="0095233C" w:rsidRDefault="0095233C" w:rsidP="0095233C">
      <w:pPr>
        <w:spacing w:line="240" w:lineRule="auto"/>
        <w:ind w:firstLine="567"/>
        <w:rPr>
          <w:rFonts w:cstheme="minorHAnsi"/>
        </w:rPr>
      </w:pPr>
      <w:r>
        <w:rPr>
          <w:rFonts w:cstheme="minorHAnsi"/>
        </w:rPr>
        <w:t xml:space="preserve">1.3. </w:t>
      </w:r>
      <w:r w:rsidR="00CA0CC5" w:rsidRPr="0095233C">
        <w:rPr>
          <w:rFonts w:cstheme="minorHAnsi"/>
          <w:color w:val="000000" w:themeColor="text1"/>
        </w:rPr>
        <w:t xml:space="preserve">Pirkimas neatliekamas naudojantis centralizuotų pirkimų katalogu, </w:t>
      </w:r>
      <w:r w:rsidRPr="0095233C">
        <w:rPr>
          <w:rFonts w:cstheme="minorHAnsi"/>
        </w:rPr>
        <w:t>nes išanalizavus kataloge esančią pasiūlą, tokių prekių, atitinkančių keliamus reikalavimus, nėra.</w:t>
      </w:r>
      <w:r w:rsidR="00CA0CC5" w:rsidRPr="0095233C">
        <w:rPr>
          <w:rFonts w:cstheme="minorHAnsi"/>
        </w:rPr>
        <w:t xml:space="preserve">  </w:t>
      </w:r>
    </w:p>
    <w:p w14:paraId="52EA068B" w14:textId="22078B71" w:rsidR="00C71C6F" w:rsidRPr="004939D6" w:rsidRDefault="00503A5B" w:rsidP="0095233C">
      <w:pPr>
        <w:spacing w:line="240" w:lineRule="auto"/>
        <w:ind w:firstLine="567"/>
        <w:rPr>
          <w:rFonts w:cstheme="minorHAnsi"/>
        </w:rPr>
      </w:pPr>
      <w:r w:rsidRPr="004939D6">
        <w:rPr>
          <w:rFonts w:cstheme="minorHAnsi"/>
        </w:rPr>
        <w:t>1.</w:t>
      </w:r>
      <w:r w:rsidR="00362DF0" w:rsidRPr="004939D6">
        <w:rPr>
          <w:rFonts w:cstheme="minorHAnsi"/>
        </w:rPr>
        <w:t>4</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5233C">
            <w:t>nėra</w:t>
          </w:r>
        </w:sdtContent>
      </w:sdt>
      <w:r w:rsidR="0095233C">
        <w:rPr>
          <w:rFonts w:ascii="Arial" w:hAnsi="Arial" w:cs="Arial"/>
        </w:rPr>
        <w:t xml:space="preserve"> </w:t>
      </w:r>
      <w:r w:rsidR="00091F01" w:rsidRPr="004939D6">
        <w:rPr>
          <w:rFonts w:cstheme="minorHAnsi"/>
        </w:rPr>
        <w:t xml:space="preserve">sudaroma. </w:t>
      </w:r>
    </w:p>
    <w:p w14:paraId="16DB9CE8" w14:textId="63F13300" w:rsidR="001045C0" w:rsidRPr="00673CC9" w:rsidRDefault="004F6423" w:rsidP="00673CC9">
      <w:pPr>
        <w:pStyle w:val="Sraopastraipa"/>
        <w:spacing w:line="240" w:lineRule="auto"/>
        <w:ind w:left="0" w:firstLine="567"/>
        <w:rPr>
          <w:color w:val="00B050"/>
        </w:rPr>
      </w:pPr>
      <w:r w:rsidRPr="004939D6">
        <w:t>1.5.</w:t>
      </w:r>
      <w:r w:rsidRPr="004939D6">
        <w:rPr>
          <w:i/>
          <w:iCs/>
        </w:rPr>
        <w:t xml:space="preserve"> </w:t>
      </w:r>
      <w:r w:rsidR="00D459E3" w:rsidRPr="004939D6">
        <w:t xml:space="preserve">Atliekamas žaliasis pirkimas. Pirkimas vykdomas vadovaujantis </w:t>
      </w:r>
      <w:hyperlink r:id="rId14"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 xml:space="preserve">4 punkto </w:t>
      </w:r>
      <w:r w:rsidR="0095233C">
        <w:rPr>
          <w:rFonts w:cstheme="minorHAnsi"/>
        </w:rPr>
        <w:t xml:space="preserve">4.1 </w:t>
      </w:r>
      <w:r w:rsidR="00D8621D" w:rsidRPr="004939D6">
        <w:t>papunkčiu</w:t>
      </w:r>
      <w:r w:rsidR="00D459E3" w:rsidRPr="004939D6">
        <w:t xml:space="preserve">. Aplinkos apaugos kriterijai nustatyti </w:t>
      </w:r>
      <w:proofErr w:type="spellStart"/>
      <w:r w:rsidR="00673CC9">
        <w:t>speciliųjų</w:t>
      </w:r>
      <w:proofErr w:type="spellEnd"/>
      <w:r w:rsidR="00673CC9">
        <w:t xml:space="preserve"> pirkimo sąlygų 2 priede </w:t>
      </w:r>
      <w:r w:rsidR="00673CC9" w:rsidRPr="00673CC9">
        <w:rPr>
          <w:i/>
          <w:iCs/>
        </w:rPr>
        <w:t>„Techninė specifikacija“</w:t>
      </w:r>
      <w:r w:rsidR="00673CC9">
        <w:t xml:space="preserve">, bei </w:t>
      </w:r>
      <w:proofErr w:type="spellStart"/>
      <w:r w:rsidR="0095233C">
        <w:t>speciliųjų</w:t>
      </w:r>
      <w:proofErr w:type="spellEnd"/>
      <w:r w:rsidR="0095233C">
        <w:t xml:space="preserve"> pirkimo sąlygų 4 priede </w:t>
      </w:r>
      <w:r w:rsidR="0095233C" w:rsidRPr="00673CC9">
        <w:rPr>
          <w:i/>
          <w:iCs/>
        </w:rPr>
        <w:t>„Prekių pirkimo-pardavimo sutarties specialiosios sąlygos“</w:t>
      </w:r>
      <w:r w:rsidR="00D94B87" w:rsidRPr="00673CC9">
        <w:rPr>
          <w:i/>
          <w:iCs/>
        </w:rPr>
        <w:t>.</w:t>
      </w:r>
    </w:p>
    <w:p w14:paraId="15179C0E" w14:textId="54815570" w:rsidR="00257685" w:rsidRPr="007A6EAB" w:rsidRDefault="003D3DF5" w:rsidP="007A6EAB">
      <w:pPr>
        <w:spacing w:line="240" w:lineRule="auto"/>
        <w:ind w:firstLine="567"/>
        <w:rPr>
          <w:rFonts w:cstheme="minorHAnsi"/>
        </w:rPr>
      </w:pPr>
      <w:r>
        <w:rPr>
          <w:rFonts w:eastAsia="Arial" w:cstheme="minorHAnsi"/>
        </w:rPr>
        <w:t>1.</w:t>
      </w:r>
      <w:r w:rsidR="00933D21">
        <w:rPr>
          <w:rFonts w:eastAsia="Arial" w:cstheme="minorHAnsi"/>
        </w:rPr>
        <w:t>6</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4" w:name="_Toc241501978"/>
      <w:r w:rsidRPr="00244994">
        <w:rPr>
          <w:rFonts w:asciiTheme="minorHAnsi" w:hAnsiTheme="minorHAnsi" w:cstheme="minorHAnsi"/>
          <w:color w:val="auto"/>
        </w:rPr>
        <w:t>Pirkimo objektas</w:t>
      </w:r>
      <w:bookmarkEnd w:id="14"/>
    </w:p>
    <w:p w14:paraId="7D847502" w14:textId="77777777" w:rsidR="00FB3C75" w:rsidRDefault="00FB3C75" w:rsidP="00E62E95">
      <w:pPr>
        <w:spacing w:line="240" w:lineRule="auto"/>
        <w:ind w:firstLine="0"/>
      </w:pPr>
    </w:p>
    <w:p w14:paraId="0AEFEE07" w14:textId="3FF5BD41" w:rsidR="00FB3C75" w:rsidRPr="00244994" w:rsidRDefault="4A330118" w:rsidP="00280D3D">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CD0216">
        <w:rPr>
          <w:rFonts w:eastAsia="Calibri" w:cstheme="minorHAnsi"/>
          <w:color w:val="000000" w:themeColor="text1"/>
        </w:rPr>
        <w:t xml:space="preserve">176 vnt. kėdžių, skirtų </w:t>
      </w:r>
      <w:r w:rsidR="005F3E25" w:rsidRPr="006730DF">
        <w:rPr>
          <w:rFonts w:eastAsia="Calibri" w:cstheme="minorHAnsi"/>
          <w:color w:val="000000" w:themeColor="text1"/>
        </w:rPr>
        <w:t>Perkančiosios organizacijos</w:t>
      </w:r>
      <w:r w:rsidR="00CD0216" w:rsidRPr="006730DF">
        <w:rPr>
          <w:rFonts w:eastAsia="Calibri" w:cstheme="minorHAnsi"/>
          <w:color w:val="000000" w:themeColor="text1"/>
        </w:rPr>
        <w:t xml:space="preserve"> aktų </w:t>
      </w:r>
      <w:r w:rsidR="00CD0216">
        <w:rPr>
          <w:rFonts w:eastAsia="Calibri" w:cstheme="minorHAnsi"/>
          <w:color w:val="000000" w:themeColor="text1"/>
        </w:rPr>
        <w:t xml:space="preserve">salei.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0A4301" w:rsidRPr="000A4301">
        <w:rPr>
          <w:rFonts w:cstheme="minorHAnsi"/>
        </w:rPr>
        <w:t xml:space="preserve">2 priede </w:t>
      </w:r>
      <w:r w:rsidR="000A4301" w:rsidRPr="00846A26">
        <w:rPr>
          <w:rFonts w:cstheme="minorHAnsi"/>
          <w:i/>
          <w:iCs/>
        </w:rPr>
        <w:t>„Techninė specifikacija“</w:t>
      </w:r>
      <w:r w:rsidR="00AE2AEF" w:rsidRPr="00846A26">
        <w:rPr>
          <w:rFonts w:cstheme="minorHAnsi"/>
          <w:i/>
          <w:iCs/>
        </w:rPr>
        <w:t>.</w:t>
      </w:r>
    </w:p>
    <w:p w14:paraId="49117D58" w14:textId="56AE9056" w:rsidR="005D280D" w:rsidRDefault="00FB3C75" w:rsidP="00673CC9">
      <w:pPr>
        <w:pStyle w:val="Betarp"/>
        <w:numPr>
          <w:ilvl w:val="1"/>
          <w:numId w:val="7"/>
        </w:numPr>
        <w:tabs>
          <w:tab w:val="left" w:pos="1134"/>
        </w:tabs>
        <w:spacing w:after="120"/>
        <w:ind w:left="0" w:firstLine="709"/>
        <w:contextualSpacing/>
        <w:rPr>
          <w:rFonts w:cstheme="minorHAnsi"/>
        </w:rPr>
      </w:pPr>
      <w:r w:rsidRPr="00244994">
        <w:rPr>
          <w:rFonts w:cstheme="minorHAnsi"/>
        </w:rPr>
        <w:t>Pirkimo objektas į dalis neskaidomas.</w:t>
      </w:r>
      <w:r w:rsidR="00702B7B" w:rsidRPr="00244994">
        <w:rPr>
          <w:rFonts w:cstheme="minorHAnsi"/>
        </w:rPr>
        <w:t xml:space="preserve"> </w:t>
      </w:r>
    </w:p>
    <w:p w14:paraId="290EB183" w14:textId="4CB2C970" w:rsidR="00CD0216" w:rsidRPr="00CD0216" w:rsidRDefault="000A4301" w:rsidP="00CD0216">
      <w:pPr>
        <w:pStyle w:val="Betarp"/>
        <w:numPr>
          <w:ilvl w:val="1"/>
          <w:numId w:val="7"/>
        </w:numPr>
        <w:tabs>
          <w:tab w:val="left" w:pos="1134"/>
        </w:tabs>
        <w:spacing w:after="120"/>
        <w:ind w:left="0" w:firstLine="709"/>
        <w:contextualSpacing/>
        <w:rPr>
          <w:rFonts w:cstheme="minorHAnsi"/>
        </w:rPr>
      </w:pPr>
      <w:r w:rsidRPr="00846A26">
        <w:rPr>
          <w:rFonts w:cstheme="minorHAnsi"/>
          <w:b/>
          <w:bCs/>
        </w:rPr>
        <w:t>Prekių pristatymo viet</w:t>
      </w:r>
      <w:r w:rsidR="00CD0216">
        <w:rPr>
          <w:rFonts w:cstheme="minorHAnsi"/>
          <w:b/>
          <w:bCs/>
        </w:rPr>
        <w:t>a-</w:t>
      </w:r>
      <w:r w:rsidR="00CD0216" w:rsidRPr="00CD0216">
        <w:rPr>
          <w:rFonts w:cstheme="minorHAnsi"/>
          <w:b/>
          <w:bCs/>
        </w:rPr>
        <w:t>Visagino „Verdenės“ gimnazija, Taikos pr. 21, Visaginas</w:t>
      </w:r>
      <w:r w:rsidR="00CD0216">
        <w:rPr>
          <w:rFonts w:cstheme="minorHAnsi"/>
          <w:b/>
          <w:bCs/>
        </w:rPr>
        <w:t>.</w:t>
      </w:r>
    </w:p>
    <w:p w14:paraId="3648E0A5" w14:textId="0B0B15E5" w:rsidR="000A4301" w:rsidRPr="006730DF" w:rsidRDefault="000A4301" w:rsidP="00CD0216">
      <w:pPr>
        <w:pStyle w:val="Betarp"/>
        <w:numPr>
          <w:ilvl w:val="1"/>
          <w:numId w:val="7"/>
        </w:numPr>
        <w:tabs>
          <w:tab w:val="left" w:pos="1134"/>
        </w:tabs>
        <w:ind w:left="0" w:firstLine="709"/>
        <w:contextualSpacing/>
        <w:rPr>
          <w:rFonts w:cstheme="minorHAnsi"/>
          <w:color w:val="000000" w:themeColor="text1"/>
        </w:rPr>
      </w:pPr>
      <w:r w:rsidRPr="000A4301">
        <w:rPr>
          <w:rFonts w:cstheme="minorHAnsi"/>
        </w:rPr>
        <w:t>Į pasiūlymo kainą turi būti įskaičiuotos visos su Prekių pristatymu į Techninėje specifikacijoje nurody</w:t>
      </w:r>
      <w:r w:rsidRPr="005F3E25">
        <w:rPr>
          <w:rFonts w:cstheme="minorHAnsi"/>
          <w:color w:val="EE0000"/>
        </w:rPr>
        <w:t>t</w:t>
      </w:r>
      <w:r w:rsidR="005F3E25" w:rsidRPr="005F3E25">
        <w:rPr>
          <w:rFonts w:cstheme="minorHAnsi"/>
          <w:color w:val="EE0000"/>
        </w:rPr>
        <w:t>ą</w:t>
      </w:r>
      <w:r w:rsidRPr="005F3E25">
        <w:rPr>
          <w:rFonts w:cstheme="minorHAnsi"/>
          <w:color w:val="EE0000"/>
        </w:rPr>
        <w:t xml:space="preserve"> </w:t>
      </w:r>
      <w:r w:rsidRPr="000A4301">
        <w:rPr>
          <w:rFonts w:cstheme="minorHAnsi"/>
        </w:rPr>
        <w:t>pristatymo vie</w:t>
      </w:r>
      <w:r w:rsidRPr="005F3E25">
        <w:rPr>
          <w:rFonts w:cstheme="minorHAnsi"/>
          <w:color w:val="EE0000"/>
        </w:rPr>
        <w:t>t</w:t>
      </w:r>
      <w:r w:rsidR="005F3E25" w:rsidRPr="005F3E25">
        <w:rPr>
          <w:rFonts w:cstheme="minorHAnsi"/>
          <w:color w:val="EE0000"/>
        </w:rPr>
        <w:t>ą</w:t>
      </w:r>
      <w:r w:rsidRPr="000A4301">
        <w:rPr>
          <w:rFonts w:cstheme="minorHAnsi"/>
        </w:rPr>
        <w:t xml:space="preserve"> susijusios išlaidos, įskaitant transportavimo, pakrovimo, </w:t>
      </w:r>
      <w:r w:rsidRPr="006730DF">
        <w:rPr>
          <w:rFonts w:cstheme="minorHAnsi"/>
          <w:color w:val="000000" w:themeColor="text1"/>
        </w:rPr>
        <w:t>iškrovimo ir kitas tinkamam Prekių pristatymui būtinas išlaidas</w:t>
      </w:r>
      <w:r w:rsidR="006730DF" w:rsidRPr="006730DF">
        <w:rPr>
          <w:rFonts w:cstheme="minorHAnsi"/>
          <w:color w:val="000000" w:themeColor="text1"/>
        </w:rPr>
        <w:t>.</w:t>
      </w:r>
    </w:p>
    <w:p w14:paraId="2B9FCCA2" w14:textId="674D7554" w:rsidR="003943EC" w:rsidRPr="006730DF" w:rsidRDefault="003943EC" w:rsidP="00CD0216">
      <w:pPr>
        <w:pStyle w:val="Sraopastraipa"/>
        <w:spacing w:line="240" w:lineRule="auto"/>
        <w:ind w:left="0" w:firstLine="709"/>
        <w:rPr>
          <w:rFonts w:cstheme="minorHAnsi"/>
          <w:color w:val="000000" w:themeColor="text1"/>
        </w:rPr>
      </w:pPr>
      <w:r w:rsidRPr="006730DF">
        <w:rPr>
          <w:rFonts w:cstheme="minorHAnsi"/>
          <w:color w:val="000000" w:themeColor="text1"/>
        </w:rPr>
        <w:t>2.</w:t>
      </w:r>
      <w:r w:rsidR="000A4301" w:rsidRPr="006730DF">
        <w:rPr>
          <w:rFonts w:cstheme="minorHAnsi"/>
          <w:color w:val="000000" w:themeColor="text1"/>
        </w:rPr>
        <w:t>5</w:t>
      </w:r>
      <w:r w:rsidRPr="006730DF">
        <w:rPr>
          <w:rFonts w:cstheme="minorHAnsi"/>
          <w:color w:val="000000" w:themeColor="text1"/>
        </w:rPr>
        <w:t xml:space="preserve">. Jeigu apibūdinant pirkimo objektą techninėje specifikacijoje </w:t>
      </w:r>
      <w:r w:rsidR="005F3E25" w:rsidRPr="006730DF">
        <w:rPr>
          <w:rFonts w:cstheme="minorHAnsi"/>
          <w:color w:val="000000" w:themeColor="text1"/>
        </w:rPr>
        <w:t xml:space="preserve">ar kituose dokumentuose </w:t>
      </w:r>
      <w:r w:rsidRPr="006730DF">
        <w:rPr>
          <w:rFonts w:cstheme="minorHAnsi"/>
          <w:color w:val="000000" w:themeColor="text1"/>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214BC9A3" w:rsidR="00255C04" w:rsidRPr="003943EC" w:rsidRDefault="003943EC" w:rsidP="00F77A5D">
      <w:pPr>
        <w:pStyle w:val="Sraopastraipa"/>
        <w:spacing w:line="240" w:lineRule="auto"/>
        <w:ind w:left="0" w:firstLine="709"/>
        <w:rPr>
          <w:rFonts w:cstheme="minorHAnsi"/>
        </w:rPr>
      </w:pPr>
      <w:r w:rsidRPr="006730DF">
        <w:rPr>
          <w:rFonts w:cstheme="minorHAnsi"/>
          <w:color w:val="000000" w:themeColor="text1"/>
        </w:rPr>
        <w:t>2.</w:t>
      </w:r>
      <w:r w:rsidR="000A4301" w:rsidRPr="006730DF">
        <w:rPr>
          <w:rFonts w:cstheme="minorHAnsi"/>
          <w:color w:val="000000" w:themeColor="text1"/>
        </w:rPr>
        <w:t>6</w:t>
      </w:r>
      <w:r w:rsidRPr="006730DF">
        <w:rPr>
          <w:rFonts w:cstheme="minorHAnsi"/>
          <w:color w:val="000000" w:themeColor="text1"/>
        </w:rPr>
        <w:t xml:space="preserve">. Jeigu apibūdinant pirkimo objektą techninėje specifikacijoje </w:t>
      </w:r>
      <w:r w:rsidR="005F3E25" w:rsidRPr="006730DF">
        <w:rPr>
          <w:rFonts w:cstheme="minorHAnsi"/>
          <w:color w:val="000000" w:themeColor="text1"/>
        </w:rPr>
        <w:t xml:space="preserve">ar kituose dokumentuose </w:t>
      </w:r>
      <w:r w:rsidRPr="006730DF">
        <w:rPr>
          <w:rFonts w:cstheme="minorHAnsi"/>
          <w:color w:val="000000" w:themeColor="text1"/>
        </w:rPr>
        <w:t xml:space="preserve">nurodytas </w:t>
      </w:r>
      <w:r>
        <w:rPr>
          <w:rFonts w:cstheme="minorHAnsi"/>
        </w:rPr>
        <w:t xml:space="preserve">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5" w:name="_Toc241501979"/>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5"/>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94FBDAB" w14:textId="5AB03950" w:rsidR="009905AD" w:rsidRPr="00817AB9" w:rsidRDefault="005D280D" w:rsidP="00280D3D">
      <w:pPr>
        <w:pStyle w:val="Sraopastraipa"/>
        <w:numPr>
          <w:ilvl w:val="1"/>
          <w:numId w:val="7"/>
        </w:numPr>
        <w:spacing w:line="240" w:lineRule="auto"/>
        <w:ind w:left="0" w:firstLine="697"/>
        <w:rPr>
          <w:rFonts w:cstheme="minorHAnsi"/>
        </w:rPr>
      </w:pPr>
      <w:r w:rsidRPr="00817AB9">
        <w:rPr>
          <w:rFonts w:cstheme="minorHAnsi"/>
        </w:rPr>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6" w:name="_Toc241501980"/>
      <w:r w:rsidRPr="001B1CD4">
        <w:rPr>
          <w:rFonts w:asciiTheme="minorHAnsi" w:hAnsiTheme="minorHAnsi" w:cstheme="minorHAnsi"/>
          <w:color w:val="auto"/>
        </w:rPr>
        <w:t>Specialieji reikalavimai pasiūlymų rengimui ir pateikimui</w:t>
      </w:r>
      <w:bookmarkEnd w:id="10"/>
      <w:bookmarkEnd w:id="11"/>
      <w:bookmarkEnd w:id="12"/>
      <w:bookmarkEnd w:id="16"/>
    </w:p>
    <w:p w14:paraId="5971D0C7" w14:textId="77777777" w:rsidR="00E861F5" w:rsidRPr="00257685" w:rsidRDefault="00E861F5" w:rsidP="00257685">
      <w:pPr>
        <w:ind w:firstLine="0"/>
        <w:rPr>
          <w:rFonts w:ascii="Arial" w:hAnsi="Arial" w:cs="Arial"/>
          <w:b/>
          <w:bCs/>
        </w:rPr>
      </w:pPr>
    </w:p>
    <w:p w14:paraId="655CCE55" w14:textId="70BD63A2" w:rsidR="0008755A" w:rsidRPr="003A6359" w:rsidRDefault="00830F70" w:rsidP="00A5105A">
      <w:pPr>
        <w:spacing w:line="20" w:lineRule="atLeast"/>
        <w:ind w:firstLine="709"/>
        <w:rPr>
          <w:rFonts w:ascii="Calibri" w:hAnsi="Calibri" w:cs="Calibri"/>
          <w:i/>
          <w:iCs/>
          <w:color w:val="7030A0"/>
        </w:rPr>
      </w:pPr>
      <w:r>
        <w:rPr>
          <w:rFonts w:ascii="Calibri" w:hAnsi="Calibri" w:cs="Calibri"/>
        </w:rPr>
        <w:t>4</w:t>
      </w:r>
      <w:r w:rsidR="0008755A">
        <w:rPr>
          <w:rFonts w:ascii="Calibri" w:hAnsi="Calibri" w:cs="Calibri"/>
        </w:rPr>
        <w:t xml:space="preserve">.1. </w:t>
      </w:r>
      <w:r w:rsidR="0008755A" w:rsidRPr="00FD53CF">
        <w:rPr>
          <w:rFonts w:ascii="Calibri" w:hAnsi="Calibri" w:cs="Calibri"/>
        </w:rPr>
        <w:t xml:space="preserve">Tiekėjo </w:t>
      </w:r>
      <w:r w:rsidR="0008755A">
        <w:rPr>
          <w:rFonts w:ascii="Calibri" w:hAnsi="Calibri" w:cs="Calibri"/>
        </w:rPr>
        <w:t>p</w:t>
      </w:r>
      <w:r w:rsidR="0008755A" w:rsidRPr="00FD53CF">
        <w:rPr>
          <w:rFonts w:ascii="Calibri" w:hAnsi="Calibri" w:cs="Calibri"/>
        </w:rPr>
        <w:t>asiūlymą sudaro CVP IS pateikiamų ir žemiau nurodytų dokumentų visuma</w:t>
      </w:r>
      <w:r w:rsidR="0008755A">
        <w:rPr>
          <w:rFonts w:ascii="Calibri" w:hAnsi="Calibri" w:cs="Calibri"/>
        </w:rPr>
        <w:t>:</w:t>
      </w:r>
    </w:p>
    <w:p w14:paraId="42752441" w14:textId="6A60A219" w:rsidR="008B12C0" w:rsidRPr="00F70558" w:rsidRDefault="00830F70" w:rsidP="009B4FB1">
      <w:pPr>
        <w:pStyle w:val="Sraopastraipa"/>
        <w:spacing w:line="240" w:lineRule="auto"/>
        <w:ind w:left="0" w:firstLine="709"/>
        <w:rPr>
          <w:rFonts w:cstheme="minorHAnsi"/>
        </w:rPr>
      </w:pPr>
      <w:r>
        <w:rPr>
          <w:rFonts w:cstheme="minorHAnsi"/>
        </w:rPr>
        <w:t>4</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w:t>
      </w:r>
      <w:r w:rsidR="005A5204" w:rsidRPr="00846A26">
        <w:rPr>
          <w:rFonts w:cstheme="minorHAnsi"/>
        </w:rPr>
        <w:t xml:space="preserve">pasirašytas </w:t>
      </w:r>
      <w:r w:rsidR="0097613A" w:rsidRPr="00846A26">
        <w:t xml:space="preserve"> </w:t>
      </w:r>
      <w:r w:rsidR="005A5204" w:rsidRPr="00F70558">
        <w:rPr>
          <w:rFonts w:cstheme="minorHAnsi"/>
        </w:rPr>
        <w:t xml:space="preserve">pasiūlymas, parengtas pagal </w:t>
      </w:r>
      <w:r w:rsidR="00820787">
        <w:rPr>
          <w:rFonts w:cstheme="minorHAnsi"/>
        </w:rPr>
        <w:t>s</w:t>
      </w:r>
      <w:r w:rsidR="00D85943" w:rsidRPr="00F70558">
        <w:rPr>
          <w:rFonts w:cstheme="minorHAnsi"/>
        </w:rPr>
        <w:t xml:space="preserve">pecialiųjų </w:t>
      </w:r>
      <w:r w:rsidR="005A5204" w:rsidRPr="00846A26">
        <w:rPr>
          <w:rFonts w:cstheme="minorHAnsi"/>
        </w:rPr>
        <w:fldChar w:fldCharType="begin"/>
      </w:r>
      <w:r w:rsidR="005A5204" w:rsidRPr="00846A26">
        <w:rPr>
          <w:rFonts w:cstheme="minorHAnsi"/>
        </w:rPr>
        <w:instrText xml:space="preserve"> REF _Ref38540913 \h  \* MERGEFORMAT </w:instrText>
      </w:r>
      <w:r w:rsidR="005A5204" w:rsidRPr="00846A26">
        <w:rPr>
          <w:rFonts w:cstheme="minorHAnsi"/>
        </w:rPr>
      </w:r>
      <w:r w:rsidR="005A5204" w:rsidRPr="00846A26">
        <w:rPr>
          <w:rFonts w:cstheme="minorHAnsi"/>
        </w:rPr>
        <w:fldChar w:fldCharType="separate"/>
      </w:r>
      <w:r w:rsidR="00D85943" w:rsidRPr="00846A26">
        <w:rPr>
          <w:rFonts w:cstheme="minorHAnsi"/>
        </w:rPr>
        <w:t>p</w:t>
      </w:r>
      <w:r w:rsidR="005A5204" w:rsidRPr="00846A26">
        <w:rPr>
          <w:rFonts w:cstheme="minorHAnsi"/>
        </w:rPr>
        <w:t xml:space="preserve">irkimo sąlygų </w:t>
      </w:r>
      <w:r w:rsidR="00846A26" w:rsidRPr="00846A26">
        <w:rPr>
          <w:rFonts w:cstheme="minorHAnsi"/>
          <w:shd w:val="clear" w:color="auto" w:fill="FFFFFF"/>
        </w:rPr>
        <w:t>5 priede "Pasiūlymo forma"</w:t>
      </w:r>
      <w:r w:rsidR="00D85943" w:rsidRPr="00846A26">
        <w:rPr>
          <w:rFonts w:cstheme="minorHAnsi"/>
          <w:shd w:val="clear" w:color="auto" w:fill="FFFFFF"/>
        </w:rPr>
        <w:t xml:space="preserve"> </w:t>
      </w:r>
      <w:r w:rsidR="005A5204" w:rsidRPr="00846A26">
        <w:rPr>
          <w:rFonts w:cstheme="minorHAnsi"/>
        </w:rPr>
        <w:fldChar w:fldCharType="end"/>
      </w:r>
      <w:r w:rsidR="005A5204" w:rsidRPr="00846A26">
        <w:rPr>
          <w:rFonts w:cstheme="minorHAnsi"/>
        </w:rPr>
        <w:t>pat</w:t>
      </w:r>
      <w:r w:rsidR="005A5204" w:rsidRPr="00F70558">
        <w:rPr>
          <w:rFonts w:cstheme="minorHAnsi"/>
        </w:rPr>
        <w:t>eiktą pasiūlymo formą ir pasiūlymo formoje nurodyti ir kiti, tiekėjo nuomone, būtini dokumentai (jų kopijos).</w:t>
      </w:r>
    </w:p>
    <w:p w14:paraId="5449EA50" w14:textId="3864A858" w:rsidR="009A71C5" w:rsidRPr="00F70558" w:rsidRDefault="00830F70" w:rsidP="009A71C5">
      <w:pPr>
        <w:pStyle w:val="Sraopastraipa"/>
        <w:spacing w:line="240" w:lineRule="auto"/>
        <w:ind w:left="0"/>
        <w:rPr>
          <w:rFonts w:cstheme="minorHAnsi"/>
          <w:u w:val="single"/>
        </w:rPr>
      </w:pPr>
      <w:r>
        <w:rPr>
          <w:rFonts w:eastAsia="Calibri" w:cstheme="minorHAnsi"/>
        </w:rPr>
        <w:t>4</w:t>
      </w:r>
      <w:r w:rsidR="009A71C5" w:rsidRPr="00F70558">
        <w:rPr>
          <w:rFonts w:eastAsia="Calibri" w:cstheme="minorHAnsi"/>
        </w:rPr>
        <w:t xml:space="preserve">.2. Pasiūlymas gali būti pasirašytas </w:t>
      </w:r>
      <w:r w:rsidR="009A71C5">
        <w:rPr>
          <w:rFonts w:eastAsia="Calibri" w:cstheme="minorHAnsi"/>
        </w:rPr>
        <w:t xml:space="preserve">fiziniu arba </w:t>
      </w:r>
      <w:r w:rsidR="009A71C5" w:rsidRPr="00F70558">
        <w:rPr>
          <w:rFonts w:eastAsia="Calibri" w:cstheme="minorHAnsi"/>
        </w:rPr>
        <w:t xml:space="preserve">kvalifikuotu elektroniniu parašu. Jeigu </w:t>
      </w:r>
      <w:r w:rsidR="009A71C5">
        <w:rPr>
          <w:rFonts w:eastAsia="Calibri" w:cstheme="minorHAnsi"/>
        </w:rPr>
        <w:t xml:space="preserve">tiekėjas </w:t>
      </w:r>
      <w:r w:rsidR="009A71C5" w:rsidRPr="00F70558">
        <w:rPr>
          <w:rFonts w:eastAsia="Calibri" w:cstheme="minorHAnsi"/>
        </w:rPr>
        <w:t xml:space="preserve">dokumentus tvirtina naudodamas elektroninį, o ne fizinį parašą, elektroninis parašas turi atitikti VPĮ 22 straipsnio 11 dalies 2 ir 3 punktuose nustatytus reikalavimus. </w:t>
      </w:r>
      <w:r w:rsidR="009A71C5" w:rsidRPr="00F70558">
        <w:rPr>
          <w:rFonts w:cstheme="minorHAnsi"/>
        </w:rPr>
        <w:t>P</w:t>
      </w:r>
      <w:r w:rsidR="009A71C5">
        <w:rPr>
          <w:rFonts w:cstheme="minorHAnsi"/>
        </w:rPr>
        <w:t>erkančiajai organizacijai</w:t>
      </w:r>
      <w:r w:rsidR="009A71C5" w:rsidRPr="00F70558">
        <w:rPr>
          <w:rFonts w:cstheme="minorHAnsi"/>
        </w:rPr>
        <w:t xml:space="preserve"> kilus abejonių dėl dokumentų tikrumo, ji turi teisę reikalauti pateikti dokumentų originalus.</w:t>
      </w:r>
      <w:r w:rsidR="009A71C5" w:rsidRPr="00F70558">
        <w:rPr>
          <w:rFonts w:eastAsia="Calibri" w:cstheme="minorHAnsi"/>
        </w:rPr>
        <w:t xml:space="preserve"> Gali būti:</w:t>
      </w:r>
    </w:p>
    <w:p w14:paraId="32AEED9F" w14:textId="3FBC473C" w:rsidR="009A71C5" w:rsidRPr="00F70558" w:rsidRDefault="00830F70" w:rsidP="009A71C5">
      <w:pPr>
        <w:spacing w:line="240" w:lineRule="auto"/>
        <w:ind w:firstLine="709"/>
        <w:rPr>
          <w:rFonts w:cstheme="minorHAnsi"/>
        </w:rPr>
      </w:pPr>
      <w:r>
        <w:rPr>
          <w:rFonts w:eastAsia="Calibri" w:cstheme="minorHAnsi"/>
        </w:rPr>
        <w:t>4</w:t>
      </w:r>
      <w:r w:rsidR="009A71C5" w:rsidRPr="00F70558">
        <w:rPr>
          <w:rFonts w:eastAsia="Calibri" w:cstheme="minorHAnsi"/>
        </w:rPr>
        <w:t>.2.1. pateikiami kvalifikuotu elektroniniu parašu pasirašyti elektroninėmis priemonėmis suformuoti dokumentai;</w:t>
      </w:r>
    </w:p>
    <w:p w14:paraId="61488440" w14:textId="32FB275F" w:rsidR="009A71C5" w:rsidRDefault="00830F70" w:rsidP="00E55501">
      <w:pPr>
        <w:pStyle w:val="Sraopastraipa"/>
        <w:spacing w:line="240" w:lineRule="auto"/>
        <w:ind w:left="0"/>
        <w:rPr>
          <w:rFonts w:cstheme="minorHAnsi"/>
        </w:rPr>
      </w:pPr>
      <w:r>
        <w:rPr>
          <w:rFonts w:eastAsia="Calibri" w:cstheme="minorHAnsi"/>
        </w:rPr>
        <w:t>4</w:t>
      </w:r>
      <w:r w:rsidR="009A71C5" w:rsidRPr="00F70558">
        <w:rPr>
          <w:rFonts w:eastAsia="Calibri" w:cstheme="minorHAnsi"/>
        </w:rPr>
        <w:t>.2.2. skaitmeninės dokumentų kopijos (fiziniu parašu tvirtinami dokumentai turi būti pateikiami pasirašyti ir nuskenuoti).</w:t>
      </w:r>
    </w:p>
    <w:p w14:paraId="25741C16" w14:textId="054EAA14" w:rsidR="00EB0E73" w:rsidRPr="00F70558" w:rsidRDefault="00830F70" w:rsidP="00F77A5D">
      <w:pPr>
        <w:pStyle w:val="Sraopastraipa"/>
        <w:spacing w:line="240" w:lineRule="auto"/>
        <w:ind w:left="0"/>
        <w:rPr>
          <w:rFonts w:cstheme="minorHAnsi"/>
        </w:rPr>
      </w:pPr>
      <w:r>
        <w:rPr>
          <w:rFonts w:eastAsia="Arial" w:cstheme="minorHAnsi"/>
        </w:rPr>
        <w:t>4</w:t>
      </w:r>
      <w:r w:rsidR="00392458" w:rsidRPr="00F70558">
        <w:rPr>
          <w:rFonts w:eastAsia="Arial" w:cstheme="minorHAnsi"/>
        </w:rPr>
        <w:t xml:space="preserve">.3.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580FF462" w:rsidR="0032046A" w:rsidRPr="00F70558" w:rsidRDefault="00830F70" w:rsidP="00F77A5D">
      <w:pPr>
        <w:pStyle w:val="Sraopastraipa"/>
        <w:spacing w:line="240" w:lineRule="auto"/>
        <w:ind w:left="0"/>
        <w:rPr>
          <w:rFonts w:cstheme="minorHAnsi"/>
        </w:rPr>
      </w:pPr>
      <w:r>
        <w:rPr>
          <w:rFonts w:cstheme="minorHAnsi"/>
        </w:rPr>
        <w:t>4</w:t>
      </w:r>
      <w:r w:rsidR="00AB0036" w:rsidRPr="00F70558">
        <w:rPr>
          <w:rFonts w:cstheme="minorHAnsi"/>
        </w:rPr>
        <w:t xml:space="preserve">.4.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63B2A65" w:rsidR="006A6A5B" w:rsidRDefault="00830F70" w:rsidP="00E55501">
      <w:pPr>
        <w:pStyle w:val="Sraopastraipa"/>
        <w:spacing w:after="160" w:line="240" w:lineRule="auto"/>
        <w:ind w:left="0" w:firstLine="710"/>
        <w:rPr>
          <w:rFonts w:eastAsia="Arial"/>
          <w:color w:val="7030A0"/>
        </w:rPr>
      </w:pPr>
      <w:r>
        <w:rPr>
          <w:rFonts w:eastAsia="Arial" w:cstheme="minorHAnsi"/>
        </w:rPr>
        <w:t>4</w:t>
      </w:r>
      <w:r w:rsidR="00AB0036" w:rsidRPr="00F70558">
        <w:rPr>
          <w:rFonts w:eastAsia="Arial" w:cstheme="minorHAnsi"/>
        </w:rPr>
        <w:t>.5.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C871104" w:rsidR="009C66EF" w:rsidRPr="00723492" w:rsidRDefault="00830F70" w:rsidP="00F77A5D">
      <w:pPr>
        <w:pStyle w:val="Sraopastraipa"/>
        <w:spacing w:after="160" w:line="240" w:lineRule="auto"/>
        <w:ind w:left="710" w:firstLine="0"/>
        <w:rPr>
          <w:rFonts w:cstheme="minorHAnsi"/>
        </w:rPr>
      </w:pPr>
      <w:r>
        <w:rPr>
          <w:rFonts w:eastAsia="Arial"/>
        </w:rPr>
        <w:t>4</w:t>
      </w:r>
      <w:r w:rsidR="009C66EF" w:rsidRPr="009C66EF">
        <w:rPr>
          <w:rFonts w:eastAsia="Arial"/>
        </w:rPr>
        <w:t xml:space="preserve">.6. </w:t>
      </w:r>
      <w:r w:rsidR="009C66EF" w:rsidRPr="00A217B2">
        <w:rPr>
          <w:rFonts w:eastAsia="Arial"/>
        </w:rPr>
        <w:t xml:space="preserve">Tiekėjų </w:t>
      </w:r>
      <w:r w:rsidR="009C66EF">
        <w:rPr>
          <w:rFonts w:eastAsia="Arial"/>
        </w:rPr>
        <w:t>p</w:t>
      </w:r>
      <w:r w:rsidR="009C66EF" w:rsidRPr="00A217B2">
        <w:rPr>
          <w:rFonts w:eastAsia="Arial"/>
        </w:rPr>
        <w:t xml:space="preserve">asiūlymuose nurodytos kainos bus vertinamos </w:t>
      </w:r>
      <w:r w:rsidR="009C66EF" w:rsidRPr="00A217B2">
        <w:t xml:space="preserve">ir lyginamos su visais mokesčiais, įskaitant PVM. </w:t>
      </w:r>
    </w:p>
    <w:p w14:paraId="3946E33E" w14:textId="678CD422" w:rsidR="00F527B1" w:rsidRPr="00E62E95" w:rsidRDefault="00E62E95" w:rsidP="00196697">
      <w:pPr>
        <w:pStyle w:val="Antrat1"/>
        <w:numPr>
          <w:ilvl w:val="0"/>
          <w:numId w:val="7"/>
        </w:numPr>
        <w:spacing w:before="720" w:after="0" w:line="300" w:lineRule="auto"/>
        <w:rPr>
          <w:rFonts w:asciiTheme="minorHAnsi" w:hAnsiTheme="minorHAnsi" w:cstheme="minorHAnsi"/>
          <w:color w:val="auto"/>
        </w:rPr>
      </w:pPr>
      <w:bookmarkStart w:id="17" w:name="_Toc241501981"/>
      <w:r w:rsidRPr="00E62E95">
        <w:rPr>
          <w:rFonts w:asciiTheme="minorHAnsi" w:hAnsiTheme="minorHAnsi" w:cstheme="minorHAnsi"/>
          <w:color w:val="auto"/>
        </w:rPr>
        <w:t>Pasiūlymo galiojimo užtikrinimas</w:t>
      </w:r>
      <w:bookmarkEnd w:id="17"/>
    </w:p>
    <w:p w14:paraId="7A210472" w14:textId="77777777" w:rsidR="003D73C2" w:rsidRPr="000261FD" w:rsidRDefault="003D73C2" w:rsidP="00C17335">
      <w:pPr>
        <w:ind w:firstLine="0"/>
        <w:rPr>
          <w:rFonts w:ascii="Arial" w:hAnsi="Arial" w:cs="Arial"/>
          <w:i/>
          <w:iCs/>
          <w:color w:val="7030A0"/>
        </w:rPr>
      </w:pPr>
    </w:p>
    <w:p w14:paraId="7203423F" w14:textId="2099AA74" w:rsidR="00F527B1" w:rsidRPr="00504AD9" w:rsidRDefault="00830F70" w:rsidP="00F77A5D">
      <w:pPr>
        <w:pStyle w:val="Sraopastraipa"/>
        <w:spacing w:line="240" w:lineRule="auto"/>
        <w:ind w:left="0" w:firstLine="567"/>
      </w:pPr>
      <w:r>
        <w:rPr>
          <w:rFonts w:cstheme="minorHAnsi"/>
        </w:rPr>
        <w:t>5</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77B2B719" w:rsidR="00831133" w:rsidRPr="00E62E95" w:rsidRDefault="00B52705" w:rsidP="00196697">
      <w:pPr>
        <w:pStyle w:val="Antrat1"/>
        <w:numPr>
          <w:ilvl w:val="0"/>
          <w:numId w:val="7"/>
        </w:numPr>
        <w:spacing w:before="720" w:after="0" w:line="300" w:lineRule="auto"/>
        <w:rPr>
          <w:rFonts w:ascii="Arial" w:hAnsi="Arial" w:cs="Arial"/>
        </w:rPr>
      </w:pPr>
      <w:bookmarkStart w:id="18" w:name="_Toc15392775"/>
      <w:bookmarkStart w:id="19" w:name="_Toc241501982"/>
      <w:r w:rsidRPr="00E62E95">
        <w:rPr>
          <w:rFonts w:asciiTheme="minorHAnsi" w:hAnsiTheme="minorHAnsi" w:cstheme="minorHAnsi"/>
          <w:color w:val="auto"/>
        </w:rPr>
        <w:lastRenderedPageBreak/>
        <w:t>P</w:t>
      </w:r>
      <w:bookmarkEnd w:id="18"/>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9"/>
    </w:p>
    <w:p w14:paraId="0C1B0E3A" w14:textId="77777777" w:rsidR="00E85882" w:rsidRPr="00A84437" w:rsidRDefault="00E85882" w:rsidP="00F77A5D">
      <w:pPr>
        <w:spacing w:line="240" w:lineRule="auto"/>
        <w:ind w:firstLine="0"/>
        <w:rPr>
          <w:rFonts w:cstheme="minorHAnsi"/>
          <w:vanish/>
        </w:rPr>
      </w:pPr>
    </w:p>
    <w:p w14:paraId="2DFF0A66" w14:textId="4353B747" w:rsidR="00CD2CC2" w:rsidRPr="00846A26" w:rsidRDefault="00830F70" w:rsidP="00F77A5D">
      <w:pPr>
        <w:pStyle w:val="Sraopastraipa"/>
        <w:spacing w:line="240" w:lineRule="auto"/>
        <w:ind w:left="0" w:firstLine="709"/>
        <w:rPr>
          <w:rFonts w:eastAsia="Calibri" w:cstheme="minorHAnsi"/>
          <w:i/>
          <w:iCs/>
        </w:rPr>
      </w:pPr>
      <w:r>
        <w:rPr>
          <w:rFonts w:eastAsia="Calibri" w:cstheme="minorHAnsi"/>
        </w:rPr>
        <w:t>6</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846A26">
        <w:rPr>
          <w:rFonts w:eastAsia="Calibri" w:cstheme="minorHAnsi"/>
        </w:rPr>
        <w:t xml:space="preserve">5 </w:t>
      </w:r>
      <w:r w:rsidR="00DE051B" w:rsidRPr="00846A26">
        <w:rPr>
          <w:rFonts w:eastAsia="Calibri" w:cstheme="minorHAnsi"/>
          <w:i/>
          <w:iCs/>
        </w:rPr>
        <w:t xml:space="preserve">priede </w:t>
      </w:r>
      <w:r w:rsidR="00846A26" w:rsidRPr="00846A26">
        <w:rPr>
          <w:rFonts w:eastAsia="Calibri" w:cstheme="minorHAnsi"/>
          <w:i/>
          <w:iCs/>
        </w:rPr>
        <w:t xml:space="preserve">„Pasiūlymo </w:t>
      </w:r>
      <w:r w:rsidR="00846A26" w:rsidRPr="006730DF">
        <w:rPr>
          <w:rFonts w:eastAsia="Calibri" w:cstheme="minorHAnsi"/>
          <w:i/>
          <w:iCs/>
        </w:rPr>
        <w:t>forma“.</w:t>
      </w:r>
    </w:p>
    <w:p w14:paraId="69CC295B" w14:textId="57CCCA38" w:rsidR="009C5AA9" w:rsidRPr="00A84437" w:rsidRDefault="00830F70" w:rsidP="00F77A5D">
      <w:pPr>
        <w:pStyle w:val="Sraopastraipa"/>
        <w:spacing w:line="240" w:lineRule="auto"/>
        <w:ind w:left="0"/>
        <w:rPr>
          <w:rFonts w:cstheme="minorHAnsi"/>
        </w:rPr>
      </w:pPr>
      <w:r>
        <w:rPr>
          <w:rFonts w:cstheme="minorHAnsi"/>
          <w:color w:val="000000" w:themeColor="text1"/>
        </w:rPr>
        <w:t>6</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4CFAC41F" w14:textId="0DD3165F" w:rsidR="00D83C57" w:rsidRDefault="00D83C57" w:rsidP="00196697">
      <w:pPr>
        <w:pStyle w:val="Antrat1"/>
        <w:numPr>
          <w:ilvl w:val="0"/>
          <w:numId w:val="7"/>
        </w:numPr>
        <w:spacing w:before="720" w:after="0" w:line="300" w:lineRule="auto"/>
        <w:rPr>
          <w:rFonts w:asciiTheme="minorHAnsi" w:hAnsiTheme="minorHAnsi" w:cstheme="minorHAnsi"/>
        </w:rPr>
      </w:pPr>
      <w:bookmarkStart w:id="20" w:name="_Ref39425999"/>
      <w:bookmarkStart w:id="21" w:name="_Ref39426005"/>
      <w:bookmarkStart w:id="22" w:name="_Toc126333937"/>
      <w:bookmarkStart w:id="23" w:name="_Toc241501983"/>
      <w:r>
        <w:rPr>
          <w:rFonts w:asciiTheme="minorHAnsi" w:hAnsiTheme="minorHAnsi" w:cstheme="minorHAnsi"/>
        </w:rPr>
        <w:t>Sutarties sudarymas</w:t>
      </w:r>
      <w:bookmarkEnd w:id="20"/>
      <w:bookmarkEnd w:id="21"/>
      <w:bookmarkEnd w:id="22"/>
      <w:bookmarkEnd w:id="23"/>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72F419D3" w:rsidR="00D83C57" w:rsidRDefault="00830F70" w:rsidP="006C7DED">
      <w:pPr>
        <w:pStyle w:val="Sraopastraipa"/>
        <w:spacing w:line="240" w:lineRule="auto"/>
        <w:ind w:left="0" w:firstLine="709"/>
        <w:rPr>
          <w:color w:val="000000" w:themeColor="text1"/>
        </w:rPr>
      </w:pPr>
      <w:r>
        <w:rPr>
          <w:color w:val="000000" w:themeColor="text1"/>
        </w:rPr>
        <w:t>7</w:t>
      </w:r>
      <w:r w:rsidR="000003B6">
        <w:rPr>
          <w:color w:val="000000" w:themeColor="text1"/>
        </w:rPr>
        <w:t xml:space="preserve">.1.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 xml:space="preserve">irkimo </w:t>
      </w:r>
      <w:r w:rsidR="00F56579" w:rsidRPr="00846A26">
        <w:t>sąlygų</w:t>
      </w:r>
      <w:r w:rsidR="00D83C57" w:rsidRPr="00846A26">
        <w:t xml:space="preserve"> </w:t>
      </w:r>
      <w:r w:rsidR="00846A26" w:rsidRPr="00846A26">
        <w:rPr>
          <w:rFonts w:cstheme="minorHAnsi"/>
        </w:rPr>
        <w:t xml:space="preserve">3 priede „Prekių pirkimo-pardavimo sutarties bendrosios sąlygos“ ir 4 priede </w:t>
      </w:r>
      <w:r w:rsidR="00846A26" w:rsidRPr="00846A26">
        <w:rPr>
          <w:rFonts w:cstheme="minorHAnsi"/>
          <w:i/>
          <w:iCs/>
        </w:rPr>
        <w:t>„Prekių pirkimo-pardavimo sutarties specialiosios sąlygos“</w:t>
      </w:r>
      <w:r w:rsidR="00F56579" w:rsidRPr="00846A26">
        <w:rPr>
          <w:rFonts w:cstheme="minorHAnsi"/>
          <w:i/>
          <w:iCs/>
        </w:rPr>
        <w:t>.</w:t>
      </w:r>
      <w:r w:rsidR="00F56579" w:rsidRPr="00846A26">
        <w:rPr>
          <w:rFonts w:cstheme="minorHAnsi"/>
        </w:rPr>
        <w:t xml:space="preserve"> </w:t>
      </w:r>
    </w:p>
    <w:p w14:paraId="7B6389DF" w14:textId="3463DB23" w:rsidR="00CB5907" w:rsidRDefault="00CB5907"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79D59BB1" w:rsidR="000D5039" w:rsidRPr="00A84437" w:rsidRDefault="00196697" w:rsidP="00DA4A0C">
      <w:pPr>
        <w:pStyle w:val="Antrat1"/>
        <w:spacing w:before="0" w:after="0" w:line="300" w:lineRule="auto"/>
        <w:ind w:firstLine="0"/>
        <w:rPr>
          <w:rFonts w:asciiTheme="minorHAnsi" w:hAnsiTheme="minorHAnsi" w:cstheme="minorHAnsi"/>
          <w:color w:val="auto"/>
        </w:rPr>
      </w:pPr>
      <w:bookmarkStart w:id="24" w:name="_Toc241501984"/>
      <w:r>
        <w:rPr>
          <w:rFonts w:asciiTheme="minorHAnsi" w:hAnsiTheme="minorHAnsi" w:cstheme="minorHAnsi"/>
          <w:color w:val="auto"/>
        </w:rPr>
        <w:t>8</w:t>
      </w:r>
      <w:r w:rsidR="00D83C57">
        <w:rPr>
          <w:rFonts w:asciiTheme="minorHAnsi" w:hAnsiTheme="minorHAnsi" w:cstheme="minorHAnsi"/>
          <w:color w:val="auto"/>
        </w:rPr>
        <w:t xml:space="preserve">.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4"/>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bookmarkEnd w:id="13"/>
    <w:p w14:paraId="367E8661" w14:textId="6327CF3D" w:rsidR="009B4090" w:rsidRPr="005F167C" w:rsidRDefault="009B4090" w:rsidP="002C525C">
      <w:pPr>
        <w:pStyle w:val="Betarp"/>
        <w:spacing w:line="276" w:lineRule="auto"/>
        <w:ind w:firstLine="0"/>
        <w:contextualSpacing/>
        <w:rPr>
          <w:rFonts w:ascii="Arial" w:hAnsi="Arial" w:cs="Arial"/>
        </w:rPr>
      </w:pPr>
    </w:p>
    <w:sectPr w:rsidR="009B4090" w:rsidRPr="005F167C"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FC264" w14:textId="77777777" w:rsidR="004500DB" w:rsidRDefault="004500DB" w:rsidP="00D05666">
      <w:r>
        <w:separator/>
      </w:r>
    </w:p>
  </w:endnote>
  <w:endnote w:type="continuationSeparator" w:id="0">
    <w:p w14:paraId="73326F65" w14:textId="77777777" w:rsidR="004500DB" w:rsidRDefault="004500DB" w:rsidP="00D05666">
      <w:r>
        <w:continuationSeparator/>
      </w:r>
    </w:p>
  </w:endnote>
  <w:endnote w:type="continuationNotice" w:id="1">
    <w:p w14:paraId="1EA6DF0B" w14:textId="77777777" w:rsidR="004500DB" w:rsidRDefault="004500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Body">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DE58C" w14:textId="77777777" w:rsidR="004500DB" w:rsidRDefault="004500DB" w:rsidP="00D05666">
      <w:r>
        <w:separator/>
      </w:r>
    </w:p>
  </w:footnote>
  <w:footnote w:type="continuationSeparator" w:id="0">
    <w:p w14:paraId="6D62DD99" w14:textId="77777777" w:rsidR="004500DB" w:rsidRDefault="004500DB" w:rsidP="00D05666">
      <w:r>
        <w:continuationSeparator/>
      </w:r>
    </w:p>
  </w:footnote>
  <w:footnote w:type="continuationNotice" w:id="1">
    <w:p w14:paraId="0DE9BD75" w14:textId="77777777" w:rsidR="004500DB" w:rsidRDefault="004500D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4957C9"/>
    <w:multiLevelType w:val="hybridMultilevel"/>
    <w:tmpl w:val="A3F6AD2A"/>
    <w:lvl w:ilvl="0" w:tplc="FCE8187C">
      <w:start w:val="6"/>
      <w:numFmt w:val="decimal"/>
      <w:lvlText w:val="%1."/>
      <w:lvlJc w:val="left"/>
      <w:pPr>
        <w:ind w:left="720" w:hanging="360"/>
      </w:pPr>
      <w:rPr>
        <w:rFonts w:asciiTheme="minorHAnsi" w:hAnsiTheme="minorHAnsi" w:cstheme="minorHAns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134102"/>
    <w:multiLevelType w:val="hybridMultilevel"/>
    <w:tmpl w:val="368AB72E"/>
    <w:lvl w:ilvl="0" w:tplc="ECAE8954">
      <w:start w:val="1"/>
      <w:numFmt w:val="decimal"/>
      <w:lvlText w:val="8.%1."/>
      <w:lvlJc w:val="left"/>
      <w:pPr>
        <w:ind w:left="1353" w:hanging="360"/>
      </w:pPr>
      <w:rPr>
        <w:rFonts w:hint="default"/>
      </w:rPr>
    </w:lvl>
    <w:lvl w:ilvl="1" w:tplc="04270019" w:tentative="1">
      <w:start w:val="1"/>
      <w:numFmt w:val="lowerLetter"/>
      <w:lvlText w:val="%2."/>
      <w:lvlJc w:val="left"/>
      <w:pPr>
        <w:ind w:left="1736" w:hanging="360"/>
      </w:pPr>
    </w:lvl>
    <w:lvl w:ilvl="2" w:tplc="0427001B" w:tentative="1">
      <w:start w:val="1"/>
      <w:numFmt w:val="lowerRoman"/>
      <w:lvlText w:val="%3."/>
      <w:lvlJc w:val="right"/>
      <w:pPr>
        <w:ind w:left="2456" w:hanging="180"/>
      </w:pPr>
    </w:lvl>
    <w:lvl w:ilvl="3" w:tplc="0427000F" w:tentative="1">
      <w:start w:val="1"/>
      <w:numFmt w:val="decimal"/>
      <w:lvlText w:val="%4."/>
      <w:lvlJc w:val="left"/>
      <w:pPr>
        <w:ind w:left="3176" w:hanging="360"/>
      </w:pPr>
    </w:lvl>
    <w:lvl w:ilvl="4" w:tplc="04270019" w:tentative="1">
      <w:start w:val="1"/>
      <w:numFmt w:val="lowerLetter"/>
      <w:lvlText w:val="%5."/>
      <w:lvlJc w:val="left"/>
      <w:pPr>
        <w:ind w:left="3896" w:hanging="360"/>
      </w:pPr>
    </w:lvl>
    <w:lvl w:ilvl="5" w:tplc="0427001B" w:tentative="1">
      <w:start w:val="1"/>
      <w:numFmt w:val="lowerRoman"/>
      <w:lvlText w:val="%6."/>
      <w:lvlJc w:val="right"/>
      <w:pPr>
        <w:ind w:left="4616" w:hanging="180"/>
      </w:pPr>
    </w:lvl>
    <w:lvl w:ilvl="6" w:tplc="0427000F" w:tentative="1">
      <w:start w:val="1"/>
      <w:numFmt w:val="decimal"/>
      <w:lvlText w:val="%7."/>
      <w:lvlJc w:val="left"/>
      <w:pPr>
        <w:ind w:left="5336" w:hanging="360"/>
      </w:pPr>
    </w:lvl>
    <w:lvl w:ilvl="7" w:tplc="04270019" w:tentative="1">
      <w:start w:val="1"/>
      <w:numFmt w:val="lowerLetter"/>
      <w:lvlText w:val="%8."/>
      <w:lvlJc w:val="left"/>
      <w:pPr>
        <w:ind w:left="6056" w:hanging="360"/>
      </w:pPr>
    </w:lvl>
    <w:lvl w:ilvl="8" w:tplc="0427001B" w:tentative="1">
      <w:start w:val="1"/>
      <w:numFmt w:val="lowerRoman"/>
      <w:lvlText w:val="%9."/>
      <w:lvlJc w:val="right"/>
      <w:pPr>
        <w:ind w:left="6776"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B922CF7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Body" w:eastAsia="Calibri" w:hAnsi="Body"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9"/>
  </w:num>
  <w:num w:numId="3" w16cid:durableId="138770985">
    <w:abstractNumId w:val="6"/>
  </w:num>
  <w:num w:numId="4" w16cid:durableId="219707255">
    <w:abstractNumId w:val="13"/>
  </w:num>
  <w:num w:numId="5" w16cid:durableId="1652252092">
    <w:abstractNumId w:val="5"/>
  </w:num>
  <w:num w:numId="6" w16cid:durableId="963148996">
    <w:abstractNumId w:val="2"/>
  </w:num>
  <w:num w:numId="7" w16cid:durableId="817724215">
    <w:abstractNumId w:val="7"/>
  </w:num>
  <w:num w:numId="8" w16cid:durableId="1250694197">
    <w:abstractNumId w:val="0"/>
  </w:num>
  <w:num w:numId="9" w16cid:durableId="1476410157">
    <w:abstractNumId w:val="11"/>
  </w:num>
  <w:num w:numId="10" w16cid:durableId="1236630376">
    <w:abstractNumId w:val="12"/>
  </w:num>
  <w:num w:numId="11" w16cid:durableId="1415740606">
    <w:abstractNumId w:val="10"/>
  </w:num>
  <w:num w:numId="12" w16cid:durableId="1594045305">
    <w:abstractNumId w:val="8"/>
  </w:num>
  <w:num w:numId="13" w16cid:durableId="634144542">
    <w:abstractNumId w:val="1"/>
  </w:num>
  <w:num w:numId="14" w16cid:durableId="112529098">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4301"/>
    <w:rsid w:val="000A519E"/>
    <w:rsid w:val="000A5738"/>
    <w:rsid w:val="000A5FB1"/>
    <w:rsid w:val="000A7BF8"/>
    <w:rsid w:val="000B0BE3"/>
    <w:rsid w:val="000B0CED"/>
    <w:rsid w:val="000B1465"/>
    <w:rsid w:val="000B1DB2"/>
    <w:rsid w:val="000B220A"/>
    <w:rsid w:val="000B24B0"/>
    <w:rsid w:val="000B297F"/>
    <w:rsid w:val="000B3A96"/>
    <w:rsid w:val="000B3E33"/>
    <w:rsid w:val="000B4E6D"/>
    <w:rsid w:val="000B5CB0"/>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697"/>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6FA2"/>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25C"/>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8B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8D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0DB"/>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5A0"/>
    <w:rsid w:val="0046472C"/>
    <w:rsid w:val="00464D07"/>
    <w:rsid w:val="004658BF"/>
    <w:rsid w:val="00467515"/>
    <w:rsid w:val="00467B1D"/>
    <w:rsid w:val="00470C42"/>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00A5"/>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E25"/>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723"/>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0DF"/>
    <w:rsid w:val="00673538"/>
    <w:rsid w:val="00673CC9"/>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0A1"/>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E78AA"/>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084"/>
    <w:rsid w:val="00830F70"/>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6A26"/>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05"/>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3D21"/>
    <w:rsid w:val="00934E53"/>
    <w:rsid w:val="00935371"/>
    <w:rsid w:val="00937444"/>
    <w:rsid w:val="0093767A"/>
    <w:rsid w:val="00941625"/>
    <w:rsid w:val="0094210F"/>
    <w:rsid w:val="009425A7"/>
    <w:rsid w:val="00942B80"/>
    <w:rsid w:val="00942BCA"/>
    <w:rsid w:val="00942E5B"/>
    <w:rsid w:val="009438E2"/>
    <w:rsid w:val="00946722"/>
    <w:rsid w:val="0094708F"/>
    <w:rsid w:val="009502F5"/>
    <w:rsid w:val="0095233C"/>
    <w:rsid w:val="0095251F"/>
    <w:rsid w:val="00952A6D"/>
    <w:rsid w:val="009549CF"/>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757"/>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FF2"/>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56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2E2"/>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5CE"/>
    <w:rsid w:val="00B76FA2"/>
    <w:rsid w:val="00B7716A"/>
    <w:rsid w:val="00B772DE"/>
    <w:rsid w:val="00B80039"/>
    <w:rsid w:val="00B81E4A"/>
    <w:rsid w:val="00B82E9C"/>
    <w:rsid w:val="00B83109"/>
    <w:rsid w:val="00B8311D"/>
    <w:rsid w:val="00B831AF"/>
    <w:rsid w:val="00B83AF3"/>
    <w:rsid w:val="00B8671F"/>
    <w:rsid w:val="00B87414"/>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1F8"/>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16"/>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4876"/>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CF6"/>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4B87"/>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C82"/>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501"/>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463"/>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3BD"/>
    <w:rsid w:val="00F43C74"/>
    <w:rsid w:val="00F44527"/>
    <w:rsid w:val="00F44F39"/>
    <w:rsid w:val="00F45EB2"/>
    <w:rsid w:val="00F46195"/>
    <w:rsid w:val="00F4684D"/>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Char Diagrama Diagrama1,Viršutinis kolontitulas Diagrama Diagrama Diagrama,Char Diagrama Diagrama Diagrama,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Body">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B3A96"/>
    <w:rsid w:val="000B5CB0"/>
    <w:rsid w:val="000E3D5E"/>
    <w:rsid w:val="000E62D1"/>
    <w:rsid w:val="001251FC"/>
    <w:rsid w:val="00127A9E"/>
    <w:rsid w:val="001902D9"/>
    <w:rsid w:val="001A6EE0"/>
    <w:rsid w:val="001C0A94"/>
    <w:rsid w:val="001E3B26"/>
    <w:rsid w:val="00256A57"/>
    <w:rsid w:val="00295EF8"/>
    <w:rsid w:val="002B602E"/>
    <w:rsid w:val="002C1509"/>
    <w:rsid w:val="003368D5"/>
    <w:rsid w:val="003661A6"/>
    <w:rsid w:val="00372672"/>
    <w:rsid w:val="004161F4"/>
    <w:rsid w:val="00430113"/>
    <w:rsid w:val="00460C76"/>
    <w:rsid w:val="0046126A"/>
    <w:rsid w:val="004C214A"/>
    <w:rsid w:val="004D38E9"/>
    <w:rsid w:val="00515E63"/>
    <w:rsid w:val="00565992"/>
    <w:rsid w:val="005C3D97"/>
    <w:rsid w:val="00645723"/>
    <w:rsid w:val="00652F79"/>
    <w:rsid w:val="006637AA"/>
    <w:rsid w:val="00685665"/>
    <w:rsid w:val="006B30A1"/>
    <w:rsid w:val="006D268B"/>
    <w:rsid w:val="006D77F5"/>
    <w:rsid w:val="007226ED"/>
    <w:rsid w:val="007260B3"/>
    <w:rsid w:val="00731487"/>
    <w:rsid w:val="00737C4C"/>
    <w:rsid w:val="0078514A"/>
    <w:rsid w:val="00792E42"/>
    <w:rsid w:val="007C7D73"/>
    <w:rsid w:val="007F25D7"/>
    <w:rsid w:val="00810A25"/>
    <w:rsid w:val="00830084"/>
    <w:rsid w:val="00881536"/>
    <w:rsid w:val="008D6E2A"/>
    <w:rsid w:val="00903EB2"/>
    <w:rsid w:val="00906FC8"/>
    <w:rsid w:val="00915DD0"/>
    <w:rsid w:val="0092034D"/>
    <w:rsid w:val="00926BF1"/>
    <w:rsid w:val="009520DA"/>
    <w:rsid w:val="00975C18"/>
    <w:rsid w:val="0097687E"/>
    <w:rsid w:val="009C5E39"/>
    <w:rsid w:val="009E6FBD"/>
    <w:rsid w:val="00A02E8E"/>
    <w:rsid w:val="00A03CB8"/>
    <w:rsid w:val="00A447B7"/>
    <w:rsid w:val="00A55596"/>
    <w:rsid w:val="00A57757"/>
    <w:rsid w:val="00A87851"/>
    <w:rsid w:val="00A97129"/>
    <w:rsid w:val="00AC07D5"/>
    <w:rsid w:val="00AD09B5"/>
    <w:rsid w:val="00AD33B3"/>
    <w:rsid w:val="00B02DFF"/>
    <w:rsid w:val="00B031BD"/>
    <w:rsid w:val="00B16B7B"/>
    <w:rsid w:val="00B604DE"/>
    <w:rsid w:val="00B70DD9"/>
    <w:rsid w:val="00B87414"/>
    <w:rsid w:val="00B971E7"/>
    <w:rsid w:val="00C13521"/>
    <w:rsid w:val="00C63334"/>
    <w:rsid w:val="00C64F5A"/>
    <w:rsid w:val="00CB31F8"/>
    <w:rsid w:val="00CC6A12"/>
    <w:rsid w:val="00CD27B6"/>
    <w:rsid w:val="00CF4CEB"/>
    <w:rsid w:val="00D1288B"/>
    <w:rsid w:val="00D45211"/>
    <w:rsid w:val="00D66CF6"/>
    <w:rsid w:val="00DA14F0"/>
    <w:rsid w:val="00DE23D8"/>
    <w:rsid w:val="00E464CE"/>
    <w:rsid w:val="00E706A7"/>
    <w:rsid w:val="00ED15E7"/>
    <w:rsid w:val="00ED2463"/>
    <w:rsid w:val="00EF2D08"/>
    <w:rsid w:val="00EF6792"/>
    <w:rsid w:val="00F62A32"/>
    <w:rsid w:val="00F81DB5"/>
    <w:rsid w:val="00FB76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5677</Words>
  <Characters>3237</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8897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Tatjana Repečkienė</cp:lastModifiedBy>
  <cp:revision>3</cp:revision>
  <cp:lastPrinted>2021-11-03T05:49:00Z</cp:lastPrinted>
  <dcterms:created xsi:type="dcterms:W3CDTF">2026-10-06T13:35:00Z</dcterms:created>
  <dcterms:modified xsi:type="dcterms:W3CDTF">2026-10-07T10:33:00Z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