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2B2FE1" w:rsidRPr="002B2FE1" w14:paraId="521AF796" w14:textId="77777777" w:rsidTr="00AB04C3">
            <w:tc>
              <w:tcPr>
                <w:tcW w:w="7966" w:type="dxa"/>
                <w:tcMar>
                  <w:top w:w="216" w:type="dxa"/>
                  <w:left w:w="115" w:type="dxa"/>
                  <w:bottom w:w="216" w:type="dxa"/>
                  <w:right w:w="115" w:type="dxa"/>
                </w:tcMar>
              </w:tcPr>
              <w:p w14:paraId="194A4A8E" w14:textId="52974D43" w:rsidR="00184B8C" w:rsidRPr="002B2FE1" w:rsidRDefault="00184B8C" w:rsidP="00AB04C3">
                <w:pPr>
                  <w:pStyle w:val="NoSpacing"/>
                  <w:rPr>
                    <w:color w:val="000000" w:themeColor="text1"/>
                    <w:sz w:val="24"/>
                    <w:lang w:val="lt-LT"/>
                  </w:rPr>
                </w:pPr>
              </w:p>
            </w:tc>
          </w:tr>
          <w:tr w:rsidR="002B2FE1" w:rsidRPr="002B2FE1" w14:paraId="5E6F5BBB" w14:textId="77777777" w:rsidTr="002B2FE1">
            <w:trPr>
              <w:trHeight w:val="557"/>
            </w:trPr>
            <w:tc>
              <w:tcPr>
                <w:tcW w:w="7966" w:type="dxa"/>
              </w:tcPr>
              <w:sdt>
                <w:sdtPr>
                  <w:rPr>
                    <w:rFonts w:ascii="Times New Roman" w:eastAsiaTheme="majorEastAsia" w:hAnsi="Times New Roman" w:cs="Times New Roman"/>
                    <w:b/>
                    <w:bCs/>
                    <w:color w:val="000000" w:themeColor="text1"/>
                    <w:sz w:val="24"/>
                    <w:szCs w:val="2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4814446D" w:rsidR="00184B8C" w:rsidRPr="002B2FE1" w:rsidRDefault="005D0D92" w:rsidP="005A3762">
                    <w:pPr>
                      <w:pStyle w:val="NoSpacing"/>
                      <w:spacing w:line="216" w:lineRule="auto"/>
                      <w:jc w:val="center"/>
                      <w:rPr>
                        <w:rFonts w:asciiTheme="majorHAnsi" w:eastAsiaTheme="majorEastAsia" w:hAnsiTheme="majorHAnsi" w:cstheme="majorBidi"/>
                        <w:b/>
                        <w:bCs/>
                        <w:color w:val="000000" w:themeColor="text1"/>
                        <w:sz w:val="88"/>
                        <w:szCs w:val="88"/>
                        <w:lang w:val="lt-LT"/>
                      </w:rPr>
                    </w:pPr>
                    <w:r>
                      <w:rPr>
                        <w:rFonts w:ascii="Times New Roman" w:eastAsiaTheme="majorEastAsia" w:hAnsi="Times New Roman" w:cs="Times New Roman"/>
                        <w:b/>
                        <w:bCs/>
                        <w:color w:val="000000" w:themeColor="text1"/>
                        <w:sz w:val="24"/>
                        <w:szCs w:val="24"/>
                        <w:lang w:val="lt-LT"/>
                      </w:rPr>
                      <w:t>„DIRŽŲ BALTŲ ODINIŲ, BLAUZDINIŲ IR AULINUKŲ KJP PIRKIMAS“ VIEŠOJO PIRKIMO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2B2FE1" w:rsidRPr="002B2FE1" w14:paraId="057FB2FA" w14:textId="77777777">
            <w:tc>
              <w:tcPr>
                <w:tcW w:w="7221" w:type="dxa"/>
                <w:tcMar>
                  <w:top w:w="216" w:type="dxa"/>
                  <w:left w:w="115" w:type="dxa"/>
                  <w:bottom w:w="216" w:type="dxa"/>
                  <w:right w:w="115" w:type="dxa"/>
                </w:tcMar>
              </w:tcPr>
              <w:p w14:paraId="273709CD" w14:textId="77777777" w:rsidR="00184B8C" w:rsidRPr="002B2FE1" w:rsidRDefault="00184B8C">
                <w:pPr>
                  <w:pStyle w:val="NoSpacing"/>
                  <w:rPr>
                    <w:color w:val="000000" w:themeColor="text1"/>
                    <w:lang w:val="lt-LT"/>
                  </w:rPr>
                </w:pPr>
              </w:p>
            </w:tc>
          </w:tr>
        </w:tbl>
        <w:p w14:paraId="7D62C912" w14:textId="15AD0AC0" w:rsidR="00481A2B" w:rsidRPr="002B2FE1" w:rsidRDefault="00184B8C">
          <w:pPr>
            <w:rPr>
              <w:color w:val="000000" w:themeColor="text1"/>
              <w:lang w:val="lt-LT"/>
            </w:rPr>
          </w:pPr>
          <w:r w:rsidRPr="002B2FE1">
            <w:rPr>
              <w:color w:val="000000" w:themeColor="text1"/>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000000"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000000"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000000"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000000"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000000"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000000"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000000"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000000"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000000"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000000"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000000"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000000"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000000"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000000"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000000"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000000"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000000"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000000"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000000"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000000"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000000"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5D0D92">
        <w:rPr>
          <w:rFonts w:cstheme="minorHAnsi"/>
          <w:color w:val="000000"/>
          <w:lang w:val="lt-LT"/>
        </w:rPr>
        <w:t xml:space="preserve">Jeigu perkančioji organizacija rezervuoja teisę  pirkime dalyvauti tik </w:t>
      </w:r>
      <w:r w:rsidR="00155DD9" w:rsidRPr="005D0D92">
        <w:rPr>
          <w:rFonts w:cstheme="minorHAnsi"/>
          <w:color w:val="000000"/>
          <w:lang w:val="lt-LT"/>
        </w:rPr>
        <w:t>VPĮ</w:t>
      </w:r>
      <w:r w:rsidRPr="005D0D92">
        <w:rPr>
          <w:rFonts w:cstheme="minorHAnsi"/>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5D0D92">
        <w:rPr>
          <w:rFonts w:cstheme="minorHAnsi"/>
          <w:color w:val="000000"/>
          <w:lang w:val="lt-LT"/>
        </w:rPr>
        <w:t xml:space="preserve">Jeigu perkančioji organizacija rezervuoja teisę  pirkime dalyvauti tik </w:t>
      </w:r>
      <w:r w:rsidR="00155DD9" w:rsidRPr="005D0D92">
        <w:rPr>
          <w:rFonts w:cstheme="minorHAnsi"/>
          <w:color w:val="000000"/>
          <w:lang w:val="lt-LT"/>
        </w:rPr>
        <w:t>VPĮ</w:t>
      </w:r>
      <w:r w:rsidRPr="005D0D92">
        <w:rPr>
          <w:rFonts w:cstheme="minorHAnsi"/>
          <w:color w:val="000000"/>
          <w:lang w:val="lt-LT"/>
        </w:rPr>
        <w:t xml:space="preserve"> 24 straipsnyje nurodytiems tiekėjams,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7E2A9C">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7E2A9C">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7E2A9C">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7E2A9C">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64FF76E3" w:rsidR="00546C35" w:rsidRPr="00F344D4" w:rsidRDefault="00C149D4" w:rsidP="007E2A9C">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bookmarkEnd w:id="41"/>
      <w:r w:rsidR="00F344D4">
        <w:rPr>
          <w:rFonts w:cstheme="minorHAnsi"/>
          <w:lang w:val="lt-LT"/>
        </w:rPr>
        <w:t>;</w:t>
      </w:r>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3B5F9E70" w:rsidR="00546C35" w:rsidRPr="002B2FE1" w:rsidRDefault="00546C35" w:rsidP="002B2FE1">
      <w:pPr>
        <w:pStyle w:val="ListParagraph"/>
        <w:numPr>
          <w:ilvl w:val="1"/>
          <w:numId w:val="9"/>
        </w:numPr>
        <w:spacing w:after="0" w:line="20" w:lineRule="atLeast"/>
        <w:ind w:left="0" w:firstLine="567"/>
        <w:jc w:val="both"/>
        <w:rPr>
          <w:color w:val="FF0000"/>
          <w:lang w:val="lt-LT"/>
        </w:rPr>
      </w:pPr>
      <w:r w:rsidRPr="002B2FE1">
        <w:rPr>
          <w:rFonts w:cstheme="minorHAnsi"/>
          <w:lang w:val="lt-LT"/>
        </w:rPr>
        <w:t>Prieš nustatydama laimėjusį pasiūlymą</w:t>
      </w:r>
      <w:r w:rsidR="007619A7" w:rsidRPr="002B2FE1">
        <w:rPr>
          <w:rFonts w:cstheme="minorHAnsi"/>
          <w:lang w:val="lt-LT"/>
        </w:rPr>
        <w:t>,</w:t>
      </w:r>
      <w:r w:rsidRPr="002B2FE1">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2B2FE1">
        <w:rPr>
          <w:lang w:val="lt-LT"/>
        </w:rPr>
        <w:t xml:space="preserve">, t. y., kad </w:t>
      </w:r>
      <w:r w:rsidR="00E95669" w:rsidRPr="002B2FE1">
        <w:rPr>
          <w:lang w:val="lt-LT"/>
        </w:rPr>
        <w:t>tiekėjas</w:t>
      </w:r>
      <w:r w:rsidR="006E6C1C" w:rsidRPr="002B2FE1">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2" w:name="_Toc48053168"/>
      <w:bookmarkStart w:id="43" w:name="_Toc126263057"/>
      <w:bookmarkStart w:id="44" w:name="_Hlk90906609"/>
      <w:r w:rsidRPr="00471E3D">
        <w:rPr>
          <w:rFonts w:asciiTheme="minorHAnsi" w:hAnsiTheme="minorHAnsi" w:cstheme="minorHAnsi"/>
          <w:color w:val="auto"/>
          <w:lang w:val="lt-LT"/>
        </w:rPr>
        <w:t>Rėmimasis ūkio subjektų pajėgumais</w:t>
      </w:r>
      <w:bookmarkEnd w:id="42"/>
      <w:bookmarkEnd w:id="43"/>
    </w:p>
    <w:bookmarkEnd w:id="44"/>
    <w:p w14:paraId="172AC6C4" w14:textId="72C1DAB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5" w:name="_Toc48053169"/>
      <w:bookmarkStart w:id="46" w:name="_Toc126263058"/>
      <w:r w:rsidRPr="00471E3D">
        <w:rPr>
          <w:rFonts w:ascii="Calibri" w:hAnsi="Calibri" w:cs="Calibri"/>
          <w:color w:val="auto"/>
          <w:lang w:val="lt-LT"/>
        </w:rPr>
        <w:t>Subtiekėjų pasitelkimas</w:t>
      </w:r>
      <w:bookmarkEnd w:id="45"/>
      <w:bookmarkEnd w:id="46"/>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lastRenderedPageBreak/>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Ref39668380"/>
      <w:bookmarkStart w:id="68" w:name="_Ref39668383"/>
      <w:bookmarkStart w:id="69" w:name="_Toc48053170"/>
      <w:bookmarkStart w:id="70" w:name="_Toc126263059"/>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7"/>
      <w:bookmarkEnd w:id="68"/>
      <w:bookmarkEnd w:id="69"/>
      <w:bookmarkEnd w:id="70"/>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1"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Ref39666794"/>
      <w:bookmarkStart w:id="81" w:name="_Ref39666796"/>
      <w:bookmarkStart w:id="82" w:name="_Toc48053171"/>
      <w:bookmarkStart w:id="83" w:name="_Toc126263060"/>
      <w:bookmarkEnd w:id="71"/>
      <w:bookmarkEnd w:id="72"/>
      <w:bookmarkEnd w:id="73"/>
      <w:bookmarkEnd w:id="74"/>
      <w:bookmarkEnd w:id="75"/>
      <w:bookmarkEnd w:id="76"/>
      <w:bookmarkEnd w:id="77"/>
      <w:bookmarkEnd w:id="78"/>
      <w:bookmarkEnd w:id="79"/>
      <w:r w:rsidRPr="00471E3D">
        <w:rPr>
          <w:rFonts w:asciiTheme="minorHAnsi" w:hAnsiTheme="minorHAnsi" w:cstheme="minorHAnsi"/>
          <w:color w:val="auto"/>
          <w:lang w:val="lt-LT"/>
        </w:rPr>
        <w:t>Reikalavimai pasiūlymų rengimui ir pateikimui</w:t>
      </w:r>
      <w:bookmarkEnd w:id="80"/>
      <w:bookmarkEnd w:id="81"/>
      <w:bookmarkEnd w:id="82"/>
      <w:bookmarkEnd w:id="83"/>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 xml:space="preserve">Perkančiajai organizacijai kilus abejonių, ar konkreti informacija pagrįstai nurodyta konfidencialia, privalo kreiptis į </w:t>
      </w:r>
      <w:r w:rsidR="00254D55" w:rsidRPr="001561AC">
        <w:rPr>
          <w:lang w:val="lt-LT"/>
        </w:rPr>
        <w:lastRenderedPageBreak/>
        <w:t>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4" w:name="_Toc48053175"/>
      <w:bookmarkStart w:id="85" w:name="_Toc126263061"/>
      <w:bookmarkStart w:id="86"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4"/>
      <w:bookmarkEnd w:id="85"/>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7" w:name="_Ref39754676"/>
      <w:bookmarkEnd w:id="8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7"/>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lastRenderedPageBreak/>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8"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8"/>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89"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9"/>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0"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0"/>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1" w:name="_Ref38971193"/>
      <w:bookmarkStart w:id="92" w:name="_Ref38971207"/>
      <w:bookmarkStart w:id="93" w:name="_Toc48053176"/>
      <w:bookmarkStart w:id="94" w:name="_Toc126263062"/>
      <w:bookmarkStart w:id="95" w:name="_Hlk91497725"/>
      <w:r w:rsidRPr="00471E3D">
        <w:rPr>
          <w:rFonts w:asciiTheme="minorHAnsi" w:hAnsiTheme="minorHAnsi" w:cstheme="minorHAnsi"/>
          <w:color w:val="auto"/>
          <w:lang w:val="lt-LT"/>
        </w:rPr>
        <w:t>Susipažinimas su pasiūlymais</w:t>
      </w:r>
      <w:bookmarkEnd w:id="91"/>
      <w:bookmarkEnd w:id="92"/>
      <w:bookmarkEnd w:id="93"/>
      <w:bookmarkEnd w:id="94"/>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6" w:name="_Ref39756072"/>
      <w:bookmarkEnd w:id="95"/>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lastRenderedPageBreak/>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7"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7"/>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8" w:name="_Ref39658218"/>
      <w:bookmarkStart w:id="99" w:name="_Ref39658226"/>
      <w:bookmarkStart w:id="100" w:name="_Ref39658248"/>
      <w:bookmarkStart w:id="101" w:name="_Ref39658251"/>
      <w:bookmarkStart w:id="102" w:name="_Toc48053177"/>
      <w:bookmarkStart w:id="103" w:name="_Toc126263063"/>
      <w:bookmarkEnd w:id="96"/>
      <w:r w:rsidRPr="00471E3D">
        <w:rPr>
          <w:rFonts w:asciiTheme="minorHAnsi" w:hAnsiTheme="minorHAnsi" w:cstheme="minorHAnsi"/>
          <w:color w:val="auto"/>
          <w:lang w:val="lt-LT"/>
        </w:rPr>
        <w:t>Elektroninis aukcionas</w:t>
      </w:r>
      <w:bookmarkEnd w:id="98"/>
      <w:bookmarkEnd w:id="99"/>
      <w:bookmarkEnd w:id="100"/>
      <w:bookmarkEnd w:id="101"/>
      <w:bookmarkEnd w:id="102"/>
      <w:bookmarkEnd w:id="103"/>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4" w:name="_Ref39667303"/>
      <w:bookmarkStart w:id="105" w:name="_Ref39667308"/>
      <w:bookmarkStart w:id="106" w:name="_Toc48053178"/>
      <w:bookmarkStart w:id="107" w:name="_Toc126263064"/>
      <w:r w:rsidRPr="00F9566E">
        <w:rPr>
          <w:rFonts w:asciiTheme="minorHAnsi" w:hAnsiTheme="minorHAnsi" w:cstheme="minorHAnsi"/>
          <w:color w:val="auto"/>
          <w:lang w:val="lt-LT"/>
        </w:rPr>
        <w:t>Pasiūlymų vertinimas</w:t>
      </w:r>
      <w:bookmarkEnd w:id="104"/>
      <w:bookmarkEnd w:id="105"/>
      <w:bookmarkEnd w:id="106"/>
      <w:bookmarkEnd w:id="107"/>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8" w:name="_Hlk505013401"/>
      <w:r w:rsidRPr="00DA41C2">
        <w:rPr>
          <w:lang w:val="lt-LT"/>
        </w:rPr>
        <w:t xml:space="preserve">tiekėjams ir (ar) jų įgaliotiesiems atstovams </w:t>
      </w:r>
      <w:bookmarkEnd w:id="108"/>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lastRenderedPageBreak/>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9" w:name="_Toc48053179"/>
      <w:bookmarkStart w:id="110" w:name="_Toc126263065"/>
      <w:r w:rsidRPr="00F9566E">
        <w:rPr>
          <w:rFonts w:asciiTheme="minorHAnsi" w:hAnsiTheme="minorHAnsi" w:cstheme="minorHAnsi"/>
          <w:color w:val="auto"/>
          <w:lang w:val="lt-LT"/>
        </w:rPr>
        <w:t xml:space="preserve">Pasiūlymų atmetimo </w:t>
      </w:r>
      <w:bookmarkEnd w:id="109"/>
      <w:r w:rsidR="00154399" w:rsidRPr="00F9566E">
        <w:rPr>
          <w:rFonts w:asciiTheme="minorHAnsi" w:hAnsiTheme="minorHAnsi" w:cstheme="minorHAnsi"/>
          <w:color w:val="auto"/>
          <w:lang w:val="lt-LT"/>
        </w:rPr>
        <w:t>pagrindai</w:t>
      </w:r>
      <w:bookmarkEnd w:id="110"/>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lastRenderedPageBreak/>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7AEF67D2" w:rsidR="00E6583D" w:rsidRPr="005A3762"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79367A">
        <w:rPr>
          <w:rFonts w:eastAsia="Arial"/>
          <w:lang w:val="lt-LT"/>
        </w:rPr>
        <w:t>;</w:t>
      </w:r>
    </w:p>
    <w:p w14:paraId="773F64D0" w14:textId="2C35A184" w:rsidR="0079367A" w:rsidRDefault="0079367A" w:rsidP="003D27B4">
      <w:pPr>
        <w:pStyle w:val="ListParagraph"/>
        <w:numPr>
          <w:ilvl w:val="2"/>
          <w:numId w:val="68"/>
        </w:numPr>
        <w:spacing w:after="120" w:line="20" w:lineRule="atLeast"/>
        <w:ind w:left="0" w:firstLine="709"/>
        <w:jc w:val="both"/>
        <w:rPr>
          <w:rFonts w:cstheme="minorHAnsi"/>
          <w:lang w:val="lt-LT"/>
        </w:rPr>
      </w:pPr>
      <w:r w:rsidRPr="0079367A">
        <w:rPr>
          <w:rFonts w:cstheme="minorHAnsi"/>
          <w:lang w:val="lt-LT"/>
        </w:rPr>
        <w:t>jei, vadovaujantis VPĮ 17 str. 5 d.,  tiekėjas ir jo subtiekėjai, ūkio subjektai, kurių pajėgumais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r>
        <w:rPr>
          <w:rFonts w:cstheme="minorHAnsi"/>
          <w:lang w:val="lt-LT"/>
        </w:rPr>
        <w:t>;</w:t>
      </w:r>
    </w:p>
    <w:p w14:paraId="6C0DC837" w14:textId="5FED9704" w:rsidR="00BB79DC" w:rsidRDefault="00BB79DC" w:rsidP="003D27B4">
      <w:pPr>
        <w:pStyle w:val="ListParagraph"/>
        <w:numPr>
          <w:ilvl w:val="2"/>
          <w:numId w:val="68"/>
        </w:numPr>
        <w:spacing w:after="120" w:line="20" w:lineRule="atLeast"/>
        <w:ind w:left="0" w:firstLine="709"/>
        <w:jc w:val="both"/>
        <w:rPr>
          <w:rFonts w:cstheme="minorHAnsi"/>
          <w:lang w:val="lt-LT"/>
        </w:rPr>
      </w:pPr>
      <w:r w:rsidRPr="00BB79DC">
        <w:rPr>
          <w:rFonts w:cstheme="minorHAnsi"/>
          <w:lang w:val="lt-LT"/>
        </w:rPr>
        <w:t>tiekėjas turi interesų konfliktą, galintį neigiamai paveikti pirkimo sutarties vykdymą. Perkančioji organizacija tai nustato, jeigu ji turi kompetentingų institucijų informacijos, kad tiekėjas, jo subtiekėjai ar ūkio subjektai, kurių pajėgumais remiamasi, ar juos kontroliuojantys asmenys turi interesų, galinčių kelti grėsmę nacionaliniam saugumui.</w:t>
      </w:r>
    </w:p>
    <w:p w14:paraId="09EF0A1F" w14:textId="5B309380"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1" w:name="_Ref40443104"/>
      <w:bookmarkStart w:id="112" w:name="_Toc48053180"/>
      <w:bookmarkStart w:id="113" w:name="_Toc126263066"/>
      <w:r w:rsidRPr="00F9566E">
        <w:rPr>
          <w:rFonts w:asciiTheme="minorHAnsi" w:hAnsiTheme="minorHAnsi" w:cstheme="minorHAnsi"/>
          <w:color w:val="auto"/>
          <w:lang w:val="lt-LT"/>
        </w:rPr>
        <w:t>Pasiūlymų eilė ir laimėtojo nustatymas</w:t>
      </w:r>
      <w:bookmarkEnd w:id="111"/>
      <w:bookmarkEnd w:id="112"/>
      <w:bookmarkEnd w:id="113"/>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4" w:name="_Toc126263067"/>
      <w:bookmarkStart w:id="115" w:name="_Hlk91498524"/>
      <w:r w:rsidRPr="00F9566E">
        <w:rPr>
          <w:rFonts w:asciiTheme="minorHAnsi" w:hAnsiTheme="minorHAnsi" w:cstheme="minorHAnsi"/>
          <w:color w:val="auto"/>
          <w:lang w:val="lt-LT"/>
        </w:rPr>
        <w:lastRenderedPageBreak/>
        <w:t>Informavimas apie pirkimo procedūrų rezultatus</w:t>
      </w:r>
      <w:bookmarkEnd w:id="114"/>
    </w:p>
    <w:bookmarkEnd w:id="115"/>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6" w:name="_Ref39425999"/>
      <w:bookmarkStart w:id="117" w:name="_Ref39426005"/>
      <w:bookmarkStart w:id="118" w:name="_Toc48053182"/>
      <w:bookmarkStart w:id="119" w:name="_Toc126263068"/>
      <w:r w:rsidRPr="58B3C938">
        <w:rPr>
          <w:rFonts w:asciiTheme="minorHAnsi" w:hAnsiTheme="minorHAnsi" w:cstheme="minorBidi"/>
          <w:color w:val="auto"/>
          <w:lang w:val="lt-LT"/>
        </w:rPr>
        <w:t>Sutarties sudarymas</w:t>
      </w:r>
      <w:bookmarkEnd w:id="116"/>
      <w:bookmarkEnd w:id="117"/>
      <w:bookmarkEnd w:id="118"/>
      <w:bookmarkEnd w:id="119"/>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w:t>
      </w:r>
      <w:r w:rsidRPr="00A876C9">
        <w:rPr>
          <w:lang w:val="lt-LT"/>
        </w:rPr>
        <w:lastRenderedPageBreak/>
        <w:t xml:space="preserve">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0" w:name="_Hlk91498650"/>
      <w:r w:rsidRPr="00F9566E">
        <w:rPr>
          <w:rFonts w:asciiTheme="minorHAnsi" w:hAnsiTheme="minorHAnsi" w:cstheme="minorHAnsi"/>
          <w:color w:val="auto"/>
          <w:lang w:val="lt-LT"/>
        </w:rPr>
        <w:t xml:space="preserve"> </w:t>
      </w:r>
      <w:bookmarkStart w:id="121"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1"/>
      <w:r w:rsidR="005F09F0" w:rsidRPr="00F9566E">
        <w:rPr>
          <w:rFonts w:asciiTheme="minorHAnsi" w:hAnsiTheme="minorHAnsi" w:cstheme="minorHAnsi"/>
          <w:color w:val="auto"/>
          <w:lang w:val="lt-LT"/>
        </w:rPr>
        <w:tab/>
      </w:r>
      <w:bookmarkEnd w:id="120"/>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F063C" w14:textId="77777777" w:rsidR="004B4150" w:rsidRDefault="004B4150" w:rsidP="00184B8C">
      <w:pPr>
        <w:spacing w:after="0" w:line="240" w:lineRule="auto"/>
      </w:pPr>
      <w:r>
        <w:separator/>
      </w:r>
    </w:p>
  </w:endnote>
  <w:endnote w:type="continuationSeparator" w:id="0">
    <w:p w14:paraId="5126CC69" w14:textId="77777777" w:rsidR="004B4150" w:rsidRDefault="004B4150" w:rsidP="00184B8C">
      <w:pPr>
        <w:spacing w:after="0" w:line="240" w:lineRule="auto"/>
      </w:pPr>
      <w:r>
        <w:continuationSeparator/>
      </w:r>
    </w:p>
  </w:endnote>
  <w:endnote w:type="continuationNotice" w:id="1">
    <w:p w14:paraId="444610E4" w14:textId="77777777" w:rsidR="004B4150" w:rsidRDefault="004B41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D378F9D"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F344D4">
          <w:rPr>
            <w:noProof/>
            <w:lang w:val="lt-LT"/>
          </w:rPr>
          <w:t>16</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A2F50" w14:textId="77777777" w:rsidR="004B4150" w:rsidRDefault="004B4150" w:rsidP="00184B8C">
      <w:pPr>
        <w:spacing w:after="0" w:line="240" w:lineRule="auto"/>
      </w:pPr>
      <w:r>
        <w:separator/>
      </w:r>
    </w:p>
  </w:footnote>
  <w:footnote w:type="continuationSeparator" w:id="0">
    <w:p w14:paraId="44A79762" w14:textId="77777777" w:rsidR="004B4150" w:rsidRDefault="004B4150" w:rsidP="00184B8C">
      <w:pPr>
        <w:spacing w:after="0" w:line="240" w:lineRule="auto"/>
      </w:pPr>
      <w:r>
        <w:continuationSeparator/>
      </w:r>
    </w:p>
  </w:footnote>
  <w:footnote w:type="continuationNotice" w:id="1">
    <w:p w14:paraId="555436EC" w14:textId="77777777" w:rsidR="004B4150" w:rsidRDefault="004B4150">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701709241">
    <w:abstractNumId w:val="65"/>
  </w:num>
  <w:num w:numId="2" w16cid:durableId="327490220">
    <w:abstractNumId w:val="27"/>
  </w:num>
  <w:num w:numId="3" w16cid:durableId="1726446863">
    <w:abstractNumId w:val="19"/>
  </w:num>
  <w:num w:numId="4" w16cid:durableId="974457304">
    <w:abstractNumId w:val="40"/>
  </w:num>
  <w:num w:numId="5" w16cid:durableId="1059985112">
    <w:abstractNumId w:val="14"/>
  </w:num>
  <w:num w:numId="6" w16cid:durableId="160244931">
    <w:abstractNumId w:val="4"/>
  </w:num>
  <w:num w:numId="7" w16cid:durableId="191188246">
    <w:abstractNumId w:val="44"/>
  </w:num>
  <w:num w:numId="8" w16cid:durableId="138496540">
    <w:abstractNumId w:val="33"/>
  </w:num>
  <w:num w:numId="9" w16cid:durableId="472144611">
    <w:abstractNumId w:val="31"/>
  </w:num>
  <w:num w:numId="10" w16cid:durableId="277682879">
    <w:abstractNumId w:val="38"/>
  </w:num>
  <w:num w:numId="11" w16cid:durableId="1937709968">
    <w:abstractNumId w:val="15"/>
  </w:num>
  <w:num w:numId="12" w16cid:durableId="1392577084">
    <w:abstractNumId w:val="56"/>
  </w:num>
  <w:num w:numId="13" w16cid:durableId="547956130">
    <w:abstractNumId w:val="28"/>
  </w:num>
  <w:num w:numId="14" w16cid:durableId="356544148">
    <w:abstractNumId w:val="1"/>
  </w:num>
  <w:num w:numId="15" w16cid:durableId="1685010922">
    <w:abstractNumId w:val="7"/>
  </w:num>
  <w:num w:numId="16" w16cid:durableId="1663462114">
    <w:abstractNumId w:val="46"/>
  </w:num>
  <w:num w:numId="17" w16cid:durableId="826475090">
    <w:abstractNumId w:val="61"/>
  </w:num>
  <w:num w:numId="18" w16cid:durableId="60980526">
    <w:abstractNumId w:val="54"/>
  </w:num>
  <w:num w:numId="19" w16cid:durableId="480461862">
    <w:abstractNumId w:val="6"/>
  </w:num>
  <w:num w:numId="20" w16cid:durableId="139999293">
    <w:abstractNumId w:val="50"/>
  </w:num>
  <w:num w:numId="21" w16cid:durableId="24329118">
    <w:abstractNumId w:val="43"/>
  </w:num>
  <w:num w:numId="22" w16cid:durableId="1394546030">
    <w:abstractNumId w:val="21"/>
  </w:num>
  <w:num w:numId="23" w16cid:durableId="1181355942">
    <w:abstractNumId w:val="18"/>
  </w:num>
  <w:num w:numId="24" w16cid:durableId="1376812491">
    <w:abstractNumId w:val="45"/>
  </w:num>
  <w:num w:numId="25" w16cid:durableId="338626624">
    <w:abstractNumId w:val="49"/>
  </w:num>
  <w:num w:numId="26" w16cid:durableId="1700155178">
    <w:abstractNumId w:val="68"/>
  </w:num>
  <w:num w:numId="27" w16cid:durableId="1196886418">
    <w:abstractNumId w:val="51"/>
  </w:num>
  <w:num w:numId="28" w16cid:durableId="540363293">
    <w:abstractNumId w:val="58"/>
  </w:num>
  <w:num w:numId="29" w16cid:durableId="2102870466">
    <w:abstractNumId w:val="13"/>
  </w:num>
  <w:num w:numId="30" w16cid:durableId="1934702302">
    <w:abstractNumId w:val="70"/>
  </w:num>
  <w:num w:numId="31" w16cid:durableId="111902173">
    <w:abstractNumId w:val="20"/>
  </w:num>
  <w:num w:numId="32" w16cid:durableId="409156032">
    <w:abstractNumId w:val="60"/>
  </w:num>
  <w:num w:numId="33" w16cid:durableId="544174571">
    <w:abstractNumId w:val="36"/>
  </w:num>
  <w:num w:numId="34" w16cid:durableId="818420909">
    <w:abstractNumId w:val="67"/>
  </w:num>
  <w:num w:numId="35" w16cid:durableId="1652296854">
    <w:abstractNumId w:val="17"/>
  </w:num>
  <w:num w:numId="36" w16cid:durableId="425266950">
    <w:abstractNumId w:val="24"/>
  </w:num>
  <w:num w:numId="37" w16cid:durableId="1769424742">
    <w:abstractNumId w:val="25"/>
  </w:num>
  <w:num w:numId="38" w16cid:durableId="1289432341">
    <w:abstractNumId w:val="2"/>
  </w:num>
  <w:num w:numId="39" w16cid:durableId="460541854">
    <w:abstractNumId w:val="5"/>
  </w:num>
  <w:num w:numId="40" w16cid:durableId="1158155523">
    <w:abstractNumId w:val="8"/>
  </w:num>
  <w:num w:numId="41" w16cid:durableId="1547062727">
    <w:abstractNumId w:val="55"/>
  </w:num>
  <w:num w:numId="42" w16cid:durableId="96874459">
    <w:abstractNumId w:val="32"/>
  </w:num>
  <w:num w:numId="43" w16cid:durableId="1095781297">
    <w:abstractNumId w:val="9"/>
  </w:num>
  <w:num w:numId="44" w16cid:durableId="2132936094">
    <w:abstractNumId w:val="52"/>
  </w:num>
  <w:num w:numId="45" w16cid:durableId="1735739581">
    <w:abstractNumId w:val="0"/>
  </w:num>
  <w:num w:numId="46" w16cid:durableId="666716198">
    <w:abstractNumId w:val="29"/>
  </w:num>
  <w:num w:numId="47" w16cid:durableId="2113167508">
    <w:abstractNumId w:val="63"/>
  </w:num>
  <w:num w:numId="48" w16cid:durableId="827400249">
    <w:abstractNumId w:val="16"/>
  </w:num>
  <w:num w:numId="49" w16cid:durableId="1404181928">
    <w:abstractNumId w:val="10"/>
  </w:num>
  <w:num w:numId="50" w16cid:durableId="1186283254">
    <w:abstractNumId w:val="66"/>
  </w:num>
  <w:num w:numId="51" w16cid:durableId="1339431480">
    <w:abstractNumId w:val="39"/>
  </w:num>
  <w:num w:numId="52" w16cid:durableId="26180641">
    <w:abstractNumId w:val="69"/>
  </w:num>
  <w:num w:numId="53" w16cid:durableId="1618949396">
    <w:abstractNumId w:val="3"/>
  </w:num>
  <w:num w:numId="54" w16cid:durableId="203294595">
    <w:abstractNumId w:val="62"/>
  </w:num>
  <w:num w:numId="55" w16cid:durableId="1154370576">
    <w:abstractNumId w:val="22"/>
  </w:num>
  <w:num w:numId="56" w16cid:durableId="515577171">
    <w:abstractNumId w:val="57"/>
  </w:num>
  <w:num w:numId="57" w16cid:durableId="381289416">
    <w:abstractNumId w:val="72"/>
  </w:num>
  <w:num w:numId="58" w16cid:durableId="1546527950">
    <w:abstractNumId w:val="53"/>
  </w:num>
  <w:num w:numId="59" w16cid:durableId="1571967187">
    <w:abstractNumId w:val="59"/>
  </w:num>
  <w:num w:numId="60" w16cid:durableId="37751758">
    <w:abstractNumId w:val="11"/>
  </w:num>
  <w:num w:numId="61" w16cid:durableId="149518312">
    <w:abstractNumId w:val="42"/>
  </w:num>
  <w:num w:numId="62" w16cid:durableId="770777878">
    <w:abstractNumId w:val="71"/>
  </w:num>
  <w:num w:numId="63" w16cid:durableId="1213224824">
    <w:abstractNumId w:val="41"/>
  </w:num>
  <w:num w:numId="64" w16cid:durableId="1656496532">
    <w:abstractNumId w:val="12"/>
  </w:num>
  <w:num w:numId="65" w16cid:durableId="79957524">
    <w:abstractNumId w:val="30"/>
  </w:num>
  <w:num w:numId="66" w16cid:durableId="1207137054">
    <w:abstractNumId w:val="34"/>
  </w:num>
  <w:num w:numId="67" w16cid:durableId="1705977357">
    <w:abstractNumId w:val="23"/>
  </w:num>
  <w:num w:numId="68" w16cid:durableId="205260633">
    <w:abstractNumId w:val="48"/>
  </w:num>
  <w:num w:numId="69" w16cid:durableId="826165180">
    <w:abstractNumId w:val="26"/>
  </w:num>
  <w:num w:numId="70" w16cid:durableId="967659132">
    <w:abstractNumId w:val="35"/>
  </w:num>
  <w:num w:numId="71" w16cid:durableId="494760390">
    <w:abstractNumId w:val="37"/>
  </w:num>
  <w:num w:numId="72" w16cid:durableId="917249198">
    <w:abstractNumId w:val="47"/>
  </w:num>
  <w:num w:numId="73" w16cid:durableId="40718529">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4EA2"/>
    <w:rsid w:val="00035766"/>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5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C41"/>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825"/>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46F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BFA"/>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1CF"/>
    <w:rsid w:val="002B0301"/>
    <w:rsid w:val="002B0DE8"/>
    <w:rsid w:val="002B0F26"/>
    <w:rsid w:val="002B0F6D"/>
    <w:rsid w:val="002B2897"/>
    <w:rsid w:val="002B2FE1"/>
    <w:rsid w:val="002B39BC"/>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7"/>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33C"/>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21E8"/>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15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004"/>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5EEB"/>
    <w:rsid w:val="00596533"/>
    <w:rsid w:val="0059788A"/>
    <w:rsid w:val="005A0031"/>
    <w:rsid w:val="005A09BC"/>
    <w:rsid w:val="005A1672"/>
    <w:rsid w:val="005A2020"/>
    <w:rsid w:val="005A2615"/>
    <w:rsid w:val="005A2905"/>
    <w:rsid w:val="005A3762"/>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D92"/>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9CE"/>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3F"/>
    <w:rsid w:val="00776BE3"/>
    <w:rsid w:val="00776DA1"/>
    <w:rsid w:val="00776DD7"/>
    <w:rsid w:val="0077729F"/>
    <w:rsid w:val="0077736D"/>
    <w:rsid w:val="007820E5"/>
    <w:rsid w:val="00782FF3"/>
    <w:rsid w:val="007830D0"/>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67A"/>
    <w:rsid w:val="00793880"/>
    <w:rsid w:val="00794118"/>
    <w:rsid w:val="007944F8"/>
    <w:rsid w:val="00794F52"/>
    <w:rsid w:val="00796B6D"/>
    <w:rsid w:val="00796BE2"/>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A9C"/>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18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6A56"/>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1F4"/>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BDA"/>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B79DC"/>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1FC"/>
    <w:rsid w:val="00C8347E"/>
    <w:rsid w:val="00C85501"/>
    <w:rsid w:val="00C859D6"/>
    <w:rsid w:val="00C865D6"/>
    <w:rsid w:val="00C868E9"/>
    <w:rsid w:val="00C86C61"/>
    <w:rsid w:val="00C86E07"/>
    <w:rsid w:val="00C87899"/>
    <w:rsid w:val="00C90264"/>
    <w:rsid w:val="00C9067D"/>
    <w:rsid w:val="00C90FD9"/>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0D0"/>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7F8"/>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4CCF"/>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customStyle="1" w:styleId="UnresolvedMention1">
    <w:name w:val="Unresolved Mention1"/>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customStyle="1" w:styleId="Mention1">
    <w:name w:val="Mention1"/>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933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42B"/>
    <w:rsid w:val="00020284"/>
    <w:rsid w:val="00036699"/>
    <w:rsid w:val="0004347E"/>
    <w:rsid w:val="000B4A3A"/>
    <w:rsid w:val="000B6E49"/>
    <w:rsid w:val="000C5191"/>
    <w:rsid w:val="001138CE"/>
    <w:rsid w:val="001434E1"/>
    <w:rsid w:val="00152BA7"/>
    <w:rsid w:val="00165F53"/>
    <w:rsid w:val="001A142E"/>
    <w:rsid w:val="001A46FE"/>
    <w:rsid w:val="001A5316"/>
    <w:rsid w:val="00207185"/>
    <w:rsid w:val="0020766A"/>
    <w:rsid w:val="002223C0"/>
    <w:rsid w:val="00244C86"/>
    <w:rsid w:val="002661E7"/>
    <w:rsid w:val="00275C7F"/>
    <w:rsid w:val="002A2CE7"/>
    <w:rsid w:val="002C392B"/>
    <w:rsid w:val="002C4C39"/>
    <w:rsid w:val="002E1D9D"/>
    <w:rsid w:val="002E6636"/>
    <w:rsid w:val="002F0E8D"/>
    <w:rsid w:val="002F3E47"/>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09CB"/>
    <w:rsid w:val="00624CFA"/>
    <w:rsid w:val="0066593D"/>
    <w:rsid w:val="00693424"/>
    <w:rsid w:val="006B2D23"/>
    <w:rsid w:val="006C391D"/>
    <w:rsid w:val="006D3650"/>
    <w:rsid w:val="006E34FF"/>
    <w:rsid w:val="006F717D"/>
    <w:rsid w:val="007067F2"/>
    <w:rsid w:val="00776B3F"/>
    <w:rsid w:val="007C5391"/>
    <w:rsid w:val="007D715C"/>
    <w:rsid w:val="007F042B"/>
    <w:rsid w:val="0080023D"/>
    <w:rsid w:val="00803091"/>
    <w:rsid w:val="00826AF2"/>
    <w:rsid w:val="00842D8B"/>
    <w:rsid w:val="00870009"/>
    <w:rsid w:val="00876187"/>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2BDA"/>
    <w:rsid w:val="00B34251"/>
    <w:rsid w:val="00BA4285"/>
    <w:rsid w:val="00C21BEC"/>
    <w:rsid w:val="00C40F63"/>
    <w:rsid w:val="00C831FC"/>
    <w:rsid w:val="00CE3250"/>
    <w:rsid w:val="00CE4BC9"/>
    <w:rsid w:val="00CE5602"/>
    <w:rsid w:val="00D04EA0"/>
    <w:rsid w:val="00D23DD6"/>
    <w:rsid w:val="00D63C44"/>
    <w:rsid w:val="00D8236E"/>
    <w:rsid w:val="00D93133"/>
    <w:rsid w:val="00D953CC"/>
    <w:rsid w:val="00DA20D0"/>
    <w:rsid w:val="00DC4FE0"/>
    <w:rsid w:val="00E13386"/>
    <w:rsid w:val="00E767F8"/>
    <w:rsid w:val="00E82A7B"/>
    <w:rsid w:val="00E87071"/>
    <w:rsid w:val="00EA5B54"/>
    <w:rsid w:val="00EB0EF1"/>
    <w:rsid w:val="00EC43FB"/>
    <w:rsid w:val="00F06192"/>
    <w:rsid w:val="00F0620D"/>
    <w:rsid w:val="00F27CAA"/>
    <w:rsid w:val="00F464C1"/>
    <w:rsid w:val="00FB0837"/>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40164</Words>
  <Characters>22894</Characters>
  <Application>Microsoft Office Word</Application>
  <DocSecurity>0</DocSecurity>
  <Lines>190</Lines>
  <Paragraphs>125</Paragraphs>
  <ScaleCrop>false</ScaleCrop>
  <Company/>
  <LinksUpToDate>false</LinksUpToDate>
  <CharactersWithSpaces>62933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„DIRŽŲ BALTŲ ODINIŲ, BLAUZDINIŲ IR AULINUKŲ KJP PIRKIMAS“ VIEŠOJO PIRKIMO ATVIRO KONKURSO BENDROSIOS SĄLYGOS</dc:title>
  <dc:subject/>
  <dc:creator/>
  <cp:keywords/>
  <dc:description/>
  <cp:lastModifiedBy/>
  <cp:revision>1</cp:revision>
  <dcterms:created xsi:type="dcterms:W3CDTF">2026-09-18T04:17:00Z</dcterms:created>
  <dcterms:modified xsi:type="dcterms:W3CDTF">2026-09-30T11:16:00Z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