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p w14:paraId="13561ECB" w14:textId="5E8D44B6" w:rsidR="00D526C8" w:rsidRPr="006D3E9F" w:rsidRDefault="002743DC" w:rsidP="004E4612">
          <w:pPr>
            <w:spacing w:after="120" w:line="20" w:lineRule="atLeast"/>
            <w:contextualSpacing/>
            <w:jc w:val="center"/>
            <w:rPr>
              <w:rFonts w:cstheme="minorHAnsi"/>
              <w:b/>
              <w:bCs/>
              <w:color w:val="00B050"/>
              <w:sz w:val="24"/>
              <w:szCs w:val="24"/>
            </w:rPr>
          </w:pPr>
          <w:r w:rsidRPr="006D3E9F">
            <w:rPr>
              <w:rFonts w:ascii="Times New Roman" w:hAnsi="Times New Roman" w:cs="Times New Roman"/>
              <w:noProof/>
              <w:sz w:val="24"/>
              <w:szCs w:val="24"/>
            </w:rPr>
            <w:drawing>
              <wp:inline distT="0" distB="0" distL="0" distR="0" wp14:anchorId="1B07A291" wp14:editId="0EF44216">
                <wp:extent cx="567055" cy="554990"/>
                <wp:effectExtent l="0" t="0" r="4445" b="0"/>
                <wp:docPr id="2028686791"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86791" name="Picture 1" descr="A black and white logo  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055" cy="554990"/>
                        </a:xfrm>
                        <a:prstGeom prst="rect">
                          <a:avLst/>
                        </a:prstGeom>
                        <a:noFill/>
                      </pic:spPr>
                    </pic:pic>
                  </a:graphicData>
                </a:graphic>
              </wp:inline>
            </w:drawing>
          </w:r>
        </w:p>
        <w:p w14:paraId="7BEE79C1" w14:textId="77777777" w:rsidR="009B61CD" w:rsidRPr="006D3E9F" w:rsidRDefault="009B61CD" w:rsidP="004E4612">
          <w:pPr>
            <w:spacing w:after="120" w:line="20" w:lineRule="atLeast"/>
            <w:contextualSpacing/>
            <w:jc w:val="center"/>
            <w:rPr>
              <w:rFonts w:cstheme="minorHAnsi"/>
              <w:sz w:val="24"/>
              <w:szCs w:val="24"/>
            </w:rPr>
          </w:pPr>
        </w:p>
        <w:p w14:paraId="79D34144" w14:textId="77777777" w:rsidR="008D2E61" w:rsidRPr="006D3E9F" w:rsidRDefault="008D2E61" w:rsidP="008D2E61">
          <w:pPr>
            <w:spacing w:after="120" w:line="240" w:lineRule="auto"/>
            <w:contextualSpacing/>
            <w:jc w:val="center"/>
            <w:rPr>
              <w:rFonts w:ascii="Times New Roman" w:hAnsi="Times New Roman" w:cs="Times New Roman"/>
              <w:b/>
              <w:caps/>
              <w:sz w:val="24"/>
              <w:szCs w:val="24"/>
            </w:rPr>
          </w:pPr>
          <w:r w:rsidRPr="006D3E9F">
            <w:rPr>
              <w:rFonts w:ascii="Times New Roman" w:hAnsi="Times New Roman" w:cs="Times New Roman"/>
              <w:b/>
              <w:caps/>
              <w:sz w:val="24"/>
              <w:szCs w:val="24"/>
            </w:rPr>
            <w:t>Lietuvos Respublikos užsienio reikalų ministerija</w:t>
          </w:r>
        </w:p>
        <w:p w14:paraId="387BD673" w14:textId="77777777" w:rsidR="008D2E61" w:rsidRPr="006D3E9F" w:rsidRDefault="008D2E61" w:rsidP="008D2E61">
          <w:pPr>
            <w:spacing w:after="120" w:line="240" w:lineRule="auto"/>
            <w:contextualSpacing/>
            <w:jc w:val="center"/>
            <w:rPr>
              <w:rFonts w:ascii="Times New Roman" w:hAnsi="Times New Roman" w:cs="Times New Roman"/>
              <w:b/>
              <w:caps/>
              <w:sz w:val="24"/>
              <w:szCs w:val="24"/>
            </w:rPr>
          </w:pPr>
        </w:p>
        <w:p w14:paraId="01DEC04A" w14:textId="77777777" w:rsidR="008D2E61" w:rsidRPr="006D3E9F" w:rsidRDefault="008D2E61" w:rsidP="008D2E61">
          <w:pPr>
            <w:tabs>
              <w:tab w:val="center" w:pos="4819"/>
              <w:tab w:val="right" w:pos="9638"/>
            </w:tabs>
            <w:spacing w:after="0" w:line="240" w:lineRule="auto"/>
            <w:jc w:val="center"/>
            <w:rPr>
              <w:rFonts w:ascii="Times New Roman" w:eastAsia="Calibri" w:hAnsi="Times New Roman" w:cs="Times New Roman"/>
              <w:sz w:val="18"/>
              <w:szCs w:val="18"/>
              <w:lang w:eastAsia="en-US"/>
            </w:rPr>
          </w:pPr>
          <w:r w:rsidRPr="006D3E9F">
            <w:rPr>
              <w:rFonts w:ascii="Times New Roman" w:eastAsia="Calibri" w:hAnsi="Times New Roman" w:cs="Times New Roman"/>
              <w:sz w:val="18"/>
              <w:szCs w:val="18"/>
              <w:lang w:eastAsia="en-US"/>
            </w:rPr>
            <w:t>Biudžetinė įstaiga, J. Tumo-Vaižganto g. 2, 01108 Vilnius, tel. (0 5)  236 2444, faksas (0 5)  236 2626</w:t>
          </w:r>
        </w:p>
        <w:p w14:paraId="5983876F" w14:textId="77777777" w:rsidR="008D2E61" w:rsidRPr="006D3E9F" w:rsidRDefault="008D2E61" w:rsidP="008D2E61">
          <w:pPr>
            <w:tabs>
              <w:tab w:val="center" w:pos="4819"/>
              <w:tab w:val="right" w:pos="9638"/>
            </w:tabs>
            <w:spacing w:after="0" w:line="240" w:lineRule="auto"/>
            <w:jc w:val="center"/>
            <w:rPr>
              <w:rFonts w:ascii="Times New Roman" w:eastAsia="Calibri" w:hAnsi="Times New Roman" w:cs="Times New Roman"/>
              <w:sz w:val="18"/>
              <w:szCs w:val="18"/>
              <w:lang w:eastAsia="en-US"/>
            </w:rPr>
          </w:pPr>
          <w:r w:rsidRPr="006D3E9F">
            <w:rPr>
              <w:rFonts w:ascii="Times New Roman" w:eastAsia="Calibri" w:hAnsi="Times New Roman" w:cs="Times New Roman"/>
              <w:sz w:val="18"/>
              <w:szCs w:val="18"/>
              <w:lang w:eastAsia="en-US"/>
            </w:rPr>
            <w:t xml:space="preserve">El. p. </w:t>
          </w:r>
          <w:hyperlink r:id="rId12" w:history="1">
            <w:r w:rsidRPr="006D3E9F">
              <w:rPr>
                <w:rFonts w:ascii="Times New Roman" w:eastAsia="Calibri" w:hAnsi="Times New Roman" w:cs="Times New Roman"/>
                <w:color w:val="0000FF"/>
                <w:sz w:val="18"/>
                <w:szCs w:val="18"/>
                <w:u w:val="single"/>
                <w:lang w:eastAsia="en-US"/>
              </w:rPr>
              <w:t>urm@urm.lt</w:t>
            </w:r>
          </w:hyperlink>
          <w:r w:rsidRPr="006D3E9F">
            <w:rPr>
              <w:rFonts w:ascii="Times New Roman" w:eastAsia="Calibri" w:hAnsi="Times New Roman" w:cs="Times New Roman"/>
              <w:sz w:val="18"/>
              <w:szCs w:val="18"/>
              <w:lang w:eastAsia="en-US"/>
            </w:rPr>
            <w:t xml:space="preserve">, </w:t>
          </w:r>
          <w:hyperlink r:id="rId13" w:history="1">
            <w:r w:rsidRPr="006D3E9F">
              <w:rPr>
                <w:rFonts w:ascii="Times New Roman" w:eastAsia="Calibri" w:hAnsi="Times New Roman" w:cs="Times New Roman"/>
                <w:color w:val="0000FF"/>
                <w:sz w:val="18"/>
                <w:szCs w:val="18"/>
                <w:u w:val="single"/>
                <w:lang w:eastAsia="en-US"/>
              </w:rPr>
              <w:t>http://www.urm.lt</w:t>
            </w:r>
          </w:hyperlink>
        </w:p>
        <w:p w14:paraId="25EFA224" w14:textId="77777777" w:rsidR="008D2E61" w:rsidRPr="006D3E9F" w:rsidRDefault="008D2E61" w:rsidP="008D2E61">
          <w:pPr>
            <w:tabs>
              <w:tab w:val="center" w:pos="4819"/>
              <w:tab w:val="right" w:pos="9638"/>
            </w:tabs>
            <w:spacing w:after="0" w:line="240" w:lineRule="auto"/>
            <w:jc w:val="center"/>
            <w:rPr>
              <w:rFonts w:ascii="Times New Roman" w:eastAsia="Calibri" w:hAnsi="Times New Roman" w:cs="Times New Roman"/>
              <w:sz w:val="18"/>
              <w:szCs w:val="18"/>
              <w:lang w:eastAsia="en-US"/>
            </w:rPr>
          </w:pPr>
          <w:r w:rsidRPr="006D3E9F">
            <w:rPr>
              <w:rFonts w:ascii="Times New Roman" w:eastAsia="Calibri" w:hAnsi="Times New Roman" w:cs="Times New Roman"/>
              <w:sz w:val="18"/>
              <w:szCs w:val="18"/>
              <w:lang w:eastAsia="en-US"/>
            </w:rPr>
            <w:t>Duomenys kaupiami ir saugomi Juridinių asmenų registre, kodas 188613242</w:t>
          </w:r>
        </w:p>
        <w:p w14:paraId="752C105F" w14:textId="77777777" w:rsidR="008D2E61" w:rsidRPr="006D3E9F" w:rsidRDefault="008D2E61" w:rsidP="008D2E61">
          <w:pPr>
            <w:spacing w:after="120" w:line="20" w:lineRule="atLeast"/>
            <w:contextualSpacing/>
            <w:jc w:val="center"/>
            <w:rPr>
              <w:rFonts w:ascii="Times New Roman" w:hAnsi="Times New Roman" w:cs="Times New Roman"/>
              <w:b/>
              <w:bCs/>
              <w:sz w:val="24"/>
              <w:szCs w:val="24"/>
            </w:rPr>
          </w:pPr>
        </w:p>
        <w:p w14:paraId="01765EC4" w14:textId="77777777" w:rsidR="009E50CB" w:rsidRPr="006D3E9F" w:rsidRDefault="009E50CB" w:rsidP="004E4612">
          <w:pPr>
            <w:spacing w:after="120" w:line="20" w:lineRule="atLeast"/>
            <w:contextualSpacing/>
            <w:jc w:val="center"/>
            <w:rPr>
              <w:rFonts w:cstheme="minorHAnsi"/>
              <w:sz w:val="24"/>
              <w:szCs w:val="24"/>
            </w:rPr>
          </w:pPr>
        </w:p>
        <w:p w14:paraId="6168F44A" w14:textId="77777777" w:rsidR="009E50CB" w:rsidRPr="006D3E9F" w:rsidRDefault="009E50CB" w:rsidP="004E4612">
          <w:pPr>
            <w:spacing w:after="120" w:line="20" w:lineRule="atLeast"/>
            <w:contextualSpacing/>
            <w:jc w:val="center"/>
            <w:rPr>
              <w:rFonts w:cstheme="minorHAnsi"/>
              <w:sz w:val="24"/>
              <w:szCs w:val="24"/>
            </w:rPr>
          </w:pPr>
        </w:p>
        <w:p w14:paraId="083ACE6A" w14:textId="77777777" w:rsidR="009E50CB" w:rsidRPr="006D3E9F" w:rsidRDefault="009E50CB" w:rsidP="004E4612">
          <w:pPr>
            <w:spacing w:after="120" w:line="20" w:lineRule="atLeast"/>
            <w:contextualSpacing/>
            <w:jc w:val="center"/>
            <w:rPr>
              <w:rFonts w:cstheme="minorHAnsi"/>
              <w:sz w:val="24"/>
              <w:szCs w:val="24"/>
            </w:rPr>
          </w:pPr>
        </w:p>
        <w:p w14:paraId="430BCA34" w14:textId="77777777" w:rsidR="009E50CB" w:rsidRPr="006D3E9F" w:rsidRDefault="009E50CB" w:rsidP="004E4612">
          <w:pPr>
            <w:spacing w:after="120" w:line="20" w:lineRule="atLeast"/>
            <w:contextualSpacing/>
            <w:jc w:val="center"/>
            <w:rPr>
              <w:rFonts w:cstheme="minorHAnsi"/>
              <w:sz w:val="24"/>
              <w:szCs w:val="24"/>
            </w:rPr>
          </w:pPr>
        </w:p>
        <w:p w14:paraId="11D3F50E" w14:textId="77777777" w:rsidR="009E50CB" w:rsidRPr="006D3E9F" w:rsidRDefault="009E50CB" w:rsidP="004E4612">
          <w:pPr>
            <w:spacing w:after="120" w:line="20" w:lineRule="atLeast"/>
            <w:contextualSpacing/>
            <w:jc w:val="center"/>
            <w:rPr>
              <w:rFonts w:cstheme="minorHAnsi"/>
              <w:sz w:val="24"/>
              <w:szCs w:val="24"/>
            </w:rPr>
          </w:pPr>
        </w:p>
        <w:p w14:paraId="69E80CCA" w14:textId="77777777" w:rsidR="00D526C8" w:rsidRPr="006D3E9F" w:rsidRDefault="00D526C8" w:rsidP="004E4612">
          <w:pPr>
            <w:spacing w:after="120" w:line="20" w:lineRule="atLeast"/>
            <w:contextualSpacing/>
            <w:jc w:val="center"/>
            <w:rPr>
              <w:rFonts w:cstheme="minorHAnsi"/>
              <w:sz w:val="24"/>
              <w:szCs w:val="24"/>
            </w:rPr>
          </w:pPr>
        </w:p>
        <w:p w14:paraId="5476D21F" w14:textId="022C62C8" w:rsidR="0014558D" w:rsidRPr="00914339" w:rsidRDefault="00C033E4" w:rsidP="00DB22E6">
          <w:pPr>
            <w:spacing w:after="120"/>
            <w:contextualSpacing/>
            <w:jc w:val="center"/>
            <w:rPr>
              <w:rFonts w:ascii="Times New Roman" w:hAnsi="Times New Roman" w:cs="Times New Roman"/>
              <w:b/>
              <w:bCs/>
              <w:sz w:val="28"/>
              <w:szCs w:val="28"/>
            </w:rPr>
          </w:pPr>
          <w:r w:rsidRPr="006D3E9F">
            <w:rPr>
              <w:rFonts w:ascii="Times New Roman" w:hAnsi="Times New Roman" w:cs="Times New Roman"/>
              <w:b/>
              <w:bCs/>
              <w:sz w:val="28"/>
              <w:szCs w:val="28"/>
            </w:rPr>
            <w:t>S</w:t>
          </w:r>
          <w:r w:rsidR="00EA71AC" w:rsidRPr="006D3E9F">
            <w:rPr>
              <w:rFonts w:ascii="Times New Roman" w:hAnsi="Times New Roman" w:cs="Times New Roman"/>
              <w:b/>
              <w:bCs/>
              <w:sz w:val="28"/>
              <w:szCs w:val="28"/>
            </w:rPr>
            <w:t>upaprastinto</w:t>
          </w:r>
          <w:r w:rsidR="0014558D" w:rsidRPr="006D3E9F">
            <w:rPr>
              <w:rFonts w:ascii="Times New Roman" w:hAnsi="Times New Roman" w:cs="Times New Roman"/>
              <w:b/>
              <w:bCs/>
              <w:sz w:val="28"/>
              <w:szCs w:val="28"/>
            </w:rPr>
            <w:t xml:space="preserve"> viešojo pirkimo </w:t>
          </w:r>
          <w:r w:rsidR="004979E7">
            <w:rPr>
              <w:rFonts w:ascii="Times New Roman" w:hAnsi="Times New Roman" w:cs="Times New Roman"/>
              <w:b/>
              <w:bCs/>
              <w:sz w:val="28"/>
              <w:szCs w:val="28"/>
            </w:rPr>
            <w:t>raktų saugojimo ir valdymo spintų pirkimo</w:t>
          </w:r>
          <w:r w:rsidR="00914339" w:rsidRPr="00914339">
            <w:rPr>
              <w:rFonts w:ascii="Times New Roman" w:hAnsi="Times New Roman" w:cs="Times New Roman"/>
              <w:b/>
              <w:bCs/>
              <w:sz w:val="28"/>
              <w:szCs w:val="28"/>
            </w:rPr>
            <w:t xml:space="preserve"> </w:t>
          </w:r>
        </w:p>
        <w:p w14:paraId="27AF28F5" w14:textId="16E336E0" w:rsidR="0014558D" w:rsidRPr="006D3E9F" w:rsidRDefault="002E3EFB" w:rsidP="00DB22E6">
          <w:pPr>
            <w:spacing w:after="120"/>
            <w:contextualSpacing/>
            <w:jc w:val="center"/>
            <w:rPr>
              <w:rFonts w:cstheme="minorHAnsi"/>
              <w:b/>
              <w:bCs/>
              <w:sz w:val="28"/>
              <w:szCs w:val="28"/>
            </w:rPr>
          </w:pPr>
          <w:r w:rsidRPr="006D3E9F">
            <w:rPr>
              <w:rFonts w:ascii="Times New Roman" w:hAnsi="Times New Roman" w:cs="Times New Roman"/>
              <w:b/>
              <w:bCs/>
              <w:sz w:val="28"/>
              <w:szCs w:val="28"/>
            </w:rPr>
            <w:t>A</w:t>
          </w:r>
          <w:r w:rsidR="0014558D" w:rsidRPr="006D3E9F">
            <w:rPr>
              <w:rFonts w:ascii="Times New Roman" w:hAnsi="Times New Roman" w:cs="Times New Roman"/>
              <w:b/>
              <w:bCs/>
              <w:sz w:val="28"/>
              <w:szCs w:val="28"/>
            </w:rPr>
            <w:t>tviro konkurso specialiosios sąlygos</w:t>
          </w:r>
        </w:p>
        <w:p w14:paraId="63150C53" w14:textId="3562BB10" w:rsidR="001C24BC" w:rsidRPr="006D3E9F" w:rsidRDefault="005F13F0" w:rsidP="0014558D">
          <w:pPr>
            <w:spacing w:after="120" w:line="20" w:lineRule="atLeast"/>
            <w:contextualSpacing/>
            <w:jc w:val="center"/>
            <w:rPr>
              <w:rFonts w:cstheme="minorHAnsi"/>
            </w:rPr>
          </w:pPr>
          <w:r w:rsidRPr="006D3E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3986AA6A" w14:textId="77777777" w:rsidR="001C24BC" w:rsidRPr="006D3E9F" w:rsidRDefault="001C24BC" w:rsidP="004E4612">
              <w:pPr>
                <w:pStyle w:val="TOCHeading"/>
                <w:spacing w:before="0" w:line="20" w:lineRule="atLeast"/>
                <w:ind w:left="432" w:hanging="432"/>
                <w:contextualSpacing/>
                <w:rPr>
                  <w:rFonts w:asciiTheme="minorHAnsi" w:hAnsiTheme="minorHAnsi" w:cstheme="minorHAnsi"/>
                </w:rPr>
              </w:pPr>
              <w:r w:rsidRPr="006D3E9F">
                <w:rPr>
                  <w:rFonts w:asciiTheme="minorHAnsi" w:hAnsiTheme="minorHAnsi" w:cstheme="minorHAnsi"/>
                </w:rPr>
                <w:t>TURINYS</w:t>
              </w:r>
            </w:p>
            <w:p w14:paraId="06D8029F" w14:textId="2C7F88CA" w:rsidR="00060D16" w:rsidRPr="006D3E9F" w:rsidRDefault="001C24BC">
              <w:pPr>
                <w:pStyle w:val="TOC1"/>
                <w:tabs>
                  <w:tab w:val="left" w:pos="720"/>
                </w:tabs>
                <w:rPr>
                  <w:kern w:val="2"/>
                  <w:sz w:val="24"/>
                  <w:szCs w:val="24"/>
                  <w14:ligatures w14:val="standardContextual"/>
                </w:rPr>
              </w:pPr>
              <w:r w:rsidRPr="006D3E9F">
                <w:rPr>
                  <w:rFonts w:cstheme="minorHAnsi"/>
                  <w:color w:val="2B579A"/>
                  <w:shd w:val="clear" w:color="auto" w:fill="E6E6E6"/>
                </w:rPr>
                <w:fldChar w:fldCharType="begin"/>
              </w:r>
              <w:r w:rsidRPr="006D3E9F">
                <w:rPr>
                  <w:rFonts w:cstheme="minorHAnsi"/>
                </w:rPr>
                <w:instrText xml:space="preserve"> TOC \o "1-3" \h \z \u </w:instrText>
              </w:r>
              <w:r w:rsidRPr="006D3E9F">
                <w:rPr>
                  <w:rFonts w:cstheme="minorHAnsi"/>
                  <w:color w:val="2B579A"/>
                  <w:shd w:val="clear" w:color="auto" w:fill="E6E6E6"/>
                </w:rPr>
                <w:fldChar w:fldCharType="separate"/>
              </w:r>
              <w:hyperlink w:anchor="_Toc223516111" w:history="1">
                <w:r w:rsidR="00060D16" w:rsidRPr="006D3E9F">
                  <w:rPr>
                    <w:rStyle w:val="Hyperlink"/>
                    <w:rFonts w:ascii="Times New Roman" w:hAnsi="Times New Roman" w:cs="Times New Roman"/>
                  </w:rPr>
                  <w:t>1.</w:t>
                </w:r>
                <w:r w:rsidR="00060D16" w:rsidRPr="006D3E9F">
                  <w:rPr>
                    <w:kern w:val="2"/>
                    <w:sz w:val="24"/>
                    <w:szCs w:val="24"/>
                    <w14:ligatures w14:val="standardContextual"/>
                  </w:rPr>
                  <w:tab/>
                </w:r>
                <w:r w:rsidR="00060D16" w:rsidRPr="006D3E9F">
                  <w:rPr>
                    <w:rStyle w:val="Hyperlink"/>
                    <w:rFonts w:ascii="Times New Roman" w:hAnsi="Times New Roman" w:cs="Times New Roman"/>
                  </w:rPr>
                  <w:t>Bendra informacija</w:t>
                </w:r>
                <w:r w:rsidR="00060D16" w:rsidRPr="006D3E9F">
                  <w:rPr>
                    <w:webHidden/>
                  </w:rPr>
                  <w:tab/>
                </w:r>
                <w:r w:rsidR="00060D16" w:rsidRPr="006D3E9F">
                  <w:rPr>
                    <w:webHidden/>
                  </w:rPr>
                  <w:fldChar w:fldCharType="begin"/>
                </w:r>
                <w:r w:rsidR="00060D16" w:rsidRPr="006D3E9F">
                  <w:rPr>
                    <w:webHidden/>
                  </w:rPr>
                  <w:instrText xml:space="preserve"> PAGEREF _Toc223516111 \h </w:instrText>
                </w:r>
                <w:r w:rsidR="00060D16" w:rsidRPr="006D3E9F">
                  <w:rPr>
                    <w:webHidden/>
                  </w:rPr>
                </w:r>
                <w:r w:rsidR="00060D16" w:rsidRPr="006D3E9F">
                  <w:rPr>
                    <w:webHidden/>
                  </w:rPr>
                  <w:fldChar w:fldCharType="separate"/>
                </w:r>
                <w:r w:rsidR="00727CDE" w:rsidRPr="006D3E9F">
                  <w:rPr>
                    <w:webHidden/>
                  </w:rPr>
                  <w:t>3</w:t>
                </w:r>
                <w:r w:rsidR="00060D16" w:rsidRPr="006D3E9F">
                  <w:rPr>
                    <w:webHidden/>
                  </w:rPr>
                  <w:fldChar w:fldCharType="end"/>
                </w:r>
              </w:hyperlink>
            </w:p>
            <w:p w14:paraId="27E937E0" w14:textId="6E16240B" w:rsidR="00060D16" w:rsidRPr="006D3E9F" w:rsidRDefault="00060D16">
              <w:pPr>
                <w:pStyle w:val="TOC1"/>
                <w:rPr>
                  <w:kern w:val="2"/>
                  <w:sz w:val="24"/>
                  <w:szCs w:val="24"/>
                  <w14:ligatures w14:val="standardContextual"/>
                </w:rPr>
              </w:pPr>
              <w:hyperlink w:anchor="_Toc223516112" w:history="1">
                <w:r w:rsidRPr="006D3E9F">
                  <w:rPr>
                    <w:rStyle w:val="Hyperlink"/>
                    <w:rFonts w:ascii="Times New Roman" w:hAnsi="Times New Roman" w:cs="Times New Roman"/>
                  </w:rPr>
                  <w:t>2. Pirkimo objektas</w:t>
                </w:r>
                <w:r w:rsidRPr="006D3E9F">
                  <w:rPr>
                    <w:webHidden/>
                  </w:rPr>
                  <w:tab/>
                </w:r>
                <w:r w:rsidRPr="006D3E9F">
                  <w:rPr>
                    <w:webHidden/>
                  </w:rPr>
                  <w:fldChar w:fldCharType="begin"/>
                </w:r>
                <w:r w:rsidRPr="006D3E9F">
                  <w:rPr>
                    <w:webHidden/>
                  </w:rPr>
                  <w:instrText xml:space="preserve"> PAGEREF _Toc223516112 \h </w:instrText>
                </w:r>
                <w:r w:rsidRPr="006D3E9F">
                  <w:rPr>
                    <w:webHidden/>
                  </w:rPr>
                </w:r>
                <w:r w:rsidRPr="006D3E9F">
                  <w:rPr>
                    <w:webHidden/>
                  </w:rPr>
                  <w:fldChar w:fldCharType="separate"/>
                </w:r>
                <w:r w:rsidR="00727CDE" w:rsidRPr="006D3E9F">
                  <w:rPr>
                    <w:webHidden/>
                  </w:rPr>
                  <w:t>3</w:t>
                </w:r>
                <w:r w:rsidRPr="006D3E9F">
                  <w:rPr>
                    <w:webHidden/>
                  </w:rPr>
                  <w:fldChar w:fldCharType="end"/>
                </w:r>
              </w:hyperlink>
            </w:p>
            <w:p w14:paraId="39114300" w14:textId="3EF5B460" w:rsidR="00060D16" w:rsidRPr="006D3E9F" w:rsidRDefault="00060D16">
              <w:pPr>
                <w:pStyle w:val="TOC1"/>
                <w:rPr>
                  <w:kern w:val="2"/>
                  <w:sz w:val="24"/>
                  <w:szCs w:val="24"/>
                  <w14:ligatures w14:val="standardContextual"/>
                </w:rPr>
              </w:pPr>
              <w:hyperlink w:anchor="_Toc223516113" w:history="1">
                <w:r w:rsidRPr="006D3E9F">
                  <w:rPr>
                    <w:rStyle w:val="Hyperlink"/>
                    <w:rFonts w:ascii="Times New Roman" w:hAnsi="Times New Roman" w:cs="Times New Roman"/>
                  </w:rPr>
                  <w:t>3. Susitikimai su tiekėjais ir objekto apžiūra</w:t>
                </w:r>
                <w:r w:rsidRPr="006D3E9F">
                  <w:rPr>
                    <w:webHidden/>
                  </w:rPr>
                  <w:tab/>
                </w:r>
                <w:r w:rsidRPr="006D3E9F">
                  <w:rPr>
                    <w:webHidden/>
                  </w:rPr>
                  <w:fldChar w:fldCharType="begin"/>
                </w:r>
                <w:r w:rsidRPr="006D3E9F">
                  <w:rPr>
                    <w:webHidden/>
                  </w:rPr>
                  <w:instrText xml:space="preserve"> PAGEREF _Toc223516113 \h </w:instrText>
                </w:r>
                <w:r w:rsidRPr="006D3E9F">
                  <w:rPr>
                    <w:webHidden/>
                  </w:rPr>
                </w:r>
                <w:r w:rsidRPr="006D3E9F">
                  <w:rPr>
                    <w:webHidden/>
                  </w:rPr>
                  <w:fldChar w:fldCharType="separate"/>
                </w:r>
                <w:r w:rsidR="00727CDE" w:rsidRPr="006D3E9F">
                  <w:rPr>
                    <w:webHidden/>
                  </w:rPr>
                  <w:t>3</w:t>
                </w:r>
                <w:r w:rsidRPr="006D3E9F">
                  <w:rPr>
                    <w:webHidden/>
                  </w:rPr>
                  <w:fldChar w:fldCharType="end"/>
                </w:r>
              </w:hyperlink>
            </w:p>
            <w:p w14:paraId="66441A6F" w14:textId="21BA6786" w:rsidR="00060D16" w:rsidRPr="006D3E9F" w:rsidRDefault="00060D16">
              <w:pPr>
                <w:pStyle w:val="TOC1"/>
                <w:rPr>
                  <w:kern w:val="2"/>
                  <w:sz w:val="24"/>
                  <w:szCs w:val="24"/>
                  <w14:ligatures w14:val="standardContextual"/>
                </w:rPr>
              </w:pPr>
              <w:hyperlink w:anchor="_Toc223516114" w:history="1">
                <w:r w:rsidRPr="006D3E9F">
                  <w:rPr>
                    <w:rStyle w:val="Hyperlink"/>
                    <w:rFonts w:ascii="Times New Roman" w:hAnsi="Times New Roman" w:cs="Times New Roman"/>
                  </w:rPr>
                  <w:t>4. Tiekėjų pašalinimo pagrindai ir kvalifikacijos reikalavimai</w:t>
                </w:r>
                <w:r w:rsidRPr="006D3E9F">
                  <w:rPr>
                    <w:webHidden/>
                  </w:rPr>
                  <w:tab/>
                </w:r>
                <w:r w:rsidRPr="006D3E9F">
                  <w:rPr>
                    <w:webHidden/>
                  </w:rPr>
                  <w:fldChar w:fldCharType="begin"/>
                </w:r>
                <w:r w:rsidRPr="006D3E9F">
                  <w:rPr>
                    <w:webHidden/>
                  </w:rPr>
                  <w:instrText xml:space="preserve"> PAGEREF _Toc223516114 \h </w:instrText>
                </w:r>
                <w:r w:rsidRPr="006D3E9F">
                  <w:rPr>
                    <w:webHidden/>
                  </w:rPr>
                </w:r>
                <w:r w:rsidRPr="006D3E9F">
                  <w:rPr>
                    <w:webHidden/>
                  </w:rPr>
                  <w:fldChar w:fldCharType="separate"/>
                </w:r>
                <w:r w:rsidR="00727CDE" w:rsidRPr="006D3E9F">
                  <w:rPr>
                    <w:webHidden/>
                  </w:rPr>
                  <w:t>4</w:t>
                </w:r>
                <w:r w:rsidRPr="006D3E9F">
                  <w:rPr>
                    <w:webHidden/>
                  </w:rPr>
                  <w:fldChar w:fldCharType="end"/>
                </w:r>
              </w:hyperlink>
            </w:p>
            <w:p w14:paraId="5DB70072" w14:textId="472B0A87" w:rsidR="00060D16" w:rsidRPr="006D3E9F" w:rsidRDefault="00060D16">
              <w:pPr>
                <w:pStyle w:val="TOC1"/>
                <w:rPr>
                  <w:kern w:val="2"/>
                  <w:sz w:val="24"/>
                  <w:szCs w:val="24"/>
                  <w14:ligatures w14:val="standardContextual"/>
                </w:rPr>
              </w:pPr>
              <w:hyperlink w:anchor="_Toc223516115" w:history="1">
                <w:r w:rsidRPr="006D3E9F">
                  <w:rPr>
                    <w:rStyle w:val="Hyperlink"/>
                    <w:rFonts w:ascii="Times New Roman" w:hAnsi="Times New Roman" w:cs="Times New Roman"/>
                  </w:rPr>
                  <w:t>5.Reikalavimai, susiję su nacionaliniu saugumu</w:t>
                </w:r>
                <w:r w:rsidRPr="006D3E9F">
                  <w:rPr>
                    <w:webHidden/>
                  </w:rPr>
                  <w:tab/>
                </w:r>
                <w:r w:rsidRPr="006D3E9F">
                  <w:rPr>
                    <w:webHidden/>
                  </w:rPr>
                  <w:fldChar w:fldCharType="begin"/>
                </w:r>
                <w:r w:rsidRPr="006D3E9F">
                  <w:rPr>
                    <w:webHidden/>
                  </w:rPr>
                  <w:instrText xml:space="preserve"> PAGEREF _Toc223516115 \h </w:instrText>
                </w:r>
                <w:r w:rsidRPr="006D3E9F">
                  <w:rPr>
                    <w:webHidden/>
                  </w:rPr>
                </w:r>
                <w:r w:rsidRPr="006D3E9F">
                  <w:rPr>
                    <w:webHidden/>
                  </w:rPr>
                  <w:fldChar w:fldCharType="separate"/>
                </w:r>
                <w:r w:rsidR="00727CDE" w:rsidRPr="006D3E9F">
                  <w:rPr>
                    <w:webHidden/>
                  </w:rPr>
                  <w:t>4</w:t>
                </w:r>
                <w:r w:rsidRPr="006D3E9F">
                  <w:rPr>
                    <w:webHidden/>
                  </w:rPr>
                  <w:fldChar w:fldCharType="end"/>
                </w:r>
              </w:hyperlink>
            </w:p>
            <w:p w14:paraId="5098F360" w14:textId="7EFE2F40" w:rsidR="00060D16" w:rsidRPr="006D3E9F" w:rsidRDefault="00060D16">
              <w:pPr>
                <w:pStyle w:val="TOC1"/>
                <w:rPr>
                  <w:kern w:val="2"/>
                  <w:sz w:val="24"/>
                  <w:szCs w:val="24"/>
                  <w14:ligatures w14:val="standardContextual"/>
                </w:rPr>
              </w:pPr>
              <w:hyperlink w:anchor="_Toc223516116" w:history="1">
                <w:r w:rsidRPr="006D3E9F">
                  <w:rPr>
                    <w:rStyle w:val="Hyperlink"/>
                    <w:rFonts w:ascii="Times New Roman" w:hAnsi="Times New Roman" w:cs="Times New Roman"/>
                  </w:rPr>
                  <w:t>6. Specialieji reikalavimai pasiūlymų rengimui ir pateikimui</w:t>
                </w:r>
                <w:r w:rsidRPr="006D3E9F">
                  <w:rPr>
                    <w:webHidden/>
                  </w:rPr>
                  <w:tab/>
                </w:r>
                <w:r w:rsidRPr="006D3E9F">
                  <w:rPr>
                    <w:webHidden/>
                  </w:rPr>
                  <w:fldChar w:fldCharType="begin"/>
                </w:r>
                <w:r w:rsidRPr="006D3E9F">
                  <w:rPr>
                    <w:webHidden/>
                  </w:rPr>
                  <w:instrText xml:space="preserve"> PAGEREF _Toc223516116 \h </w:instrText>
                </w:r>
                <w:r w:rsidRPr="006D3E9F">
                  <w:rPr>
                    <w:webHidden/>
                  </w:rPr>
                </w:r>
                <w:r w:rsidRPr="006D3E9F">
                  <w:rPr>
                    <w:webHidden/>
                  </w:rPr>
                  <w:fldChar w:fldCharType="separate"/>
                </w:r>
                <w:r w:rsidR="00727CDE" w:rsidRPr="006D3E9F">
                  <w:rPr>
                    <w:webHidden/>
                  </w:rPr>
                  <w:t>5</w:t>
                </w:r>
                <w:r w:rsidRPr="006D3E9F">
                  <w:rPr>
                    <w:webHidden/>
                  </w:rPr>
                  <w:fldChar w:fldCharType="end"/>
                </w:r>
              </w:hyperlink>
            </w:p>
            <w:p w14:paraId="16BD7B2D" w14:textId="39EC4DF1" w:rsidR="00060D16" w:rsidRPr="006D3E9F" w:rsidRDefault="00060D16">
              <w:pPr>
                <w:pStyle w:val="TOC1"/>
                <w:tabs>
                  <w:tab w:val="left" w:pos="720"/>
                </w:tabs>
                <w:rPr>
                  <w:kern w:val="2"/>
                  <w:sz w:val="24"/>
                  <w:szCs w:val="24"/>
                  <w14:ligatures w14:val="standardContextual"/>
                </w:rPr>
              </w:pPr>
              <w:hyperlink w:anchor="_Toc223516117" w:history="1">
                <w:r w:rsidRPr="006D3E9F">
                  <w:rPr>
                    <w:rStyle w:val="Hyperlink"/>
                    <w:rFonts w:ascii="Times New Roman" w:eastAsia="Calibri" w:hAnsi="Times New Roman" w:cs="Times New Roman"/>
                  </w:rPr>
                  <w:t>7.</w:t>
                </w:r>
                <w:r w:rsidRPr="006D3E9F">
                  <w:rPr>
                    <w:kern w:val="2"/>
                    <w:sz w:val="24"/>
                    <w:szCs w:val="24"/>
                    <w14:ligatures w14:val="standardContextual"/>
                  </w:rPr>
                  <w:tab/>
                </w:r>
                <w:r w:rsidRPr="006D3E9F">
                  <w:rPr>
                    <w:rStyle w:val="Hyperlink"/>
                    <w:rFonts w:ascii="Times New Roman" w:eastAsia="Times New Roman" w:hAnsi="Times New Roman" w:cs="Times New Roman"/>
                  </w:rPr>
                  <w:t>Pasiūlymo galiojimo užtikrinimas</w:t>
                </w:r>
                <w:r w:rsidRPr="006D3E9F">
                  <w:rPr>
                    <w:webHidden/>
                  </w:rPr>
                  <w:tab/>
                </w:r>
                <w:r w:rsidRPr="006D3E9F">
                  <w:rPr>
                    <w:webHidden/>
                  </w:rPr>
                  <w:fldChar w:fldCharType="begin"/>
                </w:r>
                <w:r w:rsidRPr="006D3E9F">
                  <w:rPr>
                    <w:webHidden/>
                  </w:rPr>
                  <w:instrText xml:space="preserve"> PAGEREF _Toc223516117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7E2B23E4" w14:textId="23D133EA" w:rsidR="00060D16" w:rsidRPr="006D3E9F" w:rsidRDefault="00060D16">
              <w:pPr>
                <w:pStyle w:val="TOC1"/>
                <w:tabs>
                  <w:tab w:val="left" w:pos="720"/>
                </w:tabs>
                <w:rPr>
                  <w:kern w:val="2"/>
                  <w:sz w:val="24"/>
                  <w:szCs w:val="24"/>
                  <w14:ligatures w14:val="standardContextual"/>
                </w:rPr>
              </w:pPr>
              <w:hyperlink w:anchor="_Toc223516118" w:history="1">
                <w:r w:rsidRPr="006D3E9F">
                  <w:rPr>
                    <w:rStyle w:val="Hyperlink"/>
                    <w:rFonts w:ascii="Times New Roman" w:eastAsia="Calibri" w:hAnsi="Times New Roman" w:cs="Times New Roman"/>
                  </w:rPr>
                  <w:t>8.</w:t>
                </w:r>
                <w:r w:rsidRPr="006D3E9F">
                  <w:rPr>
                    <w:kern w:val="2"/>
                    <w:sz w:val="24"/>
                    <w:szCs w:val="24"/>
                    <w14:ligatures w14:val="standardContextual"/>
                  </w:rPr>
                  <w:tab/>
                </w:r>
                <w:r w:rsidRPr="006D3E9F">
                  <w:rPr>
                    <w:rStyle w:val="Hyperlink"/>
                    <w:rFonts w:ascii="Times New Roman" w:eastAsia="Times New Roman" w:hAnsi="Times New Roman" w:cs="Times New Roman"/>
                  </w:rPr>
                  <w:t>Pasiūlymų vertinimas</w:t>
                </w:r>
                <w:r w:rsidRPr="006D3E9F">
                  <w:rPr>
                    <w:webHidden/>
                  </w:rPr>
                  <w:tab/>
                </w:r>
                <w:r w:rsidRPr="006D3E9F">
                  <w:rPr>
                    <w:webHidden/>
                  </w:rPr>
                  <w:fldChar w:fldCharType="begin"/>
                </w:r>
                <w:r w:rsidRPr="006D3E9F">
                  <w:rPr>
                    <w:webHidden/>
                  </w:rPr>
                  <w:instrText xml:space="preserve"> PAGEREF _Toc223516118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580CEB05" w14:textId="34FA7D5F" w:rsidR="00060D16" w:rsidRPr="006D3E9F" w:rsidRDefault="00060D16">
              <w:pPr>
                <w:pStyle w:val="TOC1"/>
                <w:tabs>
                  <w:tab w:val="left" w:pos="720"/>
                </w:tabs>
                <w:rPr>
                  <w:kern w:val="2"/>
                  <w:sz w:val="24"/>
                  <w:szCs w:val="24"/>
                  <w14:ligatures w14:val="standardContextual"/>
                </w:rPr>
              </w:pPr>
              <w:hyperlink w:anchor="_Toc223516119" w:history="1">
                <w:r w:rsidRPr="006D3E9F">
                  <w:rPr>
                    <w:rStyle w:val="Hyperlink"/>
                    <w:rFonts w:ascii="Times New Roman" w:eastAsia="Calibri" w:hAnsi="Times New Roman" w:cs="Times New Roman"/>
                  </w:rPr>
                  <w:t>9.</w:t>
                </w:r>
                <w:r w:rsidRPr="006D3E9F">
                  <w:rPr>
                    <w:kern w:val="2"/>
                    <w:sz w:val="24"/>
                    <w:szCs w:val="24"/>
                    <w14:ligatures w14:val="standardContextual"/>
                  </w:rPr>
                  <w:tab/>
                </w:r>
                <w:r w:rsidRPr="006D3E9F">
                  <w:rPr>
                    <w:rStyle w:val="Hyperlink"/>
                    <w:rFonts w:ascii="Times New Roman" w:eastAsia="Times New Roman" w:hAnsi="Times New Roman" w:cs="Times New Roman"/>
                  </w:rPr>
                  <w:t>Sutarties sudarymas</w:t>
                </w:r>
                <w:r w:rsidRPr="006D3E9F">
                  <w:rPr>
                    <w:webHidden/>
                  </w:rPr>
                  <w:tab/>
                </w:r>
                <w:r w:rsidRPr="006D3E9F">
                  <w:rPr>
                    <w:webHidden/>
                  </w:rPr>
                  <w:fldChar w:fldCharType="begin"/>
                </w:r>
                <w:r w:rsidRPr="006D3E9F">
                  <w:rPr>
                    <w:webHidden/>
                  </w:rPr>
                  <w:instrText xml:space="preserve"> PAGEREF _Toc223516119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02A10F23" w14:textId="40225449" w:rsidR="00060D16" w:rsidRPr="006D3E9F" w:rsidRDefault="00060D16">
              <w:pPr>
                <w:pStyle w:val="TOC1"/>
                <w:tabs>
                  <w:tab w:val="left" w:pos="720"/>
                </w:tabs>
                <w:rPr>
                  <w:kern w:val="2"/>
                  <w:sz w:val="24"/>
                  <w:szCs w:val="24"/>
                  <w14:ligatures w14:val="standardContextual"/>
                </w:rPr>
              </w:pPr>
              <w:hyperlink w:anchor="_Toc223516120" w:history="1">
                <w:r w:rsidRPr="006D3E9F">
                  <w:rPr>
                    <w:rStyle w:val="Hyperlink"/>
                    <w:rFonts w:ascii="Times New Roman" w:eastAsia="Times New Roman" w:hAnsi="Times New Roman" w:cs="Times New Roman"/>
                  </w:rPr>
                  <w:t>10.</w:t>
                </w:r>
                <w:r w:rsidRPr="006D3E9F">
                  <w:rPr>
                    <w:kern w:val="2"/>
                    <w:sz w:val="24"/>
                    <w:szCs w:val="24"/>
                    <w14:ligatures w14:val="standardContextual"/>
                  </w:rPr>
                  <w:tab/>
                </w:r>
                <w:r w:rsidRPr="006D3E9F">
                  <w:rPr>
                    <w:rStyle w:val="Hyperlink"/>
                    <w:rFonts w:ascii="Times New Roman" w:eastAsia="Times New Roman" w:hAnsi="Times New Roman" w:cs="Times New Roman"/>
                  </w:rPr>
                  <w:t>Kitos sąlygos</w:t>
                </w:r>
                <w:r w:rsidRPr="006D3E9F">
                  <w:rPr>
                    <w:webHidden/>
                  </w:rPr>
                  <w:tab/>
                </w:r>
                <w:r w:rsidRPr="006D3E9F">
                  <w:rPr>
                    <w:webHidden/>
                  </w:rPr>
                  <w:fldChar w:fldCharType="begin"/>
                </w:r>
                <w:r w:rsidRPr="006D3E9F">
                  <w:rPr>
                    <w:webHidden/>
                  </w:rPr>
                  <w:instrText xml:space="preserve"> PAGEREF _Toc223516120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7B6AC1DE" w14:textId="77777777" w:rsidR="00A61B77" w:rsidRPr="006D3E9F" w:rsidRDefault="001C24BC" w:rsidP="004E4612">
              <w:pPr>
                <w:spacing w:after="120" w:line="20" w:lineRule="atLeast"/>
                <w:contextualSpacing/>
                <w:rPr>
                  <w:rFonts w:cstheme="minorHAnsi"/>
                  <w:b/>
                  <w:bCs/>
                  <w:color w:val="2B579A"/>
                  <w:shd w:val="clear" w:color="auto" w:fill="E6E6E6"/>
                </w:rPr>
              </w:pPr>
              <w:r w:rsidRPr="006D3E9F">
                <w:rPr>
                  <w:rFonts w:cstheme="minorHAnsi"/>
                  <w:b/>
                  <w:bCs/>
                  <w:color w:val="2B579A"/>
                  <w:shd w:val="clear" w:color="auto" w:fill="E6E6E6"/>
                </w:rPr>
                <w:fldChar w:fldCharType="end"/>
              </w:r>
            </w:p>
            <w:p w14:paraId="0E37DE53" w14:textId="77777777" w:rsidR="00A61B77" w:rsidRPr="006D3E9F" w:rsidRDefault="00A61B77" w:rsidP="004E4612">
              <w:pPr>
                <w:spacing w:after="120" w:line="20" w:lineRule="atLeast"/>
                <w:contextualSpacing/>
                <w:rPr>
                  <w:rFonts w:cstheme="minorHAnsi"/>
                  <w:b/>
                  <w:bCs/>
                  <w:color w:val="2B579A"/>
                  <w:shd w:val="clear" w:color="auto" w:fill="E6E6E6"/>
                </w:rPr>
              </w:pPr>
            </w:p>
            <w:p w14:paraId="1058C6B6" w14:textId="77777777" w:rsidR="00A61B77" w:rsidRPr="006D3E9F" w:rsidRDefault="00A61B77" w:rsidP="00A61B77">
              <w:pPr>
                <w:spacing w:after="0"/>
                <w:ind w:left="142" w:hanging="142"/>
                <w:rPr>
                  <w:rFonts w:ascii="Times New Roman" w:hAnsi="Times New Roman" w:cs="Times New Roman"/>
                  <w:b/>
                  <w:bCs/>
                  <w:sz w:val="24"/>
                  <w:szCs w:val="24"/>
                  <w:u w:val="single"/>
                </w:rPr>
              </w:pPr>
              <w:r w:rsidRPr="006D3E9F">
                <w:rPr>
                  <w:rFonts w:ascii="Times New Roman" w:hAnsi="Times New Roman" w:cs="Times New Roman"/>
                  <w:b/>
                  <w:bCs/>
                  <w:sz w:val="24"/>
                  <w:szCs w:val="24"/>
                  <w:u w:val="single"/>
                </w:rPr>
                <w:t>Pirkimo sąlygų priedai:</w:t>
              </w:r>
            </w:p>
            <w:p w14:paraId="38CBDC34" w14:textId="77777777" w:rsidR="00A61B77" w:rsidRPr="006D3E9F" w:rsidRDefault="00A61B77" w:rsidP="00A61B77">
              <w:pPr>
                <w:tabs>
                  <w:tab w:val="left" w:pos="142"/>
                  <w:tab w:val="right" w:leader="dot" w:pos="9962"/>
                </w:tabs>
                <w:spacing w:after="0"/>
                <w:ind w:left="142" w:hanging="142"/>
                <w:rPr>
                  <w:rFonts w:ascii="Times New Roman" w:hAnsi="Times New Roman" w:cs="Times New Roman"/>
                  <w:sz w:val="24"/>
                  <w:szCs w:val="24"/>
                  <w:lang w:eastAsia="en-US"/>
                </w:rPr>
              </w:pPr>
              <w:hyperlink w:anchor="_Toc124404956" w:history="1">
                <w:r w:rsidRPr="006D3E9F">
                  <w:rPr>
                    <w:rFonts w:ascii="Times New Roman" w:hAnsi="Times New Roman" w:cs="Times New Roman"/>
                    <w:sz w:val="24"/>
                    <w:szCs w:val="24"/>
                  </w:rPr>
                  <w:t>Pirkimo sąlygų 1 priedas „Terminai“</w:t>
                </w:r>
              </w:hyperlink>
              <w:r w:rsidRPr="006D3E9F">
                <w:rPr>
                  <w:rFonts w:ascii="Times New Roman" w:hAnsi="Times New Roman" w:cs="Times New Roman"/>
                  <w:sz w:val="24"/>
                  <w:szCs w:val="24"/>
                  <w:lang w:eastAsia="en-US"/>
                </w:rPr>
                <w:t xml:space="preserve"> </w:t>
              </w:r>
            </w:p>
            <w:p w14:paraId="7FCB978B" w14:textId="77777777" w:rsidR="00A61B77" w:rsidRPr="006D3E9F" w:rsidRDefault="00A61B77" w:rsidP="00A61B77">
              <w:pPr>
                <w:tabs>
                  <w:tab w:val="right" w:leader="dot" w:pos="9962"/>
                </w:tabs>
                <w:spacing w:after="0"/>
                <w:ind w:left="142" w:hanging="142"/>
                <w:rPr>
                  <w:rFonts w:ascii="Times New Roman" w:hAnsi="Times New Roman" w:cs="Times New Roman"/>
                  <w:sz w:val="24"/>
                  <w:szCs w:val="24"/>
                  <w:u w:val="single"/>
                  <w:lang w:eastAsia="en-US"/>
                </w:rPr>
              </w:pPr>
              <w:hyperlink w:anchor="_Toc124404957" w:history="1">
                <w:r w:rsidRPr="006D3E9F">
                  <w:rPr>
                    <w:rFonts w:ascii="Times New Roman" w:eastAsia="Calibri" w:hAnsi="Times New Roman" w:cs="Times New Roman"/>
                    <w:sz w:val="24"/>
                    <w:szCs w:val="24"/>
                  </w:rPr>
                  <w:t>Pirkimo sąlygų 2 priedas „Techninė specifikacija“</w:t>
                </w:r>
              </w:hyperlink>
              <w:r w:rsidRPr="006D3E9F">
                <w:rPr>
                  <w:rFonts w:ascii="Times New Roman" w:hAnsi="Times New Roman" w:cs="Times New Roman"/>
                  <w:sz w:val="24"/>
                  <w:szCs w:val="24"/>
                  <w:u w:val="single"/>
                  <w:lang w:eastAsia="en-US"/>
                </w:rPr>
                <w:t xml:space="preserve"> </w:t>
              </w:r>
            </w:p>
            <w:p w14:paraId="4081BBD6" w14:textId="77777777" w:rsidR="00A61B77" w:rsidRPr="006D3E9F" w:rsidRDefault="00A61B77" w:rsidP="00A61B77">
              <w:pPr>
                <w:tabs>
                  <w:tab w:val="right" w:leader="dot" w:pos="9962"/>
                </w:tabs>
                <w:spacing w:after="0"/>
                <w:ind w:left="142" w:hanging="142"/>
                <w:rPr>
                  <w:rFonts w:ascii="Times New Roman" w:hAnsi="Times New Roman" w:cs="Times New Roman"/>
                  <w:sz w:val="24"/>
                  <w:szCs w:val="24"/>
                  <w:lang w:eastAsia="en-US"/>
                </w:rPr>
              </w:pPr>
              <w:hyperlink w:anchor="_Toc124404958" w:history="1">
                <w:r w:rsidRPr="006D3E9F">
                  <w:rPr>
                    <w:rFonts w:ascii="Times New Roman" w:eastAsia="Calibri" w:hAnsi="Times New Roman" w:cs="Times New Roman"/>
                    <w:sz w:val="24"/>
                    <w:szCs w:val="24"/>
                  </w:rPr>
                  <w:t>Pirkimo sąlygų 3 priedas „Tiekėjų pašalinimo pagrindai“</w:t>
                </w:r>
              </w:hyperlink>
              <w:r w:rsidRPr="006D3E9F">
                <w:rPr>
                  <w:rFonts w:ascii="Times New Roman" w:hAnsi="Times New Roman" w:cs="Times New Roman"/>
                  <w:sz w:val="24"/>
                  <w:szCs w:val="24"/>
                  <w:lang w:eastAsia="en-US"/>
                </w:rPr>
                <w:t xml:space="preserve"> </w:t>
              </w:r>
            </w:p>
            <w:p w14:paraId="187D8994" w14:textId="2268DCF5" w:rsidR="00A61B77" w:rsidRPr="00CC6879" w:rsidRDefault="00A61B77" w:rsidP="00A61B77">
              <w:pPr>
                <w:tabs>
                  <w:tab w:val="right" w:leader="dot" w:pos="9962"/>
                </w:tabs>
                <w:spacing w:after="0"/>
                <w:ind w:left="142" w:hanging="142"/>
                <w:rPr>
                  <w:rFonts w:ascii="Times New Roman" w:hAnsi="Times New Roman" w:cs="Times New Roman"/>
                  <w:sz w:val="24"/>
                  <w:szCs w:val="24"/>
                </w:rPr>
              </w:pPr>
              <w:hyperlink w:anchor="_Toc124404960" w:history="1">
                <w:r w:rsidRPr="006D3E9F">
                  <w:rPr>
                    <w:rFonts w:ascii="Times New Roman" w:eastAsia="Calibri" w:hAnsi="Times New Roman" w:cs="Times New Roman"/>
                    <w:sz w:val="24"/>
                    <w:szCs w:val="24"/>
                  </w:rPr>
                  <w:t xml:space="preserve">Pirkimo sąlygų </w:t>
                </w:r>
                <w:r w:rsidR="003F7A17" w:rsidRPr="006D3E9F">
                  <w:rPr>
                    <w:rFonts w:ascii="Times New Roman" w:eastAsia="Calibri" w:hAnsi="Times New Roman" w:cs="Times New Roman"/>
                    <w:sz w:val="24"/>
                    <w:szCs w:val="24"/>
                  </w:rPr>
                  <w:t>4</w:t>
                </w:r>
                <w:r w:rsidRPr="006D3E9F">
                  <w:rPr>
                    <w:rFonts w:ascii="Times New Roman" w:eastAsia="Calibri" w:hAnsi="Times New Roman" w:cs="Times New Roman"/>
                    <w:sz w:val="24"/>
                    <w:szCs w:val="24"/>
                  </w:rPr>
                  <w:t xml:space="preserve"> priedas „EBVPD“ </w:t>
                </w:r>
                <w:r w:rsidRPr="006D3E9F">
                  <w:rPr>
                    <w:rFonts w:ascii="Times New Roman" w:hAnsi="Times New Roman" w:cs="Times New Roman"/>
                    <w:sz w:val="24"/>
                    <w:szCs w:val="24"/>
                  </w:rPr>
                  <w:t>(XML ir PDF formatu)</w:t>
                </w:r>
              </w:hyperlink>
              <w:r w:rsidR="00574CF1" w:rsidRPr="006D3E9F">
                <w:rPr>
                  <w:rFonts w:ascii="Times New Roman" w:hAnsi="Times New Roman" w:cs="Times New Roman"/>
                </w:rPr>
                <w:t>“</w:t>
              </w:r>
              <w:r w:rsidR="00683F09" w:rsidRPr="006D3E9F">
                <w:rPr>
                  <w:rFonts w:ascii="Times New Roman" w:hAnsi="Times New Roman" w:cs="Times New Roman"/>
                </w:rPr>
                <w:t xml:space="preserve"> </w:t>
              </w:r>
            </w:p>
            <w:p w14:paraId="2313ACD6" w14:textId="668C4776" w:rsidR="00A61B77" w:rsidRPr="006D3E9F" w:rsidRDefault="00A61B77" w:rsidP="00A61B77">
              <w:pPr>
                <w:tabs>
                  <w:tab w:val="right" w:leader="dot" w:pos="9962"/>
                </w:tabs>
                <w:spacing w:after="0"/>
                <w:ind w:left="142" w:hanging="142"/>
                <w:rPr>
                  <w:rFonts w:ascii="Times New Roman" w:hAnsi="Times New Roman" w:cs="Times New Roman"/>
                  <w:sz w:val="24"/>
                  <w:szCs w:val="24"/>
                  <w:u w:val="single"/>
                  <w:lang w:eastAsia="en-US"/>
                </w:rPr>
              </w:pPr>
              <w:hyperlink w:anchor="_Toc124404961" w:history="1">
                <w:r w:rsidRPr="006D3E9F">
                  <w:rPr>
                    <w:rFonts w:ascii="Times New Roman" w:eastAsia="Calibri" w:hAnsi="Times New Roman" w:cs="Times New Roman"/>
                    <w:sz w:val="24"/>
                    <w:szCs w:val="24"/>
                  </w:rPr>
                  <w:t xml:space="preserve">Pirkimo sąlygų </w:t>
                </w:r>
                <w:r w:rsidR="003F7A17" w:rsidRPr="006D3E9F">
                  <w:rPr>
                    <w:rFonts w:ascii="Times New Roman" w:eastAsia="Calibri" w:hAnsi="Times New Roman" w:cs="Times New Roman"/>
                    <w:sz w:val="24"/>
                    <w:szCs w:val="24"/>
                  </w:rPr>
                  <w:t>5</w:t>
                </w:r>
                <w:r w:rsidRPr="006D3E9F">
                  <w:rPr>
                    <w:rFonts w:ascii="Times New Roman" w:eastAsia="Calibri" w:hAnsi="Times New Roman" w:cs="Times New Roman"/>
                    <w:sz w:val="24"/>
                    <w:szCs w:val="24"/>
                  </w:rPr>
                  <w:t xml:space="preserve"> priedas „Pasiūlymo forma“</w:t>
                </w:r>
              </w:hyperlink>
              <w:r w:rsidRPr="006D3E9F">
                <w:rPr>
                  <w:rFonts w:ascii="Times New Roman" w:hAnsi="Times New Roman" w:cs="Times New Roman"/>
                  <w:sz w:val="24"/>
                  <w:szCs w:val="24"/>
                  <w:u w:val="single"/>
                  <w:lang w:eastAsia="en-US"/>
                </w:rPr>
                <w:t xml:space="preserve"> </w:t>
              </w:r>
            </w:p>
            <w:p w14:paraId="44DA5ED1" w14:textId="79DE4407" w:rsidR="00A61B77" w:rsidRDefault="00A61B77" w:rsidP="00067FAC">
              <w:pPr>
                <w:tabs>
                  <w:tab w:val="right" w:leader="dot" w:pos="9962"/>
                </w:tabs>
                <w:spacing w:after="0"/>
                <w:rPr>
                  <w:rFonts w:ascii="Times New Roman" w:hAnsi="Times New Roman" w:cs="Times New Roman"/>
                  <w:sz w:val="24"/>
                  <w:szCs w:val="24"/>
                  <w:u w:val="single"/>
                </w:rPr>
              </w:pPr>
              <w:hyperlink w:anchor="_Toc124404962" w:history="1">
                <w:r w:rsidRPr="000F4C3B">
                  <w:rPr>
                    <w:rStyle w:val="Hyperlink"/>
                    <w:rFonts w:ascii="Times New Roman" w:eastAsia="Calibri" w:hAnsi="Times New Roman" w:cs="Times New Roman"/>
                    <w:sz w:val="24"/>
                    <w:szCs w:val="24"/>
                  </w:rPr>
                  <w:t xml:space="preserve">Pirkimo sąlygų </w:t>
                </w:r>
                <w:r w:rsidR="003F7A17" w:rsidRPr="000F4C3B">
                  <w:rPr>
                    <w:rStyle w:val="Hyperlink"/>
                    <w:rFonts w:ascii="Times New Roman" w:eastAsia="Calibri" w:hAnsi="Times New Roman" w:cs="Times New Roman"/>
                    <w:sz w:val="24"/>
                    <w:szCs w:val="24"/>
                  </w:rPr>
                  <w:t>6</w:t>
                </w:r>
                <w:r w:rsidRPr="000F4C3B">
                  <w:rPr>
                    <w:rStyle w:val="Hyperlink"/>
                    <w:rFonts w:ascii="Times New Roman" w:eastAsia="Calibri" w:hAnsi="Times New Roman" w:cs="Times New Roman"/>
                    <w:sz w:val="24"/>
                    <w:szCs w:val="24"/>
                  </w:rPr>
                  <w:t xml:space="preserve"> priedas</w:t>
                </w:r>
                <w:r w:rsidR="000F4C3B" w:rsidRPr="000F4C3B">
                  <w:rPr>
                    <w:rStyle w:val="Hyperlink"/>
                  </w:rPr>
                  <w:t xml:space="preserve"> </w:t>
                </w:r>
                <w:r w:rsidR="000F4C3B" w:rsidRPr="000F4C3B">
                  <w:rPr>
                    <w:rStyle w:val="Hyperlink"/>
                    <w:rFonts w:ascii="Times New Roman" w:eastAsia="Calibri" w:hAnsi="Times New Roman" w:cs="Times New Roman"/>
                    <w:sz w:val="24"/>
                    <w:szCs w:val="24"/>
                  </w:rPr>
                  <w:t xml:space="preserve"> „P</w:t>
                </w:r>
                <w:r w:rsidR="00193B14">
                  <w:rPr>
                    <w:rStyle w:val="Hyperlink"/>
                    <w:rFonts w:ascii="Times New Roman" w:eastAsia="Calibri" w:hAnsi="Times New Roman" w:cs="Times New Roman"/>
                    <w:sz w:val="24"/>
                    <w:szCs w:val="24"/>
                  </w:rPr>
                  <w:t>rekių</w:t>
                </w:r>
                <w:r w:rsidR="000F4C3B" w:rsidRPr="000F4C3B">
                  <w:rPr>
                    <w:rStyle w:val="Hyperlink"/>
                    <w:rFonts w:ascii="Times New Roman" w:eastAsia="Calibri" w:hAnsi="Times New Roman" w:cs="Times New Roman"/>
                    <w:sz w:val="24"/>
                    <w:szCs w:val="24"/>
                  </w:rPr>
                  <w:t xml:space="preserve"> pirkimo–pardavimo sutarties projekto </w:t>
                </w:r>
                <w:r w:rsidR="00BC774A">
                  <w:rPr>
                    <w:rStyle w:val="Hyperlink"/>
                    <w:rFonts w:ascii="Times New Roman" w:eastAsia="Calibri" w:hAnsi="Times New Roman" w:cs="Times New Roman"/>
                    <w:sz w:val="24"/>
                    <w:szCs w:val="24"/>
                  </w:rPr>
                  <w:t>Prekių</w:t>
                </w:r>
                <w:r w:rsidR="000F4C3B" w:rsidRPr="000F4C3B">
                  <w:rPr>
                    <w:rStyle w:val="Hyperlink"/>
                    <w:rFonts w:ascii="Times New Roman" w:eastAsia="Calibri" w:hAnsi="Times New Roman" w:cs="Times New Roman"/>
                    <w:sz w:val="24"/>
                    <w:szCs w:val="24"/>
                  </w:rPr>
                  <w:t xml:space="preserve"> perdavimo–priėmimo akto</w:t>
                </w:r>
                <w:r w:rsidR="000F4C3B">
                  <w:rPr>
                    <w:rStyle w:val="Hyperlink"/>
                    <w:rFonts w:ascii="Times New Roman" w:eastAsia="Calibri" w:hAnsi="Times New Roman" w:cs="Times New Roman"/>
                    <w:sz w:val="24"/>
                    <w:szCs w:val="24"/>
                  </w:rPr>
                  <w:t xml:space="preserve"> formos pavyzdys</w:t>
                </w:r>
                <w:r w:rsidRPr="000F4C3B">
                  <w:rPr>
                    <w:rStyle w:val="Hyperlink"/>
                    <w:rFonts w:ascii="Times New Roman" w:eastAsia="Calibri" w:hAnsi="Times New Roman" w:cs="Times New Roman"/>
                    <w:sz w:val="24"/>
                    <w:szCs w:val="24"/>
                  </w:rPr>
                  <w:t>)“</w:t>
                </w:r>
              </w:hyperlink>
              <w:r w:rsidRPr="006D3E9F">
                <w:rPr>
                  <w:rFonts w:ascii="Times New Roman" w:hAnsi="Times New Roman" w:cs="Times New Roman"/>
                  <w:sz w:val="24"/>
                  <w:szCs w:val="24"/>
                  <w:u w:val="single"/>
                </w:rPr>
                <w:t xml:space="preserve"> </w:t>
              </w:r>
            </w:p>
            <w:p w14:paraId="7948D907" w14:textId="6FB2573F" w:rsidR="00CC6879" w:rsidRPr="006D3E9F" w:rsidRDefault="00CC6879" w:rsidP="00067FAC">
              <w:pPr>
                <w:tabs>
                  <w:tab w:val="right" w:leader="dot" w:pos="9962"/>
                </w:tabs>
                <w:spacing w:after="0"/>
                <w:rPr>
                  <w:rFonts w:ascii="Times New Roman" w:hAnsi="Times New Roman" w:cs="Times New Roman"/>
                  <w:sz w:val="24"/>
                  <w:szCs w:val="24"/>
                  <w:u w:val="single"/>
                </w:rPr>
              </w:pPr>
              <w:r w:rsidRPr="00D62861">
                <w:rPr>
                  <w:rFonts w:ascii="Times New Roman" w:hAnsi="Times New Roman" w:cs="Times New Roman"/>
                  <w:sz w:val="24"/>
                  <w:szCs w:val="24"/>
                </w:rPr>
                <w:t>Pirkimo sąlygų 7 priedas</w:t>
              </w:r>
              <w:r w:rsidRPr="00CC6879">
                <w:rPr>
                  <w:rFonts w:ascii="Times New Roman" w:hAnsi="Times New Roman" w:cs="Times New Roman"/>
                  <w:sz w:val="24"/>
                  <w:szCs w:val="24"/>
                  <w:u w:val="single"/>
                </w:rPr>
                <w:t xml:space="preserve"> </w:t>
              </w:r>
              <w:r w:rsidRPr="00D62861">
                <w:rPr>
                  <w:rFonts w:ascii="Times New Roman" w:hAnsi="Times New Roman" w:cs="Times New Roman"/>
                  <w:sz w:val="24"/>
                  <w:szCs w:val="24"/>
                </w:rPr>
                <w:t>„</w:t>
              </w:r>
              <w:hyperlink w:anchor="_Toc124404964" w:history="1">
                <w:r w:rsidRPr="00CC6879">
                  <w:rPr>
                    <w:rStyle w:val="Hyperlink"/>
                    <w:rFonts w:ascii="Times New Roman" w:hAnsi="Times New Roman" w:cs="Times New Roman"/>
                    <w:sz w:val="24"/>
                    <w:szCs w:val="24"/>
                  </w:rPr>
                  <w:t>Nacionalinio saugumo reikalavimų atitikties deklaracija“</w:t>
                </w:r>
              </w:hyperlink>
            </w:p>
            <w:p w14:paraId="252B91C4" w14:textId="29BD0860" w:rsidR="00A61B77" w:rsidRPr="006D3E9F" w:rsidRDefault="00A61B77" w:rsidP="000F4C3B">
              <w:pPr>
                <w:tabs>
                  <w:tab w:val="right" w:leader="dot" w:pos="9962"/>
                </w:tabs>
                <w:spacing w:after="0"/>
                <w:ind w:left="142" w:hanging="142"/>
                <w:rPr>
                  <w:rFonts w:ascii="Times New Roman" w:hAnsi="Times New Roman" w:cs="Times New Roman"/>
                  <w:sz w:val="24"/>
                  <w:szCs w:val="24"/>
                </w:rPr>
              </w:pPr>
              <w:hyperlink w:anchor="_Toc124404962" w:history="1">
                <w:r w:rsidRPr="000F4C3B">
                  <w:rPr>
                    <w:rStyle w:val="Hyperlink"/>
                    <w:rFonts w:ascii="Times New Roman" w:eastAsia="Calibri" w:hAnsi="Times New Roman" w:cs="Times New Roman"/>
                    <w:sz w:val="24"/>
                    <w:szCs w:val="24"/>
                  </w:rPr>
                  <w:t xml:space="preserve">Pirkimo sąlygų </w:t>
                </w:r>
                <w:r w:rsidR="00CC6879" w:rsidRPr="000F4C3B">
                  <w:rPr>
                    <w:rStyle w:val="Hyperlink"/>
                    <w:rFonts w:ascii="Times New Roman" w:eastAsia="Calibri" w:hAnsi="Times New Roman" w:cs="Times New Roman"/>
                    <w:sz w:val="24"/>
                    <w:szCs w:val="24"/>
                  </w:rPr>
                  <w:t>8</w:t>
                </w:r>
                <w:r w:rsidRPr="000F4C3B">
                  <w:rPr>
                    <w:rStyle w:val="Hyperlink"/>
                    <w:rFonts w:ascii="Times New Roman" w:eastAsia="Calibri" w:hAnsi="Times New Roman" w:cs="Times New Roman"/>
                    <w:sz w:val="24"/>
                    <w:szCs w:val="24"/>
                  </w:rPr>
                  <w:t xml:space="preserve"> priedas</w:t>
                </w:r>
                <w:r w:rsidR="00CC6879" w:rsidRPr="000F4C3B">
                  <w:rPr>
                    <w:rStyle w:val="Hyperlink"/>
                    <w:rFonts w:ascii="Times New Roman" w:eastAsia="Calibri" w:hAnsi="Times New Roman" w:cs="Times New Roman"/>
                    <w:sz w:val="24"/>
                    <w:szCs w:val="24"/>
                  </w:rPr>
                  <w:t xml:space="preserve"> </w:t>
                </w:r>
                <w:r w:rsidR="000F4C3B" w:rsidRPr="000F4C3B">
                  <w:rPr>
                    <w:rStyle w:val="Hyperlink"/>
                    <w:rFonts w:ascii="Times New Roman" w:eastAsia="Calibri" w:hAnsi="Times New Roman" w:cs="Times New Roman"/>
                    <w:sz w:val="24"/>
                    <w:szCs w:val="24"/>
                  </w:rPr>
                  <w:t>P</w:t>
                </w:r>
                <w:r w:rsidR="00193B14">
                  <w:rPr>
                    <w:rStyle w:val="Hyperlink"/>
                    <w:rFonts w:ascii="Times New Roman" w:eastAsia="Calibri" w:hAnsi="Times New Roman" w:cs="Times New Roman"/>
                    <w:sz w:val="24"/>
                    <w:szCs w:val="24"/>
                  </w:rPr>
                  <w:t>rekių</w:t>
                </w:r>
                <w:r w:rsidR="000F4C3B" w:rsidRPr="000F4C3B">
                  <w:rPr>
                    <w:rStyle w:val="Hyperlink"/>
                    <w:rFonts w:ascii="Times New Roman" w:eastAsia="Calibri" w:hAnsi="Times New Roman" w:cs="Times New Roman"/>
                    <w:sz w:val="24"/>
                    <w:szCs w:val="24"/>
                  </w:rPr>
                  <w:t xml:space="preserve"> pirkimo–pardavimo sutarties projektas (Bendrosios sutarties sąlygos ir Specialiosios sutarties</w:t>
                </w:r>
                <w:r w:rsidR="000F4C3B">
                  <w:rPr>
                    <w:rStyle w:val="Hyperlink"/>
                    <w:rFonts w:ascii="Times New Roman" w:eastAsia="Calibri" w:hAnsi="Times New Roman" w:cs="Times New Roman"/>
                    <w:sz w:val="24"/>
                    <w:szCs w:val="24"/>
                  </w:rPr>
                  <w:t xml:space="preserve"> sąlygos)</w:t>
                </w:r>
                <w:r w:rsidRPr="000F4C3B">
                  <w:rPr>
                    <w:rStyle w:val="Hyperlink"/>
                    <w:rFonts w:ascii="Times New Roman" w:eastAsia="Calibri" w:hAnsi="Times New Roman" w:cs="Times New Roman"/>
                    <w:sz w:val="24"/>
                    <w:szCs w:val="24"/>
                  </w:rPr>
                  <w:t xml:space="preserve"> </w:t>
                </w:r>
              </w:hyperlink>
            </w:p>
            <w:p w14:paraId="7E2855C1" w14:textId="499C5A0F" w:rsidR="001C24BC" w:rsidRPr="006D3E9F" w:rsidRDefault="00000000" w:rsidP="004E4612">
              <w:pPr>
                <w:spacing w:after="120" w:line="20" w:lineRule="atLeast"/>
                <w:contextualSpacing/>
                <w:rPr>
                  <w:rFonts w:cstheme="minorHAnsi"/>
                </w:rPr>
              </w:pPr>
            </w:p>
          </w:sdtContent>
        </w:sdt>
        <w:p w14:paraId="6C6EC466" w14:textId="77777777" w:rsidR="005F13F0" w:rsidRPr="006D3E9F" w:rsidRDefault="001C24BC" w:rsidP="004E4612">
          <w:pPr>
            <w:spacing w:after="120" w:line="20" w:lineRule="atLeast"/>
            <w:contextualSpacing/>
            <w:rPr>
              <w:rFonts w:cstheme="minorHAnsi"/>
            </w:rPr>
          </w:pPr>
          <w:r w:rsidRPr="006D3E9F">
            <w:rPr>
              <w:rFonts w:cstheme="minorHAnsi"/>
            </w:rPr>
            <w:br w:type="page"/>
          </w:r>
        </w:p>
      </w:sdtContent>
    </w:sdt>
    <w:p w14:paraId="70715D7C" w14:textId="77777777" w:rsidR="002415C7" w:rsidRPr="006D3E9F" w:rsidRDefault="00263B34" w:rsidP="00457163">
      <w:pPr>
        <w:pStyle w:val="Heading1"/>
        <w:numPr>
          <w:ilvl w:val="0"/>
          <w:numId w:val="1"/>
        </w:numPr>
        <w:spacing w:line="20" w:lineRule="atLeast"/>
        <w:ind w:left="567" w:hanging="567"/>
        <w:contextualSpacing/>
        <w:rPr>
          <w:rFonts w:ascii="Times New Roman" w:hAnsi="Times New Roman" w:cs="Times New Roman"/>
          <w:sz w:val="28"/>
          <w:szCs w:val="28"/>
        </w:rPr>
      </w:pPr>
      <w:bookmarkStart w:id="0" w:name="_Toc223516111"/>
      <w:bookmarkStart w:id="1" w:name="_Toc335201954"/>
      <w:r w:rsidRPr="006D3E9F">
        <w:rPr>
          <w:rFonts w:ascii="Times New Roman" w:hAnsi="Times New Roman" w:cs="Times New Roman"/>
          <w:sz w:val="28"/>
          <w:szCs w:val="28"/>
        </w:rPr>
        <w:lastRenderedPageBreak/>
        <w:t>Bendra informacija</w:t>
      </w:r>
      <w:bookmarkEnd w:id="0"/>
    </w:p>
    <w:p w14:paraId="3B6C9D50" w14:textId="77777777" w:rsidR="004034FE" w:rsidRPr="006D3E9F" w:rsidRDefault="004034FE"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Perkančioji organizacija – Lietuvos Respublikos užsienio reikalų ministerija, juridinio asmens kodas 188613242, adresas J. Tumo-Vaižganto g. 2, 01108 Vilnius. Perkančioji organizacija yra PVM mokėtoja.</w:t>
      </w:r>
    </w:p>
    <w:p w14:paraId="6F109D86" w14:textId="10CF9626" w:rsidR="00EF0C31" w:rsidRPr="006D3E9F" w:rsidRDefault="00401EDF"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 xml:space="preserve">Pirkimas neatliekamas naudojantis centralizuotų pirkimų katalogu, nes Pirkimo iniciavimo momentu CPO kataloge reikalingų, perkančios organizacijos poreikius (nustatytą techninę specifikaciją) atitinkančių </w:t>
      </w:r>
      <w:r w:rsidR="0072350D">
        <w:rPr>
          <w:rFonts w:ascii="Times New Roman" w:hAnsi="Times New Roman" w:cs="Times New Roman"/>
          <w:sz w:val="24"/>
          <w:szCs w:val="24"/>
        </w:rPr>
        <w:t>p</w:t>
      </w:r>
      <w:r w:rsidR="003C211B">
        <w:rPr>
          <w:rFonts w:ascii="Times New Roman" w:hAnsi="Times New Roman" w:cs="Times New Roman"/>
          <w:sz w:val="24"/>
          <w:szCs w:val="24"/>
        </w:rPr>
        <w:t>rekių</w:t>
      </w:r>
      <w:r w:rsidR="0072350D" w:rsidRPr="006D3E9F">
        <w:rPr>
          <w:rFonts w:ascii="Times New Roman" w:hAnsi="Times New Roman" w:cs="Times New Roman"/>
          <w:sz w:val="24"/>
          <w:szCs w:val="24"/>
        </w:rPr>
        <w:t xml:space="preserve"> </w:t>
      </w:r>
      <w:r w:rsidRPr="006D3E9F">
        <w:rPr>
          <w:rFonts w:ascii="Times New Roman" w:hAnsi="Times New Roman" w:cs="Times New Roman"/>
          <w:sz w:val="24"/>
          <w:szCs w:val="24"/>
        </w:rPr>
        <w:t>nerasta.</w:t>
      </w:r>
    </w:p>
    <w:p w14:paraId="130AAB3C" w14:textId="5A97CAE1" w:rsidR="00401EDF" w:rsidRPr="006D3E9F" w:rsidRDefault="009A2097"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Perkančioji organizacija nerezervuoja teisės dalyvauti pirkime.</w:t>
      </w:r>
    </w:p>
    <w:p w14:paraId="4F783D2F" w14:textId="39C65C48" w:rsidR="009A2097" w:rsidRPr="006D3E9F" w:rsidRDefault="00CB66E7"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Stebėtojai dalyvauti Komisijos posėdžiuose nėra kviečiami.</w:t>
      </w:r>
    </w:p>
    <w:p w14:paraId="69B156BE" w14:textId="29E01891" w:rsidR="005E62F0" w:rsidRPr="006D3E9F" w:rsidRDefault="00FE4054"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w:t>
      </w:r>
      <w:r w:rsidR="00076ED9" w:rsidRPr="006D3E9F">
        <w:rPr>
          <w:rStyle w:val="FootnoteReference"/>
          <w:rFonts w:ascii="Times New Roman" w:hAnsi="Times New Roman" w:cs="Times New Roman"/>
          <w:sz w:val="24"/>
          <w:szCs w:val="24"/>
        </w:rPr>
        <w:footnoteReference w:id="2"/>
      </w:r>
      <w:r w:rsidRPr="006D3E9F">
        <w:rPr>
          <w:rFonts w:ascii="Times New Roman" w:hAnsi="Times New Roman" w:cs="Times New Roman"/>
          <w:sz w:val="24"/>
          <w:szCs w:val="24"/>
        </w:rPr>
        <w:t xml:space="preserve"> 4.4.</w:t>
      </w:r>
      <w:r w:rsidR="00BC774A">
        <w:rPr>
          <w:rFonts w:ascii="Times New Roman" w:hAnsi="Times New Roman" w:cs="Times New Roman"/>
          <w:sz w:val="24"/>
          <w:szCs w:val="24"/>
        </w:rPr>
        <w:t>4.</w:t>
      </w:r>
      <w:r w:rsidR="00725DC2">
        <w:rPr>
          <w:rFonts w:ascii="Times New Roman" w:hAnsi="Times New Roman" w:cs="Times New Roman"/>
          <w:sz w:val="24"/>
          <w:szCs w:val="24"/>
        </w:rPr>
        <w:t>1. p</w:t>
      </w:r>
      <w:r w:rsidRPr="006D3E9F">
        <w:rPr>
          <w:rFonts w:ascii="Times New Roman" w:hAnsi="Times New Roman" w:cs="Times New Roman"/>
          <w:sz w:val="24"/>
          <w:szCs w:val="24"/>
        </w:rPr>
        <w:t xml:space="preserve">apunkčiu. Aplinkos apsaugos kriterijai nustatyti Pirkimo sąlygų 2 priedo „Techninė specifikacija“ </w:t>
      </w:r>
      <w:r w:rsidR="004951BE">
        <w:rPr>
          <w:rFonts w:ascii="Times New Roman" w:hAnsi="Times New Roman" w:cs="Times New Roman"/>
          <w:sz w:val="24"/>
          <w:szCs w:val="24"/>
        </w:rPr>
        <w:t>3</w:t>
      </w:r>
      <w:r w:rsidRPr="006D3E9F">
        <w:rPr>
          <w:rFonts w:ascii="Times New Roman" w:hAnsi="Times New Roman" w:cs="Times New Roman"/>
          <w:sz w:val="24"/>
          <w:szCs w:val="24"/>
        </w:rPr>
        <w:t xml:space="preserve"> </w:t>
      </w:r>
      <w:r w:rsidR="00D528DA">
        <w:rPr>
          <w:rFonts w:ascii="Times New Roman" w:hAnsi="Times New Roman" w:cs="Times New Roman"/>
          <w:sz w:val="24"/>
          <w:szCs w:val="24"/>
        </w:rPr>
        <w:t>punkte</w:t>
      </w:r>
      <w:r w:rsidR="003A502A" w:rsidRPr="006D3E9F">
        <w:rPr>
          <w:rFonts w:ascii="Times New Roman" w:hAnsi="Times New Roman" w:cs="Times New Roman"/>
          <w:sz w:val="24"/>
          <w:szCs w:val="24"/>
        </w:rPr>
        <w:t>.</w:t>
      </w:r>
    </w:p>
    <w:p w14:paraId="443807B2" w14:textId="2B369D10" w:rsidR="00857715" w:rsidRPr="006D3E9F" w:rsidRDefault="00972699" w:rsidP="00652269">
      <w:pPr>
        <w:pStyle w:val="ListParagraph"/>
        <w:numPr>
          <w:ilvl w:val="1"/>
          <w:numId w:val="7"/>
        </w:numPr>
        <w:tabs>
          <w:tab w:val="left" w:pos="993"/>
        </w:tabs>
        <w:spacing w:after="0" w:line="240" w:lineRule="auto"/>
        <w:ind w:left="0" w:firstLine="709"/>
        <w:jc w:val="both"/>
        <w:rPr>
          <w:rFonts w:ascii="Times New Roman" w:eastAsia="Arial" w:hAnsi="Times New Roman" w:cs="Times New Roman"/>
          <w:sz w:val="24"/>
          <w:szCs w:val="24"/>
        </w:rPr>
      </w:pPr>
      <w:r w:rsidRPr="006D3E9F">
        <w:rPr>
          <w:rFonts w:ascii="Times New Roman" w:eastAsia="Arial" w:hAnsi="Times New Roman" w:cs="Times New Roman"/>
          <w:sz w:val="24"/>
          <w:szCs w:val="24"/>
        </w:rPr>
        <w:t>Išankstinis skelbimas apie pirkimą nebuvo paskelbtas.</w:t>
      </w:r>
    </w:p>
    <w:p w14:paraId="120B2CD7" w14:textId="2D5CCEF1" w:rsidR="00AF1430" w:rsidRPr="006D3E9F" w:rsidRDefault="00015FC9" w:rsidP="00652269">
      <w:pPr>
        <w:pStyle w:val="ListParagraph"/>
        <w:numPr>
          <w:ilvl w:val="1"/>
          <w:numId w:val="7"/>
        </w:numPr>
        <w:tabs>
          <w:tab w:val="left" w:pos="851"/>
          <w:tab w:val="left" w:pos="993"/>
        </w:tabs>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lang w:eastAsia="en-US"/>
        </w:rPr>
        <w:t>P</w:t>
      </w:r>
      <w:r w:rsidR="00E32C8E" w:rsidRPr="006D3E9F">
        <w:rPr>
          <w:rFonts w:ascii="Times New Roman" w:hAnsi="Times New Roman" w:cs="Times New Roman"/>
          <w:sz w:val="24"/>
          <w:szCs w:val="24"/>
          <w:lang w:eastAsia="en-US"/>
        </w:rPr>
        <w:t xml:space="preserve">irkime </w:t>
      </w:r>
      <w:r w:rsidR="007A68AD" w:rsidRPr="006D3E9F">
        <w:rPr>
          <w:rFonts w:ascii="Times New Roman" w:hAnsi="Times New Roman" w:cs="Times New Roman"/>
          <w:sz w:val="24"/>
          <w:szCs w:val="24"/>
        </w:rPr>
        <w:t>perkančioji organizacija</w:t>
      </w:r>
      <w:r w:rsidR="00E32C8E" w:rsidRPr="006D3E9F">
        <w:rPr>
          <w:rFonts w:ascii="Times New Roman" w:hAnsi="Times New Roman" w:cs="Times New Roman"/>
          <w:sz w:val="24"/>
          <w:szCs w:val="24"/>
          <w:lang w:eastAsia="en-US"/>
        </w:rPr>
        <w:t xml:space="preserve"> nenumato skelbti pranešimo dėl savanoriško </w:t>
      </w:r>
      <w:r w:rsidR="00E32C8E" w:rsidRPr="006D3E9F">
        <w:rPr>
          <w:rFonts w:ascii="Times New Roman" w:hAnsi="Times New Roman" w:cs="Times New Roman"/>
          <w:i/>
          <w:iCs/>
          <w:sz w:val="24"/>
          <w:szCs w:val="24"/>
          <w:lang w:eastAsia="en-US"/>
        </w:rPr>
        <w:t>ex ante</w:t>
      </w:r>
      <w:r w:rsidR="00E32C8E" w:rsidRPr="006D3E9F">
        <w:rPr>
          <w:rFonts w:ascii="Times New Roman" w:hAnsi="Times New Roman" w:cs="Times New Roman"/>
          <w:sz w:val="24"/>
          <w:szCs w:val="24"/>
          <w:lang w:eastAsia="en-US"/>
        </w:rPr>
        <w:t xml:space="preserve"> skaidrumo.</w:t>
      </w:r>
    </w:p>
    <w:p w14:paraId="51C3EA64" w14:textId="24B024C8" w:rsidR="004D070C" w:rsidRPr="006D3E9F" w:rsidRDefault="007466F8" w:rsidP="00652269">
      <w:pPr>
        <w:pStyle w:val="ListParagraph"/>
        <w:numPr>
          <w:ilvl w:val="1"/>
          <w:numId w:val="7"/>
        </w:numPr>
        <w:tabs>
          <w:tab w:val="left" w:pos="851"/>
          <w:tab w:val="left" w:pos="993"/>
        </w:tabs>
        <w:spacing w:after="0" w:line="240" w:lineRule="auto"/>
        <w:ind w:left="0" w:firstLine="709"/>
        <w:jc w:val="both"/>
        <w:rPr>
          <w:rFonts w:ascii="Times New Roman" w:hAnsi="Times New Roman" w:cs="Times New Roman"/>
          <w:color w:val="7030A0"/>
          <w:sz w:val="24"/>
          <w:szCs w:val="24"/>
        </w:rPr>
      </w:pPr>
      <w:r w:rsidRPr="006D3E9F">
        <w:rPr>
          <w:rFonts w:ascii="Times New Roman" w:hAnsi="Times New Roman" w:cs="Times New Roman"/>
          <w:sz w:val="24"/>
          <w:szCs w:val="24"/>
        </w:rPr>
        <w:t>Pirkime neleidžia</w:t>
      </w:r>
      <w:r w:rsidR="00216820" w:rsidRPr="006D3E9F">
        <w:rPr>
          <w:rFonts w:ascii="Times New Roman" w:hAnsi="Times New Roman" w:cs="Times New Roman"/>
          <w:sz w:val="24"/>
          <w:szCs w:val="24"/>
        </w:rPr>
        <w:t>ma</w:t>
      </w:r>
      <w:r w:rsidRPr="006D3E9F">
        <w:rPr>
          <w:rFonts w:ascii="Times New Roman" w:hAnsi="Times New Roman" w:cs="Times New Roman"/>
          <w:sz w:val="24"/>
          <w:szCs w:val="24"/>
        </w:rPr>
        <w:t xml:space="preserve"> pateikti alternatyvių </w:t>
      </w:r>
      <w:r w:rsidR="00D27E76" w:rsidRPr="006D3E9F">
        <w:rPr>
          <w:rFonts w:ascii="Times New Roman" w:hAnsi="Times New Roman" w:cs="Times New Roman"/>
          <w:sz w:val="24"/>
          <w:szCs w:val="24"/>
        </w:rPr>
        <w:t>p</w:t>
      </w:r>
      <w:r w:rsidRPr="006D3E9F">
        <w:rPr>
          <w:rFonts w:ascii="Times New Roman" w:hAnsi="Times New Roman" w:cs="Times New Roman"/>
          <w:sz w:val="24"/>
          <w:szCs w:val="24"/>
        </w:rPr>
        <w:t xml:space="preserve">asiūlymų. </w:t>
      </w:r>
    </w:p>
    <w:p w14:paraId="0319E4BB" w14:textId="00026834" w:rsidR="00E32C8E" w:rsidRPr="006D3E9F" w:rsidRDefault="004D070C" w:rsidP="00652269">
      <w:pPr>
        <w:pStyle w:val="ListParagraph"/>
        <w:numPr>
          <w:ilvl w:val="1"/>
          <w:numId w:val="7"/>
        </w:numPr>
        <w:tabs>
          <w:tab w:val="left" w:pos="851"/>
          <w:tab w:val="left" w:pos="993"/>
        </w:tabs>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color w:val="7030A0"/>
          <w:sz w:val="24"/>
          <w:szCs w:val="24"/>
        </w:rPr>
        <w:t xml:space="preserve"> </w:t>
      </w:r>
      <w:r w:rsidR="00E32C8E" w:rsidRPr="006D3E9F">
        <w:rPr>
          <w:rFonts w:ascii="Times New Roman" w:eastAsia="Arial" w:hAnsi="Times New Roman" w:cs="Times New Roman"/>
          <w:color w:val="333333"/>
          <w:sz w:val="24"/>
          <w:szCs w:val="24"/>
        </w:rPr>
        <w:t xml:space="preserve">Bendrosios </w:t>
      </w:r>
      <w:r w:rsidR="007E5F55" w:rsidRPr="006D3E9F">
        <w:rPr>
          <w:rFonts w:ascii="Times New Roman" w:eastAsia="Arial" w:hAnsi="Times New Roman" w:cs="Times New Roman"/>
          <w:color w:val="333333"/>
          <w:sz w:val="24"/>
          <w:szCs w:val="24"/>
        </w:rPr>
        <w:t xml:space="preserve">pirkimo </w:t>
      </w:r>
      <w:r w:rsidR="00E32C8E" w:rsidRPr="006D3E9F">
        <w:rPr>
          <w:rFonts w:ascii="Times New Roman" w:eastAsia="Arial" w:hAnsi="Times New Roman" w:cs="Times New Roman"/>
          <w:color w:val="333333"/>
          <w:sz w:val="24"/>
          <w:szCs w:val="24"/>
        </w:rPr>
        <w:t>sąlygos yra neatskiriama ši</w:t>
      </w:r>
      <w:r w:rsidR="00C07F25" w:rsidRPr="006D3E9F">
        <w:rPr>
          <w:rFonts w:ascii="Times New Roman" w:eastAsia="Arial" w:hAnsi="Times New Roman" w:cs="Times New Roman"/>
          <w:color w:val="333333"/>
          <w:sz w:val="24"/>
          <w:szCs w:val="24"/>
        </w:rPr>
        <w:t>ų</w:t>
      </w:r>
      <w:r w:rsidR="00E32C8E" w:rsidRPr="006D3E9F">
        <w:rPr>
          <w:rFonts w:ascii="Times New Roman" w:eastAsia="Arial" w:hAnsi="Times New Roman" w:cs="Times New Roman"/>
          <w:color w:val="333333"/>
          <w:sz w:val="24"/>
          <w:szCs w:val="24"/>
        </w:rPr>
        <w:t xml:space="preserve"> </w:t>
      </w:r>
      <w:r w:rsidR="00F4541C" w:rsidRPr="006D3E9F">
        <w:rPr>
          <w:rFonts w:ascii="Times New Roman" w:eastAsia="Arial" w:hAnsi="Times New Roman" w:cs="Times New Roman"/>
          <w:color w:val="333333"/>
          <w:sz w:val="24"/>
          <w:szCs w:val="24"/>
        </w:rPr>
        <w:t>p</w:t>
      </w:r>
      <w:r w:rsidR="00E32C8E" w:rsidRPr="006D3E9F">
        <w:rPr>
          <w:rFonts w:ascii="Times New Roman" w:eastAsia="Arial" w:hAnsi="Times New Roman" w:cs="Times New Roman"/>
          <w:color w:val="333333"/>
          <w:sz w:val="24"/>
          <w:szCs w:val="24"/>
        </w:rPr>
        <w:t>irkimo sąlygų dalis.</w:t>
      </w:r>
      <w:r w:rsidR="00397E70" w:rsidRPr="006D3E9F">
        <w:rPr>
          <w:rFonts w:ascii="Times New Roman" w:eastAsia="Arial" w:hAnsi="Times New Roman" w:cs="Times New Roman"/>
          <w:color w:val="333333"/>
          <w:sz w:val="24"/>
          <w:szCs w:val="24"/>
        </w:rPr>
        <w:t xml:space="preserve"> </w:t>
      </w:r>
    </w:p>
    <w:p w14:paraId="1368792F" w14:textId="77777777" w:rsidR="00B41C66" w:rsidRPr="006D3E9F" w:rsidRDefault="00507DC9" w:rsidP="00717DCC">
      <w:pPr>
        <w:pStyle w:val="Heading1"/>
        <w:spacing w:line="20" w:lineRule="atLeast"/>
        <w:contextualSpacing/>
        <w:rPr>
          <w:rFonts w:ascii="Times New Roman" w:hAnsi="Times New Roman" w:cs="Times New Roman"/>
          <w:sz w:val="24"/>
          <w:szCs w:val="24"/>
        </w:rPr>
      </w:pPr>
      <w:bookmarkStart w:id="2" w:name="_Ref39426332"/>
      <w:bookmarkStart w:id="3" w:name="_Ref39426338"/>
      <w:bookmarkStart w:id="4" w:name="_Toc223516112"/>
      <w:bookmarkEnd w:id="1"/>
      <w:r w:rsidRPr="006D3E9F">
        <w:rPr>
          <w:rFonts w:ascii="Times New Roman" w:hAnsi="Times New Roman" w:cs="Times New Roman"/>
          <w:sz w:val="24"/>
          <w:szCs w:val="24"/>
        </w:rPr>
        <w:t>2</w:t>
      </w:r>
      <w:r w:rsidRPr="006D3E9F">
        <w:rPr>
          <w:rFonts w:ascii="Times New Roman" w:hAnsi="Times New Roman" w:cs="Times New Roman"/>
          <w:sz w:val="28"/>
          <w:szCs w:val="28"/>
        </w:rPr>
        <w:t xml:space="preserve">. </w:t>
      </w:r>
      <w:r w:rsidR="00B41C66" w:rsidRPr="006D3E9F">
        <w:rPr>
          <w:rFonts w:ascii="Times New Roman" w:hAnsi="Times New Roman" w:cs="Times New Roman"/>
          <w:sz w:val="28"/>
          <w:szCs w:val="28"/>
        </w:rPr>
        <w:t>Pirkimo objektas</w:t>
      </w:r>
      <w:bookmarkEnd w:id="2"/>
      <w:bookmarkEnd w:id="3"/>
      <w:bookmarkEnd w:id="4"/>
    </w:p>
    <w:p w14:paraId="29FDA9BD" w14:textId="33146860" w:rsidR="00B41C66" w:rsidRPr="006D3E9F" w:rsidRDefault="00B41C66" w:rsidP="009477A4">
      <w:pPr>
        <w:pStyle w:val="NoSpacing"/>
        <w:numPr>
          <w:ilvl w:val="1"/>
          <w:numId w:val="5"/>
        </w:numPr>
        <w:ind w:left="0" w:firstLine="709"/>
        <w:contextualSpacing/>
        <w:jc w:val="both"/>
        <w:rPr>
          <w:rFonts w:ascii="Times New Roman" w:hAnsi="Times New Roman" w:cs="Times New Roman"/>
          <w:sz w:val="24"/>
          <w:szCs w:val="24"/>
        </w:rPr>
      </w:pPr>
      <w:r w:rsidRPr="006D3E9F">
        <w:rPr>
          <w:rFonts w:ascii="Times New Roman" w:eastAsia="Calibri" w:hAnsi="Times New Roman" w:cs="Times New Roman"/>
          <w:sz w:val="24"/>
          <w:szCs w:val="24"/>
        </w:rPr>
        <w:t xml:space="preserve">Perkančioji organizacija numato įsigyti </w:t>
      </w:r>
      <w:r w:rsidR="00F50CA0">
        <w:rPr>
          <w:rFonts w:ascii="Times New Roman" w:eastAsia="Calibri" w:hAnsi="Times New Roman" w:cs="Times New Roman"/>
          <w:sz w:val="24"/>
          <w:szCs w:val="24"/>
        </w:rPr>
        <w:t>raktų saugojimo ir valdymo spintas</w:t>
      </w:r>
      <w:r w:rsidR="00914339">
        <w:rPr>
          <w:rFonts w:ascii="Times New Roman" w:eastAsia="Calibri" w:hAnsi="Times New Roman" w:cs="Times New Roman"/>
          <w:sz w:val="24"/>
          <w:szCs w:val="24"/>
        </w:rPr>
        <w:t>.</w:t>
      </w:r>
      <w:r w:rsidR="00307224">
        <w:rPr>
          <w:rFonts w:ascii="Times New Roman" w:eastAsia="Calibri" w:hAnsi="Times New Roman" w:cs="Times New Roman"/>
          <w:sz w:val="24"/>
          <w:szCs w:val="24"/>
        </w:rPr>
        <w:t xml:space="preserve"> </w:t>
      </w:r>
      <w:r w:rsidRPr="006D3E9F">
        <w:rPr>
          <w:rFonts w:ascii="Times New Roman" w:hAnsi="Times New Roman" w:cs="Times New Roman"/>
          <w:sz w:val="24"/>
          <w:szCs w:val="24"/>
        </w:rPr>
        <w:t xml:space="preserve">Reikalavimai pirkimo objektui nustatyti </w:t>
      </w:r>
      <w:r w:rsidR="00704310" w:rsidRPr="006D3E9F">
        <w:rPr>
          <w:rFonts w:ascii="Times New Roman" w:hAnsi="Times New Roman" w:cs="Times New Roman"/>
          <w:sz w:val="24"/>
          <w:szCs w:val="24"/>
        </w:rPr>
        <w:t>s</w:t>
      </w:r>
      <w:r w:rsidR="00444CAF" w:rsidRPr="006D3E9F">
        <w:rPr>
          <w:rFonts w:ascii="Times New Roman" w:hAnsi="Times New Roman" w:cs="Times New Roman"/>
          <w:sz w:val="24"/>
          <w:szCs w:val="24"/>
        </w:rPr>
        <w:t xml:space="preserve">pecialiųjų </w:t>
      </w:r>
      <w:r w:rsidR="00CE7209" w:rsidRPr="006D3E9F">
        <w:rPr>
          <w:rFonts w:ascii="Times New Roman" w:hAnsi="Times New Roman" w:cs="Times New Roman"/>
          <w:sz w:val="24"/>
          <w:szCs w:val="24"/>
        </w:rPr>
        <w:t xml:space="preserve">pirkimo </w:t>
      </w:r>
      <w:r w:rsidR="00444CAF" w:rsidRPr="006D3E9F">
        <w:rPr>
          <w:rFonts w:ascii="Times New Roman" w:hAnsi="Times New Roman" w:cs="Times New Roman"/>
          <w:sz w:val="24"/>
          <w:szCs w:val="24"/>
        </w:rPr>
        <w:t xml:space="preserve">sąlygų </w:t>
      </w:r>
      <w:r w:rsidR="00023ADA" w:rsidRPr="006D3E9F">
        <w:rPr>
          <w:rFonts w:ascii="Times New Roman" w:hAnsi="Times New Roman" w:cs="Times New Roman"/>
          <w:sz w:val="24"/>
          <w:szCs w:val="24"/>
        </w:rPr>
        <w:t>2 priede „Techninė specifikacija“</w:t>
      </w:r>
      <w:r w:rsidRPr="006D3E9F">
        <w:rPr>
          <w:rFonts w:ascii="Times New Roman" w:hAnsi="Times New Roman" w:cs="Times New Roman"/>
          <w:sz w:val="24"/>
          <w:szCs w:val="24"/>
        </w:rPr>
        <w:t>.</w:t>
      </w:r>
    </w:p>
    <w:p w14:paraId="49D9CFF8" w14:textId="65FFC3E2" w:rsidR="004E1FBC" w:rsidRPr="00916BCA" w:rsidRDefault="004E1FBC" w:rsidP="009477A4">
      <w:pPr>
        <w:pStyle w:val="NoSpacing"/>
        <w:numPr>
          <w:ilvl w:val="1"/>
          <w:numId w:val="5"/>
        </w:numPr>
        <w:ind w:left="0" w:firstLine="709"/>
        <w:contextualSpacing/>
        <w:jc w:val="both"/>
        <w:rPr>
          <w:rFonts w:ascii="Times New Roman" w:hAnsi="Times New Roman" w:cs="Times New Roman"/>
          <w:sz w:val="24"/>
          <w:szCs w:val="24"/>
        </w:rPr>
      </w:pPr>
      <w:r w:rsidRPr="00916BCA">
        <w:rPr>
          <w:rFonts w:ascii="Times New Roman" w:hAnsi="Times New Roman" w:cs="Times New Roman"/>
          <w:sz w:val="24"/>
          <w:szCs w:val="24"/>
        </w:rPr>
        <w:t xml:space="preserve">Pirkimo objektas į dalis neskaidomas. Pirkimo apimtys, reikalavimai ir techninė specifikacija apibrėžti pirkimo sąlygų 2 priede „Techninė specifikacija“. Tiekėjas privalo siūlyti visą </w:t>
      </w:r>
      <w:r w:rsidR="00ED7673">
        <w:rPr>
          <w:rFonts w:ascii="Times New Roman" w:hAnsi="Times New Roman" w:cs="Times New Roman"/>
          <w:sz w:val="24"/>
          <w:szCs w:val="24"/>
        </w:rPr>
        <w:t>p</w:t>
      </w:r>
      <w:r w:rsidR="003C211B">
        <w:rPr>
          <w:rFonts w:ascii="Times New Roman" w:hAnsi="Times New Roman" w:cs="Times New Roman"/>
          <w:sz w:val="24"/>
          <w:szCs w:val="24"/>
        </w:rPr>
        <w:t>rekių</w:t>
      </w:r>
      <w:r w:rsidR="00ED7673" w:rsidRPr="00916BCA">
        <w:rPr>
          <w:rFonts w:ascii="Times New Roman" w:hAnsi="Times New Roman" w:cs="Times New Roman"/>
          <w:sz w:val="24"/>
          <w:szCs w:val="24"/>
        </w:rPr>
        <w:t xml:space="preserve"> </w:t>
      </w:r>
      <w:r w:rsidRPr="00916BCA">
        <w:rPr>
          <w:rFonts w:ascii="Times New Roman" w:hAnsi="Times New Roman" w:cs="Times New Roman"/>
          <w:sz w:val="24"/>
          <w:szCs w:val="24"/>
        </w:rPr>
        <w:t>kiekį (apimtį).</w:t>
      </w:r>
    </w:p>
    <w:p w14:paraId="6F100517" w14:textId="77777777" w:rsidR="00F24AE5" w:rsidRPr="00F24AE5" w:rsidRDefault="004E1FBC" w:rsidP="00803DFA">
      <w:pPr>
        <w:pStyle w:val="NoSpacing"/>
        <w:numPr>
          <w:ilvl w:val="1"/>
          <w:numId w:val="5"/>
        </w:numPr>
        <w:ind w:left="0" w:firstLine="709"/>
        <w:contextualSpacing/>
        <w:jc w:val="both"/>
        <w:rPr>
          <w:rFonts w:ascii="Times New Roman" w:hAnsi="Times New Roman" w:cs="Times New Roman"/>
          <w:sz w:val="24"/>
          <w:szCs w:val="24"/>
        </w:rPr>
      </w:pPr>
      <w:r w:rsidRPr="00914339">
        <w:rPr>
          <w:rFonts w:ascii="Times New Roman" w:hAnsi="Times New Roman" w:cs="Times New Roman"/>
          <w:sz w:val="24"/>
          <w:szCs w:val="24"/>
        </w:rPr>
        <w:t>Motyvai dėl Pirkimo neskaidymo į dalis:</w:t>
      </w:r>
      <w:r w:rsidR="0021499B" w:rsidRPr="00914339">
        <w:rPr>
          <w:rFonts w:ascii="Times New Roman" w:hAnsi="Times New Roman" w:cs="Times New Roman"/>
          <w:sz w:val="24"/>
          <w:szCs w:val="24"/>
        </w:rPr>
        <w:t xml:space="preserve"> </w:t>
      </w:r>
      <w:r w:rsidR="00914339">
        <w:rPr>
          <w:rFonts w:ascii="Times New Roman" w:hAnsi="Times New Roman" w:cs="Times New Roman"/>
          <w:sz w:val="24"/>
          <w:szCs w:val="24"/>
        </w:rPr>
        <w:t>n</w:t>
      </w:r>
      <w:r w:rsidR="00914339" w:rsidRPr="00914339">
        <w:rPr>
          <w:rFonts w:ascii="Times New Roman" w:hAnsi="Times New Roman" w:cs="Times New Roman"/>
          <w:i/>
          <w:sz w:val="24"/>
          <w:szCs w:val="24"/>
        </w:rPr>
        <w:t>eskaidoma, nes pirkimo sutarties vykdymas taptų per daug brangus ar sudėtingas techniniu požiūriu ir tai keltų riziką netinkamai įvykdyti pirkimo sutartį</w:t>
      </w:r>
      <w:r w:rsidR="00F24AE5">
        <w:rPr>
          <w:rFonts w:ascii="Times New Roman" w:hAnsi="Times New Roman" w:cs="Times New Roman"/>
          <w:i/>
          <w:sz w:val="24"/>
          <w:szCs w:val="24"/>
        </w:rPr>
        <w:t>.</w:t>
      </w:r>
    </w:p>
    <w:p w14:paraId="7BF04A95" w14:textId="6A6991EC" w:rsidR="00325243" w:rsidRPr="00914339" w:rsidRDefault="00E53E12" w:rsidP="00803DFA">
      <w:pPr>
        <w:pStyle w:val="NoSpacing"/>
        <w:numPr>
          <w:ilvl w:val="1"/>
          <w:numId w:val="5"/>
        </w:numPr>
        <w:ind w:left="0" w:firstLine="709"/>
        <w:contextualSpacing/>
        <w:jc w:val="both"/>
        <w:rPr>
          <w:rFonts w:ascii="Times New Roman" w:hAnsi="Times New Roman" w:cs="Times New Roman"/>
          <w:sz w:val="24"/>
          <w:szCs w:val="24"/>
        </w:rPr>
      </w:pPr>
      <w:r w:rsidRPr="0091433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914339">
        <w:rPr>
          <w:rFonts w:ascii="Times New Roman" w:hAnsi="Times New Roman" w:cs="Times New Roman"/>
          <w:sz w:val="24"/>
          <w:szCs w:val="24"/>
        </w:rPr>
        <w:t xml:space="preserve">turi būti </w:t>
      </w:r>
      <w:r w:rsidR="00AE7624" w:rsidRPr="00914339">
        <w:rPr>
          <w:rFonts w:ascii="Times New Roman" w:hAnsi="Times New Roman" w:cs="Times New Roman"/>
          <w:sz w:val="24"/>
          <w:szCs w:val="24"/>
        </w:rPr>
        <w:t xml:space="preserve">laikoma, kad kiekviena tokia nuoroda yra pateikta su žodžiais „arba lygiavertis“. </w:t>
      </w:r>
    </w:p>
    <w:p w14:paraId="4C6A1F8D" w14:textId="7B061851" w:rsidR="00004521" w:rsidRPr="006D3E9F" w:rsidRDefault="00004521" w:rsidP="009477A4">
      <w:pPr>
        <w:pStyle w:val="ListParagraph"/>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2.</w:t>
      </w:r>
      <w:r w:rsidR="00BE26FA" w:rsidRPr="006D3E9F">
        <w:rPr>
          <w:rFonts w:ascii="Times New Roman" w:hAnsi="Times New Roman" w:cs="Times New Roman"/>
          <w:sz w:val="24"/>
          <w:szCs w:val="24"/>
        </w:rPr>
        <w:t>5</w:t>
      </w:r>
      <w:r w:rsidRPr="006D3E9F">
        <w:rPr>
          <w:rFonts w:ascii="Times New Roman" w:hAnsi="Times New Roman" w:cs="Times New Roman"/>
          <w:sz w:val="24"/>
          <w:szCs w:val="24"/>
        </w:rPr>
        <w:t>. Jeigu apibūdinant pirkimo objektą techninėje specifikacijoje nurodytas standartas</w:t>
      </w:r>
      <w:r w:rsidR="00245655" w:rsidRPr="006D3E9F">
        <w:rPr>
          <w:rFonts w:ascii="Times New Roman" w:hAnsi="Times New Roman" w:cs="Times New Roman"/>
          <w:sz w:val="24"/>
          <w:szCs w:val="24"/>
        </w:rPr>
        <w:t xml:space="preserve">, </w:t>
      </w:r>
      <w:r w:rsidR="00245655" w:rsidRPr="006D3E9F">
        <w:rPr>
          <w:rFonts w:ascii="Times New Roman" w:hAnsi="Times New Roman" w:cs="Times New Roman"/>
          <w:color w:val="000000"/>
          <w:sz w:val="24"/>
          <w:szCs w:val="24"/>
        </w:rPr>
        <w:t>techninis liudijimas ar bendrosios techninės specifikacijos</w:t>
      </w:r>
      <w:r w:rsidR="00046522" w:rsidRPr="006D3E9F">
        <w:rPr>
          <w:rFonts w:ascii="Times New Roman" w:hAnsi="Times New Roman" w:cs="Times New Roman"/>
          <w:color w:val="000000"/>
          <w:sz w:val="24"/>
          <w:szCs w:val="24"/>
        </w:rPr>
        <w:t xml:space="preserve"> (Europos stand</w:t>
      </w:r>
      <w:r w:rsidR="00273092">
        <w:rPr>
          <w:rFonts w:ascii="Times New Roman" w:hAnsi="Times New Roman" w:cs="Times New Roman"/>
          <w:color w:val="000000"/>
          <w:sz w:val="24"/>
          <w:szCs w:val="24"/>
        </w:rPr>
        <w:t>F</w:t>
      </w:r>
      <w:r w:rsidR="00046522" w:rsidRPr="006D3E9F">
        <w:rPr>
          <w:rFonts w:ascii="Times New Roman" w:hAnsi="Times New Roman" w:cs="Times New Roman"/>
          <w:color w:val="000000"/>
          <w:sz w:val="24"/>
          <w:szCs w:val="24"/>
        </w:rPr>
        <w:t>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D3E9F">
        <w:rPr>
          <w:rFonts w:ascii="Times New Roman" w:hAnsi="Times New Roman" w:cs="Times New Roman"/>
          <w:color w:val="000000"/>
          <w:sz w:val="24"/>
          <w:szCs w:val="24"/>
        </w:rPr>
        <w:t xml:space="preserve">, </w:t>
      </w:r>
      <w:r w:rsidR="00245655" w:rsidRPr="006D3E9F">
        <w:rPr>
          <w:rFonts w:ascii="Times New Roman" w:hAnsi="Times New Roman" w:cs="Times New Roman"/>
          <w:sz w:val="24"/>
          <w:szCs w:val="24"/>
        </w:rPr>
        <w:t xml:space="preserve">turi būti laikoma, kad kiekviena tokia nuoroda yra pateikta su žodžiais „arba lygiavertis“. </w:t>
      </w:r>
    </w:p>
    <w:p w14:paraId="7E2617B8" w14:textId="77777777" w:rsidR="00D22226" w:rsidRPr="006D3E9F" w:rsidRDefault="00202323" w:rsidP="00202323">
      <w:pPr>
        <w:pStyle w:val="Heading1"/>
        <w:spacing w:line="20" w:lineRule="atLeast"/>
        <w:contextualSpacing/>
        <w:rPr>
          <w:rFonts w:ascii="Times New Roman" w:hAnsi="Times New Roman" w:cs="Times New Roman"/>
          <w:sz w:val="24"/>
          <w:szCs w:val="24"/>
        </w:rPr>
      </w:pPr>
      <w:bookmarkStart w:id="5" w:name="_Toc223516113"/>
      <w:r w:rsidRPr="006D3E9F">
        <w:rPr>
          <w:rFonts w:ascii="Times New Roman" w:hAnsi="Times New Roman" w:cs="Times New Roman"/>
          <w:sz w:val="24"/>
          <w:szCs w:val="24"/>
        </w:rPr>
        <w:t>3</w:t>
      </w:r>
      <w:r w:rsidRPr="006D3E9F">
        <w:rPr>
          <w:rFonts w:ascii="Times New Roman" w:hAnsi="Times New Roman" w:cs="Times New Roman"/>
          <w:sz w:val="28"/>
          <w:szCs w:val="28"/>
        </w:rPr>
        <w:t>.</w:t>
      </w:r>
      <w:r w:rsidR="00D24970" w:rsidRPr="006D3E9F">
        <w:rPr>
          <w:rFonts w:ascii="Times New Roman" w:hAnsi="Times New Roman" w:cs="Times New Roman"/>
          <w:sz w:val="28"/>
          <w:szCs w:val="28"/>
        </w:rPr>
        <w:t xml:space="preserve"> </w:t>
      </w:r>
      <w:bookmarkStart w:id="6" w:name="_Ref39427921"/>
      <w:bookmarkStart w:id="7" w:name="_Ref39427927"/>
      <w:bookmarkStart w:id="8" w:name="_Ref39740354"/>
      <w:r w:rsidR="00D22226" w:rsidRPr="006D3E9F">
        <w:rPr>
          <w:rFonts w:ascii="Times New Roman" w:hAnsi="Times New Roman" w:cs="Times New Roman"/>
          <w:sz w:val="28"/>
          <w:szCs w:val="28"/>
        </w:rPr>
        <w:t>Susitikimai su tiekėjais</w:t>
      </w:r>
      <w:bookmarkEnd w:id="6"/>
      <w:bookmarkEnd w:id="7"/>
      <w:r w:rsidR="003B6924" w:rsidRPr="006D3E9F">
        <w:rPr>
          <w:rFonts w:ascii="Times New Roman" w:hAnsi="Times New Roman" w:cs="Times New Roman"/>
          <w:sz w:val="28"/>
          <w:szCs w:val="28"/>
        </w:rPr>
        <w:t xml:space="preserve"> ir objekto apžiūra</w:t>
      </w:r>
      <w:bookmarkEnd w:id="5"/>
      <w:bookmarkEnd w:id="8"/>
    </w:p>
    <w:p w14:paraId="54048666" w14:textId="77777777" w:rsidR="0016505C" w:rsidRPr="006D3E9F" w:rsidRDefault="00862DB8" w:rsidP="0016505C">
      <w:pPr>
        <w:pStyle w:val="Body2"/>
        <w:tabs>
          <w:tab w:val="left" w:pos="993"/>
        </w:tabs>
        <w:spacing w:after="0"/>
        <w:ind w:left="567"/>
        <w:rPr>
          <w:rFonts w:cs="Times New Roman"/>
          <w:sz w:val="24"/>
          <w:szCs w:val="24"/>
          <w:lang w:val="lt-LT"/>
        </w:rPr>
      </w:pPr>
      <w:r w:rsidRPr="006D3E9F">
        <w:rPr>
          <w:rFonts w:cs="Times New Roman"/>
          <w:iCs/>
          <w:sz w:val="24"/>
          <w:szCs w:val="24"/>
          <w:lang w:val="lt-LT"/>
        </w:rPr>
        <w:t>3.1.</w:t>
      </w:r>
      <w:r w:rsidRPr="006D3E9F">
        <w:rPr>
          <w:rFonts w:cs="Times New Roman"/>
          <w:i/>
          <w:color w:val="FF0000"/>
          <w:sz w:val="24"/>
          <w:szCs w:val="24"/>
          <w:lang w:val="lt-LT"/>
        </w:rPr>
        <w:t xml:space="preserve"> </w:t>
      </w:r>
      <w:r w:rsidR="0016505C" w:rsidRPr="006D3E9F">
        <w:rPr>
          <w:rFonts w:cs="Times New Roman"/>
          <w:sz w:val="24"/>
          <w:szCs w:val="24"/>
          <w:lang w:val="lt-LT"/>
        </w:rPr>
        <w:t>Perkančioji organizacija nerengs susitikimo su tiekėjais dėl pirkimo sąlygų paaiškinimo.</w:t>
      </w:r>
    </w:p>
    <w:p w14:paraId="4CA4E5A6" w14:textId="77777777" w:rsidR="0016505C" w:rsidRPr="006D3E9F" w:rsidRDefault="0016505C" w:rsidP="0016505C">
      <w:pPr>
        <w:pStyle w:val="ListParagraph"/>
        <w:spacing w:after="0" w:line="240" w:lineRule="auto"/>
        <w:ind w:left="567"/>
        <w:jc w:val="both"/>
        <w:rPr>
          <w:rFonts w:ascii="Times New Roman" w:eastAsiaTheme="minorHAnsi" w:hAnsi="Times New Roman" w:cs="Times New Roman"/>
          <w:i/>
          <w:iCs/>
          <w:color w:val="FF0000"/>
          <w:sz w:val="24"/>
          <w:szCs w:val="24"/>
          <w:lang w:eastAsia="en-US"/>
        </w:rPr>
      </w:pPr>
      <w:r w:rsidRPr="006D3E9F">
        <w:rPr>
          <w:rFonts w:ascii="Times New Roman" w:eastAsiaTheme="minorHAnsi" w:hAnsi="Times New Roman" w:cs="Times New Roman"/>
          <w:sz w:val="24"/>
          <w:szCs w:val="24"/>
          <w:lang w:eastAsia="en-US"/>
        </w:rPr>
        <w:t>3.2. P</w:t>
      </w:r>
      <w:r w:rsidRPr="006D3E9F">
        <w:rPr>
          <w:rFonts w:ascii="Times New Roman" w:hAnsi="Times New Roman" w:cs="Times New Roman"/>
          <w:sz w:val="24"/>
          <w:szCs w:val="24"/>
        </w:rPr>
        <w:t xml:space="preserve">erkančioji organizacija nerengs pirkimo objekto apžiūros. </w:t>
      </w:r>
    </w:p>
    <w:p w14:paraId="013C18DB" w14:textId="77777777" w:rsidR="00C94B9F" w:rsidRPr="006D3E9F" w:rsidRDefault="00AD57B1" w:rsidP="00AD57B1">
      <w:pPr>
        <w:pStyle w:val="Heading1"/>
        <w:spacing w:line="20" w:lineRule="atLeast"/>
        <w:contextualSpacing/>
        <w:rPr>
          <w:rFonts w:ascii="Times New Roman" w:hAnsi="Times New Roman" w:cs="Times New Roman"/>
          <w:sz w:val="28"/>
          <w:szCs w:val="28"/>
        </w:rPr>
      </w:pPr>
      <w:bookmarkStart w:id="9" w:name="_Ref39473754"/>
      <w:bookmarkStart w:id="10" w:name="_Ref39473761"/>
      <w:bookmarkStart w:id="11" w:name="_Ref39474188"/>
      <w:bookmarkStart w:id="12" w:name="_Toc223516114"/>
      <w:r w:rsidRPr="006D3E9F">
        <w:rPr>
          <w:rFonts w:ascii="Times New Roman" w:hAnsi="Times New Roman" w:cs="Times New Roman"/>
          <w:sz w:val="24"/>
          <w:szCs w:val="24"/>
        </w:rPr>
        <w:lastRenderedPageBreak/>
        <w:t xml:space="preserve">4. </w:t>
      </w:r>
      <w:r w:rsidR="00173ACB" w:rsidRPr="006D3E9F">
        <w:rPr>
          <w:rFonts w:ascii="Times New Roman" w:hAnsi="Times New Roman" w:cs="Times New Roman"/>
          <w:sz w:val="28"/>
          <w:szCs w:val="28"/>
        </w:rPr>
        <w:t>Tiekėjų pašalinimo pagrindai</w:t>
      </w:r>
      <w:bookmarkEnd w:id="9"/>
      <w:bookmarkEnd w:id="10"/>
      <w:bookmarkEnd w:id="11"/>
      <w:r w:rsidR="00975F1F" w:rsidRPr="006D3E9F">
        <w:rPr>
          <w:rFonts w:ascii="Times New Roman" w:hAnsi="Times New Roman" w:cs="Times New Roman"/>
          <w:sz w:val="28"/>
          <w:szCs w:val="28"/>
        </w:rPr>
        <w:t xml:space="preserve"> ir kvalifikacijos reikalavimai</w:t>
      </w:r>
      <w:bookmarkEnd w:id="12"/>
    </w:p>
    <w:p w14:paraId="79922E1F" w14:textId="342DEEC7" w:rsidR="002C5249" w:rsidRPr="006D3E9F" w:rsidRDefault="009D2F13" w:rsidP="127DD6E8">
      <w:pPr>
        <w:pStyle w:val="ListParagraph"/>
        <w:spacing w:after="120" w:line="20" w:lineRule="atLeast"/>
        <w:ind w:left="0" w:firstLine="567"/>
        <w:jc w:val="both"/>
        <w:rPr>
          <w:rFonts w:ascii="Times New Roman" w:hAnsi="Times New Roman" w:cs="Times New Roman"/>
          <w:sz w:val="24"/>
          <w:szCs w:val="24"/>
        </w:rPr>
      </w:pPr>
      <w:r w:rsidRPr="006D3E9F">
        <w:rPr>
          <w:rFonts w:ascii="Times New Roman" w:hAnsi="Times New Roman" w:cs="Times New Roman"/>
          <w:sz w:val="24"/>
          <w:szCs w:val="24"/>
        </w:rPr>
        <w:t xml:space="preserve">4.1. </w:t>
      </w:r>
      <w:r w:rsidR="002C5249" w:rsidRPr="006D3E9F">
        <w:rPr>
          <w:rFonts w:ascii="Times New Roman" w:hAnsi="Times New Roman" w:cs="Times New Roman"/>
          <w:sz w:val="24"/>
          <w:szCs w:val="24"/>
        </w:rPr>
        <w:t>Reikalavimai dėl tiekėjo ir</w:t>
      </w:r>
      <w:bookmarkStart w:id="13" w:name="_Hlk41039660"/>
      <w:r w:rsidR="00942379" w:rsidRPr="006D3E9F">
        <w:rPr>
          <w:rFonts w:ascii="Times New Roman" w:hAnsi="Times New Roman" w:cs="Times New Roman"/>
          <w:sz w:val="24"/>
          <w:szCs w:val="24"/>
        </w:rPr>
        <w:t xml:space="preserve"> </w:t>
      </w:r>
      <w:r w:rsidR="002C5249" w:rsidRPr="006D3E9F">
        <w:rPr>
          <w:rFonts w:ascii="Times New Roman" w:hAnsi="Times New Roman" w:cs="Times New Roman"/>
          <w:sz w:val="24"/>
          <w:szCs w:val="24"/>
        </w:rPr>
        <w:t>subtiekėjų</w:t>
      </w:r>
      <w:r w:rsidR="00942379" w:rsidRPr="006D3E9F">
        <w:rPr>
          <w:rFonts w:ascii="Times New Roman" w:hAnsi="Times New Roman" w:cs="Times New Roman"/>
          <w:sz w:val="24"/>
          <w:szCs w:val="24"/>
        </w:rPr>
        <w:t xml:space="preserve"> (jei taikoma)</w:t>
      </w:r>
      <w:r w:rsidR="00953F2B" w:rsidRPr="006D3E9F">
        <w:rPr>
          <w:rFonts w:ascii="Times New Roman" w:hAnsi="Times New Roman" w:cs="Times New Roman"/>
          <w:sz w:val="24"/>
          <w:szCs w:val="24"/>
        </w:rPr>
        <w:t xml:space="preserve">, </w:t>
      </w:r>
      <w:r w:rsidR="007F34C7" w:rsidRPr="006D3E9F">
        <w:rPr>
          <w:rFonts w:ascii="Times New Roman" w:hAnsi="Times New Roman" w:cs="Times New Roman"/>
          <w:sz w:val="24"/>
          <w:szCs w:val="24"/>
        </w:rPr>
        <w:t>ūkio subjektų, kurių pajėgumais tiekėjas remiasi,</w:t>
      </w:r>
      <w:r w:rsidR="002C5249" w:rsidRPr="006D3E9F">
        <w:rPr>
          <w:rFonts w:ascii="Times New Roman" w:hAnsi="Times New Roman" w:cs="Times New Roman"/>
          <w:sz w:val="24"/>
          <w:szCs w:val="24"/>
        </w:rPr>
        <w:t xml:space="preserve"> </w:t>
      </w:r>
      <w:bookmarkEnd w:id="13"/>
      <w:r w:rsidR="002C5249" w:rsidRPr="006D3E9F">
        <w:rPr>
          <w:rFonts w:ascii="Times New Roman" w:hAnsi="Times New Roman" w:cs="Times New Roman"/>
          <w:sz w:val="24"/>
          <w:szCs w:val="24"/>
        </w:rPr>
        <w:t xml:space="preserve">pašalinimo pagrindų nebuvimo bei jų nebuvimą patvirtinantys dokumentai nurodyti </w:t>
      </w:r>
      <w:r w:rsidR="006A737F" w:rsidRPr="006D3E9F">
        <w:rPr>
          <w:rFonts w:ascii="Times New Roman" w:hAnsi="Times New Roman" w:cs="Times New Roman"/>
          <w:sz w:val="24"/>
          <w:szCs w:val="24"/>
        </w:rPr>
        <w:t xml:space="preserve">specialiųjų </w:t>
      </w:r>
      <w:r w:rsidR="006A737F" w:rsidRPr="006D3E9F">
        <w:rPr>
          <w:rFonts w:ascii="Times New Roman" w:eastAsia="Calibri" w:hAnsi="Times New Roman" w:cs="Times New Roman"/>
          <w:sz w:val="24"/>
          <w:szCs w:val="24"/>
        </w:rPr>
        <w:t>p</w:t>
      </w:r>
      <w:r w:rsidR="00551FA7" w:rsidRPr="006D3E9F">
        <w:rPr>
          <w:rFonts w:ascii="Times New Roman" w:eastAsia="Calibri" w:hAnsi="Times New Roman" w:cs="Times New Roman"/>
          <w:sz w:val="24"/>
          <w:szCs w:val="24"/>
        </w:rPr>
        <w:t xml:space="preserve">irkimo </w:t>
      </w:r>
      <w:r w:rsidR="006773B6" w:rsidRPr="006D3E9F">
        <w:rPr>
          <w:rFonts w:ascii="Times New Roman" w:eastAsia="Calibri" w:hAnsi="Times New Roman" w:cs="Times New Roman"/>
          <w:sz w:val="24"/>
          <w:szCs w:val="24"/>
        </w:rPr>
        <w:t xml:space="preserve">sąlygų </w:t>
      </w:r>
      <w:r w:rsidR="00417564">
        <w:rPr>
          <w:rFonts w:ascii="Times New Roman" w:eastAsia="Calibri" w:hAnsi="Times New Roman" w:cs="Times New Roman"/>
          <w:sz w:val="24"/>
          <w:szCs w:val="24"/>
        </w:rPr>
        <w:t>3</w:t>
      </w:r>
      <w:r w:rsidR="00984B02" w:rsidRPr="006D3E9F">
        <w:rPr>
          <w:rFonts w:ascii="Times New Roman" w:hAnsi="Times New Roman" w:cs="Times New Roman"/>
          <w:sz w:val="24"/>
          <w:szCs w:val="24"/>
        </w:rPr>
        <w:t xml:space="preserve"> </w:t>
      </w:r>
      <w:r w:rsidR="006773B6" w:rsidRPr="006D3E9F">
        <w:rPr>
          <w:rFonts w:ascii="Times New Roman" w:eastAsia="Calibri" w:hAnsi="Times New Roman" w:cs="Times New Roman"/>
          <w:sz w:val="24"/>
          <w:szCs w:val="24"/>
        </w:rPr>
        <w:t>priede</w:t>
      </w:r>
      <w:r w:rsidR="00631976" w:rsidRPr="006D3E9F">
        <w:rPr>
          <w:rFonts w:ascii="Times New Roman" w:eastAsia="Calibri" w:hAnsi="Times New Roman" w:cs="Times New Roman"/>
          <w:sz w:val="24"/>
          <w:szCs w:val="24"/>
        </w:rPr>
        <w:t xml:space="preserve"> </w:t>
      </w:r>
      <w:r w:rsidR="009669D9" w:rsidRPr="006D3E9F">
        <w:rPr>
          <w:rFonts w:ascii="Times New Roman" w:eastAsia="Calibri" w:hAnsi="Times New Roman" w:cs="Times New Roman"/>
          <w:sz w:val="24"/>
          <w:szCs w:val="24"/>
        </w:rPr>
        <w:t>„Tiekėjų pašalinimo pagrindai“</w:t>
      </w:r>
      <w:r w:rsidR="002C5249" w:rsidRPr="006D3E9F">
        <w:rPr>
          <w:rFonts w:ascii="Times New Roman" w:hAnsi="Times New Roman" w:cs="Times New Roman"/>
          <w:sz w:val="24"/>
          <w:szCs w:val="24"/>
        </w:rPr>
        <w:t xml:space="preserve">. </w:t>
      </w:r>
    </w:p>
    <w:p w14:paraId="78004DAD" w14:textId="603C6CB6" w:rsidR="007B6F6D" w:rsidRPr="006D3E9F" w:rsidRDefault="00970624" w:rsidP="00970624">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sidRPr="006D3E9F">
        <w:rPr>
          <w:rFonts w:ascii="Times New Roman" w:hAnsi="Times New Roman" w:cs="Times New Roman"/>
          <w:sz w:val="24"/>
          <w:szCs w:val="24"/>
        </w:rPr>
        <w:t>4.2.</w:t>
      </w:r>
      <w:r w:rsidR="00990E9B" w:rsidRPr="006D3E9F">
        <w:rPr>
          <w:rFonts w:ascii="Times New Roman" w:hAnsi="Times New Roman" w:cs="Times New Roman"/>
          <w:sz w:val="24"/>
          <w:szCs w:val="24"/>
        </w:rPr>
        <w:t xml:space="preserve"> </w:t>
      </w:r>
      <w:r w:rsidR="00A6625B" w:rsidRPr="006D3E9F">
        <w:rPr>
          <w:rFonts w:ascii="Times New Roman" w:hAnsi="Times New Roman" w:cs="Times New Roman"/>
          <w:sz w:val="24"/>
          <w:szCs w:val="24"/>
        </w:rPr>
        <w:t xml:space="preserve">Tiekėjams </w:t>
      </w:r>
      <w:r w:rsidR="00581BAB">
        <w:rPr>
          <w:rFonts w:ascii="Times New Roman" w:hAnsi="Times New Roman" w:cs="Times New Roman"/>
          <w:sz w:val="24"/>
          <w:szCs w:val="24"/>
        </w:rPr>
        <w:t>ne</w:t>
      </w:r>
      <w:r w:rsidR="00A6625B" w:rsidRPr="006D3E9F">
        <w:rPr>
          <w:rFonts w:ascii="Times New Roman" w:hAnsi="Times New Roman" w:cs="Times New Roman"/>
          <w:sz w:val="24"/>
          <w:szCs w:val="24"/>
        </w:rPr>
        <w:t>nustatomi kvalifikacijos reikalavimai</w:t>
      </w:r>
      <w:r w:rsidR="002319A5">
        <w:rPr>
          <w:rFonts w:ascii="Times New Roman" w:hAnsi="Times New Roman" w:cs="Times New Roman"/>
          <w:sz w:val="24"/>
          <w:szCs w:val="24"/>
        </w:rPr>
        <w:t>.</w:t>
      </w:r>
      <w:r w:rsidR="00A6625B" w:rsidRPr="006D3E9F">
        <w:rPr>
          <w:rFonts w:ascii="Times New Roman" w:hAnsi="Times New Roman" w:cs="Times New Roman"/>
          <w:sz w:val="24"/>
          <w:szCs w:val="24"/>
        </w:rPr>
        <w:t xml:space="preserve"> </w:t>
      </w:r>
    </w:p>
    <w:p w14:paraId="3EB0D950" w14:textId="77777777" w:rsidR="00A000BE" w:rsidRPr="006D3E9F" w:rsidRDefault="00D24970" w:rsidP="0037632B">
      <w:pPr>
        <w:pStyle w:val="Heading1"/>
        <w:tabs>
          <w:tab w:val="left" w:pos="567"/>
        </w:tabs>
        <w:spacing w:after="0"/>
        <w:contextualSpacing/>
        <w:jc w:val="both"/>
        <w:rPr>
          <w:rFonts w:ascii="Times New Roman" w:hAnsi="Times New Roman" w:cs="Times New Roman"/>
          <w:sz w:val="28"/>
          <w:szCs w:val="28"/>
        </w:rPr>
      </w:pPr>
      <w:bookmarkStart w:id="14" w:name="_Toc223516115"/>
      <w:r w:rsidRPr="006D3E9F">
        <w:rPr>
          <w:rFonts w:ascii="Times New Roman" w:hAnsi="Times New Roman" w:cs="Times New Roman"/>
          <w:sz w:val="24"/>
          <w:szCs w:val="24"/>
        </w:rPr>
        <w:t>5</w:t>
      </w:r>
      <w:r w:rsidR="001E3D5A" w:rsidRPr="006D3E9F">
        <w:rPr>
          <w:rFonts w:ascii="Times New Roman" w:hAnsi="Times New Roman" w:cs="Times New Roman"/>
          <w:sz w:val="24"/>
          <w:szCs w:val="24"/>
        </w:rPr>
        <w:t>.</w:t>
      </w:r>
      <w:r w:rsidR="009743D3" w:rsidRPr="006D3E9F">
        <w:rPr>
          <w:rFonts w:ascii="Times New Roman" w:hAnsi="Times New Roman" w:cs="Times New Roman"/>
          <w:sz w:val="28"/>
          <w:szCs w:val="28"/>
        </w:rPr>
        <w:t>Reikalavimai, susiję su nacionaliniu saugumu</w:t>
      </w:r>
      <w:bookmarkEnd w:id="14"/>
      <w:r w:rsidR="009743D3" w:rsidRPr="006D3E9F">
        <w:rPr>
          <w:rFonts w:ascii="Times New Roman" w:hAnsi="Times New Roman" w:cs="Times New Roman"/>
          <w:sz w:val="28"/>
          <w:szCs w:val="28"/>
        </w:rPr>
        <w:t xml:space="preserve"> </w:t>
      </w:r>
    </w:p>
    <w:p w14:paraId="21A37059" w14:textId="77777777" w:rsidR="00A36B8E" w:rsidRDefault="00A36B8E" w:rsidP="00EC4CB7">
      <w:pPr>
        <w:pStyle w:val="ListParagraph"/>
        <w:spacing w:after="0" w:line="240" w:lineRule="auto"/>
        <w:ind w:left="0" w:firstLine="567"/>
        <w:jc w:val="both"/>
        <w:rPr>
          <w:rFonts w:ascii="Times New Roman" w:hAnsi="Times New Roman" w:cs="Times New Roman"/>
          <w:sz w:val="24"/>
          <w:szCs w:val="24"/>
        </w:rPr>
      </w:pPr>
    </w:p>
    <w:p w14:paraId="3A11D96E" w14:textId="4445196A" w:rsidR="00726E9F" w:rsidRPr="00064B06" w:rsidRDefault="00D24970" w:rsidP="00EC4CB7">
      <w:pPr>
        <w:pStyle w:val="ListParagraph"/>
        <w:spacing w:after="0" w:line="240" w:lineRule="auto"/>
        <w:ind w:left="0" w:firstLine="567"/>
        <w:jc w:val="both"/>
        <w:rPr>
          <w:rFonts w:ascii="Times New Roman" w:hAnsi="Times New Roman" w:cs="Times New Roman"/>
          <w:sz w:val="24"/>
          <w:szCs w:val="24"/>
        </w:rPr>
      </w:pPr>
      <w:r w:rsidRPr="00064B06">
        <w:rPr>
          <w:rFonts w:ascii="Times New Roman" w:hAnsi="Times New Roman" w:cs="Times New Roman"/>
          <w:sz w:val="24"/>
          <w:szCs w:val="24"/>
        </w:rPr>
        <w:t>5</w:t>
      </w:r>
      <w:r w:rsidR="00B669F2" w:rsidRPr="00064B06">
        <w:rPr>
          <w:rFonts w:ascii="Times New Roman" w:hAnsi="Times New Roman" w:cs="Times New Roman"/>
          <w:sz w:val="24"/>
          <w:szCs w:val="24"/>
        </w:rPr>
        <w:t>.</w:t>
      </w:r>
      <w:r w:rsidR="00AE24E8" w:rsidRPr="00064B06">
        <w:rPr>
          <w:rFonts w:ascii="Times New Roman" w:hAnsi="Times New Roman" w:cs="Times New Roman"/>
          <w:sz w:val="24"/>
          <w:szCs w:val="24"/>
        </w:rPr>
        <w:t>1</w:t>
      </w:r>
      <w:r w:rsidR="00B669F2" w:rsidRPr="00064B06">
        <w:rPr>
          <w:rFonts w:ascii="Times New Roman" w:hAnsi="Times New Roman" w:cs="Times New Roman"/>
          <w:sz w:val="24"/>
          <w:szCs w:val="24"/>
        </w:rPr>
        <w:t>.</w:t>
      </w:r>
      <w:r w:rsidR="00A13D2D" w:rsidRPr="00064B06">
        <w:rPr>
          <w:rFonts w:ascii="Times New Roman" w:hAnsi="Times New Roman" w:cs="Times New Roman"/>
          <w:sz w:val="24"/>
          <w:szCs w:val="24"/>
        </w:rPr>
        <w:t xml:space="preserve"> Atsižvelgiant į tai, kad pirkimo objekto BVPŽ kodas (-ai) patenka į Lietuvos Respublikos viešųjų pirkimų įstatymo 92 straipsnio 13 dalyje numatytą sąrašą, </w:t>
      </w:r>
      <w:r w:rsidR="0026016E" w:rsidRPr="00064B06">
        <w:rPr>
          <w:rFonts w:ascii="Times New Roman" w:hAnsi="Times New Roman" w:cs="Times New Roman"/>
          <w:sz w:val="24"/>
          <w:szCs w:val="24"/>
        </w:rPr>
        <w:t xml:space="preserve">perkančioji organizacija </w:t>
      </w:r>
      <w:r w:rsidR="00A13D2D" w:rsidRPr="00064B06">
        <w:rPr>
          <w:rFonts w:ascii="Times New Roman" w:hAnsi="Times New Roman" w:cs="Times New Roman"/>
          <w:sz w:val="24"/>
          <w:szCs w:val="24"/>
        </w:rPr>
        <w:t>pirkimą vykdo taikydama VPĮ 37 straipsnio 9 dalyje nustatytus reikalavimus.</w:t>
      </w:r>
    </w:p>
    <w:p w14:paraId="780955EA" w14:textId="1353E163" w:rsidR="0058377F" w:rsidRPr="00064B06" w:rsidRDefault="00D40BD6" w:rsidP="00676607">
      <w:pPr>
        <w:spacing w:after="0" w:line="240" w:lineRule="auto"/>
        <w:ind w:firstLine="567"/>
        <w:jc w:val="both"/>
        <w:rPr>
          <w:rFonts w:ascii="Times New Roman" w:hAnsi="Times New Roman" w:cs="Times New Roman"/>
          <w:sz w:val="24"/>
          <w:szCs w:val="24"/>
        </w:rPr>
      </w:pPr>
      <w:r w:rsidRPr="00064B06">
        <w:rPr>
          <w:rFonts w:ascii="Times New Roman" w:hAnsi="Times New Roman" w:cs="Times New Roman"/>
          <w:sz w:val="24"/>
          <w:szCs w:val="24"/>
        </w:rPr>
        <w:t>Perkančioji organizacija</w:t>
      </w:r>
      <w:r w:rsidR="001F7BB6" w:rsidRPr="00064B06">
        <w:rPr>
          <w:rFonts w:ascii="Times New Roman" w:hAnsi="Times New Roman" w:cs="Times New Roman"/>
          <w:sz w:val="24"/>
          <w:szCs w:val="24"/>
        </w:rPr>
        <w:t xml:space="preserve"> </w:t>
      </w:r>
      <w:r w:rsidR="003A6638" w:rsidRPr="00064B06">
        <w:rPr>
          <w:rFonts w:ascii="Times New Roman" w:hAnsi="Times New Roman" w:cs="Times New Roman"/>
          <w:sz w:val="24"/>
          <w:szCs w:val="24"/>
        </w:rPr>
        <w:t xml:space="preserve">laiko, kad </w:t>
      </w:r>
      <w:r w:rsidR="00E7043E" w:rsidRPr="00064B06">
        <w:rPr>
          <w:rFonts w:ascii="Times New Roman" w:hAnsi="Times New Roman" w:cs="Times New Roman"/>
          <w:color w:val="000000"/>
          <w:sz w:val="24"/>
          <w:szCs w:val="24"/>
          <w:shd w:val="clear" w:color="auto" w:fill="FFFFFF"/>
        </w:rPr>
        <w:t>pirkimo objektas kelia</w:t>
      </w:r>
      <w:r w:rsidR="003A6638" w:rsidRPr="00064B06">
        <w:rPr>
          <w:rFonts w:ascii="Times New Roman" w:hAnsi="Times New Roman" w:cs="Times New Roman"/>
          <w:color w:val="000000"/>
          <w:sz w:val="24"/>
          <w:szCs w:val="24"/>
          <w:shd w:val="clear" w:color="auto" w:fill="FFFFFF"/>
        </w:rPr>
        <w:t xml:space="preserve"> grėsmę nacionaliniam saugumui</w:t>
      </w:r>
      <w:r w:rsidR="001F7BB6" w:rsidRPr="00064B06">
        <w:rPr>
          <w:rFonts w:ascii="Times New Roman" w:hAnsi="Times New Roman" w:cs="Times New Roman"/>
          <w:sz w:val="24"/>
          <w:szCs w:val="24"/>
        </w:rPr>
        <w:t xml:space="preserve">, jei </w:t>
      </w:r>
      <w:r w:rsidR="00E7043E" w:rsidRPr="00064B06">
        <w:rPr>
          <w:rFonts w:ascii="Times New Roman" w:hAnsi="Times New Roman" w:cs="Times New Roman"/>
          <w:sz w:val="24"/>
          <w:szCs w:val="24"/>
        </w:rPr>
        <w:t>jis</w:t>
      </w:r>
      <w:r w:rsidR="00416CD6" w:rsidRPr="00064B06">
        <w:rPr>
          <w:rFonts w:ascii="Times New Roman" w:hAnsi="Times New Roman" w:cs="Times New Roman"/>
          <w:sz w:val="24"/>
          <w:szCs w:val="24"/>
        </w:rPr>
        <w:t xml:space="preserve"> </w:t>
      </w:r>
      <w:r w:rsidR="002B6FF7" w:rsidRPr="00064B06">
        <w:rPr>
          <w:rFonts w:ascii="Times New Roman" w:hAnsi="Times New Roman" w:cs="Times New Roman"/>
          <w:sz w:val="24"/>
          <w:szCs w:val="24"/>
        </w:rPr>
        <w:t>atitinka</w:t>
      </w:r>
      <w:r w:rsidR="00416CD6" w:rsidRPr="00064B06">
        <w:rPr>
          <w:rFonts w:ascii="Times New Roman" w:hAnsi="Times New Roman" w:cs="Times New Roman"/>
          <w:sz w:val="24"/>
          <w:szCs w:val="24"/>
        </w:rPr>
        <w:t xml:space="preserve"> </w:t>
      </w:r>
      <w:r w:rsidR="00416CD6" w:rsidRPr="000049C6">
        <w:rPr>
          <w:rFonts w:ascii="Times New Roman" w:hAnsi="Times New Roman" w:cs="Times New Roman"/>
          <w:b/>
          <w:bCs/>
          <w:sz w:val="24"/>
          <w:szCs w:val="24"/>
        </w:rPr>
        <w:t>VPĮ 37 straipsnio 9 dal</w:t>
      </w:r>
      <w:r w:rsidR="00FA0E33" w:rsidRPr="000049C6">
        <w:rPr>
          <w:rFonts w:ascii="Times New Roman" w:hAnsi="Times New Roman" w:cs="Times New Roman"/>
          <w:b/>
          <w:bCs/>
          <w:sz w:val="24"/>
          <w:szCs w:val="24"/>
        </w:rPr>
        <w:t>ies</w:t>
      </w:r>
      <w:r w:rsidR="00FA0E33" w:rsidRPr="00064B06">
        <w:rPr>
          <w:rFonts w:ascii="Times New Roman" w:hAnsi="Times New Roman" w:cs="Times New Roman"/>
          <w:sz w:val="24"/>
          <w:szCs w:val="24"/>
        </w:rPr>
        <w:t xml:space="preserve"> 1 ir (ar) 2 punkte numatytas sąlygas.</w:t>
      </w:r>
      <w:r w:rsidR="00676607" w:rsidRPr="00064B06">
        <w:rPr>
          <w:rFonts w:ascii="Times New Roman" w:hAnsi="Times New Roman" w:cs="Times New Roman"/>
          <w:sz w:val="24"/>
          <w:szCs w:val="24"/>
        </w:rPr>
        <w:t xml:space="preserve"> </w:t>
      </w:r>
      <w:r w:rsidR="00D304B1" w:rsidRPr="00064B06">
        <w:rPr>
          <w:rFonts w:ascii="Times New Roman" w:eastAsia="Times New Roman" w:hAnsi="Times New Roman" w:cs="Times New Roman"/>
          <w:color w:val="000000" w:themeColor="text1"/>
          <w:sz w:val="24"/>
          <w:szCs w:val="24"/>
          <w:lang w:eastAsia="en-US"/>
        </w:rPr>
        <w:t xml:space="preserve">Tiekėjai kartu su pasiūlymu turi pateikti </w:t>
      </w:r>
      <w:r w:rsidR="00013DF0" w:rsidRPr="00064B06">
        <w:rPr>
          <w:rFonts w:ascii="Times New Roman" w:eastAsia="Times New Roman" w:hAnsi="Times New Roman" w:cs="Times New Roman"/>
          <w:color w:val="000000" w:themeColor="text1"/>
          <w:sz w:val="24"/>
          <w:szCs w:val="24"/>
          <w:lang w:eastAsia="en-US"/>
        </w:rPr>
        <w:t xml:space="preserve">Viešųjų pirkimų tarnybos </w:t>
      </w:r>
      <w:r w:rsidR="00FA7269" w:rsidRPr="00064B06">
        <w:rPr>
          <w:rFonts w:ascii="Times New Roman" w:eastAsia="Times New Roman" w:hAnsi="Times New Roman" w:cs="Times New Roman"/>
          <w:color w:val="000000" w:themeColor="text1"/>
          <w:sz w:val="24"/>
          <w:szCs w:val="24"/>
          <w:lang w:eastAsia="en-US"/>
        </w:rPr>
        <w:t>nustatytos</w:t>
      </w:r>
      <w:r w:rsidR="00013DF0" w:rsidRPr="00064B06">
        <w:rPr>
          <w:rFonts w:ascii="Times New Roman" w:eastAsia="Times New Roman" w:hAnsi="Times New Roman" w:cs="Times New Roman"/>
          <w:color w:val="000000" w:themeColor="text1"/>
          <w:sz w:val="24"/>
          <w:szCs w:val="24"/>
          <w:lang w:eastAsia="en-US"/>
        </w:rPr>
        <w:t xml:space="preserve"> formos </w:t>
      </w:r>
      <w:r w:rsidR="00DD47C8" w:rsidRPr="00064B06">
        <w:rPr>
          <w:rFonts w:ascii="Times New Roman" w:eastAsia="Times New Roman" w:hAnsi="Times New Roman" w:cs="Times New Roman"/>
          <w:color w:val="000000" w:themeColor="text1"/>
          <w:sz w:val="24"/>
          <w:szCs w:val="24"/>
          <w:lang w:eastAsia="en-US"/>
        </w:rPr>
        <w:t>atitikties deklaraciją</w:t>
      </w:r>
      <w:r w:rsidR="00676607" w:rsidRPr="00064B06">
        <w:rPr>
          <w:rStyle w:val="FootnoteReference"/>
          <w:rFonts w:ascii="Times New Roman" w:eastAsia="Times New Roman" w:hAnsi="Times New Roman" w:cs="Times New Roman"/>
          <w:color w:val="000000" w:themeColor="text1"/>
          <w:sz w:val="24"/>
          <w:szCs w:val="24"/>
          <w:lang w:eastAsia="en-US"/>
        </w:rPr>
        <w:footnoteReference w:id="3"/>
      </w:r>
      <w:r w:rsidR="00EF0F83" w:rsidRPr="00064B06">
        <w:rPr>
          <w:rFonts w:ascii="Times New Roman" w:eastAsia="Times New Roman" w:hAnsi="Times New Roman" w:cs="Times New Roman"/>
          <w:color w:val="000000" w:themeColor="text1"/>
          <w:sz w:val="24"/>
          <w:szCs w:val="24"/>
          <w:lang w:eastAsia="en-US"/>
        </w:rPr>
        <w:t xml:space="preserve"> parengtą pagal </w:t>
      </w:r>
      <w:r w:rsidR="006A6F5D" w:rsidRPr="00064B06">
        <w:rPr>
          <w:rFonts w:ascii="Times New Roman" w:eastAsia="Times New Roman" w:hAnsi="Times New Roman" w:cs="Times New Roman"/>
          <w:color w:val="000000" w:themeColor="text1"/>
          <w:sz w:val="24"/>
          <w:szCs w:val="24"/>
          <w:lang w:eastAsia="en-US"/>
        </w:rPr>
        <w:t xml:space="preserve">Pirkimo sąlygų </w:t>
      </w:r>
      <w:r w:rsidR="00CC6879">
        <w:rPr>
          <w:rFonts w:ascii="Times New Roman" w:eastAsia="Times New Roman" w:hAnsi="Times New Roman" w:cs="Times New Roman"/>
          <w:color w:val="000000" w:themeColor="text1"/>
          <w:sz w:val="24"/>
          <w:szCs w:val="24"/>
          <w:lang w:eastAsia="en-US"/>
        </w:rPr>
        <w:t>7</w:t>
      </w:r>
      <w:r w:rsidR="00EF0F83" w:rsidRPr="00064B06">
        <w:rPr>
          <w:rFonts w:ascii="Times New Roman" w:eastAsia="Times New Roman" w:hAnsi="Times New Roman" w:cs="Times New Roman"/>
          <w:color w:val="000000" w:themeColor="text1"/>
          <w:sz w:val="24"/>
          <w:szCs w:val="24"/>
          <w:lang w:eastAsia="en-US"/>
        </w:rPr>
        <w:t xml:space="preserve"> pried</w:t>
      </w:r>
      <w:r w:rsidR="006A6F5D" w:rsidRPr="00064B06">
        <w:rPr>
          <w:rFonts w:ascii="Times New Roman" w:eastAsia="Times New Roman" w:hAnsi="Times New Roman" w:cs="Times New Roman"/>
          <w:color w:val="000000" w:themeColor="text1"/>
          <w:sz w:val="24"/>
          <w:szCs w:val="24"/>
          <w:lang w:eastAsia="en-US"/>
        </w:rPr>
        <w:t>ą</w:t>
      </w:r>
      <w:r w:rsidR="00EF0F83" w:rsidRPr="00064B06">
        <w:rPr>
          <w:rFonts w:ascii="Times New Roman" w:eastAsia="Times New Roman" w:hAnsi="Times New Roman" w:cs="Times New Roman"/>
          <w:color w:val="000000" w:themeColor="text1"/>
          <w:sz w:val="24"/>
          <w:szCs w:val="24"/>
          <w:lang w:eastAsia="en-US"/>
        </w:rPr>
        <w:t xml:space="preserve"> „Nacionalinio saugumo reikalavimų atitikties deklaracija“</w:t>
      </w:r>
      <w:r w:rsidR="002B6251" w:rsidRPr="00064B06">
        <w:rPr>
          <w:rFonts w:ascii="Times New Roman" w:eastAsia="Times New Roman" w:hAnsi="Times New Roman" w:cs="Times New Roman"/>
          <w:color w:val="000000" w:themeColor="text1"/>
          <w:sz w:val="24"/>
          <w:szCs w:val="24"/>
          <w:lang w:eastAsia="en-US"/>
        </w:rPr>
        <w:t>. Perkančioji organizacija</w:t>
      </w:r>
      <w:r w:rsidR="00D00392" w:rsidRPr="00064B06">
        <w:rPr>
          <w:rFonts w:ascii="Times New Roman" w:eastAsia="Times New Roman" w:hAnsi="Times New Roman" w:cs="Times New Roman"/>
          <w:color w:val="000000" w:themeColor="text1"/>
          <w:sz w:val="24"/>
          <w:szCs w:val="24"/>
          <w:lang w:eastAsia="en-US"/>
        </w:rPr>
        <w:t xml:space="preserve"> iš</w:t>
      </w:r>
      <w:r w:rsidR="002B6251" w:rsidRPr="00064B06">
        <w:rPr>
          <w:rFonts w:ascii="Times New Roman" w:eastAsia="Times New Roman" w:hAnsi="Times New Roman" w:cs="Times New Roman"/>
          <w:color w:val="000000" w:themeColor="text1"/>
          <w:sz w:val="24"/>
          <w:szCs w:val="24"/>
          <w:lang w:eastAsia="en-US"/>
        </w:rPr>
        <w:t xml:space="preserve"> ekonomiškai naudingiausią pasiūlymą pateikusio tiekėjo reikalaus pateikti </w:t>
      </w:r>
      <w:r w:rsidR="004905CE" w:rsidRPr="00064B06">
        <w:rPr>
          <w:rFonts w:ascii="Times New Roman" w:eastAsia="Times New Roman" w:hAnsi="Times New Roman" w:cs="Times New Roman"/>
          <w:color w:val="000000" w:themeColor="text1"/>
          <w:sz w:val="24"/>
          <w:szCs w:val="24"/>
          <w:lang w:eastAsia="en-US"/>
        </w:rPr>
        <w:t xml:space="preserve">vieną (esant poreikiui – kelis) </w:t>
      </w:r>
      <w:r w:rsidR="008E4CB4" w:rsidRPr="00064B06">
        <w:rPr>
          <w:rFonts w:ascii="Times New Roman" w:eastAsia="Times New Roman" w:hAnsi="Times New Roman" w:cs="Times New Roman"/>
          <w:color w:val="000000" w:themeColor="text1"/>
          <w:sz w:val="24"/>
          <w:szCs w:val="24"/>
          <w:lang w:eastAsia="en-US"/>
        </w:rPr>
        <w:t xml:space="preserve">VPĮ </w:t>
      </w:r>
      <w:r w:rsidR="004A7223" w:rsidRPr="00064B06">
        <w:rPr>
          <w:rFonts w:ascii="Times New Roman" w:eastAsia="Times New Roman" w:hAnsi="Times New Roman" w:cs="Times New Roman"/>
          <w:color w:val="000000" w:themeColor="text1"/>
          <w:sz w:val="24"/>
          <w:szCs w:val="24"/>
          <w:lang w:eastAsia="en-US"/>
        </w:rPr>
        <w:t xml:space="preserve">39 straipsnio </w:t>
      </w:r>
      <w:r w:rsidR="00B54910" w:rsidRPr="00064B06">
        <w:rPr>
          <w:rFonts w:ascii="Times New Roman" w:eastAsia="Times New Roman" w:hAnsi="Times New Roman" w:cs="Times New Roman"/>
          <w:color w:val="000000" w:themeColor="text1"/>
          <w:sz w:val="24"/>
          <w:szCs w:val="24"/>
          <w:lang w:eastAsia="en-US"/>
        </w:rPr>
        <w:t>3 dalyje numatytą dokumentą.</w:t>
      </w:r>
      <w:r w:rsidR="00F35C40" w:rsidRPr="00064B06">
        <w:rPr>
          <w:rFonts w:ascii="Times New Roman" w:eastAsia="Times New Roman" w:hAnsi="Times New Roman" w:cs="Times New Roman"/>
          <w:color w:val="000000" w:themeColor="text1"/>
          <w:sz w:val="24"/>
          <w:szCs w:val="24"/>
          <w:lang w:eastAsia="en-US"/>
        </w:rPr>
        <w:t xml:space="preserve"> </w:t>
      </w:r>
      <w:r w:rsidR="005F5849" w:rsidRPr="00064B06">
        <w:rPr>
          <w:rFonts w:ascii="Times New Roman" w:eastAsia="Times New Roman" w:hAnsi="Times New Roman" w:cs="Times New Roman"/>
          <w:color w:val="000000" w:themeColor="text1"/>
          <w:sz w:val="24"/>
          <w:szCs w:val="24"/>
          <w:lang w:eastAsia="en-US"/>
        </w:rPr>
        <w:t xml:space="preserve">Perkančioji organizacija bet kuriuo pirkimo procedūros metu turi teisę </w:t>
      </w:r>
      <w:r w:rsidR="003A683D" w:rsidRPr="00064B06">
        <w:rPr>
          <w:rFonts w:ascii="Times New Roman" w:eastAsia="Times New Roman" w:hAnsi="Times New Roman" w:cs="Times New Roman"/>
          <w:color w:val="000000" w:themeColor="text1"/>
          <w:sz w:val="24"/>
          <w:szCs w:val="24"/>
          <w:lang w:eastAsia="en-US"/>
        </w:rPr>
        <w:t xml:space="preserve">pareikalauti dalyvių pateikti </w:t>
      </w:r>
      <w:r w:rsidR="00CB1979" w:rsidRPr="00064B06">
        <w:rPr>
          <w:rFonts w:ascii="Times New Roman" w:eastAsia="Times New Roman" w:hAnsi="Times New Roman" w:cs="Times New Roman"/>
          <w:color w:val="000000" w:themeColor="text1"/>
          <w:sz w:val="24"/>
          <w:szCs w:val="24"/>
          <w:lang w:eastAsia="en-US"/>
        </w:rPr>
        <w:t>visus ar dalį dokumentų</w:t>
      </w:r>
      <w:r w:rsidR="0042578B" w:rsidRPr="00064B06">
        <w:rPr>
          <w:rFonts w:ascii="Times New Roman" w:eastAsia="Times New Roman" w:hAnsi="Times New Roman" w:cs="Times New Roman"/>
          <w:color w:val="000000" w:themeColor="text1"/>
          <w:sz w:val="24"/>
          <w:szCs w:val="24"/>
          <w:lang w:eastAsia="en-US"/>
        </w:rPr>
        <w:t xml:space="preserve">, nurodytų VPĮ 39 straipsnio </w:t>
      </w:r>
      <w:r w:rsidR="00BF129F" w:rsidRPr="00064B06">
        <w:rPr>
          <w:rFonts w:ascii="Times New Roman" w:eastAsia="Times New Roman" w:hAnsi="Times New Roman" w:cs="Times New Roman"/>
          <w:color w:val="000000" w:themeColor="text1"/>
          <w:sz w:val="24"/>
          <w:szCs w:val="24"/>
          <w:lang w:eastAsia="en-US"/>
        </w:rPr>
        <w:t>3</w:t>
      </w:r>
      <w:r w:rsidR="0042578B" w:rsidRPr="00064B06">
        <w:rPr>
          <w:rFonts w:ascii="Times New Roman" w:eastAsia="Times New Roman" w:hAnsi="Times New Roman" w:cs="Times New Roman"/>
          <w:color w:val="000000" w:themeColor="text1"/>
          <w:sz w:val="24"/>
          <w:szCs w:val="24"/>
          <w:lang w:eastAsia="en-US"/>
        </w:rPr>
        <w:t xml:space="preserve"> dalyje.</w:t>
      </w:r>
    </w:p>
    <w:p w14:paraId="1931E626" w14:textId="77777777" w:rsidR="001232F3" w:rsidRPr="00064B06" w:rsidRDefault="0058377F" w:rsidP="0051187D">
      <w:pPr>
        <w:spacing w:after="0" w:line="240" w:lineRule="auto"/>
        <w:ind w:firstLine="567"/>
        <w:jc w:val="both"/>
        <w:rPr>
          <w:rFonts w:ascii="Times New Roman" w:hAnsi="Times New Roman" w:cs="Times New Roman"/>
          <w:i/>
          <w:iCs/>
          <w:color w:val="7030A0"/>
          <w:sz w:val="24"/>
          <w:szCs w:val="24"/>
        </w:rPr>
      </w:pPr>
      <w:r w:rsidRPr="00064B06">
        <w:rPr>
          <w:rFonts w:ascii="Times New Roman" w:hAnsi="Times New Roman" w:cs="Times New Roman"/>
          <w:i/>
          <w:iCs/>
          <w:sz w:val="24"/>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064B06">
        <w:rPr>
          <w:rFonts w:ascii="Times New Roman" w:hAnsi="Times New Roman" w:cs="Times New Roman"/>
          <w:i/>
          <w:iCs/>
          <w:sz w:val="24"/>
          <w:szCs w:val="24"/>
        </w:rPr>
        <w:t>nurodytas reikalavimas nėra taikomas</w:t>
      </w:r>
      <w:r w:rsidR="004E06BB" w:rsidRPr="00064B06">
        <w:rPr>
          <w:rFonts w:ascii="Times New Roman" w:hAnsi="Times New Roman" w:cs="Times New Roman"/>
          <w:i/>
          <w:iCs/>
          <w:color w:val="7030A0"/>
          <w:sz w:val="24"/>
          <w:szCs w:val="24"/>
        </w:rPr>
        <w:t>.</w:t>
      </w:r>
    </w:p>
    <w:p w14:paraId="589171C6" w14:textId="1C97650D" w:rsidR="006B5A2F" w:rsidRPr="000049C6" w:rsidRDefault="00D24970" w:rsidP="0051187D">
      <w:pPr>
        <w:spacing w:after="0" w:line="240" w:lineRule="auto"/>
        <w:ind w:firstLine="567"/>
        <w:jc w:val="both"/>
        <w:rPr>
          <w:rFonts w:ascii="Times New Roman" w:hAnsi="Times New Roman" w:cs="Times New Roman"/>
          <w:sz w:val="24"/>
          <w:szCs w:val="24"/>
        </w:rPr>
      </w:pPr>
      <w:r w:rsidRPr="000049C6">
        <w:rPr>
          <w:rFonts w:ascii="Times New Roman" w:hAnsi="Times New Roman" w:cs="Times New Roman"/>
          <w:sz w:val="24"/>
          <w:szCs w:val="24"/>
        </w:rPr>
        <w:t>5</w:t>
      </w:r>
      <w:r w:rsidR="00782DCD" w:rsidRPr="000049C6">
        <w:rPr>
          <w:rFonts w:ascii="Times New Roman" w:hAnsi="Times New Roman" w:cs="Times New Roman"/>
          <w:sz w:val="24"/>
          <w:szCs w:val="24"/>
        </w:rPr>
        <w:t>.</w:t>
      </w:r>
      <w:r w:rsidR="00AE24E8" w:rsidRPr="000049C6">
        <w:rPr>
          <w:rFonts w:ascii="Times New Roman" w:hAnsi="Times New Roman" w:cs="Times New Roman"/>
          <w:sz w:val="24"/>
          <w:szCs w:val="24"/>
        </w:rPr>
        <w:t>2</w:t>
      </w:r>
      <w:r w:rsidR="00782DCD" w:rsidRPr="000049C6">
        <w:rPr>
          <w:rFonts w:ascii="Times New Roman" w:hAnsi="Times New Roman" w:cs="Times New Roman"/>
          <w:sz w:val="24"/>
          <w:szCs w:val="24"/>
        </w:rPr>
        <w:t>.</w:t>
      </w:r>
      <w:r w:rsidR="0051187D" w:rsidRPr="000049C6">
        <w:rPr>
          <w:rFonts w:ascii="Times New Roman" w:hAnsi="Times New Roman" w:cs="Times New Roman"/>
          <w:sz w:val="24"/>
          <w:szCs w:val="24"/>
        </w:rPr>
        <w:t xml:space="preserve"> </w:t>
      </w:r>
      <w:r w:rsidR="00701577" w:rsidRPr="000049C6">
        <w:rPr>
          <w:rFonts w:ascii="Times New Roman" w:hAnsi="Times New Roman" w:cs="Times New Roman"/>
          <w:sz w:val="24"/>
          <w:szCs w:val="24"/>
        </w:rPr>
        <w:t xml:space="preserve">Perkančioji organizacija </w:t>
      </w:r>
      <w:r w:rsidR="00E262E0" w:rsidRPr="000049C6">
        <w:rPr>
          <w:rFonts w:ascii="Times New Roman" w:hAnsi="Times New Roman" w:cs="Times New Roman"/>
          <w:color w:val="000000"/>
          <w:sz w:val="24"/>
          <w:szCs w:val="24"/>
          <w:shd w:val="clear" w:color="auto" w:fill="FFFFFF"/>
        </w:rPr>
        <w:t>laiko, kad tiekėjas turi interesų, galinčių kelti grėsmę nacionaliniam saugumui</w:t>
      </w:r>
      <w:r w:rsidR="00701577" w:rsidRPr="000049C6">
        <w:rPr>
          <w:rFonts w:ascii="Times New Roman" w:hAnsi="Times New Roman" w:cs="Times New Roman"/>
          <w:sz w:val="24"/>
          <w:szCs w:val="24"/>
        </w:rPr>
        <w:t xml:space="preserve">, jei </w:t>
      </w:r>
      <w:r w:rsidR="00484906" w:rsidRPr="000049C6">
        <w:rPr>
          <w:rFonts w:ascii="Times New Roman" w:hAnsi="Times New Roman" w:cs="Times New Roman"/>
          <w:sz w:val="24"/>
          <w:szCs w:val="24"/>
        </w:rPr>
        <w:t>jis</w:t>
      </w:r>
      <w:r w:rsidR="005D5B36" w:rsidRPr="000049C6">
        <w:rPr>
          <w:rFonts w:ascii="Times New Roman" w:hAnsi="Times New Roman" w:cs="Times New Roman"/>
          <w:sz w:val="24"/>
          <w:szCs w:val="24"/>
        </w:rPr>
        <w:t xml:space="preserve">, </w:t>
      </w:r>
      <w:r w:rsidR="00875E60" w:rsidRPr="000049C6">
        <w:rPr>
          <w:rFonts w:ascii="Times New Roman" w:hAnsi="Times New Roman" w:cs="Times New Roman"/>
          <w:color w:val="000000"/>
          <w:sz w:val="24"/>
          <w:szCs w:val="24"/>
          <w:shd w:val="clear" w:color="auto" w:fill="FFFFFF"/>
        </w:rPr>
        <w:t>j</w:t>
      </w:r>
      <w:r w:rsidR="00A0494F" w:rsidRPr="000049C6">
        <w:rPr>
          <w:rFonts w:ascii="Times New Roman" w:hAnsi="Times New Roman" w:cs="Times New Roman"/>
          <w:color w:val="000000"/>
          <w:sz w:val="24"/>
          <w:szCs w:val="24"/>
          <w:shd w:val="clear" w:color="auto" w:fill="FFFFFF"/>
        </w:rPr>
        <w:t>o</w:t>
      </w:r>
      <w:r w:rsidR="00875E60" w:rsidRPr="000049C6">
        <w:rPr>
          <w:rFonts w:ascii="Times New Roman" w:hAnsi="Times New Roman" w:cs="Times New Roman"/>
          <w:color w:val="000000"/>
          <w:sz w:val="24"/>
          <w:szCs w:val="24"/>
          <w:shd w:val="clear" w:color="auto" w:fill="FFFFFF"/>
        </w:rPr>
        <w:t xml:space="preserve"> subtiekėja</w:t>
      </w:r>
      <w:r w:rsidR="00942030" w:rsidRPr="000049C6">
        <w:rPr>
          <w:rFonts w:ascii="Times New Roman" w:hAnsi="Times New Roman" w:cs="Times New Roman"/>
          <w:color w:val="000000"/>
          <w:sz w:val="24"/>
          <w:szCs w:val="24"/>
          <w:shd w:val="clear" w:color="auto" w:fill="FFFFFF"/>
        </w:rPr>
        <w:t>s (-ai)</w:t>
      </w:r>
      <w:r w:rsidR="00875E60" w:rsidRPr="000049C6">
        <w:rPr>
          <w:rFonts w:ascii="Times New Roman" w:hAnsi="Times New Roman" w:cs="Times New Roman"/>
          <w:color w:val="000000"/>
          <w:sz w:val="24"/>
          <w:szCs w:val="24"/>
          <w:shd w:val="clear" w:color="auto" w:fill="FFFFFF"/>
        </w:rPr>
        <w:t xml:space="preserve"> ar ūkio subjektas</w:t>
      </w:r>
      <w:r w:rsidR="00942030" w:rsidRPr="000049C6">
        <w:rPr>
          <w:rFonts w:ascii="Times New Roman" w:hAnsi="Times New Roman" w:cs="Times New Roman"/>
          <w:color w:val="000000"/>
          <w:sz w:val="24"/>
          <w:szCs w:val="24"/>
          <w:shd w:val="clear" w:color="auto" w:fill="FFFFFF"/>
        </w:rPr>
        <w:t xml:space="preserve"> (-ai)</w:t>
      </w:r>
      <w:r w:rsidR="00875E60" w:rsidRPr="000049C6">
        <w:rPr>
          <w:rFonts w:ascii="Times New Roman" w:hAnsi="Times New Roman" w:cs="Times New Roman"/>
          <w:color w:val="000000"/>
          <w:sz w:val="24"/>
          <w:szCs w:val="24"/>
          <w:shd w:val="clear" w:color="auto" w:fill="FFFFFF"/>
        </w:rPr>
        <w:t>, kurių pajėgumais remiamasi, kurie patys ar juos kontroliuojantys asmenys</w:t>
      </w:r>
      <w:r w:rsidR="004038D3" w:rsidRPr="000049C6">
        <w:rPr>
          <w:rFonts w:ascii="Times New Roman" w:hAnsi="Times New Roman" w:cs="Times New Roman"/>
          <w:color w:val="000000"/>
          <w:sz w:val="24"/>
          <w:szCs w:val="24"/>
          <w:shd w:val="clear" w:color="auto" w:fill="FFFFFF"/>
        </w:rPr>
        <w:t xml:space="preserve"> atitinka </w:t>
      </w:r>
      <w:r w:rsidR="004038D3" w:rsidRPr="000049C6">
        <w:rPr>
          <w:rFonts w:ascii="Times New Roman" w:hAnsi="Times New Roman" w:cs="Times New Roman"/>
          <w:b/>
          <w:bCs/>
          <w:color w:val="000000"/>
          <w:sz w:val="24"/>
          <w:szCs w:val="24"/>
          <w:shd w:val="clear" w:color="auto" w:fill="FFFFFF"/>
        </w:rPr>
        <w:t>VPĮ 47 straipsnio 9 dalyje</w:t>
      </w:r>
      <w:r w:rsidR="004038D3" w:rsidRPr="000049C6">
        <w:rPr>
          <w:rFonts w:ascii="Times New Roman" w:hAnsi="Times New Roman" w:cs="Times New Roman"/>
          <w:color w:val="000000"/>
          <w:sz w:val="24"/>
          <w:szCs w:val="24"/>
          <w:shd w:val="clear" w:color="auto" w:fill="FFFFFF"/>
        </w:rPr>
        <w:t xml:space="preserve"> nustatytas sąlygas. </w:t>
      </w:r>
      <w:r w:rsidR="006B5A2F" w:rsidRPr="000049C6">
        <w:rPr>
          <w:rFonts w:ascii="Times New Roman" w:hAnsi="Times New Roman" w:cs="Times New Roman"/>
          <w:color w:val="000000"/>
          <w:sz w:val="24"/>
          <w:szCs w:val="24"/>
          <w:shd w:val="clear" w:color="auto" w:fill="FFFFFF"/>
        </w:rPr>
        <w:t xml:space="preserve">Tiekėjas su pasiūlymu turi pateikti </w:t>
      </w:r>
      <w:r w:rsidR="006B5A2F" w:rsidRPr="000049C6">
        <w:rPr>
          <w:rFonts w:ascii="Times New Roman" w:eastAsia="Times New Roman" w:hAnsi="Times New Roman" w:cs="Times New Roman"/>
          <w:color w:val="000000" w:themeColor="text1"/>
          <w:sz w:val="24"/>
          <w:szCs w:val="24"/>
          <w:lang w:eastAsia="en-US"/>
        </w:rPr>
        <w:t>Viešųjų pirkimų tarnybos nustatytos formos atitikties deklaraciją</w:t>
      </w:r>
      <w:r w:rsidR="006B5A2F" w:rsidRPr="000049C6">
        <w:rPr>
          <w:rStyle w:val="FootnoteReference"/>
          <w:rFonts w:ascii="Times New Roman" w:eastAsia="Times New Roman" w:hAnsi="Times New Roman" w:cs="Times New Roman"/>
          <w:color w:val="000000" w:themeColor="text1"/>
          <w:sz w:val="24"/>
          <w:szCs w:val="24"/>
          <w:lang w:eastAsia="en-US"/>
        </w:rPr>
        <w:footnoteReference w:id="4"/>
      </w:r>
      <w:r w:rsidR="006A6F5D" w:rsidRPr="000049C6">
        <w:rPr>
          <w:rFonts w:ascii="Times New Roman" w:eastAsia="Times New Roman" w:hAnsi="Times New Roman" w:cs="Times New Roman"/>
          <w:color w:val="000000" w:themeColor="text1"/>
          <w:sz w:val="24"/>
          <w:szCs w:val="24"/>
          <w:lang w:eastAsia="en-US"/>
        </w:rPr>
        <w:t xml:space="preserve"> parengtą pagal Pirkimo sąlygų </w:t>
      </w:r>
      <w:r w:rsidR="00AB43B1">
        <w:rPr>
          <w:rFonts w:ascii="Times New Roman" w:eastAsia="Times New Roman" w:hAnsi="Times New Roman" w:cs="Times New Roman"/>
          <w:color w:val="000000" w:themeColor="text1"/>
          <w:sz w:val="24"/>
          <w:szCs w:val="24"/>
          <w:lang w:eastAsia="en-US"/>
        </w:rPr>
        <w:t>7</w:t>
      </w:r>
      <w:r w:rsidR="006A6F5D" w:rsidRPr="000049C6">
        <w:rPr>
          <w:rFonts w:ascii="Times New Roman" w:eastAsia="Times New Roman" w:hAnsi="Times New Roman" w:cs="Times New Roman"/>
          <w:color w:val="000000" w:themeColor="text1"/>
          <w:sz w:val="24"/>
          <w:szCs w:val="24"/>
          <w:lang w:eastAsia="en-US"/>
        </w:rPr>
        <w:t xml:space="preserve"> priedą „Nacionalinio saugumo reikalavimų atitikties deklaracija“</w:t>
      </w:r>
      <w:r w:rsidR="006B5A2F" w:rsidRPr="000049C6">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w:t>
      </w:r>
      <w:r w:rsidR="008936BE" w:rsidRPr="000049C6">
        <w:rPr>
          <w:rFonts w:ascii="Times New Roman" w:eastAsia="Times New Roman" w:hAnsi="Times New Roman" w:cs="Times New Roman"/>
          <w:color w:val="000000" w:themeColor="text1"/>
          <w:sz w:val="24"/>
          <w:szCs w:val="24"/>
          <w:lang w:eastAsia="en-US"/>
        </w:rPr>
        <w:t>51</w:t>
      </w:r>
      <w:r w:rsidR="006B5A2F" w:rsidRPr="000049C6">
        <w:rPr>
          <w:rFonts w:ascii="Times New Roman" w:eastAsia="Times New Roman" w:hAnsi="Times New Roman" w:cs="Times New Roman"/>
          <w:color w:val="000000" w:themeColor="text1"/>
          <w:sz w:val="24"/>
          <w:szCs w:val="24"/>
          <w:lang w:eastAsia="en-US"/>
        </w:rPr>
        <w:t xml:space="preserve"> straipsnio </w:t>
      </w:r>
      <w:r w:rsidR="008936BE" w:rsidRPr="000049C6">
        <w:rPr>
          <w:rFonts w:ascii="Times New Roman" w:eastAsia="Times New Roman" w:hAnsi="Times New Roman" w:cs="Times New Roman"/>
          <w:color w:val="000000" w:themeColor="text1"/>
          <w:sz w:val="24"/>
          <w:szCs w:val="24"/>
          <w:lang w:eastAsia="en-US"/>
        </w:rPr>
        <w:t>12</w:t>
      </w:r>
      <w:r w:rsidR="006B5A2F" w:rsidRPr="000049C6">
        <w:rPr>
          <w:rFonts w:ascii="Times New Roman" w:eastAsia="Times New Roman" w:hAnsi="Times New Roman" w:cs="Times New Roman"/>
          <w:color w:val="000000" w:themeColor="text1"/>
          <w:sz w:val="24"/>
          <w:szCs w:val="24"/>
          <w:lang w:eastAsia="en-US"/>
        </w:rPr>
        <w:t xml:space="preserve"> dalyje numatytą dokumentą. </w:t>
      </w:r>
    </w:p>
    <w:p w14:paraId="5EC6AEF1" w14:textId="77777777" w:rsidR="00701577" w:rsidRPr="006D3E9F" w:rsidRDefault="00BD65B2" w:rsidP="00043D65">
      <w:pPr>
        <w:spacing w:after="0" w:line="240" w:lineRule="auto"/>
        <w:ind w:firstLine="567"/>
        <w:jc w:val="both"/>
        <w:rPr>
          <w:rFonts w:ascii="Times New Roman" w:hAnsi="Times New Roman" w:cs="Times New Roman"/>
          <w:i/>
          <w:iCs/>
          <w:sz w:val="24"/>
          <w:szCs w:val="24"/>
          <w:shd w:val="clear" w:color="auto" w:fill="FFFFFF"/>
        </w:rPr>
      </w:pPr>
      <w:r w:rsidRPr="000049C6">
        <w:rPr>
          <w:rFonts w:ascii="Times New Roman" w:hAnsi="Times New Roman" w:cs="Times New Roman"/>
          <w:i/>
          <w:iCs/>
          <w:sz w:val="24"/>
          <w:szCs w:val="24"/>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0049C6">
        <w:rPr>
          <w:rFonts w:ascii="Times New Roman" w:hAnsi="Times New Roman" w:cs="Times New Roman"/>
          <w:i/>
          <w:iCs/>
          <w:sz w:val="24"/>
          <w:szCs w:val="24"/>
          <w:shd w:val="clear" w:color="auto" w:fill="FFFFFF"/>
        </w:rPr>
        <w:t>nurodytas reikalavimas nėra taikomas</w:t>
      </w:r>
      <w:r w:rsidRPr="000049C6">
        <w:rPr>
          <w:rFonts w:ascii="Times New Roman" w:hAnsi="Times New Roman" w:cs="Times New Roman"/>
          <w:i/>
          <w:iCs/>
          <w:sz w:val="24"/>
          <w:szCs w:val="24"/>
          <w:shd w:val="clear" w:color="auto" w:fill="FFFFFF"/>
        </w:rPr>
        <w:t>.</w:t>
      </w:r>
    </w:p>
    <w:p w14:paraId="0732309E" w14:textId="77777777" w:rsidR="00AF62E6" w:rsidRPr="006D3E9F" w:rsidRDefault="00245E8F" w:rsidP="00142AB7">
      <w:pPr>
        <w:pStyle w:val="Heading1"/>
        <w:spacing w:line="20" w:lineRule="atLeast"/>
        <w:contextualSpacing/>
        <w:rPr>
          <w:rFonts w:ascii="Times New Roman" w:hAnsi="Times New Roman" w:cs="Times New Roman"/>
          <w:sz w:val="28"/>
          <w:szCs w:val="28"/>
        </w:rPr>
      </w:pPr>
      <w:bookmarkStart w:id="15" w:name="_Ref39666794"/>
      <w:bookmarkStart w:id="16" w:name="_Ref39666796"/>
      <w:bookmarkStart w:id="17" w:name="_Toc223516116"/>
      <w:r w:rsidRPr="006D3E9F">
        <w:rPr>
          <w:rFonts w:ascii="Times New Roman" w:hAnsi="Times New Roman" w:cs="Times New Roman"/>
          <w:sz w:val="24"/>
          <w:szCs w:val="24"/>
        </w:rPr>
        <w:t>6</w:t>
      </w:r>
      <w:r w:rsidR="0005396D" w:rsidRPr="006D3E9F">
        <w:rPr>
          <w:rFonts w:ascii="Times New Roman" w:hAnsi="Times New Roman" w:cs="Times New Roman"/>
          <w:sz w:val="24"/>
          <w:szCs w:val="24"/>
        </w:rPr>
        <w:t xml:space="preserve">. </w:t>
      </w:r>
      <w:r w:rsidR="00220588" w:rsidRPr="006D3E9F">
        <w:rPr>
          <w:rFonts w:ascii="Times New Roman" w:hAnsi="Times New Roman" w:cs="Times New Roman"/>
          <w:sz w:val="28"/>
          <w:szCs w:val="28"/>
        </w:rPr>
        <w:t>Specialieji r</w:t>
      </w:r>
      <w:r w:rsidR="00DF58E2" w:rsidRPr="006D3E9F">
        <w:rPr>
          <w:rFonts w:ascii="Times New Roman" w:hAnsi="Times New Roman" w:cs="Times New Roman"/>
          <w:sz w:val="28"/>
          <w:szCs w:val="28"/>
        </w:rPr>
        <w:t>eikalavimai pasiūlymų rengimui ir pateikimui</w:t>
      </w:r>
      <w:bookmarkEnd w:id="15"/>
      <w:bookmarkEnd w:id="16"/>
      <w:bookmarkEnd w:id="17"/>
    </w:p>
    <w:p w14:paraId="54DBB745" w14:textId="77777777" w:rsidR="00EF5623" w:rsidRPr="006D3E9F" w:rsidRDefault="00192AF9" w:rsidP="001032F8">
      <w:pPr>
        <w:spacing w:after="0" w:line="20" w:lineRule="atLeast"/>
        <w:ind w:firstLine="567"/>
        <w:jc w:val="both"/>
        <w:rPr>
          <w:rFonts w:ascii="Times New Roman" w:hAnsi="Times New Roman" w:cs="Times New Roman"/>
          <w:i/>
          <w:iCs/>
          <w:color w:val="7030A0"/>
          <w:sz w:val="24"/>
          <w:szCs w:val="24"/>
        </w:rPr>
      </w:pPr>
      <w:r w:rsidRPr="006D3E9F">
        <w:rPr>
          <w:rFonts w:ascii="Times New Roman" w:hAnsi="Times New Roman" w:cs="Times New Roman"/>
          <w:sz w:val="24"/>
          <w:szCs w:val="24"/>
        </w:rPr>
        <w:t xml:space="preserve">6.1. </w:t>
      </w:r>
      <w:r w:rsidR="00EF5623" w:rsidRPr="006D3E9F">
        <w:rPr>
          <w:rFonts w:ascii="Times New Roman" w:hAnsi="Times New Roman" w:cs="Times New Roman"/>
          <w:sz w:val="24"/>
          <w:szCs w:val="24"/>
        </w:rPr>
        <w:t xml:space="preserve">Tiekėjo </w:t>
      </w:r>
      <w:r w:rsidR="0058726C" w:rsidRPr="006D3E9F">
        <w:rPr>
          <w:rFonts w:ascii="Times New Roman" w:hAnsi="Times New Roman" w:cs="Times New Roman"/>
          <w:sz w:val="24"/>
          <w:szCs w:val="24"/>
        </w:rPr>
        <w:t>p</w:t>
      </w:r>
      <w:r w:rsidR="00EF5623" w:rsidRPr="006D3E9F">
        <w:rPr>
          <w:rFonts w:ascii="Times New Roman" w:hAnsi="Times New Roman" w:cs="Times New Roman"/>
          <w:sz w:val="24"/>
          <w:szCs w:val="24"/>
        </w:rPr>
        <w:t>asiūlymą sudaro CVP IS pateikiamų ir žemiau nurodytų dokumentų visuma</w:t>
      </w:r>
      <w:r w:rsidR="00FD53CF" w:rsidRPr="006D3E9F">
        <w:rPr>
          <w:rFonts w:ascii="Times New Roman" w:hAnsi="Times New Roman" w:cs="Times New Roman"/>
          <w:sz w:val="24"/>
          <w:szCs w:val="24"/>
        </w:rPr>
        <w:t>:</w:t>
      </w:r>
    </w:p>
    <w:p w14:paraId="610D18F5" w14:textId="243C2301" w:rsidR="00FF12F1" w:rsidRPr="006D3E9F" w:rsidRDefault="003F0DA7"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t xml:space="preserve">tiekėjo pasirašytas pasiūlymas, parengtas pagal specialiųjų pirkimo sąlygų </w:t>
      </w:r>
      <w:r w:rsidR="00552228">
        <w:rPr>
          <w:rFonts w:ascii="Times New Roman" w:hAnsi="Times New Roman" w:cs="Times New Roman"/>
          <w:sz w:val="24"/>
          <w:szCs w:val="24"/>
        </w:rPr>
        <w:t>5</w:t>
      </w:r>
      <w:r w:rsidRPr="006D3E9F">
        <w:rPr>
          <w:rFonts w:ascii="Times New Roman" w:hAnsi="Times New Roman" w:cs="Times New Roman"/>
          <w:sz w:val="24"/>
          <w:szCs w:val="24"/>
        </w:rPr>
        <w:t xml:space="preserve"> priede pateiktą pasiūlymo formą.</w:t>
      </w:r>
    </w:p>
    <w:p w14:paraId="4E836B9C" w14:textId="421F996A" w:rsidR="009C1155" w:rsidRPr="006D3E9F" w:rsidRDefault="009C1155"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lastRenderedPageBreak/>
        <w:t xml:space="preserve">užpildytas EBVPD (specialiųjų pirkimo sąlygų </w:t>
      </w:r>
      <w:r w:rsidR="00CC6879">
        <w:rPr>
          <w:rFonts w:ascii="Times New Roman" w:hAnsi="Times New Roman" w:cs="Times New Roman"/>
          <w:sz w:val="24"/>
          <w:szCs w:val="24"/>
        </w:rPr>
        <w:t>4</w:t>
      </w:r>
      <w:r w:rsidRPr="006D3E9F">
        <w:rPr>
          <w:rFonts w:ascii="Times New Roman" w:hAnsi="Times New Roman" w:cs="Times New Roman"/>
          <w:sz w:val="24"/>
          <w:szCs w:val="24"/>
        </w:rPr>
        <w:t xml:space="preserve"> priedas). Pateikdamas ir pasirašydamas pasiūlymą, tiekėjas patvirtina ir EBVPD tikrumą;</w:t>
      </w:r>
    </w:p>
    <w:p w14:paraId="22C41C23" w14:textId="77777777" w:rsidR="007C1C57" w:rsidRPr="006D3E9F" w:rsidRDefault="000C55D6"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t xml:space="preserve">jungtinės veiklos sutarties kopija (jeigu </w:t>
      </w:r>
      <w:r w:rsidR="00C35C26" w:rsidRPr="006D3E9F">
        <w:rPr>
          <w:rFonts w:ascii="Times New Roman" w:hAnsi="Times New Roman" w:cs="Times New Roman"/>
          <w:sz w:val="24"/>
          <w:szCs w:val="24"/>
        </w:rPr>
        <w:t>p</w:t>
      </w:r>
      <w:r w:rsidRPr="006D3E9F">
        <w:rPr>
          <w:rFonts w:ascii="Times New Roman" w:hAnsi="Times New Roman" w:cs="Times New Roman"/>
          <w:sz w:val="24"/>
          <w:szCs w:val="24"/>
        </w:rPr>
        <w:t>irkime dalyvauja ūkio subjektų grupė jungtinės veiklos sutarties pagrindu)</w:t>
      </w:r>
      <w:r w:rsidR="007C1C57" w:rsidRPr="006D3E9F">
        <w:rPr>
          <w:rFonts w:ascii="Times New Roman" w:hAnsi="Times New Roman" w:cs="Times New Roman"/>
          <w:sz w:val="24"/>
          <w:szCs w:val="24"/>
        </w:rPr>
        <w:t>;</w:t>
      </w:r>
    </w:p>
    <w:p w14:paraId="587823BC" w14:textId="28B4C873" w:rsidR="006D0EC0" w:rsidRPr="006D3E9F" w:rsidRDefault="006D0EC0"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t>dokumentas, patvirtinantis, kad asmuo, kuris pateikė ir pasirašė pasiūlymą (jei jis ne tiekėjo vadovas), turėjo teisę jį pateikti ir pasirašyti;</w:t>
      </w:r>
    </w:p>
    <w:p w14:paraId="13FFC5E8" w14:textId="77777777" w:rsidR="006D0EC0" w:rsidRPr="006D3E9F" w:rsidRDefault="00212F68" w:rsidP="0097765E">
      <w:pPr>
        <w:pStyle w:val="ListParagraph"/>
        <w:numPr>
          <w:ilvl w:val="2"/>
          <w:numId w:val="8"/>
        </w:numPr>
        <w:tabs>
          <w:tab w:val="left" w:pos="1276"/>
        </w:tabs>
        <w:spacing w:after="0" w:line="240" w:lineRule="auto"/>
        <w:ind w:left="2127" w:hanging="1431"/>
        <w:jc w:val="both"/>
        <w:rPr>
          <w:rFonts w:ascii="Times New Roman" w:hAnsi="Times New Roman" w:cs="Times New Roman"/>
          <w:sz w:val="24"/>
          <w:szCs w:val="24"/>
          <w:u w:val="single"/>
        </w:rPr>
      </w:pPr>
      <w:r w:rsidRPr="006D3E9F">
        <w:rPr>
          <w:rFonts w:ascii="Times New Roman" w:hAnsi="Times New Roman" w:cs="Times New Roman"/>
          <w:sz w:val="24"/>
          <w:szCs w:val="24"/>
        </w:rPr>
        <w:t>p</w:t>
      </w:r>
      <w:r w:rsidR="006D0EC0" w:rsidRPr="006D3E9F">
        <w:rPr>
          <w:rFonts w:ascii="Times New Roman" w:hAnsi="Times New Roman" w:cs="Times New Roman"/>
          <w:sz w:val="24"/>
          <w:szCs w:val="24"/>
        </w:rPr>
        <w:t>asiūlymo galiojimą užtikrinantis dokumentas (jeigu reikalaujama);</w:t>
      </w:r>
    </w:p>
    <w:p w14:paraId="0A8E4991" w14:textId="3B094339" w:rsidR="00450415" w:rsidRPr="006D3E9F" w:rsidRDefault="00450415"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6D3E9F">
        <w:rPr>
          <w:rFonts w:ascii="Times New Roman" w:hAnsi="Times New Roman" w:cs="Times New Roman"/>
          <w:sz w:val="24"/>
          <w:szCs w:val="24"/>
        </w:rPr>
        <w:t>p</w:t>
      </w:r>
      <w:r w:rsidRPr="006D3E9F">
        <w:rPr>
          <w:rFonts w:ascii="Times New Roman" w:hAnsi="Times New Roman" w:cs="Times New Roman"/>
          <w:sz w:val="24"/>
          <w:szCs w:val="24"/>
        </w:rPr>
        <w:t>irkime;</w:t>
      </w:r>
    </w:p>
    <w:p w14:paraId="1A687C87" w14:textId="689AEB7E" w:rsidR="003F0379" w:rsidRPr="006D3E9F" w:rsidRDefault="00824328" w:rsidP="000723D8">
      <w:pPr>
        <w:pStyle w:val="ListParagraph"/>
        <w:numPr>
          <w:ilvl w:val="2"/>
          <w:numId w:val="8"/>
        </w:numPr>
        <w:spacing w:after="0" w:line="240" w:lineRule="auto"/>
        <w:ind w:left="0" w:firstLine="567"/>
        <w:jc w:val="both"/>
        <w:rPr>
          <w:rFonts w:ascii="Times New Roman" w:hAnsi="Times New Roman" w:cs="Times New Roman"/>
          <w:sz w:val="24"/>
          <w:szCs w:val="24"/>
        </w:rPr>
      </w:pPr>
      <w:r w:rsidRPr="006D3E9F">
        <w:rPr>
          <w:rFonts w:ascii="Times New Roman" w:hAnsi="Times New Roman" w:cs="Times New Roman"/>
          <w:sz w:val="24"/>
          <w:szCs w:val="24"/>
        </w:rPr>
        <w:t xml:space="preserve">užpildyta tiekėjo „Nacionalinio saugumo reikalavimų atitikties deklaracija“ Pirkimo sąlygų </w:t>
      </w:r>
      <w:r w:rsidR="00A54F4D">
        <w:rPr>
          <w:rFonts w:ascii="Times New Roman" w:hAnsi="Times New Roman" w:cs="Times New Roman"/>
          <w:sz w:val="24"/>
          <w:szCs w:val="24"/>
        </w:rPr>
        <w:t>7</w:t>
      </w:r>
      <w:r w:rsidR="00DC68E7">
        <w:rPr>
          <w:rFonts w:ascii="Times New Roman" w:hAnsi="Times New Roman" w:cs="Times New Roman"/>
          <w:sz w:val="24"/>
          <w:szCs w:val="24"/>
        </w:rPr>
        <w:t xml:space="preserve"> </w:t>
      </w:r>
      <w:r w:rsidRPr="006D3E9F">
        <w:rPr>
          <w:rFonts w:ascii="Times New Roman" w:hAnsi="Times New Roman" w:cs="Times New Roman"/>
          <w:sz w:val="24"/>
          <w:szCs w:val="24"/>
        </w:rPr>
        <w:t>priedas;</w:t>
      </w:r>
    </w:p>
    <w:p w14:paraId="378A5676" w14:textId="6FEDF4F7" w:rsidR="007C1C57" w:rsidRPr="006D3E9F" w:rsidRDefault="009908AB" w:rsidP="000723D8">
      <w:pPr>
        <w:pStyle w:val="ListParagraph"/>
        <w:numPr>
          <w:ilvl w:val="2"/>
          <w:numId w:val="8"/>
        </w:numPr>
        <w:spacing w:after="0" w:line="240" w:lineRule="auto"/>
        <w:ind w:left="0" w:firstLine="567"/>
        <w:jc w:val="both"/>
        <w:rPr>
          <w:rFonts w:ascii="Times New Roman" w:hAnsi="Times New Roman" w:cs="Times New Roman"/>
          <w:sz w:val="24"/>
          <w:szCs w:val="24"/>
        </w:rPr>
      </w:pPr>
      <w:r w:rsidRPr="006D3E9F">
        <w:rPr>
          <w:rFonts w:ascii="Times New Roman" w:hAnsi="Times New Roman" w:cs="Times New Roman"/>
          <w:sz w:val="24"/>
          <w:szCs w:val="24"/>
        </w:rPr>
        <w:t>kiti, tiekėjo nuomone, būtini dokumentai</w:t>
      </w:r>
      <w:r w:rsidR="00450415" w:rsidRPr="006D3E9F">
        <w:rPr>
          <w:rFonts w:ascii="Times New Roman" w:hAnsi="Times New Roman" w:cs="Times New Roman"/>
          <w:sz w:val="24"/>
          <w:szCs w:val="24"/>
        </w:rPr>
        <w:t>.</w:t>
      </w:r>
    </w:p>
    <w:p w14:paraId="1662BD9C" w14:textId="1C8FE20B" w:rsidR="0033341D" w:rsidRPr="006D3E9F" w:rsidRDefault="0033341D" w:rsidP="00BA7658">
      <w:pPr>
        <w:pStyle w:val="ListParagraph"/>
        <w:numPr>
          <w:ilvl w:val="1"/>
          <w:numId w:val="8"/>
        </w:numPr>
        <w:tabs>
          <w:tab w:val="left" w:pos="1418"/>
        </w:tabs>
        <w:spacing w:after="0" w:line="240" w:lineRule="auto"/>
        <w:ind w:left="0" w:firstLine="709"/>
        <w:jc w:val="both"/>
        <w:rPr>
          <w:rFonts w:ascii="Times New Roman" w:eastAsia="Calibri" w:hAnsi="Times New Roman" w:cs="Times New Roman"/>
          <w:b/>
          <w:i/>
          <w:sz w:val="24"/>
          <w:szCs w:val="24"/>
        </w:rPr>
      </w:pPr>
      <w:r w:rsidRPr="006D3E9F">
        <w:rPr>
          <w:rFonts w:ascii="Times New Roman" w:hAnsi="Times New Roman" w:cs="Times New Roman"/>
          <w:b/>
          <w:bCs/>
          <w:color w:val="000000"/>
          <w:sz w:val="24"/>
          <w:szCs w:val="24"/>
        </w:rPr>
        <w:t>Perkančiajai organizacijai nustačius ekonomiškai naudingiausią pasiūlymą (galimą pirkimo laimėtoją), CVP IS pranešimu pateikiama</w:t>
      </w:r>
      <w:r w:rsidRPr="006D3E9F">
        <w:rPr>
          <w:rFonts w:ascii="Times New Roman" w:hAnsi="Times New Roman" w:cs="Times New Roman"/>
          <w:color w:val="000000"/>
          <w:sz w:val="24"/>
          <w:szCs w:val="24"/>
        </w:rPr>
        <w:t xml:space="preserve"> (</w:t>
      </w:r>
      <w:r w:rsidRPr="006D3E9F">
        <w:rPr>
          <w:rFonts w:ascii="Times New Roman" w:eastAsia="Calibri" w:hAnsi="Times New Roman" w:cs="Times New Roman"/>
          <w:sz w:val="24"/>
          <w:szCs w:val="24"/>
        </w:rPr>
        <w:t>šių dokumentų nereikalaujama teikti kartu su pasiūlymu)</w:t>
      </w:r>
      <w:r w:rsidRPr="006D3E9F">
        <w:rPr>
          <w:rFonts w:ascii="Times New Roman" w:hAnsi="Times New Roman" w:cs="Times New Roman"/>
          <w:color w:val="000000"/>
          <w:sz w:val="24"/>
          <w:szCs w:val="24"/>
        </w:rPr>
        <w:t>:</w:t>
      </w:r>
    </w:p>
    <w:p w14:paraId="375AE94C" w14:textId="3B3A6F7A" w:rsidR="0033341D" w:rsidRPr="006D3E9F" w:rsidRDefault="0033341D" w:rsidP="00BA7658">
      <w:pPr>
        <w:pStyle w:val="ListParagraph"/>
        <w:spacing w:after="0" w:line="240" w:lineRule="auto"/>
        <w:ind w:left="0" w:firstLine="709"/>
        <w:jc w:val="both"/>
        <w:rPr>
          <w:rFonts w:ascii="Times New Roman" w:eastAsia="Calibri" w:hAnsi="Times New Roman" w:cs="Times New Roman"/>
          <w:sz w:val="24"/>
          <w:szCs w:val="24"/>
        </w:rPr>
      </w:pPr>
      <w:r w:rsidRPr="006D3E9F">
        <w:rPr>
          <w:rFonts w:ascii="Times New Roman" w:eastAsia="Calibri" w:hAnsi="Times New Roman" w:cs="Times New Roman"/>
          <w:sz w:val="24"/>
          <w:szCs w:val="24"/>
        </w:rPr>
        <w:t>6.2.</w:t>
      </w:r>
      <w:r w:rsidR="003F3A6B">
        <w:rPr>
          <w:rFonts w:ascii="Times New Roman" w:eastAsia="Calibri" w:hAnsi="Times New Roman" w:cs="Times New Roman"/>
          <w:sz w:val="24"/>
          <w:szCs w:val="24"/>
        </w:rPr>
        <w:t>1</w:t>
      </w:r>
      <w:r w:rsidRPr="006D3E9F">
        <w:rPr>
          <w:rFonts w:ascii="Times New Roman" w:eastAsia="Calibri" w:hAnsi="Times New Roman" w:cs="Times New Roman"/>
          <w:sz w:val="24"/>
          <w:szCs w:val="24"/>
        </w:rPr>
        <w:t>. tiekėjo atitiktį reikalavimams, susijusiais su nacionaliniu saugumu - sąlygų numatytų VPĮ 37 straipsnio 9 dalies 1 ir (ar) 2 punkte, nebuvimą įrodantys dokumentai;</w:t>
      </w:r>
    </w:p>
    <w:p w14:paraId="35B4D6E9" w14:textId="0B310CD6" w:rsidR="0033341D" w:rsidRPr="006D3E9F" w:rsidRDefault="0033341D" w:rsidP="00BA7658">
      <w:pPr>
        <w:pStyle w:val="ListParagraph"/>
        <w:spacing w:after="0" w:line="240" w:lineRule="auto"/>
        <w:ind w:left="0" w:firstLine="709"/>
        <w:jc w:val="both"/>
        <w:rPr>
          <w:rFonts w:ascii="Times New Roman" w:eastAsia="Calibri" w:hAnsi="Times New Roman" w:cs="Times New Roman"/>
          <w:sz w:val="24"/>
          <w:szCs w:val="24"/>
        </w:rPr>
      </w:pPr>
      <w:r w:rsidRPr="006D3E9F">
        <w:rPr>
          <w:rFonts w:ascii="Times New Roman" w:eastAsia="Calibri" w:hAnsi="Times New Roman" w:cs="Times New Roman"/>
          <w:sz w:val="24"/>
          <w:szCs w:val="24"/>
        </w:rPr>
        <w:t>6.2.</w:t>
      </w:r>
      <w:r w:rsidR="003F3A6B">
        <w:rPr>
          <w:rFonts w:ascii="Times New Roman" w:eastAsia="Calibri" w:hAnsi="Times New Roman" w:cs="Times New Roman"/>
          <w:sz w:val="24"/>
          <w:szCs w:val="24"/>
        </w:rPr>
        <w:t>2</w:t>
      </w:r>
      <w:r w:rsidRPr="006D3E9F">
        <w:rPr>
          <w:rFonts w:ascii="Times New Roman" w:eastAsia="Calibri" w:hAnsi="Times New Roman" w:cs="Times New Roman"/>
          <w:sz w:val="24"/>
          <w:szCs w:val="24"/>
        </w:rPr>
        <w:t xml:space="preserve">. tiekėjo atitiktį reikalavimams, susijusiais su nacionaliniu saugumu - sąlygų numatytų </w:t>
      </w:r>
      <w:r w:rsidRPr="006D3E9F">
        <w:rPr>
          <w:rFonts w:ascii="Times New Roman" w:hAnsi="Times New Roman" w:cs="Times New Roman"/>
          <w:color w:val="000000"/>
          <w:sz w:val="24"/>
          <w:szCs w:val="24"/>
          <w:shd w:val="clear" w:color="auto" w:fill="FFFFFF"/>
        </w:rPr>
        <w:t>VPĮ 47 straipsnio 9 dalyje, nebuvimą įrodantys dokumentai.</w:t>
      </w:r>
    </w:p>
    <w:p w14:paraId="737FEA63" w14:textId="76ECE189" w:rsidR="00FD03FA" w:rsidRPr="006D3E9F" w:rsidRDefault="00C7179F" w:rsidP="00BA7658">
      <w:pPr>
        <w:pStyle w:val="ListParagraph"/>
        <w:numPr>
          <w:ilvl w:val="1"/>
          <w:numId w:val="8"/>
        </w:numPr>
        <w:spacing w:after="0" w:line="240" w:lineRule="auto"/>
        <w:ind w:left="0" w:firstLine="709"/>
        <w:jc w:val="both"/>
        <w:rPr>
          <w:rFonts w:ascii="Times New Roman" w:hAnsi="Times New Roman" w:cs="Times New Roman"/>
          <w:bCs/>
          <w:iCs/>
          <w:sz w:val="24"/>
          <w:szCs w:val="24"/>
          <w:u w:val="single"/>
        </w:rPr>
      </w:pPr>
      <w:r w:rsidRPr="006D3E9F">
        <w:rPr>
          <w:rFonts w:ascii="Times New Roman" w:hAnsi="Times New Roman" w:cs="Times New Roman"/>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010827C2" w14:textId="77777777" w:rsidR="005C7434" w:rsidRPr="006D3E9F" w:rsidRDefault="005C7434" w:rsidP="00101994">
      <w:pPr>
        <w:pStyle w:val="ListParagraph"/>
        <w:numPr>
          <w:ilvl w:val="2"/>
          <w:numId w:val="8"/>
        </w:numPr>
        <w:ind w:left="0" w:firstLine="709"/>
        <w:rPr>
          <w:rFonts w:ascii="Times New Roman" w:hAnsi="Times New Roman" w:cs="Times New Roman"/>
          <w:bCs/>
          <w:iCs/>
          <w:sz w:val="24"/>
          <w:szCs w:val="24"/>
        </w:rPr>
      </w:pPr>
      <w:r w:rsidRPr="006D3E9F">
        <w:rPr>
          <w:rFonts w:ascii="Times New Roman" w:hAnsi="Times New Roman" w:cs="Times New Roman"/>
          <w:bCs/>
          <w:iCs/>
          <w:sz w:val="24"/>
          <w:szCs w:val="24"/>
        </w:rPr>
        <w:t>pateikiami kvalifikuotu elektroniniu parašu pasirašyti elektroninėmis priemonėmis suformuoti dokumentai;</w:t>
      </w:r>
    </w:p>
    <w:p w14:paraId="053C775D" w14:textId="3910AFB0" w:rsidR="004A2766" w:rsidRPr="006D3E9F" w:rsidRDefault="00776E46" w:rsidP="00101994">
      <w:pPr>
        <w:pStyle w:val="ListParagraph"/>
        <w:numPr>
          <w:ilvl w:val="2"/>
          <w:numId w:val="8"/>
        </w:numPr>
        <w:spacing w:after="0" w:line="240" w:lineRule="auto"/>
        <w:ind w:left="0" w:firstLine="709"/>
        <w:jc w:val="both"/>
        <w:rPr>
          <w:rFonts w:ascii="Times New Roman" w:hAnsi="Times New Roman" w:cs="Times New Roman"/>
          <w:bCs/>
          <w:iCs/>
          <w:sz w:val="24"/>
          <w:szCs w:val="24"/>
        </w:rPr>
      </w:pPr>
      <w:r w:rsidRPr="006D3E9F">
        <w:rPr>
          <w:rFonts w:ascii="Times New Roman" w:hAnsi="Times New Roman" w:cs="Times New Roman"/>
          <w:bCs/>
          <w:iCs/>
          <w:sz w:val="24"/>
          <w:szCs w:val="24"/>
        </w:rPr>
        <w:t>skaitmeninės dokumentų kopijos (fiziniu parašu tvirtinami dokumentai turi būti pateikiami pasirašyti ir nuskenuoti).</w:t>
      </w:r>
    </w:p>
    <w:p w14:paraId="291F1502" w14:textId="049F67DF" w:rsidR="00380B99" w:rsidRPr="006D3E9F" w:rsidRDefault="00F45279" w:rsidP="00915067">
      <w:pPr>
        <w:pStyle w:val="ListParagraph"/>
        <w:numPr>
          <w:ilvl w:val="1"/>
          <w:numId w:val="8"/>
        </w:numPr>
        <w:spacing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Pasiūlymas turi būti pateikiamas lietuvių kalba, išskyrus atitiktį, jeigu taikytina, nustatytiems tiekėjo kvalifikacijos reikalavimams ir, jeigu taikytina, kokybės vadybos sistemos ir (arba) aplinkos apsaugos vadybos sistemos standartų reikalavimams patvirtinančius dokumentus (sertifikatai, diplomai ir pan.), kurie gali būti pateikiami anglų kalba arba originalo kalba, jeigu jie taip sudaryti. Su užsienio kalbomis pateikiamais dokumentais, išskyrus šiame konkurso sąlygų papunktyje nurodytus dokumentus, pasiūlyme turi būti pateiktas jų vertimas į lietuvių kalbą. Perkančiajai organizacijai kilus įtarimų dėl pasiūlyme pateikto dokumento vertimo kokybės ir (ar) jo atitikimo dokumento originalo turiniui, perkančioji organizacija turi teisę prašyti tiekėjo pateikti vertėjo parašu ir vertimų biuro anspaudu patvirtintą šio dokumento vertimą į lietuvių kalbą. Jei kurie nors su pasiūlymu teikiami dokumentai parengti ne ta kalba, kuria reikalaujama arba perkančiajai organizacijai paprašius, tiekėjas turės pateikti tikslų vertimą į lietuvių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8D03B2" w:rsidRPr="006D3E9F">
        <w:rPr>
          <w:rFonts w:ascii="Times New Roman" w:hAnsi="Times New Roman" w:cs="Times New Roman"/>
          <w:sz w:val="24"/>
          <w:szCs w:val="24"/>
        </w:rPr>
        <w:t xml:space="preserve">. </w:t>
      </w:r>
    </w:p>
    <w:p w14:paraId="2875A759" w14:textId="40C5A83E" w:rsidR="003A0EC0" w:rsidRPr="006D3E9F" w:rsidRDefault="003A0EC0" w:rsidP="00915067">
      <w:pPr>
        <w:pStyle w:val="ListParagraph"/>
        <w:numPr>
          <w:ilvl w:val="1"/>
          <w:numId w:val="8"/>
        </w:numPr>
        <w:spacing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 xml:space="preserve">Bendra pasiūlymo kaina su PVM  turi būti nurodoma dviejų skaičių po kablelio tikslumu. Šią kainą sudarančios kainos sudedamosios dalys ar įkainiai gali būti išreikštos neribojant skaičių po kablelio kiekio. </w:t>
      </w:r>
    </w:p>
    <w:p w14:paraId="23352C30" w14:textId="7D525151" w:rsidR="00816974" w:rsidRPr="006D3E9F" w:rsidRDefault="00816974" w:rsidP="007B7F94">
      <w:pPr>
        <w:keepNext/>
        <w:keepLines/>
        <w:numPr>
          <w:ilvl w:val="0"/>
          <w:numId w:val="19"/>
        </w:numPr>
        <w:pBdr>
          <w:bottom w:val="single" w:sz="4" w:space="2" w:color="ED7D31" w:themeColor="accent2"/>
        </w:pBdr>
        <w:tabs>
          <w:tab w:val="left" w:pos="709"/>
        </w:tabs>
        <w:spacing w:before="360" w:after="120" w:line="240" w:lineRule="auto"/>
        <w:outlineLvl w:val="0"/>
        <w:rPr>
          <w:rFonts w:ascii="Times New Roman" w:eastAsia="Times New Roman" w:hAnsi="Times New Roman" w:cs="Times New Roman"/>
          <w:color w:val="262626" w:themeColor="text1" w:themeTint="D9"/>
          <w:sz w:val="28"/>
          <w:szCs w:val="28"/>
        </w:rPr>
      </w:pPr>
      <w:bookmarkStart w:id="18" w:name="_Ref39430768"/>
      <w:bookmarkStart w:id="19" w:name="_Ref39430779"/>
      <w:bookmarkStart w:id="20" w:name="_Toc223516117"/>
      <w:r w:rsidRPr="006D3E9F">
        <w:rPr>
          <w:rFonts w:ascii="Times New Roman" w:eastAsia="Times New Roman" w:hAnsi="Times New Roman" w:cs="Times New Roman"/>
          <w:color w:val="262626" w:themeColor="text1" w:themeTint="D9"/>
          <w:sz w:val="28"/>
          <w:szCs w:val="28"/>
        </w:rPr>
        <w:t>Pasiūlymo galiojimo užtikrinimas</w:t>
      </w:r>
      <w:bookmarkEnd w:id="18"/>
      <w:bookmarkEnd w:id="19"/>
      <w:bookmarkEnd w:id="20"/>
    </w:p>
    <w:p w14:paraId="7C126C2B" w14:textId="1EC6902D" w:rsidR="00816974" w:rsidRPr="006D3E9F" w:rsidRDefault="00816974" w:rsidP="00AA169E">
      <w:pPr>
        <w:spacing w:after="0" w:line="240" w:lineRule="auto"/>
        <w:ind w:firstLine="567"/>
        <w:contextualSpacing/>
        <w:jc w:val="both"/>
        <w:rPr>
          <w:rFonts w:ascii="Times New Roman" w:eastAsia="Calibri" w:hAnsi="Times New Roman" w:cs="Times New Roman"/>
          <w:sz w:val="24"/>
          <w:szCs w:val="24"/>
        </w:rPr>
      </w:pPr>
      <w:r w:rsidRPr="006D3E9F">
        <w:rPr>
          <w:rFonts w:ascii="Times New Roman" w:hAnsi="Times New Roman" w:cs="Times New Roman"/>
          <w:sz w:val="24"/>
          <w:szCs w:val="24"/>
        </w:rPr>
        <w:t xml:space="preserve">7.1. </w:t>
      </w:r>
      <w:r w:rsidRPr="006D3E9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11B4628" w14:textId="77777777" w:rsidR="00165247" w:rsidRPr="006D3E9F" w:rsidRDefault="00165247" w:rsidP="00AA169E">
      <w:pPr>
        <w:spacing w:after="0" w:line="240" w:lineRule="auto"/>
        <w:ind w:firstLine="567"/>
        <w:contextualSpacing/>
        <w:jc w:val="both"/>
        <w:rPr>
          <w:rFonts w:ascii="Times New Roman" w:hAnsi="Times New Roman" w:cs="Times New Roman"/>
          <w:sz w:val="24"/>
          <w:szCs w:val="24"/>
        </w:rPr>
      </w:pPr>
    </w:p>
    <w:p w14:paraId="52F67127" w14:textId="77777777" w:rsidR="00816974" w:rsidRPr="006D3E9F" w:rsidRDefault="00816974" w:rsidP="009E32FC">
      <w:pPr>
        <w:keepNext/>
        <w:keepLines/>
        <w:numPr>
          <w:ilvl w:val="0"/>
          <w:numId w:val="19"/>
        </w:numPr>
        <w:pBdr>
          <w:bottom w:val="single" w:sz="4" w:space="2" w:color="ED7D31" w:themeColor="accent2"/>
        </w:pBdr>
        <w:tabs>
          <w:tab w:val="left" w:pos="709"/>
        </w:tabs>
        <w:spacing w:before="360" w:after="120" w:line="20" w:lineRule="atLeast"/>
        <w:contextualSpacing/>
        <w:outlineLvl w:val="0"/>
        <w:rPr>
          <w:rFonts w:ascii="Times New Roman" w:eastAsia="Times New Roman" w:hAnsi="Times New Roman" w:cs="Times New Roman"/>
          <w:color w:val="262626" w:themeColor="text1" w:themeTint="D9"/>
          <w:sz w:val="28"/>
          <w:szCs w:val="28"/>
        </w:rPr>
      </w:pPr>
      <w:bookmarkStart w:id="21" w:name="_Ref39485250"/>
      <w:bookmarkStart w:id="22" w:name="_Ref39485258"/>
      <w:bookmarkStart w:id="23" w:name="_Ref39667303"/>
      <w:bookmarkStart w:id="24" w:name="_Ref39667308"/>
      <w:bookmarkStart w:id="25" w:name="_Toc223516118"/>
      <w:r w:rsidRPr="006D3E9F">
        <w:rPr>
          <w:rFonts w:ascii="Times New Roman" w:eastAsia="Times New Roman" w:hAnsi="Times New Roman" w:cs="Times New Roman"/>
          <w:color w:val="262626" w:themeColor="text1" w:themeTint="D9"/>
          <w:sz w:val="28"/>
          <w:szCs w:val="28"/>
        </w:rPr>
        <w:lastRenderedPageBreak/>
        <w:t>Pasiūlymų vertinimas</w:t>
      </w:r>
      <w:bookmarkEnd w:id="21"/>
      <w:bookmarkEnd w:id="22"/>
      <w:bookmarkEnd w:id="23"/>
      <w:bookmarkEnd w:id="24"/>
      <w:bookmarkEnd w:id="25"/>
    </w:p>
    <w:p w14:paraId="4D7E01B0" w14:textId="0561A463" w:rsidR="005766DF" w:rsidRPr="006D3E9F" w:rsidRDefault="005766DF" w:rsidP="009B6E0A">
      <w:pPr>
        <w:numPr>
          <w:ilvl w:val="1"/>
          <w:numId w:val="19"/>
        </w:numPr>
        <w:spacing w:after="0" w:line="20" w:lineRule="atLeast"/>
        <w:ind w:left="0" w:firstLine="567"/>
        <w:contextualSpacing/>
        <w:jc w:val="both"/>
        <w:rPr>
          <w:rFonts w:ascii="Times New Roman" w:eastAsia="Calibri" w:hAnsi="Times New Roman" w:cs="Times New Roman"/>
          <w:bCs/>
          <w:sz w:val="24"/>
          <w:szCs w:val="24"/>
        </w:rPr>
      </w:pPr>
      <w:r w:rsidRPr="006D3E9F">
        <w:rPr>
          <w:rFonts w:ascii="Times New Roman" w:eastAsia="Calibri" w:hAnsi="Times New Roman" w:cs="Times New Roman"/>
          <w:bCs/>
          <w:sz w:val="24"/>
          <w:szCs w:val="24"/>
        </w:rPr>
        <w:t>Perkančioji organizacija ekonomiškai naudingiausią pasiūlymą išrenka pagal tiekėjo pasiūlyme nurodytą kainą, kuri turi būti apskaičiuota ir nurodyta taip, kaip reikalaujama specialiųjų pirkimo sąlygų</w:t>
      </w:r>
      <w:r w:rsidR="000E6DD3" w:rsidRPr="006D3E9F">
        <w:rPr>
          <w:rFonts w:ascii="Times New Roman" w:eastAsia="Calibri" w:hAnsi="Times New Roman" w:cs="Times New Roman"/>
          <w:bCs/>
          <w:sz w:val="24"/>
          <w:szCs w:val="24"/>
        </w:rPr>
        <w:t xml:space="preserve"> </w:t>
      </w:r>
      <w:r w:rsidR="001E422A">
        <w:rPr>
          <w:rFonts w:ascii="Times New Roman" w:eastAsia="Calibri" w:hAnsi="Times New Roman" w:cs="Times New Roman"/>
          <w:bCs/>
          <w:sz w:val="24"/>
          <w:szCs w:val="24"/>
        </w:rPr>
        <w:t>5</w:t>
      </w:r>
      <w:r w:rsidRPr="006D3E9F">
        <w:rPr>
          <w:rFonts w:ascii="Times New Roman" w:eastAsia="Calibri" w:hAnsi="Times New Roman" w:cs="Times New Roman"/>
          <w:bCs/>
          <w:sz w:val="24"/>
          <w:szCs w:val="24"/>
        </w:rPr>
        <w:t xml:space="preserve"> priede</w:t>
      </w:r>
      <w:r w:rsidR="00D86D33" w:rsidRPr="006D3E9F">
        <w:rPr>
          <w:rFonts w:ascii="Times New Roman" w:eastAsia="Calibri" w:hAnsi="Times New Roman" w:cs="Times New Roman"/>
          <w:bCs/>
          <w:sz w:val="24"/>
          <w:szCs w:val="24"/>
        </w:rPr>
        <w:t xml:space="preserve"> „Pasiūlymo forma“.</w:t>
      </w:r>
    </w:p>
    <w:p w14:paraId="689D6130" w14:textId="313DABB5" w:rsidR="005766DF" w:rsidRPr="006D3E9F" w:rsidRDefault="005766DF" w:rsidP="009B6E0A">
      <w:pPr>
        <w:numPr>
          <w:ilvl w:val="1"/>
          <w:numId w:val="19"/>
        </w:numPr>
        <w:spacing w:after="0" w:line="20" w:lineRule="atLeast"/>
        <w:ind w:left="0" w:firstLine="567"/>
        <w:contextualSpacing/>
        <w:jc w:val="both"/>
        <w:rPr>
          <w:rFonts w:ascii="Times New Roman" w:eastAsia="Calibri" w:hAnsi="Times New Roman" w:cs="Times New Roman"/>
          <w:bCs/>
          <w:sz w:val="24"/>
          <w:szCs w:val="24"/>
        </w:rPr>
      </w:pPr>
      <w:r w:rsidRPr="006D3E9F">
        <w:rPr>
          <w:rFonts w:ascii="Times New Roman" w:eastAsia="Calibri" w:hAnsi="Times New Roman" w:cs="Times New Roman"/>
          <w:bCs/>
          <w:i/>
          <w:iCs/>
          <w:color w:val="7030A0"/>
          <w:sz w:val="24"/>
          <w:szCs w:val="24"/>
        </w:rPr>
        <w:t xml:space="preserve"> </w:t>
      </w:r>
      <w:r w:rsidRPr="006D3E9F">
        <w:rPr>
          <w:rFonts w:ascii="Times New Roman" w:eastAsia="Calibri" w:hAnsi="Times New Roman" w:cs="Times New Roman"/>
          <w:bCs/>
          <w:sz w:val="24"/>
          <w:szCs w:val="24"/>
        </w:rPr>
        <w:t>Laimėjusiu pasiūlymu galės būti pripažintas tik 1 (vienas) ekonomiškai naudingiausias pasiūlymas, esantis pasiūlymų eilės pirmojoje vietoje.</w:t>
      </w:r>
    </w:p>
    <w:p w14:paraId="5535A9DF" w14:textId="5970ABEC" w:rsidR="00816974" w:rsidRPr="006D3E9F" w:rsidRDefault="00816974" w:rsidP="009B6E0A">
      <w:pPr>
        <w:numPr>
          <w:ilvl w:val="1"/>
          <w:numId w:val="19"/>
        </w:numPr>
        <w:spacing w:after="0" w:line="20" w:lineRule="atLeast"/>
        <w:ind w:left="0" w:firstLine="567"/>
        <w:contextualSpacing/>
        <w:jc w:val="both"/>
        <w:rPr>
          <w:rFonts w:ascii="Times New Roman" w:eastAsia="Calibri" w:hAnsi="Times New Roman" w:cs="Times New Roman"/>
          <w:bCs/>
          <w:i/>
          <w:iCs/>
          <w:sz w:val="24"/>
          <w:szCs w:val="24"/>
        </w:rPr>
      </w:pPr>
      <w:r w:rsidRPr="006D3E9F">
        <w:rPr>
          <w:rFonts w:ascii="Times New Roman" w:hAnsi="Times New Roman" w:cs="Times New Roman"/>
          <w:sz w:val="24"/>
          <w:szCs w:val="24"/>
        </w:rPr>
        <w:t>Perkančioji organizacija atmes tiekėjo pasiūlymą, jeigu kartu su pasiūlymu nebus pateikti šie pirkimo sąlygose reikalaujami pateikti dokumentai:</w:t>
      </w:r>
      <w:r w:rsidR="003207D0" w:rsidRPr="006D3E9F">
        <w:rPr>
          <w:rFonts w:ascii="Times New Roman" w:hAnsi="Times New Roman" w:cs="Times New Roman"/>
          <w:color w:val="00B050"/>
          <w:sz w:val="24"/>
          <w:szCs w:val="24"/>
        </w:rPr>
        <w:t xml:space="preserve"> </w:t>
      </w:r>
      <w:r w:rsidR="00DC660A">
        <w:rPr>
          <w:rFonts w:ascii="Times New Roman" w:hAnsi="Times New Roman" w:cs="Times New Roman"/>
          <w:sz w:val="24"/>
          <w:szCs w:val="24"/>
        </w:rPr>
        <w:t>5</w:t>
      </w:r>
      <w:r w:rsidR="00DC660A" w:rsidRPr="006D3E9F">
        <w:rPr>
          <w:rFonts w:ascii="Times New Roman" w:hAnsi="Times New Roman" w:cs="Times New Roman"/>
          <w:sz w:val="24"/>
          <w:szCs w:val="24"/>
        </w:rPr>
        <w:t xml:space="preserve"> </w:t>
      </w:r>
      <w:r w:rsidR="003207D0" w:rsidRPr="006D3E9F">
        <w:rPr>
          <w:rFonts w:ascii="Times New Roman" w:hAnsi="Times New Roman" w:cs="Times New Roman"/>
          <w:sz w:val="24"/>
          <w:szCs w:val="24"/>
        </w:rPr>
        <w:t>priedas „Pasiūlymo forma“</w:t>
      </w:r>
      <w:r w:rsidRPr="006D3E9F">
        <w:rPr>
          <w:rFonts w:ascii="Times New Roman" w:hAnsi="Times New Roman" w:cs="Times New Roman"/>
          <w:i/>
          <w:iCs/>
          <w:sz w:val="24"/>
          <w:szCs w:val="24"/>
          <w:shd w:val="clear" w:color="auto" w:fill="FFFFFF"/>
        </w:rPr>
        <w:t>.</w:t>
      </w:r>
    </w:p>
    <w:p w14:paraId="51748073" w14:textId="77777777" w:rsidR="003207D0" w:rsidRPr="006D3E9F" w:rsidRDefault="003207D0" w:rsidP="003207D0">
      <w:pPr>
        <w:spacing w:after="0" w:line="20" w:lineRule="atLeast"/>
        <w:ind w:left="567"/>
        <w:contextualSpacing/>
        <w:jc w:val="both"/>
        <w:rPr>
          <w:rFonts w:ascii="Times New Roman" w:eastAsia="Calibri" w:hAnsi="Times New Roman" w:cs="Times New Roman"/>
          <w:bCs/>
          <w:i/>
          <w:iCs/>
          <w:color w:val="7030A0"/>
          <w:sz w:val="24"/>
          <w:szCs w:val="24"/>
        </w:rPr>
      </w:pPr>
    </w:p>
    <w:p w14:paraId="06C2A86E" w14:textId="77777777" w:rsidR="00816974" w:rsidRPr="006D3E9F" w:rsidRDefault="00816974" w:rsidP="009E32FC">
      <w:pPr>
        <w:keepNext/>
        <w:keepLines/>
        <w:numPr>
          <w:ilvl w:val="0"/>
          <w:numId w:val="19"/>
        </w:numPr>
        <w:pBdr>
          <w:bottom w:val="single" w:sz="4" w:space="2" w:color="ED7D31" w:themeColor="accent2"/>
        </w:pBdr>
        <w:tabs>
          <w:tab w:val="left" w:pos="567"/>
        </w:tabs>
        <w:spacing w:before="360" w:after="120" w:line="20" w:lineRule="atLeast"/>
        <w:contextualSpacing/>
        <w:outlineLvl w:val="0"/>
        <w:rPr>
          <w:rFonts w:ascii="Times New Roman" w:eastAsia="Times New Roman" w:hAnsi="Times New Roman" w:cs="Times New Roman"/>
          <w:color w:val="262626" w:themeColor="text1" w:themeTint="D9"/>
          <w:sz w:val="28"/>
          <w:szCs w:val="28"/>
        </w:rPr>
      </w:pPr>
      <w:bookmarkStart w:id="26" w:name="_Ref39425999"/>
      <w:bookmarkStart w:id="27" w:name="_Ref39426005"/>
      <w:bookmarkStart w:id="28" w:name="_Toc223516119"/>
      <w:r w:rsidRPr="006D3E9F">
        <w:rPr>
          <w:rFonts w:ascii="Times New Roman" w:eastAsia="Times New Roman" w:hAnsi="Times New Roman" w:cs="Times New Roman"/>
          <w:color w:val="262626" w:themeColor="text1" w:themeTint="D9"/>
          <w:sz w:val="28"/>
          <w:szCs w:val="28"/>
        </w:rPr>
        <w:t>Sutarties sudarymas</w:t>
      </w:r>
      <w:bookmarkEnd w:id="26"/>
      <w:bookmarkEnd w:id="27"/>
      <w:bookmarkEnd w:id="28"/>
    </w:p>
    <w:p w14:paraId="461CEB7F" w14:textId="3D3E90D7" w:rsidR="00A62D1C" w:rsidRPr="006D3E9F" w:rsidRDefault="00A62D1C" w:rsidP="00A62D1C">
      <w:pPr>
        <w:pStyle w:val="NoSpacing"/>
        <w:spacing w:line="20" w:lineRule="atLeast"/>
        <w:ind w:firstLine="567"/>
        <w:contextualSpacing/>
        <w:jc w:val="both"/>
        <w:rPr>
          <w:rFonts w:ascii="Times New Roman" w:hAnsi="Times New Roman" w:cs="Times New Roman"/>
          <w:color w:val="000000" w:themeColor="text1"/>
          <w:sz w:val="24"/>
          <w:szCs w:val="24"/>
        </w:rPr>
      </w:pPr>
      <w:bookmarkStart w:id="29" w:name="_Hlk126231148"/>
      <w:r w:rsidRPr="006D3E9F">
        <w:rPr>
          <w:rFonts w:ascii="Times New Roman" w:eastAsiaTheme="minorHAnsi" w:hAnsi="Times New Roman" w:cs="Times New Roman"/>
          <w:color w:val="000000" w:themeColor="text1"/>
          <w:sz w:val="24"/>
          <w:szCs w:val="24"/>
          <w:lang w:eastAsia="en-US"/>
        </w:rPr>
        <w:t xml:space="preserve">9.1. </w:t>
      </w:r>
      <w:r w:rsidRPr="006D3E9F">
        <w:rPr>
          <w:rFonts w:ascii="Times New Roman" w:hAnsi="Times New Roman" w:cs="Times New Roman"/>
          <w:color w:val="000000" w:themeColor="text1"/>
          <w:sz w:val="24"/>
          <w:szCs w:val="24"/>
        </w:rPr>
        <w:t xml:space="preserve">Sutarčiai taikomas </w:t>
      </w:r>
      <w:sdt>
        <w:sdtPr>
          <w:rPr>
            <w:rStyle w:val="Stilius1"/>
            <w:rFonts w:ascii="Times New Roman" w:hAnsi="Times New Roman" w:cs="Times New Roman"/>
            <w:b/>
            <w:bCs/>
            <w:color w:val="000000" w:themeColor="text1"/>
            <w:sz w:val="24"/>
            <w:szCs w:val="24"/>
          </w:rPr>
          <w:alias w:val="kainodara"/>
          <w:tag w:val="kainodara"/>
          <w:id w:val="1485886834"/>
          <w:placeholder>
            <w:docPart w:val="4FA62F368741483FBEAF72B0BC10C8DD"/>
          </w:placeholder>
          <w15:color w:val="999999"/>
          <w:dropDownList>
            <w:listItem w:value="Pasirinkite elementą."/>
            <w:listItem w:displayText="fiksuotos kainos" w:value="fiksuotos kainos"/>
            <w:listItem w:displayText="fiksuoto įkainio" w:value="fiksuoto įkainio"/>
            <w:listItem w:displayText="kintamo įkainio" w:value="kintamo įkainio"/>
            <w:listItem w:displayText="sutarties vykdymo išlaidų atlyginimo" w:value="sutarties vykdymo išlaidų atlyginimo"/>
            <w:listItem w:displayText="kitas būdas, nustatytas laikantis Metodikos 4 punkte įtvirtintų kainodaros taisyklėms taikomų reikalavimų" w:value="kitas būdas, nustatytas laikantis Metodikos 4 punkte įtvirtintų kainodaros taisyklėms taikomų reikalavimų"/>
            <w:listItem w:displayText="Kainodaros taisyklių nustatymo metodikos 10.1-10.7 papunkčiuose nustatytų būdų derinys" w:value="Kainodaros taisyklių nustatymo metodikos 10.1-10.7 papunkčiuose nustatytų būdų derinys"/>
          </w:dropDownList>
        </w:sdtPr>
        <w:sdtEndPr>
          <w:rPr>
            <w:rStyle w:val="DefaultParagraphFont"/>
          </w:rPr>
        </w:sdtEndPr>
        <w:sdtContent>
          <w:r w:rsidR="00725DC2">
            <w:rPr>
              <w:rStyle w:val="Stilius1"/>
              <w:rFonts w:ascii="Times New Roman" w:hAnsi="Times New Roman" w:cs="Times New Roman"/>
              <w:b/>
              <w:bCs/>
              <w:color w:val="000000" w:themeColor="text1"/>
              <w:sz w:val="24"/>
              <w:szCs w:val="24"/>
            </w:rPr>
            <w:t>fiksuoto įkainio</w:t>
          </w:r>
        </w:sdtContent>
      </w:sdt>
      <w:r w:rsidRPr="006D3E9F">
        <w:rPr>
          <w:rFonts w:ascii="Times New Roman" w:hAnsi="Times New Roman" w:cs="Times New Roman"/>
          <w:color w:val="000000" w:themeColor="text1"/>
          <w:sz w:val="24"/>
          <w:szCs w:val="24"/>
        </w:rPr>
        <w:t xml:space="preserve"> kainodaros būdas. </w:t>
      </w:r>
    </w:p>
    <w:bookmarkEnd w:id="29"/>
    <w:p w14:paraId="5E834612" w14:textId="4FA3355D" w:rsidR="00A62D1C" w:rsidRPr="006D3E9F" w:rsidRDefault="00A62D1C" w:rsidP="00A62D1C">
      <w:pPr>
        <w:pStyle w:val="ListParagraph"/>
        <w:spacing w:after="0" w:line="240" w:lineRule="auto"/>
        <w:ind w:left="0" w:firstLine="567"/>
        <w:jc w:val="both"/>
        <w:rPr>
          <w:rFonts w:ascii="Times New Roman" w:hAnsi="Times New Roman" w:cs="Times New Roman"/>
          <w:color w:val="000000" w:themeColor="text1"/>
          <w:sz w:val="24"/>
          <w:szCs w:val="24"/>
        </w:rPr>
      </w:pPr>
      <w:r w:rsidRPr="006D3E9F">
        <w:rPr>
          <w:rFonts w:ascii="Times New Roman" w:hAnsi="Times New Roman" w:cs="Times New Roman"/>
          <w:color w:val="000000" w:themeColor="text1"/>
          <w:sz w:val="24"/>
          <w:szCs w:val="24"/>
        </w:rPr>
        <w:t xml:space="preserve">9.2. Ši pirkimo procedūra atliekama siekiant sudaryti sutartį su tiekėju, kurio pasiūlymas, vadovaujantis Pirkimo sąlygose nustatyta tvarka, bus pripažintas laimėjęs. Sutarties sąlygos pateikiamos Pirkimo sąlygų </w:t>
      </w:r>
      <w:r w:rsidR="00417564">
        <w:rPr>
          <w:rFonts w:ascii="Times New Roman" w:hAnsi="Times New Roman" w:cs="Times New Roman"/>
          <w:color w:val="000000" w:themeColor="text1"/>
          <w:sz w:val="24"/>
          <w:szCs w:val="24"/>
        </w:rPr>
        <w:t>8</w:t>
      </w:r>
      <w:r w:rsidRPr="006D3E9F">
        <w:rPr>
          <w:rFonts w:ascii="Times New Roman" w:hAnsi="Times New Roman" w:cs="Times New Roman"/>
          <w:sz w:val="24"/>
          <w:szCs w:val="24"/>
        </w:rPr>
        <w:t xml:space="preserve"> priede </w:t>
      </w:r>
      <w:r w:rsidRPr="006D3E9F">
        <w:rPr>
          <w:rFonts w:ascii="Times New Roman" w:hAnsi="Times New Roman" w:cs="Times New Roman"/>
          <w:color w:val="000000" w:themeColor="text1"/>
          <w:sz w:val="24"/>
          <w:szCs w:val="24"/>
        </w:rPr>
        <w:t>„</w:t>
      </w:r>
      <w:r w:rsidR="00200E67">
        <w:rPr>
          <w:rFonts w:ascii="Times New Roman" w:hAnsi="Times New Roman" w:cs="Times New Roman"/>
          <w:color w:val="000000" w:themeColor="text1"/>
          <w:sz w:val="24"/>
          <w:szCs w:val="24"/>
        </w:rPr>
        <w:t>P</w:t>
      </w:r>
      <w:r w:rsidR="00BC774A">
        <w:rPr>
          <w:rFonts w:ascii="Times New Roman" w:hAnsi="Times New Roman" w:cs="Times New Roman"/>
          <w:color w:val="000000" w:themeColor="text1"/>
          <w:sz w:val="24"/>
          <w:szCs w:val="24"/>
        </w:rPr>
        <w:t>rekių</w:t>
      </w:r>
      <w:r w:rsidR="00A942F5" w:rsidRPr="006D3E9F">
        <w:rPr>
          <w:rFonts w:ascii="Times New Roman" w:hAnsi="Times New Roman" w:cs="Times New Roman"/>
          <w:color w:val="000000" w:themeColor="text1"/>
          <w:sz w:val="24"/>
          <w:szCs w:val="24"/>
        </w:rPr>
        <w:t xml:space="preserve"> pirkimo–pardavimo sutarties projektas (Bendrosios sutarties sąlygos ir </w:t>
      </w:r>
      <w:r w:rsidR="00957C77" w:rsidRPr="006D3E9F">
        <w:rPr>
          <w:rFonts w:ascii="Times New Roman" w:hAnsi="Times New Roman" w:cs="Times New Roman"/>
          <w:color w:val="000000" w:themeColor="text1"/>
          <w:sz w:val="24"/>
          <w:szCs w:val="24"/>
        </w:rPr>
        <w:t>Specialiosios</w:t>
      </w:r>
      <w:r w:rsidR="00A942F5" w:rsidRPr="006D3E9F">
        <w:rPr>
          <w:rFonts w:ascii="Times New Roman" w:hAnsi="Times New Roman" w:cs="Times New Roman"/>
          <w:color w:val="000000" w:themeColor="text1"/>
          <w:sz w:val="24"/>
          <w:szCs w:val="24"/>
        </w:rPr>
        <w:t xml:space="preserve"> sutarties sąlygos)</w:t>
      </w:r>
      <w:r w:rsidRPr="006D3E9F">
        <w:rPr>
          <w:rFonts w:ascii="Times New Roman" w:hAnsi="Times New Roman" w:cs="Times New Roman"/>
          <w:color w:val="000000" w:themeColor="text1"/>
          <w:sz w:val="24"/>
          <w:szCs w:val="24"/>
        </w:rPr>
        <w:t>“</w:t>
      </w:r>
      <w:r w:rsidR="00A942F5" w:rsidRPr="006D3E9F">
        <w:rPr>
          <w:rFonts w:ascii="Times New Roman" w:hAnsi="Times New Roman" w:cs="Times New Roman"/>
          <w:color w:val="000000" w:themeColor="text1"/>
          <w:sz w:val="24"/>
          <w:szCs w:val="24"/>
        </w:rPr>
        <w:t>.</w:t>
      </w:r>
      <w:r w:rsidRPr="006D3E9F">
        <w:rPr>
          <w:rFonts w:ascii="Times New Roman" w:hAnsi="Times New Roman" w:cs="Times New Roman"/>
          <w:color w:val="000000" w:themeColor="text1"/>
          <w:sz w:val="24"/>
          <w:szCs w:val="24"/>
        </w:rPr>
        <w:t xml:space="preserve"> </w:t>
      </w:r>
    </w:p>
    <w:p w14:paraId="6D23FFB2" w14:textId="77777777" w:rsidR="00A62D1C" w:rsidRPr="006D3E9F" w:rsidRDefault="00A62D1C" w:rsidP="00A62D1C">
      <w:pPr>
        <w:spacing w:after="0" w:line="20" w:lineRule="atLeast"/>
        <w:ind w:firstLine="567"/>
        <w:jc w:val="both"/>
        <w:rPr>
          <w:rFonts w:ascii="Times New Roman" w:eastAsiaTheme="minorHAnsi" w:hAnsi="Times New Roman" w:cs="Times New Roman"/>
          <w:color w:val="000000" w:themeColor="text1"/>
          <w:sz w:val="24"/>
          <w:szCs w:val="24"/>
        </w:rPr>
      </w:pPr>
      <w:r w:rsidRPr="006D3E9F">
        <w:rPr>
          <w:rFonts w:ascii="Times New Roman" w:hAnsi="Times New Roman" w:cs="Times New Roman"/>
          <w:bCs/>
          <w:color w:val="000000" w:themeColor="text1"/>
          <w:sz w:val="24"/>
          <w:szCs w:val="24"/>
        </w:rPr>
        <w:t xml:space="preserve">9.3. Jeigu tiekėjų grupės pateiktas pasiūlymas bus pripažintas laimėjusiu ir perkančioji organizacija pasiūlys jai sudaryti sutartį, </w:t>
      </w:r>
      <w:r w:rsidRPr="006D3E9F">
        <w:rPr>
          <w:rFonts w:ascii="Times New Roman" w:hAnsi="Times New Roman" w:cs="Times New Roman"/>
          <w:color w:val="000000" w:themeColor="text1"/>
          <w:sz w:val="24"/>
          <w:szCs w:val="24"/>
        </w:rPr>
        <w:t xml:space="preserve">perkančioji organizacija nereikalauja, kad ši </w:t>
      </w:r>
      <w:r w:rsidRPr="006D3E9F">
        <w:rPr>
          <w:rFonts w:ascii="Times New Roman" w:hAnsi="Times New Roman" w:cs="Times New Roman"/>
          <w:bCs/>
          <w:color w:val="000000" w:themeColor="text1"/>
          <w:sz w:val="24"/>
          <w:szCs w:val="24"/>
        </w:rPr>
        <w:t>tiekėjų</w:t>
      </w:r>
      <w:r w:rsidRPr="006D3E9F">
        <w:rPr>
          <w:rFonts w:ascii="Times New Roman" w:hAnsi="Times New Roman" w:cs="Times New Roman"/>
          <w:color w:val="000000" w:themeColor="text1"/>
          <w:sz w:val="24"/>
          <w:szCs w:val="24"/>
        </w:rPr>
        <w:t xml:space="preserve"> grupė įgytų tam tikrą teisinę formą.</w:t>
      </w:r>
    </w:p>
    <w:p w14:paraId="03745C82" w14:textId="77777777" w:rsidR="00CA3DEA" w:rsidRPr="006D3E9F" w:rsidRDefault="00CA3DEA" w:rsidP="00816974">
      <w:pPr>
        <w:spacing w:after="0" w:line="240" w:lineRule="auto"/>
        <w:ind w:firstLine="567"/>
        <w:contextualSpacing/>
        <w:jc w:val="both"/>
        <w:rPr>
          <w:rFonts w:ascii="Times New Roman" w:eastAsia="Calibri" w:hAnsi="Times New Roman" w:cs="Times New Roman"/>
          <w:bCs/>
          <w:iCs/>
          <w:sz w:val="24"/>
          <w:szCs w:val="24"/>
        </w:rPr>
      </w:pPr>
    </w:p>
    <w:p w14:paraId="04F26210" w14:textId="77777777" w:rsidR="00816974" w:rsidRPr="006D3E9F" w:rsidRDefault="00816974" w:rsidP="00816974">
      <w:pPr>
        <w:keepNext/>
        <w:keepLines/>
        <w:numPr>
          <w:ilvl w:val="0"/>
          <w:numId w:val="21"/>
        </w:numPr>
        <w:pBdr>
          <w:bottom w:val="single" w:sz="4" w:space="2" w:color="ED7D31" w:themeColor="accent2"/>
        </w:pBdr>
        <w:tabs>
          <w:tab w:val="left" w:pos="567"/>
        </w:tabs>
        <w:spacing w:before="360" w:after="120" w:line="20" w:lineRule="atLeast"/>
        <w:contextualSpacing/>
        <w:jc w:val="both"/>
        <w:outlineLvl w:val="0"/>
        <w:rPr>
          <w:rFonts w:ascii="Times New Roman" w:eastAsia="Times New Roman" w:hAnsi="Times New Roman" w:cs="Times New Roman"/>
          <w:b/>
          <w:bCs/>
          <w:color w:val="262626" w:themeColor="text1" w:themeTint="D9"/>
          <w:sz w:val="28"/>
          <w:szCs w:val="28"/>
        </w:rPr>
      </w:pPr>
      <w:bookmarkStart w:id="30" w:name="_Toc223516120"/>
      <w:r w:rsidRPr="006D3E9F">
        <w:rPr>
          <w:rFonts w:ascii="Times New Roman" w:eastAsia="Times New Roman" w:hAnsi="Times New Roman" w:cs="Times New Roman"/>
          <w:color w:val="262626" w:themeColor="text1" w:themeTint="D9"/>
          <w:sz w:val="28"/>
          <w:szCs w:val="28"/>
        </w:rPr>
        <w:t>Kitos sąlygos</w:t>
      </w:r>
      <w:bookmarkEnd w:id="30"/>
    </w:p>
    <w:p w14:paraId="0413A73D" w14:textId="77777777" w:rsidR="001F71F7" w:rsidRPr="006D3E9F" w:rsidRDefault="001F71F7" w:rsidP="001F71F7">
      <w:pPr>
        <w:shd w:val="clear" w:color="auto" w:fill="FFFFFF"/>
        <w:spacing w:after="0" w:line="240" w:lineRule="auto"/>
        <w:ind w:firstLine="567"/>
        <w:jc w:val="both"/>
        <w:rPr>
          <w:rFonts w:ascii="Times New Roman" w:eastAsia="Calibri" w:hAnsi="Times New Roman" w:cs="Times New Roman"/>
          <w:sz w:val="24"/>
          <w:szCs w:val="24"/>
        </w:rPr>
      </w:pPr>
      <w:r w:rsidRPr="006D3E9F">
        <w:rPr>
          <w:rFonts w:ascii="Times New Roman" w:eastAsia="Calibri" w:hAnsi="Times New Roman" w:cs="Times New Roman"/>
          <w:sz w:val="24"/>
          <w:szCs w:val="24"/>
        </w:rPr>
        <w:t>10.1. 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 Informacija apie perkančiosios organizacijos vykdomą asmens duomenų tvarkymą pateikiama adresu www.urm.lt, skiltyje Asmens duomenų apsauga.</w:t>
      </w:r>
    </w:p>
    <w:p w14:paraId="1879F3CA" w14:textId="2A040CC8" w:rsidR="00E242E9" w:rsidRPr="006D3E9F" w:rsidRDefault="001F71F7" w:rsidP="00060D16">
      <w:pPr>
        <w:shd w:val="clear" w:color="auto" w:fill="FFFFFF"/>
        <w:spacing w:after="0" w:line="240" w:lineRule="auto"/>
        <w:ind w:firstLine="567"/>
        <w:jc w:val="center"/>
        <w:rPr>
          <w:rFonts w:ascii="Times New Roman" w:hAnsi="Times New Roman" w:cs="Times New Roman"/>
          <w:sz w:val="24"/>
          <w:szCs w:val="24"/>
        </w:rPr>
      </w:pPr>
      <w:r w:rsidRPr="006D3E9F">
        <w:rPr>
          <w:rFonts w:ascii="Times New Roman" w:eastAsia="Calibri" w:hAnsi="Times New Roman" w:cs="Times New Roman"/>
          <w:sz w:val="24"/>
          <w:szCs w:val="24"/>
        </w:rPr>
        <w:t>_________</w:t>
      </w:r>
    </w:p>
    <w:sectPr w:rsidR="00E242E9" w:rsidRPr="006D3E9F" w:rsidSect="00060D16">
      <w:footerReference w:type="defaul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5FBB" w14:textId="77777777" w:rsidR="0055755C" w:rsidRDefault="0055755C" w:rsidP="00D05666">
      <w:r>
        <w:separator/>
      </w:r>
    </w:p>
  </w:endnote>
  <w:endnote w:type="continuationSeparator" w:id="0">
    <w:p w14:paraId="18FA70E2" w14:textId="77777777" w:rsidR="0055755C" w:rsidRDefault="0055755C" w:rsidP="00D05666">
      <w:r>
        <w:continuationSeparator/>
      </w:r>
    </w:p>
  </w:endnote>
  <w:endnote w:type="continuationNotice" w:id="1">
    <w:p w14:paraId="7592402F" w14:textId="77777777" w:rsidR="0055755C" w:rsidRDefault="005575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25205"/>
      <w:docPartObj>
        <w:docPartGallery w:val="Page Numbers (Bottom of Page)"/>
        <w:docPartUnique/>
      </w:docPartObj>
    </w:sdtPr>
    <w:sdtContent>
      <w:p w14:paraId="548C3DA3" w14:textId="44AB8C69" w:rsidR="003B6EF7" w:rsidRDefault="003B6EF7">
        <w:pPr>
          <w:pStyle w:val="Footer"/>
          <w:jc w:val="center"/>
        </w:pPr>
        <w:r>
          <w:fldChar w:fldCharType="begin"/>
        </w:r>
        <w:r>
          <w:instrText>PAGE   \* MERGEFORMAT</w:instrText>
        </w:r>
        <w:r>
          <w:fldChar w:fldCharType="separate"/>
        </w:r>
        <w:r>
          <w:t>2</w:t>
        </w:r>
        <w:r>
          <w:fldChar w:fldCharType="end"/>
        </w:r>
      </w:p>
    </w:sdtContent>
  </w:sdt>
  <w:p w14:paraId="19CCF125" w14:textId="77777777" w:rsidR="00A65527" w:rsidRDefault="00A65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182138"/>
      <w:docPartObj>
        <w:docPartGallery w:val="Page Numbers (Bottom of Page)"/>
        <w:docPartUnique/>
      </w:docPartObj>
    </w:sdtPr>
    <w:sdtContent>
      <w:p w14:paraId="05FA3BCD" w14:textId="612B07EB" w:rsidR="00D25679" w:rsidRDefault="00D25679">
        <w:pPr>
          <w:pStyle w:val="Footer"/>
          <w:jc w:val="center"/>
        </w:pPr>
        <w:r>
          <w:fldChar w:fldCharType="begin"/>
        </w:r>
        <w:r>
          <w:instrText>PAGE   \* MERGEFORMAT</w:instrText>
        </w:r>
        <w:r>
          <w:fldChar w:fldCharType="separate"/>
        </w:r>
        <w:r>
          <w:t>2</w:t>
        </w:r>
        <w:r>
          <w:fldChar w:fldCharType="end"/>
        </w:r>
      </w:p>
    </w:sdtContent>
  </w:sdt>
  <w:p w14:paraId="11A9D27B"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B2E6C" w14:textId="77777777" w:rsidR="0055755C" w:rsidRDefault="0055755C" w:rsidP="00D05666">
      <w:r>
        <w:separator/>
      </w:r>
    </w:p>
  </w:footnote>
  <w:footnote w:type="continuationSeparator" w:id="0">
    <w:p w14:paraId="5E996EF0" w14:textId="77777777" w:rsidR="0055755C" w:rsidRDefault="0055755C" w:rsidP="00D05666">
      <w:r>
        <w:continuationSeparator/>
      </w:r>
    </w:p>
  </w:footnote>
  <w:footnote w:type="continuationNotice" w:id="1">
    <w:p w14:paraId="5D87FAA8" w14:textId="77777777" w:rsidR="0055755C" w:rsidRDefault="0055755C">
      <w:pPr>
        <w:spacing w:after="0" w:line="240" w:lineRule="auto"/>
      </w:pPr>
    </w:p>
  </w:footnote>
  <w:footnote w:id="2">
    <w:p w14:paraId="2230A10D" w14:textId="48F6556B" w:rsidR="00076ED9" w:rsidRDefault="00076ED9">
      <w:pPr>
        <w:pStyle w:val="FootnoteText"/>
      </w:pPr>
      <w:r>
        <w:rPr>
          <w:rStyle w:val="FootnoteReference"/>
        </w:rPr>
        <w:footnoteRef/>
      </w:r>
      <w:r>
        <w:t xml:space="preserve"> </w:t>
      </w:r>
      <w:hyperlink r:id="rId1" w:history="1">
        <w:r w:rsidR="005E6D1F" w:rsidRPr="00E82016">
          <w:rPr>
            <w:rFonts w:ascii="Times New Roman" w:eastAsia="Times New Roman" w:hAnsi="Times New Roman" w:cs="Times New Roman"/>
            <w:color w:val="467886"/>
            <w:sz w:val="24"/>
            <w:szCs w:val="24"/>
            <w:u w:val="single"/>
          </w:rPr>
          <w:t>https://e-seimas.lrs.lt/portal/legalAct/lt/TAD/TAIS.403512/asr</w:t>
        </w:r>
      </w:hyperlink>
    </w:p>
  </w:footnote>
  <w:footnote w:id="3">
    <w:p w14:paraId="30150874" w14:textId="77777777" w:rsidR="00676607" w:rsidRDefault="00676607">
      <w:pPr>
        <w:pStyle w:val="FootnoteText"/>
      </w:pPr>
      <w:r>
        <w:rPr>
          <w:rStyle w:val="FootnoteReference"/>
        </w:rPr>
        <w:footnoteRef/>
      </w:r>
      <w:r>
        <w:t xml:space="preserve"> </w:t>
      </w:r>
      <w:hyperlink r:id="rId2" w:history="1">
        <w:r w:rsidR="00C66C14" w:rsidRPr="00C66C14">
          <w:rPr>
            <w:rStyle w:val="cf01"/>
          </w:rPr>
          <w:t>https://www.e-tar.lt/portal/lt/legalAct/ac5a5e30878f11ed8df094f359a60216</w:t>
        </w:r>
      </w:hyperlink>
    </w:p>
    <w:p w14:paraId="31F22627" w14:textId="77777777" w:rsidR="00313947" w:rsidRDefault="00313947">
      <w:pPr>
        <w:pStyle w:val="FootnoteText"/>
      </w:pPr>
    </w:p>
  </w:footnote>
  <w:footnote w:id="4">
    <w:p w14:paraId="31AE821B" w14:textId="77777777" w:rsidR="006B5A2F" w:rsidRDefault="006B5A2F" w:rsidP="006B5A2F">
      <w:pPr>
        <w:pStyle w:val="FootnoteText"/>
      </w:pPr>
      <w:r>
        <w:rPr>
          <w:rStyle w:val="FootnoteReference"/>
        </w:rPr>
        <w:footnoteRef/>
      </w:r>
      <w:r>
        <w:t xml:space="preserve"> </w:t>
      </w:r>
      <w:hyperlink r:id="rId3" w:history="1">
        <w:r w:rsidR="00C66C14" w:rsidRPr="00C66C14">
          <w:rPr>
            <w:rStyle w:val="cf01"/>
          </w:rPr>
          <w:t>https://www.e-tar.lt/portal/lt/legalAct/ac5a5e30878f11ed8df094f359a60216</w:t>
        </w:r>
      </w:hyperlink>
    </w:p>
    <w:p w14:paraId="0EC21AC8" w14:textId="77777777" w:rsidR="006B5A2F" w:rsidRDefault="006B5A2F" w:rsidP="006B5A2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D4B34D2"/>
    <w:multiLevelType w:val="multilevel"/>
    <w:tmpl w:val="6B82DA8A"/>
    <w:lvl w:ilvl="0">
      <w:start w:val="1"/>
      <w:numFmt w:val="decimal"/>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60A22"/>
    <w:multiLevelType w:val="multilevel"/>
    <w:tmpl w:val="A1A49D62"/>
    <w:lvl w:ilvl="0">
      <w:start w:val="1"/>
      <w:numFmt w:val="decimal"/>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51B47D7"/>
    <w:multiLevelType w:val="multilevel"/>
    <w:tmpl w:val="CC904B06"/>
    <w:lvl w:ilvl="0">
      <w:start w:val="7"/>
      <w:numFmt w:val="decimal"/>
      <w:lvlText w:val="%1."/>
      <w:lvlJc w:val="left"/>
      <w:pPr>
        <w:ind w:left="788" w:hanging="504"/>
      </w:pPr>
      <w:rPr>
        <w:rFonts w:eastAsia="Calibri" w:hint="default"/>
        <w:b w:val="0"/>
        <w:bCs w:val="0"/>
        <w:u w:val="none"/>
      </w:rPr>
    </w:lvl>
    <w:lvl w:ilvl="1">
      <w:start w:val="2"/>
      <w:numFmt w:val="decimal"/>
      <w:lvlText w:val="%1.%2."/>
      <w:lvlJc w:val="left"/>
      <w:pPr>
        <w:ind w:left="1498" w:hanging="504"/>
      </w:pPr>
      <w:rPr>
        <w:rFonts w:eastAsia="Calibri" w:hint="default"/>
        <w:i w:val="0"/>
        <w:iCs w:val="0"/>
        <w:color w:val="auto"/>
        <w:u w:val="none"/>
      </w:rPr>
    </w:lvl>
    <w:lvl w:ilvl="2">
      <w:start w:val="1"/>
      <w:numFmt w:val="decimal"/>
      <w:lvlText w:val="%1.%2.%3."/>
      <w:lvlJc w:val="left"/>
      <w:pPr>
        <w:ind w:left="2424" w:hanging="720"/>
      </w:pPr>
      <w:rPr>
        <w:rFonts w:eastAsia="Calibri" w:hint="default"/>
        <w:color w:val="auto"/>
        <w:u w:val="none"/>
      </w:rPr>
    </w:lvl>
    <w:lvl w:ilvl="3">
      <w:start w:val="1"/>
      <w:numFmt w:val="decimal"/>
      <w:lvlText w:val="%1.%2.%3.%4."/>
      <w:lvlJc w:val="left"/>
      <w:pPr>
        <w:ind w:left="3134" w:hanging="720"/>
      </w:pPr>
      <w:rPr>
        <w:rFonts w:eastAsia="Calibri" w:hint="default"/>
        <w:u w:val="none"/>
      </w:rPr>
    </w:lvl>
    <w:lvl w:ilvl="4">
      <w:start w:val="1"/>
      <w:numFmt w:val="decimal"/>
      <w:lvlText w:val="%1.%2.%3.%4.%5."/>
      <w:lvlJc w:val="left"/>
      <w:pPr>
        <w:ind w:left="4204" w:hanging="1080"/>
      </w:pPr>
      <w:rPr>
        <w:rFonts w:eastAsia="Calibri" w:hint="default"/>
        <w:u w:val="none"/>
      </w:rPr>
    </w:lvl>
    <w:lvl w:ilvl="5">
      <w:start w:val="1"/>
      <w:numFmt w:val="decimal"/>
      <w:lvlText w:val="%1.%2.%3.%4.%5.%6."/>
      <w:lvlJc w:val="left"/>
      <w:pPr>
        <w:ind w:left="4914" w:hanging="1080"/>
      </w:pPr>
      <w:rPr>
        <w:rFonts w:eastAsia="Calibri" w:hint="default"/>
        <w:u w:val="none"/>
      </w:rPr>
    </w:lvl>
    <w:lvl w:ilvl="6">
      <w:start w:val="1"/>
      <w:numFmt w:val="decimal"/>
      <w:lvlText w:val="%1.%2.%3.%4.%5.%6.%7."/>
      <w:lvlJc w:val="left"/>
      <w:pPr>
        <w:ind w:left="5984" w:hanging="1440"/>
      </w:pPr>
      <w:rPr>
        <w:rFonts w:eastAsia="Calibri" w:hint="default"/>
        <w:u w:val="none"/>
      </w:rPr>
    </w:lvl>
    <w:lvl w:ilvl="7">
      <w:start w:val="1"/>
      <w:numFmt w:val="decimal"/>
      <w:lvlText w:val="%1.%2.%3.%4.%5.%6.%7.%8."/>
      <w:lvlJc w:val="left"/>
      <w:pPr>
        <w:ind w:left="6694" w:hanging="1440"/>
      </w:pPr>
      <w:rPr>
        <w:rFonts w:eastAsia="Calibri" w:hint="default"/>
        <w:u w:val="none"/>
      </w:rPr>
    </w:lvl>
    <w:lvl w:ilvl="8">
      <w:start w:val="1"/>
      <w:numFmt w:val="decimal"/>
      <w:lvlText w:val="%1.%2.%3.%4.%5.%6.%7.%8.%9."/>
      <w:lvlJc w:val="left"/>
      <w:pPr>
        <w:ind w:left="7404" w:hanging="1440"/>
      </w:pPr>
      <w:rPr>
        <w:rFonts w:eastAsia="Calibri" w:hint="default"/>
        <w:u w:val="none"/>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265AF7"/>
    <w:multiLevelType w:val="multilevel"/>
    <w:tmpl w:val="964A28F8"/>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FD10BE"/>
    <w:multiLevelType w:val="multilevel"/>
    <w:tmpl w:val="964A28F8"/>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9FE0FC5"/>
    <w:multiLevelType w:val="multilevel"/>
    <w:tmpl w:val="A1A49D62"/>
    <w:lvl w:ilvl="0">
      <w:start w:val="1"/>
      <w:numFmt w:val="decimal"/>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5"/>
  </w:num>
  <w:num w:numId="4" w16cid:durableId="1484615006">
    <w:abstractNumId w:val="17"/>
  </w:num>
  <w:num w:numId="5" w16cid:durableId="607934237">
    <w:abstractNumId w:val="13"/>
  </w:num>
  <w:num w:numId="6" w16cid:durableId="408162091">
    <w:abstractNumId w:val="23"/>
  </w:num>
  <w:num w:numId="7" w16cid:durableId="12269543">
    <w:abstractNumId w:val="21"/>
  </w:num>
  <w:num w:numId="8" w16cid:durableId="749809940">
    <w:abstractNumId w:val="0"/>
  </w:num>
  <w:num w:numId="9" w16cid:durableId="412043720">
    <w:abstractNumId w:val="22"/>
  </w:num>
  <w:num w:numId="10" w16cid:durableId="1996449446">
    <w:abstractNumId w:val="20"/>
  </w:num>
  <w:num w:numId="11" w16cid:durableId="1482305889">
    <w:abstractNumId w:val="16"/>
  </w:num>
  <w:num w:numId="12" w16cid:durableId="32313854">
    <w:abstractNumId w:val="10"/>
  </w:num>
  <w:num w:numId="13" w16cid:durableId="1318921492">
    <w:abstractNumId w:val="12"/>
  </w:num>
  <w:num w:numId="14" w16cid:durableId="1864435576">
    <w:abstractNumId w:val="19"/>
  </w:num>
  <w:num w:numId="15" w16cid:durableId="1941065713">
    <w:abstractNumId w:val="4"/>
  </w:num>
  <w:num w:numId="16" w16cid:durableId="19859238">
    <w:abstractNumId w:val="5"/>
  </w:num>
  <w:num w:numId="17" w16cid:durableId="1297491117">
    <w:abstractNumId w:val="11"/>
  </w:num>
  <w:num w:numId="18" w16cid:durableId="1759206832">
    <w:abstractNumId w:val="14"/>
  </w:num>
  <w:num w:numId="19" w16cid:durableId="1487088061">
    <w:abstractNumId w:val="6"/>
  </w:num>
  <w:num w:numId="20" w16cid:durableId="2074504708">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8296695">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1264579">
    <w:abstractNumId w:val="1"/>
  </w:num>
  <w:num w:numId="23" w16cid:durableId="445469218">
    <w:abstractNumId w:val="18"/>
  </w:num>
  <w:num w:numId="24" w16cid:durableId="1963073171">
    <w:abstractNumId w:val="3"/>
  </w:num>
  <w:num w:numId="25" w16cid:durableId="895090918">
    <w:abstractNumId w:val="8"/>
  </w:num>
  <w:num w:numId="26" w16cid:durableId="210333758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AFD"/>
    <w:rsid w:val="00000B56"/>
    <w:rsid w:val="00000F53"/>
    <w:rsid w:val="00001073"/>
    <w:rsid w:val="00001160"/>
    <w:rsid w:val="00001455"/>
    <w:rsid w:val="00001CCF"/>
    <w:rsid w:val="00003568"/>
    <w:rsid w:val="000035DA"/>
    <w:rsid w:val="00003A28"/>
    <w:rsid w:val="00003A3F"/>
    <w:rsid w:val="000044FA"/>
    <w:rsid w:val="00004521"/>
    <w:rsid w:val="000049C6"/>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3ADA"/>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0CC"/>
    <w:rsid w:val="0003638B"/>
    <w:rsid w:val="000372C8"/>
    <w:rsid w:val="000372F4"/>
    <w:rsid w:val="000373E5"/>
    <w:rsid w:val="00037649"/>
    <w:rsid w:val="00040233"/>
    <w:rsid w:val="00040C0F"/>
    <w:rsid w:val="00042720"/>
    <w:rsid w:val="00042937"/>
    <w:rsid w:val="00042BC3"/>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D16"/>
    <w:rsid w:val="00061084"/>
    <w:rsid w:val="00061466"/>
    <w:rsid w:val="00061E86"/>
    <w:rsid w:val="0006300C"/>
    <w:rsid w:val="000631F1"/>
    <w:rsid w:val="00064868"/>
    <w:rsid w:val="00064B06"/>
    <w:rsid w:val="0006575D"/>
    <w:rsid w:val="000659E9"/>
    <w:rsid w:val="0006605A"/>
    <w:rsid w:val="00066BB9"/>
    <w:rsid w:val="00066D29"/>
    <w:rsid w:val="00067A88"/>
    <w:rsid w:val="00067DCC"/>
    <w:rsid w:val="00067EAF"/>
    <w:rsid w:val="00067FAC"/>
    <w:rsid w:val="0007051B"/>
    <w:rsid w:val="00070DFF"/>
    <w:rsid w:val="000714BF"/>
    <w:rsid w:val="00071548"/>
    <w:rsid w:val="000716B1"/>
    <w:rsid w:val="00071BAC"/>
    <w:rsid w:val="000723D8"/>
    <w:rsid w:val="0007282F"/>
    <w:rsid w:val="00072F31"/>
    <w:rsid w:val="00072FE6"/>
    <w:rsid w:val="000738C7"/>
    <w:rsid w:val="000749D7"/>
    <w:rsid w:val="00074A01"/>
    <w:rsid w:val="00074DEB"/>
    <w:rsid w:val="00074E9E"/>
    <w:rsid w:val="0007511C"/>
    <w:rsid w:val="00075511"/>
    <w:rsid w:val="00075D1A"/>
    <w:rsid w:val="00075D27"/>
    <w:rsid w:val="000767D0"/>
    <w:rsid w:val="00076ED9"/>
    <w:rsid w:val="00076FB7"/>
    <w:rsid w:val="00077583"/>
    <w:rsid w:val="000775B4"/>
    <w:rsid w:val="00080396"/>
    <w:rsid w:val="00080EE8"/>
    <w:rsid w:val="00080F53"/>
    <w:rsid w:val="0008241E"/>
    <w:rsid w:val="000825BB"/>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8C"/>
    <w:rsid w:val="000A0DFE"/>
    <w:rsid w:val="000A0F5D"/>
    <w:rsid w:val="000A1E34"/>
    <w:rsid w:val="000A202B"/>
    <w:rsid w:val="000A2CBA"/>
    <w:rsid w:val="000A2D88"/>
    <w:rsid w:val="000A5738"/>
    <w:rsid w:val="000A5FB1"/>
    <w:rsid w:val="000A6BBE"/>
    <w:rsid w:val="000A75E7"/>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90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DD3"/>
    <w:rsid w:val="000E7154"/>
    <w:rsid w:val="000E776D"/>
    <w:rsid w:val="000E799D"/>
    <w:rsid w:val="000E7CF8"/>
    <w:rsid w:val="000F01E1"/>
    <w:rsid w:val="000F04F7"/>
    <w:rsid w:val="000F051B"/>
    <w:rsid w:val="000F1287"/>
    <w:rsid w:val="000F1B57"/>
    <w:rsid w:val="000F2282"/>
    <w:rsid w:val="000F2369"/>
    <w:rsid w:val="000F2FF1"/>
    <w:rsid w:val="000F32DB"/>
    <w:rsid w:val="000F32FF"/>
    <w:rsid w:val="000F403D"/>
    <w:rsid w:val="000F4AA3"/>
    <w:rsid w:val="000F4B8F"/>
    <w:rsid w:val="000F4C3B"/>
    <w:rsid w:val="000F513D"/>
    <w:rsid w:val="000F5948"/>
    <w:rsid w:val="000F7102"/>
    <w:rsid w:val="0010099A"/>
    <w:rsid w:val="00100B38"/>
    <w:rsid w:val="001010F7"/>
    <w:rsid w:val="00101313"/>
    <w:rsid w:val="00101994"/>
    <w:rsid w:val="00101C48"/>
    <w:rsid w:val="00101DB0"/>
    <w:rsid w:val="0010270D"/>
    <w:rsid w:val="00102D1D"/>
    <w:rsid w:val="001032F8"/>
    <w:rsid w:val="00103779"/>
    <w:rsid w:val="001045A6"/>
    <w:rsid w:val="0010505E"/>
    <w:rsid w:val="001059F7"/>
    <w:rsid w:val="00105FA3"/>
    <w:rsid w:val="001072BE"/>
    <w:rsid w:val="0010779C"/>
    <w:rsid w:val="00107A04"/>
    <w:rsid w:val="00107D9D"/>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1F7"/>
    <w:rsid w:val="00134825"/>
    <w:rsid w:val="0013485F"/>
    <w:rsid w:val="00135122"/>
    <w:rsid w:val="001351A4"/>
    <w:rsid w:val="00135B56"/>
    <w:rsid w:val="00135EEE"/>
    <w:rsid w:val="0013610E"/>
    <w:rsid w:val="00136188"/>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8D"/>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EF2"/>
    <w:rsid w:val="00153FC8"/>
    <w:rsid w:val="00154487"/>
    <w:rsid w:val="0015529C"/>
    <w:rsid w:val="00155354"/>
    <w:rsid w:val="00156148"/>
    <w:rsid w:val="00156AC9"/>
    <w:rsid w:val="001578F5"/>
    <w:rsid w:val="00157BAA"/>
    <w:rsid w:val="001607EC"/>
    <w:rsid w:val="001609D9"/>
    <w:rsid w:val="00160A4A"/>
    <w:rsid w:val="001640AF"/>
    <w:rsid w:val="001640D8"/>
    <w:rsid w:val="00164443"/>
    <w:rsid w:val="001644FE"/>
    <w:rsid w:val="001647BD"/>
    <w:rsid w:val="0016505C"/>
    <w:rsid w:val="00165247"/>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02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14"/>
    <w:rsid w:val="00193D61"/>
    <w:rsid w:val="00194439"/>
    <w:rsid w:val="00194544"/>
    <w:rsid w:val="00194723"/>
    <w:rsid w:val="001951D1"/>
    <w:rsid w:val="001954F1"/>
    <w:rsid w:val="00195572"/>
    <w:rsid w:val="0019597B"/>
    <w:rsid w:val="00195BD8"/>
    <w:rsid w:val="00195C8A"/>
    <w:rsid w:val="00195CF3"/>
    <w:rsid w:val="00196FAF"/>
    <w:rsid w:val="0019749C"/>
    <w:rsid w:val="001977F6"/>
    <w:rsid w:val="00197943"/>
    <w:rsid w:val="00197EF6"/>
    <w:rsid w:val="001A036B"/>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69A"/>
    <w:rsid w:val="001B1895"/>
    <w:rsid w:val="001B2074"/>
    <w:rsid w:val="001B2226"/>
    <w:rsid w:val="001B3250"/>
    <w:rsid w:val="001B33A4"/>
    <w:rsid w:val="001B370C"/>
    <w:rsid w:val="001B3C7D"/>
    <w:rsid w:val="001B3F4C"/>
    <w:rsid w:val="001B4266"/>
    <w:rsid w:val="001B50F3"/>
    <w:rsid w:val="001B53D6"/>
    <w:rsid w:val="001B59DE"/>
    <w:rsid w:val="001B77FA"/>
    <w:rsid w:val="001C0932"/>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2FE7"/>
    <w:rsid w:val="001D37D8"/>
    <w:rsid w:val="001D414C"/>
    <w:rsid w:val="001D41F4"/>
    <w:rsid w:val="001D44EB"/>
    <w:rsid w:val="001D5752"/>
    <w:rsid w:val="001D612E"/>
    <w:rsid w:val="001D65F8"/>
    <w:rsid w:val="001D67DE"/>
    <w:rsid w:val="001D7492"/>
    <w:rsid w:val="001D7890"/>
    <w:rsid w:val="001E0107"/>
    <w:rsid w:val="001E250F"/>
    <w:rsid w:val="001E2BC5"/>
    <w:rsid w:val="001E3801"/>
    <w:rsid w:val="001E3D5A"/>
    <w:rsid w:val="001E422A"/>
    <w:rsid w:val="001E4891"/>
    <w:rsid w:val="001E4C29"/>
    <w:rsid w:val="001E4DB2"/>
    <w:rsid w:val="001E5701"/>
    <w:rsid w:val="001E61DF"/>
    <w:rsid w:val="001E76C7"/>
    <w:rsid w:val="001E7875"/>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1F7"/>
    <w:rsid w:val="001F74B8"/>
    <w:rsid w:val="001F7811"/>
    <w:rsid w:val="001F78B9"/>
    <w:rsid w:val="001F7BB6"/>
    <w:rsid w:val="001F7C60"/>
    <w:rsid w:val="00200065"/>
    <w:rsid w:val="00200101"/>
    <w:rsid w:val="00200212"/>
    <w:rsid w:val="00200E67"/>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510"/>
    <w:rsid w:val="00212C25"/>
    <w:rsid w:val="00212F68"/>
    <w:rsid w:val="002135C6"/>
    <w:rsid w:val="002140C5"/>
    <w:rsid w:val="0021499B"/>
    <w:rsid w:val="00214B9D"/>
    <w:rsid w:val="00214D4B"/>
    <w:rsid w:val="00215B09"/>
    <w:rsid w:val="00215FB5"/>
    <w:rsid w:val="002163DC"/>
    <w:rsid w:val="00216766"/>
    <w:rsid w:val="00216820"/>
    <w:rsid w:val="00217893"/>
    <w:rsid w:val="00220588"/>
    <w:rsid w:val="00220B88"/>
    <w:rsid w:val="002211A8"/>
    <w:rsid w:val="00221235"/>
    <w:rsid w:val="0022133D"/>
    <w:rsid w:val="0022191D"/>
    <w:rsid w:val="00221CC0"/>
    <w:rsid w:val="0022234B"/>
    <w:rsid w:val="00223614"/>
    <w:rsid w:val="00223962"/>
    <w:rsid w:val="00223D79"/>
    <w:rsid w:val="00224F0F"/>
    <w:rsid w:val="002256CF"/>
    <w:rsid w:val="002257D8"/>
    <w:rsid w:val="00225BEF"/>
    <w:rsid w:val="002267DE"/>
    <w:rsid w:val="00226AD0"/>
    <w:rsid w:val="002279BC"/>
    <w:rsid w:val="002306AB"/>
    <w:rsid w:val="00231166"/>
    <w:rsid w:val="002319A5"/>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47865"/>
    <w:rsid w:val="002510C4"/>
    <w:rsid w:val="0025176F"/>
    <w:rsid w:val="00251D4A"/>
    <w:rsid w:val="0025273B"/>
    <w:rsid w:val="00252A35"/>
    <w:rsid w:val="00253090"/>
    <w:rsid w:val="00253C3C"/>
    <w:rsid w:val="00254895"/>
    <w:rsid w:val="00254B13"/>
    <w:rsid w:val="00255225"/>
    <w:rsid w:val="00255E2E"/>
    <w:rsid w:val="0025607C"/>
    <w:rsid w:val="00256F53"/>
    <w:rsid w:val="002576BB"/>
    <w:rsid w:val="00257DA9"/>
    <w:rsid w:val="0026016E"/>
    <w:rsid w:val="002601F1"/>
    <w:rsid w:val="002602D9"/>
    <w:rsid w:val="002603C7"/>
    <w:rsid w:val="002609DE"/>
    <w:rsid w:val="002616A9"/>
    <w:rsid w:val="002617A4"/>
    <w:rsid w:val="002617B9"/>
    <w:rsid w:val="002620D1"/>
    <w:rsid w:val="00262386"/>
    <w:rsid w:val="00262D3D"/>
    <w:rsid w:val="00263B34"/>
    <w:rsid w:val="00263E7F"/>
    <w:rsid w:val="0026424A"/>
    <w:rsid w:val="0026491C"/>
    <w:rsid w:val="00264B13"/>
    <w:rsid w:val="00264EBF"/>
    <w:rsid w:val="00265946"/>
    <w:rsid w:val="0026649F"/>
    <w:rsid w:val="002670AA"/>
    <w:rsid w:val="00267262"/>
    <w:rsid w:val="00267751"/>
    <w:rsid w:val="00267E9A"/>
    <w:rsid w:val="00270113"/>
    <w:rsid w:val="002707A9"/>
    <w:rsid w:val="002713FB"/>
    <w:rsid w:val="00271411"/>
    <w:rsid w:val="002716D8"/>
    <w:rsid w:val="00272038"/>
    <w:rsid w:val="0027236E"/>
    <w:rsid w:val="00272857"/>
    <w:rsid w:val="00273092"/>
    <w:rsid w:val="0027399D"/>
    <w:rsid w:val="00273F59"/>
    <w:rsid w:val="002743DC"/>
    <w:rsid w:val="00274C8A"/>
    <w:rsid w:val="00274E50"/>
    <w:rsid w:val="0027575B"/>
    <w:rsid w:val="00275B72"/>
    <w:rsid w:val="00277535"/>
    <w:rsid w:val="00277634"/>
    <w:rsid w:val="0027776A"/>
    <w:rsid w:val="002779A1"/>
    <w:rsid w:val="00280265"/>
    <w:rsid w:val="00280AF0"/>
    <w:rsid w:val="00280E4E"/>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3B9"/>
    <w:rsid w:val="002A3B3E"/>
    <w:rsid w:val="002A3C89"/>
    <w:rsid w:val="002A43AA"/>
    <w:rsid w:val="002A4AC9"/>
    <w:rsid w:val="002A5143"/>
    <w:rsid w:val="002A5AED"/>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EFB"/>
    <w:rsid w:val="002E4A5A"/>
    <w:rsid w:val="002E5C9B"/>
    <w:rsid w:val="002E5EA9"/>
    <w:rsid w:val="002E6BB6"/>
    <w:rsid w:val="002F05C1"/>
    <w:rsid w:val="002F0663"/>
    <w:rsid w:val="002F0FBA"/>
    <w:rsid w:val="002F12E7"/>
    <w:rsid w:val="002F148F"/>
    <w:rsid w:val="002F1998"/>
    <w:rsid w:val="002F1CD9"/>
    <w:rsid w:val="002F1D5C"/>
    <w:rsid w:val="002F255A"/>
    <w:rsid w:val="002F396F"/>
    <w:rsid w:val="002F44C0"/>
    <w:rsid w:val="002F536E"/>
    <w:rsid w:val="002F5A85"/>
    <w:rsid w:val="002F5E32"/>
    <w:rsid w:val="002F5EE2"/>
    <w:rsid w:val="002F5F47"/>
    <w:rsid w:val="002F5F8E"/>
    <w:rsid w:val="002F67FD"/>
    <w:rsid w:val="002F6EDD"/>
    <w:rsid w:val="002F7A04"/>
    <w:rsid w:val="002F7B28"/>
    <w:rsid w:val="002F7D23"/>
    <w:rsid w:val="0030029E"/>
    <w:rsid w:val="00300FEF"/>
    <w:rsid w:val="00301185"/>
    <w:rsid w:val="00301B49"/>
    <w:rsid w:val="0030230E"/>
    <w:rsid w:val="003025DB"/>
    <w:rsid w:val="0030313E"/>
    <w:rsid w:val="00303C2A"/>
    <w:rsid w:val="00303D02"/>
    <w:rsid w:val="003049FC"/>
    <w:rsid w:val="00304E45"/>
    <w:rsid w:val="00306737"/>
    <w:rsid w:val="00306D9F"/>
    <w:rsid w:val="00306F87"/>
    <w:rsid w:val="00307224"/>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7D0"/>
    <w:rsid w:val="0032103B"/>
    <w:rsid w:val="00321802"/>
    <w:rsid w:val="00321A79"/>
    <w:rsid w:val="00321B1F"/>
    <w:rsid w:val="0032266C"/>
    <w:rsid w:val="00323081"/>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41D"/>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871"/>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67"/>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A3F"/>
    <w:rsid w:val="00391FE7"/>
    <w:rsid w:val="0039299B"/>
    <w:rsid w:val="00393698"/>
    <w:rsid w:val="0039371E"/>
    <w:rsid w:val="00394C27"/>
    <w:rsid w:val="0039597E"/>
    <w:rsid w:val="0039661B"/>
    <w:rsid w:val="00396B64"/>
    <w:rsid w:val="00396CB4"/>
    <w:rsid w:val="003977D0"/>
    <w:rsid w:val="00397E70"/>
    <w:rsid w:val="003A00F1"/>
    <w:rsid w:val="003A050E"/>
    <w:rsid w:val="003A050F"/>
    <w:rsid w:val="003A07EB"/>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C6A"/>
    <w:rsid w:val="003B0F1F"/>
    <w:rsid w:val="003B12DE"/>
    <w:rsid w:val="003B160F"/>
    <w:rsid w:val="003B3624"/>
    <w:rsid w:val="003B3660"/>
    <w:rsid w:val="003B386F"/>
    <w:rsid w:val="003B39F9"/>
    <w:rsid w:val="003B4138"/>
    <w:rsid w:val="003B558D"/>
    <w:rsid w:val="003B6924"/>
    <w:rsid w:val="003B6EF7"/>
    <w:rsid w:val="003B73B7"/>
    <w:rsid w:val="003B7634"/>
    <w:rsid w:val="003B78AD"/>
    <w:rsid w:val="003C018A"/>
    <w:rsid w:val="003C07A3"/>
    <w:rsid w:val="003C126F"/>
    <w:rsid w:val="003C1AB1"/>
    <w:rsid w:val="003C1B53"/>
    <w:rsid w:val="003C1BFB"/>
    <w:rsid w:val="003C211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6B"/>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379"/>
    <w:rsid w:val="003F084C"/>
    <w:rsid w:val="003F092C"/>
    <w:rsid w:val="003F0DA7"/>
    <w:rsid w:val="003F139A"/>
    <w:rsid w:val="003F14C3"/>
    <w:rsid w:val="003F1531"/>
    <w:rsid w:val="003F18FD"/>
    <w:rsid w:val="003F1CE4"/>
    <w:rsid w:val="003F1D78"/>
    <w:rsid w:val="003F1F79"/>
    <w:rsid w:val="003F2587"/>
    <w:rsid w:val="003F25CB"/>
    <w:rsid w:val="003F3A6B"/>
    <w:rsid w:val="003F3C34"/>
    <w:rsid w:val="003F3EFE"/>
    <w:rsid w:val="003F3FC9"/>
    <w:rsid w:val="003F4245"/>
    <w:rsid w:val="003F5489"/>
    <w:rsid w:val="003F54D8"/>
    <w:rsid w:val="003F5913"/>
    <w:rsid w:val="003F740A"/>
    <w:rsid w:val="003F7A17"/>
    <w:rsid w:val="003F7FE3"/>
    <w:rsid w:val="00400269"/>
    <w:rsid w:val="004017E7"/>
    <w:rsid w:val="00401CAD"/>
    <w:rsid w:val="00401EDF"/>
    <w:rsid w:val="004022F2"/>
    <w:rsid w:val="0040276A"/>
    <w:rsid w:val="004034FE"/>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1DC4"/>
    <w:rsid w:val="0041208A"/>
    <w:rsid w:val="004132EE"/>
    <w:rsid w:val="0041361C"/>
    <w:rsid w:val="00413650"/>
    <w:rsid w:val="00413D2E"/>
    <w:rsid w:val="00413FA7"/>
    <w:rsid w:val="004147BD"/>
    <w:rsid w:val="004157B6"/>
    <w:rsid w:val="004162E7"/>
    <w:rsid w:val="0041685F"/>
    <w:rsid w:val="00416CD6"/>
    <w:rsid w:val="00416D08"/>
    <w:rsid w:val="004170BC"/>
    <w:rsid w:val="00417564"/>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D67"/>
    <w:rsid w:val="00485E23"/>
    <w:rsid w:val="0048654D"/>
    <w:rsid w:val="004867B9"/>
    <w:rsid w:val="00486B0D"/>
    <w:rsid w:val="00486DCD"/>
    <w:rsid w:val="004873D5"/>
    <w:rsid w:val="004905CE"/>
    <w:rsid w:val="004909FF"/>
    <w:rsid w:val="004923AA"/>
    <w:rsid w:val="00493E55"/>
    <w:rsid w:val="004951BE"/>
    <w:rsid w:val="0049538A"/>
    <w:rsid w:val="00495F71"/>
    <w:rsid w:val="00496EFB"/>
    <w:rsid w:val="00497851"/>
    <w:rsid w:val="0049788B"/>
    <w:rsid w:val="004979E7"/>
    <w:rsid w:val="00497DF3"/>
    <w:rsid w:val="004A01F5"/>
    <w:rsid w:val="004A0401"/>
    <w:rsid w:val="004A0E10"/>
    <w:rsid w:val="004A13CE"/>
    <w:rsid w:val="004A1BB5"/>
    <w:rsid w:val="004A2766"/>
    <w:rsid w:val="004A282B"/>
    <w:rsid w:val="004A299F"/>
    <w:rsid w:val="004A2A30"/>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B6D"/>
    <w:rsid w:val="004A7F0E"/>
    <w:rsid w:val="004B0E0C"/>
    <w:rsid w:val="004B15B4"/>
    <w:rsid w:val="004B1B04"/>
    <w:rsid w:val="004B2DCE"/>
    <w:rsid w:val="004B2DE0"/>
    <w:rsid w:val="004B2DE4"/>
    <w:rsid w:val="004B2F38"/>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69D4"/>
    <w:rsid w:val="004D7072"/>
    <w:rsid w:val="004D7B52"/>
    <w:rsid w:val="004D7DFA"/>
    <w:rsid w:val="004E0049"/>
    <w:rsid w:val="004E05A2"/>
    <w:rsid w:val="004E06BB"/>
    <w:rsid w:val="004E07B2"/>
    <w:rsid w:val="004E1135"/>
    <w:rsid w:val="004E13EA"/>
    <w:rsid w:val="004E1E30"/>
    <w:rsid w:val="004E1FB0"/>
    <w:rsid w:val="004E1FBC"/>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1AD"/>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87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AA"/>
    <w:rsid w:val="005415E4"/>
    <w:rsid w:val="00541BC4"/>
    <w:rsid w:val="00541F6F"/>
    <w:rsid w:val="005420ED"/>
    <w:rsid w:val="00542A74"/>
    <w:rsid w:val="00543248"/>
    <w:rsid w:val="00543AE0"/>
    <w:rsid w:val="005448A6"/>
    <w:rsid w:val="005464B7"/>
    <w:rsid w:val="00547265"/>
    <w:rsid w:val="00547443"/>
    <w:rsid w:val="00547BD7"/>
    <w:rsid w:val="005505A6"/>
    <w:rsid w:val="005505BF"/>
    <w:rsid w:val="00551B0D"/>
    <w:rsid w:val="00551FA7"/>
    <w:rsid w:val="00552228"/>
    <w:rsid w:val="00553286"/>
    <w:rsid w:val="00553E2C"/>
    <w:rsid w:val="0055476C"/>
    <w:rsid w:val="0055710D"/>
    <w:rsid w:val="00557458"/>
    <w:rsid w:val="0055755C"/>
    <w:rsid w:val="005605D0"/>
    <w:rsid w:val="0056072E"/>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4CF1"/>
    <w:rsid w:val="005753B6"/>
    <w:rsid w:val="00575676"/>
    <w:rsid w:val="00575DFE"/>
    <w:rsid w:val="005766DF"/>
    <w:rsid w:val="005769FF"/>
    <w:rsid w:val="0057745D"/>
    <w:rsid w:val="00577925"/>
    <w:rsid w:val="00577A72"/>
    <w:rsid w:val="00577EF5"/>
    <w:rsid w:val="005806D2"/>
    <w:rsid w:val="00581BAB"/>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95F"/>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DA7"/>
    <w:rsid w:val="005A195F"/>
    <w:rsid w:val="005A2704"/>
    <w:rsid w:val="005A2AC1"/>
    <w:rsid w:val="005A2B07"/>
    <w:rsid w:val="005A4214"/>
    <w:rsid w:val="005A58E6"/>
    <w:rsid w:val="005A65C8"/>
    <w:rsid w:val="005A74E8"/>
    <w:rsid w:val="005A7B58"/>
    <w:rsid w:val="005B0449"/>
    <w:rsid w:val="005B0749"/>
    <w:rsid w:val="005B19E4"/>
    <w:rsid w:val="005B1D8D"/>
    <w:rsid w:val="005B24C3"/>
    <w:rsid w:val="005B2A1D"/>
    <w:rsid w:val="005B2C82"/>
    <w:rsid w:val="005B2D9B"/>
    <w:rsid w:val="005B2FD0"/>
    <w:rsid w:val="005B3200"/>
    <w:rsid w:val="005B34A6"/>
    <w:rsid w:val="005B383F"/>
    <w:rsid w:val="005B3D70"/>
    <w:rsid w:val="005B46C1"/>
    <w:rsid w:val="005B484F"/>
    <w:rsid w:val="005B4FEA"/>
    <w:rsid w:val="005B537C"/>
    <w:rsid w:val="005B5793"/>
    <w:rsid w:val="005B5ED5"/>
    <w:rsid w:val="005C0258"/>
    <w:rsid w:val="005C0B37"/>
    <w:rsid w:val="005C17C2"/>
    <w:rsid w:val="005C1E12"/>
    <w:rsid w:val="005C3F18"/>
    <w:rsid w:val="005C5BD5"/>
    <w:rsid w:val="005C6C2A"/>
    <w:rsid w:val="005C6D8F"/>
    <w:rsid w:val="005C7434"/>
    <w:rsid w:val="005D08AD"/>
    <w:rsid w:val="005D0CD2"/>
    <w:rsid w:val="005D1328"/>
    <w:rsid w:val="005D1747"/>
    <w:rsid w:val="005D1EC0"/>
    <w:rsid w:val="005D2308"/>
    <w:rsid w:val="005D24F3"/>
    <w:rsid w:val="005D27E7"/>
    <w:rsid w:val="005D2BC8"/>
    <w:rsid w:val="005D2CDD"/>
    <w:rsid w:val="005D342B"/>
    <w:rsid w:val="005D393D"/>
    <w:rsid w:val="005D46A9"/>
    <w:rsid w:val="005D4AB8"/>
    <w:rsid w:val="005D511B"/>
    <w:rsid w:val="005D5B36"/>
    <w:rsid w:val="005D5D63"/>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6D1F"/>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2D8D"/>
    <w:rsid w:val="00603E31"/>
    <w:rsid w:val="006041B7"/>
    <w:rsid w:val="0060451D"/>
    <w:rsid w:val="0060512B"/>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01"/>
    <w:rsid w:val="0061741C"/>
    <w:rsid w:val="0061785B"/>
    <w:rsid w:val="00620097"/>
    <w:rsid w:val="006207BC"/>
    <w:rsid w:val="00621335"/>
    <w:rsid w:val="0062150E"/>
    <w:rsid w:val="00622EF5"/>
    <w:rsid w:val="00623F37"/>
    <w:rsid w:val="00623F56"/>
    <w:rsid w:val="006242E9"/>
    <w:rsid w:val="006250F6"/>
    <w:rsid w:val="006258F1"/>
    <w:rsid w:val="00625F95"/>
    <w:rsid w:val="00626341"/>
    <w:rsid w:val="00626ACD"/>
    <w:rsid w:val="00626BBC"/>
    <w:rsid w:val="006274B9"/>
    <w:rsid w:val="0062770C"/>
    <w:rsid w:val="00627808"/>
    <w:rsid w:val="0062788C"/>
    <w:rsid w:val="00627CD4"/>
    <w:rsid w:val="006300B6"/>
    <w:rsid w:val="00630A0F"/>
    <w:rsid w:val="00630DE9"/>
    <w:rsid w:val="00630F03"/>
    <w:rsid w:val="0063163D"/>
    <w:rsid w:val="0063190D"/>
    <w:rsid w:val="00631976"/>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487"/>
    <w:rsid w:val="00651E2B"/>
    <w:rsid w:val="00652269"/>
    <w:rsid w:val="006524E0"/>
    <w:rsid w:val="006524E3"/>
    <w:rsid w:val="00652A2E"/>
    <w:rsid w:val="00653069"/>
    <w:rsid w:val="00653A37"/>
    <w:rsid w:val="00653C2C"/>
    <w:rsid w:val="00653C49"/>
    <w:rsid w:val="006541EB"/>
    <w:rsid w:val="00654366"/>
    <w:rsid w:val="006545F9"/>
    <w:rsid w:val="006553A2"/>
    <w:rsid w:val="006553EF"/>
    <w:rsid w:val="00655F17"/>
    <w:rsid w:val="00660052"/>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2D78"/>
    <w:rsid w:val="00673538"/>
    <w:rsid w:val="006738DC"/>
    <w:rsid w:val="006752D5"/>
    <w:rsid w:val="00675AFC"/>
    <w:rsid w:val="00676607"/>
    <w:rsid w:val="006773B6"/>
    <w:rsid w:val="00677704"/>
    <w:rsid w:val="00680281"/>
    <w:rsid w:val="00681CDE"/>
    <w:rsid w:val="00681E77"/>
    <w:rsid w:val="006824FC"/>
    <w:rsid w:val="006837D6"/>
    <w:rsid w:val="00683F09"/>
    <w:rsid w:val="0068448B"/>
    <w:rsid w:val="00684A39"/>
    <w:rsid w:val="00685538"/>
    <w:rsid w:val="00685C49"/>
    <w:rsid w:val="00685F30"/>
    <w:rsid w:val="006864E5"/>
    <w:rsid w:val="0068660C"/>
    <w:rsid w:val="00686FAF"/>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BAB"/>
    <w:rsid w:val="00696EED"/>
    <w:rsid w:val="006974CE"/>
    <w:rsid w:val="00697FA2"/>
    <w:rsid w:val="006A049B"/>
    <w:rsid w:val="006A0823"/>
    <w:rsid w:val="006A1307"/>
    <w:rsid w:val="006A13BA"/>
    <w:rsid w:val="006A1E5B"/>
    <w:rsid w:val="006A2327"/>
    <w:rsid w:val="006A257B"/>
    <w:rsid w:val="006A2889"/>
    <w:rsid w:val="006A3033"/>
    <w:rsid w:val="006A4AF7"/>
    <w:rsid w:val="006A58FD"/>
    <w:rsid w:val="006A5FCC"/>
    <w:rsid w:val="006A6750"/>
    <w:rsid w:val="006A675A"/>
    <w:rsid w:val="006A6F5D"/>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3D69"/>
    <w:rsid w:val="006C47AD"/>
    <w:rsid w:val="006C4A69"/>
    <w:rsid w:val="006C4B06"/>
    <w:rsid w:val="006C5611"/>
    <w:rsid w:val="006C571E"/>
    <w:rsid w:val="006C5D8A"/>
    <w:rsid w:val="006C613D"/>
    <w:rsid w:val="006C6272"/>
    <w:rsid w:val="006C63B5"/>
    <w:rsid w:val="006C67DC"/>
    <w:rsid w:val="006C749B"/>
    <w:rsid w:val="006C7941"/>
    <w:rsid w:val="006D0879"/>
    <w:rsid w:val="006D0D4C"/>
    <w:rsid w:val="006D0EC0"/>
    <w:rsid w:val="006D1119"/>
    <w:rsid w:val="006D2048"/>
    <w:rsid w:val="006D224F"/>
    <w:rsid w:val="006D2363"/>
    <w:rsid w:val="006D2E55"/>
    <w:rsid w:val="006D3202"/>
    <w:rsid w:val="006D3C8B"/>
    <w:rsid w:val="006D3E9F"/>
    <w:rsid w:val="006D463E"/>
    <w:rsid w:val="006D5AF9"/>
    <w:rsid w:val="006D5E06"/>
    <w:rsid w:val="006D65C1"/>
    <w:rsid w:val="006D65C7"/>
    <w:rsid w:val="006D6694"/>
    <w:rsid w:val="006D675E"/>
    <w:rsid w:val="006D6A8E"/>
    <w:rsid w:val="006D775B"/>
    <w:rsid w:val="006E04DD"/>
    <w:rsid w:val="006E0DEA"/>
    <w:rsid w:val="006E1496"/>
    <w:rsid w:val="006E1CFB"/>
    <w:rsid w:val="006E202E"/>
    <w:rsid w:val="006E28D7"/>
    <w:rsid w:val="006E2957"/>
    <w:rsid w:val="006E2F05"/>
    <w:rsid w:val="006E3394"/>
    <w:rsid w:val="006E3C02"/>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50D"/>
    <w:rsid w:val="00723FC5"/>
    <w:rsid w:val="007243EB"/>
    <w:rsid w:val="007245C1"/>
    <w:rsid w:val="00724B68"/>
    <w:rsid w:val="00725292"/>
    <w:rsid w:val="00725A44"/>
    <w:rsid w:val="00725AB6"/>
    <w:rsid w:val="00725D1E"/>
    <w:rsid w:val="00725DC2"/>
    <w:rsid w:val="00726D3A"/>
    <w:rsid w:val="00726E9F"/>
    <w:rsid w:val="007270DC"/>
    <w:rsid w:val="00727CDE"/>
    <w:rsid w:val="00727CEA"/>
    <w:rsid w:val="007317B5"/>
    <w:rsid w:val="0073210C"/>
    <w:rsid w:val="007321DE"/>
    <w:rsid w:val="0073238A"/>
    <w:rsid w:val="00733758"/>
    <w:rsid w:val="00734737"/>
    <w:rsid w:val="007349E0"/>
    <w:rsid w:val="00734BBA"/>
    <w:rsid w:val="00735C77"/>
    <w:rsid w:val="00735E40"/>
    <w:rsid w:val="0073602A"/>
    <w:rsid w:val="00736659"/>
    <w:rsid w:val="0073676A"/>
    <w:rsid w:val="007367F6"/>
    <w:rsid w:val="00736EA4"/>
    <w:rsid w:val="0073711D"/>
    <w:rsid w:val="0073778F"/>
    <w:rsid w:val="00737AC1"/>
    <w:rsid w:val="00740889"/>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637"/>
    <w:rsid w:val="00750BFE"/>
    <w:rsid w:val="00751459"/>
    <w:rsid w:val="00751799"/>
    <w:rsid w:val="007520CD"/>
    <w:rsid w:val="0075257E"/>
    <w:rsid w:val="00752758"/>
    <w:rsid w:val="00752BFC"/>
    <w:rsid w:val="00752DE9"/>
    <w:rsid w:val="00752E01"/>
    <w:rsid w:val="00752FCB"/>
    <w:rsid w:val="0075341F"/>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254"/>
    <w:rsid w:val="00767410"/>
    <w:rsid w:val="00767D66"/>
    <w:rsid w:val="00767E88"/>
    <w:rsid w:val="0077056B"/>
    <w:rsid w:val="00771A43"/>
    <w:rsid w:val="00771C58"/>
    <w:rsid w:val="00771D7A"/>
    <w:rsid w:val="00771EC8"/>
    <w:rsid w:val="007720C2"/>
    <w:rsid w:val="007731F0"/>
    <w:rsid w:val="007740AD"/>
    <w:rsid w:val="007746F0"/>
    <w:rsid w:val="00774AA5"/>
    <w:rsid w:val="0077554C"/>
    <w:rsid w:val="00775B59"/>
    <w:rsid w:val="00775FC3"/>
    <w:rsid w:val="007763E1"/>
    <w:rsid w:val="00776E46"/>
    <w:rsid w:val="00777670"/>
    <w:rsid w:val="00777DC5"/>
    <w:rsid w:val="00780F8E"/>
    <w:rsid w:val="007810CB"/>
    <w:rsid w:val="00782B3B"/>
    <w:rsid w:val="00782BF8"/>
    <w:rsid w:val="00782DCD"/>
    <w:rsid w:val="007834AA"/>
    <w:rsid w:val="00783536"/>
    <w:rsid w:val="00783C19"/>
    <w:rsid w:val="00783FED"/>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90"/>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186"/>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94"/>
    <w:rsid w:val="007C0612"/>
    <w:rsid w:val="007C136F"/>
    <w:rsid w:val="007C1C57"/>
    <w:rsid w:val="007C3268"/>
    <w:rsid w:val="007C348D"/>
    <w:rsid w:val="007C3B9B"/>
    <w:rsid w:val="007C4A8E"/>
    <w:rsid w:val="007C4EA7"/>
    <w:rsid w:val="007C4F49"/>
    <w:rsid w:val="007C4FA1"/>
    <w:rsid w:val="007C50E5"/>
    <w:rsid w:val="007C5376"/>
    <w:rsid w:val="007C6327"/>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518"/>
    <w:rsid w:val="0080269D"/>
    <w:rsid w:val="00803E11"/>
    <w:rsid w:val="008040CB"/>
    <w:rsid w:val="008042EF"/>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6974"/>
    <w:rsid w:val="008176D9"/>
    <w:rsid w:val="00817D5A"/>
    <w:rsid w:val="008216CF"/>
    <w:rsid w:val="00821BB1"/>
    <w:rsid w:val="00821FE8"/>
    <w:rsid w:val="00822FE2"/>
    <w:rsid w:val="00823BF2"/>
    <w:rsid w:val="00824328"/>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0E9A"/>
    <w:rsid w:val="008411C2"/>
    <w:rsid w:val="0084131B"/>
    <w:rsid w:val="0084174D"/>
    <w:rsid w:val="008417FF"/>
    <w:rsid w:val="00841A95"/>
    <w:rsid w:val="00841D69"/>
    <w:rsid w:val="00841F69"/>
    <w:rsid w:val="008429BA"/>
    <w:rsid w:val="00845944"/>
    <w:rsid w:val="00845AD5"/>
    <w:rsid w:val="00846788"/>
    <w:rsid w:val="008475C6"/>
    <w:rsid w:val="00847D3E"/>
    <w:rsid w:val="00850054"/>
    <w:rsid w:val="008505E9"/>
    <w:rsid w:val="00850E15"/>
    <w:rsid w:val="00851498"/>
    <w:rsid w:val="00851585"/>
    <w:rsid w:val="00851768"/>
    <w:rsid w:val="008517B7"/>
    <w:rsid w:val="00852202"/>
    <w:rsid w:val="00852F58"/>
    <w:rsid w:val="008532FF"/>
    <w:rsid w:val="0085364E"/>
    <w:rsid w:val="0085372A"/>
    <w:rsid w:val="008540C3"/>
    <w:rsid w:val="0085443F"/>
    <w:rsid w:val="00855F05"/>
    <w:rsid w:val="008563C3"/>
    <w:rsid w:val="0085681A"/>
    <w:rsid w:val="00856832"/>
    <w:rsid w:val="00856CFA"/>
    <w:rsid w:val="008576A8"/>
    <w:rsid w:val="00857715"/>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608"/>
    <w:rsid w:val="00877A5D"/>
    <w:rsid w:val="008802B6"/>
    <w:rsid w:val="008802B8"/>
    <w:rsid w:val="00881064"/>
    <w:rsid w:val="00881B1D"/>
    <w:rsid w:val="0088228F"/>
    <w:rsid w:val="00882826"/>
    <w:rsid w:val="00882956"/>
    <w:rsid w:val="008834C6"/>
    <w:rsid w:val="00884B13"/>
    <w:rsid w:val="00884D1B"/>
    <w:rsid w:val="0088536D"/>
    <w:rsid w:val="008877C1"/>
    <w:rsid w:val="00887B5D"/>
    <w:rsid w:val="00890952"/>
    <w:rsid w:val="008919DA"/>
    <w:rsid w:val="00891A20"/>
    <w:rsid w:val="008930CD"/>
    <w:rsid w:val="008931B4"/>
    <w:rsid w:val="0089331B"/>
    <w:rsid w:val="008933BC"/>
    <w:rsid w:val="008936BE"/>
    <w:rsid w:val="00893C2B"/>
    <w:rsid w:val="00894EF3"/>
    <w:rsid w:val="00895F31"/>
    <w:rsid w:val="00896498"/>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2E61"/>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CB3"/>
    <w:rsid w:val="008E654F"/>
    <w:rsid w:val="008E656A"/>
    <w:rsid w:val="008E6D07"/>
    <w:rsid w:val="008E7939"/>
    <w:rsid w:val="008E79CC"/>
    <w:rsid w:val="008E7C2A"/>
    <w:rsid w:val="008E7D27"/>
    <w:rsid w:val="008E7D87"/>
    <w:rsid w:val="008E7DB3"/>
    <w:rsid w:val="008F02EA"/>
    <w:rsid w:val="008F0404"/>
    <w:rsid w:val="008F075A"/>
    <w:rsid w:val="008F0B38"/>
    <w:rsid w:val="008F18F2"/>
    <w:rsid w:val="008F1C0B"/>
    <w:rsid w:val="008F242E"/>
    <w:rsid w:val="008F2477"/>
    <w:rsid w:val="008F26E5"/>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032"/>
    <w:rsid w:val="00913EE3"/>
    <w:rsid w:val="009142CB"/>
    <w:rsid w:val="00914339"/>
    <w:rsid w:val="00914D3F"/>
    <w:rsid w:val="00915067"/>
    <w:rsid w:val="009152F5"/>
    <w:rsid w:val="0091557F"/>
    <w:rsid w:val="00915AF0"/>
    <w:rsid w:val="0091615C"/>
    <w:rsid w:val="00916BCA"/>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BAF"/>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7A4"/>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C77"/>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69D9"/>
    <w:rsid w:val="009670AC"/>
    <w:rsid w:val="00967185"/>
    <w:rsid w:val="00967FCF"/>
    <w:rsid w:val="009700A8"/>
    <w:rsid w:val="009705ED"/>
    <w:rsid w:val="009705F3"/>
    <w:rsid w:val="00970624"/>
    <w:rsid w:val="009706D5"/>
    <w:rsid w:val="00970BA8"/>
    <w:rsid w:val="00971170"/>
    <w:rsid w:val="009716FC"/>
    <w:rsid w:val="00971D98"/>
    <w:rsid w:val="00972699"/>
    <w:rsid w:val="00973D2D"/>
    <w:rsid w:val="009743D3"/>
    <w:rsid w:val="009747FA"/>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8AB"/>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1E40"/>
    <w:rsid w:val="009A201E"/>
    <w:rsid w:val="009A2097"/>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4DB2"/>
    <w:rsid w:val="009B61CD"/>
    <w:rsid w:val="009B62AA"/>
    <w:rsid w:val="009B654D"/>
    <w:rsid w:val="009B6595"/>
    <w:rsid w:val="009B6E0A"/>
    <w:rsid w:val="009B6E32"/>
    <w:rsid w:val="009B6F95"/>
    <w:rsid w:val="009B711A"/>
    <w:rsid w:val="009B711D"/>
    <w:rsid w:val="009C00DC"/>
    <w:rsid w:val="009C06DA"/>
    <w:rsid w:val="009C1155"/>
    <w:rsid w:val="009C19E0"/>
    <w:rsid w:val="009C1B9B"/>
    <w:rsid w:val="009C2357"/>
    <w:rsid w:val="009C2518"/>
    <w:rsid w:val="009C30B3"/>
    <w:rsid w:val="009C31D5"/>
    <w:rsid w:val="009C36BF"/>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1F7"/>
    <w:rsid w:val="009D2F13"/>
    <w:rsid w:val="009D2F4F"/>
    <w:rsid w:val="009D3CA3"/>
    <w:rsid w:val="009D5909"/>
    <w:rsid w:val="009D5D9E"/>
    <w:rsid w:val="009D61CE"/>
    <w:rsid w:val="009D62CF"/>
    <w:rsid w:val="009D6598"/>
    <w:rsid w:val="009D7294"/>
    <w:rsid w:val="009D736A"/>
    <w:rsid w:val="009D73D9"/>
    <w:rsid w:val="009D779F"/>
    <w:rsid w:val="009E064A"/>
    <w:rsid w:val="009E1FFB"/>
    <w:rsid w:val="009E20B7"/>
    <w:rsid w:val="009E2403"/>
    <w:rsid w:val="009E32FC"/>
    <w:rsid w:val="009E3E43"/>
    <w:rsid w:val="009E43D5"/>
    <w:rsid w:val="009E46B6"/>
    <w:rsid w:val="009E46BC"/>
    <w:rsid w:val="009E4CDE"/>
    <w:rsid w:val="009E50CB"/>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D2D"/>
    <w:rsid w:val="00A13EAF"/>
    <w:rsid w:val="00A147C9"/>
    <w:rsid w:val="00A14833"/>
    <w:rsid w:val="00A176D5"/>
    <w:rsid w:val="00A1780C"/>
    <w:rsid w:val="00A21176"/>
    <w:rsid w:val="00A215B6"/>
    <w:rsid w:val="00A217B2"/>
    <w:rsid w:val="00A21E35"/>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00E"/>
    <w:rsid w:val="00A30644"/>
    <w:rsid w:val="00A3085F"/>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B8E"/>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0EBD"/>
    <w:rsid w:val="00A510B9"/>
    <w:rsid w:val="00A51E81"/>
    <w:rsid w:val="00A52316"/>
    <w:rsid w:val="00A524F1"/>
    <w:rsid w:val="00A5253F"/>
    <w:rsid w:val="00A52B08"/>
    <w:rsid w:val="00A53041"/>
    <w:rsid w:val="00A53BAE"/>
    <w:rsid w:val="00A54F4D"/>
    <w:rsid w:val="00A54FCF"/>
    <w:rsid w:val="00A5552B"/>
    <w:rsid w:val="00A55891"/>
    <w:rsid w:val="00A55AA5"/>
    <w:rsid w:val="00A560A2"/>
    <w:rsid w:val="00A57036"/>
    <w:rsid w:val="00A571AB"/>
    <w:rsid w:val="00A5749C"/>
    <w:rsid w:val="00A5751B"/>
    <w:rsid w:val="00A60616"/>
    <w:rsid w:val="00A6076B"/>
    <w:rsid w:val="00A6180D"/>
    <w:rsid w:val="00A61B77"/>
    <w:rsid w:val="00A628D0"/>
    <w:rsid w:val="00A62C51"/>
    <w:rsid w:val="00A62CEC"/>
    <w:rsid w:val="00A62D1C"/>
    <w:rsid w:val="00A63571"/>
    <w:rsid w:val="00A637A9"/>
    <w:rsid w:val="00A63C55"/>
    <w:rsid w:val="00A63C9A"/>
    <w:rsid w:val="00A64641"/>
    <w:rsid w:val="00A646E1"/>
    <w:rsid w:val="00A649F1"/>
    <w:rsid w:val="00A65527"/>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2CF3"/>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2A9"/>
    <w:rsid w:val="00A865DA"/>
    <w:rsid w:val="00A90AF8"/>
    <w:rsid w:val="00A91483"/>
    <w:rsid w:val="00A92611"/>
    <w:rsid w:val="00A934E0"/>
    <w:rsid w:val="00A93C5D"/>
    <w:rsid w:val="00A940CF"/>
    <w:rsid w:val="00A942F5"/>
    <w:rsid w:val="00A94866"/>
    <w:rsid w:val="00A9488B"/>
    <w:rsid w:val="00A94AAE"/>
    <w:rsid w:val="00A96518"/>
    <w:rsid w:val="00A96630"/>
    <w:rsid w:val="00A967FE"/>
    <w:rsid w:val="00A97192"/>
    <w:rsid w:val="00A97EDD"/>
    <w:rsid w:val="00A97EF0"/>
    <w:rsid w:val="00AA0DC1"/>
    <w:rsid w:val="00AA1198"/>
    <w:rsid w:val="00AA169E"/>
    <w:rsid w:val="00AA1D7C"/>
    <w:rsid w:val="00AA23FB"/>
    <w:rsid w:val="00AA2718"/>
    <w:rsid w:val="00AA29DF"/>
    <w:rsid w:val="00AA2A14"/>
    <w:rsid w:val="00AA362E"/>
    <w:rsid w:val="00AA36AE"/>
    <w:rsid w:val="00AA4CE6"/>
    <w:rsid w:val="00AA52E1"/>
    <w:rsid w:val="00AA62D6"/>
    <w:rsid w:val="00AA6640"/>
    <w:rsid w:val="00AA66DF"/>
    <w:rsid w:val="00AA6796"/>
    <w:rsid w:val="00AA78B2"/>
    <w:rsid w:val="00AA7C0D"/>
    <w:rsid w:val="00AA7DD1"/>
    <w:rsid w:val="00AB1754"/>
    <w:rsid w:val="00AB18E4"/>
    <w:rsid w:val="00AB1EF3"/>
    <w:rsid w:val="00AB2DB9"/>
    <w:rsid w:val="00AB2E78"/>
    <w:rsid w:val="00AB2FA0"/>
    <w:rsid w:val="00AB33CF"/>
    <w:rsid w:val="00AB3B35"/>
    <w:rsid w:val="00AB3B5E"/>
    <w:rsid w:val="00AB3EA4"/>
    <w:rsid w:val="00AB43B1"/>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91B"/>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4E8"/>
    <w:rsid w:val="00AE2B70"/>
    <w:rsid w:val="00AE3439"/>
    <w:rsid w:val="00AE422D"/>
    <w:rsid w:val="00AE55E5"/>
    <w:rsid w:val="00AE60D1"/>
    <w:rsid w:val="00AE6BCB"/>
    <w:rsid w:val="00AE7624"/>
    <w:rsid w:val="00AE7937"/>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8BE"/>
    <w:rsid w:val="00B06A47"/>
    <w:rsid w:val="00B06EA0"/>
    <w:rsid w:val="00B07665"/>
    <w:rsid w:val="00B1096B"/>
    <w:rsid w:val="00B1123C"/>
    <w:rsid w:val="00B123E4"/>
    <w:rsid w:val="00B12512"/>
    <w:rsid w:val="00B12BF6"/>
    <w:rsid w:val="00B1388F"/>
    <w:rsid w:val="00B139F4"/>
    <w:rsid w:val="00B14544"/>
    <w:rsid w:val="00B149EA"/>
    <w:rsid w:val="00B157D6"/>
    <w:rsid w:val="00B16159"/>
    <w:rsid w:val="00B16562"/>
    <w:rsid w:val="00B166BC"/>
    <w:rsid w:val="00B16A8C"/>
    <w:rsid w:val="00B16D29"/>
    <w:rsid w:val="00B17053"/>
    <w:rsid w:val="00B176FD"/>
    <w:rsid w:val="00B17DBA"/>
    <w:rsid w:val="00B203BE"/>
    <w:rsid w:val="00B2069D"/>
    <w:rsid w:val="00B20782"/>
    <w:rsid w:val="00B210DB"/>
    <w:rsid w:val="00B21211"/>
    <w:rsid w:val="00B2125E"/>
    <w:rsid w:val="00B21AC5"/>
    <w:rsid w:val="00B21EFA"/>
    <w:rsid w:val="00B2239D"/>
    <w:rsid w:val="00B22538"/>
    <w:rsid w:val="00B231D5"/>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006"/>
    <w:rsid w:val="00B3233B"/>
    <w:rsid w:val="00B3287D"/>
    <w:rsid w:val="00B33394"/>
    <w:rsid w:val="00B33EAC"/>
    <w:rsid w:val="00B34FE6"/>
    <w:rsid w:val="00B350A3"/>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95"/>
    <w:rsid w:val="00B5521E"/>
    <w:rsid w:val="00B55A65"/>
    <w:rsid w:val="00B55FAF"/>
    <w:rsid w:val="00B56D81"/>
    <w:rsid w:val="00B57190"/>
    <w:rsid w:val="00B600AE"/>
    <w:rsid w:val="00B606C9"/>
    <w:rsid w:val="00B60CB8"/>
    <w:rsid w:val="00B61345"/>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80"/>
    <w:rsid w:val="00BA38A5"/>
    <w:rsid w:val="00BA3D88"/>
    <w:rsid w:val="00BA4ACB"/>
    <w:rsid w:val="00BA4D96"/>
    <w:rsid w:val="00BA5539"/>
    <w:rsid w:val="00BA5C6D"/>
    <w:rsid w:val="00BA5D95"/>
    <w:rsid w:val="00BA63A8"/>
    <w:rsid w:val="00BA69FA"/>
    <w:rsid w:val="00BA6AB3"/>
    <w:rsid w:val="00BA6EE1"/>
    <w:rsid w:val="00BA733E"/>
    <w:rsid w:val="00BA74D7"/>
    <w:rsid w:val="00BA7658"/>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89A"/>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CF8"/>
    <w:rsid w:val="00BC7052"/>
    <w:rsid w:val="00BC759E"/>
    <w:rsid w:val="00BC774A"/>
    <w:rsid w:val="00BC7F89"/>
    <w:rsid w:val="00BD00CF"/>
    <w:rsid w:val="00BD0C86"/>
    <w:rsid w:val="00BD22D9"/>
    <w:rsid w:val="00BD3C64"/>
    <w:rsid w:val="00BD41D7"/>
    <w:rsid w:val="00BD4544"/>
    <w:rsid w:val="00BD498D"/>
    <w:rsid w:val="00BD54F6"/>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3E4"/>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6B0"/>
    <w:rsid w:val="00C158E9"/>
    <w:rsid w:val="00C160A1"/>
    <w:rsid w:val="00C16987"/>
    <w:rsid w:val="00C16D04"/>
    <w:rsid w:val="00C171EA"/>
    <w:rsid w:val="00C179C4"/>
    <w:rsid w:val="00C20A77"/>
    <w:rsid w:val="00C20E68"/>
    <w:rsid w:val="00C21132"/>
    <w:rsid w:val="00C21A30"/>
    <w:rsid w:val="00C22DB0"/>
    <w:rsid w:val="00C230BB"/>
    <w:rsid w:val="00C23DFD"/>
    <w:rsid w:val="00C23E06"/>
    <w:rsid w:val="00C24E7C"/>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288"/>
    <w:rsid w:val="00C373EA"/>
    <w:rsid w:val="00C37C99"/>
    <w:rsid w:val="00C37CB5"/>
    <w:rsid w:val="00C37E50"/>
    <w:rsid w:val="00C4066F"/>
    <w:rsid w:val="00C42A0E"/>
    <w:rsid w:val="00C438F5"/>
    <w:rsid w:val="00C43FFF"/>
    <w:rsid w:val="00C441D7"/>
    <w:rsid w:val="00C4463D"/>
    <w:rsid w:val="00C447D2"/>
    <w:rsid w:val="00C46663"/>
    <w:rsid w:val="00C468E0"/>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58F"/>
    <w:rsid w:val="00C7179F"/>
    <w:rsid w:val="00C725E4"/>
    <w:rsid w:val="00C727CF"/>
    <w:rsid w:val="00C72B4D"/>
    <w:rsid w:val="00C72D44"/>
    <w:rsid w:val="00C75E83"/>
    <w:rsid w:val="00C7706C"/>
    <w:rsid w:val="00C77938"/>
    <w:rsid w:val="00C77AC5"/>
    <w:rsid w:val="00C77CAE"/>
    <w:rsid w:val="00C80574"/>
    <w:rsid w:val="00C80EBC"/>
    <w:rsid w:val="00C8106D"/>
    <w:rsid w:val="00C819C6"/>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DEA"/>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6E7"/>
    <w:rsid w:val="00CB67DC"/>
    <w:rsid w:val="00CB6B3C"/>
    <w:rsid w:val="00CB70A1"/>
    <w:rsid w:val="00CB7156"/>
    <w:rsid w:val="00CB748D"/>
    <w:rsid w:val="00CB794B"/>
    <w:rsid w:val="00CC045F"/>
    <w:rsid w:val="00CC0E46"/>
    <w:rsid w:val="00CC108F"/>
    <w:rsid w:val="00CC1BF5"/>
    <w:rsid w:val="00CC1D3B"/>
    <w:rsid w:val="00CC1E27"/>
    <w:rsid w:val="00CC3078"/>
    <w:rsid w:val="00CC3925"/>
    <w:rsid w:val="00CC45EE"/>
    <w:rsid w:val="00CC4E78"/>
    <w:rsid w:val="00CC4EEC"/>
    <w:rsid w:val="00CC4F9F"/>
    <w:rsid w:val="00CC565E"/>
    <w:rsid w:val="00CC620F"/>
    <w:rsid w:val="00CC6879"/>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E30"/>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077"/>
    <w:rsid w:val="00CE2489"/>
    <w:rsid w:val="00CE275A"/>
    <w:rsid w:val="00CE28F2"/>
    <w:rsid w:val="00CE2A25"/>
    <w:rsid w:val="00CE2DBB"/>
    <w:rsid w:val="00CE3247"/>
    <w:rsid w:val="00CE399B"/>
    <w:rsid w:val="00CE3A96"/>
    <w:rsid w:val="00CE3BB2"/>
    <w:rsid w:val="00CE498D"/>
    <w:rsid w:val="00CE4ED8"/>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C15"/>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3A"/>
    <w:rsid w:val="00D232F1"/>
    <w:rsid w:val="00D23CC8"/>
    <w:rsid w:val="00D247A7"/>
    <w:rsid w:val="00D24970"/>
    <w:rsid w:val="00D24EF8"/>
    <w:rsid w:val="00D25088"/>
    <w:rsid w:val="00D25679"/>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55D"/>
    <w:rsid w:val="00D4785E"/>
    <w:rsid w:val="00D5003D"/>
    <w:rsid w:val="00D5020B"/>
    <w:rsid w:val="00D50778"/>
    <w:rsid w:val="00D50D63"/>
    <w:rsid w:val="00D51C5E"/>
    <w:rsid w:val="00D52566"/>
    <w:rsid w:val="00D526C8"/>
    <w:rsid w:val="00D528DA"/>
    <w:rsid w:val="00D53BF4"/>
    <w:rsid w:val="00D5428E"/>
    <w:rsid w:val="00D54741"/>
    <w:rsid w:val="00D551E2"/>
    <w:rsid w:val="00D5520F"/>
    <w:rsid w:val="00D56B13"/>
    <w:rsid w:val="00D56E36"/>
    <w:rsid w:val="00D5753E"/>
    <w:rsid w:val="00D5779B"/>
    <w:rsid w:val="00D60217"/>
    <w:rsid w:val="00D60271"/>
    <w:rsid w:val="00D60623"/>
    <w:rsid w:val="00D60E01"/>
    <w:rsid w:val="00D611AB"/>
    <w:rsid w:val="00D61620"/>
    <w:rsid w:val="00D61638"/>
    <w:rsid w:val="00D62793"/>
    <w:rsid w:val="00D62861"/>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1588"/>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6D33"/>
    <w:rsid w:val="00D8792F"/>
    <w:rsid w:val="00D8795A"/>
    <w:rsid w:val="00D90B3E"/>
    <w:rsid w:val="00D90C01"/>
    <w:rsid w:val="00D91242"/>
    <w:rsid w:val="00D91789"/>
    <w:rsid w:val="00D92083"/>
    <w:rsid w:val="00D93420"/>
    <w:rsid w:val="00D934AE"/>
    <w:rsid w:val="00D93A2C"/>
    <w:rsid w:val="00D93AC0"/>
    <w:rsid w:val="00D93BCA"/>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2E6"/>
    <w:rsid w:val="00DB27C4"/>
    <w:rsid w:val="00DB2857"/>
    <w:rsid w:val="00DB374C"/>
    <w:rsid w:val="00DB3DC2"/>
    <w:rsid w:val="00DB48B9"/>
    <w:rsid w:val="00DB4B5C"/>
    <w:rsid w:val="00DB4CE3"/>
    <w:rsid w:val="00DB525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B8E"/>
    <w:rsid w:val="00DC2956"/>
    <w:rsid w:val="00DC3291"/>
    <w:rsid w:val="00DC32DE"/>
    <w:rsid w:val="00DC35BA"/>
    <w:rsid w:val="00DC3961"/>
    <w:rsid w:val="00DC3A1D"/>
    <w:rsid w:val="00DC3D76"/>
    <w:rsid w:val="00DC3F3B"/>
    <w:rsid w:val="00DC4BE0"/>
    <w:rsid w:val="00DC5C9E"/>
    <w:rsid w:val="00DC6585"/>
    <w:rsid w:val="00DC660A"/>
    <w:rsid w:val="00DC68E7"/>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9F9"/>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5F27"/>
    <w:rsid w:val="00DF6558"/>
    <w:rsid w:val="00DF690E"/>
    <w:rsid w:val="00DF6A09"/>
    <w:rsid w:val="00DF6C8C"/>
    <w:rsid w:val="00DF6DD1"/>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3DB"/>
    <w:rsid w:val="00E20832"/>
    <w:rsid w:val="00E20941"/>
    <w:rsid w:val="00E20B63"/>
    <w:rsid w:val="00E21018"/>
    <w:rsid w:val="00E213D4"/>
    <w:rsid w:val="00E217CA"/>
    <w:rsid w:val="00E2216E"/>
    <w:rsid w:val="00E2272C"/>
    <w:rsid w:val="00E22FEC"/>
    <w:rsid w:val="00E23403"/>
    <w:rsid w:val="00E242E9"/>
    <w:rsid w:val="00E24B5E"/>
    <w:rsid w:val="00E24BA1"/>
    <w:rsid w:val="00E2520F"/>
    <w:rsid w:val="00E2534F"/>
    <w:rsid w:val="00E25A55"/>
    <w:rsid w:val="00E25B02"/>
    <w:rsid w:val="00E25CFD"/>
    <w:rsid w:val="00E25D98"/>
    <w:rsid w:val="00E262E0"/>
    <w:rsid w:val="00E2694C"/>
    <w:rsid w:val="00E26E3D"/>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6A0"/>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4E7E"/>
    <w:rsid w:val="00E655C9"/>
    <w:rsid w:val="00E655D1"/>
    <w:rsid w:val="00E65C12"/>
    <w:rsid w:val="00E65C56"/>
    <w:rsid w:val="00E660CD"/>
    <w:rsid w:val="00E66292"/>
    <w:rsid w:val="00E668C5"/>
    <w:rsid w:val="00E670F8"/>
    <w:rsid w:val="00E677B6"/>
    <w:rsid w:val="00E67CF1"/>
    <w:rsid w:val="00E70410"/>
    <w:rsid w:val="00E7043E"/>
    <w:rsid w:val="00E729B9"/>
    <w:rsid w:val="00E75068"/>
    <w:rsid w:val="00E76292"/>
    <w:rsid w:val="00E76434"/>
    <w:rsid w:val="00E76A3A"/>
    <w:rsid w:val="00E77379"/>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99B"/>
    <w:rsid w:val="00EA4193"/>
    <w:rsid w:val="00EA4970"/>
    <w:rsid w:val="00EA4E23"/>
    <w:rsid w:val="00EA56A6"/>
    <w:rsid w:val="00EA6573"/>
    <w:rsid w:val="00EA6D1E"/>
    <w:rsid w:val="00EA6E8F"/>
    <w:rsid w:val="00EA6F5B"/>
    <w:rsid w:val="00EA7102"/>
    <w:rsid w:val="00EA71AC"/>
    <w:rsid w:val="00EA76DD"/>
    <w:rsid w:val="00EB01C2"/>
    <w:rsid w:val="00EB03BA"/>
    <w:rsid w:val="00EB0868"/>
    <w:rsid w:val="00EB14BD"/>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4CF"/>
    <w:rsid w:val="00EC0592"/>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673"/>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C31"/>
    <w:rsid w:val="00EF0F83"/>
    <w:rsid w:val="00EF13E9"/>
    <w:rsid w:val="00EF189C"/>
    <w:rsid w:val="00EF22B7"/>
    <w:rsid w:val="00EF2C7C"/>
    <w:rsid w:val="00EF393F"/>
    <w:rsid w:val="00EF4C5B"/>
    <w:rsid w:val="00EF4FA8"/>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34B"/>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79E"/>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2E6"/>
    <w:rsid w:val="00F24AE5"/>
    <w:rsid w:val="00F25241"/>
    <w:rsid w:val="00F27E54"/>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279"/>
    <w:rsid w:val="00F4541C"/>
    <w:rsid w:val="00F45ADC"/>
    <w:rsid w:val="00F45EB2"/>
    <w:rsid w:val="00F45EED"/>
    <w:rsid w:val="00F46943"/>
    <w:rsid w:val="00F46984"/>
    <w:rsid w:val="00F46A2A"/>
    <w:rsid w:val="00F46CA3"/>
    <w:rsid w:val="00F46E88"/>
    <w:rsid w:val="00F472AA"/>
    <w:rsid w:val="00F500F9"/>
    <w:rsid w:val="00F50491"/>
    <w:rsid w:val="00F504C4"/>
    <w:rsid w:val="00F50C57"/>
    <w:rsid w:val="00F50CA0"/>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61E"/>
    <w:rsid w:val="00F6347F"/>
    <w:rsid w:val="00F636E5"/>
    <w:rsid w:val="00F638A8"/>
    <w:rsid w:val="00F63BE9"/>
    <w:rsid w:val="00F644F1"/>
    <w:rsid w:val="00F650C8"/>
    <w:rsid w:val="00F65227"/>
    <w:rsid w:val="00F65FF2"/>
    <w:rsid w:val="00F6698E"/>
    <w:rsid w:val="00F67417"/>
    <w:rsid w:val="00F678A1"/>
    <w:rsid w:val="00F701DB"/>
    <w:rsid w:val="00F71B90"/>
    <w:rsid w:val="00F71E9D"/>
    <w:rsid w:val="00F7215F"/>
    <w:rsid w:val="00F73B04"/>
    <w:rsid w:val="00F75592"/>
    <w:rsid w:val="00F7599F"/>
    <w:rsid w:val="00F75FB4"/>
    <w:rsid w:val="00F7680D"/>
    <w:rsid w:val="00F76C42"/>
    <w:rsid w:val="00F7725C"/>
    <w:rsid w:val="00F7789D"/>
    <w:rsid w:val="00F80241"/>
    <w:rsid w:val="00F80B9A"/>
    <w:rsid w:val="00F81A02"/>
    <w:rsid w:val="00F81F56"/>
    <w:rsid w:val="00F82282"/>
    <w:rsid w:val="00F82324"/>
    <w:rsid w:val="00F83041"/>
    <w:rsid w:val="00F83398"/>
    <w:rsid w:val="00F835DF"/>
    <w:rsid w:val="00F83AC6"/>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95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29A"/>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43C"/>
    <w:rsid w:val="00FD1A28"/>
    <w:rsid w:val="00FD1E9A"/>
    <w:rsid w:val="00FD2A30"/>
    <w:rsid w:val="00FD34DC"/>
    <w:rsid w:val="00FD46C9"/>
    <w:rsid w:val="00FD4D74"/>
    <w:rsid w:val="00FD51C2"/>
    <w:rsid w:val="00FD53CF"/>
    <w:rsid w:val="00FD6707"/>
    <w:rsid w:val="00FD67F6"/>
    <w:rsid w:val="00FD6EE2"/>
    <w:rsid w:val="00FD6FC4"/>
    <w:rsid w:val="00FD70FF"/>
    <w:rsid w:val="00FD79BE"/>
    <w:rsid w:val="00FD7C41"/>
    <w:rsid w:val="00FE008A"/>
    <w:rsid w:val="00FE0385"/>
    <w:rsid w:val="00FE07A7"/>
    <w:rsid w:val="00FE0E16"/>
    <w:rsid w:val="00FE142D"/>
    <w:rsid w:val="00FE1B67"/>
    <w:rsid w:val="00FE1C0E"/>
    <w:rsid w:val="00FE20E1"/>
    <w:rsid w:val="00FE252E"/>
    <w:rsid w:val="00FE3D1F"/>
    <w:rsid w:val="00FE3D7C"/>
    <w:rsid w:val="00FE4054"/>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977"/>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8F7E4"/>
  <w15:chartTrackingRefBased/>
  <w15:docId w15:val="{FBBF4C43-F9FE-4552-B8F7-0A53AC5C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ilius1">
    <w:name w:val="Stilius1"/>
    <w:basedOn w:val="DefaultParagraphFont"/>
    <w:uiPriority w:val="1"/>
    <w:rsid w:val="00CB67DC"/>
    <w:rPr>
      <w:color w:val="BFBFBF" w:themeColor="background1" w:themeShade="BF"/>
    </w:rPr>
  </w:style>
  <w:style w:type="character" w:customStyle="1" w:styleId="stilius10">
    <w:name w:val="stilius1"/>
    <w:basedOn w:val="DefaultParagraphFont"/>
    <w:rsid w:val="00CE3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m.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rm@urm.l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ac5a5e30878f11ed8df094f359a60216" TargetMode="External"/><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e-seimas.lrs.lt/portal/legalAct/lt/TAD/TAIS.403512/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A62F368741483FBEAF72B0BC10C8DD"/>
        <w:category>
          <w:name w:val="General"/>
          <w:gallery w:val="placeholder"/>
        </w:category>
        <w:types>
          <w:type w:val="bbPlcHdr"/>
        </w:types>
        <w:behaviors>
          <w:behavior w:val="content"/>
        </w:behaviors>
        <w:guid w:val="{AD067D27-DFD1-4AD9-8D79-D13ECA1A2D76}"/>
      </w:docPartPr>
      <w:docPartBody>
        <w:p w:rsidR="00BE38E3" w:rsidRDefault="002F79C9" w:rsidP="002F79C9">
          <w:pPr>
            <w:pStyle w:val="4FA62F368741483FBEAF72B0BC10C8DD"/>
          </w:pPr>
          <w:r w:rsidRPr="00BF1644">
            <w:rPr>
              <w:rStyle w:val="PlaceholderText"/>
              <w:highlight w:val="yellow"/>
              <w:shd w:val="clear" w:color="auto" w:fill="A6A6A6" w:themeFill="background1" w:themeFillShade="A6"/>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C9"/>
    <w:rsid w:val="00042BC3"/>
    <w:rsid w:val="0006605A"/>
    <w:rsid w:val="00097E49"/>
    <w:rsid w:val="00125FD1"/>
    <w:rsid w:val="00223962"/>
    <w:rsid w:val="002C641E"/>
    <w:rsid w:val="002F79C9"/>
    <w:rsid w:val="0030029E"/>
    <w:rsid w:val="00344157"/>
    <w:rsid w:val="00396F55"/>
    <w:rsid w:val="00484C54"/>
    <w:rsid w:val="00485D67"/>
    <w:rsid w:val="004B379F"/>
    <w:rsid w:val="00517811"/>
    <w:rsid w:val="00547BD7"/>
    <w:rsid w:val="005617BE"/>
    <w:rsid w:val="005B4FEA"/>
    <w:rsid w:val="005D77D0"/>
    <w:rsid w:val="00617401"/>
    <w:rsid w:val="00686FAF"/>
    <w:rsid w:val="006D2E55"/>
    <w:rsid w:val="007B40E8"/>
    <w:rsid w:val="007C020A"/>
    <w:rsid w:val="008A0CC6"/>
    <w:rsid w:val="00967FCF"/>
    <w:rsid w:val="009747FA"/>
    <w:rsid w:val="009E1CF6"/>
    <w:rsid w:val="00A1708D"/>
    <w:rsid w:val="00A21425"/>
    <w:rsid w:val="00A21E35"/>
    <w:rsid w:val="00A3085F"/>
    <w:rsid w:val="00A50EBD"/>
    <w:rsid w:val="00A72CF3"/>
    <w:rsid w:val="00AD291B"/>
    <w:rsid w:val="00BD54F6"/>
    <w:rsid w:val="00BE38E3"/>
    <w:rsid w:val="00CC1D3B"/>
    <w:rsid w:val="00CE4ED8"/>
    <w:rsid w:val="00CF26BE"/>
    <w:rsid w:val="00D711D5"/>
    <w:rsid w:val="00D77FA1"/>
    <w:rsid w:val="00DE6A81"/>
    <w:rsid w:val="00E2660F"/>
    <w:rsid w:val="00E868F0"/>
    <w:rsid w:val="00EB05FC"/>
    <w:rsid w:val="00EB14BD"/>
    <w:rsid w:val="00F71E9D"/>
    <w:rsid w:val="00F81A02"/>
    <w:rsid w:val="00FA7E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79C9"/>
    <w:rPr>
      <w:color w:val="808080"/>
    </w:rPr>
  </w:style>
  <w:style w:type="paragraph" w:customStyle="1" w:styleId="4FA62F368741483FBEAF72B0BC10C8DD">
    <w:name w:val="4FA62F368741483FBEAF72B0BC10C8DD"/>
    <w:rsid w:val="002F79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44428FD99B49DA498FCFA6C38E993D48" ma:contentTypeVersion="12" ma:contentTypeDescription="Kurkite naują dokumentą." ma:contentTypeScope="" ma:versionID="00e038662d35e2422b127b866bfda7d0">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a021f63dd709f8241f7e1fa4203eeee4"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a9a7636-c580-43d4-afe8-1f2961d88c34" xsi:nil="true"/>
    <lcf76f155ced4ddcb4097134ff3c332f xmlns="9bb2cc70-f51e-42e6-b26f-7ca9145966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5C383123-F447-404B-9493-319AAE935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2cc70-f51e-42e6-b26f-7ca9145966e0"/>
    <ds:schemaRef ds:uri="ca9a7636-c580-43d4-afe8-1f2961d88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ca9a7636-c580-43d4-afe8-1f2961d88c34"/>
    <ds:schemaRef ds:uri="9bb2cc70-f51e-42e6-b26f-7ca9145966e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8948</Words>
  <Characters>5101</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14021</CharactersWithSpaces>
  <SharedDoc>false</SharedDoc>
  <HLinks>
    <vt:vector size="144" baseType="variant">
      <vt:variant>
        <vt:i4>1245244</vt:i4>
      </vt:variant>
      <vt:variant>
        <vt:i4>92</vt:i4>
      </vt:variant>
      <vt:variant>
        <vt:i4>0</vt:i4>
      </vt:variant>
      <vt:variant>
        <vt:i4>5</vt:i4>
      </vt:variant>
      <vt:variant>
        <vt:lpwstr/>
      </vt:variant>
      <vt:variant>
        <vt:lpwstr>_Toc124404964</vt:lpwstr>
      </vt:variant>
      <vt:variant>
        <vt:i4>1245244</vt:i4>
      </vt:variant>
      <vt:variant>
        <vt:i4>90</vt:i4>
      </vt:variant>
      <vt:variant>
        <vt:i4>0</vt:i4>
      </vt:variant>
      <vt:variant>
        <vt:i4>5</vt:i4>
      </vt:variant>
      <vt:variant>
        <vt:lpwstr/>
      </vt:variant>
      <vt:variant>
        <vt:lpwstr>_Toc124404965</vt:lpwstr>
      </vt:variant>
      <vt:variant>
        <vt:i4>1245244</vt:i4>
      </vt:variant>
      <vt:variant>
        <vt:i4>87</vt:i4>
      </vt:variant>
      <vt:variant>
        <vt:i4>0</vt:i4>
      </vt:variant>
      <vt:variant>
        <vt:i4>5</vt:i4>
      </vt:variant>
      <vt:variant>
        <vt:lpwstr/>
      </vt:variant>
      <vt:variant>
        <vt:lpwstr>_Toc124404962</vt:lpwstr>
      </vt:variant>
      <vt:variant>
        <vt:i4>1245244</vt:i4>
      </vt:variant>
      <vt:variant>
        <vt:i4>84</vt:i4>
      </vt:variant>
      <vt:variant>
        <vt:i4>0</vt:i4>
      </vt:variant>
      <vt:variant>
        <vt:i4>5</vt:i4>
      </vt:variant>
      <vt:variant>
        <vt:lpwstr/>
      </vt:variant>
      <vt:variant>
        <vt:lpwstr>_Toc124404962</vt:lpwstr>
      </vt:variant>
      <vt:variant>
        <vt:i4>1245244</vt:i4>
      </vt:variant>
      <vt:variant>
        <vt:i4>81</vt:i4>
      </vt:variant>
      <vt:variant>
        <vt:i4>0</vt:i4>
      </vt:variant>
      <vt:variant>
        <vt:i4>5</vt:i4>
      </vt:variant>
      <vt:variant>
        <vt:lpwstr/>
      </vt:variant>
      <vt:variant>
        <vt:lpwstr>_Toc124404961</vt:lpwstr>
      </vt:variant>
      <vt:variant>
        <vt:i4>1245244</vt:i4>
      </vt:variant>
      <vt:variant>
        <vt:i4>78</vt:i4>
      </vt:variant>
      <vt:variant>
        <vt:i4>0</vt:i4>
      </vt:variant>
      <vt:variant>
        <vt:i4>5</vt:i4>
      </vt:variant>
      <vt:variant>
        <vt:lpwstr/>
      </vt:variant>
      <vt:variant>
        <vt:lpwstr>_Toc124404960</vt:lpwstr>
      </vt:variant>
      <vt:variant>
        <vt:i4>1048636</vt:i4>
      </vt:variant>
      <vt:variant>
        <vt:i4>75</vt:i4>
      </vt:variant>
      <vt:variant>
        <vt:i4>0</vt:i4>
      </vt:variant>
      <vt:variant>
        <vt:i4>5</vt:i4>
      </vt:variant>
      <vt:variant>
        <vt:lpwstr/>
      </vt:variant>
      <vt:variant>
        <vt:lpwstr>_Toc124404958</vt:lpwstr>
      </vt:variant>
      <vt:variant>
        <vt:i4>1048636</vt:i4>
      </vt:variant>
      <vt:variant>
        <vt:i4>72</vt:i4>
      </vt:variant>
      <vt:variant>
        <vt:i4>0</vt:i4>
      </vt:variant>
      <vt:variant>
        <vt:i4>5</vt:i4>
      </vt:variant>
      <vt:variant>
        <vt:lpwstr/>
      </vt:variant>
      <vt:variant>
        <vt:lpwstr>_Toc124404957</vt:lpwstr>
      </vt:variant>
      <vt:variant>
        <vt:i4>1048636</vt:i4>
      </vt:variant>
      <vt:variant>
        <vt:i4>69</vt:i4>
      </vt:variant>
      <vt:variant>
        <vt:i4>0</vt:i4>
      </vt:variant>
      <vt:variant>
        <vt:i4>5</vt:i4>
      </vt:variant>
      <vt:variant>
        <vt:lpwstr/>
      </vt:variant>
      <vt:variant>
        <vt:lpwstr>_Toc124404956</vt:lpwstr>
      </vt:variant>
      <vt:variant>
        <vt:i4>1310769</vt:i4>
      </vt:variant>
      <vt:variant>
        <vt:i4>62</vt:i4>
      </vt:variant>
      <vt:variant>
        <vt:i4>0</vt:i4>
      </vt:variant>
      <vt:variant>
        <vt:i4>5</vt:i4>
      </vt:variant>
      <vt:variant>
        <vt:lpwstr/>
      </vt:variant>
      <vt:variant>
        <vt:lpwstr>_Toc223516120</vt:lpwstr>
      </vt:variant>
      <vt:variant>
        <vt:i4>1507377</vt:i4>
      </vt:variant>
      <vt:variant>
        <vt:i4>56</vt:i4>
      </vt:variant>
      <vt:variant>
        <vt:i4>0</vt:i4>
      </vt:variant>
      <vt:variant>
        <vt:i4>5</vt:i4>
      </vt:variant>
      <vt:variant>
        <vt:lpwstr/>
      </vt:variant>
      <vt:variant>
        <vt:lpwstr>_Toc223516119</vt:lpwstr>
      </vt:variant>
      <vt:variant>
        <vt:i4>1507377</vt:i4>
      </vt:variant>
      <vt:variant>
        <vt:i4>50</vt:i4>
      </vt:variant>
      <vt:variant>
        <vt:i4>0</vt:i4>
      </vt:variant>
      <vt:variant>
        <vt:i4>5</vt:i4>
      </vt:variant>
      <vt:variant>
        <vt:lpwstr/>
      </vt:variant>
      <vt:variant>
        <vt:lpwstr>_Toc223516118</vt:lpwstr>
      </vt:variant>
      <vt:variant>
        <vt:i4>1507377</vt:i4>
      </vt:variant>
      <vt:variant>
        <vt:i4>44</vt:i4>
      </vt:variant>
      <vt:variant>
        <vt:i4>0</vt:i4>
      </vt:variant>
      <vt:variant>
        <vt:i4>5</vt:i4>
      </vt:variant>
      <vt:variant>
        <vt:lpwstr/>
      </vt:variant>
      <vt:variant>
        <vt:lpwstr>_Toc223516117</vt:lpwstr>
      </vt:variant>
      <vt:variant>
        <vt:i4>1507377</vt:i4>
      </vt:variant>
      <vt:variant>
        <vt:i4>38</vt:i4>
      </vt:variant>
      <vt:variant>
        <vt:i4>0</vt:i4>
      </vt:variant>
      <vt:variant>
        <vt:i4>5</vt:i4>
      </vt:variant>
      <vt:variant>
        <vt:lpwstr/>
      </vt:variant>
      <vt:variant>
        <vt:lpwstr>_Toc223516116</vt:lpwstr>
      </vt:variant>
      <vt:variant>
        <vt:i4>1507377</vt:i4>
      </vt:variant>
      <vt:variant>
        <vt:i4>32</vt:i4>
      </vt:variant>
      <vt:variant>
        <vt:i4>0</vt:i4>
      </vt:variant>
      <vt:variant>
        <vt:i4>5</vt:i4>
      </vt:variant>
      <vt:variant>
        <vt:lpwstr/>
      </vt:variant>
      <vt:variant>
        <vt:lpwstr>_Toc223516115</vt:lpwstr>
      </vt:variant>
      <vt:variant>
        <vt:i4>1507377</vt:i4>
      </vt:variant>
      <vt:variant>
        <vt:i4>26</vt:i4>
      </vt:variant>
      <vt:variant>
        <vt:i4>0</vt:i4>
      </vt:variant>
      <vt:variant>
        <vt:i4>5</vt:i4>
      </vt:variant>
      <vt:variant>
        <vt:lpwstr/>
      </vt:variant>
      <vt:variant>
        <vt:lpwstr>_Toc223516114</vt:lpwstr>
      </vt:variant>
      <vt:variant>
        <vt:i4>1507377</vt:i4>
      </vt:variant>
      <vt:variant>
        <vt:i4>20</vt:i4>
      </vt:variant>
      <vt:variant>
        <vt:i4>0</vt:i4>
      </vt:variant>
      <vt:variant>
        <vt:i4>5</vt:i4>
      </vt:variant>
      <vt:variant>
        <vt:lpwstr/>
      </vt:variant>
      <vt:variant>
        <vt:lpwstr>_Toc223516113</vt:lpwstr>
      </vt:variant>
      <vt:variant>
        <vt:i4>1507377</vt:i4>
      </vt:variant>
      <vt:variant>
        <vt:i4>14</vt:i4>
      </vt:variant>
      <vt:variant>
        <vt:i4>0</vt:i4>
      </vt:variant>
      <vt:variant>
        <vt:i4>5</vt:i4>
      </vt:variant>
      <vt:variant>
        <vt:lpwstr/>
      </vt:variant>
      <vt:variant>
        <vt:lpwstr>_Toc223516112</vt:lpwstr>
      </vt:variant>
      <vt:variant>
        <vt:i4>1507377</vt:i4>
      </vt:variant>
      <vt:variant>
        <vt:i4>8</vt:i4>
      </vt:variant>
      <vt:variant>
        <vt:i4>0</vt:i4>
      </vt:variant>
      <vt:variant>
        <vt:i4>5</vt:i4>
      </vt:variant>
      <vt:variant>
        <vt:lpwstr/>
      </vt:variant>
      <vt:variant>
        <vt:lpwstr>_Toc223516111</vt:lpwstr>
      </vt:variant>
      <vt:variant>
        <vt:i4>7340152</vt:i4>
      </vt:variant>
      <vt:variant>
        <vt:i4>3</vt:i4>
      </vt:variant>
      <vt:variant>
        <vt:i4>0</vt:i4>
      </vt:variant>
      <vt:variant>
        <vt:i4>5</vt:i4>
      </vt:variant>
      <vt:variant>
        <vt:lpwstr>http://www.urm.lt/</vt:lpwstr>
      </vt:variant>
      <vt:variant>
        <vt:lpwstr/>
      </vt:variant>
      <vt:variant>
        <vt:i4>917540</vt:i4>
      </vt:variant>
      <vt:variant>
        <vt:i4>0</vt:i4>
      </vt:variant>
      <vt:variant>
        <vt:i4>0</vt:i4>
      </vt:variant>
      <vt:variant>
        <vt:i4>5</vt:i4>
      </vt:variant>
      <vt:variant>
        <vt:lpwstr>mailto:urm@urm.lt</vt:lpwstr>
      </vt:variant>
      <vt:variant>
        <vt:lpwstr/>
      </vt:variant>
      <vt:variant>
        <vt:i4>4587543</vt:i4>
      </vt:variant>
      <vt:variant>
        <vt:i4>6</vt:i4>
      </vt:variant>
      <vt:variant>
        <vt:i4>0</vt:i4>
      </vt:variant>
      <vt:variant>
        <vt:i4>5</vt:i4>
      </vt:variant>
      <vt:variant>
        <vt:lpwstr>https://www.e-tar.lt/portal/lt/legalAct/ac5a5e30878f11ed8df094f359a60216</vt:lpwstr>
      </vt:variant>
      <vt:variant>
        <vt:lpwstr/>
      </vt:variant>
      <vt:variant>
        <vt:i4>4587543</vt:i4>
      </vt:variant>
      <vt:variant>
        <vt:i4>3</vt:i4>
      </vt:variant>
      <vt:variant>
        <vt:i4>0</vt:i4>
      </vt:variant>
      <vt:variant>
        <vt:i4>5</vt:i4>
      </vt:variant>
      <vt:variant>
        <vt:lpwstr>https://www.e-tar.lt/portal/lt/legalAct/ac5a5e30878f11ed8df094f359a60216</vt:lpwstr>
      </vt:variant>
      <vt:variant>
        <vt:lpwstr/>
      </vt:variant>
      <vt:variant>
        <vt:i4>3407984</vt:i4>
      </vt:variant>
      <vt:variant>
        <vt:i4>0</vt:i4>
      </vt:variant>
      <vt:variant>
        <vt:i4>0</vt:i4>
      </vt:variant>
      <vt:variant>
        <vt:i4>5</vt:i4>
      </vt:variant>
      <vt:variant>
        <vt:lpwstr>https://e-seimas.lrs.lt/portal/legalAct/lt/TAD/TAIS.403512/asr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 BEIGIENĖ</dc:creator>
  <cp:lastModifiedBy>Daiva Tukienė</cp:lastModifiedBy>
  <cp:revision>6</cp:revision>
  <cp:lastPrinted>2026-03-04T21:20:00Z</cp:lastPrinted>
  <dcterms:created xsi:type="dcterms:W3CDTF">2026-10-07T05:53:00Z</dcterms:created>
  <dcterms:modified xsi:type="dcterms:W3CDTF">2026-10-07T06:23:00Z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MediaServiceImageTags">
    <vt:lpwstr/>
  </property>
  <property fmtid="{D5CDD505-2E9C-101B-9397-08002B2CF9AE}" pid="4" name="docLang">
    <vt:lpwstr>lt</vt:lpwstr>
  </property>
</Properties>
</file>