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66D8E" w14:textId="2BECB04C" w:rsidR="00F80281" w:rsidRPr="00A472FE" w:rsidRDefault="007060CB" w:rsidP="001C3E19">
      <w:pPr>
        <w:pStyle w:val="Heading1"/>
      </w:pPr>
      <w:r w:rsidRPr="00A472FE">
        <w:t>TECHNINĖ SPECIFIKACIJA</w:t>
      </w:r>
    </w:p>
    <w:p w14:paraId="17056359" w14:textId="3F8FFDB2" w:rsidR="007060CB" w:rsidRPr="00DF5B83" w:rsidRDefault="00A857A5" w:rsidP="4F656919">
      <w:pPr>
        <w:spacing w:after="0" w:line="240" w:lineRule="auto"/>
        <w:jc w:val="both"/>
        <w:rPr>
          <w:rFonts w:ascii="Cambria" w:hAnsi="Cambria"/>
          <w:sz w:val="24"/>
          <w:szCs w:val="24"/>
          <w:lang w:val="lt-LT"/>
        </w:rPr>
      </w:pPr>
      <w:r w:rsidRPr="4F656919">
        <w:rPr>
          <w:rFonts w:ascii="Cambria" w:hAnsi="Cambria"/>
          <w:sz w:val="24"/>
          <w:szCs w:val="24"/>
          <w:lang w:val="lt-LT"/>
        </w:rPr>
        <w:t xml:space="preserve">Lietuvos Respublikos užsienio reikalų ministerija (toliau – </w:t>
      </w:r>
      <w:r w:rsidR="00FE757A" w:rsidRPr="4F656919">
        <w:rPr>
          <w:rFonts w:ascii="Cambria" w:hAnsi="Cambria"/>
          <w:sz w:val="24"/>
          <w:szCs w:val="24"/>
          <w:lang w:val="lt-LT"/>
        </w:rPr>
        <w:t>p</w:t>
      </w:r>
      <w:r w:rsidRPr="4F656919">
        <w:rPr>
          <w:rFonts w:ascii="Cambria" w:hAnsi="Cambria"/>
          <w:sz w:val="24"/>
          <w:szCs w:val="24"/>
          <w:lang w:val="lt-LT"/>
        </w:rPr>
        <w:t>erkančioji organizacija)</w:t>
      </w:r>
      <w:r w:rsidR="00D04304">
        <w:rPr>
          <w:rFonts w:ascii="Cambria" w:hAnsi="Cambria"/>
          <w:sz w:val="24"/>
          <w:szCs w:val="24"/>
          <w:lang w:val="lt-LT"/>
        </w:rPr>
        <w:t xml:space="preserve">, </w:t>
      </w:r>
      <w:r w:rsidR="00D04304" w:rsidRPr="00D16C04">
        <w:rPr>
          <w:rFonts w:ascii="Cambria" w:hAnsi="Cambria"/>
          <w:sz w:val="24"/>
          <w:szCs w:val="24"/>
          <w:lang w:val="lt-LT"/>
        </w:rPr>
        <w:t>siek</w:t>
      </w:r>
      <w:r w:rsidR="00D04304">
        <w:rPr>
          <w:rFonts w:ascii="Cambria" w:hAnsi="Cambria"/>
          <w:sz w:val="24"/>
          <w:szCs w:val="24"/>
          <w:lang w:val="lt-LT"/>
        </w:rPr>
        <w:t>dama</w:t>
      </w:r>
      <w:r w:rsidR="00D04304" w:rsidRPr="00D16C04">
        <w:rPr>
          <w:rFonts w:ascii="Cambria" w:hAnsi="Cambria"/>
          <w:sz w:val="24"/>
          <w:szCs w:val="24"/>
          <w:lang w:val="lt-LT"/>
        </w:rPr>
        <w:t xml:space="preserve"> centralizuotai aprūpinti Lietuvos Respublikos diplomatinės tarnybos institucijas įslaptintos informacijos </w:t>
      </w:r>
      <w:r w:rsidR="00F9030F">
        <w:rPr>
          <w:rFonts w:ascii="Cambria" w:hAnsi="Cambria"/>
          <w:sz w:val="24"/>
          <w:szCs w:val="24"/>
          <w:lang w:val="lt-LT"/>
        </w:rPr>
        <w:t>fizin</w:t>
      </w:r>
      <w:r w:rsidR="00D1197C">
        <w:rPr>
          <w:rFonts w:ascii="Cambria" w:hAnsi="Cambria"/>
          <w:sz w:val="24"/>
          <w:szCs w:val="24"/>
          <w:lang w:val="lt-LT"/>
        </w:rPr>
        <w:t>ei</w:t>
      </w:r>
      <w:r w:rsidR="00F9030F">
        <w:rPr>
          <w:rFonts w:ascii="Cambria" w:hAnsi="Cambria"/>
          <w:sz w:val="24"/>
          <w:szCs w:val="24"/>
          <w:lang w:val="lt-LT"/>
        </w:rPr>
        <w:t xml:space="preserve"> </w:t>
      </w:r>
      <w:r w:rsidR="00D04304" w:rsidRPr="00D16C04">
        <w:rPr>
          <w:rFonts w:ascii="Cambria" w:hAnsi="Cambria"/>
          <w:sz w:val="24"/>
          <w:szCs w:val="24"/>
          <w:lang w:val="lt-LT"/>
        </w:rPr>
        <w:t xml:space="preserve">apsaugai organizuoti reikalingomis </w:t>
      </w:r>
      <w:r w:rsidR="00D04304">
        <w:rPr>
          <w:rFonts w:ascii="Cambria" w:hAnsi="Cambria"/>
          <w:sz w:val="24"/>
          <w:szCs w:val="24"/>
          <w:lang w:val="lt-LT"/>
        </w:rPr>
        <w:t>priemonėmis,</w:t>
      </w:r>
      <w:r w:rsidRPr="4F656919">
        <w:rPr>
          <w:rFonts w:ascii="Cambria" w:hAnsi="Cambria"/>
          <w:sz w:val="24"/>
          <w:szCs w:val="24"/>
          <w:lang w:val="lt-LT"/>
        </w:rPr>
        <w:t xml:space="preserve"> perka </w:t>
      </w:r>
      <w:r w:rsidR="00255FB3" w:rsidRPr="001A3117">
        <w:rPr>
          <w:rFonts w:ascii="Cambria" w:hAnsi="Cambria"/>
          <w:b/>
          <w:bCs/>
          <w:i/>
          <w:iCs/>
          <w:sz w:val="24"/>
          <w:szCs w:val="24"/>
          <w:lang w:val="lt-LT"/>
        </w:rPr>
        <w:t>raktų saugojimo ir valdymo spintas</w:t>
      </w:r>
      <w:r w:rsidR="00BB043E" w:rsidRPr="4F656919">
        <w:rPr>
          <w:rFonts w:ascii="Cambria" w:hAnsi="Cambria"/>
          <w:sz w:val="24"/>
          <w:szCs w:val="24"/>
          <w:lang w:val="lt-LT"/>
        </w:rPr>
        <w:t xml:space="preserve"> (toliau – </w:t>
      </w:r>
      <w:r w:rsidR="00B102D2" w:rsidRPr="4F656919">
        <w:rPr>
          <w:rFonts w:ascii="Cambria" w:hAnsi="Cambria"/>
          <w:sz w:val="24"/>
          <w:szCs w:val="24"/>
          <w:lang w:val="lt-LT"/>
        </w:rPr>
        <w:t>įrengin</w:t>
      </w:r>
      <w:r w:rsidR="004C5356" w:rsidRPr="4F656919">
        <w:rPr>
          <w:rFonts w:ascii="Cambria" w:hAnsi="Cambria"/>
          <w:sz w:val="24"/>
          <w:szCs w:val="24"/>
          <w:lang w:val="lt-LT"/>
        </w:rPr>
        <w:t>ys</w:t>
      </w:r>
      <w:r w:rsidR="00BB043E" w:rsidRPr="4F656919">
        <w:rPr>
          <w:rFonts w:ascii="Cambria" w:hAnsi="Cambria"/>
          <w:sz w:val="24"/>
          <w:szCs w:val="24"/>
          <w:lang w:val="lt-LT"/>
        </w:rPr>
        <w:t>).</w:t>
      </w:r>
    </w:p>
    <w:p w14:paraId="0637BAB1" w14:textId="622D53C2" w:rsidR="00E16524" w:rsidRDefault="006D45C7" w:rsidP="008842E1">
      <w:pPr>
        <w:pStyle w:val="Heading2"/>
      </w:pPr>
      <w:r>
        <w:t xml:space="preserve">Įrenginio </w:t>
      </w:r>
      <w:r w:rsidR="00D47E4D">
        <w:t xml:space="preserve">funkciniai </w:t>
      </w:r>
      <w:r w:rsidR="00235779">
        <w:t>reikalavimai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2698"/>
        <w:gridCol w:w="6560"/>
      </w:tblGrid>
      <w:tr w:rsidR="00B401A9" w14:paraId="3F14E3BF" w14:textId="77777777" w:rsidTr="00DD32E2">
        <w:tc>
          <w:tcPr>
            <w:tcW w:w="704" w:type="dxa"/>
            <w:tcBorders>
              <w:right w:val="single" w:sz="8" w:space="0" w:color="FFFFFF" w:themeColor="background1"/>
            </w:tcBorders>
            <w:shd w:val="clear" w:color="auto" w:fill="30927A" w:themeFill="accent4" w:themeFillShade="BF"/>
          </w:tcPr>
          <w:p w14:paraId="4E3BA36E" w14:textId="77777777" w:rsidR="00B401A9" w:rsidRDefault="00B401A9" w:rsidP="00EA6576">
            <w:pPr>
              <w:spacing w:before="60" w:after="60"/>
              <w:rPr>
                <w:rFonts w:ascii="Cambria" w:hAnsi="Cambria"/>
                <w:sz w:val="24"/>
                <w:szCs w:val="24"/>
                <w:lang w:val="lt-LT"/>
              </w:rPr>
            </w:pPr>
          </w:p>
        </w:tc>
        <w:tc>
          <w:tcPr>
            <w:tcW w:w="2698" w:type="dxa"/>
            <w:tcBorders>
              <w:left w:val="single" w:sz="8" w:space="0" w:color="FFFFFF" w:themeColor="background1"/>
              <w:right w:val="single" w:sz="8" w:space="0" w:color="FFFFFF" w:themeColor="background1"/>
            </w:tcBorders>
            <w:shd w:val="clear" w:color="auto" w:fill="30927A" w:themeFill="accent4" w:themeFillShade="BF"/>
          </w:tcPr>
          <w:p w14:paraId="60F97FD6" w14:textId="1D7DA984" w:rsidR="00B401A9" w:rsidRPr="00B401A9" w:rsidRDefault="00E94C0D" w:rsidP="009177E7">
            <w:pPr>
              <w:spacing w:before="60" w:after="60"/>
              <w:jc w:val="center"/>
              <w:rPr>
                <w:rFonts w:ascii="Cambria" w:hAnsi="Cambria"/>
                <w:color w:val="FFFFFF" w:themeColor="background1"/>
                <w:sz w:val="24"/>
                <w:szCs w:val="24"/>
                <w:lang w:val="lt-LT"/>
              </w:rPr>
            </w:pPr>
            <w:r w:rsidRPr="00E94C0D">
              <w:rPr>
                <w:rFonts w:ascii="Cambria" w:hAnsi="Cambria"/>
                <w:color w:val="FFFFFF" w:themeColor="background1"/>
                <w:sz w:val="24"/>
                <w:szCs w:val="24"/>
                <w:lang w:val="lt-LT"/>
              </w:rPr>
              <w:t>Rodiklis</w:t>
            </w:r>
          </w:p>
        </w:tc>
        <w:tc>
          <w:tcPr>
            <w:tcW w:w="6560" w:type="dxa"/>
            <w:tcBorders>
              <w:left w:val="single" w:sz="8" w:space="0" w:color="FFFFFF" w:themeColor="background1"/>
            </w:tcBorders>
            <w:shd w:val="clear" w:color="auto" w:fill="30927A" w:themeFill="accent4" w:themeFillShade="BF"/>
          </w:tcPr>
          <w:p w14:paraId="5EAA1C84" w14:textId="0D2D5E42" w:rsidR="00B401A9" w:rsidRPr="00B401A9" w:rsidRDefault="00451E4D" w:rsidP="00645D35">
            <w:pPr>
              <w:spacing w:before="60" w:after="60"/>
              <w:jc w:val="center"/>
              <w:rPr>
                <w:rFonts w:ascii="Cambria" w:hAnsi="Cambria"/>
                <w:color w:val="FFFFFF" w:themeColor="background1"/>
                <w:sz w:val="24"/>
                <w:szCs w:val="24"/>
                <w:lang w:val="lt-LT"/>
              </w:rPr>
            </w:pPr>
            <w:r w:rsidRPr="00451E4D">
              <w:rPr>
                <w:rFonts w:ascii="Cambria" w:hAnsi="Cambria"/>
                <w:color w:val="FFFFFF" w:themeColor="background1"/>
                <w:sz w:val="24"/>
                <w:szCs w:val="24"/>
                <w:lang w:val="lt-LT"/>
              </w:rPr>
              <w:t>Minimali reikalaujamo rodiklio reikšmė</w:t>
            </w:r>
          </w:p>
        </w:tc>
      </w:tr>
      <w:tr w:rsidR="00F07B1A" w:rsidRPr="003B5764" w14:paraId="6CEC8C7A" w14:textId="77777777" w:rsidTr="00DD32E2">
        <w:tc>
          <w:tcPr>
            <w:tcW w:w="704" w:type="dxa"/>
            <w:tcBorders>
              <w:bottom w:val="single" w:sz="8" w:space="0" w:color="A6A6A6" w:themeColor="background1" w:themeShade="A6"/>
              <w:right w:val="single" w:sz="8" w:space="0" w:color="A6A6A6" w:themeColor="background1" w:themeShade="A6"/>
            </w:tcBorders>
            <w:shd w:val="clear" w:color="auto" w:fill="F2F2F2" w:themeFill="background1" w:themeFillShade="F2"/>
          </w:tcPr>
          <w:p w14:paraId="257FDC6D" w14:textId="77777777" w:rsidR="00F07B1A" w:rsidRDefault="00F07B1A" w:rsidP="00123DE3">
            <w:pPr>
              <w:pStyle w:val="Heading3"/>
            </w:pPr>
            <w:bookmarkStart w:id="0" w:name="_Ref167548054"/>
          </w:p>
        </w:tc>
        <w:bookmarkEnd w:id="0"/>
        <w:tc>
          <w:tcPr>
            <w:tcW w:w="2698" w:type="dxa"/>
            <w:tcBorders>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353816DE" w14:textId="703124C6" w:rsidR="00F07B1A" w:rsidRPr="00A86210" w:rsidRDefault="001B3548" w:rsidP="00F80281">
            <w:pPr>
              <w:rPr>
                <w:rFonts w:ascii="Cambria" w:hAnsi="Cambria"/>
                <w:color w:val="30927A" w:themeColor="accent4" w:themeShade="BF"/>
                <w:sz w:val="24"/>
                <w:szCs w:val="24"/>
                <w:lang w:val="lt-LT"/>
              </w:rPr>
            </w:pPr>
            <w:r w:rsidRPr="00A86210">
              <w:rPr>
                <w:rFonts w:ascii="Cambria" w:hAnsi="Cambria"/>
                <w:color w:val="30927A" w:themeColor="accent4" w:themeShade="BF"/>
                <w:sz w:val="24"/>
                <w:szCs w:val="24"/>
                <w:lang w:val="lt-LT"/>
              </w:rPr>
              <w:t>Saugomų elementų kiekis</w:t>
            </w:r>
          </w:p>
        </w:tc>
        <w:tc>
          <w:tcPr>
            <w:tcW w:w="6560" w:type="dxa"/>
            <w:tcBorders>
              <w:left w:val="single" w:sz="8" w:space="0" w:color="A6A6A6" w:themeColor="background1" w:themeShade="A6"/>
              <w:bottom w:val="single" w:sz="8" w:space="0" w:color="A6A6A6" w:themeColor="background1" w:themeShade="A6"/>
            </w:tcBorders>
            <w:shd w:val="clear" w:color="auto" w:fill="F2F2F2" w:themeFill="background1" w:themeFillShade="F2"/>
          </w:tcPr>
          <w:p w14:paraId="43D21140" w14:textId="21BF356C" w:rsidR="00F07B1A" w:rsidRDefault="005C1251" w:rsidP="00645D35">
            <w:pPr>
              <w:jc w:val="both"/>
              <w:rPr>
                <w:rFonts w:ascii="Cambria" w:hAnsi="Cambria"/>
                <w:sz w:val="24"/>
                <w:szCs w:val="24"/>
                <w:lang w:val="lt-LT"/>
              </w:rPr>
            </w:pPr>
            <w:r>
              <w:rPr>
                <w:rFonts w:ascii="Cambria" w:hAnsi="Cambria"/>
                <w:sz w:val="24"/>
                <w:szCs w:val="24"/>
                <w:lang w:val="lt-LT"/>
              </w:rPr>
              <w:t>Į</w:t>
            </w:r>
            <w:r w:rsidR="00972E37" w:rsidRPr="00972E37">
              <w:rPr>
                <w:rFonts w:ascii="Cambria" w:hAnsi="Cambria"/>
                <w:sz w:val="24"/>
                <w:szCs w:val="24"/>
                <w:lang w:val="lt-LT"/>
              </w:rPr>
              <w:t>renginys turi užtikrinti galimyb</w:t>
            </w:r>
            <w:r w:rsidR="00C6718E">
              <w:rPr>
                <w:rFonts w:ascii="Cambria" w:hAnsi="Cambria"/>
                <w:sz w:val="24"/>
                <w:szCs w:val="24"/>
                <w:lang w:val="lt-LT"/>
              </w:rPr>
              <w:t>ę</w:t>
            </w:r>
            <w:r w:rsidR="00972E37" w:rsidRPr="00972E37">
              <w:rPr>
                <w:rFonts w:ascii="Cambria" w:hAnsi="Cambria"/>
                <w:sz w:val="24"/>
                <w:szCs w:val="24"/>
                <w:lang w:val="lt-LT"/>
              </w:rPr>
              <w:t xml:space="preserve"> saugoti ir atskirai valdyti ne mažiau kaip 18 vnt. </w:t>
            </w:r>
            <w:r w:rsidR="00751743">
              <w:rPr>
                <w:rFonts w:ascii="Cambria" w:hAnsi="Cambria"/>
                <w:sz w:val="24"/>
                <w:szCs w:val="24"/>
                <w:lang w:val="lt-LT"/>
              </w:rPr>
              <w:t xml:space="preserve">ir </w:t>
            </w:r>
            <w:r w:rsidR="00BC2C29">
              <w:rPr>
                <w:rFonts w:ascii="Cambria" w:hAnsi="Cambria"/>
                <w:sz w:val="24"/>
                <w:szCs w:val="24"/>
                <w:lang w:val="lt-LT"/>
              </w:rPr>
              <w:t xml:space="preserve">ne daugiau kaip 35 vnt. </w:t>
            </w:r>
            <w:r w:rsidR="00972E37" w:rsidRPr="00972E37">
              <w:rPr>
                <w:rFonts w:ascii="Cambria" w:hAnsi="Cambria"/>
                <w:sz w:val="24"/>
                <w:szCs w:val="24"/>
                <w:lang w:val="lt-LT"/>
              </w:rPr>
              <w:t>saugomų elementų (raktų ar jų rinkinių</w:t>
            </w:r>
            <w:r w:rsidR="002E6832">
              <w:rPr>
                <w:rFonts w:ascii="Cambria" w:hAnsi="Cambria"/>
                <w:sz w:val="24"/>
                <w:szCs w:val="24"/>
                <w:lang w:val="lt-LT"/>
              </w:rPr>
              <w:t>; toliau – raktas</w:t>
            </w:r>
            <w:r w:rsidR="00972E37" w:rsidRPr="00972E37">
              <w:rPr>
                <w:rFonts w:ascii="Cambria" w:hAnsi="Cambria"/>
                <w:sz w:val="24"/>
                <w:szCs w:val="24"/>
                <w:lang w:val="lt-LT"/>
              </w:rPr>
              <w:t>).</w:t>
            </w:r>
          </w:p>
        </w:tc>
      </w:tr>
      <w:tr w:rsidR="00A178F0" w:rsidRPr="003B5764" w14:paraId="1B9BCE96" w14:textId="77777777" w:rsidTr="00DD32E2">
        <w:tc>
          <w:tcPr>
            <w:tcW w:w="704" w:type="dxa"/>
            <w:tcBorders>
              <w:top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627CD26E" w14:textId="77777777" w:rsidR="00A178F0" w:rsidRDefault="00A178F0" w:rsidP="00123DE3">
            <w:pPr>
              <w:pStyle w:val="Heading3"/>
            </w:pPr>
          </w:p>
        </w:tc>
        <w:tc>
          <w:tcPr>
            <w:tcW w:w="269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69A1C44A" w14:textId="5F425138" w:rsidR="00A178F0" w:rsidRPr="00A86210" w:rsidRDefault="004E7809" w:rsidP="00F80281">
            <w:pPr>
              <w:rPr>
                <w:rFonts w:ascii="Cambria" w:hAnsi="Cambria"/>
                <w:color w:val="30927A" w:themeColor="accent4" w:themeShade="BF"/>
                <w:sz w:val="24"/>
                <w:szCs w:val="24"/>
                <w:lang w:val="lt-LT"/>
              </w:rPr>
            </w:pPr>
            <w:r w:rsidRPr="00A86210">
              <w:rPr>
                <w:rFonts w:ascii="Cambria" w:hAnsi="Cambria"/>
                <w:color w:val="30927A" w:themeColor="accent4" w:themeShade="BF"/>
                <w:sz w:val="24"/>
                <w:szCs w:val="24"/>
                <w:lang w:val="lt-LT"/>
              </w:rPr>
              <w:t>Vartotojų kiekis</w:t>
            </w:r>
          </w:p>
        </w:tc>
        <w:tc>
          <w:tcPr>
            <w:tcW w:w="6560" w:type="dxa"/>
            <w:tcBorders>
              <w:top w:val="single" w:sz="8" w:space="0" w:color="A6A6A6" w:themeColor="background1" w:themeShade="A6"/>
              <w:left w:val="single" w:sz="8" w:space="0" w:color="A6A6A6" w:themeColor="background1" w:themeShade="A6"/>
              <w:bottom w:val="single" w:sz="8" w:space="0" w:color="A6A6A6" w:themeColor="background1" w:themeShade="A6"/>
            </w:tcBorders>
            <w:shd w:val="clear" w:color="auto" w:fill="F2F2F2" w:themeFill="background1" w:themeFillShade="F2"/>
          </w:tcPr>
          <w:p w14:paraId="7DF42E29" w14:textId="655DCD74" w:rsidR="00A178F0" w:rsidRDefault="005C1251" w:rsidP="00645D35">
            <w:pPr>
              <w:jc w:val="both"/>
              <w:rPr>
                <w:rFonts w:ascii="Cambria" w:hAnsi="Cambria"/>
                <w:sz w:val="24"/>
                <w:szCs w:val="24"/>
                <w:lang w:val="lt-LT"/>
              </w:rPr>
            </w:pPr>
            <w:r>
              <w:rPr>
                <w:rFonts w:ascii="Cambria" w:hAnsi="Cambria"/>
                <w:sz w:val="24"/>
                <w:szCs w:val="24"/>
                <w:lang w:val="lt-LT"/>
              </w:rPr>
              <w:t>Į</w:t>
            </w:r>
            <w:r w:rsidR="00905CFD">
              <w:rPr>
                <w:rFonts w:ascii="Cambria" w:hAnsi="Cambria"/>
                <w:sz w:val="24"/>
                <w:szCs w:val="24"/>
                <w:lang w:val="lt-LT"/>
              </w:rPr>
              <w:t xml:space="preserve">renginyje turi būti galima įregistruoti ir valdyti </w:t>
            </w:r>
            <w:r w:rsidR="00815AA5" w:rsidRPr="00815AA5">
              <w:rPr>
                <w:rFonts w:ascii="Cambria" w:hAnsi="Cambria"/>
                <w:sz w:val="24"/>
                <w:szCs w:val="24"/>
                <w:lang w:val="lt-LT"/>
              </w:rPr>
              <w:t xml:space="preserve">ne mažiau kaip </w:t>
            </w:r>
            <w:r w:rsidR="005631FA">
              <w:rPr>
                <w:rFonts w:ascii="Cambria" w:hAnsi="Cambria"/>
                <w:sz w:val="24"/>
                <w:szCs w:val="24"/>
                <w:lang w:val="lt-LT"/>
              </w:rPr>
              <w:t>9</w:t>
            </w:r>
            <w:r w:rsidR="00815AA5" w:rsidRPr="00815AA5">
              <w:rPr>
                <w:rFonts w:ascii="Cambria" w:hAnsi="Cambria"/>
                <w:sz w:val="24"/>
                <w:szCs w:val="24"/>
                <w:lang w:val="lt-LT"/>
              </w:rPr>
              <w:t>0 unikalių vartotoj</w:t>
            </w:r>
            <w:r w:rsidR="00905CFD">
              <w:rPr>
                <w:rFonts w:ascii="Cambria" w:hAnsi="Cambria"/>
                <w:sz w:val="24"/>
                <w:szCs w:val="24"/>
                <w:lang w:val="lt-LT"/>
              </w:rPr>
              <w:t>ų</w:t>
            </w:r>
            <w:r w:rsidR="00815AA5" w:rsidRPr="00815AA5">
              <w:rPr>
                <w:rFonts w:ascii="Cambria" w:hAnsi="Cambria"/>
                <w:sz w:val="24"/>
                <w:szCs w:val="24"/>
                <w:lang w:val="lt-LT"/>
              </w:rPr>
              <w:t>.</w:t>
            </w:r>
          </w:p>
        </w:tc>
      </w:tr>
      <w:tr w:rsidR="00E132B9" w:rsidRPr="003B5764" w14:paraId="52AB1164" w14:textId="77777777" w:rsidTr="00DD32E2">
        <w:tc>
          <w:tcPr>
            <w:tcW w:w="704" w:type="dxa"/>
            <w:tcBorders>
              <w:top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241B0EC6" w14:textId="77777777" w:rsidR="00E132B9" w:rsidRDefault="00E132B9" w:rsidP="00123DE3">
            <w:pPr>
              <w:pStyle w:val="Heading3"/>
            </w:pPr>
          </w:p>
        </w:tc>
        <w:tc>
          <w:tcPr>
            <w:tcW w:w="269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3D129507" w14:textId="6541C095" w:rsidR="00E132B9" w:rsidRPr="00A86210" w:rsidRDefault="00E132B9" w:rsidP="00F80281">
            <w:pPr>
              <w:rPr>
                <w:rFonts w:ascii="Cambria" w:hAnsi="Cambria"/>
                <w:color w:val="30927A" w:themeColor="accent4" w:themeShade="BF"/>
                <w:sz w:val="24"/>
                <w:szCs w:val="24"/>
                <w:lang w:val="lt-LT"/>
              </w:rPr>
            </w:pPr>
            <w:r w:rsidRPr="00A86210">
              <w:rPr>
                <w:rFonts w:ascii="Cambria" w:hAnsi="Cambria"/>
                <w:color w:val="30927A" w:themeColor="accent4" w:themeShade="BF"/>
                <w:sz w:val="24"/>
                <w:szCs w:val="24"/>
                <w:lang w:val="lt-LT"/>
              </w:rPr>
              <w:t>Raktų užrakinimas</w:t>
            </w:r>
          </w:p>
        </w:tc>
        <w:tc>
          <w:tcPr>
            <w:tcW w:w="6560" w:type="dxa"/>
            <w:tcBorders>
              <w:top w:val="single" w:sz="8" w:space="0" w:color="A6A6A6" w:themeColor="background1" w:themeShade="A6"/>
              <w:left w:val="single" w:sz="8" w:space="0" w:color="A6A6A6" w:themeColor="background1" w:themeShade="A6"/>
              <w:bottom w:val="single" w:sz="8" w:space="0" w:color="A6A6A6" w:themeColor="background1" w:themeShade="A6"/>
            </w:tcBorders>
            <w:shd w:val="clear" w:color="auto" w:fill="F2F2F2" w:themeFill="background1" w:themeFillShade="F2"/>
          </w:tcPr>
          <w:p w14:paraId="206DC37A" w14:textId="690A3DC8" w:rsidR="00E46F1A" w:rsidRDefault="005C1251" w:rsidP="00645D35">
            <w:pPr>
              <w:jc w:val="both"/>
              <w:rPr>
                <w:rFonts w:ascii="Cambria" w:hAnsi="Cambria"/>
                <w:sz w:val="24"/>
                <w:szCs w:val="24"/>
                <w:lang w:val="lt-LT"/>
              </w:rPr>
            </w:pPr>
            <w:r>
              <w:rPr>
                <w:rFonts w:ascii="Cambria" w:hAnsi="Cambria"/>
                <w:sz w:val="24"/>
                <w:szCs w:val="24"/>
                <w:lang w:val="lt-LT"/>
              </w:rPr>
              <w:t>R</w:t>
            </w:r>
            <w:r w:rsidR="00E132B9" w:rsidRPr="00582D7B">
              <w:rPr>
                <w:rFonts w:ascii="Cambria" w:hAnsi="Cambria"/>
                <w:sz w:val="24"/>
                <w:szCs w:val="24"/>
                <w:lang w:val="lt-LT"/>
              </w:rPr>
              <w:t>aktai turi būti užrakinami savo pozicijose</w:t>
            </w:r>
            <w:r w:rsidR="00E132B9" w:rsidRPr="00362289">
              <w:rPr>
                <w:rFonts w:ascii="Cambria" w:hAnsi="Cambria"/>
                <w:sz w:val="24"/>
                <w:szCs w:val="24"/>
                <w:lang w:val="lt-LT"/>
              </w:rPr>
              <w:t xml:space="preserve">, </w:t>
            </w:r>
            <w:r w:rsidR="00B44816">
              <w:rPr>
                <w:rFonts w:ascii="Cambria" w:hAnsi="Cambria"/>
                <w:sz w:val="24"/>
                <w:szCs w:val="24"/>
                <w:lang w:val="lt-LT"/>
              </w:rPr>
              <w:t xml:space="preserve">o įrenginys </w:t>
            </w:r>
            <w:r w:rsidR="003A372F">
              <w:rPr>
                <w:rFonts w:ascii="Cambria" w:hAnsi="Cambria"/>
                <w:sz w:val="24"/>
                <w:szCs w:val="24"/>
                <w:lang w:val="lt-LT"/>
              </w:rPr>
              <w:t xml:space="preserve">turi turėti </w:t>
            </w:r>
            <w:r w:rsidR="00E132B9" w:rsidRPr="00362289">
              <w:rPr>
                <w:rFonts w:ascii="Cambria" w:hAnsi="Cambria"/>
                <w:sz w:val="24"/>
                <w:szCs w:val="24"/>
                <w:lang w:val="lt-LT"/>
              </w:rPr>
              <w:t>diodin</w:t>
            </w:r>
            <w:r w:rsidR="003A372F">
              <w:rPr>
                <w:rFonts w:ascii="Cambria" w:hAnsi="Cambria"/>
                <w:sz w:val="24"/>
                <w:szCs w:val="24"/>
                <w:lang w:val="lt-LT"/>
              </w:rPr>
              <w:t>ę</w:t>
            </w:r>
            <w:r w:rsidR="00E132B9" w:rsidRPr="00362289">
              <w:rPr>
                <w:rFonts w:ascii="Cambria" w:hAnsi="Cambria"/>
                <w:sz w:val="24"/>
                <w:szCs w:val="24"/>
                <w:lang w:val="lt-LT"/>
              </w:rPr>
              <w:t xml:space="preserve"> </w:t>
            </w:r>
            <w:r w:rsidR="003A372F">
              <w:rPr>
                <w:rFonts w:ascii="Cambria" w:hAnsi="Cambria"/>
                <w:sz w:val="24"/>
                <w:szCs w:val="24"/>
                <w:lang w:val="lt-LT"/>
              </w:rPr>
              <w:t>(</w:t>
            </w:r>
            <w:r w:rsidR="00706578">
              <w:rPr>
                <w:rFonts w:ascii="Cambria" w:hAnsi="Cambria"/>
                <w:sz w:val="24"/>
                <w:szCs w:val="24"/>
                <w:lang w:val="lt-LT"/>
              </w:rPr>
              <w:t>arba lygiaver</w:t>
            </w:r>
            <w:r w:rsidR="005C32AB">
              <w:rPr>
                <w:rFonts w:ascii="Cambria" w:hAnsi="Cambria"/>
                <w:sz w:val="24"/>
                <w:szCs w:val="24"/>
                <w:lang w:val="lt-LT"/>
              </w:rPr>
              <w:t>t</w:t>
            </w:r>
            <w:r w:rsidR="00804B74">
              <w:rPr>
                <w:rFonts w:ascii="Cambria" w:hAnsi="Cambria"/>
                <w:sz w:val="24"/>
                <w:szCs w:val="24"/>
                <w:lang w:val="lt-LT"/>
              </w:rPr>
              <w:t>ę</w:t>
            </w:r>
            <w:r w:rsidR="003A372F">
              <w:rPr>
                <w:rFonts w:ascii="Cambria" w:hAnsi="Cambria"/>
                <w:sz w:val="24"/>
                <w:szCs w:val="24"/>
                <w:lang w:val="lt-LT"/>
              </w:rPr>
              <w:t>)</w:t>
            </w:r>
            <w:r w:rsidR="00706578">
              <w:rPr>
                <w:rFonts w:ascii="Cambria" w:hAnsi="Cambria"/>
                <w:sz w:val="24"/>
                <w:szCs w:val="24"/>
                <w:lang w:val="lt-LT"/>
              </w:rPr>
              <w:t xml:space="preserve"> </w:t>
            </w:r>
            <w:r w:rsidR="003A372F">
              <w:rPr>
                <w:rFonts w:ascii="Cambria" w:hAnsi="Cambria"/>
                <w:sz w:val="24"/>
                <w:szCs w:val="24"/>
                <w:lang w:val="lt-LT"/>
              </w:rPr>
              <w:t>vizualin</w:t>
            </w:r>
            <w:r w:rsidR="00CD3796">
              <w:rPr>
                <w:rFonts w:ascii="Cambria" w:hAnsi="Cambria"/>
                <w:sz w:val="24"/>
                <w:szCs w:val="24"/>
                <w:lang w:val="lt-LT"/>
              </w:rPr>
              <w:t>ę</w:t>
            </w:r>
            <w:r w:rsidR="003A372F">
              <w:rPr>
                <w:rFonts w:ascii="Cambria" w:hAnsi="Cambria"/>
                <w:sz w:val="24"/>
                <w:szCs w:val="24"/>
                <w:lang w:val="lt-LT"/>
              </w:rPr>
              <w:t xml:space="preserve"> </w:t>
            </w:r>
            <w:r w:rsidR="00E132B9" w:rsidRPr="00362289">
              <w:rPr>
                <w:rFonts w:ascii="Cambria" w:hAnsi="Cambria"/>
                <w:sz w:val="24"/>
                <w:szCs w:val="24"/>
                <w:lang w:val="lt-LT"/>
              </w:rPr>
              <w:t>statuso indikacij</w:t>
            </w:r>
            <w:r w:rsidR="003A372F">
              <w:rPr>
                <w:rFonts w:ascii="Cambria" w:hAnsi="Cambria"/>
                <w:sz w:val="24"/>
                <w:szCs w:val="24"/>
                <w:lang w:val="lt-LT"/>
              </w:rPr>
              <w:t>ą</w:t>
            </w:r>
            <w:r w:rsidR="00DB3C96">
              <w:rPr>
                <w:rFonts w:ascii="Cambria" w:hAnsi="Cambria"/>
                <w:sz w:val="24"/>
                <w:szCs w:val="24"/>
                <w:lang w:val="lt-LT"/>
              </w:rPr>
              <w:t>, užtikrinančią galimybę</w:t>
            </w:r>
            <w:r w:rsidR="00806255">
              <w:rPr>
                <w:rFonts w:ascii="Cambria" w:hAnsi="Cambria"/>
                <w:sz w:val="24"/>
                <w:szCs w:val="24"/>
                <w:lang w:val="lt-LT"/>
              </w:rPr>
              <w:t xml:space="preserve"> </w:t>
            </w:r>
            <w:r w:rsidR="00DB3C96">
              <w:rPr>
                <w:rFonts w:ascii="Cambria" w:hAnsi="Cambria"/>
                <w:sz w:val="24"/>
                <w:szCs w:val="24"/>
                <w:lang w:val="lt-LT"/>
              </w:rPr>
              <w:t xml:space="preserve">aiškiai </w:t>
            </w:r>
            <w:r w:rsidR="00E46F1A">
              <w:rPr>
                <w:rFonts w:ascii="Cambria" w:hAnsi="Cambria"/>
                <w:sz w:val="24"/>
                <w:szCs w:val="24"/>
                <w:lang w:val="lt-LT"/>
              </w:rPr>
              <w:t xml:space="preserve">identifikuoti </w:t>
            </w:r>
            <w:r w:rsidR="00A43B97">
              <w:rPr>
                <w:rFonts w:ascii="Cambria" w:hAnsi="Cambria"/>
                <w:sz w:val="24"/>
                <w:szCs w:val="24"/>
                <w:lang w:val="lt-LT"/>
              </w:rPr>
              <w:t xml:space="preserve">bent </w:t>
            </w:r>
            <w:r w:rsidR="00E46F1A">
              <w:rPr>
                <w:rFonts w:ascii="Cambria" w:hAnsi="Cambria"/>
                <w:sz w:val="24"/>
                <w:szCs w:val="24"/>
                <w:lang w:val="lt-LT"/>
              </w:rPr>
              <w:t>ši</w:t>
            </w:r>
            <w:r w:rsidR="001A6320">
              <w:rPr>
                <w:rFonts w:ascii="Cambria" w:hAnsi="Cambria"/>
                <w:sz w:val="24"/>
                <w:szCs w:val="24"/>
                <w:lang w:val="lt-LT"/>
              </w:rPr>
              <w:t>uo</w:t>
            </w:r>
            <w:r w:rsidR="00E46F1A">
              <w:rPr>
                <w:rFonts w:ascii="Cambria" w:hAnsi="Cambria"/>
                <w:sz w:val="24"/>
                <w:szCs w:val="24"/>
                <w:lang w:val="lt-LT"/>
              </w:rPr>
              <w:t>s būvius:</w:t>
            </w:r>
          </w:p>
          <w:p w14:paraId="48A3D8AF" w14:textId="77777777" w:rsidR="004A2BDF" w:rsidRPr="006D5D4D" w:rsidRDefault="00806255" w:rsidP="00421A26">
            <w:pPr>
              <w:pStyle w:val="ListParagraph"/>
              <w:numPr>
                <w:ilvl w:val="0"/>
                <w:numId w:val="11"/>
              </w:numPr>
              <w:spacing w:after="60"/>
              <w:ind w:left="455" w:hanging="357"/>
              <w:jc w:val="both"/>
              <w:rPr>
                <w:rFonts w:ascii="Cambria" w:hAnsi="Cambria"/>
                <w:sz w:val="24"/>
                <w:szCs w:val="24"/>
                <w:lang w:val="lt-LT"/>
              </w:rPr>
            </w:pPr>
            <w:r w:rsidRPr="006D5D4D">
              <w:rPr>
                <w:rFonts w:ascii="Cambria" w:hAnsi="Cambria"/>
                <w:sz w:val="24"/>
                <w:szCs w:val="24"/>
                <w:lang w:val="lt-LT"/>
              </w:rPr>
              <w:t xml:space="preserve">raktas </w:t>
            </w:r>
            <w:r w:rsidR="004A2BDF" w:rsidRPr="006D5D4D">
              <w:rPr>
                <w:rFonts w:ascii="Cambria" w:hAnsi="Cambria"/>
                <w:sz w:val="24"/>
                <w:szCs w:val="24"/>
                <w:lang w:val="lt-LT"/>
              </w:rPr>
              <w:t xml:space="preserve">prieinamas arba </w:t>
            </w:r>
            <w:r w:rsidRPr="006D5D4D">
              <w:rPr>
                <w:rFonts w:ascii="Cambria" w:hAnsi="Cambria"/>
                <w:sz w:val="24"/>
                <w:szCs w:val="24"/>
                <w:lang w:val="lt-LT"/>
              </w:rPr>
              <w:t>neprieinamas vartotojui;</w:t>
            </w:r>
          </w:p>
          <w:p w14:paraId="55EB121E" w14:textId="77777777" w:rsidR="006D5D4D" w:rsidRPr="006D5D4D" w:rsidRDefault="00806255" w:rsidP="00421A26">
            <w:pPr>
              <w:pStyle w:val="ListParagraph"/>
              <w:numPr>
                <w:ilvl w:val="0"/>
                <w:numId w:val="11"/>
              </w:numPr>
              <w:spacing w:after="60"/>
              <w:ind w:left="455" w:hanging="357"/>
              <w:jc w:val="both"/>
              <w:rPr>
                <w:rFonts w:ascii="Cambria" w:hAnsi="Cambria"/>
                <w:sz w:val="24"/>
                <w:szCs w:val="24"/>
                <w:lang w:val="lt-LT"/>
              </w:rPr>
            </w:pPr>
            <w:r w:rsidRPr="006D5D4D">
              <w:rPr>
                <w:rFonts w:ascii="Cambria" w:hAnsi="Cambria"/>
                <w:sz w:val="24"/>
                <w:szCs w:val="24"/>
                <w:lang w:val="lt-LT"/>
              </w:rPr>
              <w:t xml:space="preserve">rakto nėra </w:t>
            </w:r>
            <w:r w:rsidR="004A2BDF" w:rsidRPr="006D5D4D">
              <w:rPr>
                <w:rFonts w:ascii="Cambria" w:hAnsi="Cambria"/>
                <w:sz w:val="24"/>
                <w:szCs w:val="24"/>
                <w:lang w:val="lt-LT"/>
              </w:rPr>
              <w:t>jam prisk</w:t>
            </w:r>
            <w:r w:rsidR="006D5D4D" w:rsidRPr="006D5D4D">
              <w:rPr>
                <w:rFonts w:ascii="Cambria" w:hAnsi="Cambria"/>
                <w:sz w:val="24"/>
                <w:szCs w:val="24"/>
                <w:lang w:val="lt-LT"/>
              </w:rPr>
              <w:t xml:space="preserve">irtoje </w:t>
            </w:r>
            <w:r w:rsidRPr="006D5D4D">
              <w:rPr>
                <w:rFonts w:ascii="Cambria" w:hAnsi="Cambria"/>
                <w:sz w:val="24"/>
                <w:szCs w:val="24"/>
                <w:lang w:val="lt-LT"/>
              </w:rPr>
              <w:t>vietoje;</w:t>
            </w:r>
          </w:p>
          <w:p w14:paraId="0CEBF1E2" w14:textId="69A89BF9" w:rsidR="00E132B9" w:rsidRPr="006D5D4D" w:rsidRDefault="00806255" w:rsidP="00421A26">
            <w:pPr>
              <w:pStyle w:val="ListParagraph"/>
              <w:numPr>
                <w:ilvl w:val="0"/>
                <w:numId w:val="11"/>
              </w:numPr>
              <w:spacing w:after="60"/>
              <w:ind w:left="455" w:hanging="357"/>
              <w:jc w:val="both"/>
              <w:rPr>
                <w:rFonts w:ascii="Cambria" w:hAnsi="Cambria"/>
                <w:sz w:val="24"/>
                <w:szCs w:val="24"/>
                <w:lang w:val="lt-LT"/>
              </w:rPr>
            </w:pPr>
            <w:r w:rsidRPr="006D5D4D">
              <w:rPr>
                <w:rFonts w:ascii="Cambria" w:hAnsi="Cambria"/>
                <w:sz w:val="24"/>
                <w:szCs w:val="24"/>
                <w:lang w:val="lt-LT"/>
              </w:rPr>
              <w:t xml:space="preserve">raktas patalpintas ne </w:t>
            </w:r>
            <w:r w:rsidR="006D5D4D" w:rsidRPr="006D5D4D">
              <w:rPr>
                <w:rFonts w:ascii="Cambria" w:hAnsi="Cambria"/>
                <w:sz w:val="24"/>
                <w:szCs w:val="24"/>
                <w:lang w:val="lt-LT"/>
              </w:rPr>
              <w:t>jam</w:t>
            </w:r>
            <w:r w:rsidRPr="006D5D4D">
              <w:rPr>
                <w:rFonts w:ascii="Cambria" w:hAnsi="Cambria"/>
                <w:sz w:val="24"/>
                <w:szCs w:val="24"/>
                <w:lang w:val="lt-LT"/>
              </w:rPr>
              <w:t xml:space="preserve"> </w:t>
            </w:r>
            <w:r w:rsidR="006D5D4D" w:rsidRPr="006D5D4D">
              <w:rPr>
                <w:rFonts w:ascii="Cambria" w:hAnsi="Cambria"/>
                <w:sz w:val="24"/>
                <w:szCs w:val="24"/>
                <w:lang w:val="lt-LT"/>
              </w:rPr>
              <w:t xml:space="preserve">priskirtoje </w:t>
            </w:r>
            <w:r w:rsidRPr="006D5D4D">
              <w:rPr>
                <w:rFonts w:ascii="Cambria" w:hAnsi="Cambria"/>
                <w:sz w:val="24"/>
                <w:szCs w:val="24"/>
                <w:lang w:val="lt-LT"/>
              </w:rPr>
              <w:t>vietoje</w:t>
            </w:r>
            <w:r w:rsidR="0010753D" w:rsidRPr="006D5D4D">
              <w:rPr>
                <w:rFonts w:ascii="Cambria" w:hAnsi="Cambria"/>
                <w:sz w:val="24"/>
                <w:szCs w:val="24"/>
                <w:lang w:val="lt-LT"/>
              </w:rPr>
              <w:t>.</w:t>
            </w:r>
          </w:p>
        </w:tc>
      </w:tr>
      <w:tr w:rsidR="003F1BB3" w:rsidRPr="003B5764" w14:paraId="3E74538C" w14:textId="77777777" w:rsidTr="00DD32E2">
        <w:tc>
          <w:tcPr>
            <w:tcW w:w="704" w:type="dxa"/>
            <w:tcBorders>
              <w:top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48645C2B" w14:textId="77777777" w:rsidR="003F1BB3" w:rsidRDefault="003F1BB3" w:rsidP="00123DE3">
            <w:pPr>
              <w:pStyle w:val="Heading3"/>
            </w:pPr>
          </w:p>
        </w:tc>
        <w:tc>
          <w:tcPr>
            <w:tcW w:w="269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4D30CB51" w14:textId="5B0986E7" w:rsidR="003F1BB3" w:rsidRPr="00A86210" w:rsidRDefault="003F1BB3" w:rsidP="00F80281">
            <w:pPr>
              <w:rPr>
                <w:rFonts w:ascii="Cambria" w:hAnsi="Cambria"/>
                <w:color w:val="30927A" w:themeColor="accent4" w:themeShade="BF"/>
                <w:sz w:val="24"/>
                <w:szCs w:val="24"/>
                <w:lang w:val="lt-LT"/>
              </w:rPr>
            </w:pPr>
            <w:r w:rsidRPr="00A86210">
              <w:rPr>
                <w:rFonts w:ascii="Cambria" w:hAnsi="Cambria"/>
                <w:color w:val="30927A" w:themeColor="accent4" w:themeShade="BF"/>
                <w:sz w:val="24"/>
                <w:szCs w:val="24"/>
                <w:lang w:val="lt-LT"/>
              </w:rPr>
              <w:t>Vartotojų sąsaja</w:t>
            </w:r>
          </w:p>
        </w:tc>
        <w:tc>
          <w:tcPr>
            <w:tcW w:w="6560" w:type="dxa"/>
            <w:tcBorders>
              <w:top w:val="single" w:sz="8" w:space="0" w:color="A6A6A6" w:themeColor="background1" w:themeShade="A6"/>
              <w:left w:val="single" w:sz="8" w:space="0" w:color="A6A6A6" w:themeColor="background1" w:themeShade="A6"/>
              <w:bottom w:val="single" w:sz="8" w:space="0" w:color="A6A6A6" w:themeColor="background1" w:themeShade="A6"/>
            </w:tcBorders>
            <w:shd w:val="clear" w:color="auto" w:fill="F2F2F2" w:themeFill="background1" w:themeFillShade="F2"/>
          </w:tcPr>
          <w:p w14:paraId="63F4B944" w14:textId="13870AA8" w:rsidR="003F1BB3" w:rsidRDefault="00E56D8E" w:rsidP="00645D35">
            <w:pPr>
              <w:jc w:val="both"/>
              <w:rPr>
                <w:rFonts w:ascii="Cambria" w:hAnsi="Cambria"/>
                <w:sz w:val="24"/>
                <w:szCs w:val="24"/>
                <w:lang w:val="lt-LT"/>
              </w:rPr>
            </w:pPr>
            <w:r w:rsidRPr="003B5764">
              <w:rPr>
                <w:lang w:val="lt-LT"/>
              </w:rPr>
              <w:t xml:space="preserve"> </w:t>
            </w:r>
            <w:r w:rsidRPr="00E56D8E">
              <w:rPr>
                <w:rFonts w:ascii="Cambria" w:hAnsi="Cambria"/>
                <w:sz w:val="24"/>
                <w:szCs w:val="24"/>
                <w:lang w:val="lt-LT"/>
              </w:rPr>
              <w:t>Įrenginio vartotojo sąsaja turi būti lietuvių ir (arba) anglų kalba. Vartotojui pateikiami meniu punktai, sistemos būsenos pranešimai ir klaidų pranešimai turi būti tekstiniai ir suprantami be papildomos techninės dokumentacijos</w:t>
            </w:r>
            <w:r w:rsidR="003F1BB3">
              <w:rPr>
                <w:rFonts w:ascii="Cambria" w:hAnsi="Cambria"/>
                <w:sz w:val="24"/>
                <w:szCs w:val="24"/>
                <w:lang w:val="lt-LT"/>
              </w:rPr>
              <w:t>.</w:t>
            </w:r>
          </w:p>
        </w:tc>
      </w:tr>
      <w:tr w:rsidR="00B401A9" w:rsidRPr="003B5764" w14:paraId="10EA64CE" w14:textId="77777777" w:rsidTr="00DD32E2">
        <w:tc>
          <w:tcPr>
            <w:tcW w:w="704" w:type="dxa"/>
            <w:tcBorders>
              <w:top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0B67A301" w14:textId="77777777" w:rsidR="00B401A9" w:rsidRDefault="00B401A9" w:rsidP="00123DE3">
            <w:pPr>
              <w:pStyle w:val="Heading3"/>
            </w:pPr>
          </w:p>
        </w:tc>
        <w:tc>
          <w:tcPr>
            <w:tcW w:w="269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21E5030E" w14:textId="368EB546" w:rsidR="00B401A9" w:rsidRPr="00A86210" w:rsidRDefault="00263CDD" w:rsidP="00F80281">
            <w:pPr>
              <w:rPr>
                <w:rFonts w:ascii="Cambria" w:hAnsi="Cambria"/>
                <w:color w:val="30927A" w:themeColor="accent4" w:themeShade="BF"/>
                <w:sz w:val="24"/>
                <w:szCs w:val="24"/>
                <w:lang w:val="lt-LT"/>
              </w:rPr>
            </w:pPr>
            <w:r w:rsidRPr="00A86210">
              <w:rPr>
                <w:rFonts w:ascii="Cambria" w:hAnsi="Cambria"/>
                <w:color w:val="30927A" w:themeColor="accent4" w:themeShade="BF"/>
                <w:sz w:val="24"/>
                <w:szCs w:val="24"/>
                <w:lang w:val="lt-LT"/>
              </w:rPr>
              <w:t>Vartotojų prisijungimas</w:t>
            </w:r>
          </w:p>
        </w:tc>
        <w:tc>
          <w:tcPr>
            <w:tcW w:w="6560" w:type="dxa"/>
            <w:tcBorders>
              <w:top w:val="single" w:sz="8" w:space="0" w:color="A6A6A6" w:themeColor="background1" w:themeShade="A6"/>
              <w:left w:val="single" w:sz="8" w:space="0" w:color="A6A6A6" w:themeColor="background1" w:themeShade="A6"/>
              <w:bottom w:val="single" w:sz="8" w:space="0" w:color="A6A6A6" w:themeColor="background1" w:themeShade="A6"/>
            </w:tcBorders>
            <w:shd w:val="clear" w:color="auto" w:fill="F2F2F2" w:themeFill="background1" w:themeFillShade="F2"/>
          </w:tcPr>
          <w:p w14:paraId="69B2F192" w14:textId="611E68E4" w:rsidR="003E7F07" w:rsidRDefault="005C1251" w:rsidP="008A0982">
            <w:pPr>
              <w:jc w:val="both"/>
              <w:rPr>
                <w:rFonts w:ascii="Cambria" w:hAnsi="Cambria"/>
                <w:sz w:val="24"/>
                <w:szCs w:val="24"/>
                <w:lang w:val="lt-LT"/>
              </w:rPr>
            </w:pPr>
            <w:r>
              <w:rPr>
                <w:rFonts w:ascii="Cambria" w:hAnsi="Cambria"/>
                <w:sz w:val="24"/>
                <w:szCs w:val="24"/>
                <w:lang w:val="lt-LT"/>
              </w:rPr>
              <w:t>V</w:t>
            </w:r>
            <w:r w:rsidR="008A0982" w:rsidRPr="0028174E">
              <w:rPr>
                <w:rFonts w:ascii="Cambria" w:hAnsi="Cambria"/>
                <w:sz w:val="24"/>
                <w:szCs w:val="24"/>
                <w:lang w:val="lt-LT"/>
              </w:rPr>
              <w:t xml:space="preserve">artotojai prie </w:t>
            </w:r>
            <w:r w:rsidR="008A0982">
              <w:rPr>
                <w:rFonts w:ascii="Cambria" w:hAnsi="Cambria"/>
                <w:sz w:val="24"/>
                <w:szCs w:val="24"/>
                <w:lang w:val="lt-LT"/>
              </w:rPr>
              <w:t>įrenginio</w:t>
            </w:r>
            <w:r w:rsidR="008A0982" w:rsidRPr="0028174E">
              <w:rPr>
                <w:rFonts w:ascii="Cambria" w:hAnsi="Cambria"/>
                <w:sz w:val="24"/>
                <w:szCs w:val="24"/>
                <w:lang w:val="lt-LT"/>
              </w:rPr>
              <w:t xml:space="preserve"> jungiasi </w:t>
            </w:r>
            <w:r w:rsidR="008A0982" w:rsidRPr="003E7F07">
              <w:rPr>
                <w:rFonts w:ascii="Cambria" w:hAnsi="Cambria"/>
                <w:sz w:val="24"/>
                <w:szCs w:val="24"/>
                <w:lang w:val="lt-LT"/>
              </w:rPr>
              <w:t>įv</w:t>
            </w:r>
            <w:r w:rsidR="008A0982">
              <w:rPr>
                <w:rFonts w:ascii="Cambria" w:hAnsi="Cambria"/>
                <w:sz w:val="24"/>
                <w:szCs w:val="24"/>
                <w:lang w:val="lt-LT"/>
              </w:rPr>
              <w:t>edant</w:t>
            </w:r>
            <w:r w:rsidR="008A0982" w:rsidRPr="003E7F07">
              <w:rPr>
                <w:rFonts w:ascii="Cambria" w:hAnsi="Cambria"/>
                <w:sz w:val="24"/>
                <w:szCs w:val="24"/>
                <w:lang w:val="lt-LT"/>
              </w:rPr>
              <w:t xml:space="preserve"> personalinį numerį</w:t>
            </w:r>
            <w:r w:rsidR="008A0982">
              <w:rPr>
                <w:rFonts w:ascii="Cambria" w:hAnsi="Cambria"/>
                <w:sz w:val="24"/>
                <w:szCs w:val="24"/>
                <w:lang w:val="lt-LT"/>
              </w:rPr>
              <w:t xml:space="preserve"> (autentifikavimo kodą)</w:t>
            </w:r>
            <w:r w:rsidR="008A0982" w:rsidRPr="003E7F07">
              <w:rPr>
                <w:rFonts w:ascii="Cambria" w:hAnsi="Cambria"/>
                <w:sz w:val="24"/>
                <w:szCs w:val="24"/>
                <w:lang w:val="lt-LT"/>
              </w:rPr>
              <w:t xml:space="preserve">, sudarytą iš ne mažiau kaip </w:t>
            </w:r>
            <w:r w:rsidR="008A0982">
              <w:rPr>
                <w:rFonts w:ascii="Cambria" w:hAnsi="Cambria"/>
                <w:sz w:val="24"/>
                <w:szCs w:val="24"/>
                <w:lang w:val="lt-LT"/>
              </w:rPr>
              <w:t xml:space="preserve">4 </w:t>
            </w:r>
            <w:r w:rsidR="008A0982" w:rsidRPr="003E7F07">
              <w:rPr>
                <w:rFonts w:ascii="Cambria" w:hAnsi="Cambria"/>
                <w:sz w:val="24"/>
                <w:szCs w:val="24"/>
                <w:lang w:val="lt-LT"/>
              </w:rPr>
              <w:t>simbolių</w:t>
            </w:r>
            <w:r w:rsidR="008A0982">
              <w:rPr>
                <w:rFonts w:ascii="Cambria" w:hAnsi="Cambria"/>
                <w:sz w:val="24"/>
                <w:szCs w:val="24"/>
                <w:lang w:val="lt-LT"/>
              </w:rPr>
              <w:t xml:space="preserve"> </w:t>
            </w:r>
            <w:r w:rsidR="008A0982" w:rsidRPr="00064625">
              <w:rPr>
                <w:rFonts w:ascii="Cambria" w:hAnsi="Cambria"/>
                <w:sz w:val="24"/>
                <w:szCs w:val="24"/>
                <w:lang w:val="lt-LT"/>
              </w:rPr>
              <w:t xml:space="preserve">arba </w:t>
            </w:r>
            <w:r w:rsidR="00246A96">
              <w:rPr>
                <w:rFonts w:ascii="Cambria" w:hAnsi="Cambria"/>
                <w:sz w:val="24"/>
                <w:szCs w:val="24"/>
                <w:lang w:val="lt-LT"/>
              </w:rPr>
              <w:t xml:space="preserve">ne žemesnį </w:t>
            </w:r>
            <w:r w:rsidR="008A0982" w:rsidRPr="00064625">
              <w:rPr>
                <w:rFonts w:ascii="Cambria" w:hAnsi="Cambria"/>
                <w:sz w:val="24"/>
                <w:szCs w:val="24"/>
                <w:lang w:val="lt-LT"/>
              </w:rPr>
              <w:t>saugumo lygį užtikrinančiomis tapatybės nustatymo priemonėmis.</w:t>
            </w:r>
          </w:p>
        </w:tc>
      </w:tr>
      <w:tr w:rsidR="00996410" w:rsidRPr="003B5764" w14:paraId="053FDE5C" w14:textId="77777777" w:rsidTr="00DD32E2">
        <w:tc>
          <w:tcPr>
            <w:tcW w:w="704" w:type="dxa"/>
            <w:tcBorders>
              <w:top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052CE125" w14:textId="77777777" w:rsidR="00996410" w:rsidRDefault="00996410" w:rsidP="00123DE3">
            <w:pPr>
              <w:pStyle w:val="Heading3"/>
            </w:pPr>
          </w:p>
        </w:tc>
        <w:tc>
          <w:tcPr>
            <w:tcW w:w="269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25C5FF5E" w14:textId="47185916" w:rsidR="00996410" w:rsidRPr="00A86210" w:rsidRDefault="00E23DCF" w:rsidP="00F80281">
            <w:pPr>
              <w:rPr>
                <w:rFonts w:ascii="Cambria" w:hAnsi="Cambria"/>
                <w:color w:val="30927A" w:themeColor="accent4" w:themeShade="BF"/>
                <w:sz w:val="24"/>
                <w:szCs w:val="24"/>
                <w:lang w:val="lt-LT"/>
              </w:rPr>
            </w:pPr>
            <w:r w:rsidRPr="00A86210">
              <w:rPr>
                <w:rFonts w:ascii="Cambria" w:hAnsi="Cambria"/>
                <w:color w:val="30927A" w:themeColor="accent4" w:themeShade="BF"/>
                <w:sz w:val="24"/>
                <w:szCs w:val="24"/>
                <w:lang w:val="lt-LT"/>
              </w:rPr>
              <w:t>Raktų išdavimas</w:t>
            </w:r>
          </w:p>
        </w:tc>
        <w:tc>
          <w:tcPr>
            <w:tcW w:w="6560" w:type="dxa"/>
            <w:tcBorders>
              <w:top w:val="single" w:sz="8" w:space="0" w:color="A6A6A6" w:themeColor="background1" w:themeShade="A6"/>
              <w:left w:val="single" w:sz="8" w:space="0" w:color="A6A6A6" w:themeColor="background1" w:themeShade="A6"/>
              <w:bottom w:val="single" w:sz="8" w:space="0" w:color="A6A6A6" w:themeColor="background1" w:themeShade="A6"/>
            </w:tcBorders>
            <w:shd w:val="clear" w:color="auto" w:fill="F2F2F2" w:themeFill="background1" w:themeFillShade="F2"/>
          </w:tcPr>
          <w:p w14:paraId="37E27218" w14:textId="42B99F70" w:rsidR="00996410" w:rsidRDefault="005C1251" w:rsidP="008A0982">
            <w:pPr>
              <w:jc w:val="both"/>
              <w:rPr>
                <w:rFonts w:ascii="Cambria" w:hAnsi="Cambria"/>
                <w:sz w:val="24"/>
                <w:szCs w:val="24"/>
                <w:lang w:val="lt-LT"/>
              </w:rPr>
            </w:pPr>
            <w:r>
              <w:rPr>
                <w:rFonts w:ascii="Cambria" w:hAnsi="Cambria"/>
                <w:sz w:val="24"/>
                <w:szCs w:val="24"/>
                <w:lang w:val="lt-LT"/>
              </w:rPr>
              <w:t>Į</w:t>
            </w:r>
            <w:r w:rsidR="00E23DCF">
              <w:rPr>
                <w:rFonts w:ascii="Cambria" w:hAnsi="Cambria"/>
                <w:sz w:val="24"/>
                <w:szCs w:val="24"/>
                <w:lang w:val="lt-LT"/>
              </w:rPr>
              <w:t>renginys</w:t>
            </w:r>
            <w:r w:rsidR="00E23DCF" w:rsidRPr="009C2153">
              <w:rPr>
                <w:rFonts w:ascii="Cambria" w:hAnsi="Cambria"/>
                <w:sz w:val="24"/>
                <w:szCs w:val="24"/>
                <w:lang w:val="lt-LT"/>
              </w:rPr>
              <w:t xml:space="preserve"> turi išduoti raktus tik autorizuotiems vartotojams.</w:t>
            </w:r>
          </w:p>
        </w:tc>
      </w:tr>
      <w:tr w:rsidR="00B401A9" w:rsidRPr="003B5764" w14:paraId="35A940D3" w14:textId="77777777" w:rsidTr="00DD32E2">
        <w:tc>
          <w:tcPr>
            <w:tcW w:w="704" w:type="dxa"/>
            <w:tcBorders>
              <w:top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0B29E27E" w14:textId="77777777" w:rsidR="00B401A9" w:rsidRDefault="00B401A9" w:rsidP="00123DE3">
            <w:pPr>
              <w:pStyle w:val="Heading3"/>
            </w:pPr>
          </w:p>
        </w:tc>
        <w:tc>
          <w:tcPr>
            <w:tcW w:w="269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60E2C354" w14:textId="41815441" w:rsidR="00B401A9" w:rsidRPr="00A86210" w:rsidRDefault="008A18CE" w:rsidP="00F80281">
            <w:pPr>
              <w:rPr>
                <w:rFonts w:ascii="Cambria" w:hAnsi="Cambria"/>
                <w:color w:val="30927A" w:themeColor="accent4" w:themeShade="BF"/>
                <w:sz w:val="24"/>
                <w:szCs w:val="24"/>
                <w:lang w:val="lt-LT"/>
              </w:rPr>
            </w:pPr>
            <w:r w:rsidRPr="00A86210">
              <w:rPr>
                <w:rFonts w:ascii="Cambria" w:hAnsi="Cambria"/>
                <w:color w:val="30927A" w:themeColor="accent4" w:themeShade="BF"/>
                <w:sz w:val="24"/>
                <w:szCs w:val="24"/>
                <w:lang w:val="lt-LT"/>
              </w:rPr>
              <w:t xml:space="preserve">Raktų </w:t>
            </w:r>
            <w:r w:rsidR="00DC7E60" w:rsidRPr="00A86210">
              <w:rPr>
                <w:rFonts w:ascii="Cambria" w:hAnsi="Cambria"/>
                <w:color w:val="30927A" w:themeColor="accent4" w:themeShade="BF"/>
                <w:sz w:val="24"/>
                <w:szCs w:val="24"/>
                <w:lang w:val="lt-LT"/>
              </w:rPr>
              <w:t>i</w:t>
            </w:r>
            <w:r w:rsidRPr="00A86210">
              <w:rPr>
                <w:rFonts w:ascii="Cambria" w:hAnsi="Cambria"/>
                <w:color w:val="30927A" w:themeColor="accent4" w:themeShade="BF"/>
                <w:sz w:val="24"/>
                <w:szCs w:val="24"/>
                <w:lang w:val="lt-LT"/>
              </w:rPr>
              <w:t>šėmimas</w:t>
            </w:r>
          </w:p>
        </w:tc>
        <w:tc>
          <w:tcPr>
            <w:tcW w:w="6560" w:type="dxa"/>
            <w:tcBorders>
              <w:top w:val="single" w:sz="8" w:space="0" w:color="A6A6A6" w:themeColor="background1" w:themeShade="A6"/>
              <w:left w:val="single" w:sz="8" w:space="0" w:color="A6A6A6" w:themeColor="background1" w:themeShade="A6"/>
              <w:bottom w:val="single" w:sz="8" w:space="0" w:color="A6A6A6" w:themeColor="background1" w:themeShade="A6"/>
            </w:tcBorders>
            <w:shd w:val="clear" w:color="auto" w:fill="F2F2F2" w:themeFill="background1" w:themeFillShade="F2"/>
          </w:tcPr>
          <w:p w14:paraId="766C5942" w14:textId="6A709972" w:rsidR="00B401A9" w:rsidRDefault="005C1251" w:rsidP="00645D35">
            <w:pPr>
              <w:jc w:val="both"/>
              <w:rPr>
                <w:rFonts w:ascii="Cambria" w:hAnsi="Cambria"/>
                <w:sz w:val="24"/>
                <w:szCs w:val="24"/>
                <w:lang w:val="lt-LT"/>
              </w:rPr>
            </w:pPr>
            <w:r>
              <w:rPr>
                <w:rFonts w:ascii="Cambria" w:hAnsi="Cambria"/>
                <w:sz w:val="24"/>
                <w:szCs w:val="24"/>
                <w:lang w:val="lt-LT"/>
              </w:rPr>
              <w:t>V</w:t>
            </w:r>
            <w:r w:rsidR="00DC7E60" w:rsidRPr="00DC7E60">
              <w:rPr>
                <w:rFonts w:ascii="Cambria" w:hAnsi="Cambria"/>
                <w:sz w:val="24"/>
                <w:szCs w:val="24"/>
                <w:lang w:val="lt-LT"/>
              </w:rPr>
              <w:t xml:space="preserve">artotojas gali išimti tik tuos raktus, kuriems išimti teisę suteikė </w:t>
            </w:r>
            <w:r w:rsidR="00DC7E60">
              <w:rPr>
                <w:rFonts w:ascii="Cambria" w:hAnsi="Cambria"/>
                <w:sz w:val="24"/>
                <w:szCs w:val="24"/>
                <w:lang w:val="lt-LT"/>
              </w:rPr>
              <w:t>įrenginio</w:t>
            </w:r>
            <w:r w:rsidR="00DC7E60" w:rsidRPr="00DC7E60">
              <w:rPr>
                <w:rFonts w:ascii="Cambria" w:hAnsi="Cambria"/>
                <w:sz w:val="24"/>
                <w:szCs w:val="24"/>
                <w:lang w:val="lt-LT"/>
              </w:rPr>
              <w:t xml:space="preserve"> administratorius</w:t>
            </w:r>
            <w:r w:rsidR="009077C3">
              <w:rPr>
                <w:rFonts w:ascii="Cambria" w:hAnsi="Cambria"/>
                <w:sz w:val="24"/>
                <w:szCs w:val="24"/>
                <w:lang w:val="lt-LT"/>
              </w:rPr>
              <w:t>.</w:t>
            </w:r>
          </w:p>
        </w:tc>
      </w:tr>
      <w:tr w:rsidR="009077C3" w:rsidRPr="003B5764" w14:paraId="501FA242" w14:textId="77777777" w:rsidTr="00DD32E2">
        <w:tc>
          <w:tcPr>
            <w:tcW w:w="704" w:type="dxa"/>
            <w:tcBorders>
              <w:top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044C8D36" w14:textId="77777777" w:rsidR="009077C3" w:rsidRDefault="009077C3" w:rsidP="00123DE3">
            <w:pPr>
              <w:pStyle w:val="Heading3"/>
            </w:pPr>
          </w:p>
        </w:tc>
        <w:tc>
          <w:tcPr>
            <w:tcW w:w="269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07D1F6D6" w14:textId="41D0B8F4" w:rsidR="009077C3" w:rsidRPr="00A86210" w:rsidRDefault="00734C14" w:rsidP="00B64B18">
            <w:pPr>
              <w:tabs>
                <w:tab w:val="left" w:pos="410"/>
              </w:tabs>
              <w:rPr>
                <w:rFonts w:ascii="Cambria" w:hAnsi="Cambria"/>
                <w:color w:val="30927A" w:themeColor="accent4" w:themeShade="BF"/>
                <w:sz w:val="24"/>
                <w:szCs w:val="24"/>
                <w:lang w:val="lt-LT"/>
              </w:rPr>
            </w:pPr>
            <w:r w:rsidRPr="00A86210">
              <w:rPr>
                <w:rFonts w:ascii="Cambria" w:hAnsi="Cambria"/>
                <w:color w:val="30927A" w:themeColor="accent4" w:themeShade="BF"/>
                <w:sz w:val="24"/>
                <w:szCs w:val="24"/>
                <w:lang w:val="lt-LT"/>
              </w:rPr>
              <w:t>Audito galimybės</w:t>
            </w:r>
          </w:p>
        </w:tc>
        <w:tc>
          <w:tcPr>
            <w:tcW w:w="6560" w:type="dxa"/>
            <w:tcBorders>
              <w:top w:val="single" w:sz="8" w:space="0" w:color="A6A6A6" w:themeColor="background1" w:themeShade="A6"/>
              <w:left w:val="single" w:sz="8" w:space="0" w:color="A6A6A6" w:themeColor="background1" w:themeShade="A6"/>
              <w:bottom w:val="single" w:sz="8" w:space="0" w:color="A6A6A6" w:themeColor="background1" w:themeShade="A6"/>
            </w:tcBorders>
            <w:shd w:val="clear" w:color="auto" w:fill="F2F2F2" w:themeFill="background1" w:themeFillShade="F2"/>
          </w:tcPr>
          <w:p w14:paraId="1CF723A8" w14:textId="387E7569" w:rsidR="009D761F" w:rsidRDefault="005C1251" w:rsidP="0019428F">
            <w:pPr>
              <w:jc w:val="both"/>
              <w:rPr>
                <w:rFonts w:ascii="Cambria" w:hAnsi="Cambria"/>
                <w:sz w:val="24"/>
                <w:szCs w:val="24"/>
                <w:lang w:val="lt-LT"/>
              </w:rPr>
            </w:pPr>
            <w:r>
              <w:rPr>
                <w:rFonts w:ascii="Cambria" w:hAnsi="Cambria"/>
                <w:sz w:val="24"/>
                <w:szCs w:val="24"/>
                <w:lang w:val="lt-LT"/>
              </w:rPr>
              <w:t>V</w:t>
            </w:r>
            <w:r w:rsidR="00DA7927" w:rsidRPr="00DA7927">
              <w:rPr>
                <w:rFonts w:ascii="Cambria" w:hAnsi="Cambria"/>
                <w:sz w:val="24"/>
                <w:szCs w:val="24"/>
                <w:lang w:val="lt-LT"/>
              </w:rPr>
              <w:t xml:space="preserve">isi </w:t>
            </w:r>
            <w:r w:rsidR="00246A96">
              <w:rPr>
                <w:rFonts w:ascii="Cambria" w:hAnsi="Cambria"/>
                <w:sz w:val="24"/>
                <w:szCs w:val="24"/>
                <w:lang w:val="lt-LT"/>
              </w:rPr>
              <w:t>rakto išdavimo</w:t>
            </w:r>
            <w:r w:rsidR="00A64C0F" w:rsidRPr="00A64C0F">
              <w:rPr>
                <w:rFonts w:ascii="Cambria" w:hAnsi="Cambria"/>
                <w:sz w:val="24"/>
                <w:szCs w:val="24"/>
                <w:lang w:val="lt-LT"/>
              </w:rPr>
              <w:t xml:space="preserve"> veiksmai (</w:t>
            </w:r>
            <w:r w:rsidR="00DA7927" w:rsidRPr="00DA7927">
              <w:rPr>
                <w:rFonts w:ascii="Cambria" w:hAnsi="Cambria"/>
                <w:sz w:val="24"/>
                <w:szCs w:val="24"/>
                <w:lang w:val="lt-LT"/>
              </w:rPr>
              <w:t>įvykiai</w:t>
            </w:r>
            <w:r w:rsidR="0019428F">
              <w:rPr>
                <w:rFonts w:ascii="Cambria" w:hAnsi="Cambria"/>
                <w:sz w:val="24"/>
                <w:szCs w:val="24"/>
                <w:lang w:val="lt-LT"/>
              </w:rPr>
              <w:t>)</w:t>
            </w:r>
            <w:r w:rsidR="00DA7927" w:rsidRPr="00DA7927">
              <w:rPr>
                <w:rFonts w:ascii="Cambria" w:hAnsi="Cambria"/>
                <w:sz w:val="24"/>
                <w:szCs w:val="24"/>
                <w:lang w:val="lt-LT"/>
              </w:rPr>
              <w:t xml:space="preserve"> turi būti registruojami ir </w:t>
            </w:r>
            <w:r w:rsidR="00D164BA">
              <w:rPr>
                <w:rFonts w:ascii="Cambria" w:hAnsi="Cambria"/>
                <w:sz w:val="24"/>
                <w:szCs w:val="24"/>
                <w:lang w:val="lt-LT"/>
              </w:rPr>
              <w:t xml:space="preserve">atitinkamas </w:t>
            </w:r>
            <w:r w:rsidR="00071CC3">
              <w:rPr>
                <w:rFonts w:ascii="Cambria" w:hAnsi="Cambria"/>
                <w:sz w:val="24"/>
                <w:szCs w:val="24"/>
                <w:lang w:val="lt-LT"/>
              </w:rPr>
              <w:t xml:space="preserve">teises turinčio </w:t>
            </w:r>
            <w:r w:rsidR="005D53D6">
              <w:rPr>
                <w:rFonts w:ascii="Cambria" w:hAnsi="Cambria"/>
                <w:sz w:val="24"/>
                <w:szCs w:val="24"/>
                <w:lang w:val="lt-LT"/>
              </w:rPr>
              <w:t xml:space="preserve">vartotojo </w:t>
            </w:r>
            <w:r w:rsidR="001D1330">
              <w:rPr>
                <w:rFonts w:ascii="Cambria" w:hAnsi="Cambria"/>
                <w:sz w:val="24"/>
                <w:szCs w:val="24"/>
                <w:lang w:val="lt-LT"/>
              </w:rPr>
              <w:t>(</w:t>
            </w:r>
            <w:r w:rsidR="001D1330" w:rsidRPr="00965BEF">
              <w:rPr>
                <w:rFonts w:ascii="Cambria" w:hAnsi="Cambria"/>
                <w:sz w:val="24"/>
                <w:szCs w:val="24"/>
                <w:lang w:val="lt-LT"/>
              </w:rPr>
              <w:t xml:space="preserve">įrenginio </w:t>
            </w:r>
            <w:r w:rsidR="001D1330">
              <w:rPr>
                <w:rFonts w:ascii="Cambria" w:hAnsi="Cambria"/>
                <w:sz w:val="24"/>
                <w:szCs w:val="24"/>
                <w:lang w:val="lt-LT"/>
              </w:rPr>
              <w:t xml:space="preserve">administratoriaus) </w:t>
            </w:r>
            <w:r w:rsidR="00DA7927" w:rsidRPr="00DA7927">
              <w:rPr>
                <w:rFonts w:ascii="Cambria" w:hAnsi="Cambria"/>
                <w:sz w:val="24"/>
                <w:szCs w:val="24"/>
                <w:lang w:val="lt-LT"/>
              </w:rPr>
              <w:t xml:space="preserve">lengvai peržiūrimi </w:t>
            </w:r>
            <w:r w:rsidR="0019428F">
              <w:rPr>
                <w:rFonts w:ascii="Cambria" w:hAnsi="Cambria"/>
                <w:sz w:val="24"/>
                <w:szCs w:val="24"/>
                <w:lang w:val="lt-LT"/>
              </w:rPr>
              <w:t>įrenginio</w:t>
            </w:r>
            <w:r w:rsidR="00DA7927" w:rsidRPr="00DA7927">
              <w:rPr>
                <w:rFonts w:ascii="Cambria" w:hAnsi="Cambria"/>
                <w:sz w:val="24"/>
                <w:szCs w:val="24"/>
                <w:lang w:val="lt-LT"/>
              </w:rPr>
              <w:t xml:space="preserve"> ekrane</w:t>
            </w:r>
            <w:r w:rsidR="00E9380F" w:rsidRPr="00E9380F">
              <w:rPr>
                <w:rFonts w:ascii="Cambria" w:hAnsi="Cambria"/>
                <w:sz w:val="24"/>
                <w:szCs w:val="24"/>
                <w:lang w:val="lt-LT"/>
              </w:rPr>
              <w:t>, be to, turi būti galimybė eksportuoti įvykių duomenis USB atmintin</w:t>
            </w:r>
            <w:r w:rsidR="00584EA5">
              <w:rPr>
                <w:rFonts w:ascii="Cambria" w:hAnsi="Cambria"/>
                <w:sz w:val="24"/>
                <w:szCs w:val="24"/>
                <w:lang w:val="lt-LT"/>
              </w:rPr>
              <w:t>ės arba lygiaver</w:t>
            </w:r>
            <w:r w:rsidR="00C874D0">
              <w:rPr>
                <w:rFonts w:ascii="Cambria" w:hAnsi="Cambria"/>
                <w:sz w:val="24"/>
                <w:szCs w:val="24"/>
                <w:lang w:val="lt-LT"/>
              </w:rPr>
              <w:t>čių</w:t>
            </w:r>
            <w:r w:rsidR="00584EA5">
              <w:rPr>
                <w:rFonts w:ascii="Cambria" w:hAnsi="Cambria"/>
                <w:sz w:val="24"/>
                <w:szCs w:val="24"/>
                <w:lang w:val="lt-LT"/>
              </w:rPr>
              <w:t xml:space="preserve"> priemon</w:t>
            </w:r>
            <w:r w:rsidR="001B0D60">
              <w:rPr>
                <w:rFonts w:ascii="Cambria" w:hAnsi="Cambria"/>
                <w:sz w:val="24"/>
                <w:szCs w:val="24"/>
                <w:lang w:val="lt-LT"/>
              </w:rPr>
              <w:t>i</w:t>
            </w:r>
            <w:r w:rsidR="00CE48FF">
              <w:rPr>
                <w:rFonts w:ascii="Cambria" w:hAnsi="Cambria"/>
                <w:sz w:val="24"/>
                <w:szCs w:val="24"/>
                <w:lang w:val="lt-LT"/>
              </w:rPr>
              <w:t>ų pagalba</w:t>
            </w:r>
            <w:r w:rsidR="00017FCA">
              <w:rPr>
                <w:rFonts w:ascii="Cambria" w:hAnsi="Cambria"/>
                <w:sz w:val="24"/>
                <w:szCs w:val="24"/>
                <w:lang w:val="lt-LT"/>
              </w:rPr>
              <w:t>, apdorojimui kompiuteriu</w:t>
            </w:r>
            <w:r w:rsidR="00383697">
              <w:rPr>
                <w:rFonts w:ascii="Cambria" w:hAnsi="Cambria"/>
                <w:sz w:val="24"/>
                <w:szCs w:val="24"/>
                <w:lang w:val="lt-LT"/>
              </w:rPr>
              <w:t xml:space="preserve"> (</w:t>
            </w:r>
            <w:r w:rsidR="00850F6A">
              <w:rPr>
                <w:rFonts w:ascii="Cambria" w:hAnsi="Cambria"/>
                <w:sz w:val="24"/>
                <w:szCs w:val="24"/>
                <w:lang w:val="lt-LT"/>
              </w:rPr>
              <w:t xml:space="preserve">atviri arba </w:t>
            </w:r>
            <w:r w:rsidR="00F438D8" w:rsidRPr="00F438D8">
              <w:rPr>
                <w:rFonts w:ascii="Cambria" w:hAnsi="Cambria"/>
                <w:sz w:val="24"/>
                <w:szCs w:val="24"/>
                <w:lang w:val="lt-LT"/>
              </w:rPr>
              <w:t xml:space="preserve">visuotinai </w:t>
            </w:r>
            <w:r w:rsidR="00850F6A">
              <w:rPr>
                <w:rFonts w:ascii="Cambria" w:hAnsi="Cambria"/>
                <w:sz w:val="24"/>
                <w:szCs w:val="24"/>
                <w:lang w:val="lt-LT"/>
              </w:rPr>
              <w:t xml:space="preserve">naudojami </w:t>
            </w:r>
            <w:r w:rsidR="00F438D8" w:rsidRPr="00F438D8">
              <w:rPr>
                <w:rFonts w:ascii="Cambria" w:hAnsi="Cambria"/>
                <w:sz w:val="24"/>
                <w:szCs w:val="24"/>
                <w:lang w:val="lt-LT"/>
              </w:rPr>
              <w:t>format</w:t>
            </w:r>
            <w:r w:rsidR="00783596">
              <w:rPr>
                <w:rFonts w:ascii="Cambria" w:hAnsi="Cambria"/>
                <w:sz w:val="24"/>
                <w:szCs w:val="24"/>
                <w:lang w:val="lt-LT"/>
              </w:rPr>
              <w:t>ai</w:t>
            </w:r>
            <w:r w:rsidR="00B34A68">
              <w:rPr>
                <w:rFonts w:ascii="Cambria" w:hAnsi="Cambria"/>
                <w:sz w:val="24"/>
                <w:szCs w:val="24"/>
                <w:lang w:val="lt-LT"/>
              </w:rPr>
              <w:t>,</w:t>
            </w:r>
            <w:r w:rsidR="00533D98">
              <w:rPr>
                <w:rFonts w:ascii="Cambria" w:hAnsi="Cambria"/>
                <w:sz w:val="24"/>
                <w:szCs w:val="24"/>
                <w:lang w:val="lt-LT"/>
              </w:rPr>
              <w:t xml:space="preserve"> suderinami su MS Excel</w:t>
            </w:r>
            <w:r w:rsidR="00992259">
              <w:rPr>
                <w:rFonts w:ascii="Cambria" w:hAnsi="Cambria"/>
                <w:sz w:val="24"/>
                <w:szCs w:val="24"/>
                <w:lang w:val="lt-LT"/>
              </w:rPr>
              <w:t>,</w:t>
            </w:r>
            <w:r w:rsidR="00533D98">
              <w:rPr>
                <w:rFonts w:ascii="Cambria" w:hAnsi="Cambria"/>
                <w:sz w:val="24"/>
                <w:szCs w:val="24"/>
                <w:lang w:val="lt-LT"/>
              </w:rPr>
              <w:t xml:space="preserve"> CSV </w:t>
            </w:r>
            <w:r w:rsidR="00992259">
              <w:rPr>
                <w:rFonts w:ascii="Cambria" w:hAnsi="Cambria"/>
                <w:sz w:val="24"/>
                <w:szCs w:val="24"/>
                <w:lang w:val="lt-LT"/>
              </w:rPr>
              <w:t>ar XML</w:t>
            </w:r>
            <w:r w:rsidR="00383697">
              <w:rPr>
                <w:rFonts w:ascii="Cambria" w:hAnsi="Cambria"/>
                <w:sz w:val="24"/>
                <w:szCs w:val="24"/>
                <w:lang w:val="lt-LT"/>
              </w:rPr>
              <w:t>)</w:t>
            </w:r>
            <w:r w:rsidR="00E95AB3" w:rsidRPr="00E95AB3">
              <w:rPr>
                <w:rFonts w:ascii="Cambria" w:hAnsi="Cambria"/>
                <w:sz w:val="24"/>
                <w:szCs w:val="24"/>
                <w:lang w:val="lt-LT"/>
              </w:rPr>
              <w:t>.</w:t>
            </w:r>
          </w:p>
        </w:tc>
      </w:tr>
      <w:tr w:rsidR="00191E40" w:rsidRPr="003B5764" w14:paraId="77CC80DF" w14:textId="77777777" w:rsidTr="00DD32E2">
        <w:tc>
          <w:tcPr>
            <w:tcW w:w="704" w:type="dxa"/>
            <w:tcBorders>
              <w:top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02A6CD9F" w14:textId="77777777" w:rsidR="00191E40" w:rsidRDefault="00191E40" w:rsidP="00123DE3">
            <w:pPr>
              <w:pStyle w:val="Heading3"/>
            </w:pPr>
          </w:p>
        </w:tc>
        <w:tc>
          <w:tcPr>
            <w:tcW w:w="269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542AF692" w14:textId="39FC11F8" w:rsidR="00191E40" w:rsidRPr="00A86210" w:rsidRDefault="00502E95" w:rsidP="00B64B18">
            <w:pPr>
              <w:tabs>
                <w:tab w:val="left" w:pos="410"/>
              </w:tabs>
              <w:rPr>
                <w:rFonts w:ascii="Cambria" w:hAnsi="Cambria"/>
                <w:color w:val="30927A" w:themeColor="accent4" w:themeShade="BF"/>
                <w:sz w:val="24"/>
                <w:szCs w:val="24"/>
                <w:lang w:val="lt-LT"/>
              </w:rPr>
            </w:pPr>
            <w:r w:rsidRPr="00A86210">
              <w:rPr>
                <w:rFonts w:ascii="Cambria" w:hAnsi="Cambria"/>
                <w:color w:val="30927A" w:themeColor="accent4" w:themeShade="BF"/>
                <w:sz w:val="24"/>
                <w:szCs w:val="24"/>
                <w:lang w:val="lt-LT"/>
              </w:rPr>
              <w:t xml:space="preserve">Raktų </w:t>
            </w:r>
            <w:r w:rsidR="003C4161">
              <w:rPr>
                <w:rFonts w:ascii="Cambria" w:hAnsi="Cambria"/>
                <w:color w:val="30927A" w:themeColor="accent4" w:themeShade="BF"/>
                <w:sz w:val="24"/>
                <w:szCs w:val="24"/>
                <w:lang w:val="lt-LT"/>
              </w:rPr>
              <w:t>identifikavimas</w:t>
            </w:r>
          </w:p>
        </w:tc>
        <w:tc>
          <w:tcPr>
            <w:tcW w:w="6560" w:type="dxa"/>
            <w:tcBorders>
              <w:top w:val="single" w:sz="8" w:space="0" w:color="A6A6A6" w:themeColor="background1" w:themeShade="A6"/>
              <w:left w:val="single" w:sz="8" w:space="0" w:color="A6A6A6" w:themeColor="background1" w:themeShade="A6"/>
              <w:bottom w:val="single" w:sz="8" w:space="0" w:color="A6A6A6" w:themeColor="background1" w:themeShade="A6"/>
            </w:tcBorders>
            <w:shd w:val="clear" w:color="auto" w:fill="F2F2F2" w:themeFill="background1" w:themeFillShade="F2"/>
          </w:tcPr>
          <w:p w14:paraId="0F422685" w14:textId="5A9E980A" w:rsidR="00191E40" w:rsidRDefault="005C1251" w:rsidP="003C4161">
            <w:pPr>
              <w:jc w:val="both"/>
              <w:rPr>
                <w:rFonts w:ascii="Cambria" w:hAnsi="Cambria"/>
                <w:sz w:val="24"/>
                <w:szCs w:val="24"/>
                <w:lang w:val="lt-LT"/>
              </w:rPr>
            </w:pPr>
            <w:r>
              <w:rPr>
                <w:rFonts w:ascii="Cambria" w:hAnsi="Cambria"/>
                <w:sz w:val="24"/>
                <w:szCs w:val="24"/>
                <w:lang w:val="lt-LT"/>
              </w:rPr>
              <w:t>Į</w:t>
            </w:r>
            <w:r w:rsidR="004D6138">
              <w:rPr>
                <w:rFonts w:ascii="Cambria" w:hAnsi="Cambria"/>
                <w:sz w:val="24"/>
                <w:szCs w:val="24"/>
                <w:lang w:val="lt-LT"/>
              </w:rPr>
              <w:t>renginys</w:t>
            </w:r>
            <w:r w:rsidR="004D6138" w:rsidRPr="004D6138">
              <w:rPr>
                <w:rFonts w:ascii="Cambria" w:hAnsi="Cambria"/>
                <w:sz w:val="24"/>
                <w:szCs w:val="24"/>
                <w:lang w:val="lt-LT"/>
              </w:rPr>
              <w:t xml:space="preserve"> privalo turėti</w:t>
            </w:r>
            <w:r w:rsidR="00277283">
              <w:rPr>
                <w:rFonts w:ascii="Cambria" w:hAnsi="Cambria"/>
                <w:sz w:val="24"/>
                <w:szCs w:val="24"/>
                <w:lang w:val="lt-LT"/>
              </w:rPr>
              <w:t xml:space="preserve"> galimyb</w:t>
            </w:r>
            <w:r w:rsidR="0026657B">
              <w:rPr>
                <w:rFonts w:ascii="Cambria" w:hAnsi="Cambria"/>
                <w:sz w:val="24"/>
                <w:szCs w:val="24"/>
                <w:lang w:val="lt-LT"/>
              </w:rPr>
              <w:t xml:space="preserve">ę </w:t>
            </w:r>
            <w:r w:rsidR="003C4161" w:rsidRPr="00965BEF">
              <w:rPr>
                <w:rFonts w:ascii="Cambria" w:hAnsi="Cambria"/>
                <w:sz w:val="24"/>
                <w:szCs w:val="24"/>
                <w:lang w:val="lt-LT"/>
              </w:rPr>
              <w:t xml:space="preserve">įrenginio </w:t>
            </w:r>
            <w:r w:rsidR="003C4161">
              <w:rPr>
                <w:rFonts w:ascii="Cambria" w:hAnsi="Cambria"/>
                <w:sz w:val="24"/>
                <w:szCs w:val="24"/>
                <w:lang w:val="lt-LT"/>
              </w:rPr>
              <w:t xml:space="preserve">administratoriui </w:t>
            </w:r>
            <w:r w:rsidR="002E6832">
              <w:rPr>
                <w:rFonts w:ascii="Cambria" w:hAnsi="Cambria"/>
                <w:sz w:val="24"/>
                <w:szCs w:val="24"/>
                <w:lang w:val="lt-LT"/>
              </w:rPr>
              <w:t>raktui</w:t>
            </w:r>
            <w:r w:rsidR="003C4161">
              <w:rPr>
                <w:rFonts w:ascii="Cambria" w:hAnsi="Cambria"/>
                <w:sz w:val="24"/>
                <w:szCs w:val="24"/>
                <w:lang w:val="lt-LT"/>
              </w:rPr>
              <w:t xml:space="preserve"> priskirti ne trumpesnį nei </w:t>
            </w:r>
            <w:r w:rsidR="006A0423" w:rsidRPr="00A32776">
              <w:rPr>
                <w:rFonts w:ascii="Cambria" w:hAnsi="Cambria"/>
                <w:sz w:val="24"/>
                <w:szCs w:val="24"/>
                <w:lang w:val="lt-LT"/>
              </w:rPr>
              <w:t>2</w:t>
            </w:r>
            <w:r w:rsidR="003C4161" w:rsidRPr="00A32776">
              <w:rPr>
                <w:rFonts w:ascii="Cambria" w:hAnsi="Cambria"/>
                <w:sz w:val="24"/>
                <w:szCs w:val="24"/>
                <w:lang w:val="lt-LT"/>
              </w:rPr>
              <w:t>0 simbolių</w:t>
            </w:r>
            <w:r w:rsidR="003C4161">
              <w:rPr>
                <w:rFonts w:ascii="Cambria" w:hAnsi="Cambria"/>
                <w:sz w:val="24"/>
                <w:szCs w:val="24"/>
                <w:lang w:val="lt-LT"/>
              </w:rPr>
              <w:t xml:space="preserve"> </w:t>
            </w:r>
            <w:r w:rsidR="009C79B9">
              <w:rPr>
                <w:rFonts w:ascii="Cambria" w:hAnsi="Cambria"/>
                <w:sz w:val="24"/>
                <w:szCs w:val="24"/>
                <w:lang w:val="lt-LT"/>
              </w:rPr>
              <w:t>[</w:t>
            </w:r>
            <w:r w:rsidR="003C4161">
              <w:rPr>
                <w:rFonts w:ascii="Cambria" w:hAnsi="Cambria"/>
                <w:sz w:val="24"/>
                <w:szCs w:val="24"/>
                <w:lang w:val="lt-LT"/>
              </w:rPr>
              <w:t>skaitmenų</w:t>
            </w:r>
            <w:r w:rsidR="009C79B9">
              <w:rPr>
                <w:rFonts w:ascii="Cambria" w:hAnsi="Cambria"/>
                <w:sz w:val="24"/>
                <w:szCs w:val="24"/>
                <w:lang w:val="lt-LT"/>
              </w:rPr>
              <w:t>,</w:t>
            </w:r>
            <w:r w:rsidR="003C4161">
              <w:rPr>
                <w:rFonts w:ascii="Cambria" w:hAnsi="Cambria"/>
                <w:sz w:val="24"/>
                <w:szCs w:val="24"/>
                <w:lang w:val="lt-LT"/>
              </w:rPr>
              <w:t xml:space="preserve"> lotynų abėcėlės raidžių</w:t>
            </w:r>
            <w:r w:rsidR="009C79B9">
              <w:rPr>
                <w:rFonts w:ascii="Cambria" w:hAnsi="Cambria"/>
                <w:sz w:val="24"/>
                <w:szCs w:val="24"/>
                <w:lang w:val="lt-LT"/>
              </w:rPr>
              <w:t xml:space="preserve"> ir specialiųjų simbolių (pv</w:t>
            </w:r>
            <w:r w:rsidR="00C21D7E">
              <w:rPr>
                <w:rFonts w:ascii="Cambria" w:hAnsi="Cambria"/>
                <w:sz w:val="24"/>
                <w:szCs w:val="24"/>
                <w:lang w:val="lt-LT"/>
              </w:rPr>
              <w:t>z</w:t>
            </w:r>
            <w:r w:rsidR="009C79B9">
              <w:rPr>
                <w:rFonts w:ascii="Cambria" w:hAnsi="Cambria"/>
                <w:sz w:val="24"/>
                <w:szCs w:val="24"/>
                <w:lang w:val="lt-LT"/>
              </w:rPr>
              <w:t>., tarpas, taškas</w:t>
            </w:r>
            <w:r w:rsidR="003C4161">
              <w:rPr>
                <w:rFonts w:ascii="Cambria" w:hAnsi="Cambria"/>
                <w:sz w:val="24"/>
                <w:szCs w:val="24"/>
                <w:lang w:val="lt-LT"/>
              </w:rPr>
              <w:t>)</w:t>
            </w:r>
            <w:r w:rsidR="009C79B9">
              <w:rPr>
                <w:rFonts w:ascii="Cambria" w:hAnsi="Cambria"/>
                <w:sz w:val="24"/>
                <w:szCs w:val="24"/>
                <w:lang w:val="lt-LT"/>
              </w:rPr>
              <w:t>]</w:t>
            </w:r>
            <w:r w:rsidR="003C4161">
              <w:rPr>
                <w:rFonts w:ascii="Cambria" w:hAnsi="Cambria"/>
                <w:sz w:val="24"/>
                <w:szCs w:val="24"/>
                <w:lang w:val="lt-LT"/>
              </w:rPr>
              <w:t xml:space="preserve"> aprašymą, kuris būtų prieinamas vartotojui</w:t>
            </w:r>
            <w:r w:rsidR="004422F6">
              <w:rPr>
                <w:rFonts w:ascii="Cambria" w:hAnsi="Cambria"/>
                <w:sz w:val="24"/>
                <w:szCs w:val="24"/>
                <w:lang w:val="lt-LT"/>
              </w:rPr>
              <w:t>,</w:t>
            </w:r>
            <w:r w:rsidR="002169F2">
              <w:rPr>
                <w:rFonts w:ascii="Cambria" w:hAnsi="Cambria"/>
                <w:sz w:val="24"/>
                <w:szCs w:val="24"/>
                <w:lang w:val="lt-LT"/>
              </w:rPr>
              <w:t xml:space="preserve"> pavyzdžiu</w:t>
            </w:r>
            <w:r w:rsidR="002E6832">
              <w:rPr>
                <w:rFonts w:ascii="Cambria" w:hAnsi="Cambria"/>
                <w:sz w:val="24"/>
                <w:szCs w:val="24"/>
                <w:lang w:val="lt-LT"/>
              </w:rPr>
              <w:t>i</w:t>
            </w:r>
            <w:r w:rsidR="008278D1">
              <w:rPr>
                <w:rFonts w:ascii="Cambria" w:hAnsi="Cambria"/>
                <w:sz w:val="24"/>
                <w:szCs w:val="24"/>
                <w:lang w:val="lt-LT"/>
              </w:rPr>
              <w:t xml:space="preserve">, </w:t>
            </w:r>
            <w:r w:rsidR="008278D1" w:rsidRPr="004D6138">
              <w:rPr>
                <w:rFonts w:ascii="Cambria" w:hAnsi="Cambria"/>
                <w:sz w:val="24"/>
                <w:szCs w:val="24"/>
                <w:lang w:val="lt-LT"/>
              </w:rPr>
              <w:t>lietimui jautriame ekrane</w:t>
            </w:r>
            <w:r w:rsidR="008278D1">
              <w:rPr>
                <w:rFonts w:ascii="Cambria" w:hAnsi="Cambria"/>
                <w:sz w:val="24"/>
                <w:szCs w:val="24"/>
                <w:lang w:val="lt-LT"/>
              </w:rPr>
              <w:t xml:space="preserve"> </w:t>
            </w:r>
            <w:r w:rsidR="008278D1" w:rsidRPr="004B495A">
              <w:rPr>
                <w:rFonts w:ascii="Cambria" w:hAnsi="Cambria"/>
                <w:sz w:val="24"/>
                <w:szCs w:val="24"/>
                <w:lang w:val="lt-LT"/>
              </w:rPr>
              <w:t>(arba lygiavertėmis priemonėmis)</w:t>
            </w:r>
            <w:r w:rsidR="008278D1">
              <w:rPr>
                <w:rFonts w:ascii="Cambria" w:hAnsi="Cambria"/>
                <w:sz w:val="24"/>
                <w:szCs w:val="24"/>
                <w:lang w:val="lt-LT"/>
              </w:rPr>
              <w:t xml:space="preserve"> paspaudus ant </w:t>
            </w:r>
            <w:r w:rsidR="002E6832">
              <w:rPr>
                <w:rFonts w:ascii="Cambria" w:hAnsi="Cambria"/>
                <w:sz w:val="24"/>
                <w:szCs w:val="24"/>
                <w:lang w:val="lt-LT"/>
              </w:rPr>
              <w:t>rakto</w:t>
            </w:r>
            <w:r w:rsidR="0004658B">
              <w:rPr>
                <w:rFonts w:ascii="Cambria" w:hAnsi="Cambria"/>
                <w:sz w:val="24"/>
                <w:szCs w:val="24"/>
                <w:lang w:val="lt-LT"/>
              </w:rPr>
              <w:t xml:space="preserve"> identifikatoriaus</w:t>
            </w:r>
            <w:r w:rsidR="004D6138" w:rsidRPr="004D6138">
              <w:rPr>
                <w:rFonts w:ascii="Cambria" w:hAnsi="Cambria"/>
                <w:sz w:val="24"/>
                <w:szCs w:val="24"/>
                <w:lang w:val="lt-LT"/>
              </w:rPr>
              <w:t>.</w:t>
            </w:r>
          </w:p>
        </w:tc>
      </w:tr>
      <w:tr w:rsidR="00C07267" w:rsidRPr="003B5764" w14:paraId="47344EB1" w14:textId="77777777" w:rsidTr="00DD32E2">
        <w:tc>
          <w:tcPr>
            <w:tcW w:w="704" w:type="dxa"/>
            <w:tcBorders>
              <w:top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24CCD8DB" w14:textId="77777777" w:rsidR="00C07267" w:rsidRDefault="00C07267" w:rsidP="00123DE3">
            <w:pPr>
              <w:pStyle w:val="Heading3"/>
            </w:pPr>
          </w:p>
        </w:tc>
        <w:tc>
          <w:tcPr>
            <w:tcW w:w="269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61A82186" w14:textId="41EB63FE" w:rsidR="00C07267" w:rsidRPr="00A86210" w:rsidRDefault="00C07267" w:rsidP="00B64B18">
            <w:pPr>
              <w:tabs>
                <w:tab w:val="left" w:pos="410"/>
              </w:tabs>
              <w:rPr>
                <w:rFonts w:ascii="Cambria" w:hAnsi="Cambria"/>
                <w:color w:val="30927A" w:themeColor="accent4" w:themeShade="BF"/>
                <w:sz w:val="24"/>
                <w:szCs w:val="24"/>
                <w:lang w:val="lt-LT"/>
              </w:rPr>
            </w:pPr>
            <w:r w:rsidRPr="00A86210">
              <w:rPr>
                <w:rFonts w:ascii="Cambria" w:hAnsi="Cambria"/>
                <w:color w:val="30927A" w:themeColor="accent4" w:themeShade="BF"/>
                <w:sz w:val="24"/>
                <w:szCs w:val="24"/>
                <w:lang w:val="lt-LT"/>
              </w:rPr>
              <w:t>Rakto statusas</w:t>
            </w:r>
          </w:p>
        </w:tc>
        <w:tc>
          <w:tcPr>
            <w:tcW w:w="6560" w:type="dxa"/>
            <w:tcBorders>
              <w:top w:val="single" w:sz="8" w:space="0" w:color="A6A6A6" w:themeColor="background1" w:themeShade="A6"/>
              <w:left w:val="single" w:sz="8" w:space="0" w:color="A6A6A6" w:themeColor="background1" w:themeShade="A6"/>
              <w:bottom w:val="single" w:sz="8" w:space="0" w:color="A6A6A6" w:themeColor="background1" w:themeShade="A6"/>
            </w:tcBorders>
            <w:shd w:val="clear" w:color="auto" w:fill="F2F2F2" w:themeFill="background1" w:themeFillShade="F2"/>
          </w:tcPr>
          <w:p w14:paraId="0A1AF4F7" w14:textId="273CC526" w:rsidR="00C07267" w:rsidRDefault="005C1251" w:rsidP="0089655C">
            <w:pPr>
              <w:jc w:val="both"/>
              <w:rPr>
                <w:rFonts w:ascii="Cambria" w:hAnsi="Cambria"/>
                <w:sz w:val="24"/>
                <w:szCs w:val="24"/>
                <w:lang w:val="lt-LT"/>
              </w:rPr>
            </w:pPr>
            <w:r>
              <w:rPr>
                <w:rFonts w:ascii="Cambria" w:hAnsi="Cambria"/>
                <w:sz w:val="24"/>
                <w:szCs w:val="24"/>
                <w:lang w:val="lt-LT"/>
              </w:rPr>
              <w:t>J</w:t>
            </w:r>
            <w:r w:rsidR="003A464E" w:rsidRPr="003A464E">
              <w:rPr>
                <w:rFonts w:ascii="Cambria" w:hAnsi="Cambria"/>
                <w:sz w:val="24"/>
                <w:szCs w:val="24"/>
                <w:lang w:val="lt-LT"/>
              </w:rPr>
              <w:t>ei raktas paimtas ir jo nėra įrenginyje, tai kiti vartotojai turi matyti</w:t>
            </w:r>
            <w:r w:rsidR="00AC728F">
              <w:rPr>
                <w:rFonts w:ascii="Cambria" w:hAnsi="Cambria"/>
                <w:sz w:val="24"/>
                <w:szCs w:val="24"/>
                <w:lang w:val="lt-LT"/>
              </w:rPr>
              <w:t>,</w:t>
            </w:r>
            <w:r w:rsidR="003A464E" w:rsidRPr="003A464E">
              <w:rPr>
                <w:rFonts w:ascii="Cambria" w:hAnsi="Cambria"/>
                <w:sz w:val="24"/>
                <w:szCs w:val="24"/>
                <w:lang w:val="lt-LT"/>
              </w:rPr>
              <w:t xml:space="preserve"> kas paskutinis ir kada paėmė raktą</w:t>
            </w:r>
            <w:r w:rsidR="00C07267" w:rsidRPr="00C07267">
              <w:rPr>
                <w:rFonts w:ascii="Cambria" w:hAnsi="Cambria"/>
                <w:sz w:val="24"/>
                <w:szCs w:val="24"/>
                <w:lang w:val="lt-LT"/>
              </w:rPr>
              <w:t>.</w:t>
            </w:r>
          </w:p>
        </w:tc>
      </w:tr>
      <w:tr w:rsidR="00E11978" w:rsidRPr="003B5764" w14:paraId="34747733" w14:textId="77777777" w:rsidTr="00DD32E2">
        <w:tc>
          <w:tcPr>
            <w:tcW w:w="704" w:type="dxa"/>
            <w:tcBorders>
              <w:top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5D28F7B4" w14:textId="77777777" w:rsidR="00E11978" w:rsidRDefault="00E11978" w:rsidP="00123DE3">
            <w:pPr>
              <w:pStyle w:val="Heading3"/>
            </w:pPr>
          </w:p>
        </w:tc>
        <w:tc>
          <w:tcPr>
            <w:tcW w:w="269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07B38B04" w14:textId="68EF9230" w:rsidR="00E11978" w:rsidRPr="00A86210" w:rsidRDefault="00E11978" w:rsidP="00B64B18">
            <w:pPr>
              <w:tabs>
                <w:tab w:val="left" w:pos="410"/>
              </w:tabs>
              <w:rPr>
                <w:rFonts w:ascii="Cambria" w:hAnsi="Cambria"/>
                <w:color w:val="30927A" w:themeColor="accent4" w:themeShade="BF"/>
                <w:sz w:val="24"/>
                <w:szCs w:val="24"/>
                <w:lang w:val="lt-LT"/>
              </w:rPr>
            </w:pPr>
            <w:r w:rsidRPr="00A86210">
              <w:rPr>
                <w:rFonts w:ascii="Cambria" w:hAnsi="Cambria"/>
                <w:color w:val="30927A" w:themeColor="accent4" w:themeShade="BF"/>
                <w:sz w:val="24"/>
                <w:szCs w:val="24"/>
                <w:lang w:val="lt-LT"/>
              </w:rPr>
              <w:t>Garsiniai įspėjimai</w:t>
            </w:r>
          </w:p>
        </w:tc>
        <w:tc>
          <w:tcPr>
            <w:tcW w:w="6560" w:type="dxa"/>
            <w:tcBorders>
              <w:top w:val="single" w:sz="8" w:space="0" w:color="A6A6A6" w:themeColor="background1" w:themeShade="A6"/>
              <w:left w:val="single" w:sz="8" w:space="0" w:color="A6A6A6" w:themeColor="background1" w:themeShade="A6"/>
              <w:bottom w:val="single" w:sz="8" w:space="0" w:color="A6A6A6" w:themeColor="background1" w:themeShade="A6"/>
            </w:tcBorders>
            <w:shd w:val="clear" w:color="auto" w:fill="F2F2F2" w:themeFill="background1" w:themeFillShade="F2"/>
          </w:tcPr>
          <w:p w14:paraId="0DE8BBAC" w14:textId="3BA69BE7" w:rsidR="00E11978" w:rsidRPr="003A464E" w:rsidRDefault="005C1251" w:rsidP="003F36C7">
            <w:pPr>
              <w:jc w:val="both"/>
              <w:rPr>
                <w:rFonts w:ascii="Cambria" w:hAnsi="Cambria"/>
                <w:sz w:val="24"/>
                <w:szCs w:val="24"/>
                <w:lang w:val="lt-LT"/>
              </w:rPr>
            </w:pPr>
            <w:r>
              <w:rPr>
                <w:rFonts w:ascii="Cambria" w:hAnsi="Cambria"/>
                <w:sz w:val="24"/>
                <w:szCs w:val="24"/>
                <w:lang w:val="lt-LT"/>
              </w:rPr>
              <w:t>Į</w:t>
            </w:r>
            <w:r w:rsidR="00E11978" w:rsidRPr="00DF5FE4">
              <w:rPr>
                <w:rFonts w:ascii="Cambria" w:hAnsi="Cambria"/>
                <w:sz w:val="24"/>
                <w:szCs w:val="24"/>
                <w:lang w:val="lt-LT"/>
              </w:rPr>
              <w:t xml:space="preserve">renginys turi turėti </w:t>
            </w:r>
            <w:r w:rsidR="00E11978">
              <w:rPr>
                <w:rFonts w:ascii="Cambria" w:hAnsi="Cambria"/>
                <w:sz w:val="24"/>
                <w:szCs w:val="24"/>
                <w:lang w:val="lt-LT"/>
              </w:rPr>
              <w:t>g</w:t>
            </w:r>
            <w:r w:rsidR="00E11978" w:rsidRPr="00DF5FE4">
              <w:rPr>
                <w:rFonts w:ascii="Cambria" w:hAnsi="Cambria"/>
                <w:sz w:val="24"/>
                <w:szCs w:val="24"/>
                <w:lang w:val="lt-LT"/>
              </w:rPr>
              <w:t>arsinių įspėjimų funkcij</w:t>
            </w:r>
            <w:r w:rsidR="00E11978">
              <w:rPr>
                <w:rFonts w:ascii="Cambria" w:hAnsi="Cambria"/>
                <w:sz w:val="24"/>
                <w:szCs w:val="24"/>
                <w:lang w:val="lt-LT"/>
              </w:rPr>
              <w:t>ą</w:t>
            </w:r>
            <w:r w:rsidR="003F36C7">
              <w:rPr>
                <w:rFonts w:ascii="Cambria" w:hAnsi="Cambria"/>
                <w:sz w:val="24"/>
                <w:szCs w:val="24"/>
                <w:lang w:val="lt-LT"/>
              </w:rPr>
              <w:t xml:space="preserve">, </w:t>
            </w:r>
            <w:r w:rsidR="003F36C7" w:rsidRPr="003F36C7">
              <w:rPr>
                <w:rFonts w:ascii="Cambria" w:hAnsi="Cambria"/>
                <w:sz w:val="24"/>
                <w:szCs w:val="24"/>
                <w:lang w:val="lt-LT"/>
              </w:rPr>
              <w:t>kuri suaktyvinama, kai</w:t>
            </w:r>
            <w:r w:rsidR="003F36C7">
              <w:rPr>
                <w:rFonts w:ascii="Cambria" w:hAnsi="Cambria"/>
                <w:sz w:val="24"/>
                <w:szCs w:val="24"/>
                <w:lang w:val="lt-LT"/>
              </w:rPr>
              <w:t xml:space="preserve"> </w:t>
            </w:r>
            <w:r w:rsidR="003F36C7" w:rsidRPr="003F36C7">
              <w:rPr>
                <w:rFonts w:ascii="Cambria" w:hAnsi="Cambria"/>
                <w:sz w:val="24"/>
                <w:szCs w:val="24"/>
                <w:lang w:val="lt-LT"/>
              </w:rPr>
              <w:t>įrenginys paliekamas neuždarytas ar kitaip neįvykdoma nustatyta jo</w:t>
            </w:r>
            <w:r w:rsidR="003F36C7">
              <w:rPr>
                <w:rFonts w:ascii="Cambria" w:hAnsi="Cambria"/>
                <w:sz w:val="24"/>
                <w:szCs w:val="24"/>
                <w:lang w:val="lt-LT"/>
              </w:rPr>
              <w:t xml:space="preserve"> </w:t>
            </w:r>
            <w:r w:rsidR="003F36C7" w:rsidRPr="003F36C7">
              <w:rPr>
                <w:rFonts w:ascii="Cambria" w:hAnsi="Cambria"/>
                <w:sz w:val="24"/>
                <w:szCs w:val="24"/>
                <w:lang w:val="lt-LT"/>
              </w:rPr>
              <w:t>naudojimo ar saugos būsena</w:t>
            </w:r>
            <w:r w:rsidR="00E11978">
              <w:rPr>
                <w:rFonts w:ascii="Cambria" w:hAnsi="Cambria"/>
                <w:sz w:val="24"/>
                <w:szCs w:val="24"/>
                <w:lang w:val="lt-LT"/>
              </w:rPr>
              <w:t>.</w:t>
            </w:r>
          </w:p>
        </w:tc>
      </w:tr>
      <w:tr w:rsidR="00AB35C9" w:rsidRPr="003B5764" w14:paraId="6BDFB937" w14:textId="77777777" w:rsidTr="00DD32E2">
        <w:tc>
          <w:tcPr>
            <w:tcW w:w="704" w:type="dxa"/>
            <w:tcBorders>
              <w:top w:val="single" w:sz="8" w:space="0" w:color="A6A6A6" w:themeColor="background1" w:themeShade="A6"/>
              <w:right w:val="single" w:sz="8" w:space="0" w:color="A6A6A6" w:themeColor="background1" w:themeShade="A6"/>
            </w:tcBorders>
            <w:shd w:val="clear" w:color="auto" w:fill="F2F2F2" w:themeFill="background1" w:themeFillShade="F2"/>
          </w:tcPr>
          <w:p w14:paraId="41A4CA37" w14:textId="77777777" w:rsidR="00AB35C9" w:rsidRDefault="00AB35C9" w:rsidP="00123DE3">
            <w:pPr>
              <w:pStyle w:val="Heading3"/>
            </w:pPr>
          </w:p>
        </w:tc>
        <w:tc>
          <w:tcPr>
            <w:tcW w:w="2698" w:type="dxa"/>
            <w:tcBorders>
              <w:top w:val="single" w:sz="8" w:space="0" w:color="A6A6A6" w:themeColor="background1" w:themeShade="A6"/>
              <w:left w:val="single" w:sz="8" w:space="0" w:color="A6A6A6" w:themeColor="background1" w:themeShade="A6"/>
              <w:right w:val="single" w:sz="8" w:space="0" w:color="A6A6A6" w:themeColor="background1" w:themeShade="A6"/>
            </w:tcBorders>
            <w:shd w:val="clear" w:color="auto" w:fill="F2F2F2" w:themeFill="background1" w:themeFillShade="F2"/>
          </w:tcPr>
          <w:p w14:paraId="69EE8894" w14:textId="69F83A65" w:rsidR="00AB35C9" w:rsidRPr="00A86210" w:rsidRDefault="00AB35C9" w:rsidP="00B64B18">
            <w:pPr>
              <w:tabs>
                <w:tab w:val="left" w:pos="410"/>
              </w:tabs>
              <w:rPr>
                <w:rFonts w:ascii="Cambria" w:hAnsi="Cambria"/>
                <w:color w:val="30927A" w:themeColor="accent4" w:themeShade="BF"/>
                <w:sz w:val="24"/>
                <w:szCs w:val="24"/>
                <w:lang w:val="lt-LT"/>
              </w:rPr>
            </w:pPr>
            <w:r w:rsidRPr="00A86210">
              <w:rPr>
                <w:rFonts w:ascii="Cambria" w:hAnsi="Cambria"/>
                <w:color w:val="30927A" w:themeColor="accent4" w:themeShade="BF"/>
                <w:sz w:val="24"/>
                <w:szCs w:val="24"/>
                <w:lang w:val="lt-LT"/>
              </w:rPr>
              <w:t>Autonomiškas veikimas</w:t>
            </w:r>
          </w:p>
        </w:tc>
        <w:tc>
          <w:tcPr>
            <w:tcW w:w="6560" w:type="dxa"/>
            <w:tcBorders>
              <w:top w:val="single" w:sz="8" w:space="0" w:color="A6A6A6" w:themeColor="background1" w:themeShade="A6"/>
              <w:left w:val="single" w:sz="8" w:space="0" w:color="A6A6A6" w:themeColor="background1" w:themeShade="A6"/>
            </w:tcBorders>
            <w:shd w:val="clear" w:color="auto" w:fill="F2F2F2" w:themeFill="background1" w:themeFillShade="F2"/>
          </w:tcPr>
          <w:p w14:paraId="7EFA857B" w14:textId="26471DE4" w:rsidR="00AB35C9" w:rsidRPr="00C07267" w:rsidRDefault="009667E8" w:rsidP="001A6320">
            <w:pPr>
              <w:jc w:val="both"/>
              <w:rPr>
                <w:rFonts w:ascii="Cambria" w:hAnsi="Cambria"/>
                <w:sz w:val="24"/>
                <w:szCs w:val="24"/>
                <w:lang w:val="lt-LT"/>
              </w:rPr>
            </w:pPr>
            <w:r>
              <w:rPr>
                <w:rFonts w:ascii="Cambria" w:hAnsi="Cambria"/>
                <w:sz w:val="24"/>
                <w:szCs w:val="24"/>
                <w:lang w:val="lt-LT"/>
              </w:rPr>
              <w:t>Į</w:t>
            </w:r>
            <w:r w:rsidR="5DEC081C" w:rsidRPr="4F656919">
              <w:rPr>
                <w:rFonts w:ascii="Cambria" w:hAnsi="Cambria"/>
                <w:sz w:val="24"/>
                <w:szCs w:val="24"/>
                <w:lang w:val="lt-LT"/>
              </w:rPr>
              <w:t>renginys</w:t>
            </w:r>
            <w:r w:rsidR="07DC8A6C" w:rsidRPr="4F656919">
              <w:rPr>
                <w:rFonts w:ascii="Cambria" w:hAnsi="Cambria"/>
                <w:sz w:val="24"/>
                <w:szCs w:val="24"/>
                <w:lang w:val="lt-LT"/>
              </w:rPr>
              <w:t xml:space="preserve"> turi galėti veikti autonomiškai</w:t>
            </w:r>
            <w:r w:rsidR="001A6320" w:rsidRPr="001A6320">
              <w:rPr>
                <w:rFonts w:ascii="Cambria" w:hAnsi="Cambria"/>
                <w:sz w:val="24"/>
                <w:szCs w:val="24"/>
                <w:lang w:val="lt-LT"/>
              </w:rPr>
              <w:t>, t. y. pagrindines raktų saugojimo,</w:t>
            </w:r>
            <w:r w:rsidR="001A6320">
              <w:rPr>
                <w:rFonts w:ascii="Cambria" w:hAnsi="Cambria"/>
                <w:sz w:val="24"/>
                <w:szCs w:val="24"/>
                <w:lang w:val="lt-LT"/>
              </w:rPr>
              <w:t xml:space="preserve"> </w:t>
            </w:r>
            <w:r w:rsidR="001A6320" w:rsidRPr="001A6320">
              <w:rPr>
                <w:rFonts w:ascii="Cambria" w:hAnsi="Cambria"/>
                <w:sz w:val="24"/>
                <w:szCs w:val="24"/>
                <w:lang w:val="lt-LT"/>
              </w:rPr>
              <w:t>išdavimo ir grąžinimo funkcijas užtikrinti be nuolatinės priklausomybės</w:t>
            </w:r>
            <w:r w:rsidR="001A6320">
              <w:rPr>
                <w:rFonts w:ascii="Cambria" w:hAnsi="Cambria"/>
                <w:sz w:val="24"/>
                <w:szCs w:val="24"/>
                <w:lang w:val="lt-LT"/>
              </w:rPr>
              <w:t xml:space="preserve"> </w:t>
            </w:r>
            <w:r w:rsidR="001A6320" w:rsidRPr="001A6320">
              <w:rPr>
                <w:rFonts w:ascii="Cambria" w:hAnsi="Cambria"/>
                <w:sz w:val="24"/>
                <w:szCs w:val="24"/>
                <w:lang w:val="lt-LT"/>
              </w:rPr>
              <w:t>nuo išorinių informacinių sistemų ar ryšio</w:t>
            </w:r>
            <w:r w:rsidR="07DC8A6C" w:rsidRPr="4F656919">
              <w:rPr>
                <w:rFonts w:ascii="Cambria" w:hAnsi="Cambria"/>
                <w:sz w:val="24"/>
                <w:szCs w:val="24"/>
                <w:lang w:val="lt-LT"/>
              </w:rPr>
              <w:t>.</w:t>
            </w:r>
          </w:p>
        </w:tc>
      </w:tr>
    </w:tbl>
    <w:p w14:paraId="172D860C" w14:textId="2E20D47A" w:rsidR="00DF0C30" w:rsidRPr="0043421F" w:rsidRDefault="00D212BB" w:rsidP="008842E1">
      <w:pPr>
        <w:pStyle w:val="Heading2"/>
      </w:pPr>
      <w:r>
        <w:t>Įrenginio t</w:t>
      </w:r>
      <w:r w:rsidR="0043421F">
        <w:t>echniniai reikalavimai</w: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2698"/>
        <w:gridCol w:w="6560"/>
      </w:tblGrid>
      <w:tr w:rsidR="005C314B" w:rsidRPr="005C314B" w14:paraId="39346FBD" w14:textId="77777777" w:rsidTr="00DD32E2">
        <w:tc>
          <w:tcPr>
            <w:tcW w:w="704" w:type="dxa"/>
            <w:tcBorders>
              <w:right w:val="single" w:sz="8" w:space="0" w:color="FFFFFF" w:themeColor="background1"/>
            </w:tcBorders>
            <w:shd w:val="clear" w:color="auto" w:fill="30927A" w:themeFill="accent4" w:themeFillShade="BF"/>
          </w:tcPr>
          <w:p w14:paraId="536AD5A4" w14:textId="77777777" w:rsidR="0043421F" w:rsidRPr="005C314B" w:rsidRDefault="0043421F" w:rsidP="0043421F">
            <w:pPr>
              <w:spacing w:before="60" w:after="60"/>
              <w:rPr>
                <w:rFonts w:ascii="Cambria" w:hAnsi="Cambria"/>
                <w:color w:val="FFFFFF" w:themeColor="background1"/>
                <w:sz w:val="24"/>
                <w:szCs w:val="24"/>
                <w:lang w:val="lt-LT"/>
              </w:rPr>
            </w:pPr>
          </w:p>
        </w:tc>
        <w:tc>
          <w:tcPr>
            <w:tcW w:w="2698" w:type="dxa"/>
            <w:tcBorders>
              <w:left w:val="single" w:sz="8" w:space="0" w:color="FFFFFF" w:themeColor="background1"/>
              <w:right w:val="single" w:sz="8" w:space="0" w:color="FFFFFF" w:themeColor="background1"/>
            </w:tcBorders>
            <w:shd w:val="clear" w:color="auto" w:fill="30927A" w:themeFill="accent4" w:themeFillShade="BF"/>
          </w:tcPr>
          <w:p w14:paraId="4492DC6E" w14:textId="77777777" w:rsidR="0043421F" w:rsidRPr="005C314B" w:rsidRDefault="0043421F" w:rsidP="0043421F">
            <w:pPr>
              <w:spacing w:before="60" w:after="60"/>
              <w:jc w:val="center"/>
              <w:rPr>
                <w:rFonts w:ascii="Cambria" w:hAnsi="Cambria"/>
                <w:color w:val="FFFFFF" w:themeColor="background1"/>
                <w:sz w:val="24"/>
                <w:szCs w:val="24"/>
                <w:lang w:val="lt-LT"/>
              </w:rPr>
            </w:pPr>
            <w:r w:rsidRPr="005C314B">
              <w:rPr>
                <w:rFonts w:ascii="Cambria" w:hAnsi="Cambria"/>
                <w:color w:val="FFFFFF" w:themeColor="background1"/>
                <w:sz w:val="24"/>
                <w:szCs w:val="24"/>
                <w:lang w:val="lt-LT"/>
              </w:rPr>
              <w:t>Rodiklis</w:t>
            </w:r>
          </w:p>
        </w:tc>
        <w:tc>
          <w:tcPr>
            <w:tcW w:w="6560" w:type="dxa"/>
            <w:tcBorders>
              <w:left w:val="single" w:sz="8" w:space="0" w:color="FFFFFF" w:themeColor="background1"/>
            </w:tcBorders>
            <w:shd w:val="clear" w:color="auto" w:fill="30927A" w:themeFill="accent4" w:themeFillShade="BF"/>
          </w:tcPr>
          <w:p w14:paraId="511F4F5C" w14:textId="77777777" w:rsidR="0043421F" w:rsidRPr="005C314B" w:rsidRDefault="0043421F" w:rsidP="0043421F">
            <w:pPr>
              <w:spacing w:before="60" w:after="60"/>
              <w:jc w:val="center"/>
              <w:rPr>
                <w:rFonts w:ascii="Cambria" w:hAnsi="Cambria"/>
                <w:color w:val="FFFFFF" w:themeColor="background1"/>
                <w:sz w:val="24"/>
                <w:szCs w:val="24"/>
                <w:lang w:val="lt-LT"/>
              </w:rPr>
            </w:pPr>
            <w:r w:rsidRPr="005C314B">
              <w:rPr>
                <w:rFonts w:ascii="Cambria" w:hAnsi="Cambria"/>
                <w:color w:val="FFFFFF" w:themeColor="background1"/>
                <w:sz w:val="24"/>
                <w:szCs w:val="24"/>
                <w:lang w:val="lt-LT"/>
              </w:rPr>
              <w:t>Minimali reikalaujamo rodiklio reikšmė</w:t>
            </w:r>
          </w:p>
        </w:tc>
      </w:tr>
      <w:tr w:rsidR="0043421F" w:rsidRPr="003B5764" w14:paraId="6241B9DB" w14:textId="77777777" w:rsidTr="00DD32E2">
        <w:tc>
          <w:tcPr>
            <w:tcW w:w="704" w:type="dxa"/>
            <w:tcBorders>
              <w:bottom w:val="single" w:sz="8" w:space="0" w:color="A6A6A6" w:themeColor="background1" w:themeShade="A6"/>
              <w:right w:val="single" w:sz="8" w:space="0" w:color="A6A6A6" w:themeColor="background1" w:themeShade="A6"/>
            </w:tcBorders>
            <w:shd w:val="clear" w:color="auto" w:fill="F2F2F2" w:themeFill="background1" w:themeFillShade="F2"/>
          </w:tcPr>
          <w:p w14:paraId="2BAF6E0B" w14:textId="77777777" w:rsidR="0043421F" w:rsidRDefault="0043421F" w:rsidP="00123DE3">
            <w:pPr>
              <w:pStyle w:val="Heading3"/>
            </w:pPr>
          </w:p>
        </w:tc>
        <w:tc>
          <w:tcPr>
            <w:tcW w:w="2698" w:type="dxa"/>
            <w:tcBorders>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041D614F" w14:textId="2101E293" w:rsidR="0043421F" w:rsidRPr="00A86210" w:rsidRDefault="00294F91" w:rsidP="0043421F">
            <w:pPr>
              <w:rPr>
                <w:rFonts w:ascii="Cambria" w:hAnsi="Cambria"/>
                <w:color w:val="30927A" w:themeColor="accent4" w:themeShade="BF"/>
                <w:sz w:val="24"/>
                <w:szCs w:val="24"/>
                <w:lang w:val="lt-LT"/>
              </w:rPr>
            </w:pPr>
            <w:r w:rsidRPr="00A86210">
              <w:rPr>
                <w:rFonts w:ascii="Cambria" w:hAnsi="Cambria"/>
                <w:color w:val="30927A" w:themeColor="accent4" w:themeShade="BF"/>
                <w:sz w:val="24"/>
                <w:szCs w:val="24"/>
                <w:lang w:val="lt-LT"/>
              </w:rPr>
              <w:t>Ekranas</w:t>
            </w:r>
          </w:p>
        </w:tc>
        <w:tc>
          <w:tcPr>
            <w:tcW w:w="6560" w:type="dxa"/>
            <w:tcBorders>
              <w:left w:val="single" w:sz="8" w:space="0" w:color="A6A6A6" w:themeColor="background1" w:themeShade="A6"/>
              <w:bottom w:val="single" w:sz="8" w:space="0" w:color="A6A6A6" w:themeColor="background1" w:themeShade="A6"/>
            </w:tcBorders>
            <w:shd w:val="clear" w:color="auto" w:fill="F2F2F2" w:themeFill="background1" w:themeFillShade="F2"/>
          </w:tcPr>
          <w:p w14:paraId="762AC7D9" w14:textId="2545BF7D" w:rsidR="0043421F" w:rsidRDefault="009667E8" w:rsidP="00D44EDE">
            <w:pPr>
              <w:jc w:val="both"/>
              <w:rPr>
                <w:rFonts w:ascii="Cambria" w:hAnsi="Cambria"/>
                <w:sz w:val="24"/>
                <w:szCs w:val="24"/>
                <w:lang w:val="lt-LT"/>
              </w:rPr>
            </w:pPr>
            <w:r>
              <w:rPr>
                <w:rFonts w:ascii="Cambria" w:hAnsi="Cambria"/>
                <w:sz w:val="24"/>
                <w:szCs w:val="24"/>
                <w:lang w:val="lt-LT"/>
              </w:rPr>
              <w:t>L</w:t>
            </w:r>
            <w:r w:rsidR="004D1D3B" w:rsidRPr="004D1D3B">
              <w:rPr>
                <w:rFonts w:ascii="Cambria" w:hAnsi="Cambria"/>
                <w:sz w:val="24"/>
                <w:szCs w:val="24"/>
                <w:lang w:val="lt-LT"/>
              </w:rPr>
              <w:t xml:space="preserve">ietimui jautrus </w:t>
            </w:r>
            <w:r w:rsidR="0002201B" w:rsidRPr="0002201B">
              <w:rPr>
                <w:rFonts w:ascii="Cambria" w:hAnsi="Cambria"/>
                <w:sz w:val="24"/>
                <w:szCs w:val="24"/>
                <w:lang w:val="lt-LT"/>
              </w:rPr>
              <w:t>(arba lygiavertis)</w:t>
            </w:r>
            <w:r w:rsidR="004D1D3B">
              <w:rPr>
                <w:rFonts w:ascii="Cambria" w:hAnsi="Cambria"/>
                <w:sz w:val="24"/>
                <w:szCs w:val="24"/>
                <w:lang w:val="lt-LT"/>
              </w:rPr>
              <w:t xml:space="preserve"> </w:t>
            </w:r>
            <w:r w:rsidR="004D1D3B" w:rsidRPr="004D1D3B">
              <w:rPr>
                <w:rFonts w:ascii="Cambria" w:hAnsi="Cambria"/>
                <w:sz w:val="24"/>
                <w:szCs w:val="24"/>
                <w:lang w:val="lt-LT"/>
              </w:rPr>
              <w:t>ekranas (raktų</w:t>
            </w:r>
            <w:r w:rsidR="0002201B" w:rsidRPr="001B3548">
              <w:rPr>
                <w:lang w:val="lt-LT"/>
              </w:rPr>
              <w:t xml:space="preserve"> </w:t>
            </w:r>
            <w:r w:rsidR="0002201B" w:rsidRPr="0002201B">
              <w:rPr>
                <w:rFonts w:ascii="Cambria" w:hAnsi="Cambria"/>
                <w:sz w:val="24"/>
                <w:szCs w:val="24"/>
                <w:lang w:val="lt-LT"/>
              </w:rPr>
              <w:t>valdymo</w:t>
            </w:r>
            <w:r w:rsidR="0002201B" w:rsidRPr="0002201B" w:rsidDel="0002201B">
              <w:rPr>
                <w:rFonts w:ascii="Cambria" w:hAnsi="Cambria"/>
                <w:sz w:val="24"/>
                <w:szCs w:val="24"/>
                <w:lang w:val="lt-LT"/>
              </w:rPr>
              <w:t xml:space="preserve"> </w:t>
            </w:r>
            <w:r w:rsidR="004D1D3B" w:rsidRPr="004D1D3B">
              <w:rPr>
                <w:rFonts w:ascii="Cambria" w:hAnsi="Cambria"/>
                <w:sz w:val="24"/>
                <w:szCs w:val="24"/>
                <w:lang w:val="lt-LT"/>
              </w:rPr>
              <w:t>terminalas)</w:t>
            </w:r>
            <w:r w:rsidR="00901D13">
              <w:rPr>
                <w:rFonts w:ascii="Cambria" w:hAnsi="Cambria"/>
                <w:sz w:val="24"/>
                <w:szCs w:val="24"/>
                <w:lang w:val="lt-LT"/>
              </w:rPr>
              <w:t>.</w:t>
            </w:r>
          </w:p>
        </w:tc>
      </w:tr>
      <w:tr w:rsidR="00DB4FBC" w:rsidRPr="003B5764" w14:paraId="7E2BD235" w14:textId="77777777" w:rsidTr="00DD32E2">
        <w:tc>
          <w:tcPr>
            <w:tcW w:w="704" w:type="dxa"/>
            <w:tcBorders>
              <w:top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7667850D" w14:textId="77777777" w:rsidR="0043421F" w:rsidRDefault="0043421F" w:rsidP="00123DE3">
            <w:pPr>
              <w:pStyle w:val="Heading3"/>
            </w:pPr>
            <w:bookmarkStart w:id="1" w:name="_Ref167782550"/>
          </w:p>
        </w:tc>
        <w:bookmarkEnd w:id="1"/>
        <w:tc>
          <w:tcPr>
            <w:tcW w:w="269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7C68396F" w14:textId="0142D399" w:rsidR="0043421F" w:rsidRPr="00A86210" w:rsidRDefault="00EE2A8F" w:rsidP="0043421F">
            <w:pPr>
              <w:tabs>
                <w:tab w:val="left" w:pos="410"/>
              </w:tabs>
              <w:rPr>
                <w:rFonts w:ascii="Cambria" w:hAnsi="Cambria"/>
                <w:color w:val="30927A" w:themeColor="accent4" w:themeShade="BF"/>
                <w:sz w:val="24"/>
                <w:szCs w:val="24"/>
                <w:lang w:val="lt-LT"/>
              </w:rPr>
            </w:pPr>
            <w:r w:rsidRPr="00A86210">
              <w:rPr>
                <w:rFonts w:ascii="Cambria" w:hAnsi="Cambria"/>
                <w:color w:val="30927A" w:themeColor="accent4" w:themeShade="BF"/>
                <w:sz w:val="24"/>
                <w:szCs w:val="24"/>
                <w:lang w:val="lt-LT"/>
              </w:rPr>
              <w:t>Maitinimas</w:t>
            </w:r>
          </w:p>
        </w:tc>
        <w:tc>
          <w:tcPr>
            <w:tcW w:w="6560" w:type="dxa"/>
            <w:tcBorders>
              <w:top w:val="single" w:sz="8" w:space="0" w:color="A6A6A6" w:themeColor="background1" w:themeShade="A6"/>
              <w:left w:val="single" w:sz="8" w:space="0" w:color="A6A6A6" w:themeColor="background1" w:themeShade="A6"/>
              <w:bottom w:val="single" w:sz="8" w:space="0" w:color="A6A6A6" w:themeColor="background1" w:themeShade="A6"/>
            </w:tcBorders>
            <w:shd w:val="clear" w:color="auto" w:fill="F2F2F2" w:themeFill="background1" w:themeFillShade="F2"/>
          </w:tcPr>
          <w:p w14:paraId="45703EF3" w14:textId="097DEF52" w:rsidR="0043421F" w:rsidRDefault="009667E8" w:rsidP="00D44EDE">
            <w:pPr>
              <w:jc w:val="both"/>
              <w:rPr>
                <w:rFonts w:ascii="Cambria" w:hAnsi="Cambria"/>
                <w:sz w:val="24"/>
                <w:szCs w:val="24"/>
                <w:lang w:val="lt-LT"/>
              </w:rPr>
            </w:pPr>
            <w:r>
              <w:rPr>
                <w:rFonts w:ascii="Cambria" w:hAnsi="Cambria"/>
                <w:sz w:val="24"/>
                <w:szCs w:val="24"/>
                <w:lang w:val="lt-LT"/>
              </w:rPr>
              <w:t>Įr</w:t>
            </w:r>
            <w:r w:rsidR="006210E4" w:rsidRPr="006210E4">
              <w:rPr>
                <w:rFonts w:ascii="Cambria" w:hAnsi="Cambria"/>
                <w:sz w:val="24"/>
                <w:szCs w:val="24"/>
                <w:lang w:val="lt-LT"/>
              </w:rPr>
              <w:t>enginys turi būti pritaikytas veikti su</w:t>
            </w:r>
            <w:r w:rsidR="006210E4">
              <w:rPr>
                <w:rFonts w:ascii="Cambria" w:hAnsi="Cambria"/>
                <w:sz w:val="24"/>
                <w:szCs w:val="24"/>
                <w:lang w:val="lt-LT"/>
              </w:rPr>
              <w:t xml:space="preserve"> </w:t>
            </w:r>
            <w:r w:rsidR="3B2DB94E" w:rsidRPr="00FB30CF">
              <w:rPr>
                <w:rFonts w:ascii="Cambria" w:hAnsi="Cambria"/>
                <w:sz w:val="24"/>
                <w:szCs w:val="24"/>
                <w:lang w:val="lt-LT"/>
              </w:rPr>
              <w:t>1</w:t>
            </w:r>
            <w:r w:rsidR="008140E9">
              <w:rPr>
                <w:rFonts w:ascii="Cambria" w:hAnsi="Cambria"/>
                <w:sz w:val="24"/>
                <w:szCs w:val="24"/>
                <w:lang w:val="lt-LT"/>
              </w:rPr>
              <w:t>1</w:t>
            </w:r>
            <w:r w:rsidR="3B2DB94E" w:rsidRPr="00FB30CF">
              <w:rPr>
                <w:rFonts w:ascii="Cambria" w:hAnsi="Cambria"/>
                <w:sz w:val="24"/>
                <w:szCs w:val="24"/>
                <w:lang w:val="lt-LT"/>
              </w:rPr>
              <w:t>0</w:t>
            </w:r>
            <w:r w:rsidR="006210E4">
              <w:rPr>
                <w:rFonts w:ascii="Cambria" w:hAnsi="Cambria"/>
                <w:sz w:val="24"/>
                <w:szCs w:val="24"/>
                <w:lang w:val="lt-LT"/>
              </w:rPr>
              <w:t>–</w:t>
            </w:r>
            <w:r w:rsidR="3B2DB94E" w:rsidRPr="4F656919">
              <w:rPr>
                <w:rFonts w:ascii="Cambria" w:hAnsi="Cambria"/>
                <w:sz w:val="24"/>
                <w:szCs w:val="24"/>
                <w:lang w:val="lt-LT"/>
              </w:rPr>
              <w:t>240</w:t>
            </w:r>
            <w:r w:rsidR="006210E4">
              <w:rPr>
                <w:rFonts w:ascii="Cambria" w:hAnsi="Cambria"/>
                <w:sz w:val="24"/>
                <w:szCs w:val="24"/>
                <w:lang w:val="lt-LT"/>
              </w:rPr>
              <w:t> </w:t>
            </w:r>
            <w:r w:rsidR="3B2DB94E" w:rsidRPr="4F656919">
              <w:rPr>
                <w:rFonts w:ascii="Cambria" w:hAnsi="Cambria"/>
                <w:sz w:val="24"/>
                <w:szCs w:val="24"/>
                <w:lang w:val="lt-LT"/>
              </w:rPr>
              <w:t xml:space="preserve">V </w:t>
            </w:r>
            <w:r w:rsidR="006210E4" w:rsidRPr="006210E4">
              <w:rPr>
                <w:rFonts w:ascii="Cambria" w:hAnsi="Cambria"/>
                <w:sz w:val="24"/>
                <w:szCs w:val="24"/>
                <w:lang w:val="lt-LT"/>
              </w:rPr>
              <w:t>kintamosios srovės</w:t>
            </w:r>
            <w:r w:rsidR="006210E4">
              <w:rPr>
                <w:rFonts w:ascii="Cambria" w:hAnsi="Cambria"/>
                <w:sz w:val="24"/>
                <w:szCs w:val="24"/>
                <w:lang w:val="lt-LT"/>
              </w:rPr>
              <w:t xml:space="preserve"> (</w:t>
            </w:r>
            <w:r w:rsidR="3B2DB94E" w:rsidRPr="4F656919">
              <w:rPr>
                <w:rFonts w:ascii="Cambria" w:hAnsi="Cambria"/>
                <w:sz w:val="24"/>
                <w:szCs w:val="24"/>
                <w:lang w:val="lt-LT"/>
              </w:rPr>
              <w:t>AC</w:t>
            </w:r>
            <w:r w:rsidR="006210E4">
              <w:rPr>
                <w:rFonts w:ascii="Cambria" w:hAnsi="Cambria"/>
                <w:sz w:val="24"/>
                <w:szCs w:val="24"/>
                <w:lang w:val="lt-LT"/>
              </w:rPr>
              <w:t>)</w:t>
            </w:r>
            <w:r w:rsidR="00414085">
              <w:rPr>
                <w:rFonts w:ascii="Cambria" w:hAnsi="Cambria"/>
                <w:sz w:val="24"/>
                <w:szCs w:val="24"/>
                <w:lang w:val="lt-LT"/>
              </w:rPr>
              <w:t xml:space="preserve"> </w:t>
            </w:r>
            <w:r w:rsidR="00414085" w:rsidRPr="00414085">
              <w:rPr>
                <w:rFonts w:ascii="Cambria" w:hAnsi="Cambria"/>
                <w:sz w:val="24"/>
                <w:szCs w:val="24"/>
                <w:lang w:val="lt-LT"/>
              </w:rPr>
              <w:t>elektros tinklu</w:t>
            </w:r>
            <w:r w:rsidR="3B2DB94E" w:rsidRPr="4F656919">
              <w:rPr>
                <w:rFonts w:ascii="Cambria" w:hAnsi="Cambria"/>
                <w:sz w:val="24"/>
                <w:szCs w:val="24"/>
                <w:lang w:val="lt-LT"/>
              </w:rPr>
              <w:t>.</w:t>
            </w:r>
          </w:p>
        </w:tc>
      </w:tr>
      <w:tr w:rsidR="00DB4FBC" w:rsidRPr="003B5764" w14:paraId="0B90F2B2" w14:textId="77777777" w:rsidTr="00DD32E2">
        <w:tc>
          <w:tcPr>
            <w:tcW w:w="704" w:type="dxa"/>
            <w:tcBorders>
              <w:top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722C249A" w14:textId="77777777" w:rsidR="0043421F" w:rsidRDefault="0043421F" w:rsidP="00123DE3">
            <w:pPr>
              <w:pStyle w:val="Heading3"/>
            </w:pPr>
            <w:bookmarkStart w:id="2" w:name="_Ref167782566"/>
          </w:p>
        </w:tc>
        <w:bookmarkEnd w:id="2"/>
        <w:tc>
          <w:tcPr>
            <w:tcW w:w="269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228510C6" w14:textId="087673F3" w:rsidR="0043421F" w:rsidRPr="00A86210" w:rsidRDefault="00873342" w:rsidP="0043421F">
            <w:pPr>
              <w:tabs>
                <w:tab w:val="left" w:pos="410"/>
              </w:tabs>
              <w:rPr>
                <w:rFonts w:ascii="Cambria" w:hAnsi="Cambria"/>
                <w:color w:val="30927A" w:themeColor="accent4" w:themeShade="BF"/>
                <w:sz w:val="24"/>
                <w:szCs w:val="24"/>
                <w:lang w:val="lt-LT"/>
              </w:rPr>
            </w:pPr>
            <w:r w:rsidRPr="00A86210">
              <w:rPr>
                <w:rFonts w:ascii="Cambria" w:hAnsi="Cambria"/>
                <w:color w:val="30927A" w:themeColor="accent4" w:themeShade="BF"/>
                <w:sz w:val="24"/>
                <w:szCs w:val="24"/>
                <w:lang w:val="lt-LT"/>
              </w:rPr>
              <w:t>Atsarginis energijos šaltinis</w:t>
            </w:r>
          </w:p>
        </w:tc>
        <w:tc>
          <w:tcPr>
            <w:tcW w:w="6560" w:type="dxa"/>
            <w:tcBorders>
              <w:top w:val="single" w:sz="8" w:space="0" w:color="A6A6A6" w:themeColor="background1" w:themeShade="A6"/>
              <w:left w:val="single" w:sz="8" w:space="0" w:color="A6A6A6" w:themeColor="background1" w:themeShade="A6"/>
              <w:bottom w:val="single" w:sz="8" w:space="0" w:color="A6A6A6" w:themeColor="background1" w:themeShade="A6"/>
            </w:tcBorders>
            <w:shd w:val="clear" w:color="auto" w:fill="F2F2F2" w:themeFill="background1" w:themeFillShade="F2"/>
          </w:tcPr>
          <w:p w14:paraId="65E133E6" w14:textId="7905E8E5" w:rsidR="0043421F" w:rsidRDefault="009667E8" w:rsidP="00D44EDE">
            <w:pPr>
              <w:jc w:val="both"/>
              <w:rPr>
                <w:rFonts w:ascii="Cambria" w:hAnsi="Cambria"/>
                <w:sz w:val="24"/>
                <w:szCs w:val="24"/>
                <w:lang w:val="lt-LT"/>
              </w:rPr>
            </w:pPr>
            <w:r>
              <w:rPr>
                <w:rFonts w:ascii="Cambria" w:hAnsi="Cambria"/>
                <w:sz w:val="24"/>
                <w:szCs w:val="24"/>
                <w:lang w:val="lt-LT"/>
              </w:rPr>
              <w:t>Į</w:t>
            </w:r>
            <w:r w:rsidR="50835663" w:rsidRPr="4F656919">
              <w:rPr>
                <w:rFonts w:ascii="Cambria" w:hAnsi="Cambria"/>
                <w:sz w:val="24"/>
                <w:szCs w:val="24"/>
                <w:lang w:val="lt-LT"/>
              </w:rPr>
              <w:t>renginys tur</w:t>
            </w:r>
            <w:r w:rsidR="173DF74A" w:rsidRPr="4F656919">
              <w:rPr>
                <w:rFonts w:ascii="Cambria" w:hAnsi="Cambria"/>
                <w:sz w:val="24"/>
                <w:szCs w:val="24"/>
                <w:lang w:val="lt-LT"/>
              </w:rPr>
              <w:t>i</w:t>
            </w:r>
            <w:r w:rsidR="50835663" w:rsidRPr="4F656919">
              <w:rPr>
                <w:rFonts w:ascii="Cambria" w:hAnsi="Cambria"/>
                <w:sz w:val="24"/>
                <w:szCs w:val="24"/>
                <w:lang w:val="lt-LT"/>
              </w:rPr>
              <w:t xml:space="preserve"> turėti atsarginį energijos šaltinį (akumul</w:t>
            </w:r>
            <w:r w:rsidR="19005ABC" w:rsidRPr="4F656919">
              <w:rPr>
                <w:rFonts w:ascii="Cambria" w:hAnsi="Cambria"/>
                <w:sz w:val="24"/>
                <w:szCs w:val="24"/>
                <w:lang w:val="lt-LT"/>
              </w:rPr>
              <w:t>iatorių</w:t>
            </w:r>
            <w:r w:rsidR="50835663" w:rsidRPr="4F656919">
              <w:rPr>
                <w:rFonts w:ascii="Cambria" w:hAnsi="Cambria"/>
                <w:sz w:val="24"/>
                <w:szCs w:val="24"/>
                <w:lang w:val="lt-LT"/>
              </w:rPr>
              <w:t xml:space="preserve">), </w:t>
            </w:r>
            <w:r w:rsidR="0079061F">
              <w:rPr>
                <w:rFonts w:ascii="Cambria" w:hAnsi="Cambria"/>
                <w:sz w:val="24"/>
                <w:szCs w:val="24"/>
                <w:lang w:val="lt-LT"/>
              </w:rPr>
              <w:t xml:space="preserve">kuris </w:t>
            </w:r>
            <w:r w:rsidR="50835663" w:rsidRPr="4F656919">
              <w:rPr>
                <w:rFonts w:ascii="Cambria" w:hAnsi="Cambria"/>
                <w:sz w:val="24"/>
                <w:szCs w:val="24"/>
                <w:lang w:val="lt-LT"/>
              </w:rPr>
              <w:t>nutrūk</w:t>
            </w:r>
            <w:r w:rsidR="0079061F">
              <w:rPr>
                <w:rFonts w:ascii="Cambria" w:hAnsi="Cambria"/>
                <w:sz w:val="24"/>
                <w:szCs w:val="24"/>
                <w:lang w:val="lt-LT"/>
              </w:rPr>
              <w:t>us</w:t>
            </w:r>
            <w:r w:rsidR="50835663" w:rsidRPr="4F656919">
              <w:rPr>
                <w:rFonts w:ascii="Cambria" w:hAnsi="Cambria"/>
                <w:sz w:val="24"/>
                <w:szCs w:val="24"/>
                <w:lang w:val="lt-LT"/>
              </w:rPr>
              <w:t xml:space="preserve"> pagrindini</w:t>
            </w:r>
            <w:r w:rsidR="0079061F">
              <w:rPr>
                <w:rFonts w:ascii="Cambria" w:hAnsi="Cambria"/>
                <w:sz w:val="24"/>
                <w:szCs w:val="24"/>
                <w:lang w:val="lt-LT"/>
              </w:rPr>
              <w:t>am</w:t>
            </w:r>
            <w:r w:rsidR="50835663" w:rsidRPr="4F656919">
              <w:rPr>
                <w:rFonts w:ascii="Cambria" w:hAnsi="Cambria"/>
                <w:sz w:val="24"/>
                <w:szCs w:val="24"/>
                <w:lang w:val="lt-LT"/>
              </w:rPr>
              <w:t xml:space="preserve"> energijos tiekim</w:t>
            </w:r>
            <w:r w:rsidR="0079061F">
              <w:rPr>
                <w:rFonts w:ascii="Cambria" w:hAnsi="Cambria"/>
                <w:sz w:val="24"/>
                <w:szCs w:val="24"/>
                <w:lang w:val="lt-LT"/>
              </w:rPr>
              <w:t>ui</w:t>
            </w:r>
            <w:r w:rsidR="00310A32" w:rsidRPr="00310A32">
              <w:rPr>
                <w:rFonts w:ascii="Cambria" w:hAnsi="Cambria"/>
                <w:sz w:val="24"/>
                <w:szCs w:val="24"/>
                <w:lang w:val="lt-LT"/>
              </w:rPr>
              <w:t xml:space="preserve"> užtikrint</w:t>
            </w:r>
            <w:r w:rsidR="003705D0">
              <w:rPr>
                <w:rFonts w:ascii="Cambria" w:hAnsi="Cambria"/>
                <w:sz w:val="24"/>
                <w:szCs w:val="24"/>
                <w:lang w:val="lt-LT"/>
              </w:rPr>
              <w:t>ų</w:t>
            </w:r>
            <w:r w:rsidR="00310A32" w:rsidRPr="00310A32">
              <w:rPr>
                <w:rFonts w:ascii="Cambria" w:hAnsi="Cambria"/>
                <w:sz w:val="24"/>
                <w:szCs w:val="24"/>
                <w:lang w:val="lt-LT"/>
              </w:rPr>
              <w:t xml:space="preserve"> ne trumpesn</w:t>
            </w:r>
            <w:r w:rsidR="003705D0">
              <w:rPr>
                <w:rFonts w:ascii="Cambria" w:hAnsi="Cambria"/>
                <w:sz w:val="24"/>
                <w:szCs w:val="24"/>
                <w:lang w:val="lt-LT"/>
              </w:rPr>
              <w:t>į</w:t>
            </w:r>
            <w:r w:rsidR="00310A32" w:rsidRPr="00310A32">
              <w:rPr>
                <w:rFonts w:ascii="Cambria" w:hAnsi="Cambria"/>
                <w:sz w:val="24"/>
                <w:szCs w:val="24"/>
                <w:lang w:val="lt-LT"/>
              </w:rPr>
              <w:t xml:space="preserve"> kaip </w:t>
            </w:r>
            <w:r w:rsidR="008137AB">
              <w:rPr>
                <w:rFonts w:ascii="Cambria" w:hAnsi="Cambria"/>
                <w:sz w:val="24"/>
                <w:szCs w:val="24"/>
                <w:lang w:val="lt-LT"/>
              </w:rPr>
              <w:t>2</w:t>
            </w:r>
            <w:r w:rsidR="00CB5744" w:rsidRPr="007A389F">
              <w:rPr>
                <w:rFonts w:ascii="Cambria" w:hAnsi="Cambria"/>
                <w:sz w:val="24"/>
                <w:szCs w:val="24"/>
                <w:lang w:val="lt-LT"/>
              </w:rPr>
              <w:t>4</w:t>
            </w:r>
            <w:r w:rsidR="00310A32" w:rsidRPr="007A389F">
              <w:rPr>
                <w:rFonts w:ascii="Cambria" w:hAnsi="Cambria"/>
                <w:sz w:val="24"/>
                <w:szCs w:val="24"/>
                <w:lang w:val="lt-LT"/>
              </w:rPr>
              <w:t xml:space="preserve"> val.</w:t>
            </w:r>
            <w:r w:rsidR="00310A32" w:rsidRPr="00310A32">
              <w:rPr>
                <w:rFonts w:ascii="Cambria" w:hAnsi="Cambria"/>
                <w:sz w:val="24"/>
                <w:szCs w:val="24"/>
                <w:lang w:val="lt-LT"/>
              </w:rPr>
              <w:t xml:space="preserve"> įrenginio veikimą </w:t>
            </w:r>
            <w:r w:rsidR="00310A32" w:rsidRPr="00D95837">
              <w:rPr>
                <w:rFonts w:ascii="Cambria" w:hAnsi="Cambria"/>
                <w:sz w:val="24"/>
                <w:szCs w:val="24"/>
                <w:lang w:val="lt-LT"/>
              </w:rPr>
              <w:t>budėjimo režimu</w:t>
            </w:r>
            <w:r w:rsidR="00286701">
              <w:rPr>
                <w:rFonts w:ascii="Cambria" w:hAnsi="Cambria"/>
                <w:sz w:val="24"/>
                <w:szCs w:val="24"/>
                <w:lang w:val="lt-LT"/>
              </w:rPr>
              <w:t>.</w:t>
            </w:r>
          </w:p>
        </w:tc>
      </w:tr>
      <w:tr w:rsidR="00535E87" w:rsidRPr="003B5764" w14:paraId="6CE1A90C" w14:textId="77777777" w:rsidTr="00DD32E2">
        <w:tc>
          <w:tcPr>
            <w:tcW w:w="704" w:type="dxa"/>
            <w:tcBorders>
              <w:top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51C2A786" w14:textId="77777777" w:rsidR="00535E87" w:rsidRDefault="00535E87" w:rsidP="00123DE3">
            <w:pPr>
              <w:pStyle w:val="Heading3"/>
            </w:pPr>
          </w:p>
        </w:tc>
        <w:tc>
          <w:tcPr>
            <w:tcW w:w="269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33A19852" w14:textId="6C124B74" w:rsidR="00535E87" w:rsidRPr="00A86210" w:rsidRDefault="00535E87" w:rsidP="0043421F">
            <w:pPr>
              <w:tabs>
                <w:tab w:val="left" w:pos="410"/>
              </w:tabs>
              <w:rPr>
                <w:rFonts w:ascii="Cambria" w:hAnsi="Cambria"/>
                <w:color w:val="30927A" w:themeColor="accent4" w:themeShade="BF"/>
                <w:sz w:val="24"/>
                <w:szCs w:val="24"/>
                <w:lang w:val="lt-LT"/>
              </w:rPr>
            </w:pPr>
            <w:r w:rsidRPr="00A86210">
              <w:rPr>
                <w:rFonts w:ascii="Cambria" w:hAnsi="Cambria"/>
                <w:color w:val="30927A" w:themeColor="accent4" w:themeShade="BF"/>
                <w:sz w:val="24"/>
                <w:szCs w:val="24"/>
                <w:lang w:val="lt-LT"/>
              </w:rPr>
              <w:t>Avarinis atrakinimas</w:t>
            </w:r>
          </w:p>
        </w:tc>
        <w:tc>
          <w:tcPr>
            <w:tcW w:w="6560" w:type="dxa"/>
            <w:tcBorders>
              <w:top w:val="single" w:sz="8" w:space="0" w:color="A6A6A6" w:themeColor="background1" w:themeShade="A6"/>
              <w:left w:val="single" w:sz="8" w:space="0" w:color="A6A6A6" w:themeColor="background1" w:themeShade="A6"/>
              <w:bottom w:val="single" w:sz="8" w:space="0" w:color="A6A6A6" w:themeColor="background1" w:themeShade="A6"/>
            </w:tcBorders>
            <w:shd w:val="clear" w:color="auto" w:fill="F2F2F2" w:themeFill="background1" w:themeFillShade="F2"/>
          </w:tcPr>
          <w:p w14:paraId="595D570E" w14:textId="796EBE55" w:rsidR="00535E87" w:rsidRDefault="009667E8" w:rsidP="002C10E9">
            <w:pPr>
              <w:jc w:val="both"/>
              <w:rPr>
                <w:rFonts w:ascii="Cambria" w:hAnsi="Cambria"/>
                <w:sz w:val="24"/>
                <w:szCs w:val="24"/>
                <w:lang w:val="lt-LT"/>
              </w:rPr>
            </w:pPr>
            <w:r>
              <w:rPr>
                <w:rFonts w:ascii="Cambria" w:hAnsi="Cambria"/>
                <w:sz w:val="24"/>
                <w:szCs w:val="24"/>
                <w:lang w:val="lt-LT"/>
              </w:rPr>
              <w:t>Į</w:t>
            </w:r>
            <w:r w:rsidR="00535E87">
              <w:rPr>
                <w:rFonts w:ascii="Cambria" w:hAnsi="Cambria"/>
                <w:sz w:val="24"/>
                <w:szCs w:val="24"/>
                <w:lang w:val="lt-LT"/>
              </w:rPr>
              <w:t xml:space="preserve">renginys turi turėti saugaus avarinio atidarymo </w:t>
            </w:r>
            <w:r w:rsidR="008B7B9B">
              <w:rPr>
                <w:rFonts w:ascii="Cambria" w:hAnsi="Cambria"/>
                <w:sz w:val="24"/>
                <w:szCs w:val="24"/>
                <w:lang w:val="lt-LT"/>
              </w:rPr>
              <w:t>galimybę</w:t>
            </w:r>
            <w:r w:rsidR="002C10E9">
              <w:rPr>
                <w:rFonts w:ascii="Cambria" w:hAnsi="Cambria"/>
                <w:sz w:val="24"/>
                <w:szCs w:val="24"/>
                <w:lang w:val="lt-LT"/>
              </w:rPr>
              <w:t xml:space="preserve">, </w:t>
            </w:r>
            <w:r w:rsidR="002C10E9" w:rsidRPr="002C10E9">
              <w:rPr>
                <w:rFonts w:ascii="Cambria" w:hAnsi="Cambria"/>
                <w:sz w:val="24"/>
                <w:szCs w:val="24"/>
                <w:lang w:val="lt-LT"/>
              </w:rPr>
              <w:t>kuri būtų</w:t>
            </w:r>
            <w:r w:rsidR="002C10E9">
              <w:rPr>
                <w:rFonts w:ascii="Cambria" w:hAnsi="Cambria"/>
                <w:sz w:val="24"/>
                <w:szCs w:val="24"/>
                <w:lang w:val="lt-LT"/>
              </w:rPr>
              <w:t xml:space="preserve"> </w:t>
            </w:r>
            <w:r w:rsidR="002C10E9" w:rsidRPr="002C10E9">
              <w:rPr>
                <w:rFonts w:ascii="Cambria" w:hAnsi="Cambria"/>
                <w:sz w:val="24"/>
                <w:szCs w:val="24"/>
                <w:lang w:val="lt-LT"/>
              </w:rPr>
              <w:t>prieinama tik įgaliotiems asmenims ir leistų atrakinti įrenginį</w:t>
            </w:r>
            <w:r w:rsidR="00535E87">
              <w:rPr>
                <w:rFonts w:ascii="Cambria" w:hAnsi="Cambria"/>
                <w:sz w:val="24"/>
                <w:szCs w:val="24"/>
                <w:lang w:val="lt-LT"/>
              </w:rPr>
              <w:t xml:space="preserve"> </w:t>
            </w:r>
            <w:r w:rsidR="00F72D3B">
              <w:rPr>
                <w:rFonts w:ascii="Cambria" w:hAnsi="Cambria"/>
                <w:sz w:val="24"/>
                <w:szCs w:val="24"/>
                <w:lang w:val="lt-LT"/>
              </w:rPr>
              <w:t>me</w:t>
            </w:r>
            <w:r w:rsidR="00F72D3B" w:rsidRPr="00F72D3B">
              <w:rPr>
                <w:rFonts w:ascii="Cambria" w:hAnsi="Cambria"/>
                <w:sz w:val="24"/>
                <w:szCs w:val="24"/>
                <w:lang w:val="lt-LT"/>
              </w:rPr>
              <w:t xml:space="preserve">chaniniu būdu </w:t>
            </w:r>
            <w:r w:rsidR="00535E87">
              <w:rPr>
                <w:rFonts w:ascii="Cambria" w:hAnsi="Cambria"/>
                <w:sz w:val="24"/>
                <w:szCs w:val="24"/>
                <w:lang w:val="lt-LT"/>
              </w:rPr>
              <w:t xml:space="preserve">(pavyzdžiui, </w:t>
            </w:r>
            <w:r w:rsidR="00535E87" w:rsidRPr="00D27C4F">
              <w:rPr>
                <w:rFonts w:ascii="Cambria" w:hAnsi="Cambria"/>
                <w:sz w:val="24"/>
                <w:szCs w:val="24"/>
                <w:lang w:val="lt-LT"/>
              </w:rPr>
              <w:t>mechaniniu raktu</w:t>
            </w:r>
            <w:r w:rsidR="00535E87">
              <w:rPr>
                <w:rFonts w:ascii="Cambria" w:hAnsi="Cambria"/>
                <w:sz w:val="24"/>
                <w:szCs w:val="24"/>
                <w:lang w:val="lt-LT"/>
              </w:rPr>
              <w:t>).</w:t>
            </w:r>
          </w:p>
        </w:tc>
      </w:tr>
      <w:tr w:rsidR="00DB4FBC" w:rsidRPr="003B5764" w14:paraId="264CE6C0" w14:textId="77777777" w:rsidTr="00DD32E2">
        <w:tc>
          <w:tcPr>
            <w:tcW w:w="704" w:type="dxa"/>
            <w:tcBorders>
              <w:top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52BB5EF8" w14:textId="77777777" w:rsidR="0043421F" w:rsidRDefault="0043421F" w:rsidP="00123DE3">
            <w:pPr>
              <w:pStyle w:val="Heading3"/>
            </w:pPr>
          </w:p>
        </w:tc>
        <w:tc>
          <w:tcPr>
            <w:tcW w:w="269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793734CB" w14:textId="7039729D" w:rsidR="0043421F" w:rsidRPr="00A86210" w:rsidRDefault="0033268B" w:rsidP="0043421F">
            <w:pPr>
              <w:tabs>
                <w:tab w:val="left" w:pos="410"/>
              </w:tabs>
              <w:rPr>
                <w:rFonts w:ascii="Cambria" w:hAnsi="Cambria"/>
                <w:color w:val="30927A" w:themeColor="accent4" w:themeShade="BF"/>
                <w:sz w:val="24"/>
                <w:szCs w:val="24"/>
                <w:lang w:val="lt-LT"/>
              </w:rPr>
            </w:pPr>
            <w:r w:rsidRPr="00A86210">
              <w:rPr>
                <w:rFonts w:ascii="Cambria" w:hAnsi="Cambria"/>
                <w:color w:val="30927A" w:themeColor="accent4" w:themeShade="BF"/>
                <w:sz w:val="24"/>
                <w:szCs w:val="24"/>
                <w:lang w:val="lt-LT"/>
              </w:rPr>
              <w:t>Įrenginio korpusas</w:t>
            </w:r>
          </w:p>
        </w:tc>
        <w:tc>
          <w:tcPr>
            <w:tcW w:w="6560" w:type="dxa"/>
            <w:tcBorders>
              <w:top w:val="single" w:sz="8" w:space="0" w:color="A6A6A6" w:themeColor="background1" w:themeShade="A6"/>
              <w:left w:val="single" w:sz="8" w:space="0" w:color="A6A6A6" w:themeColor="background1" w:themeShade="A6"/>
              <w:bottom w:val="single" w:sz="8" w:space="0" w:color="A6A6A6" w:themeColor="background1" w:themeShade="A6"/>
            </w:tcBorders>
            <w:shd w:val="clear" w:color="auto" w:fill="F2F2F2" w:themeFill="background1" w:themeFillShade="F2"/>
          </w:tcPr>
          <w:p w14:paraId="55F154BE" w14:textId="2888B599" w:rsidR="0043421F" w:rsidRDefault="009667E8" w:rsidP="00D44EDE">
            <w:pPr>
              <w:jc w:val="both"/>
              <w:rPr>
                <w:rFonts w:ascii="Cambria" w:hAnsi="Cambria"/>
                <w:sz w:val="24"/>
                <w:szCs w:val="24"/>
                <w:lang w:val="lt-LT"/>
              </w:rPr>
            </w:pPr>
            <w:r>
              <w:rPr>
                <w:rFonts w:ascii="Cambria" w:hAnsi="Cambria"/>
                <w:sz w:val="24"/>
                <w:szCs w:val="24"/>
                <w:lang w:val="lt-LT"/>
              </w:rPr>
              <w:t>Į</w:t>
            </w:r>
            <w:r w:rsidR="00A24632">
              <w:rPr>
                <w:rFonts w:ascii="Cambria" w:hAnsi="Cambria"/>
                <w:sz w:val="24"/>
                <w:szCs w:val="24"/>
                <w:lang w:val="lt-LT"/>
              </w:rPr>
              <w:t>renginio</w:t>
            </w:r>
            <w:r w:rsidR="00A24632" w:rsidRPr="00A24632">
              <w:rPr>
                <w:rFonts w:ascii="Cambria" w:hAnsi="Cambria"/>
                <w:sz w:val="24"/>
                <w:szCs w:val="24"/>
                <w:lang w:val="lt-LT"/>
              </w:rPr>
              <w:t xml:space="preserve"> </w:t>
            </w:r>
            <w:r w:rsidR="009C3221" w:rsidRPr="009C3221">
              <w:rPr>
                <w:rFonts w:ascii="Cambria" w:hAnsi="Cambria"/>
                <w:sz w:val="24"/>
                <w:szCs w:val="24"/>
                <w:lang w:val="lt-LT"/>
              </w:rPr>
              <w:t xml:space="preserve">korpuso pagrindinė dalis </w:t>
            </w:r>
            <w:r w:rsidR="00A24632" w:rsidRPr="00A24632">
              <w:rPr>
                <w:rFonts w:ascii="Cambria" w:hAnsi="Cambria"/>
                <w:sz w:val="24"/>
                <w:szCs w:val="24"/>
                <w:lang w:val="lt-LT"/>
              </w:rPr>
              <w:t xml:space="preserve">turi būti pagaminta iš </w:t>
            </w:r>
            <w:r w:rsidR="00A24632" w:rsidRPr="00286701">
              <w:rPr>
                <w:rFonts w:ascii="Cambria" w:hAnsi="Cambria"/>
                <w:sz w:val="24"/>
                <w:szCs w:val="24"/>
                <w:lang w:val="lt-LT"/>
              </w:rPr>
              <w:t>aliuminio</w:t>
            </w:r>
            <w:r w:rsidR="00A24632" w:rsidRPr="00A24632">
              <w:rPr>
                <w:rFonts w:ascii="Cambria" w:hAnsi="Cambria"/>
                <w:sz w:val="24"/>
                <w:szCs w:val="24"/>
                <w:lang w:val="lt-LT"/>
              </w:rPr>
              <w:t xml:space="preserve"> </w:t>
            </w:r>
            <w:r w:rsidR="001D05F1" w:rsidRPr="00562163">
              <w:rPr>
                <w:rFonts w:ascii="Cambria" w:hAnsi="Cambria"/>
                <w:sz w:val="24"/>
                <w:szCs w:val="24"/>
                <w:lang w:val="lt-LT"/>
              </w:rPr>
              <w:t>arba lygiavertį</w:t>
            </w:r>
            <w:r w:rsidR="00C63C31">
              <w:rPr>
                <w:rFonts w:ascii="Cambria" w:hAnsi="Cambria"/>
                <w:sz w:val="24"/>
                <w:szCs w:val="24"/>
                <w:lang w:val="lt-LT"/>
              </w:rPr>
              <w:t xml:space="preserve"> ar didesn</w:t>
            </w:r>
            <w:r w:rsidR="00CB5744">
              <w:rPr>
                <w:rFonts w:ascii="Cambria" w:hAnsi="Cambria"/>
                <w:sz w:val="24"/>
                <w:szCs w:val="24"/>
                <w:lang w:val="lt-LT"/>
              </w:rPr>
              <w:t>į</w:t>
            </w:r>
            <w:r w:rsidR="001D05F1" w:rsidRPr="00562163">
              <w:rPr>
                <w:rFonts w:ascii="Cambria" w:hAnsi="Cambria"/>
                <w:sz w:val="24"/>
                <w:szCs w:val="24"/>
                <w:lang w:val="lt-LT"/>
              </w:rPr>
              <w:t xml:space="preserve"> atsparumą </w:t>
            </w:r>
            <w:r w:rsidR="00FB256B" w:rsidRPr="00FB256B">
              <w:rPr>
                <w:rFonts w:ascii="Cambria" w:hAnsi="Cambria"/>
                <w:sz w:val="24"/>
                <w:szCs w:val="24"/>
                <w:lang w:val="lt-LT"/>
              </w:rPr>
              <w:t>išorin</w:t>
            </w:r>
            <w:r w:rsidR="00FB256B">
              <w:rPr>
                <w:rFonts w:ascii="Cambria" w:hAnsi="Cambria"/>
                <w:sz w:val="24"/>
                <w:szCs w:val="24"/>
                <w:lang w:val="lt-LT"/>
              </w:rPr>
              <w:t>iam</w:t>
            </w:r>
            <w:r w:rsidR="00FB256B" w:rsidRPr="00FB256B">
              <w:rPr>
                <w:rFonts w:ascii="Cambria" w:hAnsi="Cambria"/>
                <w:sz w:val="24"/>
                <w:szCs w:val="24"/>
                <w:lang w:val="lt-LT"/>
              </w:rPr>
              <w:t xml:space="preserve"> mechanin</w:t>
            </w:r>
            <w:r w:rsidR="00FB256B">
              <w:rPr>
                <w:rFonts w:ascii="Cambria" w:hAnsi="Cambria"/>
                <w:sz w:val="24"/>
                <w:szCs w:val="24"/>
                <w:lang w:val="lt-LT"/>
              </w:rPr>
              <w:t>iam</w:t>
            </w:r>
            <w:r w:rsidR="00FB256B" w:rsidRPr="00FB256B">
              <w:rPr>
                <w:rFonts w:ascii="Cambria" w:hAnsi="Cambria"/>
                <w:sz w:val="24"/>
                <w:szCs w:val="24"/>
                <w:lang w:val="lt-LT"/>
              </w:rPr>
              <w:t xml:space="preserve"> </w:t>
            </w:r>
            <w:r w:rsidR="00B83699">
              <w:rPr>
                <w:rFonts w:ascii="Cambria" w:hAnsi="Cambria"/>
                <w:sz w:val="24"/>
                <w:szCs w:val="24"/>
                <w:lang w:val="lt-LT"/>
              </w:rPr>
              <w:t>ir te</w:t>
            </w:r>
            <w:r w:rsidR="006E0A1A">
              <w:rPr>
                <w:rFonts w:ascii="Cambria" w:hAnsi="Cambria"/>
                <w:sz w:val="24"/>
                <w:szCs w:val="24"/>
                <w:lang w:val="lt-LT"/>
              </w:rPr>
              <w:t xml:space="preserve">mperatūros </w:t>
            </w:r>
            <w:r w:rsidR="00FB256B" w:rsidRPr="00FB256B">
              <w:rPr>
                <w:rFonts w:ascii="Cambria" w:hAnsi="Cambria"/>
                <w:sz w:val="24"/>
                <w:szCs w:val="24"/>
                <w:lang w:val="lt-LT"/>
              </w:rPr>
              <w:t>poveik</w:t>
            </w:r>
            <w:r w:rsidR="00FB256B">
              <w:rPr>
                <w:rFonts w:ascii="Cambria" w:hAnsi="Cambria"/>
                <w:sz w:val="24"/>
                <w:szCs w:val="24"/>
                <w:lang w:val="lt-LT"/>
              </w:rPr>
              <w:t xml:space="preserve">iui </w:t>
            </w:r>
            <w:r w:rsidR="001D05F1" w:rsidRPr="00562163">
              <w:rPr>
                <w:rFonts w:ascii="Cambria" w:hAnsi="Cambria"/>
                <w:sz w:val="24"/>
                <w:szCs w:val="24"/>
                <w:lang w:val="lt-LT"/>
              </w:rPr>
              <w:t>užtikrinančių medžiagų</w:t>
            </w:r>
            <w:r w:rsidR="00F550F0">
              <w:rPr>
                <w:rFonts w:ascii="Cambria" w:hAnsi="Cambria"/>
                <w:sz w:val="24"/>
                <w:szCs w:val="24"/>
                <w:lang w:val="lt-LT"/>
              </w:rPr>
              <w:t>.</w:t>
            </w:r>
          </w:p>
        </w:tc>
      </w:tr>
      <w:tr w:rsidR="00DB4FBC" w:rsidRPr="003B5764" w14:paraId="4ED7DE39" w14:textId="77777777" w:rsidTr="00DD32E2">
        <w:tc>
          <w:tcPr>
            <w:tcW w:w="704" w:type="dxa"/>
            <w:tcBorders>
              <w:top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6F3D128A" w14:textId="77777777" w:rsidR="0043421F" w:rsidRDefault="0043421F" w:rsidP="00123DE3">
            <w:pPr>
              <w:pStyle w:val="Heading3"/>
            </w:pPr>
          </w:p>
        </w:tc>
        <w:tc>
          <w:tcPr>
            <w:tcW w:w="269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14FD1A38" w14:textId="4147F7A6" w:rsidR="0043421F" w:rsidRPr="00A86210" w:rsidRDefault="00CC1940" w:rsidP="0043421F">
            <w:pPr>
              <w:tabs>
                <w:tab w:val="left" w:pos="410"/>
              </w:tabs>
              <w:rPr>
                <w:rFonts w:ascii="Cambria" w:hAnsi="Cambria"/>
                <w:color w:val="30927A" w:themeColor="accent4" w:themeShade="BF"/>
                <w:sz w:val="24"/>
                <w:szCs w:val="24"/>
                <w:lang w:val="lt-LT"/>
              </w:rPr>
            </w:pPr>
            <w:r w:rsidRPr="00A86210">
              <w:rPr>
                <w:rFonts w:ascii="Cambria" w:hAnsi="Cambria"/>
                <w:color w:val="30927A" w:themeColor="accent4" w:themeShade="BF"/>
                <w:sz w:val="24"/>
                <w:szCs w:val="24"/>
                <w:lang w:val="lt-LT"/>
              </w:rPr>
              <w:t>Atsparumas aplinkos sąlygoms</w:t>
            </w:r>
          </w:p>
        </w:tc>
        <w:tc>
          <w:tcPr>
            <w:tcW w:w="6560" w:type="dxa"/>
            <w:tcBorders>
              <w:top w:val="single" w:sz="8" w:space="0" w:color="A6A6A6" w:themeColor="background1" w:themeShade="A6"/>
              <w:left w:val="single" w:sz="8" w:space="0" w:color="A6A6A6" w:themeColor="background1" w:themeShade="A6"/>
              <w:bottom w:val="single" w:sz="8" w:space="0" w:color="A6A6A6" w:themeColor="background1" w:themeShade="A6"/>
            </w:tcBorders>
            <w:shd w:val="clear" w:color="auto" w:fill="F2F2F2" w:themeFill="background1" w:themeFillShade="F2"/>
          </w:tcPr>
          <w:p w14:paraId="4CE380FA" w14:textId="1FAB65A8" w:rsidR="0043421F" w:rsidRPr="00C07267" w:rsidRDefault="009667E8" w:rsidP="00D44EDE">
            <w:pPr>
              <w:jc w:val="both"/>
              <w:rPr>
                <w:rFonts w:ascii="Cambria" w:hAnsi="Cambria"/>
                <w:sz w:val="24"/>
                <w:szCs w:val="24"/>
                <w:lang w:val="lt-LT"/>
              </w:rPr>
            </w:pPr>
            <w:r>
              <w:rPr>
                <w:rFonts w:ascii="Cambria" w:hAnsi="Cambria"/>
                <w:sz w:val="24"/>
                <w:szCs w:val="24"/>
                <w:lang w:val="lt-LT"/>
              </w:rPr>
              <w:t>V</w:t>
            </w:r>
            <w:r w:rsidR="3C75036E" w:rsidRPr="4F656919">
              <w:rPr>
                <w:rFonts w:ascii="Cambria" w:hAnsi="Cambria"/>
                <w:sz w:val="24"/>
                <w:szCs w:val="24"/>
                <w:lang w:val="lt-LT"/>
              </w:rPr>
              <w:t xml:space="preserve">idaus naudojimui </w:t>
            </w:r>
            <w:r w:rsidR="3775FCC8" w:rsidRPr="4F656919">
              <w:rPr>
                <w:rFonts w:ascii="Cambria" w:hAnsi="Cambria"/>
                <w:sz w:val="24"/>
                <w:szCs w:val="24"/>
                <w:lang w:val="lt-LT"/>
              </w:rPr>
              <w:t xml:space="preserve">nuo </w:t>
            </w:r>
            <w:r w:rsidR="008A2868">
              <w:rPr>
                <w:rFonts w:ascii="Cambria" w:hAnsi="Cambria"/>
                <w:sz w:val="24"/>
                <w:szCs w:val="24"/>
                <w:lang w:val="lt-LT"/>
              </w:rPr>
              <w:t>+5</w:t>
            </w:r>
            <w:r w:rsidR="3775FCC8" w:rsidRPr="4F656919">
              <w:rPr>
                <w:rFonts w:ascii="Cambria" w:hAnsi="Cambria"/>
                <w:sz w:val="24"/>
                <w:szCs w:val="24"/>
                <w:lang w:val="lt-LT"/>
              </w:rPr>
              <w:t>°C iki +</w:t>
            </w:r>
            <w:r w:rsidR="00286701">
              <w:rPr>
                <w:rFonts w:ascii="Cambria" w:hAnsi="Cambria"/>
                <w:sz w:val="24"/>
                <w:szCs w:val="24"/>
                <w:lang w:val="lt-LT"/>
              </w:rPr>
              <w:t>40</w:t>
            </w:r>
            <w:r w:rsidR="3775FCC8" w:rsidRPr="4F656919">
              <w:rPr>
                <w:rFonts w:ascii="Cambria" w:hAnsi="Cambria"/>
                <w:sz w:val="24"/>
                <w:szCs w:val="24"/>
                <w:lang w:val="lt-LT"/>
              </w:rPr>
              <w:t>°C, iki 95% santykinis oro drėgnumas be kondensacijos.</w:t>
            </w:r>
          </w:p>
        </w:tc>
      </w:tr>
      <w:tr w:rsidR="00DB4FBC" w:rsidRPr="003B5764" w14:paraId="44D1ED75" w14:textId="77777777" w:rsidTr="00DD32E2">
        <w:tc>
          <w:tcPr>
            <w:tcW w:w="704" w:type="dxa"/>
            <w:tcBorders>
              <w:top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4A74FDA8" w14:textId="77777777" w:rsidR="0043421F" w:rsidRDefault="0043421F" w:rsidP="00123DE3">
            <w:pPr>
              <w:pStyle w:val="Heading3"/>
            </w:pPr>
          </w:p>
        </w:tc>
        <w:tc>
          <w:tcPr>
            <w:tcW w:w="269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053404C7" w14:textId="2CBD8AAC" w:rsidR="0043421F" w:rsidRPr="00A86210" w:rsidRDefault="006F2B3F" w:rsidP="0043421F">
            <w:pPr>
              <w:tabs>
                <w:tab w:val="left" w:pos="410"/>
              </w:tabs>
              <w:rPr>
                <w:rFonts w:ascii="Cambria" w:hAnsi="Cambria"/>
                <w:color w:val="30927A" w:themeColor="accent4" w:themeShade="BF"/>
                <w:sz w:val="24"/>
                <w:szCs w:val="24"/>
                <w:lang w:val="lt-LT"/>
              </w:rPr>
            </w:pPr>
            <w:r w:rsidRPr="00A86210">
              <w:rPr>
                <w:rFonts w:ascii="Cambria" w:hAnsi="Cambria"/>
                <w:color w:val="30927A" w:themeColor="accent4" w:themeShade="BF"/>
                <w:sz w:val="24"/>
                <w:szCs w:val="24"/>
                <w:lang w:val="lt-LT"/>
              </w:rPr>
              <w:t>Montavimo tipas</w:t>
            </w:r>
          </w:p>
        </w:tc>
        <w:tc>
          <w:tcPr>
            <w:tcW w:w="6560" w:type="dxa"/>
            <w:tcBorders>
              <w:top w:val="single" w:sz="8" w:space="0" w:color="A6A6A6" w:themeColor="background1" w:themeShade="A6"/>
              <w:left w:val="single" w:sz="8" w:space="0" w:color="A6A6A6" w:themeColor="background1" w:themeShade="A6"/>
              <w:bottom w:val="single" w:sz="8" w:space="0" w:color="A6A6A6" w:themeColor="background1" w:themeShade="A6"/>
            </w:tcBorders>
            <w:shd w:val="clear" w:color="auto" w:fill="F2F2F2" w:themeFill="background1" w:themeFillShade="F2"/>
          </w:tcPr>
          <w:p w14:paraId="37A80B9A" w14:textId="1F49B1E0" w:rsidR="0043421F" w:rsidRPr="00AB35C9" w:rsidRDefault="009667E8" w:rsidP="00D44EDE">
            <w:pPr>
              <w:jc w:val="both"/>
              <w:rPr>
                <w:rFonts w:ascii="Cambria" w:hAnsi="Cambria"/>
                <w:sz w:val="24"/>
                <w:szCs w:val="24"/>
                <w:lang w:val="lt-LT"/>
              </w:rPr>
            </w:pPr>
            <w:r>
              <w:rPr>
                <w:rFonts w:ascii="Cambria" w:hAnsi="Cambria"/>
                <w:sz w:val="24"/>
                <w:szCs w:val="24"/>
                <w:lang w:val="lt-LT"/>
              </w:rPr>
              <w:t>Į</w:t>
            </w:r>
            <w:r w:rsidR="00804E83">
              <w:rPr>
                <w:rFonts w:ascii="Cambria" w:hAnsi="Cambria"/>
                <w:sz w:val="24"/>
                <w:szCs w:val="24"/>
                <w:lang w:val="lt-LT"/>
              </w:rPr>
              <w:t xml:space="preserve">renginys </w:t>
            </w:r>
            <w:r w:rsidR="006F2B3F">
              <w:rPr>
                <w:rFonts w:ascii="Cambria" w:hAnsi="Cambria"/>
                <w:sz w:val="24"/>
                <w:szCs w:val="24"/>
                <w:lang w:val="lt-LT"/>
              </w:rPr>
              <w:t>mont</w:t>
            </w:r>
            <w:r w:rsidR="00804E83">
              <w:rPr>
                <w:rFonts w:ascii="Cambria" w:hAnsi="Cambria"/>
                <w:sz w:val="24"/>
                <w:szCs w:val="24"/>
                <w:lang w:val="lt-LT"/>
              </w:rPr>
              <w:t>u</w:t>
            </w:r>
            <w:r w:rsidR="006F2B3F">
              <w:rPr>
                <w:rFonts w:ascii="Cambria" w:hAnsi="Cambria"/>
                <w:sz w:val="24"/>
                <w:szCs w:val="24"/>
                <w:lang w:val="lt-LT"/>
              </w:rPr>
              <w:t>oja</w:t>
            </w:r>
            <w:r w:rsidR="00804E83">
              <w:rPr>
                <w:rFonts w:ascii="Cambria" w:hAnsi="Cambria"/>
                <w:sz w:val="24"/>
                <w:szCs w:val="24"/>
                <w:lang w:val="lt-LT"/>
              </w:rPr>
              <w:t>mas ant sienos.</w:t>
            </w:r>
            <w:r w:rsidR="00AB76EB">
              <w:rPr>
                <w:rFonts w:ascii="Cambria" w:hAnsi="Cambria"/>
                <w:sz w:val="24"/>
                <w:szCs w:val="24"/>
                <w:lang w:val="lt-LT"/>
              </w:rPr>
              <w:t xml:space="preserve"> </w:t>
            </w:r>
            <w:r w:rsidR="00AB76EB" w:rsidRPr="00F550F0">
              <w:rPr>
                <w:rFonts w:ascii="Cambria" w:hAnsi="Cambria"/>
                <w:sz w:val="24"/>
                <w:szCs w:val="24"/>
                <w:lang w:val="lt-LT"/>
              </w:rPr>
              <w:t xml:space="preserve">Montavimo </w:t>
            </w:r>
            <w:r w:rsidR="00AB76EB" w:rsidRPr="00A24632">
              <w:rPr>
                <w:rFonts w:ascii="Cambria" w:hAnsi="Cambria"/>
                <w:sz w:val="24"/>
                <w:szCs w:val="24"/>
                <w:lang w:val="lt-LT"/>
              </w:rPr>
              <w:t>vyriai</w:t>
            </w:r>
            <w:r w:rsidR="00AB76EB">
              <w:rPr>
                <w:rFonts w:ascii="Cambria" w:hAnsi="Cambria"/>
                <w:sz w:val="24"/>
                <w:szCs w:val="24"/>
                <w:lang w:val="lt-LT"/>
              </w:rPr>
              <w:t xml:space="preserve"> </w:t>
            </w:r>
            <w:r w:rsidR="00AB76EB" w:rsidRPr="00F550F0">
              <w:rPr>
                <w:rFonts w:ascii="Cambria" w:hAnsi="Cambria"/>
                <w:sz w:val="24"/>
                <w:szCs w:val="24"/>
                <w:lang w:val="lt-LT"/>
              </w:rPr>
              <w:t>turi būti</w:t>
            </w:r>
            <w:r w:rsidR="00AB76EB" w:rsidRPr="0094621A">
              <w:rPr>
                <w:lang w:val="lt-LT"/>
              </w:rPr>
              <w:t xml:space="preserve"> </w:t>
            </w:r>
            <w:r w:rsidR="00AB76EB" w:rsidRPr="00F550F0">
              <w:rPr>
                <w:rFonts w:ascii="Cambria" w:hAnsi="Cambria"/>
                <w:sz w:val="24"/>
                <w:szCs w:val="24"/>
                <w:lang w:val="lt-LT"/>
              </w:rPr>
              <w:t>paslėpti, neprieinami iš įrenginio išorės</w:t>
            </w:r>
            <w:r w:rsidR="00AB76EB">
              <w:rPr>
                <w:rFonts w:ascii="Cambria" w:hAnsi="Cambria"/>
                <w:sz w:val="24"/>
                <w:szCs w:val="24"/>
                <w:lang w:val="lt-LT"/>
              </w:rPr>
              <w:t>.</w:t>
            </w:r>
          </w:p>
        </w:tc>
      </w:tr>
    </w:tbl>
    <w:p w14:paraId="213FB5DE" w14:textId="39B62137" w:rsidR="00FA1AEB" w:rsidRDefault="001308D4" w:rsidP="008842E1">
      <w:pPr>
        <w:pStyle w:val="Heading2"/>
      </w:pPr>
      <w:r w:rsidRPr="001308D4">
        <w:t>Aplinkos apsaugos kriterijai</w:t>
      </w:r>
    </w:p>
    <w:p w14:paraId="24500CEE" w14:textId="1847F3EE" w:rsidR="00E662FC" w:rsidRPr="009920B7" w:rsidRDefault="00E662FC" w:rsidP="009920B7">
      <w:pPr>
        <w:jc w:val="both"/>
        <w:rPr>
          <w:rFonts w:ascii="Cambria" w:hAnsi="Cambria"/>
          <w:sz w:val="14"/>
          <w:szCs w:val="14"/>
          <w:lang w:val="lt-LT"/>
        </w:rPr>
      </w:pPr>
      <w:r w:rsidRPr="009920B7">
        <w:rPr>
          <w:rFonts w:ascii="Cambria" w:hAnsi="Cambria"/>
          <w:sz w:val="14"/>
          <w:szCs w:val="14"/>
          <w:lang w:val="lt-LT"/>
        </w:rPr>
        <w:t>Atsižvelgiant į tai, kad perkamas įrenginys nėra Produktų, kurių viešiesiems pirkimams ir pirkimams taikytini minimalūs aplinkos apsaugos kriterijai, sąraše, nurodytame Aplinkos apsaugos kriterijų taikymo, vykdant žaliuosius pirkimus, tvarkos aprašo, patvirtinto Lietuvos Respublikos aplinkos ministro 2011 m. birželio 28</w:t>
      </w:r>
      <w:r w:rsidR="00DE0013">
        <w:rPr>
          <w:rFonts w:ascii="Cambria" w:hAnsi="Cambria"/>
          <w:sz w:val="14"/>
          <w:szCs w:val="14"/>
          <w:lang w:val="lt-LT"/>
        </w:rPr>
        <w:t> </w:t>
      </w:r>
      <w:r w:rsidRPr="009920B7">
        <w:rPr>
          <w:rFonts w:ascii="Cambria" w:hAnsi="Cambria"/>
          <w:sz w:val="14"/>
          <w:szCs w:val="14"/>
          <w:lang w:val="lt-LT"/>
        </w:rPr>
        <w:t>d. įsakymu Nr. D1-508 „Dėl Aplinkos apsaugos kriterijų taikymo, vykdant žaliuosius pirkimus, tvarkos aprašo patvirtinimo“ (toliau – Tvarkos aprašas), ir vadovaujantis Tvarkos aprašo 4.4.4.1 papunkči</w:t>
      </w:r>
      <w:r w:rsidR="00B62D01">
        <w:rPr>
          <w:rFonts w:ascii="Cambria" w:hAnsi="Cambria"/>
          <w:sz w:val="14"/>
          <w:szCs w:val="14"/>
          <w:lang w:val="lt-LT"/>
        </w:rPr>
        <w:t>u</w:t>
      </w:r>
      <w:r w:rsidRPr="009920B7">
        <w:rPr>
          <w:rFonts w:ascii="Cambria" w:hAnsi="Cambria"/>
          <w:sz w:val="14"/>
          <w:szCs w:val="14"/>
          <w:lang w:val="lt-LT"/>
        </w:rPr>
        <w:t>, perkančioji organizacija savarankiškai nustato šiuos aplinkos apsaugos kriterijus, kurie yra susiję su pirkimo objektu.</w: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2698"/>
        <w:gridCol w:w="6560"/>
      </w:tblGrid>
      <w:tr w:rsidR="001308D4" w:rsidRPr="005C314B" w14:paraId="1C1FC7FE" w14:textId="77777777" w:rsidTr="00214E2B">
        <w:tc>
          <w:tcPr>
            <w:tcW w:w="704" w:type="dxa"/>
            <w:tcBorders>
              <w:right w:val="single" w:sz="8" w:space="0" w:color="FFFFFF" w:themeColor="background1"/>
            </w:tcBorders>
            <w:shd w:val="clear" w:color="auto" w:fill="30927A" w:themeFill="accent4" w:themeFillShade="BF"/>
          </w:tcPr>
          <w:p w14:paraId="712D61C7" w14:textId="77777777" w:rsidR="001308D4" w:rsidRPr="005C314B" w:rsidRDefault="001308D4" w:rsidP="00214E2B">
            <w:pPr>
              <w:spacing w:before="60" w:after="60"/>
              <w:rPr>
                <w:rFonts w:ascii="Cambria" w:hAnsi="Cambria"/>
                <w:color w:val="FFFFFF" w:themeColor="background1"/>
                <w:sz w:val="24"/>
                <w:szCs w:val="24"/>
                <w:lang w:val="lt-LT"/>
              </w:rPr>
            </w:pPr>
          </w:p>
        </w:tc>
        <w:tc>
          <w:tcPr>
            <w:tcW w:w="2698" w:type="dxa"/>
            <w:tcBorders>
              <w:left w:val="single" w:sz="8" w:space="0" w:color="FFFFFF" w:themeColor="background1"/>
              <w:right w:val="single" w:sz="8" w:space="0" w:color="FFFFFF" w:themeColor="background1"/>
            </w:tcBorders>
            <w:shd w:val="clear" w:color="auto" w:fill="30927A" w:themeFill="accent4" w:themeFillShade="BF"/>
          </w:tcPr>
          <w:p w14:paraId="750CF890" w14:textId="77777777" w:rsidR="001308D4" w:rsidRPr="005C314B" w:rsidRDefault="001308D4" w:rsidP="00214E2B">
            <w:pPr>
              <w:spacing w:before="60" w:after="60"/>
              <w:jc w:val="center"/>
              <w:rPr>
                <w:rFonts w:ascii="Cambria" w:hAnsi="Cambria"/>
                <w:color w:val="FFFFFF" w:themeColor="background1"/>
                <w:sz w:val="24"/>
                <w:szCs w:val="24"/>
                <w:lang w:val="lt-LT"/>
              </w:rPr>
            </w:pPr>
            <w:r w:rsidRPr="005C314B">
              <w:rPr>
                <w:rFonts w:ascii="Cambria" w:hAnsi="Cambria"/>
                <w:color w:val="FFFFFF" w:themeColor="background1"/>
                <w:sz w:val="24"/>
                <w:szCs w:val="24"/>
                <w:lang w:val="lt-LT"/>
              </w:rPr>
              <w:t>Rodiklis</w:t>
            </w:r>
          </w:p>
        </w:tc>
        <w:tc>
          <w:tcPr>
            <w:tcW w:w="6560" w:type="dxa"/>
            <w:tcBorders>
              <w:left w:val="single" w:sz="8" w:space="0" w:color="FFFFFF" w:themeColor="background1"/>
            </w:tcBorders>
            <w:shd w:val="clear" w:color="auto" w:fill="30927A" w:themeFill="accent4" w:themeFillShade="BF"/>
          </w:tcPr>
          <w:p w14:paraId="0DA8B476" w14:textId="77777777" w:rsidR="001308D4" w:rsidRPr="005C314B" w:rsidRDefault="001308D4" w:rsidP="00214E2B">
            <w:pPr>
              <w:spacing w:before="60" w:after="60"/>
              <w:jc w:val="center"/>
              <w:rPr>
                <w:rFonts w:ascii="Cambria" w:hAnsi="Cambria"/>
                <w:color w:val="FFFFFF" w:themeColor="background1"/>
                <w:sz w:val="24"/>
                <w:szCs w:val="24"/>
                <w:lang w:val="lt-LT"/>
              </w:rPr>
            </w:pPr>
            <w:r w:rsidRPr="005C314B">
              <w:rPr>
                <w:rFonts w:ascii="Cambria" w:hAnsi="Cambria"/>
                <w:color w:val="FFFFFF" w:themeColor="background1"/>
                <w:sz w:val="24"/>
                <w:szCs w:val="24"/>
                <w:lang w:val="lt-LT"/>
              </w:rPr>
              <w:t>Minimali reikalaujamo rodiklio reikšmė</w:t>
            </w:r>
          </w:p>
        </w:tc>
      </w:tr>
      <w:tr w:rsidR="001308D4" w:rsidRPr="003B5764" w14:paraId="27E526A9" w14:textId="77777777" w:rsidTr="00214E2B">
        <w:tc>
          <w:tcPr>
            <w:tcW w:w="704" w:type="dxa"/>
            <w:tcBorders>
              <w:bottom w:val="single" w:sz="8" w:space="0" w:color="A6A6A6" w:themeColor="background1" w:themeShade="A6"/>
              <w:right w:val="single" w:sz="8" w:space="0" w:color="A6A6A6" w:themeColor="background1" w:themeShade="A6"/>
            </w:tcBorders>
            <w:shd w:val="clear" w:color="auto" w:fill="F2F2F2" w:themeFill="background1" w:themeFillShade="F2"/>
          </w:tcPr>
          <w:p w14:paraId="0A482CCD" w14:textId="77777777" w:rsidR="001308D4" w:rsidRDefault="001308D4" w:rsidP="00214E2B">
            <w:pPr>
              <w:pStyle w:val="Heading3"/>
            </w:pPr>
          </w:p>
        </w:tc>
        <w:tc>
          <w:tcPr>
            <w:tcW w:w="2698" w:type="dxa"/>
            <w:tcBorders>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0DEB5991" w14:textId="24735524" w:rsidR="001308D4" w:rsidRPr="00A86210" w:rsidRDefault="00ED413E" w:rsidP="00214E2B">
            <w:pPr>
              <w:rPr>
                <w:rFonts w:ascii="Cambria" w:hAnsi="Cambria"/>
                <w:color w:val="30927A" w:themeColor="accent4" w:themeShade="BF"/>
                <w:sz w:val="24"/>
                <w:szCs w:val="24"/>
                <w:lang w:val="lt-LT"/>
              </w:rPr>
            </w:pPr>
            <w:r w:rsidRPr="00ED413E">
              <w:rPr>
                <w:rFonts w:ascii="Cambria" w:hAnsi="Cambria"/>
                <w:color w:val="30927A" w:themeColor="accent4" w:themeShade="BF"/>
                <w:sz w:val="24"/>
                <w:szCs w:val="24"/>
                <w:lang w:val="lt-LT"/>
              </w:rPr>
              <w:t>Pakuotė (antrinė</w:t>
            </w:r>
            <w:r w:rsidR="005909A4">
              <w:rPr>
                <w:rStyle w:val="FootnoteReference"/>
                <w:rFonts w:ascii="Cambria" w:hAnsi="Cambria"/>
                <w:color w:val="30927A" w:themeColor="accent4" w:themeShade="BF"/>
                <w:sz w:val="24"/>
                <w:szCs w:val="24"/>
                <w:lang w:val="lt-LT"/>
              </w:rPr>
              <w:footnoteReference w:id="2"/>
            </w:r>
            <w:r w:rsidRPr="00ED413E">
              <w:rPr>
                <w:rFonts w:ascii="Cambria" w:hAnsi="Cambria"/>
                <w:color w:val="30927A" w:themeColor="accent4" w:themeShade="BF"/>
                <w:sz w:val="24"/>
                <w:szCs w:val="24"/>
                <w:lang w:val="lt-LT"/>
              </w:rPr>
              <w:t>)</w:t>
            </w:r>
          </w:p>
        </w:tc>
        <w:tc>
          <w:tcPr>
            <w:tcW w:w="6560" w:type="dxa"/>
            <w:tcBorders>
              <w:left w:val="single" w:sz="8" w:space="0" w:color="A6A6A6" w:themeColor="background1" w:themeShade="A6"/>
              <w:bottom w:val="single" w:sz="8" w:space="0" w:color="A6A6A6" w:themeColor="background1" w:themeShade="A6"/>
            </w:tcBorders>
            <w:shd w:val="clear" w:color="auto" w:fill="F2F2F2" w:themeFill="background1" w:themeFillShade="F2"/>
          </w:tcPr>
          <w:p w14:paraId="2715445B" w14:textId="76AEDF2A" w:rsidR="001F7158" w:rsidRPr="00224607" w:rsidRDefault="001F7158" w:rsidP="001F7158">
            <w:pPr>
              <w:spacing w:after="60"/>
              <w:ind w:left="57" w:right="57"/>
              <w:jc w:val="both"/>
              <w:rPr>
                <w:rFonts w:ascii="Cambria" w:eastAsia="Times New Roman" w:hAnsi="Cambria" w:cs="Times New Roman"/>
                <w:sz w:val="24"/>
                <w:szCs w:val="24"/>
                <w:lang w:val="lt-LT" w:eastAsia="lt-LT"/>
              </w:rPr>
            </w:pPr>
            <w:r w:rsidRPr="00224607">
              <w:rPr>
                <w:rFonts w:ascii="Cambria" w:eastAsia="Times New Roman" w:hAnsi="Cambria" w:cs="Times New Roman"/>
                <w:sz w:val="24"/>
                <w:szCs w:val="24"/>
                <w:lang w:val="lt-LT" w:eastAsia="lt-LT"/>
              </w:rPr>
              <w:t xml:space="preserve">Jeigu </w:t>
            </w:r>
            <w:r w:rsidR="004D5B51">
              <w:rPr>
                <w:rFonts w:ascii="Cambria" w:eastAsia="Times New Roman" w:hAnsi="Cambria" w:cs="Times New Roman"/>
                <w:sz w:val="24"/>
                <w:szCs w:val="24"/>
                <w:lang w:val="lt-LT" w:eastAsia="lt-LT"/>
              </w:rPr>
              <w:t>įrenginys</w:t>
            </w:r>
            <w:r w:rsidRPr="00224607">
              <w:rPr>
                <w:rFonts w:ascii="Cambria" w:eastAsia="Times New Roman" w:hAnsi="Cambria" w:cs="Times New Roman"/>
                <w:sz w:val="24"/>
                <w:szCs w:val="24"/>
                <w:lang w:val="lt-LT" w:eastAsia="lt-LT"/>
              </w:rPr>
              <w:t xml:space="preserve"> tiekiama</w:t>
            </w:r>
            <w:r w:rsidR="00980F2E">
              <w:rPr>
                <w:rFonts w:ascii="Cambria" w:eastAsia="Times New Roman" w:hAnsi="Cambria" w:cs="Times New Roman"/>
                <w:sz w:val="24"/>
                <w:szCs w:val="24"/>
                <w:lang w:val="lt-LT" w:eastAsia="lt-LT"/>
              </w:rPr>
              <w:t>s</w:t>
            </w:r>
            <w:r w:rsidRPr="00224607">
              <w:rPr>
                <w:rFonts w:ascii="Cambria" w:eastAsia="Times New Roman" w:hAnsi="Cambria" w:cs="Times New Roman"/>
                <w:sz w:val="24"/>
                <w:szCs w:val="24"/>
                <w:lang w:val="lt-LT" w:eastAsia="lt-LT"/>
              </w:rPr>
              <w:t xml:space="preserve"> ar perduodama</w:t>
            </w:r>
            <w:r w:rsidR="00980F2E">
              <w:rPr>
                <w:rFonts w:ascii="Cambria" w:eastAsia="Times New Roman" w:hAnsi="Cambria" w:cs="Times New Roman"/>
                <w:sz w:val="24"/>
                <w:szCs w:val="24"/>
                <w:lang w:val="lt-LT" w:eastAsia="lt-LT"/>
              </w:rPr>
              <w:t>s</w:t>
            </w:r>
            <w:r w:rsidRPr="00224607">
              <w:rPr>
                <w:rFonts w:ascii="Cambria" w:eastAsia="Times New Roman" w:hAnsi="Cambria" w:cs="Times New Roman"/>
                <w:sz w:val="24"/>
                <w:szCs w:val="24"/>
                <w:lang w:val="lt-LT" w:eastAsia="lt-LT"/>
              </w:rPr>
              <w:t xml:space="preserve"> antrinėje (grupinėje) pakuotėje, ši pakuotė turi atitikti pakuotėms nustatytus minimalius aplinkos apsaugos kriterijus (Tvarkos aprašo 2 priedo II skyrius „Pakuotės“).</w:t>
            </w:r>
          </w:p>
          <w:p w14:paraId="75EC2E1F" w14:textId="77777777" w:rsidR="001F7158" w:rsidRPr="00224607" w:rsidRDefault="001F7158" w:rsidP="001F7158">
            <w:pPr>
              <w:spacing w:before="160" w:after="60"/>
              <w:ind w:left="57" w:right="57"/>
              <w:jc w:val="both"/>
              <w:rPr>
                <w:rFonts w:ascii="Cambria" w:eastAsia="Times New Roman" w:hAnsi="Cambria" w:cs="Times New Roman"/>
                <w:i/>
                <w:iCs/>
                <w:sz w:val="24"/>
                <w:szCs w:val="24"/>
                <w:lang w:val="lt-LT" w:eastAsia="lt-LT"/>
              </w:rPr>
            </w:pPr>
            <w:r w:rsidRPr="00224607">
              <w:rPr>
                <w:rFonts w:ascii="Cambria" w:eastAsia="Times New Roman" w:hAnsi="Cambria" w:cs="Times New Roman"/>
                <w:i/>
                <w:iCs/>
                <w:sz w:val="24"/>
                <w:szCs w:val="24"/>
                <w:lang w:val="lt-LT" w:eastAsia="lt-LT"/>
              </w:rPr>
              <w:t>Atitikties patvirtinimas</w:t>
            </w:r>
          </w:p>
          <w:p w14:paraId="00B25E04" w14:textId="37136739" w:rsidR="001F7158" w:rsidRPr="00224607" w:rsidRDefault="001F7158" w:rsidP="001F7158">
            <w:pPr>
              <w:spacing w:before="160" w:after="60"/>
              <w:ind w:left="57" w:right="57"/>
              <w:jc w:val="both"/>
              <w:rPr>
                <w:rFonts w:ascii="Cambria" w:eastAsia="Times New Roman" w:hAnsi="Cambria" w:cs="Times New Roman"/>
                <w:sz w:val="24"/>
                <w:szCs w:val="24"/>
                <w:lang w:val="lt-LT" w:eastAsia="lt-LT"/>
              </w:rPr>
            </w:pPr>
            <w:r w:rsidRPr="00224607">
              <w:rPr>
                <w:rFonts w:ascii="Cambria" w:eastAsia="Times New Roman" w:hAnsi="Cambria" w:cs="Times New Roman"/>
                <w:sz w:val="24"/>
                <w:szCs w:val="24"/>
                <w:lang w:val="lt-LT" w:eastAsia="lt-LT"/>
              </w:rPr>
              <w:lastRenderedPageBreak/>
              <w:t>Tiekėjas privalo pateikti (</w:t>
            </w:r>
            <w:r w:rsidRPr="00224607">
              <w:rPr>
                <w:rFonts w:ascii="Cambria" w:eastAsia="Times New Roman" w:hAnsi="Cambria" w:cs="Times New Roman"/>
                <w:b/>
                <w:bCs/>
                <w:color w:val="30927A" w:themeColor="accent4" w:themeShade="BF"/>
                <w:sz w:val="24"/>
                <w:szCs w:val="24"/>
                <w:lang w:val="lt-LT" w:eastAsia="lt-LT"/>
              </w:rPr>
              <w:t xml:space="preserve">šiuos dokumentus tiekėjas perkančiajai organizacijai privalo </w:t>
            </w:r>
            <w:r w:rsidRPr="00224607">
              <w:rPr>
                <w:rFonts w:ascii="Cambria" w:eastAsia="Times New Roman" w:hAnsi="Cambria" w:cs="Times New Roman"/>
                <w:b/>
                <w:bCs/>
                <w:color w:val="30927A" w:themeColor="accent4" w:themeShade="BF"/>
                <w:sz w:val="24"/>
                <w:szCs w:val="24"/>
                <w:u w:val="single"/>
                <w:lang w:val="lt-LT" w:eastAsia="lt-LT"/>
              </w:rPr>
              <w:t>pateikti Viešojo pirkimo–pardavimo sutarties (toliau – sutartis) vykdymo metu kartu su pristatyt</w:t>
            </w:r>
            <w:r w:rsidR="00980F2E">
              <w:rPr>
                <w:rFonts w:ascii="Cambria" w:eastAsia="Times New Roman" w:hAnsi="Cambria" w:cs="Times New Roman"/>
                <w:b/>
                <w:bCs/>
                <w:color w:val="30927A" w:themeColor="accent4" w:themeShade="BF"/>
                <w:sz w:val="24"/>
                <w:szCs w:val="24"/>
                <w:u w:val="single"/>
                <w:lang w:val="lt-LT" w:eastAsia="lt-LT"/>
              </w:rPr>
              <w:t>u</w:t>
            </w:r>
            <w:r w:rsidRPr="00224607">
              <w:rPr>
                <w:rFonts w:ascii="Cambria" w:eastAsia="Times New Roman" w:hAnsi="Cambria" w:cs="Times New Roman"/>
                <w:b/>
                <w:bCs/>
                <w:color w:val="30927A" w:themeColor="accent4" w:themeShade="BF"/>
                <w:sz w:val="24"/>
                <w:szCs w:val="24"/>
                <w:u w:val="single"/>
                <w:lang w:val="lt-LT" w:eastAsia="lt-LT"/>
              </w:rPr>
              <w:t xml:space="preserve"> </w:t>
            </w:r>
            <w:r w:rsidR="00980F2E">
              <w:rPr>
                <w:rFonts w:ascii="Cambria" w:eastAsia="Times New Roman" w:hAnsi="Cambria" w:cs="Times New Roman"/>
                <w:b/>
                <w:bCs/>
                <w:color w:val="30927A" w:themeColor="accent4" w:themeShade="BF"/>
                <w:sz w:val="24"/>
                <w:szCs w:val="24"/>
                <w:u w:val="single"/>
                <w:lang w:val="lt-LT" w:eastAsia="lt-LT"/>
              </w:rPr>
              <w:t>įrenginiu</w:t>
            </w:r>
            <w:r w:rsidRPr="00224607">
              <w:rPr>
                <w:rFonts w:ascii="Cambria" w:eastAsia="Times New Roman" w:hAnsi="Cambria" w:cs="Times New Roman"/>
                <w:sz w:val="24"/>
                <w:szCs w:val="24"/>
                <w:lang w:val="lt-LT" w:eastAsia="lt-LT"/>
              </w:rPr>
              <w:t>):</w:t>
            </w:r>
          </w:p>
          <w:p w14:paraId="55CD7194" w14:textId="77777777" w:rsidR="001F7158" w:rsidRPr="00224607" w:rsidRDefault="001F7158" w:rsidP="001F7158">
            <w:pPr>
              <w:pStyle w:val="ListParagraph"/>
              <w:numPr>
                <w:ilvl w:val="0"/>
                <w:numId w:val="14"/>
              </w:numPr>
              <w:ind w:left="460"/>
              <w:jc w:val="both"/>
              <w:rPr>
                <w:rFonts w:ascii="Cambria" w:eastAsia="Times New Roman" w:hAnsi="Cambria" w:cs="Times New Roman"/>
                <w:sz w:val="24"/>
                <w:szCs w:val="24"/>
                <w:lang w:val="lt-LT" w:eastAsia="lt-LT"/>
              </w:rPr>
            </w:pPr>
            <w:r w:rsidRPr="00224607">
              <w:rPr>
                <w:rFonts w:ascii="Cambria" w:eastAsia="Times New Roman" w:hAnsi="Cambria" w:cs="Times New Roman"/>
                <w:sz w:val="24"/>
                <w:szCs w:val="24"/>
                <w:lang w:val="lt-LT" w:eastAsia="lt-LT"/>
              </w:rPr>
              <w:t xml:space="preserve">tiekėjo ar gamintojo dokumentus, įrodančius, kad pakuotės yra homogeniškos ir (ar) atitinkamai paženklintos, </w:t>
            </w:r>
            <w:r w:rsidRPr="00224607">
              <w:rPr>
                <w:rFonts w:ascii="Cambria" w:eastAsia="Times New Roman" w:hAnsi="Cambria" w:cs="Times New Roman"/>
                <w:b/>
                <w:bCs/>
                <w:sz w:val="24"/>
                <w:szCs w:val="24"/>
                <w:lang w:val="lt-LT" w:eastAsia="lt-LT"/>
              </w:rPr>
              <w:t>arba</w:t>
            </w:r>
          </w:p>
          <w:p w14:paraId="458B2876" w14:textId="46A8BB1B" w:rsidR="001F7158" w:rsidRPr="00224607" w:rsidRDefault="001F7158" w:rsidP="001F7158">
            <w:pPr>
              <w:pStyle w:val="ListParagraph"/>
              <w:numPr>
                <w:ilvl w:val="0"/>
                <w:numId w:val="14"/>
              </w:numPr>
              <w:ind w:left="460"/>
              <w:jc w:val="both"/>
              <w:rPr>
                <w:rFonts w:ascii="Cambria" w:eastAsia="Times New Roman" w:hAnsi="Cambria" w:cs="Times New Roman"/>
                <w:sz w:val="24"/>
                <w:szCs w:val="24"/>
                <w:lang w:val="lt-LT" w:eastAsia="lt-LT"/>
              </w:rPr>
            </w:pPr>
            <w:r w:rsidRPr="00224607">
              <w:rPr>
                <w:rFonts w:ascii="Cambria" w:eastAsia="Times New Roman" w:hAnsi="Cambria" w:cs="Times New Roman"/>
                <w:sz w:val="24"/>
                <w:szCs w:val="24"/>
                <w:lang w:val="lt-LT" w:eastAsia="lt-LT"/>
              </w:rPr>
              <w:t>dokumentus, patvirtinančius atitiktį standartams, pagal kuriuos įrodoma, kad pakuočių medžiagos perdirbamos</w:t>
            </w:r>
            <w:r w:rsidR="00486187">
              <w:rPr>
                <w:rFonts w:ascii="Cambria" w:eastAsia="Times New Roman" w:hAnsi="Cambria" w:cs="Times New Roman"/>
                <w:sz w:val="24"/>
                <w:szCs w:val="24"/>
                <w:lang w:val="lt-LT" w:eastAsia="lt-LT"/>
              </w:rPr>
              <w:t>,</w:t>
            </w:r>
            <w:r w:rsidRPr="00224607">
              <w:rPr>
                <w:rFonts w:ascii="Cambria" w:eastAsia="Times New Roman" w:hAnsi="Cambria" w:cs="Times New Roman"/>
                <w:sz w:val="24"/>
                <w:szCs w:val="24"/>
                <w:lang w:val="lt-LT" w:eastAsia="lt-LT"/>
              </w:rPr>
              <w:t xml:space="preserve"> pvz., standartas LST EN 13432 „</w:t>
            </w:r>
            <w:r w:rsidRPr="00224607">
              <w:rPr>
                <w:rFonts w:ascii="Cambria" w:eastAsia="Times New Roman" w:hAnsi="Cambria" w:cs="Times New Roman"/>
                <w:i/>
                <w:iCs/>
                <w:sz w:val="24"/>
                <w:szCs w:val="24"/>
                <w:lang w:val="lt-LT" w:eastAsia="lt-LT"/>
              </w:rPr>
              <w:t>Pakuotė. Naudotų pakuočių, numatomų kompostuoti ir biologiškai skaidyti, reikalavimai</w:t>
            </w:r>
            <w:r w:rsidRPr="00224607">
              <w:rPr>
                <w:rFonts w:ascii="Cambria" w:eastAsia="Times New Roman" w:hAnsi="Cambria" w:cs="Times New Roman"/>
                <w:sz w:val="24"/>
                <w:szCs w:val="24"/>
                <w:lang w:val="lt-LT" w:eastAsia="lt-LT"/>
              </w:rPr>
              <w:t xml:space="preserve">.“, standartas Voluntary Standard for Repulping and Recycling Corrugated Fiberboard Treated to Improve Its Performance in the Presence of Water and Water Vapor, standartas RecyClass ar kitas lygiavertis standartas, </w:t>
            </w:r>
            <w:r w:rsidRPr="00224607">
              <w:rPr>
                <w:rFonts w:ascii="Cambria" w:eastAsia="Times New Roman" w:hAnsi="Cambria" w:cs="Times New Roman"/>
                <w:b/>
                <w:bCs/>
                <w:sz w:val="24"/>
                <w:szCs w:val="24"/>
                <w:lang w:val="lt-LT" w:eastAsia="lt-LT"/>
              </w:rPr>
              <w:t>arba</w:t>
            </w:r>
          </w:p>
          <w:p w14:paraId="18D7BFC8" w14:textId="01932C3E" w:rsidR="001308D4" w:rsidRDefault="001F7158" w:rsidP="005909A4">
            <w:pPr>
              <w:pStyle w:val="ListParagraph"/>
              <w:numPr>
                <w:ilvl w:val="0"/>
                <w:numId w:val="14"/>
              </w:numPr>
              <w:ind w:left="460"/>
              <w:jc w:val="both"/>
              <w:rPr>
                <w:rFonts w:ascii="Cambria" w:hAnsi="Cambria"/>
                <w:sz w:val="24"/>
                <w:szCs w:val="24"/>
                <w:lang w:val="lt-LT"/>
              </w:rPr>
            </w:pPr>
            <w:r w:rsidRPr="00224607">
              <w:rPr>
                <w:rFonts w:ascii="Cambria" w:eastAsia="Times New Roman" w:hAnsi="Cambria" w:cs="Times New Roman"/>
                <w:sz w:val="24"/>
                <w:szCs w:val="24"/>
                <w:lang w:val="lt-LT" w:eastAsia="lt-LT"/>
              </w:rPr>
              <w:t>Aplinkos apsaugos agentūros interneto svetainėje (</w:t>
            </w:r>
            <w:hyperlink r:id="rId11" w:history="1">
              <w:r w:rsidRPr="00224607">
                <w:rPr>
                  <w:rStyle w:val="Hyperlink"/>
                  <w:rFonts w:ascii="Cambria" w:eastAsia="Times New Roman" w:hAnsi="Cambria" w:cs="Times New Roman"/>
                  <w:sz w:val="24"/>
                  <w:szCs w:val="24"/>
                  <w:lang w:val="lt-LT" w:eastAsia="lt-LT"/>
                </w:rPr>
                <w:t>https://aaa.lrv.lt/</w:t>
              </w:r>
            </w:hyperlink>
            <w:r w:rsidRPr="00224607">
              <w:rPr>
                <w:rFonts w:ascii="Cambria" w:eastAsia="Times New Roman" w:hAnsi="Cambria" w:cs="Times New Roman"/>
                <w:sz w:val="24"/>
                <w:szCs w:val="24"/>
                <w:lang w:val="lt-LT" w:eastAsia="lt-LT"/>
              </w:rPr>
              <w:t>) skelbiamame atliekų tvarkytojų, turinčių teisę išrašyti gaminių ir (ar) pakuočių atliekų sutvarkymą įrodančius dokumentus, sąraše nurodytų atliekų perdirbėjų ar eksportuotojų dokumentus, pagrindžiančius, kad tokios pakuotės, tapusios atliekomis, gali būti perdirbamos.</w:t>
            </w:r>
          </w:p>
        </w:tc>
      </w:tr>
    </w:tbl>
    <w:p w14:paraId="79E96C9D" w14:textId="07E61852" w:rsidR="0042197A" w:rsidRDefault="0042197A" w:rsidP="008842E1">
      <w:pPr>
        <w:pStyle w:val="Heading2"/>
      </w:pPr>
      <w:r>
        <w:lastRenderedPageBreak/>
        <w:t>Kiti reikalavimai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2698"/>
        <w:gridCol w:w="6560"/>
      </w:tblGrid>
      <w:tr w:rsidR="00D338FD" w:rsidRPr="00D338FD" w14:paraId="262C339A" w14:textId="77777777" w:rsidTr="3A1F0D56">
        <w:tc>
          <w:tcPr>
            <w:tcW w:w="704" w:type="dxa"/>
            <w:tcBorders>
              <w:right w:val="single" w:sz="8" w:space="0" w:color="FFFFFF" w:themeColor="background1"/>
            </w:tcBorders>
            <w:shd w:val="clear" w:color="auto" w:fill="30927A" w:themeFill="accent4" w:themeFillShade="BF"/>
          </w:tcPr>
          <w:p w14:paraId="54981F5D" w14:textId="77777777" w:rsidR="0042197A" w:rsidRPr="00D338FD" w:rsidRDefault="0042197A" w:rsidP="00F95D33">
            <w:pPr>
              <w:spacing w:before="60" w:after="60"/>
              <w:rPr>
                <w:rFonts w:ascii="Cambria" w:hAnsi="Cambria"/>
                <w:color w:val="FFFFFF" w:themeColor="background1"/>
                <w:sz w:val="24"/>
                <w:szCs w:val="24"/>
                <w:lang w:val="lt-LT"/>
              </w:rPr>
            </w:pPr>
          </w:p>
        </w:tc>
        <w:tc>
          <w:tcPr>
            <w:tcW w:w="2698" w:type="dxa"/>
            <w:tcBorders>
              <w:left w:val="single" w:sz="8" w:space="0" w:color="FFFFFF" w:themeColor="background1"/>
              <w:right w:val="single" w:sz="8" w:space="0" w:color="FFFFFF" w:themeColor="background1"/>
            </w:tcBorders>
            <w:shd w:val="clear" w:color="auto" w:fill="30927A" w:themeFill="accent4" w:themeFillShade="BF"/>
          </w:tcPr>
          <w:p w14:paraId="6AF8207A" w14:textId="77777777" w:rsidR="0042197A" w:rsidRPr="00D338FD" w:rsidRDefault="0042197A" w:rsidP="00F95D33">
            <w:pPr>
              <w:spacing w:before="60" w:after="60"/>
              <w:jc w:val="center"/>
              <w:rPr>
                <w:rFonts w:ascii="Cambria" w:hAnsi="Cambria"/>
                <w:color w:val="FFFFFF" w:themeColor="background1"/>
                <w:sz w:val="24"/>
                <w:szCs w:val="24"/>
                <w:lang w:val="lt-LT"/>
              </w:rPr>
            </w:pPr>
            <w:r w:rsidRPr="00D338FD">
              <w:rPr>
                <w:rFonts w:ascii="Cambria" w:hAnsi="Cambria"/>
                <w:color w:val="FFFFFF" w:themeColor="background1"/>
                <w:sz w:val="24"/>
                <w:szCs w:val="24"/>
                <w:lang w:val="lt-LT"/>
              </w:rPr>
              <w:t>Rodiklis</w:t>
            </w:r>
          </w:p>
        </w:tc>
        <w:tc>
          <w:tcPr>
            <w:tcW w:w="6560" w:type="dxa"/>
            <w:tcBorders>
              <w:left w:val="single" w:sz="8" w:space="0" w:color="FFFFFF" w:themeColor="background1"/>
            </w:tcBorders>
            <w:shd w:val="clear" w:color="auto" w:fill="30927A" w:themeFill="accent4" w:themeFillShade="BF"/>
          </w:tcPr>
          <w:p w14:paraId="4C02E586" w14:textId="77777777" w:rsidR="0042197A" w:rsidRPr="00D338FD" w:rsidRDefault="0042197A" w:rsidP="00F95D33">
            <w:pPr>
              <w:spacing w:before="60" w:after="60"/>
              <w:jc w:val="center"/>
              <w:rPr>
                <w:rFonts w:ascii="Cambria" w:hAnsi="Cambria"/>
                <w:color w:val="FFFFFF" w:themeColor="background1"/>
                <w:sz w:val="24"/>
                <w:szCs w:val="24"/>
                <w:lang w:val="lt-LT"/>
              </w:rPr>
            </w:pPr>
            <w:r w:rsidRPr="00D338FD">
              <w:rPr>
                <w:rFonts w:ascii="Cambria" w:hAnsi="Cambria"/>
                <w:color w:val="FFFFFF" w:themeColor="background1"/>
                <w:sz w:val="24"/>
                <w:szCs w:val="24"/>
                <w:lang w:val="lt-LT"/>
              </w:rPr>
              <w:t>Minimali reikalaujamo rodiklio reikšmė</w:t>
            </w:r>
          </w:p>
        </w:tc>
      </w:tr>
      <w:tr w:rsidR="00A41FCF" w:rsidRPr="003B5764" w14:paraId="03927156" w14:textId="77777777" w:rsidTr="3A1F0D56">
        <w:tc>
          <w:tcPr>
            <w:tcW w:w="704" w:type="dxa"/>
            <w:tcBorders>
              <w:bottom w:val="single" w:sz="8" w:space="0" w:color="A6A6A6" w:themeColor="background1" w:themeShade="A6"/>
              <w:right w:val="single" w:sz="8" w:space="0" w:color="A6A6A6" w:themeColor="background1" w:themeShade="A6"/>
            </w:tcBorders>
            <w:shd w:val="clear" w:color="auto" w:fill="F2F2F2" w:themeFill="background1" w:themeFillShade="F2"/>
          </w:tcPr>
          <w:p w14:paraId="32D1D579" w14:textId="77777777" w:rsidR="00A41FCF" w:rsidRDefault="00A41FCF" w:rsidP="00123DE3">
            <w:pPr>
              <w:pStyle w:val="Heading3"/>
            </w:pPr>
          </w:p>
        </w:tc>
        <w:tc>
          <w:tcPr>
            <w:tcW w:w="2698" w:type="dxa"/>
            <w:tcBorders>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36F7480B" w14:textId="1DE8ED76" w:rsidR="00A41FCF" w:rsidRPr="00D407F5" w:rsidRDefault="00A41FCF" w:rsidP="00F95D33">
            <w:pPr>
              <w:rPr>
                <w:rFonts w:ascii="Cambria" w:hAnsi="Cambria"/>
                <w:color w:val="30927A" w:themeColor="accent4" w:themeShade="BF"/>
                <w:sz w:val="24"/>
                <w:szCs w:val="24"/>
                <w:lang w:val="lt-LT"/>
              </w:rPr>
            </w:pPr>
            <w:r w:rsidRPr="00A86210">
              <w:rPr>
                <w:rFonts w:ascii="Cambria" w:hAnsi="Cambria"/>
                <w:color w:val="30927A" w:themeColor="accent4" w:themeShade="BF"/>
                <w:sz w:val="24"/>
                <w:szCs w:val="24"/>
                <w:lang w:val="lt-LT"/>
              </w:rPr>
              <w:t>Įrenginio dizainas</w:t>
            </w:r>
          </w:p>
        </w:tc>
        <w:tc>
          <w:tcPr>
            <w:tcW w:w="6560" w:type="dxa"/>
            <w:tcBorders>
              <w:left w:val="single" w:sz="8" w:space="0" w:color="A6A6A6" w:themeColor="background1" w:themeShade="A6"/>
              <w:bottom w:val="single" w:sz="8" w:space="0" w:color="A6A6A6" w:themeColor="background1" w:themeShade="A6"/>
            </w:tcBorders>
            <w:shd w:val="clear" w:color="auto" w:fill="F2F2F2" w:themeFill="background1" w:themeFillShade="F2"/>
          </w:tcPr>
          <w:p w14:paraId="3A1ABA99" w14:textId="77777777" w:rsidR="00A41FCF" w:rsidRDefault="00A41FCF" w:rsidP="00A41FCF">
            <w:pPr>
              <w:jc w:val="both"/>
              <w:rPr>
                <w:rFonts w:ascii="Cambria" w:hAnsi="Cambria"/>
                <w:sz w:val="24"/>
                <w:szCs w:val="24"/>
                <w:lang w:val="lt-LT"/>
              </w:rPr>
            </w:pPr>
            <w:r>
              <w:rPr>
                <w:rFonts w:ascii="Cambria" w:hAnsi="Cambria"/>
                <w:sz w:val="24"/>
                <w:szCs w:val="24"/>
                <w:lang w:val="lt-LT"/>
              </w:rPr>
              <w:t>A</w:t>
            </w:r>
            <w:r w:rsidRPr="4F656919">
              <w:rPr>
                <w:rFonts w:ascii="Cambria" w:hAnsi="Cambria"/>
                <w:sz w:val="24"/>
                <w:szCs w:val="24"/>
                <w:lang w:val="lt-LT"/>
              </w:rPr>
              <w:t xml:space="preserve">tsižvelgiant į tai, kad įrenginys bus montuojamas, be kita ko, ir </w:t>
            </w:r>
            <w:r w:rsidRPr="00133BD2">
              <w:rPr>
                <w:rFonts w:ascii="Cambria" w:hAnsi="Cambria"/>
                <w:sz w:val="24"/>
                <w:szCs w:val="24"/>
                <w:lang w:val="lt-LT"/>
              </w:rPr>
              <w:t>Lietuvos Respublikos diplomatinės tarnybos institucij</w:t>
            </w:r>
            <w:r>
              <w:rPr>
                <w:rFonts w:ascii="Cambria" w:hAnsi="Cambria"/>
                <w:sz w:val="24"/>
                <w:szCs w:val="24"/>
                <w:lang w:val="lt-LT"/>
              </w:rPr>
              <w:t>ų</w:t>
            </w:r>
            <w:r w:rsidRPr="00133BD2">
              <w:rPr>
                <w:rFonts w:ascii="Cambria" w:hAnsi="Cambria"/>
                <w:sz w:val="24"/>
                <w:szCs w:val="24"/>
                <w:lang w:val="lt-LT"/>
              </w:rPr>
              <w:t xml:space="preserve"> </w:t>
            </w:r>
            <w:r w:rsidRPr="4F656919">
              <w:rPr>
                <w:rFonts w:ascii="Cambria" w:hAnsi="Cambria"/>
                <w:sz w:val="24"/>
                <w:szCs w:val="24"/>
                <w:lang w:val="lt-LT"/>
              </w:rPr>
              <w:t>patalpose, kuriose lankosi svečiai, įrenginio dizainas turi užtikrinti, kad:</w:t>
            </w:r>
          </w:p>
          <w:p w14:paraId="2E755D65" w14:textId="77777777" w:rsidR="00A41FCF" w:rsidRPr="00FE4070" w:rsidRDefault="00A41FCF" w:rsidP="00A41FCF">
            <w:pPr>
              <w:pStyle w:val="ListParagraph"/>
              <w:numPr>
                <w:ilvl w:val="0"/>
                <w:numId w:val="11"/>
              </w:numPr>
              <w:spacing w:after="60"/>
              <w:ind w:left="455" w:hanging="357"/>
              <w:contextualSpacing w:val="0"/>
              <w:jc w:val="both"/>
              <w:rPr>
                <w:rFonts w:ascii="Cambria" w:hAnsi="Cambria"/>
                <w:sz w:val="24"/>
                <w:szCs w:val="24"/>
                <w:lang w:val="lt-LT"/>
              </w:rPr>
            </w:pPr>
            <w:r w:rsidRPr="00FE4070">
              <w:rPr>
                <w:rFonts w:ascii="Cambria" w:hAnsi="Cambria"/>
                <w:sz w:val="24"/>
                <w:szCs w:val="24"/>
                <w:lang w:val="lt-LT"/>
              </w:rPr>
              <w:t>raktai nebūtų matomi, kai įrenginys yra uždarytas;</w:t>
            </w:r>
          </w:p>
          <w:p w14:paraId="678CAF0D" w14:textId="77777777" w:rsidR="00A41FCF" w:rsidRPr="00FE4070" w:rsidRDefault="00A41FCF" w:rsidP="00A41FCF">
            <w:pPr>
              <w:pStyle w:val="ListParagraph"/>
              <w:numPr>
                <w:ilvl w:val="0"/>
                <w:numId w:val="11"/>
              </w:numPr>
              <w:spacing w:after="60"/>
              <w:ind w:left="455" w:hanging="357"/>
              <w:contextualSpacing w:val="0"/>
              <w:jc w:val="both"/>
              <w:rPr>
                <w:rFonts w:ascii="Cambria" w:hAnsi="Cambria"/>
                <w:sz w:val="24"/>
                <w:szCs w:val="24"/>
                <w:lang w:val="lt-LT"/>
              </w:rPr>
            </w:pPr>
            <w:r w:rsidRPr="00FE4070">
              <w:rPr>
                <w:rFonts w:ascii="Cambria" w:hAnsi="Cambria"/>
                <w:sz w:val="24"/>
                <w:szCs w:val="24"/>
                <w:lang w:val="lt-LT"/>
              </w:rPr>
              <w:t>didžiosios įrenginio išorinio korpuso (matomo, kai įrenginys yra uždarytas) dalies spalva turi būti blanki, neutralaus, šviesaus atspalvio (pavyzdžiui, balto, pieno (angl. „</w:t>
            </w:r>
            <w:r w:rsidRPr="00A65DBD">
              <w:rPr>
                <w:rFonts w:ascii="Cambria" w:hAnsi="Cambria"/>
                <w:i/>
                <w:iCs/>
                <w:sz w:val="24"/>
                <w:szCs w:val="24"/>
                <w:lang w:val="lt-LT"/>
              </w:rPr>
              <w:t>Milk</w:t>
            </w:r>
            <w:r w:rsidRPr="00FE4070">
              <w:rPr>
                <w:rFonts w:ascii="Cambria" w:hAnsi="Cambria"/>
                <w:sz w:val="24"/>
                <w:szCs w:val="24"/>
                <w:lang w:val="lt-LT"/>
              </w:rPr>
              <w:t>“), dramblio kaulo (angl. „</w:t>
            </w:r>
            <w:r w:rsidRPr="00A65DBD">
              <w:rPr>
                <w:rFonts w:ascii="Cambria" w:hAnsi="Cambria"/>
                <w:i/>
                <w:iCs/>
                <w:sz w:val="24"/>
                <w:szCs w:val="24"/>
                <w:lang w:val="lt-LT"/>
              </w:rPr>
              <w:t>Ivory</w:t>
            </w:r>
            <w:r w:rsidRPr="00FE4070">
              <w:rPr>
                <w:rFonts w:ascii="Cambria" w:hAnsi="Cambria"/>
                <w:sz w:val="24"/>
                <w:szCs w:val="24"/>
                <w:lang w:val="lt-LT"/>
              </w:rPr>
              <w:t xml:space="preserve">“), </w:t>
            </w:r>
            <w:r>
              <w:rPr>
                <w:rFonts w:ascii="Cambria" w:hAnsi="Cambria"/>
                <w:sz w:val="24"/>
                <w:szCs w:val="24"/>
                <w:lang w:val="lt-LT"/>
              </w:rPr>
              <w:t xml:space="preserve">šviesiai </w:t>
            </w:r>
            <w:r w:rsidRPr="00FE4070">
              <w:rPr>
                <w:rFonts w:ascii="Cambria" w:hAnsi="Cambria"/>
                <w:sz w:val="24"/>
                <w:szCs w:val="24"/>
                <w:lang w:val="lt-LT"/>
              </w:rPr>
              <w:t>pilko</w:t>
            </w:r>
            <w:r>
              <w:rPr>
                <w:rFonts w:ascii="Cambria" w:hAnsi="Cambria"/>
                <w:sz w:val="24"/>
                <w:szCs w:val="24"/>
                <w:lang w:val="lt-LT"/>
              </w:rPr>
              <w:t xml:space="preserve">, </w:t>
            </w:r>
            <w:r w:rsidRPr="00D31BA1">
              <w:rPr>
                <w:rFonts w:ascii="Cambria" w:hAnsi="Cambria"/>
                <w:sz w:val="24"/>
                <w:szCs w:val="24"/>
                <w:lang w:val="lt-LT"/>
              </w:rPr>
              <w:t>sidabr</w:t>
            </w:r>
            <w:r>
              <w:rPr>
                <w:rFonts w:ascii="Cambria" w:hAnsi="Cambria"/>
                <w:sz w:val="24"/>
                <w:szCs w:val="24"/>
                <w:lang w:val="lt-LT"/>
              </w:rPr>
              <w:t>o pilko,</w:t>
            </w:r>
            <w:r w:rsidRPr="00D31BA1">
              <w:rPr>
                <w:rFonts w:ascii="Cambria" w:hAnsi="Cambria"/>
                <w:sz w:val="24"/>
                <w:szCs w:val="24"/>
                <w:lang w:val="lt-LT"/>
              </w:rPr>
              <w:t xml:space="preserve"> aliumini</w:t>
            </w:r>
            <w:r>
              <w:rPr>
                <w:rFonts w:ascii="Cambria" w:hAnsi="Cambria"/>
                <w:sz w:val="24"/>
                <w:szCs w:val="24"/>
                <w:lang w:val="lt-LT"/>
              </w:rPr>
              <w:t>o pilko</w:t>
            </w:r>
            <w:r w:rsidRPr="00FE4070">
              <w:rPr>
                <w:rFonts w:ascii="Cambria" w:hAnsi="Cambria"/>
                <w:sz w:val="24"/>
                <w:szCs w:val="24"/>
                <w:lang w:val="lt-LT"/>
              </w:rPr>
              <w:t xml:space="preserve"> ar panašaus atspalvio);</w:t>
            </w:r>
          </w:p>
          <w:p w14:paraId="4793939B" w14:textId="3D37417F" w:rsidR="00A41FCF" w:rsidRPr="00D407F5" w:rsidRDefault="00A41FCF" w:rsidP="00A41FCF">
            <w:pPr>
              <w:pStyle w:val="ListParagraph"/>
              <w:numPr>
                <w:ilvl w:val="0"/>
                <w:numId w:val="11"/>
              </w:numPr>
              <w:spacing w:after="60"/>
              <w:ind w:left="455" w:hanging="357"/>
              <w:contextualSpacing w:val="0"/>
              <w:jc w:val="both"/>
              <w:rPr>
                <w:rFonts w:ascii="Cambria" w:hAnsi="Cambria"/>
                <w:sz w:val="24"/>
                <w:szCs w:val="24"/>
                <w:lang w:val="lt-LT"/>
              </w:rPr>
            </w:pPr>
            <w:r w:rsidRPr="00FE4070">
              <w:rPr>
                <w:rFonts w:ascii="Cambria" w:hAnsi="Cambria"/>
                <w:sz w:val="24"/>
                <w:szCs w:val="24"/>
                <w:lang w:val="lt-LT"/>
              </w:rPr>
              <w:t>įrenginys turi būti kompaktiškas –</w:t>
            </w:r>
            <w:r>
              <w:rPr>
                <w:rFonts w:ascii="Cambria" w:hAnsi="Cambria"/>
                <w:sz w:val="24"/>
                <w:szCs w:val="24"/>
                <w:lang w:val="lt-LT"/>
              </w:rPr>
              <w:t xml:space="preserve"> </w:t>
            </w:r>
            <w:r w:rsidRPr="00FE4070">
              <w:rPr>
                <w:rFonts w:ascii="Cambria" w:hAnsi="Cambria"/>
                <w:sz w:val="24"/>
                <w:szCs w:val="24"/>
                <w:lang w:val="lt-LT"/>
              </w:rPr>
              <w:t>proporcingas</w:t>
            </w:r>
            <w:r>
              <w:rPr>
                <w:rFonts w:ascii="Cambria" w:hAnsi="Cambria"/>
                <w:sz w:val="24"/>
                <w:szCs w:val="24"/>
                <w:lang w:val="lt-LT"/>
              </w:rPr>
              <w:t xml:space="preserve"> (</w:t>
            </w:r>
            <w:r w:rsidRPr="002E6832">
              <w:rPr>
                <w:rFonts w:ascii="Cambria" w:hAnsi="Cambria"/>
                <w:sz w:val="24"/>
                <w:szCs w:val="24"/>
                <w:lang w:val="lt-LT"/>
              </w:rPr>
              <w:t xml:space="preserve">atitinkantis) </w:t>
            </w:r>
            <w:r w:rsidRPr="002E6832">
              <w:rPr>
                <w:rFonts w:ascii="Cambria" w:hAnsi="Cambria"/>
                <w:sz w:val="24"/>
                <w:szCs w:val="24"/>
                <w:lang w:val="lt-LT"/>
              </w:rPr>
              <w:fldChar w:fldCharType="begin"/>
            </w:r>
            <w:r w:rsidRPr="002E6832">
              <w:rPr>
                <w:rFonts w:ascii="Cambria" w:hAnsi="Cambria"/>
                <w:sz w:val="24"/>
                <w:szCs w:val="24"/>
                <w:lang w:val="lt-LT"/>
              </w:rPr>
              <w:instrText xml:space="preserve"> REF _Ref167548054 \r \h  \* MERGEFORMAT </w:instrText>
            </w:r>
            <w:r w:rsidRPr="002E6832">
              <w:rPr>
                <w:rFonts w:ascii="Cambria" w:hAnsi="Cambria"/>
                <w:sz w:val="24"/>
                <w:szCs w:val="24"/>
                <w:lang w:val="lt-LT"/>
              </w:rPr>
            </w:r>
            <w:r w:rsidRPr="002E6832">
              <w:rPr>
                <w:rFonts w:ascii="Cambria" w:hAnsi="Cambria"/>
                <w:sz w:val="24"/>
                <w:szCs w:val="24"/>
                <w:lang w:val="lt-LT"/>
              </w:rPr>
              <w:fldChar w:fldCharType="separate"/>
            </w:r>
            <w:r>
              <w:rPr>
                <w:rFonts w:ascii="Cambria" w:hAnsi="Cambria"/>
                <w:sz w:val="24"/>
                <w:szCs w:val="24"/>
                <w:lang w:val="lt-LT"/>
              </w:rPr>
              <w:t>1.1</w:t>
            </w:r>
            <w:r w:rsidRPr="002E6832">
              <w:rPr>
                <w:rFonts w:ascii="Cambria" w:hAnsi="Cambria"/>
                <w:sz w:val="24"/>
                <w:szCs w:val="24"/>
                <w:lang w:val="lt-LT"/>
              </w:rPr>
              <w:fldChar w:fldCharType="end"/>
            </w:r>
            <w:r w:rsidRPr="002E6832">
              <w:rPr>
                <w:rFonts w:ascii="Cambria" w:hAnsi="Cambria"/>
                <w:sz w:val="24"/>
                <w:szCs w:val="24"/>
                <w:lang w:val="lt-LT"/>
              </w:rPr>
              <w:t xml:space="preserve"> papunktyje nurodytam minimaliam raktų (saugomų elementų) kiekiui</w:t>
            </w:r>
            <w:r>
              <w:rPr>
                <w:rFonts w:ascii="Cambria" w:hAnsi="Cambria"/>
                <w:sz w:val="24"/>
                <w:szCs w:val="24"/>
                <w:lang w:val="lt-LT"/>
              </w:rPr>
              <w:t>, t</w:t>
            </w:r>
            <w:r w:rsidRPr="00ED50A0">
              <w:rPr>
                <w:rFonts w:ascii="Cambria" w:hAnsi="Cambria"/>
                <w:sz w:val="24"/>
                <w:szCs w:val="24"/>
                <w:lang w:val="lt-LT"/>
              </w:rPr>
              <w:t xml:space="preserve">inkamas montuoti standartinėse biuro patalpose, neviršijantis </w:t>
            </w:r>
            <w:r>
              <w:rPr>
                <w:rFonts w:ascii="Cambria" w:hAnsi="Cambria"/>
                <w:sz w:val="24"/>
                <w:szCs w:val="24"/>
                <w:lang w:val="lt-LT"/>
              </w:rPr>
              <w:t>20 </w:t>
            </w:r>
            <w:r w:rsidRPr="00ED50A0">
              <w:rPr>
                <w:rFonts w:ascii="Cambria" w:hAnsi="Cambria"/>
                <w:sz w:val="24"/>
                <w:szCs w:val="24"/>
                <w:lang w:val="lt-LT"/>
              </w:rPr>
              <w:t>cm gylio dėl evakuacijos ir praėjimų saugos reikalavimų</w:t>
            </w:r>
            <w:r w:rsidRPr="00B61F9E">
              <w:rPr>
                <w:rFonts w:ascii="Cambria" w:hAnsi="Cambria"/>
                <w:sz w:val="24"/>
                <w:szCs w:val="24"/>
                <w:lang w:val="lt-LT"/>
              </w:rPr>
              <w:t>.</w:t>
            </w:r>
          </w:p>
        </w:tc>
      </w:tr>
      <w:tr w:rsidR="0054246D" w:rsidRPr="007C0978" w14:paraId="23F690FA" w14:textId="77777777" w:rsidTr="3A1F0D56">
        <w:tc>
          <w:tcPr>
            <w:tcW w:w="704" w:type="dxa"/>
            <w:tcBorders>
              <w:bottom w:val="single" w:sz="8" w:space="0" w:color="A6A6A6" w:themeColor="background1" w:themeShade="A6"/>
              <w:right w:val="single" w:sz="8" w:space="0" w:color="A6A6A6" w:themeColor="background1" w:themeShade="A6"/>
            </w:tcBorders>
            <w:shd w:val="clear" w:color="auto" w:fill="F2F2F2" w:themeFill="background1" w:themeFillShade="F2"/>
          </w:tcPr>
          <w:p w14:paraId="5D20E275" w14:textId="77777777" w:rsidR="0054246D" w:rsidRDefault="0054246D" w:rsidP="00123DE3">
            <w:pPr>
              <w:pStyle w:val="Heading3"/>
            </w:pPr>
          </w:p>
        </w:tc>
        <w:tc>
          <w:tcPr>
            <w:tcW w:w="2698" w:type="dxa"/>
            <w:tcBorders>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519C8ABA" w14:textId="55B71AB2" w:rsidR="0054246D" w:rsidRPr="00D12DBA" w:rsidRDefault="0054246D" w:rsidP="00F95D33">
            <w:pPr>
              <w:rPr>
                <w:rFonts w:ascii="Cambria" w:hAnsi="Cambria"/>
                <w:color w:val="30927A" w:themeColor="accent4" w:themeShade="BF"/>
                <w:sz w:val="24"/>
                <w:szCs w:val="24"/>
                <w:lang w:val="lt-LT"/>
              </w:rPr>
            </w:pPr>
            <w:r w:rsidRPr="00D407F5">
              <w:rPr>
                <w:rFonts w:ascii="Cambria" w:hAnsi="Cambria"/>
                <w:color w:val="30927A" w:themeColor="accent4" w:themeShade="BF"/>
                <w:sz w:val="24"/>
                <w:szCs w:val="24"/>
                <w:lang w:val="lt-LT"/>
              </w:rPr>
              <w:t>Surinkimo reikalavimai</w:t>
            </w:r>
          </w:p>
        </w:tc>
        <w:tc>
          <w:tcPr>
            <w:tcW w:w="6560" w:type="dxa"/>
            <w:tcBorders>
              <w:left w:val="single" w:sz="8" w:space="0" w:color="A6A6A6" w:themeColor="background1" w:themeShade="A6"/>
              <w:bottom w:val="single" w:sz="8" w:space="0" w:color="A6A6A6" w:themeColor="background1" w:themeShade="A6"/>
            </w:tcBorders>
            <w:shd w:val="clear" w:color="auto" w:fill="F2F2F2" w:themeFill="background1" w:themeFillShade="F2"/>
          </w:tcPr>
          <w:p w14:paraId="7D82F4CE" w14:textId="392641FD" w:rsidR="0054246D" w:rsidRPr="001D0F7D" w:rsidRDefault="0054246D" w:rsidP="00D12DBA">
            <w:pPr>
              <w:jc w:val="both"/>
              <w:rPr>
                <w:rFonts w:ascii="Cambria" w:hAnsi="Cambria"/>
                <w:sz w:val="24"/>
                <w:szCs w:val="24"/>
                <w:lang w:val="lt-LT"/>
              </w:rPr>
            </w:pPr>
            <w:r w:rsidRPr="00D407F5">
              <w:rPr>
                <w:rFonts w:ascii="Cambria" w:hAnsi="Cambria"/>
                <w:sz w:val="24"/>
                <w:szCs w:val="24"/>
                <w:lang w:val="lt-LT"/>
              </w:rPr>
              <w:t>Įrenginys privalo būti gamykliškai naujas („Brand New“) ir nenaudotas, pateikiamas originalioje gamintojo pakuotėje. Įrenginys ar jo komponentai negali būti gamykliškai atnaujinti („Renewed“, „Refurbished“ arba „Remarketed“).</w:t>
            </w:r>
          </w:p>
        </w:tc>
      </w:tr>
      <w:tr w:rsidR="00D12DBA" w:rsidRPr="003B5764" w14:paraId="0D18C758" w14:textId="77777777" w:rsidTr="3A1F0D56">
        <w:tc>
          <w:tcPr>
            <w:tcW w:w="704" w:type="dxa"/>
            <w:tcBorders>
              <w:bottom w:val="single" w:sz="8" w:space="0" w:color="A6A6A6" w:themeColor="background1" w:themeShade="A6"/>
              <w:right w:val="single" w:sz="8" w:space="0" w:color="A6A6A6" w:themeColor="background1" w:themeShade="A6"/>
            </w:tcBorders>
            <w:shd w:val="clear" w:color="auto" w:fill="F2F2F2" w:themeFill="background1" w:themeFillShade="F2"/>
          </w:tcPr>
          <w:p w14:paraId="663B6EFE" w14:textId="77777777" w:rsidR="00D12DBA" w:rsidRDefault="00D12DBA" w:rsidP="00123DE3">
            <w:pPr>
              <w:pStyle w:val="Heading3"/>
            </w:pPr>
          </w:p>
        </w:tc>
        <w:tc>
          <w:tcPr>
            <w:tcW w:w="2698" w:type="dxa"/>
            <w:tcBorders>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111DF432" w14:textId="16209D2C" w:rsidR="00D12DBA" w:rsidRPr="00D407F5" w:rsidRDefault="00D12DBA" w:rsidP="00F95D33">
            <w:pPr>
              <w:rPr>
                <w:rFonts w:ascii="Cambria" w:hAnsi="Cambria"/>
                <w:color w:val="30927A" w:themeColor="accent4" w:themeShade="BF"/>
                <w:sz w:val="24"/>
                <w:szCs w:val="24"/>
                <w:lang w:val="lt-LT"/>
              </w:rPr>
            </w:pPr>
            <w:r w:rsidRPr="00D12DBA">
              <w:rPr>
                <w:rFonts w:ascii="Cambria" w:hAnsi="Cambria"/>
                <w:color w:val="30927A" w:themeColor="accent4" w:themeShade="BF"/>
                <w:sz w:val="24"/>
                <w:szCs w:val="24"/>
                <w:lang w:val="lt-LT"/>
              </w:rPr>
              <w:t>Įrenginio dokumentacija</w:t>
            </w:r>
          </w:p>
        </w:tc>
        <w:tc>
          <w:tcPr>
            <w:tcW w:w="6560" w:type="dxa"/>
            <w:tcBorders>
              <w:left w:val="single" w:sz="8" w:space="0" w:color="A6A6A6" w:themeColor="background1" w:themeShade="A6"/>
              <w:bottom w:val="single" w:sz="8" w:space="0" w:color="A6A6A6" w:themeColor="background1" w:themeShade="A6"/>
            </w:tcBorders>
            <w:shd w:val="clear" w:color="auto" w:fill="F2F2F2" w:themeFill="background1" w:themeFillShade="F2"/>
          </w:tcPr>
          <w:p w14:paraId="25613C3A" w14:textId="77777777" w:rsidR="00D12DBA" w:rsidRPr="001D0F7D" w:rsidRDefault="00D12DBA" w:rsidP="00D12DBA">
            <w:pPr>
              <w:jc w:val="both"/>
              <w:rPr>
                <w:rFonts w:ascii="Cambria" w:hAnsi="Cambria"/>
                <w:sz w:val="24"/>
                <w:szCs w:val="24"/>
                <w:lang w:val="lt-LT"/>
              </w:rPr>
            </w:pPr>
            <w:r w:rsidRPr="001D0F7D">
              <w:rPr>
                <w:rFonts w:ascii="Cambria" w:hAnsi="Cambria"/>
                <w:sz w:val="24"/>
                <w:szCs w:val="24"/>
                <w:lang w:val="lt-LT"/>
              </w:rPr>
              <w:t>Įrenginio dokumentaciją turi sudaryti montavimo, naudojimo ir administravimo (konfigūravimo) instrukcijos lietuvių ir (ar) anglų kalba skaitmeniniu formatu (PDF, HTML ar lygiaverčiu).</w:t>
            </w:r>
          </w:p>
          <w:p w14:paraId="1E504B5F" w14:textId="490232AA" w:rsidR="00D12DBA" w:rsidRPr="001D0F7D" w:rsidRDefault="00D12DBA" w:rsidP="00D12DBA">
            <w:pPr>
              <w:jc w:val="both"/>
              <w:rPr>
                <w:rFonts w:ascii="Cambria" w:hAnsi="Cambria"/>
                <w:sz w:val="24"/>
                <w:szCs w:val="24"/>
                <w:lang w:val="lt-LT"/>
              </w:rPr>
            </w:pPr>
            <w:r w:rsidRPr="001D0F7D">
              <w:rPr>
                <w:rFonts w:ascii="Cambria" w:hAnsi="Cambria"/>
                <w:sz w:val="24"/>
                <w:szCs w:val="24"/>
                <w:lang w:val="lt-LT"/>
              </w:rPr>
              <w:t>Įrenginio dokumentacija sutarties galiojimo laikotarpiu turi būti prieinama gamintojo arba tiekėjo interneto svetainėje.</w:t>
            </w:r>
          </w:p>
          <w:p w14:paraId="452DE78C" w14:textId="09684E3C" w:rsidR="00D12DBA" w:rsidRPr="00D407F5" w:rsidRDefault="00D12DBA" w:rsidP="00D12DBA">
            <w:pPr>
              <w:jc w:val="both"/>
              <w:rPr>
                <w:rFonts w:ascii="Cambria" w:hAnsi="Cambria"/>
                <w:sz w:val="24"/>
                <w:szCs w:val="24"/>
                <w:lang w:val="lt-LT"/>
              </w:rPr>
            </w:pPr>
            <w:r w:rsidRPr="001D0F7D">
              <w:rPr>
                <w:rFonts w:ascii="Cambria" w:hAnsi="Cambria"/>
                <w:sz w:val="24"/>
                <w:szCs w:val="24"/>
                <w:lang w:val="lt-LT"/>
              </w:rPr>
              <w:t>Jeigu dokumentacija nėra viešai prieinama arba prieiga prie jos vėliau tampa ribota, dokumentacija turi būti perduota perkančiajai organizacijai elektroninėmis priemonėmis ne vėliau kaip įrenginio pristatymo perkančiajai organizacijai dieną.</w:t>
            </w:r>
          </w:p>
        </w:tc>
      </w:tr>
      <w:tr w:rsidR="0057030B" w:rsidRPr="003B5764" w14:paraId="7C9D7460" w14:textId="77777777" w:rsidTr="3A1F0D56">
        <w:tc>
          <w:tcPr>
            <w:tcW w:w="704" w:type="dxa"/>
            <w:tcBorders>
              <w:bottom w:val="single" w:sz="8" w:space="0" w:color="A6A6A6" w:themeColor="background1" w:themeShade="A6"/>
              <w:right w:val="single" w:sz="8" w:space="0" w:color="A6A6A6" w:themeColor="background1" w:themeShade="A6"/>
            </w:tcBorders>
            <w:shd w:val="clear" w:color="auto" w:fill="F2F2F2" w:themeFill="background1" w:themeFillShade="F2"/>
          </w:tcPr>
          <w:p w14:paraId="67CEC403" w14:textId="77777777" w:rsidR="0057030B" w:rsidRDefault="0057030B" w:rsidP="00123DE3">
            <w:pPr>
              <w:pStyle w:val="Heading3"/>
            </w:pPr>
          </w:p>
        </w:tc>
        <w:tc>
          <w:tcPr>
            <w:tcW w:w="2698" w:type="dxa"/>
            <w:tcBorders>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02429251" w14:textId="5807B359" w:rsidR="0057030B" w:rsidRPr="00E01D38" w:rsidRDefault="00122A07" w:rsidP="00F95D33">
            <w:pPr>
              <w:rPr>
                <w:rFonts w:ascii="Cambria" w:hAnsi="Cambria"/>
                <w:color w:val="30927A" w:themeColor="accent4" w:themeShade="BF"/>
                <w:sz w:val="24"/>
                <w:szCs w:val="24"/>
                <w:lang w:val="lt-LT"/>
              </w:rPr>
            </w:pPr>
            <w:r w:rsidRPr="006508AB">
              <w:rPr>
                <w:rFonts w:ascii="Cambria" w:hAnsi="Cambria"/>
                <w:color w:val="30927A" w:themeColor="accent4" w:themeShade="BF"/>
                <w:sz w:val="24"/>
                <w:szCs w:val="24"/>
                <w:lang w:val="lt-LT"/>
              </w:rPr>
              <w:t>Įrangos kiekis</w:t>
            </w:r>
          </w:p>
        </w:tc>
        <w:tc>
          <w:tcPr>
            <w:tcW w:w="6560" w:type="dxa"/>
            <w:tcBorders>
              <w:left w:val="single" w:sz="8" w:space="0" w:color="A6A6A6" w:themeColor="background1" w:themeShade="A6"/>
              <w:bottom w:val="single" w:sz="8" w:space="0" w:color="A6A6A6" w:themeColor="background1" w:themeShade="A6"/>
            </w:tcBorders>
            <w:shd w:val="clear" w:color="auto" w:fill="F2F2F2" w:themeFill="background1" w:themeFillShade="F2"/>
          </w:tcPr>
          <w:p w14:paraId="6EE1D5CF" w14:textId="59DC0B38" w:rsidR="00122A07" w:rsidRPr="00C1330E" w:rsidRDefault="00122A07" w:rsidP="00122A07">
            <w:pPr>
              <w:jc w:val="both"/>
              <w:rPr>
                <w:rFonts w:ascii="Cambria" w:hAnsi="Cambria"/>
                <w:sz w:val="24"/>
                <w:szCs w:val="24"/>
                <w:lang w:val="lt-LT"/>
              </w:rPr>
            </w:pPr>
            <w:r w:rsidRPr="00C1330E">
              <w:rPr>
                <w:rFonts w:ascii="Cambria" w:hAnsi="Cambria"/>
                <w:sz w:val="24"/>
                <w:szCs w:val="24"/>
                <w:lang w:val="lt-LT"/>
              </w:rPr>
              <w:t xml:space="preserve">Sutarties galiojimo laikotarpiu perkančioji organizacija turi teisę, pateikdama atskirus užsakymus, įsigyti ne mažiau kaip </w:t>
            </w:r>
            <w:r w:rsidRPr="00122A07">
              <w:rPr>
                <w:rFonts w:ascii="Cambria" w:hAnsi="Cambria"/>
                <w:b/>
                <w:sz w:val="24"/>
                <w:szCs w:val="24"/>
                <w:lang w:val="lt-LT"/>
              </w:rPr>
              <w:t xml:space="preserve">15 vnt. </w:t>
            </w:r>
            <w:r w:rsidRPr="00C1330E">
              <w:rPr>
                <w:rFonts w:ascii="Cambria" w:hAnsi="Cambria"/>
                <w:sz w:val="24"/>
                <w:szCs w:val="24"/>
                <w:lang w:val="lt-LT"/>
              </w:rPr>
              <w:t xml:space="preserve">ir ne daugiau kaip </w:t>
            </w:r>
            <w:r w:rsidR="002E2DEB">
              <w:rPr>
                <w:rFonts w:ascii="Cambria" w:hAnsi="Cambria"/>
                <w:b/>
                <w:bCs/>
                <w:sz w:val="24"/>
                <w:szCs w:val="24"/>
                <w:lang w:val="lt-LT"/>
              </w:rPr>
              <w:t>60</w:t>
            </w:r>
            <w:r w:rsidRPr="00122A07">
              <w:rPr>
                <w:rFonts w:ascii="Cambria" w:hAnsi="Cambria"/>
                <w:b/>
                <w:bCs/>
                <w:sz w:val="24"/>
                <w:szCs w:val="24"/>
                <w:lang w:val="lt-LT"/>
              </w:rPr>
              <w:t xml:space="preserve"> vnt.</w:t>
            </w:r>
            <w:r w:rsidRPr="00C1330E">
              <w:rPr>
                <w:rFonts w:ascii="Cambria" w:hAnsi="Cambria"/>
                <w:sz w:val="24"/>
                <w:szCs w:val="24"/>
                <w:lang w:val="lt-LT"/>
              </w:rPr>
              <w:t xml:space="preserve"> </w:t>
            </w:r>
            <w:r>
              <w:rPr>
                <w:rFonts w:ascii="Cambria" w:hAnsi="Cambria"/>
                <w:sz w:val="24"/>
                <w:szCs w:val="24"/>
                <w:lang w:val="lt-LT"/>
              </w:rPr>
              <w:t>įrenginių</w:t>
            </w:r>
            <w:r w:rsidRPr="00C1330E">
              <w:rPr>
                <w:rFonts w:ascii="Cambria" w:hAnsi="Cambria"/>
                <w:sz w:val="24"/>
                <w:szCs w:val="24"/>
                <w:lang w:val="lt-LT"/>
              </w:rPr>
              <w:t>.</w:t>
            </w:r>
          </w:p>
          <w:p w14:paraId="68D44FFF" w14:textId="6D58A9FC" w:rsidR="00122A07" w:rsidRPr="00C1330E" w:rsidRDefault="00122A07" w:rsidP="00122A07">
            <w:pPr>
              <w:jc w:val="both"/>
              <w:rPr>
                <w:rFonts w:ascii="Cambria" w:hAnsi="Cambria"/>
                <w:sz w:val="24"/>
                <w:szCs w:val="24"/>
                <w:lang w:val="lt-LT"/>
              </w:rPr>
            </w:pPr>
            <w:r w:rsidRPr="00C1330E">
              <w:rPr>
                <w:rFonts w:ascii="Cambria" w:hAnsi="Cambria"/>
                <w:sz w:val="24"/>
                <w:szCs w:val="24"/>
                <w:lang w:val="lt-LT"/>
              </w:rPr>
              <w:t xml:space="preserve">Pirmojo užsakymo kiekis </w:t>
            </w:r>
            <w:r w:rsidRPr="005D6BC8">
              <w:rPr>
                <w:rFonts w:ascii="Cambria" w:hAnsi="Cambria"/>
                <w:sz w:val="24"/>
                <w:szCs w:val="24"/>
                <w:lang w:val="lt-LT"/>
              </w:rPr>
              <w:t xml:space="preserve">– </w:t>
            </w:r>
            <w:r w:rsidR="00C83086">
              <w:rPr>
                <w:rFonts w:ascii="Cambria" w:hAnsi="Cambria"/>
                <w:sz w:val="24"/>
                <w:szCs w:val="24"/>
                <w:lang w:val="lt-LT"/>
              </w:rPr>
              <w:t>5</w:t>
            </w:r>
            <w:r w:rsidRPr="005D6BC8">
              <w:rPr>
                <w:rFonts w:ascii="Cambria" w:hAnsi="Cambria"/>
                <w:sz w:val="24"/>
                <w:szCs w:val="24"/>
                <w:lang w:val="lt-LT"/>
              </w:rPr>
              <w:t xml:space="preserve"> vnt.</w:t>
            </w:r>
          </w:p>
          <w:p w14:paraId="4EF3DE21" w14:textId="340DD5C2" w:rsidR="0057030B" w:rsidRPr="4F656919" w:rsidRDefault="00122A07" w:rsidP="00122A07">
            <w:pPr>
              <w:jc w:val="both"/>
              <w:rPr>
                <w:rFonts w:ascii="Cambria" w:hAnsi="Cambria"/>
                <w:sz w:val="24"/>
                <w:szCs w:val="24"/>
                <w:lang w:val="lt-LT"/>
              </w:rPr>
            </w:pPr>
            <w:r w:rsidRPr="00C1330E">
              <w:rPr>
                <w:rFonts w:ascii="Cambria" w:hAnsi="Cambria"/>
                <w:sz w:val="24"/>
                <w:szCs w:val="24"/>
                <w:lang w:val="lt-LT"/>
              </w:rPr>
              <w:t xml:space="preserve">Vėlesni užsakymai gali būti teikiami bet kokiam </w:t>
            </w:r>
            <w:r>
              <w:rPr>
                <w:rFonts w:ascii="Cambria" w:hAnsi="Cambria"/>
                <w:sz w:val="24"/>
                <w:szCs w:val="24"/>
                <w:lang w:val="lt-LT"/>
              </w:rPr>
              <w:t>įrenginių</w:t>
            </w:r>
            <w:r w:rsidRPr="00C1330E">
              <w:rPr>
                <w:rFonts w:ascii="Cambria" w:hAnsi="Cambria"/>
                <w:sz w:val="24"/>
                <w:szCs w:val="24"/>
                <w:lang w:val="lt-LT"/>
              </w:rPr>
              <w:t xml:space="preserve"> kiekiui (nuo 1 vnt.).</w:t>
            </w:r>
          </w:p>
        </w:tc>
      </w:tr>
      <w:tr w:rsidR="00F06A1D" w:rsidRPr="003B5764" w14:paraId="299AFD9C" w14:textId="77777777" w:rsidTr="3A1F0D56">
        <w:tc>
          <w:tcPr>
            <w:tcW w:w="704" w:type="dxa"/>
            <w:tcBorders>
              <w:bottom w:val="single" w:sz="8" w:space="0" w:color="A6A6A6" w:themeColor="background1" w:themeShade="A6"/>
              <w:right w:val="single" w:sz="8" w:space="0" w:color="A6A6A6" w:themeColor="background1" w:themeShade="A6"/>
            </w:tcBorders>
            <w:shd w:val="clear" w:color="auto" w:fill="F2F2F2" w:themeFill="background1" w:themeFillShade="F2"/>
          </w:tcPr>
          <w:p w14:paraId="71C970D6" w14:textId="77777777" w:rsidR="00F06A1D" w:rsidRDefault="00F06A1D" w:rsidP="00123DE3">
            <w:pPr>
              <w:pStyle w:val="Heading3"/>
            </w:pPr>
          </w:p>
        </w:tc>
        <w:tc>
          <w:tcPr>
            <w:tcW w:w="2698" w:type="dxa"/>
            <w:tcBorders>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57FAC610" w14:textId="1DE06730" w:rsidR="00F06A1D" w:rsidRPr="006508AB" w:rsidRDefault="00F06A1D" w:rsidP="00F95D33">
            <w:pPr>
              <w:rPr>
                <w:rFonts w:ascii="Cambria" w:hAnsi="Cambria"/>
                <w:color w:val="30927A" w:themeColor="accent4" w:themeShade="BF"/>
                <w:sz w:val="24"/>
                <w:szCs w:val="24"/>
                <w:lang w:val="lt-LT"/>
              </w:rPr>
            </w:pPr>
            <w:r w:rsidRPr="00A95ED2">
              <w:rPr>
                <w:rFonts w:ascii="Cambria" w:hAnsi="Cambria"/>
                <w:color w:val="30927A" w:themeColor="accent4" w:themeShade="BF"/>
                <w:sz w:val="24"/>
                <w:szCs w:val="24"/>
                <w:lang w:val="lt-LT"/>
              </w:rPr>
              <w:t>Įrenginių pristatymas</w:t>
            </w:r>
          </w:p>
        </w:tc>
        <w:tc>
          <w:tcPr>
            <w:tcW w:w="6560" w:type="dxa"/>
            <w:tcBorders>
              <w:left w:val="single" w:sz="8" w:space="0" w:color="A6A6A6" w:themeColor="background1" w:themeShade="A6"/>
              <w:bottom w:val="single" w:sz="8" w:space="0" w:color="A6A6A6" w:themeColor="background1" w:themeShade="A6"/>
            </w:tcBorders>
            <w:shd w:val="clear" w:color="auto" w:fill="F2F2F2" w:themeFill="background1" w:themeFillShade="F2"/>
          </w:tcPr>
          <w:p w14:paraId="27137010" w14:textId="77777777" w:rsidR="00F06A1D" w:rsidRPr="002849A4" w:rsidRDefault="00F06A1D" w:rsidP="00F06A1D">
            <w:pPr>
              <w:jc w:val="both"/>
              <w:rPr>
                <w:rFonts w:ascii="Cambria" w:hAnsi="Cambria"/>
                <w:sz w:val="24"/>
                <w:szCs w:val="24"/>
                <w:lang w:val="lt-LT"/>
              </w:rPr>
            </w:pPr>
            <w:r w:rsidRPr="002849A4">
              <w:rPr>
                <w:rFonts w:ascii="Cambria" w:hAnsi="Cambria"/>
                <w:sz w:val="24"/>
                <w:szCs w:val="24"/>
                <w:lang w:val="lt-LT"/>
              </w:rPr>
              <w:t xml:space="preserve">Kiekvienas užsakytas įrenginys turi būti pristatytas ne vėliau kaip per </w:t>
            </w:r>
            <w:r w:rsidRPr="00FA2D7B">
              <w:rPr>
                <w:rFonts w:ascii="Cambria" w:hAnsi="Cambria"/>
                <w:b/>
                <w:bCs/>
                <w:sz w:val="24"/>
                <w:szCs w:val="24"/>
                <w:lang w:val="lt-LT"/>
              </w:rPr>
              <w:t>45 kalendorines dienas</w:t>
            </w:r>
            <w:r w:rsidRPr="002849A4">
              <w:rPr>
                <w:rFonts w:ascii="Cambria" w:hAnsi="Cambria"/>
                <w:sz w:val="24"/>
                <w:szCs w:val="24"/>
                <w:lang w:val="lt-LT"/>
              </w:rPr>
              <w:t xml:space="preserve"> nuo užsakymo pateikimo dienos.</w:t>
            </w:r>
          </w:p>
          <w:p w14:paraId="4A8D4B9F" w14:textId="2FBEE04B" w:rsidR="00F06A1D" w:rsidRPr="00C1330E" w:rsidRDefault="00F06A1D" w:rsidP="00F06A1D">
            <w:pPr>
              <w:jc w:val="both"/>
              <w:rPr>
                <w:rFonts w:ascii="Cambria" w:hAnsi="Cambria"/>
                <w:sz w:val="24"/>
                <w:szCs w:val="24"/>
                <w:lang w:val="lt-LT"/>
              </w:rPr>
            </w:pPr>
            <w:r w:rsidRPr="002849A4">
              <w:rPr>
                <w:rFonts w:ascii="Cambria" w:hAnsi="Cambria"/>
                <w:sz w:val="24"/>
                <w:szCs w:val="24"/>
                <w:lang w:val="lt-LT"/>
              </w:rPr>
              <w:t xml:space="preserve">Įrenginys turi būti pristatomas </w:t>
            </w:r>
            <w:r>
              <w:rPr>
                <w:rFonts w:ascii="Cambria" w:hAnsi="Cambria"/>
                <w:sz w:val="24"/>
                <w:szCs w:val="24"/>
                <w:lang w:val="lt-LT"/>
              </w:rPr>
              <w:t>adresu</w:t>
            </w:r>
            <w:r w:rsidRPr="002849A4">
              <w:rPr>
                <w:rFonts w:ascii="Cambria" w:hAnsi="Cambria"/>
                <w:sz w:val="24"/>
                <w:szCs w:val="24"/>
                <w:lang w:val="lt-LT"/>
              </w:rPr>
              <w:t xml:space="preserve"> </w:t>
            </w:r>
            <w:r w:rsidRPr="009325C3">
              <w:rPr>
                <w:rFonts w:ascii="Cambria" w:hAnsi="Cambria"/>
                <w:b/>
                <w:bCs/>
                <w:sz w:val="24"/>
                <w:szCs w:val="24"/>
                <w:lang w:val="lt-LT"/>
              </w:rPr>
              <w:t>J. Tumo‑Vaižganto g. 2, Vilnius</w:t>
            </w:r>
            <w:r w:rsidRPr="002849A4">
              <w:rPr>
                <w:rFonts w:ascii="Cambria" w:hAnsi="Cambria"/>
                <w:sz w:val="24"/>
                <w:szCs w:val="24"/>
                <w:lang w:val="lt-LT"/>
              </w:rPr>
              <w:t>, pristatymo laiką iš anksto suderinus su perkančiąja organizacija.</w:t>
            </w:r>
          </w:p>
        </w:tc>
      </w:tr>
      <w:tr w:rsidR="00C01D79" w:rsidRPr="003B5764" w14:paraId="44722DA9" w14:textId="77777777" w:rsidTr="3A1F0D56">
        <w:tc>
          <w:tcPr>
            <w:tcW w:w="704" w:type="dxa"/>
            <w:tcBorders>
              <w:bottom w:val="single" w:sz="8" w:space="0" w:color="A6A6A6" w:themeColor="background1" w:themeShade="A6"/>
              <w:right w:val="single" w:sz="8" w:space="0" w:color="A6A6A6" w:themeColor="background1" w:themeShade="A6"/>
            </w:tcBorders>
            <w:shd w:val="clear" w:color="auto" w:fill="F2F2F2" w:themeFill="background1" w:themeFillShade="F2"/>
          </w:tcPr>
          <w:p w14:paraId="53EAAE6C" w14:textId="77777777" w:rsidR="00C01D79" w:rsidRDefault="00C01D79" w:rsidP="00123DE3">
            <w:pPr>
              <w:pStyle w:val="Heading3"/>
            </w:pPr>
          </w:p>
        </w:tc>
        <w:tc>
          <w:tcPr>
            <w:tcW w:w="2698" w:type="dxa"/>
            <w:tcBorders>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6D323B1A" w14:textId="1D319028" w:rsidR="00C01D79" w:rsidRPr="00A95ED2" w:rsidRDefault="00C01D79" w:rsidP="00F95D33">
            <w:pPr>
              <w:rPr>
                <w:rFonts w:ascii="Cambria" w:hAnsi="Cambria"/>
                <w:color w:val="30927A" w:themeColor="accent4" w:themeShade="BF"/>
                <w:sz w:val="24"/>
                <w:szCs w:val="24"/>
                <w:lang w:val="lt-LT"/>
              </w:rPr>
            </w:pPr>
            <w:r w:rsidRPr="00A86210">
              <w:rPr>
                <w:rFonts w:ascii="Cambria" w:hAnsi="Cambria"/>
                <w:color w:val="30927A" w:themeColor="accent4" w:themeShade="BF"/>
                <w:sz w:val="24"/>
                <w:szCs w:val="24"/>
                <w:lang w:val="lt-LT"/>
              </w:rPr>
              <w:t>Ženklinimas</w:t>
            </w:r>
          </w:p>
        </w:tc>
        <w:tc>
          <w:tcPr>
            <w:tcW w:w="6560" w:type="dxa"/>
            <w:tcBorders>
              <w:left w:val="single" w:sz="8" w:space="0" w:color="A6A6A6" w:themeColor="background1" w:themeShade="A6"/>
              <w:bottom w:val="single" w:sz="8" w:space="0" w:color="A6A6A6" w:themeColor="background1" w:themeShade="A6"/>
            </w:tcBorders>
            <w:shd w:val="clear" w:color="auto" w:fill="F2F2F2" w:themeFill="background1" w:themeFillShade="F2"/>
          </w:tcPr>
          <w:p w14:paraId="3B12346E" w14:textId="2387EE03" w:rsidR="00C01D79" w:rsidDel="00DC31A7" w:rsidRDefault="00C01D79" w:rsidP="00F06A1D">
            <w:pPr>
              <w:jc w:val="both"/>
              <w:rPr>
                <w:rFonts w:ascii="Cambria" w:hAnsi="Cambria"/>
                <w:sz w:val="24"/>
                <w:szCs w:val="24"/>
                <w:lang w:val="lt-LT"/>
              </w:rPr>
            </w:pPr>
            <w:r>
              <w:rPr>
                <w:rFonts w:ascii="Cambria" w:hAnsi="Cambria"/>
                <w:sz w:val="24"/>
                <w:szCs w:val="24"/>
                <w:lang w:val="lt-LT"/>
              </w:rPr>
              <w:t>Įrenginys turi</w:t>
            </w:r>
            <w:r w:rsidRPr="00F65B64">
              <w:rPr>
                <w:rFonts w:ascii="Cambria" w:hAnsi="Cambria"/>
                <w:sz w:val="24"/>
                <w:szCs w:val="24"/>
                <w:lang w:val="lt-LT"/>
              </w:rPr>
              <w:t xml:space="preserve"> </w:t>
            </w:r>
            <w:r>
              <w:rPr>
                <w:rFonts w:ascii="Cambria" w:hAnsi="Cambria"/>
                <w:sz w:val="24"/>
                <w:szCs w:val="24"/>
                <w:lang w:val="lt-LT"/>
              </w:rPr>
              <w:t>būti</w:t>
            </w:r>
            <w:r w:rsidRPr="00F65B64">
              <w:rPr>
                <w:rFonts w:ascii="Cambria" w:hAnsi="Cambria"/>
                <w:sz w:val="24"/>
                <w:szCs w:val="24"/>
                <w:lang w:val="lt-LT"/>
              </w:rPr>
              <w:t xml:space="preserve"> pažymėtas CE ženklu</w:t>
            </w:r>
            <w:r>
              <w:rPr>
                <w:rFonts w:ascii="Cambria" w:hAnsi="Cambria"/>
                <w:sz w:val="24"/>
                <w:szCs w:val="24"/>
                <w:lang w:val="lt-LT"/>
              </w:rPr>
              <w:t>.</w:t>
            </w:r>
          </w:p>
        </w:tc>
      </w:tr>
      <w:tr w:rsidR="00C01D79" w:rsidRPr="003B5764" w14:paraId="3E7FB658" w14:textId="77777777" w:rsidTr="3A1F0D56">
        <w:tc>
          <w:tcPr>
            <w:tcW w:w="704" w:type="dxa"/>
            <w:tcBorders>
              <w:bottom w:val="single" w:sz="8" w:space="0" w:color="A6A6A6" w:themeColor="background1" w:themeShade="A6"/>
              <w:right w:val="single" w:sz="8" w:space="0" w:color="A6A6A6" w:themeColor="background1" w:themeShade="A6"/>
            </w:tcBorders>
            <w:shd w:val="clear" w:color="auto" w:fill="F2F2F2" w:themeFill="background1" w:themeFillShade="F2"/>
          </w:tcPr>
          <w:p w14:paraId="5318A6D3" w14:textId="77777777" w:rsidR="00C01D79" w:rsidRDefault="00C01D79" w:rsidP="00123DE3">
            <w:pPr>
              <w:pStyle w:val="Heading3"/>
            </w:pPr>
          </w:p>
        </w:tc>
        <w:tc>
          <w:tcPr>
            <w:tcW w:w="2698" w:type="dxa"/>
            <w:tcBorders>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73C4E044" w14:textId="71B15E98" w:rsidR="00C01D79" w:rsidRPr="00A95ED2" w:rsidRDefault="00C01D79" w:rsidP="00F95D33">
            <w:pPr>
              <w:rPr>
                <w:rFonts w:ascii="Cambria" w:hAnsi="Cambria"/>
                <w:color w:val="30927A" w:themeColor="accent4" w:themeShade="BF"/>
                <w:sz w:val="24"/>
                <w:szCs w:val="24"/>
                <w:lang w:val="lt-LT"/>
              </w:rPr>
            </w:pPr>
            <w:r w:rsidRPr="00A86210">
              <w:rPr>
                <w:rFonts w:ascii="Cambria" w:hAnsi="Cambria"/>
                <w:color w:val="30927A" w:themeColor="accent4" w:themeShade="BF"/>
                <w:sz w:val="24"/>
                <w:szCs w:val="24"/>
                <w:lang w:val="lt-LT"/>
              </w:rPr>
              <w:t>Nacionalinio saugumo reikalavimai</w:t>
            </w:r>
          </w:p>
        </w:tc>
        <w:tc>
          <w:tcPr>
            <w:tcW w:w="6560" w:type="dxa"/>
            <w:tcBorders>
              <w:left w:val="single" w:sz="8" w:space="0" w:color="A6A6A6" w:themeColor="background1" w:themeShade="A6"/>
              <w:bottom w:val="single" w:sz="8" w:space="0" w:color="A6A6A6" w:themeColor="background1" w:themeShade="A6"/>
            </w:tcBorders>
            <w:shd w:val="clear" w:color="auto" w:fill="F2F2F2" w:themeFill="background1" w:themeFillShade="F2"/>
          </w:tcPr>
          <w:p w14:paraId="62DC74F5" w14:textId="6FAAB593" w:rsidR="00C01D79" w:rsidDel="00DC31A7" w:rsidRDefault="00C01D79" w:rsidP="00F06A1D">
            <w:pPr>
              <w:jc w:val="both"/>
              <w:rPr>
                <w:rFonts w:ascii="Cambria" w:hAnsi="Cambria"/>
                <w:sz w:val="24"/>
                <w:szCs w:val="24"/>
                <w:lang w:val="lt-LT"/>
              </w:rPr>
            </w:pPr>
            <w:r>
              <w:rPr>
                <w:rFonts w:ascii="Cambria" w:hAnsi="Cambria"/>
                <w:sz w:val="24"/>
                <w:szCs w:val="24"/>
                <w:lang w:val="lt-LT"/>
              </w:rPr>
              <w:t>V</w:t>
            </w:r>
            <w:r w:rsidRPr="00662C81">
              <w:rPr>
                <w:rFonts w:ascii="Cambria" w:hAnsi="Cambria"/>
                <w:sz w:val="24"/>
                <w:szCs w:val="24"/>
                <w:lang w:val="lt-LT"/>
              </w:rPr>
              <w:t xml:space="preserve">adovaujantis </w:t>
            </w:r>
            <w:r>
              <w:rPr>
                <w:rFonts w:ascii="Cambria" w:hAnsi="Cambria"/>
                <w:sz w:val="24"/>
                <w:szCs w:val="24"/>
                <w:lang w:val="lt-LT"/>
              </w:rPr>
              <w:t>Viešųjų pirkimų įstatymo</w:t>
            </w:r>
            <w:r w:rsidRPr="00662C81">
              <w:rPr>
                <w:rFonts w:ascii="Cambria" w:hAnsi="Cambria"/>
                <w:sz w:val="24"/>
                <w:szCs w:val="24"/>
                <w:lang w:val="lt-LT"/>
              </w:rPr>
              <w:t xml:space="preserve"> 37 straipsnio 9 dalies reikalavimais ir atsižvelgiant į tai, jog prekės BVPŽ kodas yra </w:t>
            </w:r>
            <w:r w:rsidRPr="00847A99">
              <w:rPr>
                <w:rFonts w:ascii="Cambria" w:hAnsi="Cambria"/>
                <w:sz w:val="24"/>
                <w:szCs w:val="24"/>
                <w:lang w:val="lt-LT"/>
              </w:rPr>
              <w:t>42965110-2</w:t>
            </w:r>
            <w:r w:rsidRPr="00662C81">
              <w:rPr>
                <w:rFonts w:ascii="Cambria" w:hAnsi="Cambria"/>
                <w:sz w:val="24"/>
                <w:szCs w:val="24"/>
                <w:lang w:val="lt-LT"/>
              </w:rPr>
              <w:t xml:space="preserve"> (</w:t>
            </w:r>
            <w:r>
              <w:rPr>
                <w:rFonts w:ascii="Cambria" w:hAnsi="Cambria"/>
                <w:sz w:val="24"/>
                <w:szCs w:val="24"/>
                <w:lang w:val="lt-LT"/>
              </w:rPr>
              <w:t>s</w:t>
            </w:r>
            <w:r w:rsidRPr="00847A99">
              <w:rPr>
                <w:rFonts w:ascii="Cambria" w:hAnsi="Cambria"/>
                <w:sz w:val="24"/>
                <w:szCs w:val="24"/>
                <w:lang w:val="lt-LT"/>
              </w:rPr>
              <w:t>augyklų sistema</w:t>
            </w:r>
            <w:r w:rsidRPr="00662C81">
              <w:rPr>
                <w:rFonts w:ascii="Cambria" w:hAnsi="Cambria"/>
                <w:sz w:val="24"/>
                <w:szCs w:val="24"/>
                <w:lang w:val="lt-LT"/>
              </w:rPr>
              <w:t xml:space="preserve">), tiekėjas privalo užtikrinti, kad </w:t>
            </w:r>
            <w:r w:rsidRPr="009F6E69">
              <w:rPr>
                <w:rFonts w:ascii="Cambria" w:hAnsi="Cambria"/>
                <w:b/>
                <w:bCs/>
                <w:sz w:val="24"/>
                <w:szCs w:val="24"/>
                <w:lang w:val="lt-LT"/>
              </w:rPr>
              <w:t>įrenginio gamintojas ar jį kontroliuojantis asmuo</w:t>
            </w:r>
            <w:r w:rsidRPr="00662C81">
              <w:rPr>
                <w:rFonts w:ascii="Cambria" w:hAnsi="Cambria"/>
                <w:sz w:val="24"/>
                <w:szCs w:val="24"/>
                <w:lang w:val="lt-LT"/>
              </w:rPr>
              <w:t xml:space="preserve"> nėra registruoti (jeigu gamintojas ar jį kontroliuojantis asmuo yra fizinis asmuo – nuolat gyvenantis ar turintis pilietybę) Viešųjų pirkimų įstatymo 92 straipsnio 14 dalyje numatytame sąraše nurodytose valstybėse ar teritorijose</w:t>
            </w:r>
            <w:r>
              <w:rPr>
                <w:rFonts w:ascii="Cambria" w:hAnsi="Cambria"/>
                <w:sz w:val="24"/>
                <w:szCs w:val="24"/>
                <w:lang w:val="lt-LT"/>
              </w:rPr>
              <w:t>.</w:t>
            </w:r>
          </w:p>
        </w:tc>
      </w:tr>
      <w:tr w:rsidR="00FE1DA0" w:rsidRPr="007C0978" w14:paraId="443175CB" w14:textId="77777777" w:rsidTr="3A1F0D56">
        <w:tc>
          <w:tcPr>
            <w:tcW w:w="704" w:type="dxa"/>
            <w:tcBorders>
              <w:bottom w:val="single" w:sz="8" w:space="0" w:color="A6A6A6" w:themeColor="background1" w:themeShade="A6"/>
              <w:right w:val="single" w:sz="8" w:space="0" w:color="A6A6A6" w:themeColor="background1" w:themeShade="A6"/>
            </w:tcBorders>
            <w:shd w:val="clear" w:color="auto" w:fill="F2F2F2" w:themeFill="background1" w:themeFillShade="F2"/>
          </w:tcPr>
          <w:p w14:paraId="530F10AD" w14:textId="77777777" w:rsidR="00FE1DA0" w:rsidRDefault="00FE1DA0" w:rsidP="00123DE3">
            <w:pPr>
              <w:pStyle w:val="Heading3"/>
            </w:pPr>
          </w:p>
        </w:tc>
        <w:tc>
          <w:tcPr>
            <w:tcW w:w="2698" w:type="dxa"/>
            <w:tcBorders>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F2F2F2" w:themeFill="background1" w:themeFillShade="F2"/>
          </w:tcPr>
          <w:p w14:paraId="03FF94D1" w14:textId="7737F0ED" w:rsidR="00FE1DA0" w:rsidRPr="00A86210" w:rsidRDefault="00CC1753" w:rsidP="00F95D33">
            <w:pPr>
              <w:rPr>
                <w:rFonts w:ascii="Cambria" w:hAnsi="Cambria"/>
                <w:color w:val="30927A" w:themeColor="accent4" w:themeShade="BF"/>
                <w:sz w:val="24"/>
                <w:szCs w:val="24"/>
                <w:lang w:val="lt-LT"/>
              </w:rPr>
            </w:pPr>
            <w:r w:rsidRPr="00E01D38">
              <w:rPr>
                <w:rFonts w:ascii="Cambria" w:hAnsi="Cambria"/>
                <w:color w:val="30927A" w:themeColor="accent4" w:themeShade="BF"/>
                <w:sz w:val="24"/>
                <w:szCs w:val="24"/>
                <w:lang w:val="lt-LT"/>
              </w:rPr>
              <w:t>Garantinis terminas</w:t>
            </w:r>
          </w:p>
        </w:tc>
        <w:tc>
          <w:tcPr>
            <w:tcW w:w="6560" w:type="dxa"/>
            <w:tcBorders>
              <w:left w:val="single" w:sz="8" w:space="0" w:color="A6A6A6" w:themeColor="background1" w:themeShade="A6"/>
              <w:bottom w:val="single" w:sz="8" w:space="0" w:color="A6A6A6" w:themeColor="background1" w:themeShade="A6"/>
            </w:tcBorders>
            <w:shd w:val="clear" w:color="auto" w:fill="F2F2F2" w:themeFill="background1" w:themeFillShade="F2"/>
          </w:tcPr>
          <w:p w14:paraId="424A493E" w14:textId="42082F1D" w:rsidR="00B31784" w:rsidRDefault="00CC1753" w:rsidP="00E01D38">
            <w:pPr>
              <w:jc w:val="both"/>
              <w:rPr>
                <w:rFonts w:ascii="Cambria" w:hAnsi="Cambria"/>
                <w:sz w:val="24"/>
                <w:szCs w:val="24"/>
                <w:lang w:val="lt-LT"/>
              </w:rPr>
            </w:pPr>
            <w:r w:rsidRPr="4F656919">
              <w:rPr>
                <w:rFonts w:ascii="Cambria" w:hAnsi="Cambria"/>
                <w:sz w:val="24"/>
                <w:szCs w:val="24"/>
                <w:lang w:val="lt-LT"/>
              </w:rPr>
              <w:t xml:space="preserve">Įrenginiui nustatomas Tiekėjo pasiūlytas arba Prekių gamintojo taikomas garantinis terminas, tačiau bet kokiu atveju ne trumpesnis kaip </w:t>
            </w:r>
            <w:r w:rsidRPr="008C3E09">
              <w:rPr>
                <w:rFonts w:ascii="Cambria" w:hAnsi="Cambria"/>
                <w:b/>
                <w:bCs/>
                <w:sz w:val="24"/>
                <w:szCs w:val="24"/>
                <w:lang w:val="lt-LT"/>
              </w:rPr>
              <w:t>24 mėnesi</w:t>
            </w:r>
            <w:r w:rsidR="00927908" w:rsidRPr="008C3E09">
              <w:rPr>
                <w:rFonts w:ascii="Cambria" w:hAnsi="Cambria"/>
                <w:b/>
                <w:bCs/>
                <w:sz w:val="24"/>
                <w:szCs w:val="24"/>
                <w:lang w:val="lt-LT"/>
              </w:rPr>
              <w:t>ai</w:t>
            </w:r>
            <w:r w:rsidRPr="4F656919">
              <w:rPr>
                <w:rFonts w:ascii="Cambria" w:hAnsi="Cambria"/>
                <w:sz w:val="24"/>
                <w:szCs w:val="24"/>
                <w:lang w:val="lt-LT"/>
              </w:rPr>
              <w:t>. Garantinis terminas skaičiuojamas nuo Įrenginio perdavimo–priėmimo akto pasirašymo dienos.</w:t>
            </w:r>
          </w:p>
          <w:p w14:paraId="35EFD9DD" w14:textId="77777777" w:rsidR="008C3E09" w:rsidRPr="008C3E09" w:rsidRDefault="008C3E09" w:rsidP="008C3E09">
            <w:pPr>
              <w:jc w:val="both"/>
              <w:rPr>
                <w:rFonts w:ascii="Cambria" w:hAnsi="Cambria"/>
                <w:sz w:val="24"/>
                <w:szCs w:val="24"/>
                <w:lang w:val="lt-LT"/>
              </w:rPr>
            </w:pPr>
            <w:r w:rsidRPr="008C3E09">
              <w:rPr>
                <w:rFonts w:ascii="Cambria" w:hAnsi="Cambria"/>
                <w:sz w:val="24"/>
                <w:szCs w:val="24"/>
                <w:lang w:val="lt-LT"/>
              </w:rPr>
              <w:t>Reakcijos laikas į gedimą – ne ilgiau kaip kita darbo diena nuo pranešimo gavimo.</w:t>
            </w:r>
          </w:p>
          <w:p w14:paraId="4D85BB11" w14:textId="77777777" w:rsidR="008C3E09" w:rsidRPr="008C3E09" w:rsidRDefault="008C3E09" w:rsidP="008C3E09">
            <w:pPr>
              <w:jc w:val="both"/>
              <w:rPr>
                <w:rFonts w:ascii="Cambria" w:hAnsi="Cambria"/>
                <w:sz w:val="24"/>
                <w:szCs w:val="24"/>
                <w:lang w:val="lt-LT"/>
              </w:rPr>
            </w:pPr>
            <w:r w:rsidRPr="008C3E09">
              <w:rPr>
                <w:rFonts w:ascii="Cambria" w:hAnsi="Cambria"/>
                <w:sz w:val="24"/>
                <w:szCs w:val="24"/>
                <w:lang w:val="lt-LT"/>
              </w:rPr>
              <w:t>Gedimo sprendimo terminas – ne ilgesnis kaip 5 darbo dienos.</w:t>
            </w:r>
          </w:p>
          <w:p w14:paraId="1E665577" w14:textId="77777777" w:rsidR="008C3E09" w:rsidRPr="008C3E09" w:rsidRDefault="008C3E09" w:rsidP="008C3E09">
            <w:pPr>
              <w:jc w:val="both"/>
              <w:rPr>
                <w:rFonts w:ascii="Cambria" w:hAnsi="Cambria"/>
                <w:sz w:val="24"/>
                <w:szCs w:val="24"/>
                <w:lang w:val="lt-LT"/>
              </w:rPr>
            </w:pPr>
            <w:r w:rsidRPr="008C3E09">
              <w:rPr>
                <w:rFonts w:ascii="Cambria" w:hAnsi="Cambria"/>
                <w:sz w:val="24"/>
                <w:szCs w:val="24"/>
                <w:lang w:val="lt-LT"/>
              </w:rPr>
              <w:t>Garantinio remonto trukmė – ne ilgesnė kaip 30 kalendorinių dienų. Jei per šį laikotarpį įranga nesutaisoma, ji turi būti pakeista nauja ne prastesnių parametrų įranga.</w:t>
            </w:r>
          </w:p>
          <w:p w14:paraId="7EFCD2D7" w14:textId="5893BC5B" w:rsidR="008C3E09" w:rsidRPr="00C70E5C" w:rsidRDefault="008C3E09" w:rsidP="008C3E09">
            <w:pPr>
              <w:jc w:val="both"/>
              <w:rPr>
                <w:rFonts w:ascii="Cambria" w:hAnsi="Cambria"/>
                <w:sz w:val="24"/>
                <w:szCs w:val="24"/>
                <w:lang w:val="lt-LT"/>
              </w:rPr>
            </w:pPr>
            <w:r w:rsidRPr="008C3E09">
              <w:rPr>
                <w:rFonts w:ascii="Cambria" w:hAnsi="Cambria"/>
                <w:sz w:val="24"/>
                <w:szCs w:val="24"/>
                <w:lang w:val="lt-LT"/>
              </w:rPr>
              <w:t>Garantinio laikotarpio metu visi remonto, keitimo ir transportavimo kaštai tenka tiekėjui.</w:t>
            </w:r>
          </w:p>
        </w:tc>
      </w:tr>
    </w:tbl>
    <w:p w14:paraId="271916A6" w14:textId="1C26070E" w:rsidR="00747BF9" w:rsidRPr="00D12BB6" w:rsidRDefault="00F07983" w:rsidP="00F07983">
      <w:pPr>
        <w:spacing w:after="0" w:line="240" w:lineRule="auto"/>
        <w:jc w:val="center"/>
        <w:rPr>
          <w:rStyle w:val="rynqvb"/>
          <w:rFonts w:ascii="Cambria" w:hAnsi="Cambria"/>
          <w:b/>
          <w:bCs/>
          <w:sz w:val="32"/>
          <w:szCs w:val="32"/>
          <w:lang w:val="lt-LT"/>
        </w:rPr>
      </w:pPr>
      <w:r w:rsidRPr="00D12BB6">
        <w:rPr>
          <w:rStyle w:val="rynqvb"/>
          <w:rFonts w:ascii="Cambria" w:hAnsi="Cambria"/>
          <w:b/>
          <w:bCs/>
          <w:color w:val="30927A" w:themeColor="accent4" w:themeShade="BF"/>
          <w:sz w:val="32"/>
          <w:szCs w:val="32"/>
          <w:lang w:val="lt-LT"/>
        </w:rPr>
        <w:t>_______________</w:t>
      </w:r>
    </w:p>
    <w:sectPr w:rsidR="00747BF9" w:rsidRPr="00D12BB6" w:rsidSect="0043421F">
      <w:headerReference w:type="even" r:id="rId12"/>
      <w:headerReference w:type="default" r:id="rId13"/>
      <w:footerReference w:type="even" r:id="rId14"/>
      <w:footerReference w:type="default" r:id="rId15"/>
      <w:headerReference w:type="first" r:id="rId16"/>
      <w:footerReference w:type="first" r:id="rId17"/>
      <w:pgSz w:w="12240" w:h="15840"/>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4839E" w14:textId="77777777" w:rsidR="00897824" w:rsidRDefault="00897824" w:rsidP="001D7B1A">
      <w:pPr>
        <w:spacing w:after="0" w:line="240" w:lineRule="auto"/>
      </w:pPr>
      <w:r>
        <w:separator/>
      </w:r>
    </w:p>
  </w:endnote>
  <w:endnote w:type="continuationSeparator" w:id="0">
    <w:p w14:paraId="6724AA00" w14:textId="77777777" w:rsidR="00897824" w:rsidRDefault="00897824" w:rsidP="001D7B1A">
      <w:pPr>
        <w:spacing w:after="0" w:line="240" w:lineRule="auto"/>
      </w:pPr>
      <w:r>
        <w:continuationSeparator/>
      </w:r>
    </w:p>
  </w:endnote>
  <w:endnote w:type="continuationNotice" w:id="1">
    <w:p w14:paraId="3C4AA268" w14:textId="77777777" w:rsidR="00897824" w:rsidRDefault="008978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927EE" w14:textId="77777777" w:rsidR="003B5764" w:rsidRDefault="003B57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F7FB8" w14:textId="77777777" w:rsidR="003B5764" w:rsidRDefault="003B57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F4BA4" w14:textId="77777777" w:rsidR="003B5764" w:rsidRDefault="003B57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D616C" w14:textId="77777777" w:rsidR="00897824" w:rsidRDefault="00897824" w:rsidP="001D7B1A">
      <w:pPr>
        <w:spacing w:after="0" w:line="240" w:lineRule="auto"/>
      </w:pPr>
      <w:r>
        <w:separator/>
      </w:r>
    </w:p>
  </w:footnote>
  <w:footnote w:type="continuationSeparator" w:id="0">
    <w:p w14:paraId="0D743DD3" w14:textId="77777777" w:rsidR="00897824" w:rsidRDefault="00897824" w:rsidP="001D7B1A">
      <w:pPr>
        <w:spacing w:after="0" w:line="240" w:lineRule="auto"/>
      </w:pPr>
      <w:r>
        <w:continuationSeparator/>
      </w:r>
    </w:p>
  </w:footnote>
  <w:footnote w:type="continuationNotice" w:id="1">
    <w:p w14:paraId="72373792" w14:textId="77777777" w:rsidR="00897824" w:rsidRDefault="00897824">
      <w:pPr>
        <w:spacing w:after="0" w:line="240" w:lineRule="auto"/>
      </w:pPr>
    </w:p>
  </w:footnote>
  <w:footnote w:id="2">
    <w:p w14:paraId="68BB641E" w14:textId="45950E19" w:rsidR="005909A4" w:rsidRPr="005909A4" w:rsidRDefault="005909A4" w:rsidP="005909A4">
      <w:pPr>
        <w:pStyle w:val="FootnoteText"/>
        <w:jc w:val="both"/>
        <w:rPr>
          <w:rFonts w:ascii="Cambria" w:hAnsi="Cambria"/>
          <w:sz w:val="12"/>
          <w:szCs w:val="12"/>
        </w:rPr>
      </w:pPr>
      <w:r w:rsidRPr="005909A4">
        <w:rPr>
          <w:rStyle w:val="FootnoteReference"/>
          <w:rFonts w:ascii="Cambria" w:hAnsi="Cambria"/>
          <w:sz w:val="12"/>
          <w:szCs w:val="12"/>
        </w:rPr>
        <w:footnoteRef/>
      </w:r>
      <w:r w:rsidRPr="005909A4">
        <w:rPr>
          <w:rFonts w:ascii="Cambria" w:hAnsi="Cambria"/>
          <w:sz w:val="12"/>
          <w:szCs w:val="12"/>
        </w:rPr>
        <w:t xml:space="preserve"> Antrinė pakuotė – pakuotė, kurioje vartotojams ar gaminio naudotojams pateikiama tam tikra grupė prekinių vienetų ar kuri naudojama prekių atsargoms papildyti. Grupinę pakuotę galima pašalinti nepažeidus gaminio </w:t>
      </w:r>
      <w:r w:rsidR="00F158FF">
        <w:rPr>
          <w:rFonts w:ascii="Cambria" w:hAnsi="Cambria"/>
          <w:sz w:val="12"/>
          <w:szCs w:val="12"/>
        </w:rPr>
        <w:t>(</w:t>
      </w:r>
      <w:r w:rsidRPr="005909A4">
        <w:rPr>
          <w:rFonts w:ascii="Cambria" w:hAnsi="Cambria"/>
          <w:sz w:val="12"/>
          <w:szCs w:val="12"/>
        </w:rPr>
        <w:t>Pakuočių ir pakuočių atliekų tvarkymo įstatymo 2 straipsnio 5 dalis</w:t>
      </w:r>
      <w:r w:rsidR="00F158FF">
        <w:rPr>
          <w:rFonts w:ascii="Cambria" w:hAnsi="Cambria"/>
          <w:sz w:val="12"/>
          <w:szCs w:val="12"/>
        </w:rPr>
        <w:t>)</w:t>
      </w:r>
      <w:r w:rsidRPr="005909A4">
        <w:rPr>
          <w:rFonts w:ascii="Cambria" w:hAnsi="Cambria"/>
          <w:sz w:val="12"/>
          <w:szCs w:val="1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BE73D" w14:textId="77777777" w:rsidR="003B5764" w:rsidRDefault="003B57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sz w:val="24"/>
        <w:szCs w:val="24"/>
      </w:rPr>
      <w:id w:val="925847402"/>
      <w:docPartObj>
        <w:docPartGallery w:val="Page Numbers (Top of Page)"/>
        <w:docPartUnique/>
      </w:docPartObj>
    </w:sdtPr>
    <w:sdtContent>
      <w:p w14:paraId="7544E8F6" w14:textId="4BA1DC93" w:rsidR="00BA7FF7" w:rsidRPr="00BA7FF7" w:rsidRDefault="00BA7FF7">
        <w:pPr>
          <w:pStyle w:val="Header"/>
          <w:jc w:val="center"/>
          <w:rPr>
            <w:rFonts w:ascii="Cambria" w:hAnsi="Cambria"/>
            <w:sz w:val="24"/>
            <w:szCs w:val="24"/>
          </w:rPr>
        </w:pPr>
        <w:r w:rsidRPr="00BA7FF7">
          <w:rPr>
            <w:rFonts w:ascii="Cambria" w:hAnsi="Cambria"/>
            <w:sz w:val="24"/>
            <w:szCs w:val="24"/>
          </w:rPr>
          <w:fldChar w:fldCharType="begin"/>
        </w:r>
        <w:r w:rsidRPr="00BA7FF7">
          <w:rPr>
            <w:rFonts w:ascii="Cambria" w:hAnsi="Cambria"/>
            <w:sz w:val="24"/>
            <w:szCs w:val="24"/>
          </w:rPr>
          <w:instrText>PAGE   \* MERGEFORMAT</w:instrText>
        </w:r>
        <w:r w:rsidRPr="00BA7FF7">
          <w:rPr>
            <w:rFonts w:ascii="Cambria" w:hAnsi="Cambria"/>
            <w:sz w:val="24"/>
            <w:szCs w:val="24"/>
          </w:rPr>
          <w:fldChar w:fldCharType="separate"/>
        </w:r>
        <w:r w:rsidRPr="00BA7FF7">
          <w:rPr>
            <w:rFonts w:ascii="Cambria" w:hAnsi="Cambria"/>
            <w:sz w:val="24"/>
            <w:szCs w:val="24"/>
            <w:lang w:val="lt-LT"/>
          </w:rPr>
          <w:t>2</w:t>
        </w:r>
        <w:r w:rsidRPr="00BA7FF7">
          <w:rPr>
            <w:rFonts w:ascii="Cambria" w:hAnsi="Cambria"/>
            <w:sz w:val="24"/>
            <w:szCs w:val="24"/>
          </w:rPr>
          <w:fldChar w:fldCharType="end"/>
        </w:r>
      </w:p>
    </w:sdtContent>
  </w:sdt>
  <w:p w14:paraId="6DB4642A" w14:textId="77777777" w:rsidR="00B3380D" w:rsidRPr="00B3380D" w:rsidRDefault="00B3380D">
    <w:pPr>
      <w:pStyle w:val="Header"/>
      <w:rPr>
        <w:rFonts w:ascii="Cambria" w:hAnsi="Cambria"/>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37557" w14:textId="1B47CEA9" w:rsidR="003B5764" w:rsidRPr="003B5764" w:rsidRDefault="003B5764">
    <w:pPr>
      <w:pStyle w:val="Header"/>
      <w:rPr>
        <w:rFonts w:ascii="Times New Roman" w:hAnsi="Times New Roman" w:cs="Times New Roman"/>
        <w:lang w:val="lt-LT"/>
      </w:rPr>
    </w:pPr>
    <w:r>
      <w:rPr>
        <w:lang w:val="lt-LT"/>
      </w:rPr>
      <w:t xml:space="preserve">                                                                                                                                                           </w:t>
    </w:r>
    <w:r w:rsidRPr="003B5764">
      <w:rPr>
        <w:rFonts w:ascii="Times New Roman" w:hAnsi="Times New Roman" w:cs="Times New Roman"/>
        <w:lang w:val="lt-LT"/>
      </w:rPr>
      <w:t>Pirkimo sąlygų 2 priedas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B082E"/>
    <w:multiLevelType w:val="hybridMultilevel"/>
    <w:tmpl w:val="0054D32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9431355"/>
    <w:multiLevelType w:val="multilevel"/>
    <w:tmpl w:val="D29C4F16"/>
    <w:lvl w:ilvl="0">
      <w:start w:val="1"/>
      <w:numFmt w:val="decimal"/>
      <w:lvlText w:val="%1"/>
      <w:lvlJc w:val="left"/>
      <w:pPr>
        <w:ind w:left="432" w:hanging="432"/>
      </w:pPr>
    </w:lvl>
    <w:lvl w:ilvl="1">
      <w:start w:val="1"/>
      <w:numFmt w:val="decimal"/>
      <w:lvlText w:val="%1.%2"/>
      <w:lvlJc w:val="left"/>
      <w:pPr>
        <w:ind w:left="3366" w:hanging="576"/>
      </w:pPr>
    </w:lvl>
    <w:lvl w:ilvl="2">
      <w:start w:val="1"/>
      <w:numFmt w:val="decimal"/>
      <w:lvlText w:val="%1.%2.%3"/>
      <w:lvlJc w:val="left"/>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11BE619F"/>
    <w:multiLevelType w:val="hybridMultilevel"/>
    <w:tmpl w:val="C7FEF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7B3704"/>
    <w:multiLevelType w:val="hybridMultilevel"/>
    <w:tmpl w:val="A028B58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2CF0F4E"/>
    <w:multiLevelType w:val="hybridMultilevel"/>
    <w:tmpl w:val="C5E228D2"/>
    <w:lvl w:ilvl="0" w:tplc="4BBE2FE4">
      <w:numFmt w:val="bullet"/>
      <w:lvlText w:val="–"/>
      <w:lvlJc w:val="left"/>
      <w:pPr>
        <w:ind w:left="680" w:hanging="360"/>
      </w:pPr>
      <w:rPr>
        <w:rFonts w:ascii="Cambria" w:eastAsiaTheme="minorHAnsi" w:hAnsi="Cambria" w:cstheme="minorBidi" w:hint="default"/>
      </w:rPr>
    </w:lvl>
    <w:lvl w:ilvl="1" w:tplc="04270003" w:tentative="1">
      <w:start w:val="1"/>
      <w:numFmt w:val="bullet"/>
      <w:lvlText w:val="o"/>
      <w:lvlJc w:val="left"/>
      <w:pPr>
        <w:ind w:left="1400" w:hanging="360"/>
      </w:pPr>
      <w:rPr>
        <w:rFonts w:ascii="Courier New" w:hAnsi="Courier New" w:cs="Courier New" w:hint="default"/>
      </w:rPr>
    </w:lvl>
    <w:lvl w:ilvl="2" w:tplc="04270005" w:tentative="1">
      <w:start w:val="1"/>
      <w:numFmt w:val="bullet"/>
      <w:lvlText w:val=""/>
      <w:lvlJc w:val="left"/>
      <w:pPr>
        <w:ind w:left="2120" w:hanging="360"/>
      </w:pPr>
      <w:rPr>
        <w:rFonts w:ascii="Wingdings" w:hAnsi="Wingdings" w:hint="default"/>
      </w:rPr>
    </w:lvl>
    <w:lvl w:ilvl="3" w:tplc="04270001" w:tentative="1">
      <w:start w:val="1"/>
      <w:numFmt w:val="bullet"/>
      <w:lvlText w:val=""/>
      <w:lvlJc w:val="left"/>
      <w:pPr>
        <w:ind w:left="2840" w:hanging="360"/>
      </w:pPr>
      <w:rPr>
        <w:rFonts w:ascii="Symbol" w:hAnsi="Symbol" w:hint="default"/>
      </w:rPr>
    </w:lvl>
    <w:lvl w:ilvl="4" w:tplc="04270003" w:tentative="1">
      <w:start w:val="1"/>
      <w:numFmt w:val="bullet"/>
      <w:lvlText w:val="o"/>
      <w:lvlJc w:val="left"/>
      <w:pPr>
        <w:ind w:left="3560" w:hanging="360"/>
      </w:pPr>
      <w:rPr>
        <w:rFonts w:ascii="Courier New" w:hAnsi="Courier New" w:cs="Courier New" w:hint="default"/>
      </w:rPr>
    </w:lvl>
    <w:lvl w:ilvl="5" w:tplc="04270005" w:tentative="1">
      <w:start w:val="1"/>
      <w:numFmt w:val="bullet"/>
      <w:lvlText w:val=""/>
      <w:lvlJc w:val="left"/>
      <w:pPr>
        <w:ind w:left="4280" w:hanging="360"/>
      </w:pPr>
      <w:rPr>
        <w:rFonts w:ascii="Wingdings" w:hAnsi="Wingdings" w:hint="default"/>
      </w:rPr>
    </w:lvl>
    <w:lvl w:ilvl="6" w:tplc="04270001" w:tentative="1">
      <w:start w:val="1"/>
      <w:numFmt w:val="bullet"/>
      <w:lvlText w:val=""/>
      <w:lvlJc w:val="left"/>
      <w:pPr>
        <w:ind w:left="5000" w:hanging="360"/>
      </w:pPr>
      <w:rPr>
        <w:rFonts w:ascii="Symbol" w:hAnsi="Symbol" w:hint="default"/>
      </w:rPr>
    </w:lvl>
    <w:lvl w:ilvl="7" w:tplc="04270003" w:tentative="1">
      <w:start w:val="1"/>
      <w:numFmt w:val="bullet"/>
      <w:lvlText w:val="o"/>
      <w:lvlJc w:val="left"/>
      <w:pPr>
        <w:ind w:left="5720" w:hanging="360"/>
      </w:pPr>
      <w:rPr>
        <w:rFonts w:ascii="Courier New" w:hAnsi="Courier New" w:cs="Courier New" w:hint="default"/>
      </w:rPr>
    </w:lvl>
    <w:lvl w:ilvl="8" w:tplc="04270005" w:tentative="1">
      <w:start w:val="1"/>
      <w:numFmt w:val="bullet"/>
      <w:lvlText w:val=""/>
      <w:lvlJc w:val="left"/>
      <w:pPr>
        <w:ind w:left="6440" w:hanging="360"/>
      </w:pPr>
      <w:rPr>
        <w:rFonts w:ascii="Wingdings" w:hAnsi="Wingdings" w:hint="default"/>
      </w:rPr>
    </w:lvl>
  </w:abstractNum>
  <w:abstractNum w:abstractNumId="5" w15:restartNumberingAfterBreak="0">
    <w:nsid w:val="447A3615"/>
    <w:multiLevelType w:val="hybridMultilevel"/>
    <w:tmpl w:val="E74006A0"/>
    <w:lvl w:ilvl="0" w:tplc="4C363C7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57674FBC"/>
    <w:multiLevelType w:val="hybridMultilevel"/>
    <w:tmpl w:val="4AB8F0A0"/>
    <w:lvl w:ilvl="0" w:tplc="E572C546">
      <w:start w:val="1"/>
      <w:numFmt w:val="bullet"/>
      <w:lvlText w:val=""/>
      <w:lvlJc w:val="left"/>
      <w:pPr>
        <w:ind w:left="1040" w:hanging="360"/>
      </w:pPr>
      <w:rPr>
        <w:rFonts w:ascii="Symbol" w:hAnsi="Symbol" w:hint="default"/>
      </w:rPr>
    </w:lvl>
    <w:lvl w:ilvl="1" w:tplc="04270003">
      <w:start w:val="1"/>
      <w:numFmt w:val="bullet"/>
      <w:lvlText w:val="o"/>
      <w:lvlJc w:val="left"/>
      <w:pPr>
        <w:ind w:left="1760" w:hanging="360"/>
      </w:pPr>
      <w:rPr>
        <w:rFonts w:ascii="Courier New" w:hAnsi="Courier New" w:cs="Courier New" w:hint="default"/>
      </w:rPr>
    </w:lvl>
    <w:lvl w:ilvl="2" w:tplc="04270005" w:tentative="1">
      <w:start w:val="1"/>
      <w:numFmt w:val="bullet"/>
      <w:lvlText w:val=""/>
      <w:lvlJc w:val="left"/>
      <w:pPr>
        <w:ind w:left="2480" w:hanging="360"/>
      </w:pPr>
      <w:rPr>
        <w:rFonts w:ascii="Wingdings" w:hAnsi="Wingdings" w:hint="default"/>
      </w:rPr>
    </w:lvl>
    <w:lvl w:ilvl="3" w:tplc="04270001" w:tentative="1">
      <w:start w:val="1"/>
      <w:numFmt w:val="bullet"/>
      <w:lvlText w:val=""/>
      <w:lvlJc w:val="left"/>
      <w:pPr>
        <w:ind w:left="3200" w:hanging="360"/>
      </w:pPr>
      <w:rPr>
        <w:rFonts w:ascii="Symbol" w:hAnsi="Symbol" w:hint="default"/>
      </w:rPr>
    </w:lvl>
    <w:lvl w:ilvl="4" w:tplc="04270003" w:tentative="1">
      <w:start w:val="1"/>
      <w:numFmt w:val="bullet"/>
      <w:lvlText w:val="o"/>
      <w:lvlJc w:val="left"/>
      <w:pPr>
        <w:ind w:left="3920" w:hanging="360"/>
      </w:pPr>
      <w:rPr>
        <w:rFonts w:ascii="Courier New" w:hAnsi="Courier New" w:cs="Courier New" w:hint="default"/>
      </w:rPr>
    </w:lvl>
    <w:lvl w:ilvl="5" w:tplc="04270005" w:tentative="1">
      <w:start w:val="1"/>
      <w:numFmt w:val="bullet"/>
      <w:lvlText w:val=""/>
      <w:lvlJc w:val="left"/>
      <w:pPr>
        <w:ind w:left="4640" w:hanging="360"/>
      </w:pPr>
      <w:rPr>
        <w:rFonts w:ascii="Wingdings" w:hAnsi="Wingdings" w:hint="default"/>
      </w:rPr>
    </w:lvl>
    <w:lvl w:ilvl="6" w:tplc="04270001" w:tentative="1">
      <w:start w:val="1"/>
      <w:numFmt w:val="bullet"/>
      <w:lvlText w:val=""/>
      <w:lvlJc w:val="left"/>
      <w:pPr>
        <w:ind w:left="5360" w:hanging="360"/>
      </w:pPr>
      <w:rPr>
        <w:rFonts w:ascii="Symbol" w:hAnsi="Symbol" w:hint="default"/>
      </w:rPr>
    </w:lvl>
    <w:lvl w:ilvl="7" w:tplc="04270003" w:tentative="1">
      <w:start w:val="1"/>
      <w:numFmt w:val="bullet"/>
      <w:lvlText w:val="o"/>
      <w:lvlJc w:val="left"/>
      <w:pPr>
        <w:ind w:left="6080" w:hanging="360"/>
      </w:pPr>
      <w:rPr>
        <w:rFonts w:ascii="Courier New" w:hAnsi="Courier New" w:cs="Courier New" w:hint="default"/>
      </w:rPr>
    </w:lvl>
    <w:lvl w:ilvl="8" w:tplc="04270005" w:tentative="1">
      <w:start w:val="1"/>
      <w:numFmt w:val="bullet"/>
      <w:lvlText w:val=""/>
      <w:lvlJc w:val="left"/>
      <w:pPr>
        <w:ind w:left="6800" w:hanging="360"/>
      </w:pPr>
      <w:rPr>
        <w:rFonts w:ascii="Wingdings" w:hAnsi="Wingdings" w:hint="default"/>
      </w:rPr>
    </w:lvl>
  </w:abstractNum>
  <w:abstractNum w:abstractNumId="7" w15:restartNumberingAfterBreak="0">
    <w:nsid w:val="59AE2209"/>
    <w:multiLevelType w:val="hybridMultilevel"/>
    <w:tmpl w:val="E78C9B6E"/>
    <w:lvl w:ilvl="0" w:tplc="4C363C7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60E1652B"/>
    <w:multiLevelType w:val="hybridMultilevel"/>
    <w:tmpl w:val="CD0E272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65DC00E2"/>
    <w:multiLevelType w:val="multilevel"/>
    <w:tmpl w:val="16B6B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C906ADB"/>
    <w:multiLevelType w:val="multilevel"/>
    <w:tmpl w:val="027209D8"/>
    <w:lvl w:ilvl="0">
      <w:start w:val="1"/>
      <w:numFmt w:val="none"/>
      <w:pStyle w:val="Heading1"/>
      <w:suff w:val="nothing"/>
      <w:lvlText w:val="%1"/>
      <w:lvlJc w:val="left"/>
      <w:pPr>
        <w:ind w:left="0" w:firstLine="0"/>
      </w:pPr>
      <w:rPr>
        <w:rFonts w:hint="default"/>
      </w:rPr>
    </w:lvl>
    <w:lvl w:ilvl="1">
      <w:start w:val="1"/>
      <w:numFmt w:val="decimal"/>
      <w:pStyle w:val="Heading2"/>
      <w:suff w:val="space"/>
      <w:lvlText w:val="%1%2."/>
      <w:lvlJc w:val="left"/>
      <w:pPr>
        <w:ind w:left="0" w:firstLine="0"/>
      </w:pPr>
      <w:rPr>
        <w:rFonts w:ascii="Cambria" w:hAnsi="Cambria" w:hint="default"/>
        <w:b/>
        <w:i w:val="0"/>
        <w:color w:val="297C52" w:themeColor="accent3" w:themeShade="BF"/>
        <w:sz w:val="24"/>
      </w:rPr>
    </w:lvl>
    <w:lvl w:ilvl="2">
      <w:start w:val="1"/>
      <w:numFmt w:val="decimal"/>
      <w:pStyle w:val="Heading3"/>
      <w:suff w:val="space"/>
      <w:lvlText w:val="%1%2.%3."/>
      <w:lvlJc w:val="left"/>
      <w:pPr>
        <w:ind w:left="568" w:firstLine="0"/>
      </w:pPr>
      <w:rPr>
        <w:rFonts w:ascii="Cambria" w:hAnsi="Cambria" w:hint="default"/>
        <w:b w:val="0"/>
        <w:i w:val="0"/>
        <w:color w:val="auto"/>
        <w:sz w:val="24"/>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16cid:durableId="627779772">
    <w:abstractNumId w:val="2"/>
  </w:num>
  <w:num w:numId="2" w16cid:durableId="2062710631">
    <w:abstractNumId w:val="0"/>
  </w:num>
  <w:num w:numId="3" w16cid:durableId="1865633302">
    <w:abstractNumId w:val="8"/>
  </w:num>
  <w:num w:numId="4" w16cid:durableId="1081374384">
    <w:abstractNumId w:val="3"/>
  </w:num>
  <w:num w:numId="5" w16cid:durableId="1844129520">
    <w:abstractNumId w:val="1"/>
  </w:num>
  <w:num w:numId="6" w16cid:durableId="1066611154">
    <w:abstractNumId w:val="10"/>
  </w:num>
  <w:num w:numId="7" w16cid:durableId="1381901963">
    <w:abstractNumId w:val="10"/>
    <w:lvlOverride w:ilvl="0">
      <w:lvl w:ilvl="0">
        <w:start w:val="1"/>
        <w:numFmt w:val="none"/>
        <w:pStyle w:val="Heading1"/>
        <w:suff w:val="nothing"/>
        <w:lvlText w:val="%1"/>
        <w:lvlJc w:val="left"/>
        <w:pPr>
          <w:ind w:left="0" w:firstLine="0"/>
        </w:pPr>
        <w:rPr>
          <w:rFonts w:hint="default"/>
        </w:rPr>
      </w:lvl>
    </w:lvlOverride>
    <w:lvlOverride w:ilvl="1">
      <w:lvl w:ilvl="1">
        <w:start w:val="1"/>
        <w:numFmt w:val="upperRoman"/>
        <w:pStyle w:val="Heading2"/>
        <w:suff w:val="space"/>
        <w:lvlText w:val="%1.%2."/>
        <w:lvlJc w:val="left"/>
        <w:pPr>
          <w:ind w:left="0" w:firstLine="0"/>
        </w:pPr>
        <w:rPr>
          <w:rFonts w:hint="default"/>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8" w16cid:durableId="262081501">
    <w:abstractNumId w:val="10"/>
  </w:num>
  <w:num w:numId="9" w16cid:durableId="800268016">
    <w:abstractNumId w:val="9"/>
  </w:num>
  <w:num w:numId="10" w16cid:durableId="2083795775">
    <w:abstractNumId w:val="10"/>
  </w:num>
  <w:num w:numId="11" w16cid:durableId="1204714219">
    <w:abstractNumId w:val="6"/>
  </w:num>
  <w:num w:numId="12" w16cid:durableId="855969880">
    <w:abstractNumId w:val="4"/>
  </w:num>
  <w:num w:numId="13" w16cid:durableId="630283795">
    <w:abstractNumId w:val="5"/>
  </w:num>
  <w:num w:numId="14" w16cid:durableId="5563560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F99"/>
    <w:rsid w:val="00005B95"/>
    <w:rsid w:val="00010079"/>
    <w:rsid w:val="00014874"/>
    <w:rsid w:val="00017B64"/>
    <w:rsid w:val="00017FCA"/>
    <w:rsid w:val="0002058E"/>
    <w:rsid w:val="00021B03"/>
    <w:rsid w:val="0002201B"/>
    <w:rsid w:val="00027201"/>
    <w:rsid w:val="00027E69"/>
    <w:rsid w:val="000305AB"/>
    <w:rsid w:val="000332AA"/>
    <w:rsid w:val="0004658B"/>
    <w:rsid w:val="00047038"/>
    <w:rsid w:val="00051B4B"/>
    <w:rsid w:val="00052D11"/>
    <w:rsid w:val="00053CB8"/>
    <w:rsid w:val="0005482D"/>
    <w:rsid w:val="00061ABD"/>
    <w:rsid w:val="00063121"/>
    <w:rsid w:val="00064625"/>
    <w:rsid w:val="00065D43"/>
    <w:rsid w:val="00066521"/>
    <w:rsid w:val="000667C0"/>
    <w:rsid w:val="00067A50"/>
    <w:rsid w:val="00071CC3"/>
    <w:rsid w:val="00072E29"/>
    <w:rsid w:val="000742C0"/>
    <w:rsid w:val="0008415C"/>
    <w:rsid w:val="0009215A"/>
    <w:rsid w:val="00093BF0"/>
    <w:rsid w:val="0009516A"/>
    <w:rsid w:val="000954F1"/>
    <w:rsid w:val="000A6BA5"/>
    <w:rsid w:val="000B51E6"/>
    <w:rsid w:val="000C26DB"/>
    <w:rsid w:val="000C5027"/>
    <w:rsid w:val="000C70D3"/>
    <w:rsid w:val="000D0A0A"/>
    <w:rsid w:val="000E22D6"/>
    <w:rsid w:val="000E6B74"/>
    <w:rsid w:val="000F08E2"/>
    <w:rsid w:val="000F264C"/>
    <w:rsid w:val="000F52AC"/>
    <w:rsid w:val="00100CD7"/>
    <w:rsid w:val="001053EE"/>
    <w:rsid w:val="00105D15"/>
    <w:rsid w:val="0010753D"/>
    <w:rsid w:val="001107A8"/>
    <w:rsid w:val="00110900"/>
    <w:rsid w:val="001109C4"/>
    <w:rsid w:val="00115AFD"/>
    <w:rsid w:val="00122110"/>
    <w:rsid w:val="00122A07"/>
    <w:rsid w:val="00123DE3"/>
    <w:rsid w:val="00124E5D"/>
    <w:rsid w:val="001254F5"/>
    <w:rsid w:val="001308D4"/>
    <w:rsid w:val="00131E17"/>
    <w:rsid w:val="00133BD2"/>
    <w:rsid w:val="0013407E"/>
    <w:rsid w:val="00136DBC"/>
    <w:rsid w:val="0013739A"/>
    <w:rsid w:val="00142400"/>
    <w:rsid w:val="00142C6A"/>
    <w:rsid w:val="00142F99"/>
    <w:rsid w:val="00145DAF"/>
    <w:rsid w:val="00160862"/>
    <w:rsid w:val="00160E7E"/>
    <w:rsid w:val="0016461D"/>
    <w:rsid w:val="00165210"/>
    <w:rsid w:val="00171509"/>
    <w:rsid w:val="00180518"/>
    <w:rsid w:val="00181272"/>
    <w:rsid w:val="001860DE"/>
    <w:rsid w:val="00187E58"/>
    <w:rsid w:val="00191E40"/>
    <w:rsid w:val="0019428F"/>
    <w:rsid w:val="001975EC"/>
    <w:rsid w:val="001A26C4"/>
    <w:rsid w:val="001A2F20"/>
    <w:rsid w:val="001A3117"/>
    <w:rsid w:val="001A6320"/>
    <w:rsid w:val="001B0D60"/>
    <w:rsid w:val="001B3548"/>
    <w:rsid w:val="001C1AB1"/>
    <w:rsid w:val="001C3E19"/>
    <w:rsid w:val="001C65DD"/>
    <w:rsid w:val="001D05F1"/>
    <w:rsid w:val="001D0F7D"/>
    <w:rsid w:val="001D1330"/>
    <w:rsid w:val="001D2324"/>
    <w:rsid w:val="001D774D"/>
    <w:rsid w:val="001D7A1F"/>
    <w:rsid w:val="001D7B1A"/>
    <w:rsid w:val="001E07F9"/>
    <w:rsid w:val="001E0A03"/>
    <w:rsid w:val="001E44A6"/>
    <w:rsid w:val="001F2F36"/>
    <w:rsid w:val="001F3A23"/>
    <w:rsid w:val="001F7158"/>
    <w:rsid w:val="001F7BDF"/>
    <w:rsid w:val="002016F9"/>
    <w:rsid w:val="00204814"/>
    <w:rsid w:val="00207E8E"/>
    <w:rsid w:val="002137DA"/>
    <w:rsid w:val="002140BF"/>
    <w:rsid w:val="00214CD9"/>
    <w:rsid w:val="00215C10"/>
    <w:rsid w:val="002169F2"/>
    <w:rsid w:val="00221C0C"/>
    <w:rsid w:val="00224607"/>
    <w:rsid w:val="00224917"/>
    <w:rsid w:val="00225C83"/>
    <w:rsid w:val="00226417"/>
    <w:rsid w:val="002312A7"/>
    <w:rsid w:val="00235779"/>
    <w:rsid w:val="00241E87"/>
    <w:rsid w:val="0024512A"/>
    <w:rsid w:val="00246A96"/>
    <w:rsid w:val="00251FCE"/>
    <w:rsid w:val="00255FB3"/>
    <w:rsid w:val="002622A2"/>
    <w:rsid w:val="00263CDD"/>
    <w:rsid w:val="00264DD2"/>
    <w:rsid w:val="0026657B"/>
    <w:rsid w:val="00275613"/>
    <w:rsid w:val="00276256"/>
    <w:rsid w:val="00277283"/>
    <w:rsid w:val="0027796E"/>
    <w:rsid w:val="00277F02"/>
    <w:rsid w:val="0028174E"/>
    <w:rsid w:val="002849A4"/>
    <w:rsid w:val="00286701"/>
    <w:rsid w:val="00287754"/>
    <w:rsid w:val="00293164"/>
    <w:rsid w:val="00294F91"/>
    <w:rsid w:val="00295D9C"/>
    <w:rsid w:val="002A078B"/>
    <w:rsid w:val="002A3951"/>
    <w:rsid w:val="002A4A73"/>
    <w:rsid w:val="002A7283"/>
    <w:rsid w:val="002C10E9"/>
    <w:rsid w:val="002C5C86"/>
    <w:rsid w:val="002D14E4"/>
    <w:rsid w:val="002D46E7"/>
    <w:rsid w:val="002E2DEB"/>
    <w:rsid w:val="002E305D"/>
    <w:rsid w:val="002E6832"/>
    <w:rsid w:val="002E6A79"/>
    <w:rsid w:val="002F0814"/>
    <w:rsid w:val="002F3715"/>
    <w:rsid w:val="002F596B"/>
    <w:rsid w:val="00301DC3"/>
    <w:rsid w:val="0030269B"/>
    <w:rsid w:val="003039DF"/>
    <w:rsid w:val="003048C2"/>
    <w:rsid w:val="00307D9E"/>
    <w:rsid w:val="00310A32"/>
    <w:rsid w:val="003127C0"/>
    <w:rsid w:val="003170E1"/>
    <w:rsid w:val="00324A20"/>
    <w:rsid w:val="00326BDC"/>
    <w:rsid w:val="0033268B"/>
    <w:rsid w:val="00333489"/>
    <w:rsid w:val="00347B24"/>
    <w:rsid w:val="0035379B"/>
    <w:rsid w:val="0035392D"/>
    <w:rsid w:val="003548BF"/>
    <w:rsid w:val="003553C9"/>
    <w:rsid w:val="00355C51"/>
    <w:rsid w:val="00362289"/>
    <w:rsid w:val="00365666"/>
    <w:rsid w:val="00366534"/>
    <w:rsid w:val="003705D0"/>
    <w:rsid w:val="00383697"/>
    <w:rsid w:val="0038707C"/>
    <w:rsid w:val="0039080D"/>
    <w:rsid w:val="00393F01"/>
    <w:rsid w:val="00394C44"/>
    <w:rsid w:val="003A039C"/>
    <w:rsid w:val="003A372F"/>
    <w:rsid w:val="003A3ECF"/>
    <w:rsid w:val="003A3F64"/>
    <w:rsid w:val="003A464E"/>
    <w:rsid w:val="003B13BB"/>
    <w:rsid w:val="003B5764"/>
    <w:rsid w:val="003B7C7A"/>
    <w:rsid w:val="003C1126"/>
    <w:rsid w:val="003C1EDA"/>
    <w:rsid w:val="003C254C"/>
    <w:rsid w:val="003C4161"/>
    <w:rsid w:val="003D1B3E"/>
    <w:rsid w:val="003D1CEE"/>
    <w:rsid w:val="003E017D"/>
    <w:rsid w:val="003E33D5"/>
    <w:rsid w:val="003E7F07"/>
    <w:rsid w:val="003F187E"/>
    <w:rsid w:val="003F1BB3"/>
    <w:rsid w:val="003F36C7"/>
    <w:rsid w:val="003F3D74"/>
    <w:rsid w:val="00403A7E"/>
    <w:rsid w:val="00403C55"/>
    <w:rsid w:val="00404177"/>
    <w:rsid w:val="004049EA"/>
    <w:rsid w:val="00414085"/>
    <w:rsid w:val="00414ADB"/>
    <w:rsid w:val="0041589F"/>
    <w:rsid w:val="0042197A"/>
    <w:rsid w:val="00421A26"/>
    <w:rsid w:val="00422828"/>
    <w:rsid w:val="004245D4"/>
    <w:rsid w:val="004332EC"/>
    <w:rsid w:val="00433978"/>
    <w:rsid w:val="0043421F"/>
    <w:rsid w:val="004422F6"/>
    <w:rsid w:val="00443691"/>
    <w:rsid w:val="00444E0D"/>
    <w:rsid w:val="00445FCF"/>
    <w:rsid w:val="00446812"/>
    <w:rsid w:val="00447102"/>
    <w:rsid w:val="00447AAB"/>
    <w:rsid w:val="00451E4D"/>
    <w:rsid w:val="0045292B"/>
    <w:rsid w:val="00461771"/>
    <w:rsid w:val="0046470E"/>
    <w:rsid w:val="00474120"/>
    <w:rsid w:val="00474B13"/>
    <w:rsid w:val="00486187"/>
    <w:rsid w:val="00496FD8"/>
    <w:rsid w:val="00497A17"/>
    <w:rsid w:val="004A2BDF"/>
    <w:rsid w:val="004A35D2"/>
    <w:rsid w:val="004B495A"/>
    <w:rsid w:val="004B6D22"/>
    <w:rsid w:val="004C1C97"/>
    <w:rsid w:val="004C5356"/>
    <w:rsid w:val="004D1D3B"/>
    <w:rsid w:val="004D37DD"/>
    <w:rsid w:val="004D3C47"/>
    <w:rsid w:val="004D5B51"/>
    <w:rsid w:val="004D6138"/>
    <w:rsid w:val="004E1F82"/>
    <w:rsid w:val="004E3E6C"/>
    <w:rsid w:val="004E5740"/>
    <w:rsid w:val="004E5895"/>
    <w:rsid w:val="004E698B"/>
    <w:rsid w:val="004E7809"/>
    <w:rsid w:val="004F3A9E"/>
    <w:rsid w:val="004F3B9A"/>
    <w:rsid w:val="004F66A0"/>
    <w:rsid w:val="004F7452"/>
    <w:rsid w:val="00500529"/>
    <w:rsid w:val="00502A32"/>
    <w:rsid w:val="00502E95"/>
    <w:rsid w:val="00504A3E"/>
    <w:rsid w:val="00510F05"/>
    <w:rsid w:val="00521D50"/>
    <w:rsid w:val="00531AB0"/>
    <w:rsid w:val="00533D98"/>
    <w:rsid w:val="00534D07"/>
    <w:rsid w:val="00535E87"/>
    <w:rsid w:val="00540DFE"/>
    <w:rsid w:val="0054246D"/>
    <w:rsid w:val="00542569"/>
    <w:rsid w:val="00562163"/>
    <w:rsid w:val="005631FA"/>
    <w:rsid w:val="0057030B"/>
    <w:rsid w:val="0057322D"/>
    <w:rsid w:val="00574AFB"/>
    <w:rsid w:val="005751DA"/>
    <w:rsid w:val="005760B0"/>
    <w:rsid w:val="0058039F"/>
    <w:rsid w:val="00582D7B"/>
    <w:rsid w:val="00584EA5"/>
    <w:rsid w:val="00585DBA"/>
    <w:rsid w:val="005909A4"/>
    <w:rsid w:val="00590D5F"/>
    <w:rsid w:val="00591FCF"/>
    <w:rsid w:val="00593AC7"/>
    <w:rsid w:val="00595D93"/>
    <w:rsid w:val="00597BDF"/>
    <w:rsid w:val="005A1257"/>
    <w:rsid w:val="005A6F57"/>
    <w:rsid w:val="005B0D3A"/>
    <w:rsid w:val="005C02AA"/>
    <w:rsid w:val="005C06E8"/>
    <w:rsid w:val="005C1251"/>
    <w:rsid w:val="005C314B"/>
    <w:rsid w:val="005C32AB"/>
    <w:rsid w:val="005C4CBC"/>
    <w:rsid w:val="005C76B6"/>
    <w:rsid w:val="005D23D1"/>
    <w:rsid w:val="005D2D76"/>
    <w:rsid w:val="005D307C"/>
    <w:rsid w:val="005D5018"/>
    <w:rsid w:val="005D53D6"/>
    <w:rsid w:val="005D69C5"/>
    <w:rsid w:val="005D6BC8"/>
    <w:rsid w:val="005E00D9"/>
    <w:rsid w:val="005E0EAF"/>
    <w:rsid w:val="005E20D0"/>
    <w:rsid w:val="005E439E"/>
    <w:rsid w:val="005E7598"/>
    <w:rsid w:val="005F1C46"/>
    <w:rsid w:val="005F25CE"/>
    <w:rsid w:val="005F4853"/>
    <w:rsid w:val="005F4DC4"/>
    <w:rsid w:val="006019EE"/>
    <w:rsid w:val="00610970"/>
    <w:rsid w:val="00611C07"/>
    <w:rsid w:val="0061507D"/>
    <w:rsid w:val="00615E70"/>
    <w:rsid w:val="006210E4"/>
    <w:rsid w:val="00637C52"/>
    <w:rsid w:val="00644E29"/>
    <w:rsid w:val="0064537B"/>
    <w:rsid w:val="006456D3"/>
    <w:rsid w:val="00645D35"/>
    <w:rsid w:val="006508AB"/>
    <w:rsid w:val="006625D1"/>
    <w:rsid w:val="00662ACF"/>
    <w:rsid w:val="00662C81"/>
    <w:rsid w:val="00665384"/>
    <w:rsid w:val="0066554D"/>
    <w:rsid w:val="00666691"/>
    <w:rsid w:val="006676B5"/>
    <w:rsid w:val="00667956"/>
    <w:rsid w:val="00684AE9"/>
    <w:rsid w:val="006856A9"/>
    <w:rsid w:val="00687441"/>
    <w:rsid w:val="00687D3D"/>
    <w:rsid w:val="006922D7"/>
    <w:rsid w:val="006A0355"/>
    <w:rsid w:val="006A0423"/>
    <w:rsid w:val="006A097E"/>
    <w:rsid w:val="006B756C"/>
    <w:rsid w:val="006C318D"/>
    <w:rsid w:val="006C32A7"/>
    <w:rsid w:val="006D45C7"/>
    <w:rsid w:val="006D5D4D"/>
    <w:rsid w:val="006E0A1A"/>
    <w:rsid w:val="006E1015"/>
    <w:rsid w:val="006E301F"/>
    <w:rsid w:val="006E79E9"/>
    <w:rsid w:val="006F1D9B"/>
    <w:rsid w:val="006F2B3F"/>
    <w:rsid w:val="006F2FFD"/>
    <w:rsid w:val="007060CB"/>
    <w:rsid w:val="00706578"/>
    <w:rsid w:val="00707B5D"/>
    <w:rsid w:val="007105C1"/>
    <w:rsid w:val="007133B5"/>
    <w:rsid w:val="007207B5"/>
    <w:rsid w:val="00720F3D"/>
    <w:rsid w:val="0072132F"/>
    <w:rsid w:val="00721A26"/>
    <w:rsid w:val="00721E51"/>
    <w:rsid w:val="00723B82"/>
    <w:rsid w:val="0072761C"/>
    <w:rsid w:val="00734C14"/>
    <w:rsid w:val="00744ABA"/>
    <w:rsid w:val="007463B8"/>
    <w:rsid w:val="0074648A"/>
    <w:rsid w:val="007479D9"/>
    <w:rsid w:val="00747BF9"/>
    <w:rsid w:val="00751743"/>
    <w:rsid w:val="00751C15"/>
    <w:rsid w:val="00755F7E"/>
    <w:rsid w:val="007579A4"/>
    <w:rsid w:val="00762417"/>
    <w:rsid w:val="00764602"/>
    <w:rsid w:val="0077083A"/>
    <w:rsid w:val="0077127C"/>
    <w:rsid w:val="00772AB4"/>
    <w:rsid w:val="00772D45"/>
    <w:rsid w:val="00773E40"/>
    <w:rsid w:val="007740D5"/>
    <w:rsid w:val="00775A41"/>
    <w:rsid w:val="00775ACE"/>
    <w:rsid w:val="007760F6"/>
    <w:rsid w:val="007808D9"/>
    <w:rsid w:val="00783596"/>
    <w:rsid w:val="00784649"/>
    <w:rsid w:val="007902C8"/>
    <w:rsid w:val="0079061F"/>
    <w:rsid w:val="007A03DF"/>
    <w:rsid w:val="007A04CF"/>
    <w:rsid w:val="007A37F3"/>
    <w:rsid w:val="007A389F"/>
    <w:rsid w:val="007A6BAE"/>
    <w:rsid w:val="007A6CE1"/>
    <w:rsid w:val="007B35A8"/>
    <w:rsid w:val="007B442E"/>
    <w:rsid w:val="007B60EF"/>
    <w:rsid w:val="007B67F5"/>
    <w:rsid w:val="007B6F99"/>
    <w:rsid w:val="007B7DEA"/>
    <w:rsid w:val="007C0978"/>
    <w:rsid w:val="007D2FC8"/>
    <w:rsid w:val="007D37ED"/>
    <w:rsid w:val="007D4F0F"/>
    <w:rsid w:val="007D4F79"/>
    <w:rsid w:val="007D5552"/>
    <w:rsid w:val="007E6995"/>
    <w:rsid w:val="007E76E9"/>
    <w:rsid w:val="007F155B"/>
    <w:rsid w:val="00803EF9"/>
    <w:rsid w:val="008042F7"/>
    <w:rsid w:val="00804639"/>
    <w:rsid w:val="00804B74"/>
    <w:rsid w:val="00804E83"/>
    <w:rsid w:val="00806255"/>
    <w:rsid w:val="0081087B"/>
    <w:rsid w:val="00812883"/>
    <w:rsid w:val="008137AB"/>
    <w:rsid w:val="008140E9"/>
    <w:rsid w:val="00815AA5"/>
    <w:rsid w:val="008227F8"/>
    <w:rsid w:val="00822E38"/>
    <w:rsid w:val="0082458E"/>
    <w:rsid w:val="008278D1"/>
    <w:rsid w:val="00833C7E"/>
    <w:rsid w:val="00845C74"/>
    <w:rsid w:val="00847A99"/>
    <w:rsid w:val="00850F6A"/>
    <w:rsid w:val="0085401F"/>
    <w:rsid w:val="00856512"/>
    <w:rsid w:val="00860858"/>
    <w:rsid w:val="00861B01"/>
    <w:rsid w:val="00872B92"/>
    <w:rsid w:val="00873342"/>
    <w:rsid w:val="0087338E"/>
    <w:rsid w:val="00877878"/>
    <w:rsid w:val="0087798D"/>
    <w:rsid w:val="00882CB5"/>
    <w:rsid w:val="00882D87"/>
    <w:rsid w:val="008842E1"/>
    <w:rsid w:val="00887AC0"/>
    <w:rsid w:val="00893667"/>
    <w:rsid w:val="008942F9"/>
    <w:rsid w:val="0089655C"/>
    <w:rsid w:val="00897824"/>
    <w:rsid w:val="00897E1D"/>
    <w:rsid w:val="008A0982"/>
    <w:rsid w:val="008A18CE"/>
    <w:rsid w:val="008A2868"/>
    <w:rsid w:val="008B031C"/>
    <w:rsid w:val="008B4B31"/>
    <w:rsid w:val="008B7B9B"/>
    <w:rsid w:val="008C3E09"/>
    <w:rsid w:val="008C569A"/>
    <w:rsid w:val="008C65F6"/>
    <w:rsid w:val="008D494D"/>
    <w:rsid w:val="008D73D9"/>
    <w:rsid w:val="008E0B30"/>
    <w:rsid w:val="008E1DEB"/>
    <w:rsid w:val="008E33BB"/>
    <w:rsid w:val="008E513A"/>
    <w:rsid w:val="008F477E"/>
    <w:rsid w:val="008F4C0E"/>
    <w:rsid w:val="008F7CC6"/>
    <w:rsid w:val="00900E4F"/>
    <w:rsid w:val="00901D13"/>
    <w:rsid w:val="00904B9B"/>
    <w:rsid w:val="00904E43"/>
    <w:rsid w:val="00905632"/>
    <w:rsid w:val="00905CFD"/>
    <w:rsid w:val="009077C3"/>
    <w:rsid w:val="00913A03"/>
    <w:rsid w:val="009177E7"/>
    <w:rsid w:val="0092027A"/>
    <w:rsid w:val="009215D8"/>
    <w:rsid w:val="009226F3"/>
    <w:rsid w:val="00927908"/>
    <w:rsid w:val="009325C3"/>
    <w:rsid w:val="00933035"/>
    <w:rsid w:val="00933D1B"/>
    <w:rsid w:val="00935228"/>
    <w:rsid w:val="00944A18"/>
    <w:rsid w:val="00944C39"/>
    <w:rsid w:val="0094621A"/>
    <w:rsid w:val="00951375"/>
    <w:rsid w:val="00953A5E"/>
    <w:rsid w:val="00956587"/>
    <w:rsid w:val="00961F76"/>
    <w:rsid w:val="00962385"/>
    <w:rsid w:val="00965BEF"/>
    <w:rsid w:val="009667E8"/>
    <w:rsid w:val="00967DAA"/>
    <w:rsid w:val="00972E37"/>
    <w:rsid w:val="0097571C"/>
    <w:rsid w:val="00976A1D"/>
    <w:rsid w:val="00980F2E"/>
    <w:rsid w:val="00986B44"/>
    <w:rsid w:val="009875FA"/>
    <w:rsid w:val="009920B7"/>
    <w:rsid w:val="00992259"/>
    <w:rsid w:val="00995077"/>
    <w:rsid w:val="0099547B"/>
    <w:rsid w:val="00996410"/>
    <w:rsid w:val="009A12C2"/>
    <w:rsid w:val="009A1503"/>
    <w:rsid w:val="009A16DD"/>
    <w:rsid w:val="009B454D"/>
    <w:rsid w:val="009B6FB4"/>
    <w:rsid w:val="009C0DB7"/>
    <w:rsid w:val="009C2153"/>
    <w:rsid w:val="009C3221"/>
    <w:rsid w:val="009C6C9B"/>
    <w:rsid w:val="009C6CAC"/>
    <w:rsid w:val="009C79B9"/>
    <w:rsid w:val="009D13C5"/>
    <w:rsid w:val="009D1FBD"/>
    <w:rsid w:val="009D2619"/>
    <w:rsid w:val="009D54D5"/>
    <w:rsid w:val="009D62A3"/>
    <w:rsid w:val="009D749A"/>
    <w:rsid w:val="009D761F"/>
    <w:rsid w:val="009E2A3C"/>
    <w:rsid w:val="009E3283"/>
    <w:rsid w:val="009E57C6"/>
    <w:rsid w:val="009F4824"/>
    <w:rsid w:val="009F6E69"/>
    <w:rsid w:val="00A13B83"/>
    <w:rsid w:val="00A178F0"/>
    <w:rsid w:val="00A24632"/>
    <w:rsid w:val="00A32776"/>
    <w:rsid w:val="00A37AAE"/>
    <w:rsid w:val="00A37CA3"/>
    <w:rsid w:val="00A4006D"/>
    <w:rsid w:val="00A41FCF"/>
    <w:rsid w:val="00A43B97"/>
    <w:rsid w:val="00A472FE"/>
    <w:rsid w:val="00A5547C"/>
    <w:rsid w:val="00A55542"/>
    <w:rsid w:val="00A57BCF"/>
    <w:rsid w:val="00A610FA"/>
    <w:rsid w:val="00A617A5"/>
    <w:rsid w:val="00A629A8"/>
    <w:rsid w:val="00A64C0F"/>
    <w:rsid w:val="00A64C42"/>
    <w:rsid w:val="00A65DBD"/>
    <w:rsid w:val="00A70C3B"/>
    <w:rsid w:val="00A70EA8"/>
    <w:rsid w:val="00A72AAE"/>
    <w:rsid w:val="00A754CA"/>
    <w:rsid w:val="00A83EC8"/>
    <w:rsid w:val="00A857A5"/>
    <w:rsid w:val="00A86210"/>
    <w:rsid w:val="00A90664"/>
    <w:rsid w:val="00A91D6F"/>
    <w:rsid w:val="00A9376F"/>
    <w:rsid w:val="00A95ED2"/>
    <w:rsid w:val="00AB35C9"/>
    <w:rsid w:val="00AB3D83"/>
    <w:rsid w:val="00AB6A56"/>
    <w:rsid w:val="00AB768C"/>
    <w:rsid w:val="00AB76EB"/>
    <w:rsid w:val="00AC1F5F"/>
    <w:rsid w:val="00AC3047"/>
    <w:rsid w:val="00AC728F"/>
    <w:rsid w:val="00AD3E29"/>
    <w:rsid w:val="00AD497D"/>
    <w:rsid w:val="00AD50D1"/>
    <w:rsid w:val="00AE6572"/>
    <w:rsid w:val="00AE67DB"/>
    <w:rsid w:val="00AE69CD"/>
    <w:rsid w:val="00AF361A"/>
    <w:rsid w:val="00AF3F88"/>
    <w:rsid w:val="00AF7EA0"/>
    <w:rsid w:val="00B010B6"/>
    <w:rsid w:val="00B102D2"/>
    <w:rsid w:val="00B163CB"/>
    <w:rsid w:val="00B16899"/>
    <w:rsid w:val="00B22529"/>
    <w:rsid w:val="00B24A35"/>
    <w:rsid w:val="00B30F5C"/>
    <w:rsid w:val="00B31784"/>
    <w:rsid w:val="00B3380D"/>
    <w:rsid w:val="00B33F1F"/>
    <w:rsid w:val="00B34A68"/>
    <w:rsid w:val="00B401A9"/>
    <w:rsid w:val="00B41414"/>
    <w:rsid w:val="00B419E1"/>
    <w:rsid w:val="00B42F49"/>
    <w:rsid w:val="00B43962"/>
    <w:rsid w:val="00B44816"/>
    <w:rsid w:val="00B45296"/>
    <w:rsid w:val="00B52E83"/>
    <w:rsid w:val="00B543C8"/>
    <w:rsid w:val="00B576C2"/>
    <w:rsid w:val="00B5786B"/>
    <w:rsid w:val="00B60D04"/>
    <w:rsid w:val="00B61953"/>
    <w:rsid w:val="00B61F9E"/>
    <w:rsid w:val="00B62D01"/>
    <w:rsid w:val="00B64022"/>
    <w:rsid w:val="00B64B18"/>
    <w:rsid w:val="00B7471C"/>
    <w:rsid w:val="00B74BB0"/>
    <w:rsid w:val="00B82BC8"/>
    <w:rsid w:val="00B83699"/>
    <w:rsid w:val="00B848D8"/>
    <w:rsid w:val="00B860A9"/>
    <w:rsid w:val="00B900F0"/>
    <w:rsid w:val="00B90F1F"/>
    <w:rsid w:val="00B9304E"/>
    <w:rsid w:val="00B93927"/>
    <w:rsid w:val="00B97743"/>
    <w:rsid w:val="00BA492C"/>
    <w:rsid w:val="00BA7FF7"/>
    <w:rsid w:val="00BB043E"/>
    <w:rsid w:val="00BB0B5A"/>
    <w:rsid w:val="00BB3804"/>
    <w:rsid w:val="00BB5019"/>
    <w:rsid w:val="00BB647B"/>
    <w:rsid w:val="00BB6F29"/>
    <w:rsid w:val="00BC2C29"/>
    <w:rsid w:val="00BC5268"/>
    <w:rsid w:val="00BD05B3"/>
    <w:rsid w:val="00BD64B6"/>
    <w:rsid w:val="00BE067E"/>
    <w:rsid w:val="00BE1B84"/>
    <w:rsid w:val="00BE77EA"/>
    <w:rsid w:val="00BF0434"/>
    <w:rsid w:val="00BF05AC"/>
    <w:rsid w:val="00C01D79"/>
    <w:rsid w:val="00C03129"/>
    <w:rsid w:val="00C07267"/>
    <w:rsid w:val="00C1020A"/>
    <w:rsid w:val="00C1330E"/>
    <w:rsid w:val="00C2133A"/>
    <w:rsid w:val="00C21D7E"/>
    <w:rsid w:val="00C31EC0"/>
    <w:rsid w:val="00C33270"/>
    <w:rsid w:val="00C33413"/>
    <w:rsid w:val="00C34037"/>
    <w:rsid w:val="00C50B6E"/>
    <w:rsid w:val="00C5612D"/>
    <w:rsid w:val="00C62C6F"/>
    <w:rsid w:val="00C63367"/>
    <w:rsid w:val="00C63C31"/>
    <w:rsid w:val="00C63C78"/>
    <w:rsid w:val="00C6718E"/>
    <w:rsid w:val="00C6760E"/>
    <w:rsid w:val="00C70E5C"/>
    <w:rsid w:val="00C71C21"/>
    <w:rsid w:val="00C80822"/>
    <w:rsid w:val="00C83086"/>
    <w:rsid w:val="00C874D0"/>
    <w:rsid w:val="00C96902"/>
    <w:rsid w:val="00CA69D0"/>
    <w:rsid w:val="00CB01C9"/>
    <w:rsid w:val="00CB5744"/>
    <w:rsid w:val="00CB6E2B"/>
    <w:rsid w:val="00CC1753"/>
    <w:rsid w:val="00CC1940"/>
    <w:rsid w:val="00CC2903"/>
    <w:rsid w:val="00CC512F"/>
    <w:rsid w:val="00CD1BA0"/>
    <w:rsid w:val="00CD3796"/>
    <w:rsid w:val="00CD3CE2"/>
    <w:rsid w:val="00CD62B7"/>
    <w:rsid w:val="00CE1576"/>
    <w:rsid w:val="00CE48FF"/>
    <w:rsid w:val="00CF1E97"/>
    <w:rsid w:val="00CF4884"/>
    <w:rsid w:val="00CF6F8A"/>
    <w:rsid w:val="00CF78AC"/>
    <w:rsid w:val="00D00C43"/>
    <w:rsid w:val="00D00C9C"/>
    <w:rsid w:val="00D01AA2"/>
    <w:rsid w:val="00D031C3"/>
    <w:rsid w:val="00D04304"/>
    <w:rsid w:val="00D07BE7"/>
    <w:rsid w:val="00D10C12"/>
    <w:rsid w:val="00D1197C"/>
    <w:rsid w:val="00D12BB6"/>
    <w:rsid w:val="00D12DBA"/>
    <w:rsid w:val="00D13601"/>
    <w:rsid w:val="00D15027"/>
    <w:rsid w:val="00D15D3F"/>
    <w:rsid w:val="00D16415"/>
    <w:rsid w:val="00D164BA"/>
    <w:rsid w:val="00D16C04"/>
    <w:rsid w:val="00D212BB"/>
    <w:rsid w:val="00D215A5"/>
    <w:rsid w:val="00D24C59"/>
    <w:rsid w:val="00D25792"/>
    <w:rsid w:val="00D27AFF"/>
    <w:rsid w:val="00D27C4F"/>
    <w:rsid w:val="00D31BA1"/>
    <w:rsid w:val="00D338FD"/>
    <w:rsid w:val="00D40003"/>
    <w:rsid w:val="00D407F5"/>
    <w:rsid w:val="00D437EA"/>
    <w:rsid w:val="00D44EDE"/>
    <w:rsid w:val="00D47E4D"/>
    <w:rsid w:val="00D52793"/>
    <w:rsid w:val="00D60786"/>
    <w:rsid w:val="00D610E0"/>
    <w:rsid w:val="00D6188D"/>
    <w:rsid w:val="00D63968"/>
    <w:rsid w:val="00D6622D"/>
    <w:rsid w:val="00D71C77"/>
    <w:rsid w:val="00D75FB1"/>
    <w:rsid w:val="00D76929"/>
    <w:rsid w:val="00D82196"/>
    <w:rsid w:val="00D856BB"/>
    <w:rsid w:val="00D85E52"/>
    <w:rsid w:val="00D87CFF"/>
    <w:rsid w:val="00D90940"/>
    <w:rsid w:val="00D9154C"/>
    <w:rsid w:val="00D95837"/>
    <w:rsid w:val="00DA5D1D"/>
    <w:rsid w:val="00DA72D0"/>
    <w:rsid w:val="00DA7927"/>
    <w:rsid w:val="00DB23E0"/>
    <w:rsid w:val="00DB2ED7"/>
    <w:rsid w:val="00DB3C96"/>
    <w:rsid w:val="00DB4FBC"/>
    <w:rsid w:val="00DB6211"/>
    <w:rsid w:val="00DB71F6"/>
    <w:rsid w:val="00DC31A7"/>
    <w:rsid w:val="00DC5866"/>
    <w:rsid w:val="00DC5AEF"/>
    <w:rsid w:val="00DC7E60"/>
    <w:rsid w:val="00DD206B"/>
    <w:rsid w:val="00DD221C"/>
    <w:rsid w:val="00DD2CB6"/>
    <w:rsid w:val="00DD32E2"/>
    <w:rsid w:val="00DE0013"/>
    <w:rsid w:val="00DE3B0B"/>
    <w:rsid w:val="00DE58F9"/>
    <w:rsid w:val="00DE6E8F"/>
    <w:rsid w:val="00DF0C30"/>
    <w:rsid w:val="00DF2C3C"/>
    <w:rsid w:val="00DF312E"/>
    <w:rsid w:val="00DF5B83"/>
    <w:rsid w:val="00DF5FE4"/>
    <w:rsid w:val="00E01D38"/>
    <w:rsid w:val="00E04F32"/>
    <w:rsid w:val="00E1089B"/>
    <w:rsid w:val="00E11978"/>
    <w:rsid w:val="00E1210A"/>
    <w:rsid w:val="00E132B9"/>
    <w:rsid w:val="00E13D64"/>
    <w:rsid w:val="00E140F4"/>
    <w:rsid w:val="00E15260"/>
    <w:rsid w:val="00E15C9F"/>
    <w:rsid w:val="00E16524"/>
    <w:rsid w:val="00E23DCF"/>
    <w:rsid w:val="00E25751"/>
    <w:rsid w:val="00E30D54"/>
    <w:rsid w:val="00E31D00"/>
    <w:rsid w:val="00E32156"/>
    <w:rsid w:val="00E3559F"/>
    <w:rsid w:val="00E43278"/>
    <w:rsid w:val="00E44C77"/>
    <w:rsid w:val="00E46F1A"/>
    <w:rsid w:val="00E52B8F"/>
    <w:rsid w:val="00E56D8E"/>
    <w:rsid w:val="00E61CFD"/>
    <w:rsid w:val="00E626CD"/>
    <w:rsid w:val="00E645A4"/>
    <w:rsid w:val="00E6468F"/>
    <w:rsid w:val="00E660D8"/>
    <w:rsid w:val="00E662FC"/>
    <w:rsid w:val="00E72C3D"/>
    <w:rsid w:val="00E75BA2"/>
    <w:rsid w:val="00E76571"/>
    <w:rsid w:val="00E81539"/>
    <w:rsid w:val="00E8606B"/>
    <w:rsid w:val="00E9380F"/>
    <w:rsid w:val="00E93C9C"/>
    <w:rsid w:val="00E941D2"/>
    <w:rsid w:val="00E94C0D"/>
    <w:rsid w:val="00E9523C"/>
    <w:rsid w:val="00E9571C"/>
    <w:rsid w:val="00E95AB3"/>
    <w:rsid w:val="00EA5F22"/>
    <w:rsid w:val="00EA6576"/>
    <w:rsid w:val="00EB2095"/>
    <w:rsid w:val="00EB65BB"/>
    <w:rsid w:val="00EB6996"/>
    <w:rsid w:val="00EB7799"/>
    <w:rsid w:val="00EB7B19"/>
    <w:rsid w:val="00EC1CDC"/>
    <w:rsid w:val="00EC748F"/>
    <w:rsid w:val="00ED413E"/>
    <w:rsid w:val="00ED4821"/>
    <w:rsid w:val="00ED50A0"/>
    <w:rsid w:val="00EE2A8F"/>
    <w:rsid w:val="00EE511B"/>
    <w:rsid w:val="00EF0FF7"/>
    <w:rsid w:val="00EF7E8A"/>
    <w:rsid w:val="00F0307A"/>
    <w:rsid w:val="00F04FE7"/>
    <w:rsid w:val="00F06A1D"/>
    <w:rsid w:val="00F07983"/>
    <w:rsid w:val="00F07B1A"/>
    <w:rsid w:val="00F07D17"/>
    <w:rsid w:val="00F11232"/>
    <w:rsid w:val="00F11CBA"/>
    <w:rsid w:val="00F14E23"/>
    <w:rsid w:val="00F158FF"/>
    <w:rsid w:val="00F216B4"/>
    <w:rsid w:val="00F3276E"/>
    <w:rsid w:val="00F33033"/>
    <w:rsid w:val="00F3775F"/>
    <w:rsid w:val="00F438D3"/>
    <w:rsid w:val="00F438D8"/>
    <w:rsid w:val="00F5124F"/>
    <w:rsid w:val="00F52F84"/>
    <w:rsid w:val="00F53B81"/>
    <w:rsid w:val="00F543DA"/>
    <w:rsid w:val="00F54D27"/>
    <w:rsid w:val="00F550F0"/>
    <w:rsid w:val="00F651C1"/>
    <w:rsid w:val="00F65B64"/>
    <w:rsid w:val="00F7065B"/>
    <w:rsid w:val="00F7117E"/>
    <w:rsid w:val="00F72D3B"/>
    <w:rsid w:val="00F7448C"/>
    <w:rsid w:val="00F762C4"/>
    <w:rsid w:val="00F76C9A"/>
    <w:rsid w:val="00F80281"/>
    <w:rsid w:val="00F90240"/>
    <w:rsid w:val="00F9030F"/>
    <w:rsid w:val="00F908B3"/>
    <w:rsid w:val="00F90D5B"/>
    <w:rsid w:val="00F95D33"/>
    <w:rsid w:val="00F97720"/>
    <w:rsid w:val="00FA1AEB"/>
    <w:rsid w:val="00FA2D7B"/>
    <w:rsid w:val="00FA6BAE"/>
    <w:rsid w:val="00FB12BA"/>
    <w:rsid w:val="00FB1898"/>
    <w:rsid w:val="00FB256B"/>
    <w:rsid w:val="00FB30CF"/>
    <w:rsid w:val="00FB6C32"/>
    <w:rsid w:val="00FB780B"/>
    <w:rsid w:val="00FB7CC2"/>
    <w:rsid w:val="00FC1CF9"/>
    <w:rsid w:val="00FD24B6"/>
    <w:rsid w:val="00FD3078"/>
    <w:rsid w:val="00FD356C"/>
    <w:rsid w:val="00FD3A33"/>
    <w:rsid w:val="00FD7883"/>
    <w:rsid w:val="00FE1DA0"/>
    <w:rsid w:val="00FE354B"/>
    <w:rsid w:val="00FE4070"/>
    <w:rsid w:val="00FE4BDE"/>
    <w:rsid w:val="00FE72D3"/>
    <w:rsid w:val="00FE757A"/>
    <w:rsid w:val="00FF0197"/>
    <w:rsid w:val="00FF2062"/>
    <w:rsid w:val="00FF547A"/>
    <w:rsid w:val="07DC8A6C"/>
    <w:rsid w:val="173DF74A"/>
    <w:rsid w:val="19005ABC"/>
    <w:rsid w:val="2100DC6C"/>
    <w:rsid w:val="3775FCC8"/>
    <w:rsid w:val="394269E6"/>
    <w:rsid w:val="3A1F0D56"/>
    <w:rsid w:val="3B2DB94E"/>
    <w:rsid w:val="3C75036E"/>
    <w:rsid w:val="4F656919"/>
    <w:rsid w:val="50835663"/>
    <w:rsid w:val="5DEC081C"/>
    <w:rsid w:val="5EC9C294"/>
    <w:rsid w:val="77AA7C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7266B"/>
  <w15:chartTrackingRefBased/>
  <w15:docId w15:val="{5AA46D92-4372-44D8-98CA-95D947943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1C3E19"/>
    <w:pPr>
      <w:keepNext/>
      <w:keepLines/>
      <w:numPr>
        <w:numId w:val="6"/>
      </w:numPr>
      <w:shd w:val="clear" w:color="auto" w:fill="30927A" w:themeFill="accent4" w:themeFillShade="BF"/>
      <w:spacing w:before="120" w:after="240"/>
      <w:jc w:val="center"/>
      <w:outlineLvl w:val="0"/>
    </w:pPr>
    <w:rPr>
      <w:rFonts w:ascii="Cambria" w:eastAsiaTheme="majorEastAsia" w:hAnsi="Cambria" w:cstheme="majorBidi"/>
      <w:b/>
      <w:caps/>
      <w:color w:val="FFFFFF" w:themeColor="background1"/>
      <w:sz w:val="28"/>
      <w:szCs w:val="32"/>
    </w:rPr>
  </w:style>
  <w:style w:type="paragraph" w:styleId="Heading2">
    <w:name w:val="heading 2"/>
    <w:basedOn w:val="Normal"/>
    <w:next w:val="Normal"/>
    <w:link w:val="Heading2Char"/>
    <w:autoRedefine/>
    <w:uiPriority w:val="9"/>
    <w:unhideWhenUsed/>
    <w:qFormat/>
    <w:rsid w:val="008842E1"/>
    <w:pPr>
      <w:keepNext/>
      <w:keepLines/>
      <w:numPr>
        <w:ilvl w:val="1"/>
        <w:numId w:val="6"/>
      </w:numPr>
      <w:spacing w:before="240" w:after="120"/>
      <w:outlineLvl w:val="1"/>
    </w:pPr>
    <w:rPr>
      <w:rFonts w:ascii="Cambria" w:eastAsiaTheme="majorEastAsia" w:hAnsi="Cambria" w:cstheme="majorBidi"/>
      <w:b/>
      <w:color w:val="30927A" w:themeColor="accent4" w:themeShade="BF"/>
      <w:sz w:val="24"/>
      <w:szCs w:val="26"/>
      <w:lang w:val="lt-LT"/>
    </w:rPr>
  </w:style>
  <w:style w:type="paragraph" w:styleId="Heading3">
    <w:name w:val="heading 3"/>
    <w:basedOn w:val="Normal"/>
    <w:next w:val="Normal"/>
    <w:link w:val="Heading3Char"/>
    <w:autoRedefine/>
    <w:uiPriority w:val="9"/>
    <w:unhideWhenUsed/>
    <w:qFormat/>
    <w:rsid w:val="00123DE3"/>
    <w:pPr>
      <w:numPr>
        <w:ilvl w:val="2"/>
        <w:numId w:val="6"/>
      </w:numPr>
      <w:spacing w:after="60" w:line="240" w:lineRule="auto"/>
      <w:ind w:left="0"/>
      <w:outlineLvl w:val="2"/>
    </w:pPr>
    <w:rPr>
      <w:rFonts w:ascii="Cambria" w:eastAsiaTheme="majorEastAsia" w:hAnsi="Cambria" w:cstheme="majorBidi"/>
      <w:sz w:val="24"/>
      <w:szCs w:val="24"/>
      <w:lang w:val="lt-LT"/>
    </w:rPr>
  </w:style>
  <w:style w:type="paragraph" w:styleId="Heading4">
    <w:name w:val="heading 4"/>
    <w:basedOn w:val="Normal"/>
    <w:next w:val="Normal"/>
    <w:link w:val="Heading4Char"/>
    <w:uiPriority w:val="9"/>
    <w:unhideWhenUsed/>
    <w:qFormat/>
    <w:rsid w:val="00DF312E"/>
    <w:pPr>
      <w:keepNext/>
      <w:keepLines/>
      <w:numPr>
        <w:ilvl w:val="3"/>
        <w:numId w:val="6"/>
      </w:numPr>
      <w:spacing w:before="40" w:after="0"/>
      <w:outlineLvl w:val="3"/>
    </w:pPr>
    <w:rPr>
      <w:rFonts w:asciiTheme="majorHAnsi" w:eastAsiaTheme="majorEastAsia" w:hAnsiTheme="majorHAnsi" w:cstheme="majorBidi"/>
      <w:i/>
      <w:iCs/>
      <w:color w:val="729928" w:themeColor="accent1" w:themeShade="BF"/>
      <w:lang w:val="lt-LT"/>
    </w:rPr>
  </w:style>
  <w:style w:type="paragraph" w:styleId="Heading5">
    <w:name w:val="heading 5"/>
    <w:basedOn w:val="Normal"/>
    <w:next w:val="Normal"/>
    <w:link w:val="Heading5Char"/>
    <w:uiPriority w:val="9"/>
    <w:semiHidden/>
    <w:unhideWhenUsed/>
    <w:qFormat/>
    <w:rsid w:val="00DF312E"/>
    <w:pPr>
      <w:keepNext/>
      <w:keepLines/>
      <w:numPr>
        <w:ilvl w:val="4"/>
        <w:numId w:val="6"/>
      </w:numPr>
      <w:spacing w:before="40" w:after="0"/>
      <w:outlineLvl w:val="4"/>
    </w:pPr>
    <w:rPr>
      <w:rFonts w:asciiTheme="majorHAnsi" w:eastAsiaTheme="majorEastAsia" w:hAnsiTheme="majorHAnsi" w:cstheme="majorBidi"/>
      <w:color w:val="729928" w:themeColor="accent1" w:themeShade="BF"/>
      <w:lang w:val="lt-LT"/>
    </w:rPr>
  </w:style>
  <w:style w:type="paragraph" w:styleId="Heading6">
    <w:name w:val="heading 6"/>
    <w:basedOn w:val="Normal"/>
    <w:next w:val="Normal"/>
    <w:link w:val="Heading6Char"/>
    <w:uiPriority w:val="9"/>
    <w:semiHidden/>
    <w:unhideWhenUsed/>
    <w:qFormat/>
    <w:rsid w:val="00DF312E"/>
    <w:pPr>
      <w:keepNext/>
      <w:keepLines/>
      <w:numPr>
        <w:ilvl w:val="5"/>
        <w:numId w:val="6"/>
      </w:numPr>
      <w:spacing w:before="40" w:after="0"/>
      <w:outlineLvl w:val="5"/>
    </w:pPr>
    <w:rPr>
      <w:rFonts w:asciiTheme="majorHAnsi" w:eastAsiaTheme="majorEastAsia" w:hAnsiTheme="majorHAnsi" w:cstheme="majorBidi"/>
      <w:color w:val="4C661A" w:themeColor="accent1" w:themeShade="7F"/>
      <w:lang w:val="lt-LT"/>
    </w:rPr>
  </w:style>
  <w:style w:type="paragraph" w:styleId="Heading7">
    <w:name w:val="heading 7"/>
    <w:basedOn w:val="Normal"/>
    <w:next w:val="Normal"/>
    <w:link w:val="Heading7Char"/>
    <w:uiPriority w:val="9"/>
    <w:semiHidden/>
    <w:unhideWhenUsed/>
    <w:qFormat/>
    <w:rsid w:val="00DF312E"/>
    <w:pPr>
      <w:keepNext/>
      <w:keepLines/>
      <w:numPr>
        <w:ilvl w:val="6"/>
        <w:numId w:val="6"/>
      </w:numPr>
      <w:spacing w:before="40" w:after="0"/>
      <w:outlineLvl w:val="6"/>
    </w:pPr>
    <w:rPr>
      <w:rFonts w:asciiTheme="majorHAnsi" w:eastAsiaTheme="majorEastAsia" w:hAnsiTheme="majorHAnsi" w:cstheme="majorBidi"/>
      <w:i/>
      <w:iCs/>
      <w:color w:val="4C661A" w:themeColor="accent1" w:themeShade="7F"/>
      <w:lang w:val="lt-LT"/>
    </w:rPr>
  </w:style>
  <w:style w:type="paragraph" w:styleId="Heading8">
    <w:name w:val="heading 8"/>
    <w:basedOn w:val="Normal"/>
    <w:next w:val="Normal"/>
    <w:link w:val="Heading8Char"/>
    <w:uiPriority w:val="9"/>
    <w:semiHidden/>
    <w:unhideWhenUsed/>
    <w:qFormat/>
    <w:rsid w:val="00DF312E"/>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lang w:val="lt-LT"/>
    </w:rPr>
  </w:style>
  <w:style w:type="paragraph" w:styleId="Heading9">
    <w:name w:val="heading 9"/>
    <w:basedOn w:val="Normal"/>
    <w:next w:val="Normal"/>
    <w:link w:val="Heading9Char"/>
    <w:uiPriority w:val="9"/>
    <w:semiHidden/>
    <w:unhideWhenUsed/>
    <w:qFormat/>
    <w:rsid w:val="00DF312E"/>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ing,ERP-List Paragraph,List Paragraph1,List Paragraph11,Bullet EY,List Paragraph2,List Paragraph21,Lentele,List not in Table,Buletai,lp1,Bullet 1,Use Case List Paragraph,List Paragraph111,Paragraph,List Paragraph Red,punktai"/>
    <w:basedOn w:val="Normal"/>
    <w:link w:val="ListParagraphChar"/>
    <w:uiPriority w:val="34"/>
    <w:qFormat/>
    <w:rsid w:val="00CB01C9"/>
    <w:pPr>
      <w:ind w:left="720"/>
      <w:contextualSpacing/>
    </w:pPr>
  </w:style>
  <w:style w:type="character" w:customStyle="1" w:styleId="rynqvb">
    <w:name w:val="rynqvb"/>
    <w:basedOn w:val="DefaultParagraphFont"/>
    <w:rsid w:val="00521D50"/>
  </w:style>
  <w:style w:type="paragraph" w:styleId="Header">
    <w:name w:val="header"/>
    <w:basedOn w:val="Normal"/>
    <w:link w:val="HeaderChar"/>
    <w:uiPriority w:val="99"/>
    <w:unhideWhenUsed/>
    <w:rsid w:val="001D7B1A"/>
    <w:pPr>
      <w:tabs>
        <w:tab w:val="center" w:pos="4819"/>
        <w:tab w:val="right" w:pos="9638"/>
      </w:tabs>
      <w:spacing w:after="0" w:line="240" w:lineRule="auto"/>
    </w:pPr>
  </w:style>
  <w:style w:type="character" w:customStyle="1" w:styleId="HeaderChar">
    <w:name w:val="Header Char"/>
    <w:basedOn w:val="DefaultParagraphFont"/>
    <w:link w:val="Header"/>
    <w:uiPriority w:val="99"/>
    <w:rsid w:val="001D7B1A"/>
  </w:style>
  <w:style w:type="paragraph" w:styleId="Footer">
    <w:name w:val="footer"/>
    <w:basedOn w:val="Normal"/>
    <w:link w:val="FooterChar"/>
    <w:uiPriority w:val="99"/>
    <w:unhideWhenUsed/>
    <w:rsid w:val="001D7B1A"/>
    <w:pPr>
      <w:tabs>
        <w:tab w:val="center" w:pos="4819"/>
        <w:tab w:val="right" w:pos="9638"/>
      </w:tabs>
      <w:spacing w:after="0" w:line="240" w:lineRule="auto"/>
    </w:pPr>
  </w:style>
  <w:style w:type="character" w:customStyle="1" w:styleId="FooterChar">
    <w:name w:val="Footer Char"/>
    <w:basedOn w:val="DefaultParagraphFont"/>
    <w:link w:val="Footer"/>
    <w:uiPriority w:val="99"/>
    <w:rsid w:val="001D7B1A"/>
  </w:style>
  <w:style w:type="table" w:styleId="TableGrid">
    <w:name w:val="Table Grid"/>
    <w:basedOn w:val="TableNormal"/>
    <w:uiPriority w:val="39"/>
    <w:rsid w:val="002931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123DE3"/>
    <w:rPr>
      <w:rFonts w:ascii="Cambria" w:eastAsiaTheme="majorEastAsia" w:hAnsi="Cambria" w:cstheme="majorBidi"/>
      <w:sz w:val="24"/>
      <w:szCs w:val="24"/>
      <w:lang w:val="lt-LT"/>
    </w:rPr>
  </w:style>
  <w:style w:type="character" w:customStyle="1" w:styleId="Heading4Char">
    <w:name w:val="Heading 4 Char"/>
    <w:basedOn w:val="DefaultParagraphFont"/>
    <w:link w:val="Heading4"/>
    <w:uiPriority w:val="9"/>
    <w:rsid w:val="00DF312E"/>
    <w:rPr>
      <w:rFonts w:asciiTheme="majorHAnsi" w:eastAsiaTheme="majorEastAsia" w:hAnsiTheme="majorHAnsi" w:cstheme="majorBidi"/>
      <w:i/>
      <w:iCs/>
      <w:color w:val="729928" w:themeColor="accent1" w:themeShade="BF"/>
      <w:lang w:val="lt-LT"/>
    </w:rPr>
  </w:style>
  <w:style w:type="character" w:customStyle="1" w:styleId="Heading5Char">
    <w:name w:val="Heading 5 Char"/>
    <w:basedOn w:val="DefaultParagraphFont"/>
    <w:link w:val="Heading5"/>
    <w:uiPriority w:val="9"/>
    <w:semiHidden/>
    <w:rsid w:val="00DF312E"/>
    <w:rPr>
      <w:rFonts w:asciiTheme="majorHAnsi" w:eastAsiaTheme="majorEastAsia" w:hAnsiTheme="majorHAnsi" w:cstheme="majorBidi"/>
      <w:color w:val="729928" w:themeColor="accent1" w:themeShade="BF"/>
      <w:lang w:val="lt-LT"/>
    </w:rPr>
  </w:style>
  <w:style w:type="character" w:customStyle="1" w:styleId="Heading6Char">
    <w:name w:val="Heading 6 Char"/>
    <w:basedOn w:val="DefaultParagraphFont"/>
    <w:link w:val="Heading6"/>
    <w:uiPriority w:val="9"/>
    <w:semiHidden/>
    <w:rsid w:val="00DF312E"/>
    <w:rPr>
      <w:rFonts w:asciiTheme="majorHAnsi" w:eastAsiaTheme="majorEastAsia" w:hAnsiTheme="majorHAnsi" w:cstheme="majorBidi"/>
      <w:color w:val="4C661A" w:themeColor="accent1" w:themeShade="7F"/>
      <w:lang w:val="lt-LT"/>
    </w:rPr>
  </w:style>
  <w:style w:type="character" w:customStyle="1" w:styleId="Heading7Char">
    <w:name w:val="Heading 7 Char"/>
    <w:basedOn w:val="DefaultParagraphFont"/>
    <w:link w:val="Heading7"/>
    <w:uiPriority w:val="9"/>
    <w:semiHidden/>
    <w:rsid w:val="00DF312E"/>
    <w:rPr>
      <w:rFonts w:asciiTheme="majorHAnsi" w:eastAsiaTheme="majorEastAsia" w:hAnsiTheme="majorHAnsi" w:cstheme="majorBidi"/>
      <w:i/>
      <w:iCs/>
      <w:color w:val="4C661A" w:themeColor="accent1" w:themeShade="7F"/>
      <w:lang w:val="lt-LT"/>
    </w:rPr>
  </w:style>
  <w:style w:type="character" w:customStyle="1" w:styleId="Heading8Char">
    <w:name w:val="Heading 8 Char"/>
    <w:basedOn w:val="DefaultParagraphFont"/>
    <w:link w:val="Heading8"/>
    <w:uiPriority w:val="9"/>
    <w:semiHidden/>
    <w:rsid w:val="00DF312E"/>
    <w:rPr>
      <w:rFonts w:asciiTheme="majorHAnsi" w:eastAsiaTheme="majorEastAsia" w:hAnsiTheme="majorHAnsi" w:cstheme="majorBidi"/>
      <w:color w:val="272727" w:themeColor="text1" w:themeTint="D8"/>
      <w:sz w:val="21"/>
      <w:szCs w:val="21"/>
      <w:lang w:val="lt-LT"/>
    </w:rPr>
  </w:style>
  <w:style w:type="character" w:customStyle="1" w:styleId="Heading9Char">
    <w:name w:val="Heading 9 Char"/>
    <w:basedOn w:val="DefaultParagraphFont"/>
    <w:link w:val="Heading9"/>
    <w:uiPriority w:val="9"/>
    <w:semiHidden/>
    <w:rsid w:val="00DF312E"/>
    <w:rPr>
      <w:rFonts w:asciiTheme="majorHAnsi" w:eastAsiaTheme="majorEastAsia" w:hAnsiTheme="majorHAnsi" w:cstheme="majorBidi"/>
      <w:i/>
      <w:iCs/>
      <w:color w:val="272727" w:themeColor="text1" w:themeTint="D8"/>
      <w:sz w:val="21"/>
      <w:szCs w:val="21"/>
      <w:lang w:val="lt-LT"/>
    </w:rPr>
  </w:style>
  <w:style w:type="character" w:customStyle="1" w:styleId="Heading1Char">
    <w:name w:val="Heading 1 Char"/>
    <w:basedOn w:val="DefaultParagraphFont"/>
    <w:link w:val="Heading1"/>
    <w:uiPriority w:val="9"/>
    <w:rsid w:val="001C3E19"/>
    <w:rPr>
      <w:rFonts w:ascii="Cambria" w:eastAsiaTheme="majorEastAsia" w:hAnsi="Cambria" w:cstheme="majorBidi"/>
      <w:b/>
      <w:caps/>
      <w:color w:val="FFFFFF" w:themeColor="background1"/>
      <w:sz w:val="28"/>
      <w:szCs w:val="32"/>
      <w:shd w:val="clear" w:color="auto" w:fill="30927A" w:themeFill="accent4" w:themeFillShade="BF"/>
    </w:rPr>
  </w:style>
  <w:style w:type="character" w:customStyle="1" w:styleId="Heading2Char">
    <w:name w:val="Heading 2 Char"/>
    <w:basedOn w:val="DefaultParagraphFont"/>
    <w:link w:val="Heading2"/>
    <w:uiPriority w:val="9"/>
    <w:rsid w:val="008842E1"/>
    <w:rPr>
      <w:rFonts w:ascii="Cambria" w:eastAsiaTheme="majorEastAsia" w:hAnsi="Cambria" w:cstheme="majorBidi"/>
      <w:b/>
      <w:color w:val="30927A" w:themeColor="accent4" w:themeShade="BF"/>
      <w:sz w:val="24"/>
      <w:szCs w:val="26"/>
      <w:lang w:val="lt-LT"/>
    </w:rPr>
  </w:style>
  <w:style w:type="character" w:styleId="CommentReference">
    <w:name w:val="annotation reference"/>
    <w:basedOn w:val="DefaultParagraphFont"/>
    <w:uiPriority w:val="99"/>
    <w:semiHidden/>
    <w:unhideWhenUsed/>
    <w:rsid w:val="0061507D"/>
    <w:rPr>
      <w:sz w:val="16"/>
      <w:szCs w:val="16"/>
    </w:rPr>
  </w:style>
  <w:style w:type="paragraph" w:styleId="CommentText">
    <w:name w:val="annotation text"/>
    <w:basedOn w:val="Normal"/>
    <w:link w:val="CommentTextChar"/>
    <w:uiPriority w:val="99"/>
    <w:unhideWhenUsed/>
    <w:rsid w:val="0061507D"/>
    <w:pPr>
      <w:spacing w:line="240" w:lineRule="auto"/>
    </w:pPr>
    <w:rPr>
      <w:sz w:val="20"/>
      <w:szCs w:val="20"/>
    </w:rPr>
  </w:style>
  <w:style w:type="character" w:customStyle="1" w:styleId="CommentTextChar">
    <w:name w:val="Comment Text Char"/>
    <w:basedOn w:val="DefaultParagraphFont"/>
    <w:link w:val="CommentText"/>
    <w:uiPriority w:val="99"/>
    <w:rsid w:val="0061507D"/>
    <w:rPr>
      <w:sz w:val="20"/>
      <w:szCs w:val="20"/>
    </w:rPr>
  </w:style>
  <w:style w:type="paragraph" w:styleId="CommentSubject">
    <w:name w:val="annotation subject"/>
    <w:basedOn w:val="CommentText"/>
    <w:next w:val="CommentText"/>
    <w:link w:val="CommentSubjectChar"/>
    <w:uiPriority w:val="99"/>
    <w:semiHidden/>
    <w:unhideWhenUsed/>
    <w:rsid w:val="0061507D"/>
    <w:rPr>
      <w:b/>
      <w:bCs/>
    </w:rPr>
  </w:style>
  <w:style w:type="character" w:customStyle="1" w:styleId="CommentSubjectChar">
    <w:name w:val="Comment Subject Char"/>
    <w:basedOn w:val="CommentTextChar"/>
    <w:link w:val="CommentSubject"/>
    <w:uiPriority w:val="99"/>
    <w:semiHidden/>
    <w:rsid w:val="0061507D"/>
    <w:rPr>
      <w:b/>
      <w:bCs/>
      <w:sz w:val="20"/>
      <w:szCs w:val="20"/>
    </w:rPr>
  </w:style>
  <w:style w:type="character" w:styleId="Strong">
    <w:name w:val="Strong"/>
    <w:basedOn w:val="DefaultParagraphFont"/>
    <w:uiPriority w:val="22"/>
    <w:qFormat/>
    <w:rsid w:val="00294F91"/>
    <w:rPr>
      <w:b/>
      <w:bCs/>
    </w:rPr>
  </w:style>
  <w:style w:type="paragraph" w:styleId="Revision">
    <w:name w:val="Revision"/>
    <w:hidden/>
    <w:uiPriority w:val="99"/>
    <w:semiHidden/>
    <w:rsid w:val="0002201B"/>
    <w:pPr>
      <w:spacing w:after="0" w:line="240" w:lineRule="auto"/>
    </w:pPr>
  </w:style>
  <w:style w:type="character" w:styleId="Hyperlink">
    <w:name w:val="Hyperlink"/>
    <w:basedOn w:val="DefaultParagraphFont"/>
    <w:uiPriority w:val="99"/>
    <w:unhideWhenUsed/>
    <w:rsid w:val="007B442E"/>
    <w:rPr>
      <w:color w:val="EE7B08" w:themeColor="hyperlink"/>
      <w:u w:val="single"/>
    </w:rPr>
  </w:style>
  <w:style w:type="character" w:styleId="UnresolvedMention">
    <w:name w:val="Unresolved Mention"/>
    <w:basedOn w:val="DefaultParagraphFont"/>
    <w:uiPriority w:val="99"/>
    <w:semiHidden/>
    <w:unhideWhenUsed/>
    <w:rsid w:val="007B442E"/>
    <w:rPr>
      <w:color w:val="605E5C"/>
      <w:shd w:val="clear" w:color="auto" w:fill="E1DFDD"/>
    </w:rPr>
  </w:style>
  <w:style w:type="character" w:styleId="Mention">
    <w:name w:val="Mention"/>
    <w:basedOn w:val="DefaultParagraphFont"/>
    <w:uiPriority w:val="99"/>
    <w:unhideWhenUsed/>
    <w:rsid w:val="00C80822"/>
    <w:rPr>
      <w:color w:val="2B579A"/>
      <w:shd w:val="clear" w:color="auto" w:fill="E1DFDD"/>
    </w:rPr>
  </w:style>
  <w:style w:type="character" w:styleId="PlaceholderText">
    <w:name w:val="Placeholder Text"/>
    <w:basedOn w:val="DefaultParagraphFont"/>
    <w:uiPriority w:val="99"/>
    <w:semiHidden/>
    <w:rsid w:val="00131E17"/>
    <w:rPr>
      <w:color w:val="666666"/>
    </w:rPr>
  </w:style>
  <w:style w:type="character" w:customStyle="1" w:styleId="Style1">
    <w:name w:val="Style1"/>
    <w:basedOn w:val="DefaultParagraphFont"/>
    <w:uiPriority w:val="1"/>
    <w:rsid w:val="00131E17"/>
    <w:rPr>
      <w:rFonts w:ascii="Cambria" w:hAnsi="Cambria"/>
      <w:b w:val="0"/>
      <w:i w:val="0"/>
      <w:color w:val="auto"/>
      <w:sz w:val="24"/>
    </w:rPr>
  </w:style>
  <w:style w:type="character" w:customStyle="1" w:styleId="Style2">
    <w:name w:val="Style2"/>
    <w:basedOn w:val="DefaultParagraphFont"/>
    <w:uiPriority w:val="1"/>
    <w:rsid w:val="00301DC3"/>
    <w:rPr>
      <w:rFonts w:ascii="Cambria" w:hAnsi="Cambria"/>
      <w:b w:val="0"/>
      <w:i w:val="0"/>
      <w:color w:val="auto"/>
      <w:sz w:val="24"/>
    </w:rPr>
  </w:style>
  <w:style w:type="paragraph" w:styleId="FootnoteText">
    <w:name w:val="footnote text"/>
    <w:basedOn w:val="Normal"/>
    <w:link w:val="FootnoteTextChar"/>
    <w:uiPriority w:val="99"/>
    <w:semiHidden/>
    <w:unhideWhenUsed/>
    <w:rsid w:val="004A35D2"/>
    <w:pPr>
      <w:spacing w:after="0" w:line="240" w:lineRule="auto"/>
    </w:pPr>
    <w:rPr>
      <w:sz w:val="20"/>
      <w:szCs w:val="20"/>
      <w:lang w:val="lt-LT"/>
    </w:rPr>
  </w:style>
  <w:style w:type="character" w:customStyle="1" w:styleId="FootnoteTextChar">
    <w:name w:val="Footnote Text Char"/>
    <w:basedOn w:val="DefaultParagraphFont"/>
    <w:link w:val="FootnoteText"/>
    <w:uiPriority w:val="99"/>
    <w:semiHidden/>
    <w:rsid w:val="004A35D2"/>
    <w:rPr>
      <w:sz w:val="20"/>
      <w:szCs w:val="20"/>
      <w:lang w:val="lt-LT"/>
    </w:rPr>
  </w:style>
  <w:style w:type="character" w:styleId="FootnoteReference">
    <w:name w:val="footnote reference"/>
    <w:basedOn w:val="DefaultParagraphFont"/>
    <w:uiPriority w:val="99"/>
    <w:semiHidden/>
    <w:unhideWhenUsed/>
    <w:rsid w:val="004A35D2"/>
    <w:rPr>
      <w:vertAlign w:val="superscript"/>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Buletai Char,lp1 Char,Bullet 1 Char,Paragraph Char"/>
    <w:link w:val="ListParagraph"/>
    <w:uiPriority w:val="34"/>
    <w:qFormat/>
    <w:locked/>
    <w:rsid w:val="001F71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521644">
      <w:bodyDiv w:val="1"/>
      <w:marLeft w:val="0"/>
      <w:marRight w:val="0"/>
      <w:marTop w:val="0"/>
      <w:marBottom w:val="0"/>
      <w:divBdr>
        <w:top w:val="none" w:sz="0" w:space="0" w:color="auto"/>
        <w:left w:val="none" w:sz="0" w:space="0" w:color="auto"/>
        <w:bottom w:val="none" w:sz="0" w:space="0" w:color="auto"/>
        <w:right w:val="none" w:sz="0" w:space="0" w:color="auto"/>
      </w:divBdr>
    </w:div>
    <w:div w:id="314454703">
      <w:bodyDiv w:val="1"/>
      <w:marLeft w:val="0"/>
      <w:marRight w:val="0"/>
      <w:marTop w:val="0"/>
      <w:marBottom w:val="0"/>
      <w:divBdr>
        <w:top w:val="none" w:sz="0" w:space="0" w:color="auto"/>
        <w:left w:val="none" w:sz="0" w:space="0" w:color="auto"/>
        <w:bottom w:val="none" w:sz="0" w:space="0" w:color="auto"/>
        <w:right w:val="none" w:sz="0" w:space="0" w:color="auto"/>
      </w:divBdr>
    </w:div>
    <w:div w:id="648754751">
      <w:bodyDiv w:val="1"/>
      <w:marLeft w:val="0"/>
      <w:marRight w:val="0"/>
      <w:marTop w:val="0"/>
      <w:marBottom w:val="0"/>
      <w:divBdr>
        <w:top w:val="none" w:sz="0" w:space="0" w:color="auto"/>
        <w:left w:val="none" w:sz="0" w:space="0" w:color="auto"/>
        <w:bottom w:val="none" w:sz="0" w:space="0" w:color="auto"/>
        <w:right w:val="none" w:sz="0" w:space="0" w:color="auto"/>
      </w:divBdr>
    </w:div>
    <w:div w:id="73027791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aa.lrv.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76E80DA654E574428ED304B1EDDAD375" ma:contentTypeVersion="10" ma:contentTypeDescription="Kurkite naują dokumentą." ma:contentTypeScope="" ma:versionID="e65692797aeeccd2dafcfe2ab13ae559">
  <xsd:schema xmlns:xsd="http://www.w3.org/2001/XMLSchema" xmlns:xs="http://www.w3.org/2001/XMLSchema" xmlns:p="http://schemas.microsoft.com/office/2006/metadata/properties" xmlns:ns2="508e89f7-df23-4326-bca0-be229f7f83a4" targetNamespace="http://schemas.microsoft.com/office/2006/metadata/properties" ma:root="true" ma:fieldsID="b782e19596424184b5d491b1d979dcea" ns2:_="">
    <xsd:import namespace="508e89f7-df23-4326-bca0-be229f7f83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8e89f7-df23-4326-bca0-be229f7f83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3ed2c673-a5b2-4cb9-8371-62316379b17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08e89f7-df23-4326-bca0-be229f7f83a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270FCD-517C-4031-89B6-C551DD15EA33}">
  <ds:schemaRefs>
    <ds:schemaRef ds:uri="http://schemas.openxmlformats.org/officeDocument/2006/bibliography"/>
  </ds:schemaRefs>
</ds:datastoreItem>
</file>

<file path=customXml/itemProps2.xml><?xml version="1.0" encoding="utf-8"?>
<ds:datastoreItem xmlns:ds="http://schemas.openxmlformats.org/officeDocument/2006/customXml" ds:itemID="{A15DA4AC-EAFA-483D-A049-8986349C3324}">
  <ds:schemaRefs>
    <ds:schemaRef ds:uri="http://schemas.microsoft.com/sharepoint/v3/contenttype/forms"/>
  </ds:schemaRefs>
</ds:datastoreItem>
</file>

<file path=customXml/itemProps3.xml><?xml version="1.0" encoding="utf-8"?>
<ds:datastoreItem xmlns:ds="http://schemas.openxmlformats.org/officeDocument/2006/customXml" ds:itemID="{B7D455AC-50B8-4502-B666-B1D1000D7A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8e89f7-df23-4326-bca0-be229f7f83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F49128-FA89-47E5-B802-8AE7354D9D1C}">
  <ds:schemaRefs>
    <ds:schemaRef ds:uri="http://schemas.microsoft.com/office/2006/metadata/properties"/>
    <ds:schemaRef ds:uri="http://schemas.microsoft.com/office/infopath/2007/PartnerControls"/>
    <ds:schemaRef ds:uri="508e89f7-df23-4326-bca0-be229f7f83a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6288</Words>
  <Characters>3585</Characters>
  <Application>Microsoft Office Word</Application>
  <DocSecurity>0</DocSecurity>
  <Lines>29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Gulbinas, Rokas</dc:creator>
  <cp:lastModifiedBy>Daiva Tukienė</cp:lastModifiedBy>
  <cp:revision>3</cp:revision>
  <cp:lastPrinted>2024-06-25T11:57:00Z</cp:lastPrinted>
  <dcterms:created xsi:type="dcterms:W3CDTF">2026-09-30T05:12:00Z</dcterms:created>
  <dcterms:modified xsi:type="dcterms:W3CDTF">2026-09-30T07:25:00Z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0x01010076E80DA654E574428ED304B1EDDAD375</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lt</vt:lpwstr>
  </property>
</Properties>
</file>