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8DF1" w14:textId="77777777" w:rsidR="00EE23C2" w:rsidRPr="001A52D9" w:rsidRDefault="00EE23C2" w:rsidP="00EE23C2">
      <w:pPr>
        <w:spacing w:after="240"/>
        <w:jc w:val="center"/>
        <w:rPr>
          <w:rFonts w:ascii="Times New Roman" w:eastAsia="Calibri" w:hAnsi="Times New Roman" w:cs="Times New Roman"/>
          <w:b/>
          <w:bCs/>
          <w:caps/>
          <w:spacing w:val="20"/>
          <w:sz w:val="24"/>
          <w:szCs w:val="24"/>
        </w:rPr>
      </w:pPr>
      <w:r w:rsidRPr="001A52D9">
        <w:rPr>
          <w:rFonts w:ascii="Times New Roman" w:eastAsia="Calibri" w:hAnsi="Times New Roman" w:cs="Times New Roman"/>
          <w:b/>
          <w:bCs/>
          <w:caps/>
          <w:spacing w:val="20"/>
          <w:sz w:val="24"/>
          <w:szCs w:val="24"/>
        </w:rPr>
        <w:t>TIEKĖJŲ PAŠALINIMO PAGRINDAI</w:t>
      </w:r>
    </w:p>
    <w:p w14:paraId="1903604C" w14:textId="177F2D2E" w:rsidR="00982A9F" w:rsidRPr="001A52D9" w:rsidRDefault="00982A9F" w:rsidP="0068119C">
      <w:pPr>
        <w:jc w:val="both"/>
        <w:rPr>
          <w:rFonts w:ascii="Times New Roman" w:hAnsi="Times New Roman" w:cs="Times New Roman"/>
          <w:color w:val="7030A0"/>
          <w:sz w:val="24"/>
          <w:szCs w:val="24"/>
        </w:rPr>
      </w:pPr>
    </w:p>
    <w:p w14:paraId="020E4D4E" w14:textId="49CC3F6A" w:rsidR="0007098E" w:rsidRPr="001A52D9" w:rsidRDefault="0007098E"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 xml:space="preserve">Su pasiūlymu teikiamas tik EBVPD. Perkančioji organizacija </w:t>
      </w:r>
      <w:r w:rsidRPr="001A52D9">
        <w:rPr>
          <w:rFonts w:ascii="Times New Roman" w:hAnsi="Times New Roman" w:cs="Times New Roman"/>
          <w:color w:val="000000" w:themeColor="text1"/>
          <w:sz w:val="24"/>
          <w:szCs w:val="24"/>
        </w:rPr>
        <w:t xml:space="preserve">su pasiūlymu </w:t>
      </w:r>
      <w:r w:rsidRPr="001A52D9">
        <w:rPr>
          <w:rFonts w:ascii="Times New Roman" w:hAnsi="Times New Roman" w:cs="Times New Roman"/>
          <w:sz w:val="24"/>
          <w:szCs w:val="24"/>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1A52D9">
        <w:rPr>
          <w:rFonts w:ascii="Times New Roman" w:hAnsi="Times New Roman" w:cs="Times New Roman"/>
          <w:sz w:val="24"/>
          <w:szCs w:val="24"/>
        </w:rPr>
        <w:t xml:space="preserve"> </w:t>
      </w:r>
    </w:p>
    <w:p w14:paraId="79B8607B" w14:textId="38423E49"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1A52D9" w:rsidRDefault="316CCFD7" w:rsidP="007C277B">
      <w:pPr>
        <w:pStyle w:val="Betarp"/>
        <w:numPr>
          <w:ilvl w:val="0"/>
          <w:numId w:val="9"/>
        </w:numPr>
        <w:ind w:left="0" w:right="-359" w:firstLine="851"/>
        <w:jc w:val="both"/>
        <w:rPr>
          <w:rFonts w:ascii="Times New Roman" w:eastAsia="Verdana" w:hAnsi="Times New Roman" w:cs="Times New Roman"/>
          <w:sz w:val="24"/>
          <w:szCs w:val="24"/>
        </w:rPr>
      </w:pPr>
      <w:r w:rsidRPr="001A52D9">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A52D9">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1A52D9" w:rsidRDefault="43A43B59" w:rsidP="007C277B">
      <w:pPr>
        <w:pStyle w:val="Betarp"/>
        <w:numPr>
          <w:ilvl w:val="0"/>
          <w:numId w:val="9"/>
        </w:numPr>
        <w:ind w:left="0" w:right="-359" w:firstLine="851"/>
        <w:jc w:val="both"/>
        <w:rPr>
          <w:rFonts w:ascii="Times New Roman" w:eastAsia="Verdana" w:hAnsi="Times New Roman" w:cs="Times New Roman"/>
          <w:color w:val="000000" w:themeColor="text1"/>
          <w:sz w:val="24"/>
          <w:szCs w:val="24"/>
        </w:rPr>
      </w:pPr>
      <w:r w:rsidRPr="001A52D9">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1A52D9">
        <w:rPr>
          <w:rFonts w:ascii="Times New Roman" w:eastAsia="Verdana" w:hAnsi="Times New Roman" w:cs="Times New Roman"/>
          <w:sz w:val="24"/>
          <w:szCs w:val="24"/>
        </w:rPr>
        <w:t>Certis</w:t>
      </w:r>
      <w:proofErr w:type="spellEnd"/>
      <w:r w:rsidRPr="001A52D9">
        <w:rPr>
          <w:rFonts w:ascii="Times New Roman" w:eastAsia="Verdana" w:hAnsi="Times New Roman" w:cs="Times New Roman"/>
          <w:sz w:val="24"/>
          <w:szCs w:val="24"/>
        </w:rPr>
        <w:t>“. Lentelės ketvirtame stulpelyje nurodomi doku</w:t>
      </w:r>
      <w:r w:rsidRPr="001A52D9">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1A52D9">
        <w:rPr>
          <w:rFonts w:ascii="Times New Roman" w:hAnsi="Times New Roman" w:cs="Times New Roman"/>
          <w:sz w:val="24"/>
          <w:szCs w:val="24"/>
        </w:rPr>
        <w:t>Certis</w:t>
      </w:r>
      <w:proofErr w:type="spellEnd"/>
      <w:r w:rsidRPr="001A52D9">
        <w:rPr>
          <w:rFonts w:ascii="Times New Roman" w:hAnsi="Times New Roman" w:cs="Times New Roman"/>
          <w:sz w:val="24"/>
          <w:szCs w:val="24"/>
        </w:rPr>
        <w:t xml:space="preserve">“, adresu </w:t>
      </w:r>
      <w:hyperlink r:id="rId8" w:history="1">
        <w:r w:rsidR="00372F8B" w:rsidRPr="001A52D9">
          <w:rPr>
            <w:rStyle w:val="Hipersaitas"/>
            <w:rFonts w:ascii="Times New Roman" w:eastAsia="Calibri" w:hAnsi="Times New Roman" w:cs="Times New Roman"/>
            <w:sz w:val="24"/>
            <w:szCs w:val="24"/>
          </w:rPr>
          <w:t>https://ec.europa.eu/tools/ecertis/</w:t>
        </w:r>
      </w:hyperlink>
      <w:r w:rsidRPr="001A52D9">
        <w:rPr>
          <w:rFonts w:ascii="Times New Roman" w:hAnsi="Times New Roman" w:cs="Times New Roman"/>
          <w:sz w:val="24"/>
          <w:szCs w:val="24"/>
        </w:rPr>
        <w:t xml:space="preserve">. </w:t>
      </w:r>
    </w:p>
    <w:p w14:paraId="23C75DE6" w14:textId="77777777"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1A52D9" w:rsidRDefault="316CCFD7" w:rsidP="007C277B">
      <w:pPr>
        <w:pStyle w:val="Betarp"/>
        <w:numPr>
          <w:ilvl w:val="1"/>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1A52D9" w:rsidRDefault="316CCFD7" w:rsidP="007C277B">
      <w:pPr>
        <w:pStyle w:val="Betarp"/>
        <w:numPr>
          <w:ilvl w:val="1"/>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1A52D9" w:rsidRDefault="00E2565D" w:rsidP="007C277B">
      <w:pPr>
        <w:pStyle w:val="Betarp"/>
        <w:ind w:right="-359" w:firstLine="851"/>
        <w:jc w:val="both"/>
        <w:rPr>
          <w:rFonts w:ascii="Times New Roman" w:hAnsi="Times New Roman" w:cs="Times New Roman"/>
          <w:color w:val="000000" w:themeColor="text1"/>
          <w:sz w:val="24"/>
          <w:szCs w:val="24"/>
        </w:rPr>
      </w:pPr>
      <w:r w:rsidRPr="001A52D9">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1A52D9" w:rsidRDefault="000B3775" w:rsidP="007C277B">
      <w:pPr>
        <w:pStyle w:val="Betarp"/>
        <w:ind w:right="-359" w:firstLine="851"/>
        <w:jc w:val="both"/>
        <w:rPr>
          <w:rFonts w:ascii="Times New Roman" w:hAnsi="Times New Roman" w:cs="Times New Roman"/>
          <w:color w:val="000000" w:themeColor="text1"/>
          <w:sz w:val="24"/>
          <w:szCs w:val="24"/>
        </w:rPr>
      </w:pPr>
      <w:r w:rsidRPr="001A52D9">
        <w:rPr>
          <w:rFonts w:ascii="Times New Roman" w:hAnsi="Times New Roman" w:cs="Times New Roman"/>
          <w:color w:val="000000" w:themeColor="text1"/>
          <w:sz w:val="24"/>
          <w:szCs w:val="24"/>
        </w:rPr>
        <w:lastRenderedPageBreak/>
        <w:t>6</w:t>
      </w:r>
      <w:r w:rsidRPr="001A52D9">
        <w:rPr>
          <w:rStyle w:val="Puslapioinaosnuoroda"/>
          <w:rFonts w:ascii="Times New Roman" w:hAnsi="Times New Roman" w:cs="Times New Roman"/>
          <w:color w:val="000000" w:themeColor="text1"/>
          <w:sz w:val="24"/>
          <w:szCs w:val="24"/>
        </w:rPr>
        <w:t>2</w:t>
      </w:r>
      <w:r w:rsidRPr="001A52D9">
        <w:rPr>
          <w:rFonts w:ascii="Times New Roman" w:hAnsi="Times New Roman" w:cs="Times New Roman"/>
          <w:color w:val="000000" w:themeColor="text1"/>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 xml:space="preserve">Jeigu tiekėjas negali pateikti nurodytų dokumentų, įrodančių, kad nėra pašalinimo pagrindų, numatytų </w:t>
      </w:r>
      <w:r w:rsidR="2C637F02" w:rsidRPr="001A52D9">
        <w:rPr>
          <w:rFonts w:ascii="Times New Roman" w:hAnsi="Times New Roman" w:cs="Times New Roman"/>
          <w:sz w:val="24"/>
          <w:szCs w:val="24"/>
        </w:rPr>
        <w:t>VPĮ</w:t>
      </w:r>
      <w:r w:rsidRPr="001A52D9">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1A52D9" w:rsidRDefault="316CCFD7" w:rsidP="007C277B">
      <w:pPr>
        <w:pStyle w:val="Betarp"/>
        <w:numPr>
          <w:ilvl w:val="1"/>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priesaikos deklaracija;</w:t>
      </w:r>
    </w:p>
    <w:p w14:paraId="10DF111B" w14:textId="4614222F" w:rsidR="00404BCE" w:rsidRPr="001A52D9" w:rsidRDefault="00EE0CB1" w:rsidP="007C277B">
      <w:pPr>
        <w:ind w:right="-359" w:firstLine="851"/>
        <w:jc w:val="both"/>
        <w:rPr>
          <w:rFonts w:ascii="Times New Roman" w:hAnsi="Times New Roman" w:cs="Times New Roman"/>
          <w:sz w:val="24"/>
          <w:szCs w:val="24"/>
        </w:rPr>
      </w:pPr>
      <w:r w:rsidRPr="001A52D9">
        <w:rPr>
          <w:rFonts w:ascii="Times New Roman" w:hAnsi="Times New Roman" w:cs="Times New Roman"/>
          <w:sz w:val="24"/>
          <w:szCs w:val="24"/>
        </w:rPr>
        <w:t>7</w:t>
      </w:r>
      <w:r w:rsidR="006A2BC3" w:rsidRPr="001A52D9">
        <w:rPr>
          <w:rFonts w:ascii="Times New Roman" w:hAnsi="Times New Roman" w:cs="Times New Roman"/>
          <w:sz w:val="24"/>
          <w:szCs w:val="24"/>
        </w:rPr>
        <w:t xml:space="preserve">.2. </w:t>
      </w:r>
      <w:r w:rsidR="0007098E" w:rsidRPr="001A52D9">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1A52D9"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1A52D9" w:rsidRDefault="00805F54" w:rsidP="00B21D0F">
            <w:pPr>
              <w:pStyle w:val="Betarp"/>
              <w:ind w:left="32"/>
              <w:jc w:val="center"/>
              <w:rPr>
                <w:rFonts w:ascii="Times New Roman" w:hAnsi="Times New Roman" w:cs="Times New Roman"/>
                <w:b/>
                <w:bCs/>
                <w:sz w:val="24"/>
                <w:szCs w:val="24"/>
              </w:rPr>
            </w:pPr>
            <w:r w:rsidRPr="001A52D9">
              <w:rPr>
                <w:rFonts w:ascii="Times New Roman" w:hAnsi="Times New Roman" w:cs="Times New Roman"/>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1A52D9" w:rsidRDefault="00805F54" w:rsidP="00B21D0F">
            <w:pPr>
              <w:pStyle w:val="Betarp"/>
              <w:jc w:val="center"/>
              <w:rPr>
                <w:rFonts w:ascii="Times New Roman" w:hAnsi="Times New Roman" w:cs="Times New Roman"/>
                <w:bCs/>
                <w:sz w:val="24"/>
                <w:szCs w:val="24"/>
                <w:lang w:eastAsia="en-US"/>
              </w:rPr>
            </w:pPr>
            <w:r w:rsidRPr="001A52D9">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1A52D9" w:rsidRDefault="00FB1CCA" w:rsidP="005859BE">
            <w:pPr>
              <w:pStyle w:val="Betarp"/>
              <w:jc w:val="center"/>
              <w:rPr>
                <w:rFonts w:ascii="Times New Roman" w:eastAsia="Yu Mincho" w:hAnsi="Times New Roman" w:cs="Times New Roman"/>
                <w:b/>
                <w:bCs/>
                <w:sz w:val="24"/>
                <w:szCs w:val="24"/>
              </w:rPr>
            </w:pPr>
            <w:r w:rsidRPr="001A52D9">
              <w:rPr>
                <w:rFonts w:ascii="Times New Roman" w:eastAsia="Yu Mincho" w:hAnsi="Times New Roman" w:cs="Times New Roman"/>
                <w:b/>
                <w:bCs/>
                <w:sz w:val="24"/>
                <w:szCs w:val="24"/>
              </w:rPr>
              <w:t xml:space="preserve">VPĮ straipsnis,  dalis, punktas bei </w:t>
            </w:r>
            <w:r w:rsidR="00805F54" w:rsidRPr="001A52D9">
              <w:rPr>
                <w:rFonts w:ascii="Times New Roman" w:eastAsia="Yu Mincho" w:hAnsi="Times New Roman" w:cs="Times New Roman"/>
                <w:b/>
                <w:bCs/>
                <w:sz w:val="24"/>
                <w:szCs w:val="24"/>
              </w:rPr>
              <w:t>EBVPD formos dalis pildymui</w:t>
            </w:r>
            <w:r w:rsidR="00787677" w:rsidRPr="001A52D9">
              <w:rPr>
                <w:rFonts w:ascii="Times New Roman" w:eastAsia="Yu Mincho" w:hAnsi="Times New Roman" w:cs="Times New Roman"/>
                <w:b/>
                <w:bCs/>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1A52D9" w:rsidRDefault="00805F54" w:rsidP="00B21D0F">
            <w:pPr>
              <w:pStyle w:val="Betarp"/>
              <w:jc w:val="center"/>
              <w:rPr>
                <w:rFonts w:ascii="Times New Roman" w:hAnsi="Times New Roman" w:cs="Times New Roman"/>
                <w:bCs/>
                <w:iCs/>
                <w:sz w:val="24"/>
                <w:szCs w:val="24"/>
                <w:lang w:eastAsia="en-US"/>
              </w:rPr>
            </w:pPr>
            <w:r w:rsidRPr="001A52D9">
              <w:rPr>
                <w:rFonts w:ascii="Times New Roman" w:hAnsi="Times New Roman" w:cs="Times New Roman"/>
                <w:b/>
                <w:sz w:val="24"/>
                <w:szCs w:val="24"/>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055FA" w:rsidRDefault="00805F54" w:rsidP="39658640">
            <w:pPr>
              <w:pStyle w:val="Betarp"/>
              <w:jc w:val="both"/>
              <w:rPr>
                <w:rFonts w:ascii="Verdana" w:hAnsi="Verdana"/>
                <w:b/>
                <w:bCs/>
                <w:color w:val="000000" w:themeColor="text1"/>
                <w:sz w:val="22"/>
                <w:szCs w:val="22"/>
                <w:lang w:eastAsia="en-US"/>
              </w:rPr>
            </w:pPr>
            <w:r w:rsidRPr="008055FA">
              <w:rPr>
                <w:rFonts w:ascii="Verdana" w:hAnsi="Verdana"/>
                <w:color w:val="000000" w:themeColor="text1"/>
                <w:sz w:val="22"/>
                <w:szCs w:val="22"/>
                <w:lang w:eastAsia="en-US"/>
              </w:rPr>
              <w:t>Tiekėjas arba jo atsakingas asmuo, nurodytas VPĮ 46 straipsnio 2 dalies 2 punkte, nuteistas už šią nusikalstamą veiką:</w:t>
            </w:r>
          </w:p>
          <w:p w14:paraId="0A06DD16"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1) dalyvavimą nusikalstamame susivienijime, jo organizavimą ar vadovavimą jam;</w:t>
            </w:r>
          </w:p>
          <w:p w14:paraId="445C3849"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2) kyšininkavimą, prekybą poveikiu, papirkimą;</w:t>
            </w:r>
          </w:p>
          <w:p w14:paraId="20E81134"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w:t>
            </w:r>
            <w:r w:rsidRPr="008055FA">
              <w:rPr>
                <w:rFonts w:ascii="Verdana" w:hAnsi="Verdana" w:cstheme="minorHAnsi"/>
                <w:bCs/>
                <w:color w:val="000000" w:themeColor="text1"/>
                <w:sz w:val="22"/>
                <w:szCs w:val="22"/>
                <w:lang w:eastAsia="en-US"/>
              </w:rPr>
              <w:lastRenderedPageBreak/>
              <w:t>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4) nusikalstamą bankrotą;</w:t>
            </w:r>
          </w:p>
          <w:p w14:paraId="571CBA25"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5) teroristinį ir su teroristine veikla susijusį nusikaltimą;</w:t>
            </w:r>
          </w:p>
          <w:p w14:paraId="041E08F8"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6) nusikalstamu būdu gauto turto legalizavimą;</w:t>
            </w:r>
          </w:p>
          <w:p w14:paraId="0F4ACF50"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7) prekybą žmonėmis, vaiko pirkimą arba pardavimą;</w:t>
            </w:r>
          </w:p>
          <w:p w14:paraId="43FFF2E6"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p>
          <w:p w14:paraId="6913E1CF"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Laikoma, kad tiekėjas arba jo atsakingas asmuo nuteistas už aukščiau nurodytą nusikalstamą veiką, kai dėl:</w:t>
            </w:r>
          </w:p>
          <w:p w14:paraId="3ACAB6DD" w14:textId="06F2BF16" w:rsidR="00805F54" w:rsidRPr="008055FA" w:rsidRDefault="00805F54" w:rsidP="00290CC0">
            <w:pPr>
              <w:pStyle w:val="Betarp"/>
              <w:jc w:val="both"/>
              <w:rPr>
                <w:rFonts w:ascii="Verdana" w:hAnsi="Verdana" w:cstheme="minorHAnsi"/>
                <w:bCs/>
                <w:color w:val="000000" w:themeColor="text1"/>
                <w:sz w:val="22"/>
                <w:szCs w:val="22"/>
                <w:lang w:eastAsia="en-US"/>
              </w:rPr>
            </w:pPr>
            <w:r w:rsidRPr="008055FA">
              <w:rPr>
                <w:rFonts w:ascii="Verdana" w:hAnsi="Verdana" w:cstheme="minorHAnsi"/>
                <w:bCs/>
                <w:color w:val="000000" w:themeColor="text1"/>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2999525C" w14:textId="77777777" w:rsidR="0070400A" w:rsidRPr="008055FA" w:rsidRDefault="0070400A" w:rsidP="00290CC0">
            <w:pPr>
              <w:pStyle w:val="Betarp"/>
              <w:jc w:val="both"/>
              <w:rPr>
                <w:rFonts w:ascii="Verdana" w:hAnsi="Verdana" w:cstheme="minorHAnsi"/>
                <w:b/>
                <w:bCs/>
                <w:color w:val="000000" w:themeColor="text1"/>
                <w:sz w:val="22"/>
                <w:szCs w:val="22"/>
                <w:lang w:eastAsia="en-US"/>
              </w:rPr>
            </w:pPr>
          </w:p>
          <w:p w14:paraId="779FB66E" w14:textId="6618887C" w:rsidR="00E2565D" w:rsidRPr="008055FA" w:rsidRDefault="00E2565D" w:rsidP="00E2565D">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 xml:space="preserve">2) tiekėjo, kuris yra juridinis asmuo, kita organizacija ar jos </w:t>
            </w:r>
            <w:r w:rsidRPr="008055FA">
              <w:rPr>
                <w:rFonts w:ascii="Verdana" w:hAnsi="Verdana"/>
                <w:b/>
                <w:bCs/>
                <w:color w:val="000000" w:themeColor="text1"/>
                <w:sz w:val="22"/>
                <w:szCs w:val="22"/>
                <w:lang w:eastAsia="en-US"/>
              </w:rPr>
              <w:t>struktūrinis</w:t>
            </w:r>
            <w:r w:rsidRPr="008055FA">
              <w:rPr>
                <w:rFonts w:ascii="Verdana" w:hAnsi="Verdana"/>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8055FA" w:rsidRDefault="00E2565D" w:rsidP="00290CC0">
            <w:pPr>
              <w:pStyle w:val="Betarp"/>
              <w:jc w:val="both"/>
              <w:rPr>
                <w:rFonts w:ascii="Verdana" w:hAnsi="Verdana"/>
                <w:b/>
                <w:color w:val="000000" w:themeColor="text1"/>
                <w:sz w:val="22"/>
                <w:szCs w:val="22"/>
                <w:lang w:eastAsia="en-US"/>
              </w:rPr>
            </w:pPr>
          </w:p>
          <w:p w14:paraId="680A8795" w14:textId="7AAEE01D" w:rsidR="00E2565D" w:rsidRPr="008055FA" w:rsidRDefault="00E2565D" w:rsidP="00AD02FA">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 xml:space="preserve">3) tiekėjo, kuris yra juridinis asmuo, kita organizacija ar jos </w:t>
            </w:r>
            <w:r w:rsidRPr="008055FA">
              <w:rPr>
                <w:rFonts w:ascii="Verdana" w:hAnsi="Verdana" w:cstheme="minorHAnsi"/>
                <w:b/>
                <w:color w:val="000000" w:themeColor="text1"/>
                <w:sz w:val="22"/>
                <w:szCs w:val="22"/>
                <w:lang w:eastAsia="en-US"/>
              </w:rPr>
              <w:t>struktūrinis</w:t>
            </w:r>
            <w:r w:rsidRPr="008055FA">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055FA" w:rsidRDefault="00FB1CCA" w:rsidP="001C3EF8">
            <w:pPr>
              <w:pStyle w:val="Betarp"/>
              <w:jc w:val="both"/>
              <w:rPr>
                <w:rFonts w:ascii="Verdana" w:eastAsia="Yu Mincho" w:hAnsi="Verdana" w:cs="Arial"/>
                <w:b/>
                <w:bCs/>
                <w:color w:val="000000" w:themeColor="text1"/>
                <w:sz w:val="22"/>
                <w:szCs w:val="22"/>
                <w:lang w:eastAsia="en-US"/>
              </w:rPr>
            </w:pPr>
            <w:r w:rsidRPr="008055FA">
              <w:rPr>
                <w:rFonts w:ascii="Verdana" w:eastAsia="Yu Mincho" w:hAnsi="Verdana" w:cs="Arial"/>
                <w:b/>
                <w:bCs/>
                <w:color w:val="000000" w:themeColor="text1"/>
                <w:sz w:val="22"/>
                <w:szCs w:val="22"/>
                <w:lang w:eastAsia="en-US"/>
              </w:rPr>
              <w:lastRenderedPageBreak/>
              <w:t>VPĮ 46 straipsnio 1 dalis</w:t>
            </w:r>
          </w:p>
          <w:p w14:paraId="05603EEB" w14:textId="77777777" w:rsidR="00FB1CCA" w:rsidRPr="008055FA" w:rsidRDefault="00FB1CCA" w:rsidP="001C3EF8">
            <w:pPr>
              <w:pStyle w:val="Betarp"/>
              <w:jc w:val="both"/>
              <w:rPr>
                <w:rFonts w:ascii="Verdana" w:eastAsia="Yu Mincho" w:hAnsi="Verdana" w:cs="Arial"/>
                <w:color w:val="000000" w:themeColor="text1"/>
                <w:sz w:val="22"/>
                <w:szCs w:val="22"/>
                <w:lang w:eastAsia="en-US"/>
              </w:rPr>
            </w:pPr>
          </w:p>
          <w:p w14:paraId="2F16B890" w14:textId="38576DA8" w:rsidR="00805F54" w:rsidRPr="008055FA" w:rsidRDefault="001E687D" w:rsidP="001C3EF8">
            <w:pPr>
              <w:pStyle w:val="Betarp"/>
              <w:jc w:val="both"/>
              <w:rPr>
                <w:rFonts w:ascii="Verdana" w:eastAsia="Yu Mincho" w:hAnsi="Verdana" w:cs="Arial"/>
                <w:color w:val="000000" w:themeColor="text1"/>
                <w:sz w:val="22"/>
                <w:szCs w:val="22"/>
                <w:lang w:eastAsia="en-US"/>
              </w:rPr>
            </w:pPr>
            <w:r w:rsidRPr="008055FA">
              <w:rPr>
                <w:rFonts w:ascii="Verdana" w:eastAsia="Yu Mincho" w:hAnsi="Verdana" w:cs="Arial"/>
                <w:color w:val="000000" w:themeColor="text1"/>
                <w:sz w:val="22"/>
                <w:szCs w:val="22"/>
                <w:lang w:eastAsia="en-US"/>
              </w:rPr>
              <w:t xml:space="preserve">EBVPD </w:t>
            </w:r>
            <w:r w:rsidR="00805F54" w:rsidRPr="008055FA">
              <w:rPr>
                <w:rFonts w:ascii="Verdana" w:eastAsia="Yu Mincho" w:hAnsi="Verdana" w:cs="Arial"/>
                <w:color w:val="000000" w:themeColor="text1"/>
                <w:sz w:val="22"/>
                <w:szCs w:val="22"/>
                <w:lang w:eastAsia="en-US"/>
              </w:rPr>
              <w:t>III dalies A1</w:t>
            </w:r>
            <w:r w:rsidR="00625EFE" w:rsidRPr="008055FA">
              <w:rPr>
                <w:rFonts w:ascii="Verdana" w:eastAsia="Yu Mincho" w:hAnsi="Verdana" w:cs="Arial"/>
                <w:color w:val="000000" w:themeColor="text1"/>
                <w:sz w:val="22"/>
                <w:szCs w:val="22"/>
                <w:lang w:eastAsia="en-US"/>
              </w:rPr>
              <w:t xml:space="preserve">-A6 </w:t>
            </w:r>
            <w:r w:rsidR="00805F54" w:rsidRPr="008055FA">
              <w:rPr>
                <w:rFonts w:ascii="Verdana" w:eastAsia="Yu Mincho" w:hAnsi="Verdana" w:cs="Arial"/>
                <w:color w:val="000000" w:themeColor="text1"/>
                <w:sz w:val="22"/>
                <w:szCs w:val="22"/>
                <w:lang w:eastAsia="en-US"/>
              </w:rPr>
              <w:t>punkt</w:t>
            </w:r>
            <w:r w:rsidR="00625EFE" w:rsidRPr="008055FA">
              <w:rPr>
                <w:rFonts w:ascii="Verdana" w:eastAsia="Yu Mincho" w:hAnsi="Verdana" w:cs="Arial"/>
                <w:color w:val="000000" w:themeColor="text1"/>
                <w:sz w:val="22"/>
                <w:szCs w:val="22"/>
                <w:lang w:eastAsia="en-US"/>
              </w:rPr>
              <w:t>ai</w:t>
            </w:r>
          </w:p>
          <w:p w14:paraId="78A8475A" w14:textId="77777777" w:rsidR="00B548E2" w:rsidRPr="008055FA" w:rsidRDefault="00B548E2" w:rsidP="001C3EF8">
            <w:pPr>
              <w:pStyle w:val="Betarp"/>
              <w:jc w:val="both"/>
              <w:rPr>
                <w:rFonts w:ascii="Verdana" w:eastAsia="Yu Mincho" w:hAnsi="Verdana" w:cs="Arial"/>
                <w:color w:val="000000" w:themeColor="text1"/>
                <w:sz w:val="22"/>
                <w:szCs w:val="22"/>
                <w:lang w:eastAsia="en-US"/>
              </w:rPr>
            </w:pPr>
          </w:p>
          <w:p w14:paraId="568DCC81" w14:textId="75ED702F" w:rsidR="00B548E2" w:rsidRPr="008055FA" w:rsidRDefault="001E687D" w:rsidP="001C3EF8">
            <w:pPr>
              <w:pStyle w:val="Betarp"/>
              <w:jc w:val="both"/>
              <w:rPr>
                <w:rFonts w:ascii="Verdana" w:eastAsia="Yu Mincho" w:hAnsi="Verdana" w:cs="Arial"/>
                <w:color w:val="000000" w:themeColor="text1"/>
                <w:sz w:val="22"/>
                <w:szCs w:val="22"/>
                <w:lang w:eastAsia="en-US"/>
              </w:rPr>
            </w:pPr>
            <w:r w:rsidRPr="008055FA">
              <w:rPr>
                <w:rFonts w:ascii="Verdana" w:eastAsia="Yu Mincho" w:hAnsi="Verdana" w:cs="Arial"/>
                <w:color w:val="000000" w:themeColor="text1"/>
                <w:sz w:val="22"/>
                <w:szCs w:val="22"/>
                <w:lang w:eastAsia="en-US"/>
              </w:rPr>
              <w:t xml:space="preserve">EBVPD </w:t>
            </w:r>
            <w:r w:rsidR="00B548E2" w:rsidRPr="008055FA">
              <w:rPr>
                <w:rFonts w:ascii="Verdana" w:eastAsia="Yu Mincho" w:hAnsi="Verdana" w:cs="Arial"/>
                <w:color w:val="000000" w:themeColor="text1"/>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8055FA" w:rsidRDefault="00805F54" w:rsidP="006A6F2F">
            <w:pPr>
              <w:pStyle w:val="Betarp"/>
              <w:jc w:val="both"/>
              <w:rPr>
                <w:rFonts w:ascii="Verdana" w:hAnsi="Verdana"/>
                <w:color w:val="000000" w:themeColor="text1"/>
                <w:sz w:val="22"/>
                <w:szCs w:val="22"/>
              </w:rPr>
            </w:pPr>
            <w:r w:rsidRPr="008055FA">
              <w:rPr>
                <w:rFonts w:ascii="Verdana" w:hAnsi="Verdana"/>
                <w:color w:val="000000" w:themeColor="text1"/>
                <w:sz w:val="22"/>
                <w:szCs w:val="22"/>
                <w:lang w:eastAsia="en-US"/>
              </w:rPr>
              <w:t xml:space="preserve">Iš Lietuvoje įsteigtų subjektų </w:t>
            </w:r>
            <w:r w:rsidR="006A6F2F" w:rsidRPr="008055FA">
              <w:rPr>
                <w:rFonts w:ascii="Verdana" w:hAnsi="Verdana"/>
                <w:color w:val="000000" w:themeColor="text1"/>
                <w:sz w:val="22"/>
                <w:szCs w:val="22"/>
                <w:lang w:eastAsia="en-US"/>
              </w:rPr>
              <w:t>reikalaujama:</w:t>
            </w:r>
          </w:p>
          <w:p w14:paraId="65CF0289" w14:textId="4CC7957B" w:rsidR="00805F54" w:rsidRPr="008055FA" w:rsidRDefault="00805F54" w:rsidP="39658640">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t>išraš</w:t>
            </w:r>
            <w:r w:rsidR="004F43FB" w:rsidRPr="008055FA">
              <w:rPr>
                <w:rFonts w:ascii="Verdana" w:hAnsi="Verdana"/>
                <w:color w:val="000000" w:themeColor="text1"/>
                <w:sz w:val="22"/>
                <w:szCs w:val="22"/>
              </w:rPr>
              <w:t>o</w:t>
            </w:r>
            <w:r w:rsidRPr="008055FA">
              <w:rPr>
                <w:rFonts w:ascii="Verdana" w:hAnsi="Verdana"/>
                <w:color w:val="000000" w:themeColor="text1"/>
                <w:sz w:val="22"/>
                <w:szCs w:val="22"/>
              </w:rPr>
              <w:t xml:space="preserve"> iš teismo sprendimo arba</w:t>
            </w:r>
          </w:p>
          <w:p w14:paraId="51A13F20" w14:textId="25B4E0C4" w:rsidR="00805F54" w:rsidRPr="008055FA" w:rsidRDefault="00805F54" w:rsidP="39658640">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t>Informatikos ir ryšių departamento prie Vidaus reikalų ministerijos pažym</w:t>
            </w:r>
            <w:r w:rsidR="004F43FB" w:rsidRPr="008055FA">
              <w:rPr>
                <w:rFonts w:ascii="Verdana" w:hAnsi="Verdana"/>
                <w:color w:val="000000" w:themeColor="text1"/>
                <w:sz w:val="22"/>
                <w:szCs w:val="22"/>
              </w:rPr>
              <w:t>os</w:t>
            </w:r>
            <w:r w:rsidRPr="008055FA">
              <w:rPr>
                <w:rFonts w:ascii="Verdana" w:hAnsi="Verdana"/>
                <w:color w:val="000000" w:themeColor="text1"/>
                <w:sz w:val="22"/>
                <w:szCs w:val="22"/>
              </w:rPr>
              <w:t>, arba</w:t>
            </w:r>
          </w:p>
          <w:p w14:paraId="31FF840B" w14:textId="14D9DD07" w:rsidR="00805F54" w:rsidRPr="008055FA" w:rsidRDefault="5C47E7C8" w:rsidP="00290CC0">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t>v</w:t>
            </w:r>
            <w:r w:rsidR="667EEFFF" w:rsidRPr="008055FA">
              <w:rPr>
                <w:rFonts w:ascii="Verdana" w:hAnsi="Verdana"/>
                <w:color w:val="000000" w:themeColor="text1"/>
                <w:sz w:val="22"/>
                <w:szCs w:val="22"/>
              </w:rPr>
              <w:t>alstybės įmonės Registrų centro Lietuvos Respublikos Vyriausybės nustatyta tvarka išduot</w:t>
            </w:r>
            <w:r w:rsidR="1BD4208A" w:rsidRPr="008055FA">
              <w:rPr>
                <w:rFonts w:ascii="Verdana" w:hAnsi="Verdana"/>
                <w:color w:val="000000" w:themeColor="text1"/>
                <w:sz w:val="22"/>
                <w:szCs w:val="22"/>
              </w:rPr>
              <w:t>o</w:t>
            </w:r>
            <w:r w:rsidR="667EEFFF" w:rsidRPr="008055FA">
              <w:rPr>
                <w:rFonts w:ascii="Verdana" w:hAnsi="Verdana"/>
                <w:color w:val="000000" w:themeColor="text1"/>
                <w:sz w:val="22"/>
                <w:szCs w:val="22"/>
              </w:rPr>
              <w:t xml:space="preserve"> dokument</w:t>
            </w:r>
            <w:r w:rsidR="1BD4208A" w:rsidRPr="008055FA">
              <w:rPr>
                <w:rFonts w:ascii="Verdana" w:hAnsi="Verdana"/>
                <w:color w:val="000000" w:themeColor="text1"/>
                <w:sz w:val="22"/>
                <w:szCs w:val="22"/>
              </w:rPr>
              <w:t>o</w:t>
            </w:r>
            <w:r w:rsidR="667EEFFF" w:rsidRPr="008055FA">
              <w:rPr>
                <w:rFonts w:ascii="Verdana" w:hAnsi="Verdana"/>
                <w:color w:val="000000" w:themeColor="text1"/>
                <w:sz w:val="22"/>
                <w:szCs w:val="22"/>
              </w:rPr>
              <w:t xml:space="preserve">, </w:t>
            </w:r>
            <w:r w:rsidR="1BD4208A" w:rsidRPr="008055FA">
              <w:rPr>
                <w:rFonts w:ascii="Verdana" w:hAnsi="Verdana"/>
                <w:color w:val="000000" w:themeColor="text1"/>
                <w:sz w:val="22"/>
                <w:szCs w:val="22"/>
              </w:rPr>
              <w:t>patvirtinančio</w:t>
            </w:r>
            <w:r w:rsidR="667EEFFF" w:rsidRPr="008055FA">
              <w:rPr>
                <w:rFonts w:ascii="Verdana" w:hAnsi="Verdana"/>
                <w:color w:val="000000" w:themeColor="text1"/>
                <w:sz w:val="22"/>
                <w:szCs w:val="22"/>
              </w:rPr>
              <w:t xml:space="preserve"> jungtinius kompetentingų institucijų tvarkomus duomenis</w:t>
            </w:r>
            <w:r w:rsidR="52610686" w:rsidRPr="008055FA">
              <w:rPr>
                <w:rFonts w:ascii="Verdana" w:hAnsi="Verdana"/>
                <w:color w:val="000000" w:themeColor="text1"/>
                <w:sz w:val="22"/>
                <w:szCs w:val="22"/>
              </w:rPr>
              <w:t>.</w:t>
            </w:r>
          </w:p>
          <w:p w14:paraId="08269C15" w14:textId="77777777" w:rsidR="00275429" w:rsidRPr="008055FA" w:rsidRDefault="00275429" w:rsidP="00275429">
            <w:pPr>
              <w:pStyle w:val="Betarp"/>
              <w:jc w:val="both"/>
              <w:rPr>
                <w:rFonts w:ascii="Verdana" w:hAnsi="Verdana"/>
                <w:color w:val="000000" w:themeColor="text1"/>
                <w:sz w:val="22"/>
                <w:szCs w:val="22"/>
                <w:lang w:eastAsia="en-US"/>
              </w:rPr>
            </w:pPr>
          </w:p>
          <w:p w14:paraId="3112119A" w14:textId="1ABAB7B7" w:rsidR="00275429" w:rsidRPr="008055FA" w:rsidRDefault="00275429" w:rsidP="00275429">
            <w:pPr>
              <w:pStyle w:val="Betarp"/>
              <w:jc w:val="both"/>
              <w:rPr>
                <w:rFonts w:ascii="Verdana" w:hAnsi="Verdana"/>
                <w:color w:val="000000" w:themeColor="text1"/>
                <w:sz w:val="22"/>
                <w:szCs w:val="22"/>
              </w:rPr>
            </w:pPr>
            <w:r w:rsidRPr="008055FA">
              <w:rPr>
                <w:rFonts w:ascii="Verdana" w:hAnsi="Verdana"/>
                <w:color w:val="000000" w:themeColor="text1"/>
                <w:sz w:val="22"/>
                <w:szCs w:val="22"/>
                <w:lang w:eastAsia="en-US"/>
              </w:rPr>
              <w:t>Iš ne Lietuvoje įsteigtų subjektų reikalaujama:</w:t>
            </w:r>
          </w:p>
          <w:p w14:paraId="32797689" w14:textId="3AF8A271" w:rsidR="00805F54" w:rsidRPr="008055FA" w:rsidRDefault="667EEFFF" w:rsidP="496BE0B5">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lastRenderedPageBreak/>
              <w:t>atitinkamos užsienio šalies institucijos dokumento</w:t>
            </w:r>
            <w:r w:rsidR="00805F54" w:rsidRPr="008055FA">
              <w:rPr>
                <w:rStyle w:val="Puslapioinaosnuoroda"/>
                <w:rFonts w:ascii="Verdana" w:hAnsi="Verdana"/>
                <w:color w:val="000000" w:themeColor="text1"/>
                <w:sz w:val="22"/>
                <w:szCs w:val="22"/>
              </w:rPr>
              <w:footnoteReference w:id="3"/>
            </w:r>
            <w:r w:rsidR="647AC547" w:rsidRPr="008055FA">
              <w:rPr>
                <w:rFonts w:ascii="Verdana" w:hAnsi="Verdana"/>
                <w:color w:val="000000" w:themeColor="text1"/>
                <w:sz w:val="22"/>
                <w:szCs w:val="22"/>
              </w:rPr>
              <w:t>.</w:t>
            </w:r>
          </w:p>
          <w:p w14:paraId="18764C9A" w14:textId="77777777" w:rsidR="00275429" w:rsidRPr="008055FA" w:rsidRDefault="00275429" w:rsidP="001C3EF8">
            <w:pPr>
              <w:pStyle w:val="Betarp"/>
              <w:jc w:val="both"/>
              <w:rPr>
                <w:rFonts w:ascii="Verdana" w:hAnsi="Verdana"/>
                <w:color w:val="000000" w:themeColor="text1"/>
                <w:sz w:val="22"/>
                <w:szCs w:val="22"/>
              </w:rPr>
            </w:pPr>
          </w:p>
          <w:p w14:paraId="78C525C1" w14:textId="2FFD3076" w:rsidR="00805F54" w:rsidRPr="008055FA" w:rsidRDefault="00275429" w:rsidP="001C3EF8">
            <w:pPr>
              <w:pStyle w:val="Betarp"/>
              <w:jc w:val="both"/>
              <w:rPr>
                <w:rFonts w:ascii="Verdana" w:hAnsi="Verdana"/>
                <w:color w:val="000000" w:themeColor="text1"/>
                <w:sz w:val="22"/>
                <w:szCs w:val="22"/>
              </w:rPr>
            </w:pPr>
            <w:r w:rsidRPr="008055FA">
              <w:rPr>
                <w:rFonts w:ascii="Verdana" w:hAnsi="Verdana"/>
                <w:color w:val="000000" w:themeColor="text1"/>
                <w:sz w:val="22"/>
                <w:szCs w:val="22"/>
              </w:rPr>
              <w:t xml:space="preserve">Nurodyti dokumentai turi būti </w:t>
            </w:r>
            <w:r w:rsidR="00805F54" w:rsidRPr="008055FA">
              <w:rPr>
                <w:rFonts w:ascii="Verdana" w:hAnsi="Verdana"/>
                <w:color w:val="000000" w:themeColor="text1"/>
                <w:sz w:val="22"/>
                <w:szCs w:val="22"/>
              </w:rPr>
              <w:t>išduot</w:t>
            </w:r>
            <w:r w:rsidRPr="008055FA">
              <w:rPr>
                <w:rFonts w:ascii="Verdana" w:hAnsi="Verdana"/>
                <w:color w:val="000000" w:themeColor="text1"/>
                <w:sz w:val="22"/>
                <w:szCs w:val="22"/>
              </w:rPr>
              <w:t>i</w:t>
            </w:r>
            <w:r w:rsidR="00805F54" w:rsidRPr="008055FA">
              <w:rPr>
                <w:rFonts w:ascii="Verdana" w:hAnsi="Verdana"/>
                <w:color w:val="000000" w:themeColor="text1"/>
                <w:sz w:val="22"/>
                <w:szCs w:val="22"/>
              </w:rPr>
              <w:t xml:space="preserve"> ne anksčiau kaip </w:t>
            </w:r>
            <w:r w:rsidR="00865B74" w:rsidRPr="008055FA">
              <w:rPr>
                <w:rFonts w:ascii="Verdana" w:hAnsi="Verdana"/>
                <w:color w:val="000000" w:themeColor="text1"/>
                <w:sz w:val="22"/>
                <w:szCs w:val="22"/>
              </w:rPr>
              <w:t xml:space="preserve">180 </w:t>
            </w:r>
            <w:r w:rsidR="00805F54" w:rsidRPr="008055FA">
              <w:rPr>
                <w:rFonts w:ascii="Verdana" w:hAnsi="Verdana"/>
                <w:color w:val="000000" w:themeColor="text1"/>
                <w:sz w:val="22"/>
                <w:szCs w:val="22"/>
              </w:rPr>
              <w:t xml:space="preserve">dienų iki </w:t>
            </w:r>
            <w:r w:rsidR="00805F54" w:rsidRPr="008055FA">
              <w:rPr>
                <w:rFonts w:ascii="Verdana" w:eastAsia="Times New Roman" w:hAnsi="Verdana"/>
                <w:i/>
                <w:iCs/>
                <w:color w:val="000000" w:themeColor="text1"/>
                <w:sz w:val="22"/>
                <w:szCs w:val="22"/>
              </w:rPr>
              <w:t xml:space="preserve">tos dienos, kai </w:t>
            </w:r>
            <w:r w:rsidR="00542C6A" w:rsidRPr="008055FA">
              <w:rPr>
                <w:rFonts w:ascii="Verdana" w:eastAsia="Times New Roman" w:hAnsi="Verdana"/>
                <w:i/>
                <w:iCs/>
                <w:color w:val="000000" w:themeColor="text1"/>
                <w:sz w:val="22"/>
                <w:szCs w:val="22"/>
              </w:rPr>
              <w:t>tiekėjas perkančiosios organizacijos prašymu</w:t>
            </w:r>
            <w:r w:rsidR="00805F54" w:rsidRPr="008055FA">
              <w:rPr>
                <w:rFonts w:ascii="Verdana" w:eastAsia="Times New Roman" w:hAnsi="Verdana"/>
                <w:i/>
                <w:iCs/>
                <w:color w:val="000000" w:themeColor="text1"/>
                <w:sz w:val="22"/>
                <w:szCs w:val="22"/>
              </w:rPr>
              <w:t xml:space="preserve"> turės pateikti pašalinimo pagrindų nebuvimą patvirtinančius dok</w:t>
            </w:r>
            <w:r w:rsidR="00805F54" w:rsidRPr="008055FA">
              <w:rPr>
                <w:rFonts w:ascii="Verdana" w:eastAsia="Times New Roman" w:hAnsi="Verdana"/>
                <w:color w:val="000000" w:themeColor="text1"/>
                <w:sz w:val="22"/>
                <w:szCs w:val="22"/>
              </w:rPr>
              <w:t>umentus</w:t>
            </w:r>
            <w:r w:rsidR="00805F54" w:rsidRPr="008055FA">
              <w:rPr>
                <w:rFonts w:ascii="Verdana" w:hAnsi="Verdana"/>
                <w:color w:val="000000" w:themeColor="text1"/>
                <w:sz w:val="22"/>
                <w:szCs w:val="22"/>
              </w:rPr>
              <w:t>.</w:t>
            </w:r>
            <w:r w:rsidR="00CA1DBE" w:rsidRPr="008055FA">
              <w:rPr>
                <w:rFonts w:ascii="Verdana" w:hAnsi="Verdana"/>
                <w:color w:val="000000" w:themeColor="text1"/>
                <w:sz w:val="22"/>
                <w:szCs w:val="22"/>
              </w:rPr>
              <w:t xml:space="preserve"> </w:t>
            </w:r>
            <w:r w:rsidR="00CA1DBE" w:rsidRPr="008055FA">
              <w:rPr>
                <w:rFonts w:ascii="Verdana" w:hAnsi="Verdana"/>
                <w:b/>
                <w:bCs/>
                <w:i/>
                <w:iCs/>
                <w:color w:val="000000" w:themeColor="text1"/>
                <w:sz w:val="22"/>
                <w:szCs w:val="22"/>
              </w:rPr>
              <w:t>Pavyzdys</w:t>
            </w:r>
            <w:r w:rsidR="00CA1DBE" w:rsidRPr="008055FA">
              <w:rPr>
                <w:rFonts w:ascii="Verdana" w:hAnsi="Verdana"/>
                <w:i/>
                <w:iCs/>
                <w:color w:val="000000" w:themeColor="text1"/>
                <w:sz w:val="22"/>
                <w:szCs w:val="22"/>
              </w:rPr>
              <w:t xml:space="preserve">: </w:t>
            </w:r>
            <w:r w:rsidR="00447215" w:rsidRPr="008055FA">
              <w:rPr>
                <w:rFonts w:ascii="Verdana" w:hAnsi="Verdana"/>
                <w:i/>
                <w:iCs/>
                <w:color w:val="000000" w:themeColor="text1"/>
                <w:sz w:val="22"/>
                <w:szCs w:val="22"/>
              </w:rPr>
              <w:t>Jeigu perkančioji organizacija 2022-10-10 kreipėsi į tiekėją prašydama iki 2022-10-14 pateikti įrodančius dokumentus, ji</w:t>
            </w:r>
            <w:r w:rsidR="00EE0CB1" w:rsidRPr="008055FA">
              <w:rPr>
                <w:rFonts w:ascii="Verdana" w:hAnsi="Verdana"/>
                <w:i/>
                <w:iCs/>
                <w:color w:val="000000" w:themeColor="text1"/>
                <w:sz w:val="22"/>
                <w:szCs w:val="22"/>
              </w:rPr>
              <w:t>e</w:t>
            </w:r>
            <w:r w:rsidR="00447215" w:rsidRPr="008055FA">
              <w:rPr>
                <w:rFonts w:ascii="Verdana" w:hAnsi="Verdana"/>
                <w:i/>
                <w:iCs/>
                <w:color w:val="000000" w:themeColor="text1"/>
                <w:sz w:val="22"/>
                <w:szCs w:val="22"/>
              </w:rPr>
              <w:t xml:space="preserve"> turi būti išduot</w:t>
            </w:r>
            <w:r w:rsidR="00EE0CB1" w:rsidRPr="008055FA">
              <w:rPr>
                <w:rFonts w:ascii="Verdana" w:hAnsi="Verdana"/>
                <w:i/>
                <w:iCs/>
                <w:color w:val="000000" w:themeColor="text1"/>
                <w:sz w:val="22"/>
                <w:szCs w:val="22"/>
              </w:rPr>
              <w:t>i</w:t>
            </w:r>
            <w:r w:rsidR="00447215" w:rsidRPr="008055FA">
              <w:rPr>
                <w:rFonts w:ascii="Verdana" w:hAnsi="Verdana"/>
                <w:i/>
                <w:iCs/>
                <w:color w:val="000000" w:themeColor="text1"/>
                <w:sz w:val="22"/>
                <w:szCs w:val="22"/>
              </w:rPr>
              <w:t xml:space="preserve"> </w:t>
            </w:r>
            <w:r w:rsidR="00692064" w:rsidRPr="008055FA">
              <w:rPr>
                <w:rFonts w:ascii="Verdana" w:hAnsi="Verdana"/>
                <w:i/>
                <w:iCs/>
                <w:color w:val="000000" w:themeColor="text1"/>
                <w:sz w:val="22"/>
                <w:szCs w:val="22"/>
              </w:rPr>
              <w:t xml:space="preserve">ne anksčiau kaip </w:t>
            </w:r>
            <w:r w:rsidR="00865B74" w:rsidRPr="008055FA">
              <w:rPr>
                <w:rFonts w:ascii="Verdana" w:hAnsi="Verdana"/>
                <w:i/>
                <w:iCs/>
                <w:color w:val="000000" w:themeColor="text1"/>
                <w:sz w:val="22"/>
                <w:szCs w:val="22"/>
              </w:rPr>
              <w:t xml:space="preserve">180 </w:t>
            </w:r>
            <w:r w:rsidR="00692064" w:rsidRPr="008055FA">
              <w:rPr>
                <w:rFonts w:ascii="Verdana" w:hAnsi="Verdana"/>
                <w:i/>
                <w:iCs/>
                <w:color w:val="000000" w:themeColor="text1"/>
                <w:sz w:val="22"/>
                <w:szCs w:val="22"/>
              </w:rPr>
              <w:t>dienų</w:t>
            </w:r>
            <w:r w:rsidR="00575CCD" w:rsidRPr="008055FA">
              <w:rPr>
                <w:rFonts w:ascii="Verdana" w:hAnsi="Verdana"/>
                <w:i/>
                <w:iCs/>
                <w:color w:val="000000" w:themeColor="text1"/>
                <w:sz w:val="22"/>
                <w:szCs w:val="22"/>
              </w:rPr>
              <w:t>, jas skaičiuojant atgal nuo</w:t>
            </w:r>
            <w:r w:rsidR="00692064" w:rsidRPr="008055FA">
              <w:rPr>
                <w:rFonts w:ascii="Verdana" w:hAnsi="Verdana"/>
                <w:i/>
                <w:iCs/>
                <w:color w:val="000000" w:themeColor="text1"/>
                <w:sz w:val="22"/>
                <w:szCs w:val="22"/>
              </w:rPr>
              <w:t xml:space="preserve"> 2022-10-14. </w:t>
            </w:r>
          </w:p>
          <w:p w14:paraId="52DA8522" w14:textId="77777777" w:rsidR="00805F54" w:rsidRPr="008055FA" w:rsidRDefault="00805F54" w:rsidP="00290CC0">
            <w:pPr>
              <w:pStyle w:val="Betarp"/>
              <w:jc w:val="both"/>
              <w:rPr>
                <w:rFonts w:ascii="Verdana" w:hAnsi="Verdana"/>
                <w:b/>
                <w:bCs/>
                <w:color w:val="000000" w:themeColor="text1"/>
                <w:sz w:val="22"/>
                <w:szCs w:val="22"/>
              </w:rPr>
            </w:pPr>
          </w:p>
          <w:p w14:paraId="5CA0D7F4" w14:textId="79381260" w:rsidR="00805F54" w:rsidRPr="008055FA" w:rsidRDefault="00805F54" w:rsidP="00AF4EAC">
            <w:pPr>
              <w:pStyle w:val="Betarp"/>
              <w:jc w:val="both"/>
              <w:rPr>
                <w:rFonts w:ascii="Verdana" w:hAnsi="Verdana" w:cstheme="minorHAnsi"/>
                <w:bCs/>
                <w:color w:val="000000" w:themeColor="text1"/>
                <w:sz w:val="22"/>
                <w:szCs w:val="22"/>
              </w:rPr>
            </w:pPr>
            <w:r w:rsidRPr="008055FA">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8055FA" w:rsidRDefault="002455BA" w:rsidP="00AF4EAC">
            <w:pPr>
              <w:pStyle w:val="Betarp"/>
              <w:jc w:val="both"/>
              <w:rPr>
                <w:rFonts w:ascii="Verdana" w:hAnsi="Verdana" w:cstheme="minorHAnsi"/>
                <w:bCs/>
                <w:color w:val="000000" w:themeColor="text1"/>
                <w:sz w:val="22"/>
                <w:szCs w:val="22"/>
              </w:rPr>
            </w:pPr>
          </w:p>
          <w:p w14:paraId="5BF10FB4" w14:textId="77777777" w:rsidR="000B3775" w:rsidRPr="008055FA" w:rsidRDefault="000B3775" w:rsidP="000B3775">
            <w:pPr>
              <w:pStyle w:val="Betarp"/>
              <w:jc w:val="both"/>
              <w:rPr>
                <w:rFonts w:ascii="Verdana" w:hAnsi="Verdana" w:cs="Times New Roman"/>
                <w:b/>
                <w:bCs/>
                <w:i/>
                <w:iCs/>
                <w:color w:val="000000" w:themeColor="text1"/>
                <w:sz w:val="22"/>
                <w:szCs w:val="22"/>
              </w:rPr>
            </w:pPr>
            <w:r w:rsidRPr="008055FA">
              <w:rPr>
                <w:rFonts w:ascii="Verdana" w:hAnsi="Verdana" w:cs="Times New Roman"/>
                <w:b/>
                <w:bCs/>
                <w:i/>
                <w:iCs/>
                <w:color w:val="000000" w:themeColor="text1"/>
                <w:sz w:val="22"/>
                <w:szCs w:val="22"/>
              </w:rPr>
              <w:t>PASTABA</w:t>
            </w:r>
          </w:p>
          <w:p w14:paraId="49F44268" w14:textId="71BD1AD0" w:rsidR="000B3775" w:rsidRPr="008055FA" w:rsidRDefault="000B3775" w:rsidP="000B3775">
            <w:pPr>
              <w:pStyle w:val="Betarp"/>
              <w:jc w:val="both"/>
              <w:rPr>
                <w:rFonts w:ascii="Verdana" w:hAnsi="Verdana" w:cs="Times New Roman"/>
                <w:color w:val="000000" w:themeColor="text1"/>
                <w:sz w:val="22"/>
                <w:szCs w:val="22"/>
              </w:rPr>
            </w:pPr>
            <w:r w:rsidRPr="008055FA">
              <w:rPr>
                <w:rFonts w:ascii="Verdana" w:hAnsi="Verdana" w:cs="Times New Roman"/>
                <w:color w:val="000000" w:themeColor="text1"/>
                <w:sz w:val="22"/>
                <w:szCs w:val="22"/>
              </w:rPr>
              <w:t>Pažymų, patvirtinančių VPĮ 46 straipsnyje nurodytų tiekėjo pašalinimo pagrindų nebuvimą, pateikti nereikalaujama. Jų perkantysis subjektas reikalaus tik turėdamas pagrįstų abejonių dėl tiekėjo patikimumo.</w:t>
            </w:r>
          </w:p>
          <w:p w14:paraId="3E4661F6" w14:textId="17620E2A" w:rsidR="00805F54" w:rsidRPr="008055FA" w:rsidRDefault="00805F54" w:rsidP="00290CC0">
            <w:pPr>
              <w:pStyle w:val="Betarp"/>
              <w:jc w:val="both"/>
              <w:rPr>
                <w:rFonts w:ascii="Verdana" w:hAnsi="Verdana" w:cstheme="minorHAnsi"/>
                <w:b/>
                <w:bCs/>
                <w:color w:val="000000" w:themeColor="text1"/>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8055FA" w:rsidRDefault="00152C24" w:rsidP="39658640">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8055FA" w:rsidRDefault="005119B8" w:rsidP="005119B8">
            <w:pPr>
              <w:pStyle w:val="Betarp"/>
              <w:jc w:val="both"/>
              <w:rPr>
                <w:rFonts w:ascii="Verdana" w:eastAsia="Yu Mincho" w:hAnsi="Verdana" w:cs="Arial"/>
                <w:b/>
                <w:bCs/>
                <w:color w:val="000000" w:themeColor="text1"/>
                <w:sz w:val="22"/>
                <w:szCs w:val="22"/>
                <w:lang w:eastAsia="en-US"/>
              </w:rPr>
            </w:pPr>
            <w:r w:rsidRPr="008055FA">
              <w:rPr>
                <w:rFonts w:ascii="Verdana" w:eastAsia="Yu Mincho" w:hAnsi="Verdana" w:cs="Arial"/>
                <w:b/>
                <w:bCs/>
                <w:color w:val="000000" w:themeColor="text1"/>
                <w:sz w:val="22"/>
                <w:szCs w:val="22"/>
                <w:lang w:eastAsia="en-US"/>
              </w:rPr>
              <w:t>VPĮ 46 straipsnio 2</w:t>
            </w:r>
            <w:r w:rsidR="0059239D" w:rsidRPr="008055FA">
              <w:rPr>
                <w:rFonts w:ascii="Verdana" w:eastAsia="Yu Mincho" w:hAnsi="Verdana" w:cs="Arial"/>
                <w:b/>
                <w:bCs/>
                <w:color w:val="000000" w:themeColor="text1"/>
                <w:sz w:val="22"/>
                <w:szCs w:val="22"/>
                <w:lang w:eastAsia="en-US"/>
              </w:rPr>
              <w:t>¹</w:t>
            </w:r>
            <w:r w:rsidRPr="008055FA">
              <w:rPr>
                <w:rFonts w:ascii="Verdana" w:eastAsia="Yu Mincho" w:hAnsi="Verdana" w:cs="Arial"/>
                <w:b/>
                <w:bCs/>
                <w:color w:val="000000" w:themeColor="text1"/>
                <w:sz w:val="22"/>
                <w:szCs w:val="22"/>
                <w:lang w:eastAsia="en-US"/>
              </w:rPr>
              <w:t xml:space="preserve"> dalis</w:t>
            </w:r>
          </w:p>
          <w:p w14:paraId="4096EEC5" w14:textId="77777777" w:rsidR="0063344C" w:rsidRPr="008055FA" w:rsidRDefault="0063344C" w:rsidP="008D5E3C">
            <w:pPr>
              <w:pStyle w:val="Betarp"/>
              <w:jc w:val="both"/>
              <w:rPr>
                <w:rFonts w:ascii="Verdana" w:eastAsia="Yu Mincho" w:hAnsi="Verdana" w:cs="Arial"/>
                <w:b/>
                <w:bCs/>
                <w:color w:val="000000" w:themeColor="text1"/>
                <w:sz w:val="22"/>
                <w:szCs w:val="22"/>
              </w:rPr>
            </w:pPr>
          </w:p>
          <w:p w14:paraId="4BA292D9" w14:textId="210AE706" w:rsidR="00D15862" w:rsidRPr="008055FA" w:rsidRDefault="00D15862" w:rsidP="008D5E3C">
            <w:pPr>
              <w:pStyle w:val="Betarp"/>
              <w:jc w:val="both"/>
              <w:rPr>
                <w:rFonts w:ascii="Verdana" w:eastAsia="Yu Mincho" w:hAnsi="Verdana" w:cs="Arial"/>
                <w:b/>
                <w:bCs/>
                <w:color w:val="000000" w:themeColor="text1"/>
                <w:sz w:val="22"/>
                <w:szCs w:val="22"/>
              </w:rPr>
            </w:pPr>
            <w:r w:rsidRPr="008055FA">
              <w:rPr>
                <w:rFonts w:ascii="Verdana" w:eastAsia="Yu Mincho" w:hAnsi="Verdana" w:cs="Arial"/>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8055FA" w:rsidRDefault="00082B63" w:rsidP="00082B63">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Iš Lietuvoje įsteigtų subjektų įrodančių dokumentų nereikalaujama. Užtenka pateikto EBVPD.</w:t>
            </w:r>
          </w:p>
          <w:p w14:paraId="36E878EE" w14:textId="77777777" w:rsidR="0063344C" w:rsidRPr="008055FA" w:rsidRDefault="0063344C" w:rsidP="00290CC0">
            <w:pPr>
              <w:pStyle w:val="Betarp"/>
              <w:jc w:val="both"/>
              <w:rPr>
                <w:rFonts w:ascii="Verdana" w:hAnsi="Verdana"/>
                <w:color w:val="000000" w:themeColor="text1"/>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w:t>
            </w:r>
            <w:r w:rsidRPr="00DA74D6">
              <w:rPr>
                <w:rFonts w:ascii="Verdana" w:hAnsi="Verdana"/>
                <w:sz w:val="22"/>
                <w:szCs w:val="22"/>
                <w:lang w:eastAsia="en-US"/>
              </w:rPr>
              <w:lastRenderedPageBreak/>
              <w:t xml:space="preserve">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8055FA" w:rsidRDefault="00EB5041" w:rsidP="00C04025">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2</w:t>
            </w:r>
            <w:r w:rsidR="00C04025" w:rsidRPr="008055FA">
              <w:rPr>
                <w:rFonts w:ascii="Verdana" w:hAnsi="Verdana" w:cstheme="minorHAnsi"/>
                <w:bCs/>
                <w:color w:val="000000" w:themeColor="text1"/>
                <w:sz w:val="22"/>
                <w:szCs w:val="22"/>
                <w:lang w:eastAsia="en-US"/>
              </w:rPr>
              <w:t xml:space="preserve">) tiekėjo, kuris yra juridinis asmuo, kita organizacija ar jos </w:t>
            </w:r>
            <w:r w:rsidR="00C04025" w:rsidRPr="008055FA">
              <w:rPr>
                <w:rFonts w:ascii="Verdana" w:hAnsi="Verdana" w:cstheme="minorHAnsi"/>
                <w:b/>
                <w:color w:val="000000" w:themeColor="text1"/>
                <w:sz w:val="22"/>
                <w:szCs w:val="22"/>
                <w:lang w:eastAsia="en-US"/>
              </w:rPr>
              <w:t>struktūrinis</w:t>
            </w:r>
            <w:r w:rsidR="00C04025" w:rsidRPr="008055FA">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lastRenderedPageBreak/>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lastRenderedPageBreak/>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lastRenderedPageBreak/>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8055FA">
              <w:rPr>
                <w:rFonts w:ascii="Verdana" w:hAnsi="Verdana"/>
                <w:color w:val="000000" w:themeColor="text1"/>
                <w:sz w:val="22"/>
                <w:szCs w:val="22"/>
              </w:rPr>
              <w:t xml:space="preserve">120 dienų </w:t>
            </w:r>
            <w:r w:rsidR="56F204F8" w:rsidRPr="008055FA">
              <w:rPr>
                <w:rFonts w:ascii="Verdana" w:hAnsi="Verdana"/>
                <w:color w:val="000000" w:themeColor="text1"/>
                <w:sz w:val="22"/>
                <w:szCs w:val="22"/>
              </w:rPr>
              <w:t>iki</w:t>
            </w:r>
            <w:r w:rsidR="00805F54" w:rsidRPr="008055FA">
              <w:rPr>
                <w:rFonts w:ascii="Verdana" w:hAnsi="Verdana"/>
                <w:color w:val="000000" w:themeColor="text1"/>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lastRenderedPageBreak/>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8055FA">
              <w:rPr>
                <w:rFonts w:ascii="Verdana" w:hAnsi="Verdana"/>
                <w:color w:val="000000" w:themeColor="text1"/>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8055FA" w:rsidRDefault="00AD02FA" w:rsidP="39658640">
            <w:pPr>
              <w:pStyle w:val="Betarp"/>
              <w:jc w:val="both"/>
              <w:rPr>
                <w:rFonts w:ascii="Verdana" w:hAnsi="Verdana"/>
                <w:color w:val="000000" w:themeColor="text1"/>
                <w:sz w:val="22"/>
                <w:szCs w:val="22"/>
              </w:rPr>
            </w:pPr>
          </w:p>
          <w:p w14:paraId="5A4C9897" w14:textId="77777777" w:rsidR="000B3775" w:rsidRPr="008055FA" w:rsidRDefault="000B3775" w:rsidP="000B3775">
            <w:pPr>
              <w:pStyle w:val="Betarp"/>
              <w:jc w:val="both"/>
              <w:rPr>
                <w:rFonts w:ascii="Verdana" w:hAnsi="Verdana" w:cs="Times New Roman"/>
                <w:b/>
                <w:bCs/>
                <w:i/>
                <w:iCs/>
                <w:color w:val="000000" w:themeColor="text1"/>
                <w:sz w:val="22"/>
                <w:szCs w:val="22"/>
              </w:rPr>
            </w:pPr>
            <w:r w:rsidRPr="008055FA">
              <w:rPr>
                <w:rFonts w:ascii="Verdana" w:hAnsi="Verdana" w:cs="Times New Roman"/>
                <w:b/>
                <w:bCs/>
                <w:i/>
                <w:iCs/>
                <w:color w:val="000000" w:themeColor="text1"/>
                <w:sz w:val="22"/>
                <w:szCs w:val="22"/>
              </w:rPr>
              <w:t>PASTABA</w:t>
            </w:r>
          </w:p>
          <w:p w14:paraId="4786C8A6" w14:textId="77777777" w:rsidR="000B3775" w:rsidRPr="008055FA" w:rsidRDefault="000B3775" w:rsidP="000B3775">
            <w:pPr>
              <w:pStyle w:val="Betarp"/>
              <w:jc w:val="both"/>
              <w:rPr>
                <w:rFonts w:ascii="Verdana" w:hAnsi="Verdana" w:cs="Times New Roman"/>
                <w:color w:val="000000" w:themeColor="text1"/>
                <w:sz w:val="22"/>
                <w:szCs w:val="22"/>
              </w:rPr>
            </w:pPr>
            <w:r w:rsidRPr="008055FA">
              <w:rPr>
                <w:rFonts w:ascii="Verdana" w:hAnsi="Verdana" w:cs="Times New Roman"/>
                <w:color w:val="000000" w:themeColor="text1"/>
                <w:sz w:val="22"/>
                <w:szCs w:val="22"/>
              </w:rPr>
              <w:t>Pažymų, patvirtinančių VPĮ 46 straipsnyje nurodytų tiekėjo pašalinimo pagrindų nebuvimą, pateikti nereikalaujama. Jų perkantysis subjektas reikalaus tik turėdamas pagrįstų abejonių dėl tiekėjo patikimumo.</w:t>
            </w:r>
          </w:p>
          <w:p w14:paraId="47C71B6E" w14:textId="1563191E" w:rsidR="00AD02FA" w:rsidRPr="00DA74D6" w:rsidRDefault="00AD02FA" w:rsidP="39658640">
            <w:pPr>
              <w:pStyle w:val="Betarp"/>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w:t>
            </w:r>
            <w:r w:rsidRPr="00DA74D6">
              <w:rPr>
                <w:rFonts w:ascii="Verdana" w:hAnsi="Verdana"/>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DA74D6">
              <w:rPr>
                <w:rFonts w:ascii="Verdana" w:hAnsi="Verdana" w:cstheme="minorHAnsi"/>
                <w:bCs/>
                <w:sz w:val="22"/>
                <w:szCs w:val="22"/>
              </w:rPr>
              <w:lastRenderedPageBreak/>
              <w:t>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w:t>
            </w:r>
            <w:r w:rsidRPr="00DA74D6">
              <w:rPr>
                <w:rFonts w:ascii="Verdana" w:hAnsi="Verdana"/>
                <w:sz w:val="22"/>
                <w:szCs w:val="22"/>
              </w:rPr>
              <w:lastRenderedPageBreak/>
              <w:t xml:space="preserve">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8055FA" w:rsidRDefault="008D437D" w:rsidP="008D437D">
            <w:pPr>
              <w:pStyle w:val="Betarp"/>
              <w:jc w:val="both"/>
              <w:rPr>
                <w:rFonts w:ascii="Verdana" w:hAnsi="Verdana"/>
                <w:color w:val="000000" w:themeColor="text1"/>
                <w:sz w:val="22"/>
                <w:szCs w:val="22"/>
              </w:rPr>
            </w:pPr>
            <w:r w:rsidRPr="008055FA">
              <w:rPr>
                <w:rFonts w:ascii="Verdana" w:hAnsi="Verdana"/>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8055FA" w:rsidRDefault="008D437D" w:rsidP="008D437D">
            <w:pPr>
              <w:pStyle w:val="Betarp"/>
              <w:jc w:val="both"/>
              <w:rPr>
                <w:rFonts w:ascii="Verdana" w:eastAsia="Yu Mincho" w:hAnsi="Verdana" w:cs="Arial"/>
                <w:b/>
                <w:bCs/>
                <w:color w:val="000000" w:themeColor="text1"/>
                <w:sz w:val="22"/>
                <w:szCs w:val="22"/>
              </w:rPr>
            </w:pPr>
            <w:r w:rsidRPr="008055FA">
              <w:rPr>
                <w:rFonts w:ascii="Verdana" w:eastAsia="Yu Mincho" w:hAnsi="Verdana" w:cs="Arial"/>
                <w:b/>
                <w:bCs/>
                <w:color w:val="000000" w:themeColor="text1"/>
                <w:sz w:val="22"/>
                <w:szCs w:val="22"/>
              </w:rPr>
              <w:t>VPĮ 46 straipsnio 7 dalis</w:t>
            </w:r>
          </w:p>
          <w:p w14:paraId="2518E530" w14:textId="77777777" w:rsidR="008D437D" w:rsidRPr="008055FA" w:rsidRDefault="008D437D" w:rsidP="008D437D">
            <w:pPr>
              <w:pStyle w:val="Betarp"/>
              <w:jc w:val="both"/>
              <w:rPr>
                <w:rFonts w:ascii="Verdana" w:eastAsia="Yu Mincho" w:hAnsi="Verdana" w:cs="Arial"/>
                <w:b/>
                <w:bCs/>
                <w:color w:val="000000" w:themeColor="text1"/>
                <w:sz w:val="22"/>
                <w:szCs w:val="22"/>
              </w:rPr>
            </w:pPr>
          </w:p>
          <w:p w14:paraId="473EB6DB" w14:textId="471D3755" w:rsidR="008D437D" w:rsidRPr="008055FA" w:rsidRDefault="008D437D" w:rsidP="008D437D">
            <w:pPr>
              <w:pStyle w:val="Betarp"/>
              <w:jc w:val="both"/>
              <w:rPr>
                <w:rFonts w:ascii="Verdana" w:eastAsia="Yu Mincho" w:hAnsi="Verdana" w:cs="Arial"/>
                <w:b/>
                <w:bCs/>
                <w:color w:val="000000" w:themeColor="text1"/>
                <w:sz w:val="22"/>
                <w:szCs w:val="22"/>
              </w:rPr>
            </w:pPr>
            <w:r w:rsidRPr="008055FA">
              <w:rPr>
                <w:rFonts w:ascii="Verdana" w:hAnsi="Verdana"/>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8055FA" w:rsidRDefault="008D437D" w:rsidP="008D437D">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Iš Lietuvoje įsteigtų subjektų įrodančių dokumentų nereikalaujama, užtenka pateikto EBVPD.</w:t>
            </w:r>
          </w:p>
        </w:tc>
      </w:tr>
    </w:tbl>
    <w:p w14:paraId="63609FF7" w14:textId="77777777" w:rsidR="0003565D" w:rsidRDefault="0003565D" w:rsidP="00290CC0">
      <w:pPr>
        <w:spacing w:after="0" w:line="240" w:lineRule="auto"/>
        <w:rPr>
          <w:rFonts w:ascii="Verdana" w:hAnsi="Verdana"/>
          <w:sz w:val="22"/>
          <w:szCs w:val="22"/>
        </w:rPr>
      </w:pPr>
    </w:p>
    <w:p w14:paraId="66A96012" w14:textId="77777777" w:rsidR="001A52D9" w:rsidRDefault="001A52D9" w:rsidP="001A52D9">
      <w:pPr>
        <w:spacing w:after="0" w:line="240" w:lineRule="auto"/>
        <w:ind w:left="360"/>
        <w:rPr>
          <w:rFonts w:ascii="Times New Roman" w:eastAsia="Times New Roman" w:hAnsi="Times New Roman" w:cs="Times New Roman"/>
          <w:b/>
          <w:bCs/>
          <w:sz w:val="24"/>
          <w:szCs w:val="24"/>
          <w:highlight w:val="yellow"/>
        </w:rPr>
      </w:pPr>
    </w:p>
    <w:p w14:paraId="5B0F74FF" w14:textId="141EC68E" w:rsidR="001A52D9" w:rsidRDefault="001A52D9" w:rsidP="001A52D9">
      <w:pPr>
        <w:spacing w:after="0" w:line="240" w:lineRule="auto"/>
        <w:ind w:left="360"/>
        <w:rPr>
          <w:rFonts w:ascii="Times New Roman" w:eastAsia="Times New Roman" w:hAnsi="Times New Roman" w:cs="Times New Roman"/>
          <w:b/>
          <w:sz w:val="24"/>
          <w:szCs w:val="24"/>
        </w:rPr>
      </w:pPr>
      <w:r w:rsidRPr="001A52D9">
        <w:rPr>
          <w:rFonts w:ascii="Times New Roman" w:eastAsia="Times New Roman" w:hAnsi="Times New Roman" w:cs="Times New Roman"/>
          <w:b/>
          <w:sz w:val="24"/>
          <w:szCs w:val="24"/>
        </w:rPr>
        <w:t>Tiekėjų kvalifikacijos reikalavimai</w:t>
      </w:r>
    </w:p>
    <w:p w14:paraId="12157786" w14:textId="77777777" w:rsidR="006430E2" w:rsidRDefault="006430E2" w:rsidP="001A52D9">
      <w:pPr>
        <w:spacing w:after="0" w:line="240" w:lineRule="auto"/>
        <w:ind w:left="360"/>
        <w:rPr>
          <w:rFonts w:ascii="Times New Roman" w:eastAsia="Times New Roman" w:hAnsi="Times New Roman" w:cs="Times New Roman"/>
          <w:b/>
          <w:sz w:val="24"/>
          <w:szCs w:val="24"/>
        </w:rPr>
      </w:pPr>
    </w:p>
    <w:p w14:paraId="3537024D" w14:textId="091AAD3A"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w:t>
      </w:r>
      <w:r w:rsidR="000A42EA">
        <w:rPr>
          <w:rFonts w:ascii="Times New Roman" w:eastAsia="Times New Roman" w:hAnsi="Times New Roman" w:cs="Times New Roman"/>
          <w:bCs/>
          <w:sz w:val="24"/>
          <w:szCs w:val="24"/>
        </w:rPr>
        <w:t>1</w:t>
      </w:r>
      <w:r w:rsidRPr="006430E2">
        <w:rPr>
          <w:rFonts w:ascii="Times New Roman" w:eastAsia="Times New Roman" w:hAnsi="Times New Roman" w:cs="Times New Roman"/>
          <w:bCs/>
          <w:sz w:val="24"/>
          <w:szCs w:val="24"/>
        </w:rPr>
        <w:tab/>
        <w:t>Tiekėjas turi atitikti 2 lentelėje „Tiekėjo kvalifikacijos reikalavimai“ nurodytus tiekėjo kvalifikacijos reikalavimus.</w:t>
      </w:r>
    </w:p>
    <w:p w14:paraId="1A601187" w14:textId="569D839D"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lastRenderedPageBreak/>
        <w:t>3.</w:t>
      </w:r>
      <w:r w:rsidR="000A42EA">
        <w:rPr>
          <w:rFonts w:ascii="Times New Roman" w:eastAsia="Times New Roman" w:hAnsi="Times New Roman" w:cs="Times New Roman"/>
          <w:bCs/>
          <w:sz w:val="24"/>
          <w:szCs w:val="24"/>
        </w:rPr>
        <w:t>2</w:t>
      </w:r>
      <w:r w:rsidRPr="006430E2">
        <w:rPr>
          <w:rFonts w:ascii="Times New Roman" w:eastAsia="Times New Roman" w:hAnsi="Times New Roman" w:cs="Times New Roman"/>
          <w:bCs/>
          <w:sz w:val="24"/>
          <w:szCs w:val="24"/>
        </w:rPr>
        <w:tab/>
        <w:t>Prieš nustatant laimėjusį pasiūlymą ekonomiškai naudingiausią pasiūlymą pateikęs tiekėjas privalo per Komisijos protingą nustatytą terminą pateikti aktualius dokumentus atitiktį kvalifikacijos reikalavimams. Visų tiekėjo kvalifikaciją įrodančių dokumentų bus prašoma pateikti tik galimą laimėtoją</w:t>
      </w:r>
    </w:p>
    <w:p w14:paraId="728D1B71" w14:textId="7777777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3.4</w:t>
      </w:r>
      <w:r w:rsidRPr="006430E2">
        <w:rPr>
          <w:rFonts w:ascii="Times New Roman" w:eastAsia="Times New Roman" w:hAnsi="Times New Roman" w:cs="Times New Roman"/>
          <w:bCs/>
          <w:sz w:val="24"/>
          <w:szCs w:val="24"/>
        </w:rPr>
        <w:tab/>
        <w:t>Tiekėjo kvalifikacija turi būti įgyta iki pasiūlymų pateikimo termino pabaigos ir tai turi būti užfiksuota patvirtinančiame dokumente.</w:t>
      </w:r>
    </w:p>
    <w:p w14:paraId="2A62AF1F" w14:textId="6A636BDE"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3.5</w:t>
      </w:r>
      <w:r w:rsidRPr="006430E2">
        <w:rPr>
          <w:rFonts w:ascii="Times New Roman" w:eastAsia="Times New Roman" w:hAnsi="Times New Roman" w:cs="Times New Roman"/>
          <w:bCs/>
          <w:sz w:val="24"/>
          <w:szCs w:val="24"/>
        </w:rPr>
        <w:tab/>
        <w:t>Komisija bet kuriuo pirkimo procedūros metu gali paprašyti kandidatų ar dalyvių pateikti visus ar dalį dokumentų, patvirtinančių jų atitiktį kvalifikacijos reikalavimams ir kokybės vadybos sistemos ir aplinkos apsaugos vadybos sistemos standartams, jeigu tai būtina siekiant užtikrinti tinkamą pirkimo procedūros atlikimą.</w:t>
      </w:r>
    </w:p>
    <w:p w14:paraId="26E4EF7C" w14:textId="7777777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3.6</w:t>
      </w:r>
      <w:r w:rsidRPr="006430E2">
        <w:rPr>
          <w:rFonts w:ascii="Times New Roman" w:eastAsia="Times New Roman" w:hAnsi="Times New Roman" w:cs="Times New Roman"/>
          <w:bCs/>
          <w:sz w:val="24"/>
          <w:szCs w:val="24"/>
        </w:rPr>
        <w:tab/>
        <w:t>Jeigu perkančiajai organizacijai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37C43CDE" w14:textId="07F6A01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3.7</w:t>
      </w:r>
      <w:r w:rsidRPr="006430E2">
        <w:rPr>
          <w:rFonts w:ascii="Times New Roman" w:eastAsia="Times New Roman" w:hAnsi="Times New Roman" w:cs="Times New Roman"/>
          <w:bCs/>
          <w:sz w:val="24"/>
          <w:szCs w:val="24"/>
        </w:rPr>
        <w:tab/>
        <w:t>Komisija nereikalauja iš dalyvio pateikti dokumentų, patvirtinančių</w:t>
      </w:r>
      <w:r w:rsidR="000A42EA">
        <w:rPr>
          <w:rFonts w:ascii="Times New Roman" w:eastAsia="Times New Roman" w:hAnsi="Times New Roman" w:cs="Times New Roman"/>
          <w:bCs/>
          <w:sz w:val="24"/>
          <w:szCs w:val="24"/>
        </w:rPr>
        <w:t xml:space="preserve"> jo</w:t>
      </w:r>
      <w:r w:rsidRPr="006430E2">
        <w:rPr>
          <w:rFonts w:ascii="Times New Roman" w:eastAsia="Times New Roman" w:hAnsi="Times New Roman" w:cs="Times New Roman"/>
          <w:bCs/>
          <w:sz w:val="24"/>
          <w:szCs w:val="24"/>
        </w:rPr>
        <w:t xml:space="preserve"> atitiktį kvalifikacijos reikalavimams ir, kokybės vadybos sistemos bei aplinkos apsaugos vadybos sistemos standartams, jeigu ji:</w:t>
      </w:r>
    </w:p>
    <w:p w14:paraId="7E5FDBCC" w14:textId="7777777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3.7.1</w:t>
      </w:r>
      <w:r w:rsidRPr="006430E2">
        <w:rPr>
          <w:rFonts w:ascii="Times New Roman" w:eastAsia="Times New Roman" w:hAnsi="Times New Roman" w:cs="Times New Roman"/>
          <w:bCs/>
          <w:sz w:val="24"/>
          <w:szCs w:val="24"/>
        </w:rPr>
        <w:tab/>
        <w:t>turi galimybę susipažinti su šiais dokumentais ar informacija tiesiogiai ir neatlygintinai prisijungusi prie nacionalinės duomenų bazės bet kurioje valstybėje narėje arba naudodamasi CVP IS;</w:t>
      </w:r>
    </w:p>
    <w:p w14:paraId="26F6B780" w14:textId="3E80286E"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3.7.2</w:t>
      </w:r>
      <w:r w:rsidRPr="006430E2">
        <w:rPr>
          <w:rFonts w:ascii="Times New Roman" w:eastAsia="Times New Roman" w:hAnsi="Times New Roman" w:cs="Times New Roman"/>
          <w:bCs/>
          <w:sz w:val="24"/>
          <w:szCs w:val="24"/>
        </w:rPr>
        <w:tab/>
        <w:t>šiuos dokumentus jau turi iš ankstesnių pirkimo procedūrų.</w:t>
      </w:r>
    </w:p>
    <w:p w14:paraId="7A0011D4" w14:textId="77777777" w:rsidR="006430E2" w:rsidRDefault="006430E2" w:rsidP="001A52D9">
      <w:pPr>
        <w:spacing w:after="0" w:line="240" w:lineRule="auto"/>
        <w:ind w:left="360"/>
        <w:rPr>
          <w:rFonts w:ascii="Times New Roman" w:eastAsia="Times New Roman" w:hAnsi="Times New Roman" w:cs="Times New Roman"/>
          <w:bCs/>
          <w:sz w:val="24"/>
          <w:szCs w:val="24"/>
        </w:rPr>
      </w:pPr>
    </w:p>
    <w:p w14:paraId="5ABAF1FE" w14:textId="3D64319A" w:rsidR="000A42EA" w:rsidRPr="006430E2" w:rsidRDefault="000A42EA" w:rsidP="000A42EA">
      <w:pPr>
        <w:spacing w:after="0" w:line="240" w:lineRule="auto"/>
        <w:ind w:left="360"/>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lentelė</w:t>
      </w:r>
    </w:p>
    <w:p w14:paraId="3F6E4315" w14:textId="77777777" w:rsidR="001A52D9" w:rsidRPr="001A52D9" w:rsidRDefault="001A52D9" w:rsidP="001A52D9">
      <w:pPr>
        <w:spacing w:after="0" w:line="240" w:lineRule="auto"/>
        <w:ind w:left="360"/>
        <w:rPr>
          <w:rFonts w:ascii="Times New Roman" w:eastAsia="Times New Roman" w:hAnsi="Times New Roman" w:cs="Times New Roman"/>
          <w:b/>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385"/>
      </w:tblGrid>
      <w:tr w:rsidR="001A52D9" w:rsidRPr="001A52D9" w14:paraId="19EF9E46" w14:textId="77777777" w:rsidTr="000A42EA">
        <w:tc>
          <w:tcPr>
            <w:tcW w:w="4927" w:type="dxa"/>
          </w:tcPr>
          <w:p w14:paraId="7B085451" w14:textId="77777777" w:rsidR="001A52D9" w:rsidRPr="001A52D9" w:rsidRDefault="001A52D9" w:rsidP="001A52D9">
            <w:pPr>
              <w:spacing w:after="0" w:line="240" w:lineRule="auto"/>
              <w:ind w:right="-149"/>
              <w:jc w:val="center"/>
              <w:rPr>
                <w:rFonts w:ascii="Times New Roman" w:eastAsia="Times New Roman" w:hAnsi="Times New Roman" w:cs="Times New Roman"/>
                <w:b/>
                <w:color w:val="000000"/>
                <w:sz w:val="24"/>
                <w:szCs w:val="24"/>
                <w:lang w:eastAsia="en-US"/>
              </w:rPr>
            </w:pPr>
            <w:r w:rsidRPr="001A52D9">
              <w:rPr>
                <w:rFonts w:ascii="Times New Roman" w:eastAsia="Times New Roman" w:hAnsi="Times New Roman" w:cs="Times New Roman"/>
                <w:b/>
                <w:color w:val="000000"/>
                <w:sz w:val="22"/>
                <w:szCs w:val="24"/>
                <w:lang w:eastAsia="en-US"/>
              </w:rPr>
              <w:t>Kvalifikaciniai reikalavimai</w:t>
            </w:r>
          </w:p>
        </w:tc>
        <w:tc>
          <w:tcPr>
            <w:tcW w:w="9385" w:type="dxa"/>
            <w:vAlign w:val="center"/>
          </w:tcPr>
          <w:p w14:paraId="0997A708" w14:textId="77777777" w:rsidR="001A52D9" w:rsidRPr="001A52D9" w:rsidRDefault="001A52D9" w:rsidP="001A52D9">
            <w:pPr>
              <w:widowControl w:val="0"/>
              <w:spacing w:after="0" w:line="240" w:lineRule="auto"/>
              <w:ind w:right="113"/>
              <w:jc w:val="center"/>
              <w:rPr>
                <w:rFonts w:ascii="Times New Roman" w:eastAsia="Times New Roman" w:hAnsi="Times New Roman" w:cs="Times New Roman"/>
                <w:b/>
                <w:color w:val="000000"/>
                <w:sz w:val="24"/>
                <w:szCs w:val="24"/>
                <w:lang w:eastAsia="en-US"/>
              </w:rPr>
            </w:pPr>
            <w:r w:rsidRPr="001A52D9">
              <w:rPr>
                <w:rFonts w:ascii="Times New Roman" w:eastAsia="Times New Roman" w:hAnsi="Times New Roman" w:cs="Times New Roman"/>
                <w:b/>
                <w:color w:val="000000"/>
                <w:sz w:val="22"/>
                <w:szCs w:val="24"/>
                <w:lang w:eastAsia="en-US"/>
              </w:rPr>
              <w:t>Atitikimą kvalifikaciniam reikalavimui įrodantys dokumentai</w:t>
            </w:r>
          </w:p>
        </w:tc>
      </w:tr>
      <w:tr w:rsidR="001A52D9" w:rsidRPr="001A52D9" w14:paraId="39FC8738" w14:textId="77777777" w:rsidTr="000A42EA">
        <w:tc>
          <w:tcPr>
            <w:tcW w:w="4927" w:type="dxa"/>
          </w:tcPr>
          <w:p w14:paraId="31B9212D" w14:textId="08B3A06B" w:rsidR="001A52D9" w:rsidRPr="001A52D9" w:rsidRDefault="000A42EA" w:rsidP="001A52D9">
            <w:pPr>
              <w:spacing w:after="0" w:line="240" w:lineRule="auto"/>
              <w:jc w:val="both"/>
              <w:outlineLvl w:val="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A52D9" w:rsidRPr="001A52D9">
              <w:rPr>
                <w:rFonts w:ascii="Times New Roman" w:eastAsia="Times New Roman" w:hAnsi="Times New Roman" w:cs="Times New Roman"/>
                <w:color w:val="000000"/>
                <w:sz w:val="24"/>
                <w:szCs w:val="24"/>
              </w:rPr>
              <w:t xml:space="preserve">. Tiekėjo tiekiamų naftos produktų kokybė privalo atitikti LR galiojančių standartų reikalavimus.  </w:t>
            </w:r>
          </w:p>
        </w:tc>
        <w:tc>
          <w:tcPr>
            <w:tcW w:w="9385" w:type="dxa"/>
          </w:tcPr>
          <w:p w14:paraId="263A78A4" w14:textId="77777777" w:rsidR="001A52D9" w:rsidRPr="001A52D9" w:rsidRDefault="001A52D9" w:rsidP="001A52D9">
            <w:pPr>
              <w:spacing w:after="0" w:line="240" w:lineRule="auto"/>
              <w:jc w:val="both"/>
              <w:rPr>
                <w:rFonts w:ascii="Times New Roman" w:eastAsia="Times New Roman" w:hAnsi="Times New Roman" w:cs="Times New Roman"/>
                <w:color w:val="000000"/>
                <w:sz w:val="24"/>
                <w:szCs w:val="24"/>
                <w:lang w:eastAsia="en-US"/>
              </w:rPr>
            </w:pPr>
            <w:r w:rsidRPr="001A52D9">
              <w:rPr>
                <w:rFonts w:ascii="Times New Roman" w:eastAsia="Times New Roman" w:hAnsi="Times New Roman" w:cs="Times New Roman"/>
                <w:color w:val="000000"/>
                <w:sz w:val="24"/>
                <w:szCs w:val="24"/>
                <w:lang w:eastAsia="en-US"/>
              </w:rPr>
              <w:t>Kiekvienai produktų rūšiai pateikiamos patvirtintos kokybės pažymėjimų kopijos arba kiti lygiaverčiai dokumentai.</w:t>
            </w:r>
          </w:p>
          <w:p w14:paraId="2C32F562" w14:textId="77777777" w:rsidR="001A52D9" w:rsidRPr="001A52D9" w:rsidRDefault="001A52D9" w:rsidP="001A52D9">
            <w:pPr>
              <w:spacing w:after="0" w:line="240" w:lineRule="auto"/>
              <w:rPr>
                <w:rFonts w:ascii="Times New Roman" w:eastAsia="Times New Roman" w:hAnsi="Times New Roman" w:cs="Times New Roman"/>
                <w:bCs/>
                <w:iCs/>
                <w:color w:val="000000"/>
                <w:sz w:val="24"/>
                <w:szCs w:val="24"/>
                <w:lang w:eastAsia="en-US"/>
              </w:rPr>
            </w:pPr>
            <w:r w:rsidRPr="001A52D9">
              <w:rPr>
                <w:rFonts w:ascii="Times New Roman" w:eastAsia="Times New Roman" w:hAnsi="Times New Roman" w:cs="Times New Roman"/>
                <w:bCs/>
                <w:iCs/>
                <w:color w:val="000000"/>
                <w:sz w:val="24"/>
                <w:szCs w:val="24"/>
                <w:lang w:eastAsia="en-US"/>
              </w:rPr>
              <w:t>Pateikiamas skenuotas dokumentas elektroninėje formoje.</w:t>
            </w:r>
          </w:p>
        </w:tc>
      </w:tr>
      <w:tr w:rsidR="001A52D9" w:rsidRPr="001A52D9" w14:paraId="14D09F16" w14:textId="77777777" w:rsidTr="000A42EA">
        <w:tc>
          <w:tcPr>
            <w:tcW w:w="4927" w:type="dxa"/>
          </w:tcPr>
          <w:p w14:paraId="27DC4849" w14:textId="33994C0D" w:rsidR="001A52D9" w:rsidRPr="001A52D9" w:rsidRDefault="000A42EA" w:rsidP="001A52D9">
            <w:pPr>
              <w:spacing w:after="0" w:line="240" w:lineRule="auto"/>
              <w:jc w:val="both"/>
              <w:outlineLvl w:val="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1A52D9" w:rsidRPr="001A52D9">
              <w:rPr>
                <w:rFonts w:ascii="Times New Roman" w:eastAsia="Times New Roman" w:hAnsi="Times New Roman" w:cs="Times New Roman"/>
                <w:color w:val="000000"/>
                <w:sz w:val="24"/>
                <w:szCs w:val="24"/>
              </w:rPr>
              <w:t xml:space="preserve">. Tiekėjas turi turėti technines galimybes užtikrinti </w:t>
            </w:r>
            <w:r w:rsidR="001A52D9" w:rsidRPr="001A52D9">
              <w:rPr>
                <w:rFonts w:ascii="Times New Roman" w:eastAsia="Times New Roman" w:hAnsi="Times New Roman" w:cs="Times New Roman"/>
                <w:sz w:val="24"/>
                <w:szCs w:val="24"/>
              </w:rPr>
              <w:t>Perkančiajai organizacijai</w:t>
            </w:r>
            <w:r w:rsidR="001A52D9" w:rsidRPr="001A52D9">
              <w:rPr>
                <w:rFonts w:ascii="Times New Roman" w:eastAsia="Times New Roman" w:hAnsi="Times New Roman" w:cs="Times New Roman"/>
                <w:color w:val="000000"/>
                <w:sz w:val="24"/>
                <w:szCs w:val="24"/>
              </w:rPr>
              <w:t xml:space="preserve"> nepertraukiamą aprūpinimą naftos produktais (degalais)</w:t>
            </w:r>
            <w:r w:rsidR="000B7F56">
              <w:rPr>
                <w:rFonts w:ascii="Times New Roman" w:eastAsia="Times New Roman" w:hAnsi="Times New Roman" w:cs="Times New Roman"/>
                <w:color w:val="000000"/>
                <w:sz w:val="24"/>
                <w:szCs w:val="24"/>
              </w:rPr>
              <w:t xml:space="preserve"> darbo dienomis ne trumpiau kaip nuo 8:00 iki 17:00 val.</w:t>
            </w:r>
          </w:p>
        </w:tc>
        <w:tc>
          <w:tcPr>
            <w:tcW w:w="9385" w:type="dxa"/>
          </w:tcPr>
          <w:p w14:paraId="48CDE34C" w14:textId="77777777" w:rsidR="001A52D9" w:rsidRPr="001A52D9" w:rsidRDefault="001A52D9" w:rsidP="001A52D9">
            <w:pPr>
              <w:spacing w:after="0" w:line="240" w:lineRule="auto"/>
              <w:jc w:val="both"/>
              <w:rPr>
                <w:rFonts w:ascii="Times New Roman" w:eastAsia="Times New Roman" w:hAnsi="Times New Roman" w:cs="Times New Roman"/>
                <w:color w:val="000000"/>
                <w:sz w:val="24"/>
                <w:szCs w:val="24"/>
                <w:lang w:eastAsia="en-US"/>
              </w:rPr>
            </w:pPr>
            <w:r w:rsidRPr="001A52D9">
              <w:rPr>
                <w:rFonts w:ascii="Times New Roman" w:eastAsia="Times New Roman" w:hAnsi="Times New Roman" w:cs="Times New Roman"/>
                <w:color w:val="000000"/>
                <w:sz w:val="24"/>
                <w:szCs w:val="24"/>
                <w:lang w:eastAsia="en-US"/>
              </w:rPr>
              <w:t>Pateikiama  degalinių sąrašas su adresais ar/ir kitų ūkio subjektų degalinių sąrašas, nurodant degalinių adresus, jei nurodomas kitų ūkio subjektų degalinių sąrašas, kartu pristatomas teisinis pagrindas (sutartys ir kiti dokumentai), įrodantys tiekėjo teisinio pobūdžio ryšius su minėtais ūkio subjektais ir užtikrinantys Tiekėjo galimybę įvykdyti įsipareigojimus perkančiajam subjektui.</w:t>
            </w:r>
          </w:p>
          <w:p w14:paraId="1D95BF17" w14:textId="77777777" w:rsidR="001A52D9" w:rsidRPr="001A52D9" w:rsidRDefault="001A52D9" w:rsidP="001A52D9">
            <w:pPr>
              <w:spacing w:after="0" w:line="240" w:lineRule="auto"/>
              <w:rPr>
                <w:rFonts w:ascii="Times New Roman" w:eastAsia="Times New Roman" w:hAnsi="Times New Roman" w:cs="Times New Roman"/>
                <w:bCs/>
                <w:iCs/>
                <w:color w:val="000000"/>
                <w:sz w:val="24"/>
                <w:szCs w:val="24"/>
                <w:lang w:eastAsia="en-US"/>
              </w:rPr>
            </w:pPr>
            <w:r w:rsidRPr="001A52D9">
              <w:rPr>
                <w:rFonts w:ascii="Times New Roman" w:eastAsia="Times New Roman" w:hAnsi="Times New Roman" w:cs="Times New Roman"/>
                <w:bCs/>
                <w:iCs/>
                <w:color w:val="000000"/>
                <w:sz w:val="24"/>
                <w:szCs w:val="24"/>
                <w:lang w:eastAsia="en-US"/>
              </w:rPr>
              <w:t>Pateikiamas skenuotas dokumentas elektroninėje formoje.</w:t>
            </w:r>
          </w:p>
        </w:tc>
      </w:tr>
    </w:tbl>
    <w:p w14:paraId="2273DEA5" w14:textId="77777777" w:rsidR="001A52D9" w:rsidRPr="001A52D9" w:rsidRDefault="001A52D9" w:rsidP="001A52D9">
      <w:pPr>
        <w:spacing w:after="0" w:line="240" w:lineRule="auto"/>
        <w:ind w:left="360"/>
        <w:jc w:val="center"/>
        <w:rPr>
          <w:rFonts w:ascii="Times New Roman" w:eastAsia="Times New Roman" w:hAnsi="Times New Roman" w:cs="Times New Roman"/>
          <w:b/>
          <w:sz w:val="24"/>
          <w:szCs w:val="24"/>
          <w:highlight w:val="yellow"/>
        </w:rPr>
      </w:pPr>
    </w:p>
    <w:p w14:paraId="208D24E0" w14:textId="77777777" w:rsidR="006430E2" w:rsidRPr="006430E2" w:rsidRDefault="006430E2" w:rsidP="000A42EA">
      <w:pPr>
        <w:widowControl w:val="0"/>
        <w:numPr>
          <w:ilvl w:val="1"/>
          <w:numId w:val="22"/>
        </w:numPr>
        <w:tabs>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Tiekėjas gali remtis kitų ūkio subjektų pajėgumais, kurių kvalifikacija remiasi siekdamas atitikti pirkimo dokumentuose pirkimo vykdytojo nustatytus kvalifikacijos reikalavimus.</w:t>
      </w:r>
    </w:p>
    <w:p w14:paraId="61CC5B2C"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 xml:space="preserve">Remdamasis kitų ūkio subjektų pajėgumais, tiekėjas neatsižvelgia į tai, koks teisinis ryšys sieja tiekėją ir tą ūkio subjektą, kurio </w:t>
      </w:r>
      <w:r w:rsidRPr="006430E2">
        <w:rPr>
          <w:rFonts w:ascii="Times New Roman" w:eastAsia="Times New Roman" w:hAnsi="Times New Roman" w:cs="Times New Roman"/>
          <w:sz w:val="24"/>
          <w:szCs w:val="24"/>
        </w:rPr>
        <w:lastRenderedPageBreak/>
        <w:t xml:space="preserve">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 </w:t>
      </w:r>
    </w:p>
    <w:p w14:paraId="77D290DB"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Tiekėjas remiasi tokiais 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pirkime,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 Tokiu atveju projekto vykdytojas turi pateikti dokumentus, įrodančius tokių išteklių prieinamumą, tai gali būti pirkimo sutarčių ar kitų dokumentų kopijas, kurios patvirtintų, kad tiekėjui kitų ūkio subjektų ištekliai bus prieinami ir galimi naudotis per visą sutartinių įsipareigojimų vykdymo laikotarpį.</w:t>
      </w:r>
    </w:p>
    <w:p w14:paraId="640C14A6"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3E80FE25"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color w:val="000000"/>
          <w:sz w:val="24"/>
          <w:szCs w:val="24"/>
        </w:rPr>
        <w:t xml:space="preserve">Tiekėjo pasiūlymas atmetamas, jeigu apie nustatytų reikalavimų atitikimą jis pateikė melagingą informaciją, kurią </w:t>
      </w:r>
      <w:r w:rsidRPr="006430E2">
        <w:rPr>
          <w:rFonts w:ascii="Times New Roman" w:eastAsia="Times New Roman" w:hAnsi="Times New Roman" w:cs="Times New Roman"/>
          <w:sz w:val="24"/>
          <w:szCs w:val="24"/>
        </w:rPr>
        <w:t>Perkančioji organizacija</w:t>
      </w:r>
      <w:r w:rsidRPr="006430E2">
        <w:rPr>
          <w:rFonts w:ascii="Times New Roman" w:eastAsia="Times New Roman" w:hAnsi="Times New Roman" w:cs="Times New Roman"/>
          <w:color w:val="000000"/>
          <w:sz w:val="24"/>
          <w:szCs w:val="24"/>
        </w:rPr>
        <w:t xml:space="preserve"> gali įrodyti bet kokiomis teisėtomis priemonėmis.</w:t>
      </w:r>
    </w:p>
    <w:p w14:paraId="75A2A31C" w14:textId="77777777" w:rsidR="006430E2" w:rsidRPr="006430E2" w:rsidRDefault="006430E2" w:rsidP="006430E2">
      <w:pPr>
        <w:spacing w:after="0" w:line="240" w:lineRule="auto"/>
        <w:ind w:firstLine="851"/>
        <w:jc w:val="both"/>
        <w:rPr>
          <w:rFonts w:ascii="Times New Roman" w:eastAsia="Times New Roman" w:hAnsi="Times New Roman" w:cs="Times New Roman"/>
          <w:color w:val="000000"/>
          <w:sz w:val="24"/>
          <w:szCs w:val="24"/>
          <w:highlight w:val="yellow"/>
          <w:lang w:eastAsia="en-US"/>
        </w:rPr>
      </w:pPr>
    </w:p>
    <w:p w14:paraId="7B5868EC" w14:textId="77777777" w:rsidR="006430E2" w:rsidRPr="006430E2" w:rsidRDefault="006430E2" w:rsidP="006430E2">
      <w:pPr>
        <w:spacing w:after="0" w:line="240" w:lineRule="auto"/>
        <w:jc w:val="center"/>
        <w:rPr>
          <w:rFonts w:ascii="Times New Roman" w:eastAsia="Times New Roman" w:hAnsi="Times New Roman" w:cs="Times New Roman"/>
          <w:b/>
          <w:sz w:val="24"/>
          <w:szCs w:val="24"/>
          <w:lang w:eastAsia="en-US"/>
        </w:rPr>
      </w:pPr>
      <w:bookmarkStart w:id="2" w:name="_Hlk106789596"/>
      <w:r w:rsidRPr="006430E2">
        <w:rPr>
          <w:rFonts w:ascii="Times New Roman" w:eastAsia="Times New Roman" w:hAnsi="Times New Roman" w:cs="Times New Roman"/>
          <w:b/>
          <w:sz w:val="24"/>
          <w:szCs w:val="24"/>
          <w:lang w:eastAsia="en-US"/>
        </w:rPr>
        <w:t>IV. TIEKĖJŲ GRUPĖS DALYVAVIMAS PIRKIMO PROCEDŪROSE</w:t>
      </w:r>
    </w:p>
    <w:p w14:paraId="09BE1A67" w14:textId="77777777" w:rsidR="006430E2" w:rsidRPr="006430E2" w:rsidRDefault="006430E2" w:rsidP="006430E2">
      <w:pPr>
        <w:spacing w:after="0" w:line="240" w:lineRule="auto"/>
        <w:jc w:val="both"/>
        <w:rPr>
          <w:rFonts w:ascii="Times New Roman" w:eastAsia="Times New Roman" w:hAnsi="Times New Roman" w:cs="Times New Roman"/>
          <w:sz w:val="24"/>
          <w:szCs w:val="24"/>
          <w:lang w:eastAsia="en-US"/>
        </w:rPr>
      </w:pPr>
    </w:p>
    <w:bookmarkEnd w:id="2"/>
    <w:p w14:paraId="5D078DD9" w14:textId="77777777" w:rsidR="006430E2" w:rsidRPr="006430E2" w:rsidRDefault="006430E2" w:rsidP="000A42EA">
      <w:pPr>
        <w:numPr>
          <w:ilvl w:val="1"/>
          <w:numId w:val="23"/>
        </w:numPr>
        <w:tabs>
          <w:tab w:val="left" w:pos="567"/>
        </w:tabs>
        <w:spacing w:after="0" w:line="240" w:lineRule="auto"/>
        <w:ind w:left="0" w:firstLine="709"/>
        <w:jc w:val="both"/>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 xml:space="preserve">Jei pirkimo procedūrose dalyvauja tiekėjų grupė, ji pateikia jungtinės veiklos sutartį, kurioje turi būti nurodyti kiekvienos šios sutarties šalies įsipareigojimai vykdant numatomą su perkančiąja organizacija 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 </w:t>
      </w:r>
    </w:p>
    <w:p w14:paraId="05D9B306" w14:textId="77777777" w:rsidR="006430E2" w:rsidRPr="006430E2" w:rsidRDefault="006430E2" w:rsidP="000A42EA">
      <w:pPr>
        <w:numPr>
          <w:ilvl w:val="1"/>
          <w:numId w:val="23"/>
        </w:numPr>
        <w:tabs>
          <w:tab w:val="left" w:pos="426"/>
          <w:tab w:val="left" w:pos="567"/>
        </w:tabs>
        <w:spacing w:after="0" w:line="240" w:lineRule="auto"/>
        <w:ind w:left="0" w:firstLine="709"/>
        <w:jc w:val="both"/>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Perkančioji organizacija nereikalauja, kad tiekėjų grupės pateiktą pasiūlymą pripažinus geriausiu ir perkančiajai organizacijai pasiūlius sudaryti pirkimo sutartį, ši tiekėjų grupė įgautų tam tikrą teisinę formą.</w:t>
      </w:r>
    </w:p>
    <w:p w14:paraId="0BB5A3F5" w14:textId="77777777" w:rsidR="006430E2" w:rsidRPr="006430E2" w:rsidRDefault="006430E2" w:rsidP="000A42EA">
      <w:pPr>
        <w:numPr>
          <w:ilvl w:val="1"/>
          <w:numId w:val="23"/>
        </w:numPr>
        <w:tabs>
          <w:tab w:val="left" w:pos="426"/>
          <w:tab w:val="left" w:pos="567"/>
        </w:tabs>
        <w:spacing w:after="0" w:line="240" w:lineRule="auto"/>
        <w:ind w:left="0" w:firstLine="709"/>
        <w:jc w:val="both"/>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Į CVP IS priemonėmis pateiktus klausimus atsako įgaliotas bendrą pasiūlymą pateikti tiekėjas, kuris taip pat pateikia („prisega“) savo ir kitų tiekėjų grupės narių dokumentus.</w:t>
      </w:r>
    </w:p>
    <w:p w14:paraId="5DD95458" w14:textId="77777777" w:rsidR="001A52D9" w:rsidRPr="00403289" w:rsidRDefault="001A52D9" w:rsidP="00290CC0">
      <w:pPr>
        <w:spacing w:after="0" w:line="240" w:lineRule="auto"/>
        <w:rPr>
          <w:rFonts w:ascii="Verdana" w:hAnsi="Verdana"/>
          <w:sz w:val="22"/>
          <w:szCs w:val="22"/>
        </w:rPr>
      </w:pPr>
    </w:p>
    <w:sectPr w:rsidR="001A52D9"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5A8E8" w14:textId="77777777" w:rsidR="003A247A" w:rsidRDefault="003A247A" w:rsidP="00B97C4F">
      <w:pPr>
        <w:spacing w:after="0" w:line="240" w:lineRule="auto"/>
      </w:pPr>
      <w:r>
        <w:separator/>
      </w:r>
    </w:p>
  </w:endnote>
  <w:endnote w:type="continuationSeparator" w:id="0">
    <w:p w14:paraId="55367614" w14:textId="77777777" w:rsidR="003A247A" w:rsidRDefault="003A247A" w:rsidP="00B97C4F">
      <w:pPr>
        <w:spacing w:after="0" w:line="240" w:lineRule="auto"/>
      </w:pPr>
      <w:r>
        <w:continuationSeparator/>
      </w:r>
    </w:p>
  </w:endnote>
  <w:endnote w:type="continuationNotice" w:id="1">
    <w:p w14:paraId="73421D73" w14:textId="77777777" w:rsidR="003A247A" w:rsidRDefault="003A24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9F87B" w14:textId="77777777" w:rsidR="003A247A" w:rsidRDefault="003A247A" w:rsidP="00B97C4F">
      <w:pPr>
        <w:spacing w:after="0" w:line="240" w:lineRule="auto"/>
      </w:pPr>
      <w:r>
        <w:separator/>
      </w:r>
    </w:p>
  </w:footnote>
  <w:footnote w:type="continuationSeparator" w:id="0">
    <w:p w14:paraId="0EE945B9" w14:textId="77777777" w:rsidR="003A247A" w:rsidRDefault="003A247A" w:rsidP="00B97C4F">
      <w:pPr>
        <w:spacing w:after="0" w:line="240" w:lineRule="auto"/>
      </w:pPr>
      <w:r>
        <w:continuationSeparator/>
      </w:r>
    </w:p>
  </w:footnote>
  <w:footnote w:type="continuationNotice" w:id="1">
    <w:p w14:paraId="648E4ADC" w14:textId="77777777" w:rsidR="003A247A" w:rsidRDefault="003A247A">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77FC6124"/>
    <w:multiLevelType w:val="multilevel"/>
    <w:tmpl w:val="B4B63BD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D492E29"/>
    <w:multiLevelType w:val="multilevel"/>
    <w:tmpl w:val="28D619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 w:numId="22" w16cid:durableId="1741370275">
    <w:abstractNumId w:val="21"/>
  </w:num>
  <w:num w:numId="23" w16cid:durableId="761759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6D22"/>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42EA"/>
    <w:rsid w:val="000A7227"/>
    <w:rsid w:val="000B04BA"/>
    <w:rsid w:val="000B2B02"/>
    <w:rsid w:val="000B3775"/>
    <w:rsid w:val="000B5DD0"/>
    <w:rsid w:val="000B65C8"/>
    <w:rsid w:val="000B7F56"/>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27672"/>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52D9"/>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247A"/>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B3CDD"/>
    <w:rsid w:val="005C0812"/>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30E2"/>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43DDE"/>
    <w:rsid w:val="00767A08"/>
    <w:rsid w:val="00772809"/>
    <w:rsid w:val="00772ABA"/>
    <w:rsid w:val="00772F5D"/>
    <w:rsid w:val="007761AC"/>
    <w:rsid w:val="00787677"/>
    <w:rsid w:val="007906D8"/>
    <w:rsid w:val="00797D9D"/>
    <w:rsid w:val="007A730F"/>
    <w:rsid w:val="007B31AA"/>
    <w:rsid w:val="007B643B"/>
    <w:rsid w:val="007B6BB0"/>
    <w:rsid w:val="007C277B"/>
    <w:rsid w:val="007D47FF"/>
    <w:rsid w:val="007D600F"/>
    <w:rsid w:val="007E1114"/>
    <w:rsid w:val="007E63AA"/>
    <w:rsid w:val="008026D5"/>
    <w:rsid w:val="00802A3E"/>
    <w:rsid w:val="008055FA"/>
    <w:rsid w:val="00805F54"/>
    <w:rsid w:val="008074B3"/>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1EFF"/>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18E1"/>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CF15DE"/>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31AC2"/>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E23C2"/>
    <w:rsid w:val="00EF0D42"/>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18775</Words>
  <Characters>10702</Characters>
  <Application>Microsoft Office Word</Application>
  <DocSecurity>0</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29419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2026-10-08T06:13:00Z</dcterms:created>
  <dcterms:modified xsi:type="dcterms:W3CDTF">2026-10-08T06:14:00Z</dcterms:modified>
</cp:coreProperties>
</file>