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1747C" w14:textId="77777777" w:rsidR="00A34722" w:rsidRPr="00CC1046" w:rsidRDefault="00A34722" w:rsidP="00272553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TECHNINĖ SPECIFIKACIJA PIRKIMUI</w:t>
      </w:r>
    </w:p>
    <w:p w14:paraId="0DDEB0DC" w14:textId="757900F9" w:rsidR="00A34722" w:rsidRPr="00272553" w:rsidRDefault="00A34722" w:rsidP="00272553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272553">
        <w:rPr>
          <w:rFonts w:ascii="Arial" w:eastAsia="Times New Roman" w:hAnsi="Arial" w:cs="Arial"/>
          <w:b/>
          <w:bCs/>
          <w:sz w:val="20"/>
          <w:szCs w:val="20"/>
        </w:rPr>
        <w:t xml:space="preserve">Objektas: Vilniaus lietuvių namų teritorijoje esančios tvoros demontavimo, teritorijos paruošimo ir naujos </w:t>
      </w:r>
      <w:r w:rsidR="00942078">
        <w:rPr>
          <w:rFonts w:ascii="Arial" w:eastAsia="Times New Roman" w:hAnsi="Arial" w:cs="Arial"/>
          <w:b/>
          <w:bCs/>
          <w:sz w:val="20"/>
          <w:szCs w:val="20"/>
        </w:rPr>
        <w:t xml:space="preserve">apie 220 m. </w:t>
      </w:r>
      <w:r w:rsidRPr="00272553">
        <w:rPr>
          <w:rFonts w:ascii="Arial" w:eastAsia="Times New Roman" w:hAnsi="Arial" w:cs="Arial"/>
          <w:b/>
          <w:bCs/>
          <w:sz w:val="20"/>
          <w:szCs w:val="20"/>
        </w:rPr>
        <w:t>2D segmentinės tvoros su pamatu/atramine siena įrengimo darbai šlaitiniame reljefe.</w:t>
      </w:r>
    </w:p>
    <w:p w14:paraId="606CCC3D" w14:textId="74872958" w:rsidR="00A34722" w:rsidRPr="00CC1046" w:rsidRDefault="00A34722" w:rsidP="00A32E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1. Bendrieji reikalavimai rangovui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br/>
      </w:r>
    </w:p>
    <w:p w14:paraId="48E42D08" w14:textId="49B21CD5" w:rsidR="00A34722" w:rsidRPr="00CC1046" w:rsidRDefault="00A34722" w:rsidP="00A32EE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sz w:val="20"/>
          <w:szCs w:val="20"/>
        </w:rPr>
        <w:t xml:space="preserve">Darbus turi atlikti </w:t>
      </w:r>
      <w:bookmarkStart w:id="0" w:name="_GoBack"/>
      <w:bookmarkEnd w:id="0"/>
      <w:r w:rsidRPr="00CC1046">
        <w:rPr>
          <w:rFonts w:ascii="Arial" w:eastAsia="Times New Roman" w:hAnsi="Arial" w:cs="Arial"/>
          <w:b/>
          <w:bCs/>
          <w:sz w:val="20"/>
          <w:szCs w:val="20"/>
        </w:rPr>
        <w:t>įmonė</w:t>
      </w:r>
      <w:r w:rsidRPr="00CC1046">
        <w:rPr>
          <w:rFonts w:ascii="Arial" w:eastAsia="Times New Roman" w:hAnsi="Arial" w:cs="Arial"/>
          <w:sz w:val="20"/>
          <w:szCs w:val="20"/>
        </w:rPr>
        <w:t>, turinti teisę verstis statybos ir aplinkotvarkos darbais.</w:t>
      </w:r>
    </w:p>
    <w:p w14:paraId="74A062D2" w14:textId="77777777" w:rsidR="00A34722" w:rsidRPr="00CC1046" w:rsidRDefault="00A34722" w:rsidP="00A32EE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sz w:val="20"/>
          <w:szCs w:val="20"/>
        </w:rPr>
        <w:t>Prieš pateikdamas pasiūlymą, Rangovas privalo savo lėšomis apžiūrėti vietovę, įvertinti esamą šlaito nuolydį, medžių/krūmų tankumą bei grunto specifiką.</w:t>
      </w:r>
    </w:p>
    <w:p w14:paraId="47FC071A" w14:textId="004A0FEE" w:rsidR="00A34722" w:rsidRPr="00CC1046" w:rsidRDefault="00A34722" w:rsidP="0027255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sz w:val="20"/>
          <w:szCs w:val="20"/>
        </w:rPr>
        <w:t xml:space="preserve">Į darbų kainą turi būti įskaičiuotos visos reikalingos medžiagos, mechanizmai, transportas, atliekų utilizavimo mokesčiai ir pilnas </w:t>
      </w:r>
      <w:proofErr w:type="spellStart"/>
      <w:r w:rsidRPr="00CC1046">
        <w:rPr>
          <w:rFonts w:ascii="Arial" w:eastAsia="Times New Roman" w:hAnsi="Arial" w:cs="Arial"/>
          <w:sz w:val="20"/>
          <w:szCs w:val="20"/>
        </w:rPr>
        <w:t>gerbūvio</w:t>
      </w:r>
      <w:proofErr w:type="spellEnd"/>
      <w:r w:rsidRPr="00CC1046">
        <w:rPr>
          <w:rFonts w:ascii="Arial" w:eastAsia="Times New Roman" w:hAnsi="Arial" w:cs="Arial"/>
          <w:sz w:val="20"/>
          <w:szCs w:val="20"/>
        </w:rPr>
        <w:t xml:space="preserve"> atstatymas.</w:t>
      </w:r>
      <w:r w:rsidRPr="00CC1046">
        <w:rPr>
          <w:rFonts w:ascii="Arial" w:eastAsia="Times New Roman" w:hAnsi="Arial" w:cs="Arial"/>
          <w:sz w:val="20"/>
          <w:szCs w:val="20"/>
        </w:rPr>
        <w:br/>
      </w:r>
    </w:p>
    <w:p w14:paraId="2AA9512E" w14:textId="77777777" w:rsidR="00A34722" w:rsidRPr="00CC1046" w:rsidRDefault="00A34722" w:rsidP="00A32EEA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2. Esamos būklės likvidavimas ir teritorijos paruošimas</w:t>
      </w:r>
    </w:p>
    <w:p w14:paraId="3C9C184B" w14:textId="77777777" w:rsidR="00A34722" w:rsidRPr="00CC1046" w:rsidRDefault="00A34722" w:rsidP="00A32EE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Demontavimas: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Senos metalinės tvoros bei betoninio pagrindo/stulpų pilnas demontavimas (įskaitant požemines betonines dalis).</w:t>
      </w:r>
    </w:p>
    <w:p w14:paraId="4B5CD322" w14:textId="77777777" w:rsidR="00A34722" w:rsidRPr="00CC1046" w:rsidRDefault="00A34722" w:rsidP="00A32EE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Aplinkos tvarkymas: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Krūmų, medžių, kelmų ir šakų, trukdančių tvoros linijai, šalinimas. Šlaito profiliavimas ir lyginimas iki projektinio lygio.</w:t>
      </w:r>
    </w:p>
    <w:p w14:paraId="431C89AE" w14:textId="3451D3C9" w:rsidR="00A34722" w:rsidRPr="00CC1046" w:rsidRDefault="00A34722" w:rsidP="00A32EE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Utilizavimas: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Visos demontuotos medžiagos (metalas, betonas) ir žaliosios atliekos (mediena, šakos) turi būti išvežtos ir utilizuotos teisėtai, pateikiant atliekų pridavimo deklaracijas arba čekius.</w:t>
      </w:r>
      <w:r w:rsidRPr="00CC1046">
        <w:rPr>
          <w:rFonts w:ascii="Arial" w:eastAsia="Times New Roman" w:hAnsi="Arial" w:cs="Arial"/>
          <w:sz w:val="20"/>
          <w:szCs w:val="20"/>
        </w:rPr>
        <w:br/>
      </w:r>
    </w:p>
    <w:p w14:paraId="38DAB93E" w14:textId="77777777" w:rsidR="00A34722" w:rsidRPr="00CC1046" w:rsidRDefault="00A34722" w:rsidP="00A32EEA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3. Techniniai reikalavimai medžiagoms ir konstrukcijai</w:t>
      </w:r>
    </w:p>
    <w:p w14:paraId="3A0161FB" w14:textId="77777777" w:rsidR="00A34722" w:rsidRPr="00CC1046" w:rsidRDefault="00A34722" w:rsidP="00A32EEA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3.1. 2D Tvoros segmentai</w:t>
      </w:r>
    </w:p>
    <w:p w14:paraId="6218A795" w14:textId="77777777" w:rsidR="00A34722" w:rsidRPr="00CC1046" w:rsidRDefault="00A34722" w:rsidP="00A32EE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Tipas: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Gamyklinis 2D (lygus, be išlankstymų, su dviguba horizontalia viela).</w:t>
      </w:r>
    </w:p>
    <w:p w14:paraId="66E1F151" w14:textId="77777777" w:rsidR="00A34722" w:rsidRPr="00CC1046" w:rsidRDefault="00A34722" w:rsidP="00A32EE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Vielos storis:</w:t>
      </w:r>
      <w:r w:rsidRPr="00CC1046">
        <w:rPr>
          <w:rFonts w:ascii="Arial" w:eastAsia="Times New Roman" w:hAnsi="Arial" w:cs="Arial"/>
          <w:sz w:val="20"/>
          <w:szCs w:val="20"/>
        </w:rPr>
        <w:t xml:space="preserve"> Horizontalioji dviguba viela – 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Ø 6 mm</w:t>
      </w:r>
      <w:r w:rsidRPr="00CC1046">
        <w:rPr>
          <w:rFonts w:ascii="Arial" w:eastAsia="Times New Roman" w:hAnsi="Arial" w:cs="Arial"/>
          <w:sz w:val="20"/>
          <w:szCs w:val="20"/>
        </w:rPr>
        <w:t xml:space="preserve">, vertikalioji – 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Ø 5 mm</w:t>
      </w:r>
      <w:r w:rsidRPr="00CC1046">
        <w:rPr>
          <w:rFonts w:ascii="Arial" w:eastAsia="Times New Roman" w:hAnsi="Arial" w:cs="Arial"/>
          <w:sz w:val="20"/>
          <w:szCs w:val="20"/>
        </w:rPr>
        <w:t xml:space="preserve"> (6/5/6 mm konfigūracija).</w:t>
      </w:r>
    </w:p>
    <w:p w14:paraId="04F3A9BD" w14:textId="77777777" w:rsidR="00A34722" w:rsidRPr="00CC1046" w:rsidRDefault="00A34722" w:rsidP="00A32EE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Aukštis:</w:t>
      </w:r>
      <w:r w:rsidRPr="00CC1046">
        <w:rPr>
          <w:rFonts w:ascii="Arial" w:eastAsia="Times New Roman" w:hAnsi="Arial" w:cs="Arial"/>
          <w:sz w:val="20"/>
          <w:szCs w:val="20"/>
        </w:rPr>
        <w:t xml:space="preserve"> Pagrindinėje trasoje – 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H1620 mm arba H1630 mm</w:t>
      </w:r>
      <w:r w:rsidRPr="00CC1046">
        <w:rPr>
          <w:rFonts w:ascii="Arial" w:eastAsia="Times New Roman" w:hAnsi="Arial" w:cs="Arial"/>
          <w:sz w:val="20"/>
          <w:szCs w:val="20"/>
        </w:rPr>
        <w:t>.</w:t>
      </w:r>
    </w:p>
    <w:p w14:paraId="257C61EE" w14:textId="77777777" w:rsidR="00E9503F" w:rsidRDefault="00A34722" w:rsidP="00010F3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9503F">
        <w:rPr>
          <w:rFonts w:ascii="Arial" w:eastAsia="Times New Roman" w:hAnsi="Arial" w:cs="Arial"/>
          <w:b/>
          <w:bCs/>
          <w:sz w:val="20"/>
          <w:szCs w:val="20"/>
        </w:rPr>
        <w:t>Padengimas:</w:t>
      </w:r>
      <w:r w:rsidRPr="00E9503F">
        <w:rPr>
          <w:rFonts w:ascii="Arial" w:eastAsia="Times New Roman" w:hAnsi="Arial" w:cs="Arial"/>
          <w:sz w:val="20"/>
          <w:szCs w:val="20"/>
        </w:rPr>
        <w:t xml:space="preserve"> Karštas cinkavimas iš vidaus ir išorės + miltelinis dažymas (RAL spalva pagal pirkėjo pasirinkimą).</w:t>
      </w:r>
    </w:p>
    <w:p w14:paraId="6E620A57" w14:textId="7C500929" w:rsidR="00A34722" w:rsidRPr="00E9503F" w:rsidRDefault="00A34722" w:rsidP="00E9503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503F">
        <w:rPr>
          <w:rFonts w:ascii="Arial" w:eastAsia="Times New Roman" w:hAnsi="Arial" w:cs="Arial"/>
          <w:b/>
          <w:bCs/>
          <w:sz w:val="20"/>
          <w:szCs w:val="20"/>
        </w:rPr>
        <w:t>Akutės dydis:</w:t>
      </w:r>
      <w:r w:rsidRPr="00E9503F">
        <w:rPr>
          <w:rFonts w:ascii="Arial" w:eastAsia="Times New Roman" w:hAnsi="Arial" w:cs="Arial"/>
          <w:sz w:val="20"/>
          <w:szCs w:val="20"/>
        </w:rPr>
        <w:t xml:space="preserve"> Standartinis gamyklinis, ne didesnis kaip 50x200 mm.</w:t>
      </w:r>
      <w:r w:rsidRPr="00E9503F">
        <w:rPr>
          <w:rFonts w:ascii="Arial" w:eastAsia="Times New Roman" w:hAnsi="Arial" w:cs="Arial"/>
          <w:sz w:val="20"/>
          <w:szCs w:val="20"/>
        </w:rPr>
        <w:br/>
      </w:r>
    </w:p>
    <w:p w14:paraId="4233A417" w14:textId="77777777" w:rsidR="00A34722" w:rsidRPr="00CC1046" w:rsidRDefault="00A34722" w:rsidP="00A32EEA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3.2. Tvoros stulpai ir tvirtinimas</w:t>
      </w:r>
    </w:p>
    <w:p w14:paraId="522AE331" w14:textId="415031B6" w:rsidR="00A34722" w:rsidRPr="00CC1046" w:rsidRDefault="00A34722" w:rsidP="00A32EE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Stulpai:</w:t>
      </w:r>
      <w:r w:rsidRPr="00CC1046">
        <w:rPr>
          <w:rFonts w:ascii="Arial" w:eastAsia="Times New Roman" w:hAnsi="Arial" w:cs="Arial"/>
          <w:sz w:val="20"/>
          <w:szCs w:val="20"/>
        </w:rPr>
        <w:t xml:space="preserve"> Stačiakampio profilio metaliniai stulpai (mažiausiai 60x40 mm, sienelės storis ≥ 2 mm). Ilgis derinamas pagal šlaito reljefą ir įgilinimą (ne trumpesni nei </w:t>
      </w:r>
      <w:r w:rsidR="006E0F2D">
        <w:rPr>
          <w:rFonts w:ascii="Arial" w:eastAsia="Times New Roman" w:hAnsi="Arial" w:cs="Arial"/>
          <w:sz w:val="20"/>
          <w:szCs w:val="20"/>
        </w:rPr>
        <w:t>300</w:t>
      </w:r>
      <w:r w:rsidRPr="00CC1046">
        <w:rPr>
          <w:rFonts w:ascii="Arial" w:eastAsia="Times New Roman" w:hAnsi="Arial" w:cs="Arial"/>
          <w:sz w:val="20"/>
          <w:szCs w:val="20"/>
        </w:rPr>
        <w:t>0 mm).</w:t>
      </w:r>
    </w:p>
    <w:p w14:paraId="3B6A5646" w14:textId="1C9011CB" w:rsidR="00CC1046" w:rsidRDefault="00A34722" w:rsidP="00A32EE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Tvirtinimas: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Gamyklinės metalinės apkabos su apsauginiais įdėklais ir </w:t>
      </w:r>
      <w:r w:rsidR="00C451BD">
        <w:rPr>
          <w:rFonts w:ascii="Arial" w:eastAsia="Times New Roman" w:hAnsi="Arial" w:cs="Arial"/>
          <w:sz w:val="20"/>
          <w:szCs w:val="20"/>
        </w:rPr>
        <w:t>cinkuoto</w:t>
      </w:r>
      <w:r w:rsidRPr="00CC1046">
        <w:rPr>
          <w:rFonts w:ascii="Arial" w:eastAsia="Times New Roman" w:hAnsi="Arial" w:cs="Arial"/>
          <w:sz w:val="20"/>
          <w:szCs w:val="20"/>
        </w:rPr>
        <w:t xml:space="preserve"> plieno varžtais.</w:t>
      </w:r>
    </w:p>
    <w:p w14:paraId="525AAAA9" w14:textId="725D26BB" w:rsidR="00A34722" w:rsidRPr="00CC1046" w:rsidRDefault="00CC1046" w:rsidP="00A32EE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Padengimas: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Karštas cinkavimas iš vidaus ir išorės + miltelinis dažymas (RAL spalva pagal pirkėjo pasirinkimą).</w:t>
      </w:r>
      <w:r w:rsidR="00A34722" w:rsidRPr="00CC1046">
        <w:rPr>
          <w:rFonts w:ascii="Arial" w:eastAsia="Times New Roman" w:hAnsi="Arial" w:cs="Arial"/>
          <w:sz w:val="20"/>
          <w:szCs w:val="20"/>
        </w:rPr>
        <w:br/>
      </w:r>
    </w:p>
    <w:p w14:paraId="7B5209C1" w14:textId="77777777" w:rsidR="00A34722" w:rsidRPr="00CC1046" w:rsidRDefault="00A34722" w:rsidP="00A32EEA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3.3. Cokolinis pamatas / Atraminė sienelė (šlaitiniame reljefe)</w:t>
      </w:r>
    </w:p>
    <w:p w14:paraId="154D34B1" w14:textId="77777777" w:rsidR="00A34722" w:rsidRPr="00CC1046" w:rsidRDefault="00A34722" w:rsidP="00A32EE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Konstrukcija:</w:t>
      </w:r>
      <w:r w:rsidRPr="00CC1046">
        <w:rPr>
          <w:rFonts w:ascii="Arial" w:eastAsia="Times New Roman" w:hAnsi="Arial" w:cs="Arial"/>
          <w:sz w:val="20"/>
          <w:szCs w:val="20"/>
        </w:rPr>
        <w:t xml:space="preserve"> Atsižvelgiant į įkalnę, įrengiamas surenkamas arba liejamas gelžbetoninis cokolinis pamatas (</w:t>
      </w:r>
      <w:proofErr w:type="spellStart"/>
      <w:r w:rsidRPr="00CC1046">
        <w:rPr>
          <w:rFonts w:ascii="Arial" w:eastAsia="Times New Roman" w:hAnsi="Arial" w:cs="Arial"/>
          <w:sz w:val="20"/>
          <w:szCs w:val="20"/>
        </w:rPr>
        <w:t>rostverkas</w:t>
      </w:r>
      <w:proofErr w:type="spellEnd"/>
      <w:r w:rsidRPr="00CC1046">
        <w:rPr>
          <w:rFonts w:ascii="Arial" w:eastAsia="Times New Roman" w:hAnsi="Arial" w:cs="Arial"/>
          <w:sz w:val="20"/>
          <w:szCs w:val="20"/>
        </w:rPr>
        <w:t xml:space="preserve">), veikiantis kaip 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atraminė sienelė grunto slinkimui stabdyti</w:t>
      </w:r>
      <w:r w:rsidRPr="00CC1046">
        <w:rPr>
          <w:rFonts w:ascii="Arial" w:eastAsia="Times New Roman" w:hAnsi="Arial" w:cs="Arial"/>
          <w:sz w:val="20"/>
          <w:szCs w:val="20"/>
        </w:rPr>
        <w:t>.</w:t>
      </w:r>
    </w:p>
    <w:p w14:paraId="4DEB1C47" w14:textId="77777777" w:rsidR="00A34722" w:rsidRPr="00CC1046" w:rsidRDefault="00A34722" w:rsidP="00A32EE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Šlaito sprendimas: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Tvoros segmentai ir </w:t>
      </w:r>
      <w:proofErr w:type="spellStart"/>
      <w:r w:rsidRPr="00CC1046">
        <w:rPr>
          <w:rFonts w:ascii="Arial" w:eastAsia="Times New Roman" w:hAnsi="Arial" w:cs="Arial"/>
          <w:sz w:val="20"/>
          <w:szCs w:val="20"/>
        </w:rPr>
        <w:t>pamatėliai</w:t>
      </w:r>
      <w:proofErr w:type="spellEnd"/>
      <w:r w:rsidRPr="00CC1046">
        <w:rPr>
          <w:rFonts w:ascii="Arial" w:eastAsia="Times New Roman" w:hAnsi="Arial" w:cs="Arial"/>
          <w:sz w:val="20"/>
          <w:szCs w:val="20"/>
        </w:rPr>
        <w:t xml:space="preserve"> kalvotoje vietovėje privalo būti montuojami 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kaskadomis (laiptais)</w:t>
      </w:r>
      <w:r w:rsidRPr="00CC1046">
        <w:rPr>
          <w:rFonts w:ascii="Arial" w:eastAsia="Times New Roman" w:hAnsi="Arial" w:cs="Arial"/>
          <w:sz w:val="20"/>
          <w:szCs w:val="20"/>
        </w:rPr>
        <w:t>, išlaikant viršutinės tvoros linijos estetiką bei užtikrinant, kad po tvora neliktų jokių tarpų.</w:t>
      </w:r>
    </w:p>
    <w:p w14:paraId="4FA8AF8D" w14:textId="195DC360" w:rsidR="00A34722" w:rsidRPr="00CC1046" w:rsidRDefault="00A34722" w:rsidP="00A32EE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Betonavimas:</w:t>
      </w:r>
      <w:r w:rsidRPr="00CC1046">
        <w:rPr>
          <w:rFonts w:ascii="Arial" w:eastAsia="Times New Roman" w:hAnsi="Arial" w:cs="Arial"/>
          <w:sz w:val="20"/>
          <w:szCs w:val="20"/>
        </w:rPr>
        <w:t xml:space="preserve"> Stulpų pamatų duobės gręžiamos ne mažesniame </w:t>
      </w:r>
      <w:r w:rsidRPr="00364BFB">
        <w:rPr>
          <w:rFonts w:ascii="Arial" w:eastAsia="Times New Roman" w:hAnsi="Arial" w:cs="Arial"/>
          <w:b/>
          <w:bCs/>
          <w:sz w:val="20"/>
          <w:szCs w:val="20"/>
        </w:rPr>
        <w:t>gylyje kaip 1300 mm</w:t>
      </w:r>
      <w:r w:rsidRPr="00CC1046">
        <w:rPr>
          <w:rFonts w:ascii="Arial" w:eastAsia="Times New Roman" w:hAnsi="Arial" w:cs="Arial"/>
          <w:sz w:val="20"/>
          <w:szCs w:val="20"/>
        </w:rPr>
        <w:t xml:space="preserve"> (žemiau grunto įšalo lygio). Naudojama betono mišinio klasė ne žemesnė kaip C20/25.</w:t>
      </w:r>
    </w:p>
    <w:p w14:paraId="1563934F" w14:textId="77777777" w:rsidR="00A34722" w:rsidRPr="00CC1046" w:rsidRDefault="00A34722" w:rsidP="00A32EEA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3.4. Vartai ir varteliai</w:t>
      </w:r>
    </w:p>
    <w:p w14:paraId="2817046F" w14:textId="37A92D06" w:rsidR="00A34722" w:rsidRPr="00CC1046" w:rsidRDefault="00A34722" w:rsidP="00A32EEA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 xml:space="preserve">Varstomi </w:t>
      </w:r>
      <w:r w:rsidR="00490208" w:rsidRPr="00CC1046">
        <w:rPr>
          <w:rFonts w:ascii="Arial" w:eastAsia="Times New Roman" w:hAnsi="Arial" w:cs="Arial"/>
          <w:b/>
          <w:bCs/>
          <w:sz w:val="20"/>
          <w:szCs w:val="20"/>
        </w:rPr>
        <w:t>vartai 5 m. pločio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CC1046">
        <w:rPr>
          <w:rFonts w:ascii="Arial" w:eastAsia="Times New Roman" w:hAnsi="Arial" w:cs="Arial"/>
          <w:sz w:val="20"/>
          <w:szCs w:val="20"/>
        </w:rPr>
        <w:t xml:space="preserve"> Rėmas iš min. 60x40 mm profilio, užpildytas tokiu pat 2D 6/5/6 mm segmentu. Komplekte: spyna, vyriai, gaudyklės, atramos. Plotis nurodomas pirkėjo.</w:t>
      </w:r>
    </w:p>
    <w:p w14:paraId="1F727919" w14:textId="77777777" w:rsidR="0073181D" w:rsidRDefault="00490208" w:rsidP="0073181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C1046">
        <w:rPr>
          <w:rFonts w:ascii="Arial" w:eastAsia="Times New Roman" w:hAnsi="Arial" w:cs="Arial"/>
          <w:b/>
          <w:bCs/>
          <w:sz w:val="20"/>
          <w:szCs w:val="20"/>
        </w:rPr>
        <w:t>Varstomi v</w:t>
      </w:r>
      <w:r w:rsidR="00A34722" w:rsidRPr="00CC1046">
        <w:rPr>
          <w:rFonts w:ascii="Arial" w:eastAsia="Times New Roman" w:hAnsi="Arial" w:cs="Arial"/>
          <w:b/>
          <w:bCs/>
          <w:sz w:val="20"/>
          <w:szCs w:val="20"/>
        </w:rPr>
        <w:t>arteliai</w:t>
      </w:r>
      <w:r w:rsidRPr="00CC1046">
        <w:rPr>
          <w:rFonts w:ascii="Arial" w:eastAsia="Times New Roman" w:hAnsi="Arial" w:cs="Arial"/>
          <w:b/>
          <w:bCs/>
          <w:sz w:val="20"/>
          <w:szCs w:val="20"/>
        </w:rPr>
        <w:t xml:space="preserve"> 1 m. pločio su </w:t>
      </w:r>
      <w:proofErr w:type="spellStart"/>
      <w:r w:rsidRPr="00CC1046">
        <w:rPr>
          <w:rFonts w:ascii="Arial" w:eastAsia="Times New Roman" w:hAnsi="Arial" w:cs="Arial"/>
          <w:b/>
          <w:bCs/>
          <w:sz w:val="20"/>
          <w:szCs w:val="20"/>
        </w:rPr>
        <w:t>pritraukėju</w:t>
      </w:r>
      <w:proofErr w:type="spellEnd"/>
      <w:r w:rsidRPr="00CC1046">
        <w:rPr>
          <w:rFonts w:ascii="Arial" w:eastAsia="Times New Roman" w:hAnsi="Arial" w:cs="Arial"/>
          <w:b/>
          <w:bCs/>
          <w:sz w:val="20"/>
          <w:szCs w:val="20"/>
        </w:rPr>
        <w:t xml:space="preserve"> ir kodine spyna laukui</w:t>
      </w:r>
      <w:r w:rsidR="00A34722" w:rsidRPr="00CC1046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="00A34722" w:rsidRPr="00CC1046">
        <w:rPr>
          <w:rFonts w:ascii="Arial" w:eastAsia="Times New Roman" w:hAnsi="Arial" w:cs="Arial"/>
          <w:sz w:val="20"/>
          <w:szCs w:val="20"/>
        </w:rPr>
        <w:t xml:space="preserve"> Rėmas pritaikytas rankenai</w:t>
      </w:r>
      <w:r w:rsidRPr="00CC1046">
        <w:rPr>
          <w:rFonts w:ascii="Arial" w:eastAsia="Times New Roman" w:hAnsi="Arial" w:cs="Arial"/>
          <w:sz w:val="20"/>
          <w:szCs w:val="20"/>
        </w:rPr>
        <w:t xml:space="preserve"> su </w:t>
      </w:r>
      <w:r w:rsidR="00A34722" w:rsidRPr="00CC1046">
        <w:rPr>
          <w:rFonts w:ascii="Arial" w:eastAsia="Times New Roman" w:hAnsi="Arial" w:cs="Arial"/>
          <w:sz w:val="20"/>
          <w:szCs w:val="20"/>
        </w:rPr>
        <w:t>kodine spyna.</w:t>
      </w:r>
    </w:p>
    <w:p w14:paraId="60037F2A" w14:textId="77777777" w:rsidR="0073181D" w:rsidRPr="0073181D" w:rsidRDefault="0073181D" w:rsidP="0073181D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</w:rPr>
      </w:pPr>
    </w:p>
    <w:p w14:paraId="316892D2" w14:textId="01326A6B" w:rsidR="00B022EE" w:rsidRPr="0073181D" w:rsidRDefault="00A34722" w:rsidP="0073181D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73181D">
        <w:rPr>
          <w:rFonts w:ascii="Arial" w:eastAsia="Times New Roman" w:hAnsi="Arial" w:cs="Arial"/>
          <w:b/>
          <w:bCs/>
          <w:sz w:val="20"/>
          <w:szCs w:val="20"/>
        </w:rPr>
        <w:t xml:space="preserve">4. </w:t>
      </w:r>
      <w:proofErr w:type="spellStart"/>
      <w:r w:rsidRPr="0073181D">
        <w:rPr>
          <w:rFonts w:ascii="Arial" w:eastAsia="Times New Roman" w:hAnsi="Arial" w:cs="Arial"/>
          <w:b/>
          <w:bCs/>
          <w:sz w:val="20"/>
          <w:szCs w:val="20"/>
        </w:rPr>
        <w:t>Gerbūvio</w:t>
      </w:r>
      <w:proofErr w:type="spellEnd"/>
      <w:r w:rsidRPr="0073181D">
        <w:rPr>
          <w:rFonts w:ascii="Arial" w:eastAsia="Times New Roman" w:hAnsi="Arial" w:cs="Arial"/>
          <w:b/>
          <w:bCs/>
          <w:sz w:val="20"/>
          <w:szCs w:val="20"/>
        </w:rPr>
        <w:t xml:space="preserve"> atstatymas</w:t>
      </w:r>
    </w:p>
    <w:p w14:paraId="06293D87" w14:textId="77777777" w:rsidR="0073181D" w:rsidRPr="0073181D" w:rsidRDefault="0073181D" w:rsidP="0073181D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</w:rPr>
      </w:pPr>
    </w:p>
    <w:p w14:paraId="6122A3CC" w14:textId="144B8CE3" w:rsidR="001E0E22" w:rsidRPr="00B022EE" w:rsidRDefault="00A34722" w:rsidP="00A32EEA">
      <w:pPr>
        <w:pStyle w:val="Sraopastraipa"/>
        <w:numPr>
          <w:ilvl w:val="0"/>
          <w:numId w:val="12"/>
        </w:num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022EE">
        <w:rPr>
          <w:rFonts w:ascii="Arial" w:eastAsia="Times New Roman" w:hAnsi="Arial" w:cs="Arial"/>
          <w:sz w:val="20"/>
          <w:szCs w:val="20"/>
        </w:rPr>
        <w:t>Baigus visus montavimo darbus, aplink tvoros perimetrą esantis gruntas turi būti išlygintas, sutankintas, atstatyta pažeista veja (užsėjant žolės mišiniu) arba kietosios dangos (trinkelės, skalda).</w:t>
      </w:r>
      <w:r w:rsidR="00D7636E" w:rsidRPr="00B022EE">
        <w:rPr>
          <w:rFonts w:ascii="Arial" w:eastAsia="Times New Roman" w:hAnsi="Arial" w:cs="Arial"/>
          <w:sz w:val="20"/>
          <w:szCs w:val="20"/>
        </w:rPr>
        <w:br/>
      </w:r>
      <w:r w:rsidR="00D7636E" w:rsidRPr="00B022EE">
        <w:rPr>
          <w:rFonts w:ascii="Arial" w:eastAsia="Times New Roman" w:hAnsi="Arial" w:cs="Arial"/>
          <w:sz w:val="20"/>
          <w:szCs w:val="20"/>
        </w:rPr>
        <w:br/>
      </w:r>
    </w:p>
    <w:p w14:paraId="563E1197" w14:textId="77777777" w:rsidR="00A32EEA" w:rsidRDefault="00A32EEA" w:rsidP="00A32EEA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0CCF9DFF" w14:textId="7258DDB3" w:rsidR="00D7636E" w:rsidRPr="00CC1046" w:rsidRDefault="001E0E22" w:rsidP="00A32EEA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5</w:t>
      </w:r>
      <w:r w:rsidR="00D7636E" w:rsidRPr="00CC1046">
        <w:rPr>
          <w:rFonts w:ascii="Arial" w:eastAsia="Times New Roman" w:hAnsi="Arial" w:cs="Arial"/>
          <w:b/>
          <w:bCs/>
          <w:sz w:val="20"/>
          <w:szCs w:val="20"/>
        </w:rPr>
        <w:t>. Darbų atlikimo terminai ir sąlygos</w:t>
      </w:r>
    </w:p>
    <w:p w14:paraId="13ECE4F4" w14:textId="77777777" w:rsidR="00D7636E" w:rsidRPr="00D7636E" w:rsidRDefault="00D7636E" w:rsidP="00A32E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36E">
        <w:rPr>
          <w:rFonts w:ascii="Arial" w:eastAsia="Times New Roman" w:hAnsi="Arial" w:cs="Arial"/>
          <w:b/>
          <w:bCs/>
          <w:sz w:val="20"/>
          <w:szCs w:val="20"/>
        </w:rPr>
        <w:t>Galutinis darbų atlikimo terminas:</w:t>
      </w:r>
      <w:r w:rsidRPr="00D7636E">
        <w:rPr>
          <w:rFonts w:ascii="Arial" w:eastAsia="Times New Roman" w:hAnsi="Arial" w:cs="Arial"/>
          <w:sz w:val="20"/>
          <w:szCs w:val="20"/>
        </w:rPr>
        <w:t xml:space="preserve"> Visi specifikacijoje numatyti darbai turi būti pilnai užbaigti, o objektas priduotas Užsakovui ne vėliau kaip iki </w:t>
      </w:r>
      <w:r w:rsidRPr="00D7636E">
        <w:rPr>
          <w:rFonts w:ascii="Arial" w:eastAsia="Times New Roman" w:hAnsi="Arial" w:cs="Arial"/>
          <w:b/>
          <w:bCs/>
          <w:sz w:val="20"/>
          <w:szCs w:val="20"/>
        </w:rPr>
        <w:t>2026 m. gruodžio 20 d.</w:t>
      </w:r>
    </w:p>
    <w:p w14:paraId="021829A7" w14:textId="77777777" w:rsidR="00D7636E" w:rsidRPr="00D7636E" w:rsidRDefault="00D7636E" w:rsidP="00A32E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36E">
        <w:rPr>
          <w:rFonts w:ascii="Arial" w:eastAsia="Times New Roman" w:hAnsi="Arial" w:cs="Arial"/>
          <w:b/>
          <w:bCs/>
          <w:sz w:val="20"/>
          <w:szCs w:val="20"/>
        </w:rPr>
        <w:t>Darbo laiko derinimas:</w:t>
      </w:r>
      <w:r w:rsidRPr="00D7636E">
        <w:rPr>
          <w:rFonts w:ascii="Arial" w:eastAsia="Times New Roman" w:hAnsi="Arial" w:cs="Arial"/>
          <w:sz w:val="20"/>
          <w:szCs w:val="20"/>
        </w:rPr>
        <w:t xml:space="preserve"> Kadangi darbai vykdomi veikiančios ugdymo įstaigos teritorijoje, triukšmingi darbai (demontavimas, gręžimas) turi būti suderinti su administracija, kad netrukdytų ugdymo procesui.</w:t>
      </w:r>
    </w:p>
    <w:p w14:paraId="7402AA4E" w14:textId="47D9CEBC" w:rsidR="00D7636E" w:rsidRDefault="00D7636E" w:rsidP="00A32E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36E">
        <w:rPr>
          <w:rFonts w:ascii="Arial" w:eastAsia="Times New Roman" w:hAnsi="Arial" w:cs="Arial"/>
          <w:b/>
          <w:bCs/>
          <w:sz w:val="20"/>
          <w:szCs w:val="20"/>
        </w:rPr>
        <w:t>Žiemos sąlygos statybose:</w:t>
      </w:r>
      <w:r w:rsidRPr="00D7636E">
        <w:rPr>
          <w:rFonts w:ascii="Arial" w:eastAsia="Times New Roman" w:hAnsi="Arial" w:cs="Arial"/>
          <w:sz w:val="20"/>
          <w:szCs w:val="20"/>
        </w:rPr>
        <w:t xml:space="preserve"> Jei darbų vykdymo metu aplinkos temperatūra nukrenta žemiau +5°C, Rangovas privalo betonavimo darbams naudoti specialius </w:t>
      </w:r>
      <w:r w:rsidRPr="00D7636E">
        <w:rPr>
          <w:rFonts w:ascii="Arial" w:eastAsia="Times New Roman" w:hAnsi="Arial" w:cs="Arial"/>
          <w:b/>
          <w:bCs/>
          <w:sz w:val="20"/>
          <w:szCs w:val="20"/>
        </w:rPr>
        <w:t>priedus nuo užšalimo (</w:t>
      </w:r>
      <w:proofErr w:type="spellStart"/>
      <w:r w:rsidRPr="00D7636E">
        <w:rPr>
          <w:rFonts w:ascii="Arial" w:eastAsia="Times New Roman" w:hAnsi="Arial" w:cs="Arial"/>
          <w:b/>
          <w:bCs/>
          <w:sz w:val="20"/>
          <w:szCs w:val="20"/>
        </w:rPr>
        <w:t>antifrizą</w:t>
      </w:r>
      <w:proofErr w:type="spellEnd"/>
      <w:r w:rsidRPr="00D7636E">
        <w:rPr>
          <w:rFonts w:ascii="Arial" w:eastAsia="Times New Roman" w:hAnsi="Arial" w:cs="Arial"/>
          <w:b/>
          <w:bCs/>
          <w:sz w:val="20"/>
          <w:szCs w:val="20"/>
        </w:rPr>
        <w:t>)</w:t>
      </w:r>
      <w:r w:rsidRPr="00D7636E">
        <w:rPr>
          <w:rFonts w:ascii="Arial" w:eastAsia="Times New Roman" w:hAnsi="Arial" w:cs="Arial"/>
          <w:sz w:val="20"/>
          <w:szCs w:val="20"/>
        </w:rPr>
        <w:t xml:space="preserve"> ir užtikrinti tinkamą betono kietėjimo technologiją. Šlaito profiliavimas ir </w:t>
      </w:r>
      <w:proofErr w:type="spellStart"/>
      <w:r w:rsidRPr="00D7636E">
        <w:rPr>
          <w:rFonts w:ascii="Arial" w:eastAsia="Times New Roman" w:hAnsi="Arial" w:cs="Arial"/>
          <w:sz w:val="20"/>
          <w:szCs w:val="20"/>
        </w:rPr>
        <w:t>gerbūvio</w:t>
      </w:r>
      <w:proofErr w:type="spellEnd"/>
      <w:r w:rsidRPr="00D7636E">
        <w:rPr>
          <w:rFonts w:ascii="Arial" w:eastAsia="Times New Roman" w:hAnsi="Arial" w:cs="Arial"/>
          <w:sz w:val="20"/>
          <w:szCs w:val="20"/>
        </w:rPr>
        <w:t xml:space="preserve"> atstatymas (vejos sėjimas) esant įšalui ar sniegui turi būti atliktas tiek, kiek leidžia oro sąlygos, o galutinis vejos sudygimo vertinimas perkeliamas į pavasarį.</w:t>
      </w:r>
    </w:p>
    <w:p w14:paraId="09DCD6E5" w14:textId="77777777" w:rsidR="00040959" w:rsidRPr="00D7636E" w:rsidRDefault="00040959" w:rsidP="00040959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</w:rPr>
      </w:pPr>
    </w:p>
    <w:p w14:paraId="254C6CD9" w14:textId="144F972D" w:rsidR="00D7636E" w:rsidRPr="00D7636E" w:rsidRDefault="001E0E22" w:rsidP="00A32EEA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D7636E" w:rsidRPr="00D7636E">
        <w:rPr>
          <w:rFonts w:ascii="Arial" w:eastAsia="Times New Roman" w:hAnsi="Arial" w:cs="Arial"/>
          <w:b/>
          <w:bCs/>
          <w:sz w:val="20"/>
          <w:szCs w:val="20"/>
        </w:rPr>
        <w:t>. Garantiniai įsipareigojimai</w:t>
      </w:r>
    </w:p>
    <w:p w14:paraId="6BABA96A" w14:textId="67A2798F" w:rsidR="00A42CB0" w:rsidRPr="001E0E22" w:rsidRDefault="00D7636E" w:rsidP="00A32EE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36E">
        <w:rPr>
          <w:rFonts w:ascii="Arial" w:eastAsia="Times New Roman" w:hAnsi="Arial" w:cs="Arial"/>
          <w:b/>
          <w:bCs/>
          <w:sz w:val="20"/>
          <w:szCs w:val="20"/>
        </w:rPr>
        <w:t>Bendroji garantija:</w:t>
      </w:r>
      <w:r w:rsidRPr="00D7636E">
        <w:rPr>
          <w:rFonts w:ascii="Arial" w:eastAsia="Times New Roman" w:hAnsi="Arial" w:cs="Arial"/>
          <w:sz w:val="20"/>
          <w:szCs w:val="20"/>
        </w:rPr>
        <w:t xml:space="preserve"> Rangovas suteikia ne mažesnį kaip </w:t>
      </w:r>
      <w:r w:rsidRPr="00D7636E">
        <w:rPr>
          <w:rFonts w:ascii="Arial" w:eastAsia="Times New Roman" w:hAnsi="Arial" w:cs="Arial"/>
          <w:b/>
          <w:bCs/>
          <w:sz w:val="20"/>
          <w:szCs w:val="20"/>
        </w:rPr>
        <w:t>5 metų</w:t>
      </w:r>
      <w:r w:rsidRPr="00D7636E">
        <w:rPr>
          <w:rFonts w:ascii="Arial" w:eastAsia="Times New Roman" w:hAnsi="Arial" w:cs="Arial"/>
          <w:sz w:val="20"/>
          <w:szCs w:val="20"/>
        </w:rPr>
        <w:t xml:space="preserve"> garantinį terminą visiems atliktiems statybos ir montavimo darbams nuo objekto pridavimo-priėmimo akto pasirašymo dienos.</w:t>
      </w:r>
    </w:p>
    <w:p w14:paraId="0E9F572B" w14:textId="77777777" w:rsidR="001E0E22" w:rsidRPr="001E0E22" w:rsidRDefault="001E0E22" w:rsidP="00A32EEA">
      <w:pPr>
        <w:pStyle w:val="z1qcye"/>
        <w:numPr>
          <w:ilvl w:val="0"/>
          <w:numId w:val="9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lt-LT"/>
        </w:rPr>
      </w:pPr>
      <w:r w:rsidRPr="001E0E22">
        <w:rPr>
          <w:rStyle w:val="Grietas"/>
          <w:rFonts w:ascii="Arial" w:hAnsi="Arial" w:cs="Arial"/>
          <w:sz w:val="20"/>
          <w:szCs w:val="20"/>
          <w:lang w:val="lt-LT"/>
        </w:rPr>
        <w:t>Garantija medžiagoms:</w:t>
      </w:r>
      <w:r w:rsidRPr="001E0E22">
        <w:rPr>
          <w:rStyle w:val="inqyif"/>
          <w:rFonts w:ascii="Arial" w:hAnsi="Arial" w:cs="Arial"/>
          <w:sz w:val="20"/>
          <w:szCs w:val="20"/>
          <w:lang w:val="lt-LT"/>
        </w:rPr>
        <w:t xml:space="preserve"> Tvoros segmentams, stulpams, vartams ir jų padengimui (antikorozinei dangai ir milteliniam dažymui) taikoma gamyklinė </w:t>
      </w:r>
      <w:r w:rsidRPr="001E0E22">
        <w:rPr>
          <w:rStyle w:val="Grietas"/>
          <w:rFonts w:ascii="Arial" w:hAnsi="Arial" w:cs="Arial"/>
          <w:sz w:val="20"/>
          <w:szCs w:val="20"/>
          <w:lang w:val="lt-LT"/>
        </w:rPr>
        <w:t>5 metų</w:t>
      </w:r>
      <w:r w:rsidRPr="001E0E22">
        <w:rPr>
          <w:rStyle w:val="inqyif"/>
          <w:rFonts w:ascii="Arial" w:hAnsi="Arial" w:cs="Arial"/>
          <w:sz w:val="20"/>
          <w:szCs w:val="20"/>
          <w:lang w:val="lt-LT"/>
        </w:rPr>
        <w:t xml:space="preserve"> garantija (atsiradus rūdims ar dažų sluoksniavimuisi, Rangovas privalo elementus pakeisti naujais).</w:t>
      </w:r>
    </w:p>
    <w:p w14:paraId="10369F31" w14:textId="5BFA8F56" w:rsidR="001E0E22" w:rsidRDefault="001E0E22" w:rsidP="00A32EEA">
      <w:pPr>
        <w:pStyle w:val="z1qcye"/>
        <w:numPr>
          <w:ilvl w:val="0"/>
          <w:numId w:val="9"/>
        </w:numPr>
        <w:spacing w:before="0" w:beforeAutospacing="0" w:after="0" w:afterAutospacing="0"/>
        <w:rPr>
          <w:rStyle w:val="inqyif"/>
          <w:rFonts w:ascii="Arial" w:hAnsi="Arial" w:cs="Arial"/>
          <w:sz w:val="20"/>
          <w:szCs w:val="20"/>
          <w:lang w:val="lt-LT"/>
        </w:rPr>
      </w:pPr>
      <w:r w:rsidRPr="001E0E22">
        <w:rPr>
          <w:rStyle w:val="Grietas"/>
          <w:rFonts w:ascii="Arial" w:hAnsi="Arial" w:cs="Arial"/>
          <w:sz w:val="20"/>
          <w:szCs w:val="20"/>
          <w:lang w:val="lt-LT"/>
        </w:rPr>
        <w:t>Konstrukcinis stabilumas:</w:t>
      </w:r>
      <w:r w:rsidRPr="001E0E22">
        <w:rPr>
          <w:rStyle w:val="inqyif"/>
          <w:rFonts w:ascii="Arial" w:hAnsi="Arial" w:cs="Arial"/>
          <w:sz w:val="20"/>
          <w:szCs w:val="20"/>
          <w:lang w:val="lt-LT"/>
        </w:rPr>
        <w:t xml:space="preserve"> Rangovas atsako už tvoros konstrukcijos ir pamato/atraminės sienelės stabilumą šlaite viso garantinio laikotarpio metu. Jei dėl grunto judėjimo ar prasto sutankinimo tvora pasvirs ar atsiras pamato įtrūkimų, defektai šalinami Rangovo lėšomis.</w:t>
      </w:r>
      <w:r>
        <w:rPr>
          <w:rStyle w:val="inqyif"/>
          <w:rFonts w:ascii="Arial" w:hAnsi="Arial" w:cs="Arial"/>
          <w:sz w:val="20"/>
          <w:szCs w:val="20"/>
          <w:lang w:val="lt-LT"/>
        </w:rPr>
        <w:br/>
      </w:r>
    </w:p>
    <w:p w14:paraId="1F7D3B40" w14:textId="2AF59998" w:rsidR="001E0E22" w:rsidRPr="001E0E22" w:rsidRDefault="001E0E22" w:rsidP="00A32EEA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7</w:t>
      </w:r>
      <w:r w:rsidRPr="001E0E22">
        <w:rPr>
          <w:rFonts w:ascii="Arial" w:eastAsia="Times New Roman" w:hAnsi="Arial" w:cs="Arial"/>
          <w:b/>
          <w:bCs/>
          <w:sz w:val="20"/>
          <w:szCs w:val="20"/>
        </w:rPr>
        <w:t>. Delspinigiai ir sankcijos už terminų nesilaikymą</w:t>
      </w:r>
    </w:p>
    <w:p w14:paraId="2256C8CA" w14:textId="77777777" w:rsidR="001E0E22" w:rsidRPr="001E0E22" w:rsidRDefault="001E0E22" w:rsidP="00A32EE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E0E22">
        <w:rPr>
          <w:rFonts w:ascii="Arial" w:eastAsia="Times New Roman" w:hAnsi="Arial" w:cs="Arial"/>
          <w:b/>
          <w:bCs/>
          <w:sz w:val="20"/>
          <w:szCs w:val="20"/>
        </w:rPr>
        <w:t>Delspinigiai už vėlavimą:</w:t>
      </w:r>
      <w:r w:rsidRPr="001E0E22">
        <w:rPr>
          <w:rFonts w:ascii="Arial" w:eastAsia="Times New Roman" w:hAnsi="Arial" w:cs="Arial"/>
          <w:sz w:val="20"/>
          <w:szCs w:val="20"/>
        </w:rPr>
        <w:t xml:space="preserve"> Rangovui nebaigus darbų ir nepridavus objekto iki </w:t>
      </w:r>
      <w:r w:rsidRPr="001E0E22">
        <w:rPr>
          <w:rFonts w:ascii="Arial" w:eastAsia="Times New Roman" w:hAnsi="Arial" w:cs="Arial"/>
          <w:b/>
          <w:bCs/>
          <w:sz w:val="20"/>
          <w:szCs w:val="20"/>
        </w:rPr>
        <w:t>2026 m. gruodžio 20 d.</w:t>
      </w:r>
      <w:r w:rsidRPr="001E0E22">
        <w:rPr>
          <w:rFonts w:ascii="Arial" w:eastAsia="Times New Roman" w:hAnsi="Arial" w:cs="Arial"/>
          <w:sz w:val="20"/>
          <w:szCs w:val="20"/>
        </w:rPr>
        <w:t xml:space="preserve">, už kiekvieną pavėluotą kalendorinę dieną skaičiuojami </w:t>
      </w:r>
      <w:r w:rsidRPr="001E0E22">
        <w:rPr>
          <w:rFonts w:ascii="Arial" w:eastAsia="Times New Roman" w:hAnsi="Arial" w:cs="Arial"/>
          <w:b/>
          <w:bCs/>
          <w:sz w:val="20"/>
          <w:szCs w:val="20"/>
        </w:rPr>
        <w:t>0,02 %</w:t>
      </w:r>
      <w:r w:rsidRPr="001E0E22">
        <w:rPr>
          <w:rFonts w:ascii="Arial" w:eastAsia="Times New Roman" w:hAnsi="Arial" w:cs="Arial"/>
          <w:sz w:val="20"/>
          <w:szCs w:val="20"/>
        </w:rPr>
        <w:t xml:space="preserve"> dydžio delspinigiai nuo bendros sutarties sumos (su PVM). Delspinigių suma išskaičiuojama iš galutinio Rangovui mokėtino piko.</w:t>
      </w:r>
    </w:p>
    <w:p w14:paraId="7661AC3F" w14:textId="77777777" w:rsidR="001E0E22" w:rsidRPr="001E0E22" w:rsidRDefault="001E0E22" w:rsidP="00A32EE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E0E22">
        <w:rPr>
          <w:rFonts w:ascii="Arial" w:eastAsia="Times New Roman" w:hAnsi="Arial" w:cs="Arial"/>
          <w:b/>
          <w:bCs/>
          <w:sz w:val="20"/>
          <w:szCs w:val="20"/>
        </w:rPr>
        <w:t>Sutarties nutraukimas:</w:t>
      </w:r>
      <w:r w:rsidRPr="001E0E22">
        <w:rPr>
          <w:rFonts w:ascii="Arial" w:eastAsia="Times New Roman" w:hAnsi="Arial" w:cs="Arial"/>
          <w:sz w:val="20"/>
          <w:szCs w:val="20"/>
        </w:rPr>
        <w:t xml:space="preserve"> Jei Rangovas vėluoja atlikti darbus daugiau nei </w:t>
      </w:r>
      <w:r w:rsidRPr="001E0E22">
        <w:rPr>
          <w:rFonts w:ascii="Arial" w:eastAsia="Times New Roman" w:hAnsi="Arial" w:cs="Arial"/>
          <w:b/>
          <w:bCs/>
          <w:sz w:val="20"/>
          <w:szCs w:val="20"/>
        </w:rPr>
        <w:t>14 kalendorinių dienų</w:t>
      </w:r>
      <w:r w:rsidRPr="001E0E22">
        <w:rPr>
          <w:rFonts w:ascii="Arial" w:eastAsia="Times New Roman" w:hAnsi="Arial" w:cs="Arial"/>
          <w:sz w:val="20"/>
          <w:szCs w:val="20"/>
        </w:rPr>
        <w:t xml:space="preserve"> po nustatyto termino (po gruodžio 20 d.) arba piktybiškai nesilaiko techninės specifikacijos reikalavimų, Užsakovas turi teisę vienašališkai nutraukti sutartį.</w:t>
      </w:r>
    </w:p>
    <w:p w14:paraId="5F1E5CC8" w14:textId="66E61DDE" w:rsidR="001E0E22" w:rsidRPr="001E0E22" w:rsidRDefault="001E0E22" w:rsidP="00A32EEA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E0E22">
        <w:rPr>
          <w:rFonts w:ascii="Arial" w:eastAsia="Times New Roman" w:hAnsi="Arial" w:cs="Arial"/>
          <w:b/>
          <w:bCs/>
          <w:sz w:val="20"/>
          <w:szCs w:val="20"/>
        </w:rPr>
        <w:t>Bauda už sutarties nutraukimą:</w:t>
      </w:r>
      <w:r w:rsidRPr="001E0E22">
        <w:rPr>
          <w:rFonts w:ascii="Arial" w:eastAsia="Times New Roman" w:hAnsi="Arial" w:cs="Arial"/>
          <w:sz w:val="20"/>
          <w:szCs w:val="20"/>
        </w:rPr>
        <w:t xml:space="preserve"> Nutraukus sutartį dėl Rangovo kaltės, Rangovas privalo sumokėti Užsakovui vienkartinę </w:t>
      </w:r>
      <w:r w:rsidRPr="001E0E22">
        <w:rPr>
          <w:rFonts w:ascii="Arial" w:eastAsia="Times New Roman" w:hAnsi="Arial" w:cs="Arial"/>
          <w:b/>
          <w:bCs/>
          <w:sz w:val="20"/>
          <w:szCs w:val="20"/>
        </w:rPr>
        <w:t>10 %</w:t>
      </w:r>
      <w:r w:rsidRPr="001E0E22">
        <w:rPr>
          <w:rFonts w:ascii="Arial" w:eastAsia="Times New Roman" w:hAnsi="Arial" w:cs="Arial"/>
          <w:sz w:val="20"/>
          <w:szCs w:val="20"/>
        </w:rPr>
        <w:t xml:space="preserve"> dydžio baudą nuo bendros sutarties sumos bei pilnai kompensuoti visus Užsakovo patirtus nuostolius, viršijančius šią baudą.</w:t>
      </w:r>
      <w:r w:rsidRPr="001E0E22">
        <w:rPr>
          <w:rStyle w:val="inqyif"/>
          <w:rFonts w:ascii="Arial" w:hAnsi="Arial" w:cs="Arial"/>
          <w:sz w:val="20"/>
          <w:szCs w:val="20"/>
        </w:rPr>
        <w:br/>
      </w:r>
      <w:r w:rsidRPr="001E0E22">
        <w:rPr>
          <w:rFonts w:ascii="Arial" w:hAnsi="Arial" w:cs="Arial"/>
          <w:sz w:val="20"/>
          <w:szCs w:val="20"/>
        </w:rPr>
        <w:br/>
      </w:r>
    </w:p>
    <w:sectPr w:rsidR="001E0E22" w:rsidRPr="001E0E22" w:rsidSect="00A3472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91185"/>
    <w:multiLevelType w:val="multilevel"/>
    <w:tmpl w:val="9EF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B4A7C"/>
    <w:multiLevelType w:val="multilevel"/>
    <w:tmpl w:val="7614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E2C21"/>
    <w:multiLevelType w:val="multilevel"/>
    <w:tmpl w:val="5C98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F6005"/>
    <w:multiLevelType w:val="hybridMultilevel"/>
    <w:tmpl w:val="E8E8A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76EF9"/>
    <w:multiLevelType w:val="multilevel"/>
    <w:tmpl w:val="07D8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F3323"/>
    <w:multiLevelType w:val="multilevel"/>
    <w:tmpl w:val="0B9C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84EA0"/>
    <w:multiLevelType w:val="multilevel"/>
    <w:tmpl w:val="496A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096EFF"/>
    <w:multiLevelType w:val="multilevel"/>
    <w:tmpl w:val="FDB6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62D2B"/>
    <w:multiLevelType w:val="multilevel"/>
    <w:tmpl w:val="240C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822FC1"/>
    <w:multiLevelType w:val="multilevel"/>
    <w:tmpl w:val="517A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A5C1B"/>
    <w:multiLevelType w:val="multilevel"/>
    <w:tmpl w:val="9A0E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C5352"/>
    <w:multiLevelType w:val="multilevel"/>
    <w:tmpl w:val="576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4"/>
  </w:num>
  <w:num w:numId="7">
    <w:abstractNumId w:val="10"/>
  </w:num>
  <w:num w:numId="8">
    <w:abstractNumId w:val="11"/>
  </w:num>
  <w:num w:numId="9">
    <w:abstractNumId w:val="1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722"/>
    <w:rsid w:val="00040959"/>
    <w:rsid w:val="001E0E22"/>
    <w:rsid w:val="00272553"/>
    <w:rsid w:val="00364BFB"/>
    <w:rsid w:val="00490208"/>
    <w:rsid w:val="006E0F2D"/>
    <w:rsid w:val="0073181D"/>
    <w:rsid w:val="00942078"/>
    <w:rsid w:val="009977BC"/>
    <w:rsid w:val="00A32EEA"/>
    <w:rsid w:val="00A34722"/>
    <w:rsid w:val="00A42CB0"/>
    <w:rsid w:val="00B022EE"/>
    <w:rsid w:val="00C451BD"/>
    <w:rsid w:val="00CC1046"/>
    <w:rsid w:val="00D7636E"/>
    <w:rsid w:val="00E80B47"/>
    <w:rsid w:val="00E9503F"/>
    <w:rsid w:val="00FE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686D"/>
  <w15:chartTrackingRefBased/>
  <w15:docId w15:val="{E92A6E47-3607-48E2-9A25-181AAA7F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A34722"/>
    <w:rPr>
      <w:b/>
      <w:bCs/>
    </w:rPr>
  </w:style>
  <w:style w:type="paragraph" w:customStyle="1" w:styleId="z1qcye">
    <w:name w:val="z1qcye"/>
    <w:basedOn w:val="prastasis"/>
    <w:rsid w:val="00A34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qyif">
    <w:name w:val="inqyif"/>
    <w:basedOn w:val="Numatytasispastraiposriftas"/>
    <w:rsid w:val="00A34722"/>
  </w:style>
  <w:style w:type="paragraph" w:styleId="Sraopastraipa">
    <w:name w:val="List Paragraph"/>
    <w:basedOn w:val="prastasis"/>
    <w:uiPriority w:val="34"/>
    <w:qFormat/>
    <w:rsid w:val="00B02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6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9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77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8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0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1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492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86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41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79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9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3618</Words>
  <Characters>2063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Malvydas</dc:creator>
  <cp:keywords/>
  <dc:description/>
  <cp:lastModifiedBy>Vartotojas</cp:lastModifiedBy>
  <cp:revision>2</cp:revision>
  <dcterms:created xsi:type="dcterms:W3CDTF">2026-10-09T10:59:00Z</dcterms:created>
  <dcterms:modified xsi:type="dcterms:W3CDTF">2026-10-09T10:59:00Z</dcterms:modified>
</cp:coreProperties>
</file>