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379F6" w14:textId="77777777" w:rsidR="00620F73" w:rsidRPr="00F10E6F" w:rsidRDefault="00620F73" w:rsidP="00620F73">
      <w:pPr>
        <w:ind w:left="6480" w:firstLine="1296"/>
        <w:jc w:val="both"/>
        <w:rPr>
          <w:lang w:val="lt-LT" w:eastAsia="en-US"/>
        </w:rPr>
      </w:pPr>
      <w:r w:rsidRPr="00F10E6F">
        <w:rPr>
          <w:lang w:val="lt-LT" w:eastAsia="en-US"/>
        </w:rPr>
        <w:t>Pirkimų sąlygų,</w:t>
      </w:r>
    </w:p>
    <w:p w14:paraId="56DABC51" w14:textId="1A56D1FB" w:rsidR="00620F73" w:rsidRPr="00F10E6F" w:rsidRDefault="00620F73" w:rsidP="00620F73">
      <w:pPr>
        <w:ind w:left="6480" w:firstLine="1296"/>
        <w:jc w:val="both"/>
        <w:rPr>
          <w:b/>
          <w:bCs/>
          <w:lang w:val="lt-LT" w:eastAsia="en-US"/>
        </w:rPr>
      </w:pPr>
      <w:r>
        <w:rPr>
          <w:b/>
          <w:bCs/>
          <w:lang w:val="lt-LT" w:eastAsia="en-US"/>
        </w:rPr>
        <w:t>2</w:t>
      </w:r>
      <w:r w:rsidRPr="00F10E6F">
        <w:rPr>
          <w:b/>
          <w:bCs/>
          <w:lang w:val="lt-LT" w:eastAsia="en-US"/>
        </w:rPr>
        <w:t xml:space="preserve"> </w:t>
      </w:r>
      <w:proofErr w:type="spellStart"/>
      <w:r w:rsidRPr="00F10E6F">
        <w:rPr>
          <w:b/>
          <w:bCs/>
          <w:lang w:eastAsia="en-US"/>
        </w:rPr>
        <w:t>priedas</w:t>
      </w:r>
      <w:proofErr w:type="spellEnd"/>
    </w:p>
    <w:p w14:paraId="4C85EF20" w14:textId="77777777" w:rsidR="00620F73" w:rsidRDefault="00620F73" w:rsidP="00620F73">
      <w:pPr>
        <w:jc w:val="center"/>
        <w:rPr>
          <w:b/>
          <w:bCs/>
          <w:lang w:val="pt-PT"/>
        </w:rPr>
      </w:pPr>
    </w:p>
    <w:p w14:paraId="2586CDF6" w14:textId="77777777" w:rsidR="00277BED" w:rsidRPr="001724FD" w:rsidRDefault="00277BED" w:rsidP="00277BED">
      <w:pPr>
        <w:jc w:val="center"/>
        <w:rPr>
          <w:lang w:val="pt-PT"/>
        </w:rPr>
      </w:pPr>
      <w:bookmarkStart w:id="0" w:name="_Hlk241592001"/>
      <w:r w:rsidRPr="001724FD">
        <w:rPr>
          <w:b/>
          <w:bCs/>
          <w:lang w:val="pt-PT"/>
        </w:rPr>
        <w:t>TECHNINĖ SPECIFIKACIJA</w:t>
      </w:r>
    </w:p>
    <w:p w14:paraId="3F982D5C" w14:textId="77777777" w:rsidR="00277BED" w:rsidRPr="001724FD" w:rsidRDefault="00277BED" w:rsidP="00277BED">
      <w:pPr>
        <w:jc w:val="center"/>
        <w:rPr>
          <w:lang w:val="pt-PT"/>
        </w:rPr>
      </w:pPr>
      <w:r w:rsidRPr="001724FD">
        <w:rPr>
          <w:lang w:val="pt-PT"/>
        </w:rPr>
        <w:t>(VI RLP 0,4 kV elektros tinklai, generatoriaus ARĮ skydas)</w:t>
      </w:r>
    </w:p>
    <w:p w14:paraId="4C10F7D7" w14:textId="77777777" w:rsidR="00277BED" w:rsidRPr="001724FD" w:rsidRDefault="00277BED" w:rsidP="00277BED">
      <w:pPr>
        <w:rPr>
          <w:lang w:val="pt-PT"/>
        </w:rPr>
      </w:pPr>
    </w:p>
    <w:tbl>
      <w:tblPr>
        <w:tblW w:w="1011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1700"/>
        <w:gridCol w:w="1420"/>
        <w:gridCol w:w="6005"/>
      </w:tblGrid>
      <w:tr w:rsidR="00277BED" w14:paraId="3ABA6688" w14:textId="77777777" w:rsidTr="00277BED">
        <w:tc>
          <w:tcPr>
            <w:tcW w:w="993" w:type="dxa"/>
            <w:tcMar>
              <w:top w:w="20" w:type="dxa"/>
              <w:left w:w="60" w:type="dxa"/>
              <w:bottom w:w="20" w:type="dxa"/>
              <w:right w:w="60" w:type="dxa"/>
            </w:tcMar>
          </w:tcPr>
          <w:p w14:paraId="4200CFA4" w14:textId="77777777" w:rsidR="00277BED" w:rsidRDefault="00277BED" w:rsidP="0042234E">
            <w:proofErr w:type="spellStart"/>
            <w:r>
              <w:rPr>
                <w:sz w:val="22"/>
                <w:szCs w:val="22"/>
              </w:rPr>
              <w:t>Žymuo</w:t>
            </w:r>
            <w:proofErr w:type="spellEnd"/>
          </w:p>
        </w:tc>
        <w:tc>
          <w:tcPr>
            <w:tcW w:w="1700" w:type="dxa"/>
            <w:tcMar>
              <w:top w:w="20" w:type="dxa"/>
              <w:left w:w="60" w:type="dxa"/>
              <w:bottom w:w="20" w:type="dxa"/>
              <w:right w:w="60" w:type="dxa"/>
            </w:tcMar>
          </w:tcPr>
          <w:p w14:paraId="342AACEE" w14:textId="77777777" w:rsidR="00277BED" w:rsidRDefault="00277BED" w:rsidP="0042234E">
            <w:proofErr w:type="spellStart"/>
            <w:r>
              <w:rPr>
                <w:sz w:val="22"/>
                <w:szCs w:val="22"/>
              </w:rPr>
              <w:t>Medžiagų</w:t>
            </w:r>
            <w:proofErr w:type="spellEnd"/>
          </w:p>
          <w:p w14:paraId="643904F2" w14:textId="77777777" w:rsidR="00277BED" w:rsidRDefault="00277BED" w:rsidP="0042234E">
            <w:proofErr w:type="spellStart"/>
            <w:r>
              <w:rPr>
                <w:sz w:val="22"/>
                <w:szCs w:val="22"/>
              </w:rPr>
              <w:t>gaminių</w:t>
            </w:r>
            <w:proofErr w:type="spellEnd"/>
          </w:p>
          <w:p w14:paraId="7A7F93A0" w14:textId="77777777" w:rsidR="00277BED" w:rsidRDefault="00277BED" w:rsidP="0042234E">
            <w:proofErr w:type="spellStart"/>
            <w:r>
              <w:rPr>
                <w:sz w:val="22"/>
                <w:szCs w:val="22"/>
              </w:rPr>
              <w:t>pavadinimas</w:t>
            </w:r>
            <w:proofErr w:type="spellEnd"/>
          </w:p>
        </w:tc>
        <w:tc>
          <w:tcPr>
            <w:tcW w:w="1420" w:type="dxa"/>
            <w:tcMar>
              <w:top w:w="20" w:type="dxa"/>
              <w:left w:w="60" w:type="dxa"/>
              <w:bottom w:w="20" w:type="dxa"/>
              <w:right w:w="60" w:type="dxa"/>
            </w:tcMar>
          </w:tcPr>
          <w:p w14:paraId="0B4F478E" w14:textId="77777777" w:rsidR="00277BED" w:rsidRDefault="00277BED" w:rsidP="0042234E">
            <w:proofErr w:type="spellStart"/>
            <w:r>
              <w:rPr>
                <w:sz w:val="22"/>
                <w:szCs w:val="22"/>
              </w:rPr>
              <w:t>Panaudojimo</w:t>
            </w:r>
            <w:proofErr w:type="spellEnd"/>
          </w:p>
          <w:p w14:paraId="7B78D1BF" w14:textId="77777777" w:rsidR="00277BED" w:rsidRDefault="00277BED" w:rsidP="0042234E">
            <w:proofErr w:type="spellStart"/>
            <w:r>
              <w:rPr>
                <w:sz w:val="22"/>
                <w:szCs w:val="22"/>
              </w:rPr>
              <w:t>sritis</w:t>
            </w:r>
            <w:proofErr w:type="spellEnd"/>
          </w:p>
        </w:tc>
        <w:tc>
          <w:tcPr>
            <w:tcW w:w="6005" w:type="dxa"/>
            <w:tcMar>
              <w:top w:w="20" w:type="dxa"/>
              <w:left w:w="60" w:type="dxa"/>
              <w:bottom w:w="20" w:type="dxa"/>
              <w:right w:w="60" w:type="dxa"/>
            </w:tcMar>
          </w:tcPr>
          <w:p w14:paraId="6513914F" w14:textId="77777777" w:rsidR="00277BED" w:rsidRDefault="00277BED" w:rsidP="0042234E">
            <w:proofErr w:type="spellStart"/>
            <w:r>
              <w:rPr>
                <w:sz w:val="22"/>
                <w:szCs w:val="22"/>
              </w:rPr>
              <w:t>Charakteristika</w:t>
            </w:r>
            <w:proofErr w:type="spellEnd"/>
            <w:r>
              <w:rPr>
                <w:sz w:val="22"/>
                <w:szCs w:val="22"/>
              </w:rPr>
              <w:t xml:space="preserve">, </w:t>
            </w:r>
            <w:proofErr w:type="spellStart"/>
            <w:r>
              <w:rPr>
                <w:sz w:val="22"/>
                <w:szCs w:val="22"/>
              </w:rPr>
              <w:t>techniniai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įrengimo</w:t>
            </w:r>
            <w:proofErr w:type="spellEnd"/>
            <w:r>
              <w:rPr>
                <w:sz w:val="22"/>
                <w:szCs w:val="22"/>
              </w:rPr>
              <w:t xml:space="preserve"> </w:t>
            </w:r>
            <w:proofErr w:type="spellStart"/>
            <w:r>
              <w:rPr>
                <w:sz w:val="22"/>
                <w:szCs w:val="22"/>
              </w:rPr>
              <w:t>reikalavimai</w:t>
            </w:r>
            <w:proofErr w:type="spellEnd"/>
          </w:p>
        </w:tc>
      </w:tr>
      <w:tr w:rsidR="00277BED" w:rsidRPr="00A74B40" w14:paraId="2651428A" w14:textId="77777777" w:rsidTr="00277BED">
        <w:tc>
          <w:tcPr>
            <w:tcW w:w="993" w:type="dxa"/>
            <w:tcMar>
              <w:top w:w="20" w:type="dxa"/>
              <w:left w:w="60" w:type="dxa"/>
              <w:bottom w:w="20" w:type="dxa"/>
              <w:right w:w="60" w:type="dxa"/>
            </w:tcMar>
          </w:tcPr>
          <w:p w14:paraId="1BFC394A" w14:textId="77777777" w:rsidR="00277BED" w:rsidRDefault="00277BED" w:rsidP="0042234E">
            <w:r>
              <w:rPr>
                <w:sz w:val="22"/>
                <w:szCs w:val="22"/>
              </w:rPr>
              <w:t>TS 01</w:t>
            </w:r>
          </w:p>
        </w:tc>
        <w:tc>
          <w:tcPr>
            <w:tcW w:w="1700" w:type="dxa"/>
            <w:tcMar>
              <w:top w:w="20" w:type="dxa"/>
              <w:left w:w="60" w:type="dxa"/>
              <w:bottom w:w="20" w:type="dxa"/>
              <w:right w:w="60" w:type="dxa"/>
            </w:tcMar>
          </w:tcPr>
          <w:p w14:paraId="362E831B" w14:textId="77777777" w:rsidR="00277BED" w:rsidRDefault="00277BED" w:rsidP="0042234E">
            <w:proofErr w:type="spellStart"/>
            <w:r>
              <w:rPr>
                <w:sz w:val="22"/>
                <w:szCs w:val="22"/>
              </w:rPr>
              <w:t>Darbo</w:t>
            </w:r>
            <w:proofErr w:type="spellEnd"/>
            <w:r>
              <w:rPr>
                <w:sz w:val="22"/>
                <w:szCs w:val="22"/>
              </w:rPr>
              <w:t xml:space="preserve"> </w:t>
            </w:r>
            <w:proofErr w:type="spellStart"/>
            <w:r>
              <w:rPr>
                <w:sz w:val="22"/>
                <w:szCs w:val="22"/>
              </w:rPr>
              <w:t>jėga</w:t>
            </w:r>
            <w:proofErr w:type="spellEnd"/>
            <w:r>
              <w:rPr>
                <w:sz w:val="22"/>
                <w:szCs w:val="22"/>
              </w:rPr>
              <w:t xml:space="preserve">, </w:t>
            </w:r>
            <w:proofErr w:type="spellStart"/>
            <w:r>
              <w:rPr>
                <w:sz w:val="22"/>
                <w:szCs w:val="22"/>
              </w:rPr>
              <w:t>saugos</w:t>
            </w:r>
            <w:proofErr w:type="spellEnd"/>
            <w:r>
              <w:rPr>
                <w:sz w:val="22"/>
                <w:szCs w:val="22"/>
              </w:rPr>
              <w:t xml:space="preserve"> </w:t>
            </w:r>
            <w:proofErr w:type="spellStart"/>
            <w:r>
              <w:rPr>
                <w:sz w:val="22"/>
                <w:szCs w:val="22"/>
              </w:rPr>
              <w:t>priemonės</w:t>
            </w:r>
            <w:proofErr w:type="spellEnd"/>
          </w:p>
        </w:tc>
        <w:tc>
          <w:tcPr>
            <w:tcW w:w="1420" w:type="dxa"/>
            <w:tcMar>
              <w:top w:w="20" w:type="dxa"/>
              <w:left w:w="60" w:type="dxa"/>
              <w:bottom w:w="20" w:type="dxa"/>
              <w:right w:w="60" w:type="dxa"/>
            </w:tcMar>
          </w:tcPr>
          <w:p w14:paraId="316877A1" w14:textId="77777777" w:rsidR="00277BED" w:rsidRDefault="00277BED" w:rsidP="0042234E">
            <w:proofErr w:type="spellStart"/>
            <w:r>
              <w:rPr>
                <w:sz w:val="22"/>
                <w:szCs w:val="22"/>
              </w:rPr>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0FC226A5" w14:textId="77777777" w:rsidR="00277BED" w:rsidRPr="001724FD" w:rsidRDefault="00277BED" w:rsidP="0042234E">
            <w:pPr>
              <w:jc w:val="both"/>
              <w:rPr>
                <w:lang w:val="pt-PT"/>
              </w:rPr>
            </w:pPr>
            <w:proofErr w:type="spellStart"/>
            <w:r>
              <w:rPr>
                <w:sz w:val="22"/>
                <w:szCs w:val="22"/>
              </w:rPr>
              <w:t>Paruošiamieji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baigiamieji</w:t>
            </w:r>
            <w:proofErr w:type="spellEnd"/>
            <w:r>
              <w:rPr>
                <w:sz w:val="22"/>
                <w:szCs w:val="22"/>
              </w:rPr>
              <w:t xml:space="preserve"> </w:t>
            </w:r>
            <w:proofErr w:type="spellStart"/>
            <w:r>
              <w:rPr>
                <w:sz w:val="22"/>
                <w:szCs w:val="22"/>
              </w:rPr>
              <w:t>darbai</w:t>
            </w:r>
            <w:proofErr w:type="spellEnd"/>
            <w:r>
              <w:rPr>
                <w:sz w:val="22"/>
                <w:szCs w:val="22"/>
              </w:rPr>
              <w:t xml:space="preserve">. </w:t>
            </w:r>
            <w:proofErr w:type="spellStart"/>
            <w:r>
              <w:rPr>
                <w:sz w:val="22"/>
                <w:szCs w:val="22"/>
              </w:rPr>
              <w:t>Objekto</w:t>
            </w:r>
            <w:proofErr w:type="spellEnd"/>
            <w:r>
              <w:rPr>
                <w:sz w:val="22"/>
                <w:szCs w:val="22"/>
              </w:rPr>
              <w:t xml:space="preserve"> </w:t>
            </w:r>
            <w:proofErr w:type="spellStart"/>
            <w:r>
              <w:rPr>
                <w:sz w:val="22"/>
                <w:szCs w:val="22"/>
              </w:rPr>
              <w:t>apžiūra</w:t>
            </w:r>
            <w:proofErr w:type="spellEnd"/>
            <w:r>
              <w:rPr>
                <w:sz w:val="22"/>
                <w:szCs w:val="22"/>
              </w:rPr>
              <w:t xml:space="preserve">, </w:t>
            </w:r>
            <w:proofErr w:type="spellStart"/>
            <w:r>
              <w:rPr>
                <w:sz w:val="22"/>
                <w:szCs w:val="22"/>
              </w:rPr>
              <w:t>esamos</w:t>
            </w:r>
            <w:proofErr w:type="spellEnd"/>
            <w:r>
              <w:rPr>
                <w:sz w:val="22"/>
                <w:szCs w:val="22"/>
              </w:rPr>
              <w:t xml:space="preserve"> </w:t>
            </w:r>
            <w:proofErr w:type="spellStart"/>
            <w:r>
              <w:rPr>
                <w:sz w:val="22"/>
                <w:szCs w:val="22"/>
              </w:rPr>
              <w:t>elektros</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principinės</w:t>
            </w:r>
            <w:proofErr w:type="spellEnd"/>
            <w:r>
              <w:rPr>
                <w:sz w:val="22"/>
                <w:szCs w:val="22"/>
              </w:rPr>
              <w:t xml:space="preserve"> </w:t>
            </w:r>
            <w:proofErr w:type="spellStart"/>
            <w:r>
              <w:rPr>
                <w:sz w:val="22"/>
                <w:szCs w:val="22"/>
              </w:rPr>
              <w:t>schemos</w:t>
            </w:r>
            <w:proofErr w:type="spellEnd"/>
            <w:r>
              <w:rPr>
                <w:sz w:val="22"/>
                <w:szCs w:val="22"/>
              </w:rPr>
              <w:t xml:space="preserve"> </w:t>
            </w:r>
            <w:proofErr w:type="spellStart"/>
            <w:r>
              <w:rPr>
                <w:sz w:val="22"/>
                <w:szCs w:val="22"/>
              </w:rPr>
              <w:t>patikslinimas</w:t>
            </w:r>
            <w:proofErr w:type="spellEnd"/>
            <w:r>
              <w:rPr>
                <w:sz w:val="22"/>
                <w:szCs w:val="22"/>
              </w:rPr>
              <w:t xml:space="preserve"> </w:t>
            </w:r>
            <w:proofErr w:type="spellStart"/>
            <w:r>
              <w:rPr>
                <w:sz w:val="22"/>
                <w:szCs w:val="22"/>
              </w:rPr>
              <w:t>natūroje</w:t>
            </w:r>
            <w:proofErr w:type="spellEnd"/>
            <w:r>
              <w:rPr>
                <w:sz w:val="22"/>
                <w:szCs w:val="22"/>
              </w:rPr>
              <w:t xml:space="preserve">, </w:t>
            </w:r>
            <w:proofErr w:type="spellStart"/>
            <w:r>
              <w:rPr>
                <w:sz w:val="22"/>
                <w:szCs w:val="22"/>
              </w:rPr>
              <w:t>darbų</w:t>
            </w:r>
            <w:proofErr w:type="spellEnd"/>
            <w:r>
              <w:rPr>
                <w:sz w:val="22"/>
                <w:szCs w:val="22"/>
              </w:rPr>
              <w:t xml:space="preserve"> </w:t>
            </w:r>
            <w:proofErr w:type="spellStart"/>
            <w:r>
              <w:rPr>
                <w:sz w:val="22"/>
                <w:szCs w:val="22"/>
              </w:rPr>
              <w:t>atlikimo</w:t>
            </w:r>
            <w:proofErr w:type="spellEnd"/>
            <w:r>
              <w:rPr>
                <w:sz w:val="22"/>
                <w:szCs w:val="22"/>
              </w:rPr>
              <w:t xml:space="preserve"> </w:t>
            </w:r>
            <w:proofErr w:type="spellStart"/>
            <w:r>
              <w:rPr>
                <w:sz w:val="22"/>
                <w:szCs w:val="22"/>
              </w:rPr>
              <w:t>laiko</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elektros</w:t>
            </w:r>
            <w:proofErr w:type="spellEnd"/>
            <w:r>
              <w:rPr>
                <w:sz w:val="22"/>
                <w:szCs w:val="22"/>
              </w:rPr>
              <w:t xml:space="preserve"> </w:t>
            </w:r>
            <w:proofErr w:type="spellStart"/>
            <w:r>
              <w:rPr>
                <w:sz w:val="22"/>
                <w:szCs w:val="22"/>
              </w:rPr>
              <w:t>tiekimo</w:t>
            </w:r>
            <w:proofErr w:type="spellEnd"/>
            <w:r>
              <w:rPr>
                <w:sz w:val="22"/>
                <w:szCs w:val="22"/>
              </w:rPr>
              <w:t xml:space="preserve"> </w:t>
            </w:r>
            <w:proofErr w:type="spellStart"/>
            <w:r>
              <w:rPr>
                <w:sz w:val="22"/>
                <w:szCs w:val="22"/>
              </w:rPr>
              <w:t>nutraukimo</w:t>
            </w:r>
            <w:proofErr w:type="spellEnd"/>
            <w:r>
              <w:rPr>
                <w:sz w:val="22"/>
                <w:szCs w:val="22"/>
              </w:rPr>
              <w:t xml:space="preserve"> </w:t>
            </w:r>
            <w:proofErr w:type="spellStart"/>
            <w:r>
              <w:rPr>
                <w:sz w:val="22"/>
                <w:szCs w:val="22"/>
              </w:rPr>
              <w:t>suderinimas</w:t>
            </w:r>
            <w:proofErr w:type="spellEnd"/>
            <w:r>
              <w:rPr>
                <w:sz w:val="22"/>
                <w:szCs w:val="22"/>
              </w:rPr>
              <w:t xml:space="preserve"> </w:t>
            </w:r>
            <w:proofErr w:type="spellStart"/>
            <w:r>
              <w:rPr>
                <w:sz w:val="22"/>
                <w:szCs w:val="22"/>
              </w:rPr>
              <w:t>su</w:t>
            </w:r>
            <w:proofErr w:type="spellEnd"/>
            <w:r>
              <w:rPr>
                <w:sz w:val="22"/>
                <w:szCs w:val="22"/>
              </w:rPr>
              <w:t xml:space="preserve"> </w:t>
            </w:r>
            <w:proofErr w:type="spellStart"/>
            <w:r>
              <w:rPr>
                <w:sz w:val="22"/>
                <w:szCs w:val="22"/>
              </w:rPr>
              <w:t>užsakovu</w:t>
            </w:r>
            <w:proofErr w:type="spellEnd"/>
            <w:r>
              <w:rPr>
                <w:sz w:val="22"/>
                <w:szCs w:val="22"/>
              </w:rPr>
              <w:t xml:space="preserve">. </w:t>
            </w:r>
            <w:r w:rsidRPr="001724FD">
              <w:rPr>
                <w:sz w:val="22"/>
                <w:szCs w:val="22"/>
                <w:lang w:val="pt-PT"/>
              </w:rPr>
              <w:t>Darbo vietos paruošimas, įtampos atjungimas, apsauginis įžeminimas, aptvėrimas ir įspėjamųjų ženklų įrengimas. Baigus darbus – skydo išvalymas, darbo vietos sutvarkymas, vykdomosios schemos pakeitimų atžymėjimas ir perdavimas užsakovui, izoliacijos varžos bei įžeminimo laidininko tęstinumo matavimai, matavimo protokolų ir įrenginių dokumentų (pasų, atitikties deklaracijų, naudojimo instrukcijų lietuvių kalba) perdavimas. Darbus atlieka tik atestuoti elektrotechnikos darbuotojai, laikantis Elektros įrenginių eksploatavimo saugos taisyklių ir Elektros įrenginių įrengimo bendrųjų taisyklių reikalavimų.</w:t>
            </w:r>
          </w:p>
        </w:tc>
      </w:tr>
      <w:tr w:rsidR="00277BED" w:rsidRPr="00A74B40" w14:paraId="69DF5F2C" w14:textId="77777777" w:rsidTr="00277BED">
        <w:tc>
          <w:tcPr>
            <w:tcW w:w="993" w:type="dxa"/>
            <w:tcMar>
              <w:top w:w="20" w:type="dxa"/>
              <w:left w:w="60" w:type="dxa"/>
              <w:bottom w:w="20" w:type="dxa"/>
              <w:right w:w="60" w:type="dxa"/>
            </w:tcMar>
          </w:tcPr>
          <w:p w14:paraId="16725D43" w14:textId="77777777" w:rsidR="00277BED" w:rsidRDefault="00277BED" w:rsidP="0042234E">
            <w:r>
              <w:rPr>
                <w:sz w:val="22"/>
                <w:szCs w:val="22"/>
              </w:rPr>
              <w:t>TS 02</w:t>
            </w:r>
          </w:p>
        </w:tc>
        <w:tc>
          <w:tcPr>
            <w:tcW w:w="1700" w:type="dxa"/>
            <w:tcMar>
              <w:top w:w="20" w:type="dxa"/>
              <w:left w:w="60" w:type="dxa"/>
              <w:bottom w:w="20" w:type="dxa"/>
              <w:right w:w="60" w:type="dxa"/>
            </w:tcMar>
          </w:tcPr>
          <w:p w14:paraId="3C707E80" w14:textId="77777777" w:rsidR="00277BED" w:rsidRDefault="00277BED" w:rsidP="0042234E">
            <w:proofErr w:type="spellStart"/>
            <w:r>
              <w:rPr>
                <w:sz w:val="22"/>
                <w:szCs w:val="22"/>
              </w:rPr>
              <w:t>Demontuojama</w:t>
            </w:r>
            <w:proofErr w:type="spellEnd"/>
            <w:r>
              <w:rPr>
                <w:sz w:val="22"/>
                <w:szCs w:val="22"/>
              </w:rPr>
              <w:t xml:space="preserve"> </w:t>
            </w:r>
            <w:proofErr w:type="spellStart"/>
            <w:r>
              <w:rPr>
                <w:sz w:val="22"/>
                <w:szCs w:val="22"/>
              </w:rPr>
              <w:t>įranga</w:t>
            </w:r>
            <w:proofErr w:type="spellEnd"/>
          </w:p>
        </w:tc>
        <w:tc>
          <w:tcPr>
            <w:tcW w:w="1420" w:type="dxa"/>
            <w:tcMar>
              <w:top w:w="20" w:type="dxa"/>
              <w:left w:w="60" w:type="dxa"/>
              <w:bottom w:w="20" w:type="dxa"/>
              <w:right w:w="60" w:type="dxa"/>
            </w:tcMar>
          </w:tcPr>
          <w:p w14:paraId="42B1BFF4" w14:textId="77777777" w:rsidR="00277BED" w:rsidRDefault="00277BED" w:rsidP="0042234E">
            <w:proofErr w:type="spellStart"/>
            <w:r>
              <w:rPr>
                <w:sz w:val="22"/>
                <w:szCs w:val="22"/>
              </w:rPr>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381DCA1C" w14:textId="77777777" w:rsidR="00277BED" w:rsidRPr="001724FD" w:rsidRDefault="00277BED" w:rsidP="0042234E">
            <w:pPr>
              <w:jc w:val="both"/>
              <w:rPr>
                <w:lang w:val="pt-PT"/>
              </w:rPr>
            </w:pPr>
            <w:proofErr w:type="spellStart"/>
            <w:r>
              <w:rPr>
                <w:sz w:val="22"/>
                <w:szCs w:val="22"/>
              </w:rPr>
              <w:t>Esamo</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įrangos</w:t>
            </w:r>
            <w:proofErr w:type="spellEnd"/>
            <w:r>
              <w:rPr>
                <w:sz w:val="22"/>
                <w:szCs w:val="22"/>
              </w:rPr>
              <w:t xml:space="preserve"> </w:t>
            </w:r>
            <w:proofErr w:type="spellStart"/>
            <w:r>
              <w:rPr>
                <w:sz w:val="22"/>
                <w:szCs w:val="22"/>
              </w:rPr>
              <w:t>demontavimas</w:t>
            </w:r>
            <w:proofErr w:type="spellEnd"/>
            <w:r>
              <w:rPr>
                <w:sz w:val="22"/>
                <w:szCs w:val="22"/>
              </w:rPr>
              <w:t xml:space="preserve">. </w:t>
            </w:r>
            <w:proofErr w:type="spellStart"/>
            <w:r>
              <w:rPr>
                <w:sz w:val="22"/>
                <w:szCs w:val="22"/>
              </w:rPr>
              <w:t>Išmontuojami</w:t>
            </w:r>
            <w:proofErr w:type="spellEnd"/>
            <w:r>
              <w:rPr>
                <w:sz w:val="22"/>
                <w:szCs w:val="22"/>
              </w:rPr>
              <w:t xml:space="preserve"> </w:t>
            </w:r>
            <w:proofErr w:type="spellStart"/>
            <w:r>
              <w:rPr>
                <w:sz w:val="22"/>
                <w:szCs w:val="22"/>
              </w:rPr>
              <w:t>esami</w:t>
            </w:r>
            <w:proofErr w:type="spellEnd"/>
            <w:r>
              <w:rPr>
                <w:sz w:val="22"/>
                <w:szCs w:val="22"/>
              </w:rPr>
              <w:t xml:space="preserve"> </w:t>
            </w:r>
            <w:proofErr w:type="spellStart"/>
            <w:r>
              <w:rPr>
                <w:sz w:val="22"/>
                <w:szCs w:val="22"/>
              </w:rPr>
              <w:t>netinkamos</w:t>
            </w:r>
            <w:proofErr w:type="spellEnd"/>
            <w:r>
              <w:rPr>
                <w:sz w:val="22"/>
                <w:szCs w:val="22"/>
              </w:rPr>
              <w:t xml:space="preserve"> (per </w:t>
            </w:r>
            <w:proofErr w:type="spellStart"/>
            <w:r>
              <w:rPr>
                <w:sz w:val="22"/>
                <w:szCs w:val="22"/>
              </w:rPr>
              <w:t>mažos</w:t>
            </w:r>
            <w:proofErr w:type="spellEnd"/>
            <w:r>
              <w:rPr>
                <w:sz w:val="22"/>
                <w:szCs w:val="22"/>
              </w:rPr>
              <w:t xml:space="preserve">) </w:t>
            </w:r>
            <w:proofErr w:type="spellStart"/>
            <w:r>
              <w:rPr>
                <w:sz w:val="22"/>
                <w:szCs w:val="22"/>
              </w:rPr>
              <w:t>galios</w:t>
            </w:r>
            <w:proofErr w:type="spellEnd"/>
            <w:r>
              <w:rPr>
                <w:sz w:val="22"/>
                <w:szCs w:val="22"/>
              </w:rPr>
              <w:t xml:space="preserve"> </w:t>
            </w:r>
            <w:proofErr w:type="spellStart"/>
            <w:r>
              <w:rPr>
                <w:sz w:val="22"/>
                <w:szCs w:val="22"/>
              </w:rPr>
              <w:t>komutaciniai</w:t>
            </w:r>
            <w:proofErr w:type="spellEnd"/>
            <w:r>
              <w:rPr>
                <w:sz w:val="22"/>
                <w:szCs w:val="22"/>
              </w:rPr>
              <w:t xml:space="preserve"> </w:t>
            </w:r>
            <w:proofErr w:type="spellStart"/>
            <w:r>
              <w:rPr>
                <w:sz w:val="22"/>
                <w:szCs w:val="22"/>
              </w:rPr>
              <w:t>aparatai</w:t>
            </w:r>
            <w:proofErr w:type="spellEnd"/>
            <w:r>
              <w:rPr>
                <w:sz w:val="22"/>
                <w:szCs w:val="22"/>
              </w:rPr>
              <w:t xml:space="preserve">, </w:t>
            </w:r>
            <w:proofErr w:type="spellStart"/>
            <w:r>
              <w:rPr>
                <w:sz w:val="22"/>
                <w:szCs w:val="22"/>
              </w:rPr>
              <w:t>kurie</w:t>
            </w:r>
            <w:proofErr w:type="spellEnd"/>
            <w:r>
              <w:rPr>
                <w:sz w:val="22"/>
                <w:szCs w:val="22"/>
              </w:rPr>
              <w:t xml:space="preserve"> </w:t>
            </w:r>
            <w:proofErr w:type="spellStart"/>
            <w:r>
              <w:rPr>
                <w:sz w:val="22"/>
                <w:szCs w:val="22"/>
              </w:rPr>
              <w:t>dirbdami</w:t>
            </w:r>
            <w:proofErr w:type="spellEnd"/>
            <w:r>
              <w:rPr>
                <w:sz w:val="22"/>
                <w:szCs w:val="22"/>
              </w:rPr>
              <w:t xml:space="preserve"> </w:t>
            </w:r>
            <w:proofErr w:type="spellStart"/>
            <w:r>
              <w:rPr>
                <w:sz w:val="22"/>
                <w:szCs w:val="22"/>
              </w:rPr>
              <w:t>kaista</w:t>
            </w:r>
            <w:proofErr w:type="spellEnd"/>
            <w:r>
              <w:rPr>
                <w:sz w:val="22"/>
                <w:szCs w:val="22"/>
              </w:rPr>
              <w:t xml:space="preserve">, </w:t>
            </w:r>
            <w:proofErr w:type="spellStart"/>
            <w:r>
              <w:rPr>
                <w:sz w:val="22"/>
                <w:szCs w:val="22"/>
              </w:rPr>
              <w:t>jų</w:t>
            </w:r>
            <w:proofErr w:type="spellEnd"/>
            <w:r>
              <w:rPr>
                <w:sz w:val="22"/>
                <w:szCs w:val="22"/>
              </w:rPr>
              <w:t xml:space="preserve"> </w:t>
            </w:r>
            <w:proofErr w:type="spellStart"/>
            <w:r>
              <w:rPr>
                <w:sz w:val="22"/>
                <w:szCs w:val="22"/>
              </w:rPr>
              <w:t>jungiamieji</w:t>
            </w:r>
            <w:proofErr w:type="spellEnd"/>
            <w:r>
              <w:rPr>
                <w:sz w:val="22"/>
                <w:szCs w:val="22"/>
              </w:rPr>
              <w:t xml:space="preserve"> </w:t>
            </w:r>
            <w:proofErr w:type="spellStart"/>
            <w:r>
              <w:rPr>
                <w:sz w:val="22"/>
                <w:szCs w:val="22"/>
              </w:rPr>
              <w:t>laidai</w:t>
            </w:r>
            <w:proofErr w:type="spellEnd"/>
            <w:r>
              <w:rPr>
                <w:sz w:val="22"/>
                <w:szCs w:val="22"/>
              </w:rPr>
              <w:t xml:space="preserve"> </w:t>
            </w:r>
            <w:proofErr w:type="spellStart"/>
            <w:r>
              <w:rPr>
                <w:sz w:val="22"/>
                <w:szCs w:val="22"/>
              </w:rPr>
              <w:t>bei</w:t>
            </w:r>
            <w:proofErr w:type="spellEnd"/>
            <w:r>
              <w:rPr>
                <w:sz w:val="22"/>
                <w:szCs w:val="22"/>
              </w:rPr>
              <w:t xml:space="preserve"> </w:t>
            </w:r>
            <w:proofErr w:type="spellStart"/>
            <w:r>
              <w:rPr>
                <w:sz w:val="22"/>
                <w:szCs w:val="22"/>
              </w:rPr>
              <w:t>gnybtai</w:t>
            </w:r>
            <w:proofErr w:type="spellEnd"/>
            <w:r>
              <w:rPr>
                <w:sz w:val="22"/>
                <w:szCs w:val="22"/>
              </w:rPr>
              <w:t xml:space="preserve">. </w:t>
            </w:r>
            <w:r w:rsidRPr="001724FD">
              <w:rPr>
                <w:sz w:val="22"/>
                <w:szCs w:val="22"/>
                <w:lang w:val="pt-PT"/>
              </w:rPr>
              <w:t>Prieš demontavimą visos galios ir valdymo grandinės paženklinamos ir užfiksuojamos (schema, nuotraukos). Demontuojama nepažeidžiant skydo korpuso, karkaso, esamų matavimo prietaisų ir toliau naudojamos apsaugos aparatūros. Demontuota įranga surašomuoju aktu perduodama užsakovui arba, raštu suderinus su užsakovu, utilizuojama rangovo lėšomis.</w:t>
            </w:r>
          </w:p>
        </w:tc>
      </w:tr>
      <w:tr w:rsidR="00277BED" w:rsidRPr="00A74B40" w14:paraId="7FF1424E" w14:textId="77777777" w:rsidTr="00277BED">
        <w:tc>
          <w:tcPr>
            <w:tcW w:w="993" w:type="dxa"/>
            <w:tcMar>
              <w:top w:w="20" w:type="dxa"/>
              <w:left w:w="60" w:type="dxa"/>
              <w:bottom w:w="20" w:type="dxa"/>
              <w:right w:w="60" w:type="dxa"/>
            </w:tcMar>
          </w:tcPr>
          <w:p w14:paraId="3953145E" w14:textId="77777777" w:rsidR="00277BED" w:rsidRDefault="00277BED" w:rsidP="0042234E">
            <w:r>
              <w:rPr>
                <w:sz w:val="22"/>
                <w:szCs w:val="22"/>
              </w:rPr>
              <w:t>TS 03</w:t>
            </w:r>
          </w:p>
        </w:tc>
        <w:tc>
          <w:tcPr>
            <w:tcW w:w="1700" w:type="dxa"/>
            <w:tcMar>
              <w:top w:w="20" w:type="dxa"/>
              <w:left w:w="60" w:type="dxa"/>
              <w:bottom w:w="20" w:type="dxa"/>
              <w:right w:w="60" w:type="dxa"/>
            </w:tcMar>
          </w:tcPr>
          <w:p w14:paraId="43413DE1" w14:textId="77777777" w:rsidR="00277BED" w:rsidRDefault="00277BED" w:rsidP="0042234E">
            <w:proofErr w:type="spellStart"/>
            <w:r>
              <w:rPr>
                <w:sz w:val="22"/>
                <w:szCs w:val="22"/>
              </w:rPr>
              <w:t>Montavimo</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38EFB183" w14:textId="77777777" w:rsidR="00277BED" w:rsidRDefault="00277BED" w:rsidP="0042234E">
            <w:proofErr w:type="spellStart"/>
            <w:r>
              <w:rPr>
                <w:sz w:val="22"/>
                <w:szCs w:val="22"/>
              </w:rPr>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5E79C116" w14:textId="77777777" w:rsidR="00277BED" w:rsidRPr="001724FD" w:rsidRDefault="00277BED" w:rsidP="0042234E">
            <w:pPr>
              <w:jc w:val="both"/>
              <w:rPr>
                <w:lang w:val="pt-PT"/>
              </w:rPr>
            </w:pPr>
            <w:r w:rsidRPr="001724FD">
              <w:rPr>
                <w:sz w:val="22"/>
                <w:szCs w:val="22"/>
                <w:lang w:val="pt-PT"/>
              </w:rPr>
              <w:t>ARĮ bloko instaliavimas į esamą skydą. Naujas automatinio rezervo įjungimo įrenginys montuojamas ant montažinės plokštės esamame skyde; keičiama galios grandinių komutacija, generatoriaus valdymo (paleidimo / stabdymo) grandinės prijungiamos prie naujo valdiklio. Galios laidininkai ir šynos parenkami ne mažesnio skerspjūvio, nei reikalinga 200 A vardinei srovei, su atitinkamo dydžio antgaliais; visos kontaktinės jungtys priveržiamos gamintojo nurodytu sukimo momentu. Privalomas mechaninis ir elektrinis tinklo bei generatoriaus įvadų blokavimas – negalimas vienalaikis abiejų šaltinių įjungimas. Išlaikomas skydo apsaugos laipsnis, įžeminimo (PE) grandinės tęstinumas ir reikiami oro tarpai tarp srovinių dalių, užtikrinamas natūralus įrangos vėdinimas.</w:t>
            </w:r>
          </w:p>
        </w:tc>
      </w:tr>
      <w:tr w:rsidR="00277BED" w:rsidRPr="00A74B40" w14:paraId="0711BC0F" w14:textId="77777777" w:rsidTr="00277BED">
        <w:tc>
          <w:tcPr>
            <w:tcW w:w="993" w:type="dxa"/>
            <w:tcMar>
              <w:top w:w="20" w:type="dxa"/>
              <w:left w:w="60" w:type="dxa"/>
              <w:bottom w:w="20" w:type="dxa"/>
              <w:right w:w="60" w:type="dxa"/>
            </w:tcMar>
          </w:tcPr>
          <w:p w14:paraId="658997F4" w14:textId="77777777" w:rsidR="00277BED" w:rsidRDefault="00277BED" w:rsidP="0042234E">
            <w:r>
              <w:rPr>
                <w:sz w:val="22"/>
                <w:szCs w:val="22"/>
              </w:rPr>
              <w:t>TS 04</w:t>
            </w:r>
          </w:p>
        </w:tc>
        <w:tc>
          <w:tcPr>
            <w:tcW w:w="1700" w:type="dxa"/>
            <w:tcMar>
              <w:top w:w="20" w:type="dxa"/>
              <w:left w:w="60" w:type="dxa"/>
              <w:bottom w:w="20" w:type="dxa"/>
              <w:right w:w="60" w:type="dxa"/>
            </w:tcMar>
          </w:tcPr>
          <w:p w14:paraId="6A9761F3" w14:textId="77777777" w:rsidR="00277BED" w:rsidRDefault="00277BED" w:rsidP="0042234E">
            <w:proofErr w:type="spellStart"/>
            <w:r>
              <w:rPr>
                <w:sz w:val="22"/>
                <w:szCs w:val="22"/>
              </w:rPr>
              <w:t>Derinimo</w:t>
            </w:r>
            <w:proofErr w:type="spellEnd"/>
            <w:r>
              <w:rPr>
                <w:sz w:val="22"/>
                <w:szCs w:val="22"/>
              </w:rPr>
              <w:t xml:space="preserve"> </w:t>
            </w:r>
            <w:proofErr w:type="spellStart"/>
            <w:r>
              <w:rPr>
                <w:sz w:val="22"/>
                <w:szCs w:val="22"/>
              </w:rPr>
              <w:t>darbai</w:t>
            </w:r>
            <w:proofErr w:type="spellEnd"/>
            <w:r>
              <w:rPr>
                <w:sz w:val="22"/>
                <w:szCs w:val="22"/>
              </w:rPr>
              <w:t xml:space="preserve">, </w:t>
            </w:r>
            <w:proofErr w:type="spellStart"/>
            <w:r>
              <w:rPr>
                <w:sz w:val="22"/>
                <w:szCs w:val="22"/>
              </w:rPr>
              <w:t>bandymai</w:t>
            </w:r>
            <w:proofErr w:type="spellEnd"/>
          </w:p>
        </w:tc>
        <w:tc>
          <w:tcPr>
            <w:tcW w:w="1420" w:type="dxa"/>
            <w:tcMar>
              <w:top w:w="20" w:type="dxa"/>
              <w:left w:w="60" w:type="dxa"/>
              <w:bottom w:w="20" w:type="dxa"/>
              <w:right w:w="60" w:type="dxa"/>
            </w:tcMar>
          </w:tcPr>
          <w:p w14:paraId="4C95A036" w14:textId="77777777" w:rsidR="00277BED" w:rsidRPr="001724FD" w:rsidRDefault="00277BED" w:rsidP="0042234E">
            <w:pPr>
              <w:rPr>
                <w:lang w:val="pt-PT"/>
              </w:rPr>
            </w:pPr>
            <w:r w:rsidRPr="001724FD">
              <w:rPr>
                <w:sz w:val="22"/>
                <w:szCs w:val="22"/>
                <w:lang w:val="pt-PT"/>
              </w:rPr>
              <w:t>Generatoriaus ARĮ skydas ir dyzelinis generatorius</w:t>
            </w:r>
          </w:p>
        </w:tc>
        <w:tc>
          <w:tcPr>
            <w:tcW w:w="6005" w:type="dxa"/>
            <w:tcMar>
              <w:top w:w="20" w:type="dxa"/>
              <w:left w:w="60" w:type="dxa"/>
              <w:bottom w:w="20" w:type="dxa"/>
              <w:right w:w="60" w:type="dxa"/>
            </w:tcMar>
          </w:tcPr>
          <w:p w14:paraId="233017E7" w14:textId="77777777" w:rsidR="00277BED" w:rsidRPr="001724FD" w:rsidRDefault="00277BED" w:rsidP="0042234E">
            <w:pPr>
              <w:jc w:val="both"/>
              <w:rPr>
                <w:lang w:val="pt-PT"/>
              </w:rPr>
            </w:pPr>
            <w:r w:rsidRPr="001724FD">
              <w:rPr>
                <w:sz w:val="22"/>
                <w:szCs w:val="22"/>
                <w:lang w:val="pt-PT"/>
              </w:rPr>
              <w:t>Derinimo darbai. Generatoriaus valdymo parametrų perprogramavimas pritaikant prie naujo perjungiklio valdiklio tipo: perjungimo uždelsimo laikai, įtampos ir dažnio leistinos ribos, generatoriaus paleidimo ir atvėsinimo trukmė, automatinis grįžimas į tinklo maitinimą atsistačius įtampai. Atliekami funkciniai bandymai imituojant tinklo įtampos dingimą: automatinis generatoriaus paleidimas, apkrovos perjungimas, darbas su apkrova, grįžimas į tinklo maitinimą ir generatoriaus sustabdymas. Bandymai atliekami dalyvaujant užsakovo atstovui, rezultatai įforminami aktu. Užsakovui perduodama valdiklio nustatymų suvestinė ir personalo apmokymas naudotis įrenginiu.</w:t>
            </w:r>
          </w:p>
        </w:tc>
      </w:tr>
      <w:tr w:rsidR="00277BED" w14:paraId="507559F4" w14:textId="77777777" w:rsidTr="00277BED">
        <w:tc>
          <w:tcPr>
            <w:tcW w:w="993" w:type="dxa"/>
            <w:tcMar>
              <w:top w:w="20" w:type="dxa"/>
              <w:left w:w="60" w:type="dxa"/>
              <w:bottom w:w="20" w:type="dxa"/>
              <w:right w:w="60" w:type="dxa"/>
            </w:tcMar>
          </w:tcPr>
          <w:p w14:paraId="4E683555" w14:textId="77777777" w:rsidR="00277BED" w:rsidRDefault="00277BED" w:rsidP="0042234E">
            <w:r>
              <w:rPr>
                <w:sz w:val="22"/>
                <w:szCs w:val="22"/>
              </w:rPr>
              <w:t>TS 05</w:t>
            </w:r>
          </w:p>
        </w:tc>
        <w:tc>
          <w:tcPr>
            <w:tcW w:w="1700" w:type="dxa"/>
            <w:tcMar>
              <w:top w:w="20" w:type="dxa"/>
              <w:left w:w="60" w:type="dxa"/>
              <w:bottom w:w="20" w:type="dxa"/>
              <w:right w:w="60" w:type="dxa"/>
            </w:tcMar>
          </w:tcPr>
          <w:p w14:paraId="0ED2EC54" w14:textId="77777777" w:rsidR="00277BED" w:rsidRPr="001724FD" w:rsidRDefault="00277BED" w:rsidP="0042234E">
            <w:pPr>
              <w:rPr>
                <w:lang w:val="pt-PT"/>
              </w:rPr>
            </w:pPr>
            <w:r w:rsidRPr="001724FD">
              <w:rPr>
                <w:sz w:val="22"/>
                <w:szCs w:val="22"/>
                <w:lang w:val="pt-PT"/>
              </w:rPr>
              <w:t xml:space="preserve">Automatinis galios </w:t>
            </w:r>
            <w:r w:rsidRPr="001724FD">
              <w:rPr>
                <w:sz w:val="22"/>
                <w:szCs w:val="22"/>
                <w:lang w:val="pt-PT"/>
              </w:rPr>
              <w:lastRenderedPageBreak/>
              <w:t>perjungėjas (ARĮ / ATS)</w:t>
            </w:r>
          </w:p>
        </w:tc>
        <w:tc>
          <w:tcPr>
            <w:tcW w:w="1420" w:type="dxa"/>
            <w:tcMar>
              <w:top w:w="20" w:type="dxa"/>
              <w:left w:w="60" w:type="dxa"/>
              <w:bottom w:w="20" w:type="dxa"/>
              <w:right w:w="60" w:type="dxa"/>
            </w:tcMar>
          </w:tcPr>
          <w:p w14:paraId="4CC0FBF3" w14:textId="77777777" w:rsidR="00277BED" w:rsidRDefault="00277BED" w:rsidP="0042234E">
            <w:proofErr w:type="spellStart"/>
            <w:r>
              <w:rPr>
                <w:sz w:val="22"/>
                <w:szCs w:val="22"/>
              </w:rPr>
              <w:lastRenderedPageBreak/>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228E8447" w14:textId="77777777" w:rsidR="00277BED" w:rsidRDefault="00277BED" w:rsidP="0042234E">
            <w:pPr>
              <w:jc w:val="both"/>
            </w:pPr>
            <w:r>
              <w:rPr>
                <w:sz w:val="22"/>
                <w:szCs w:val="22"/>
              </w:rPr>
              <w:t xml:space="preserve">ABB </w:t>
            </w:r>
            <w:proofErr w:type="spellStart"/>
            <w:r>
              <w:rPr>
                <w:sz w:val="22"/>
                <w:szCs w:val="22"/>
              </w:rPr>
              <w:t>automatinis</w:t>
            </w:r>
            <w:proofErr w:type="spellEnd"/>
            <w:r>
              <w:rPr>
                <w:sz w:val="22"/>
                <w:szCs w:val="22"/>
              </w:rPr>
              <w:t xml:space="preserve"> </w:t>
            </w:r>
            <w:proofErr w:type="spellStart"/>
            <w:r>
              <w:rPr>
                <w:sz w:val="22"/>
                <w:szCs w:val="22"/>
              </w:rPr>
              <w:t>galios</w:t>
            </w:r>
            <w:proofErr w:type="spellEnd"/>
            <w:r>
              <w:rPr>
                <w:sz w:val="22"/>
                <w:szCs w:val="22"/>
              </w:rPr>
              <w:t xml:space="preserve"> </w:t>
            </w:r>
            <w:proofErr w:type="spellStart"/>
            <w:r>
              <w:rPr>
                <w:sz w:val="22"/>
                <w:szCs w:val="22"/>
              </w:rPr>
              <w:t>perjungėjas</w:t>
            </w:r>
            <w:proofErr w:type="spellEnd"/>
            <w:r>
              <w:rPr>
                <w:sz w:val="22"/>
                <w:szCs w:val="22"/>
              </w:rPr>
              <w:t xml:space="preserve"> </w:t>
            </w:r>
            <w:proofErr w:type="spellStart"/>
            <w:r>
              <w:rPr>
                <w:sz w:val="22"/>
                <w:szCs w:val="22"/>
              </w:rPr>
              <w:t>su</w:t>
            </w:r>
            <w:proofErr w:type="spellEnd"/>
            <w:r>
              <w:rPr>
                <w:sz w:val="22"/>
                <w:szCs w:val="22"/>
              </w:rPr>
              <w:t xml:space="preserve"> </w:t>
            </w:r>
            <w:proofErr w:type="spellStart"/>
            <w:r>
              <w:rPr>
                <w:sz w:val="22"/>
                <w:szCs w:val="22"/>
              </w:rPr>
              <w:t>integruotu</w:t>
            </w:r>
            <w:proofErr w:type="spellEnd"/>
            <w:r>
              <w:rPr>
                <w:sz w:val="22"/>
                <w:szCs w:val="22"/>
              </w:rPr>
              <w:t xml:space="preserve"> </w:t>
            </w:r>
            <w:proofErr w:type="spellStart"/>
            <w:r>
              <w:rPr>
                <w:sz w:val="22"/>
                <w:szCs w:val="22"/>
              </w:rPr>
              <w:t>valdymo</w:t>
            </w:r>
            <w:proofErr w:type="spellEnd"/>
            <w:r>
              <w:rPr>
                <w:sz w:val="22"/>
                <w:szCs w:val="22"/>
              </w:rPr>
              <w:t xml:space="preserve"> </w:t>
            </w:r>
            <w:proofErr w:type="spellStart"/>
            <w:r>
              <w:rPr>
                <w:sz w:val="22"/>
                <w:szCs w:val="22"/>
              </w:rPr>
              <w:t>bloku</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160–200 A, </w:t>
            </w:r>
            <w:proofErr w:type="spellStart"/>
            <w:r>
              <w:rPr>
                <w:sz w:val="22"/>
                <w:szCs w:val="22"/>
              </w:rPr>
              <w:t>vardinė</w:t>
            </w:r>
            <w:proofErr w:type="spellEnd"/>
            <w:r>
              <w:rPr>
                <w:sz w:val="22"/>
                <w:szCs w:val="22"/>
              </w:rPr>
              <w:t xml:space="preserve"> </w:t>
            </w:r>
            <w:proofErr w:type="spellStart"/>
            <w:r>
              <w:rPr>
                <w:sz w:val="22"/>
                <w:szCs w:val="22"/>
              </w:rPr>
              <w:t>įtampa</w:t>
            </w:r>
            <w:proofErr w:type="spellEnd"/>
            <w:r>
              <w:rPr>
                <w:sz w:val="22"/>
                <w:szCs w:val="22"/>
              </w:rPr>
              <w:t xml:space="preserve"> 400 V, 50 Hz, </w:t>
            </w:r>
            <w:proofErr w:type="spellStart"/>
            <w:r>
              <w:rPr>
                <w:sz w:val="22"/>
                <w:szCs w:val="22"/>
              </w:rPr>
              <w:t>naudojimo</w:t>
            </w:r>
            <w:proofErr w:type="spellEnd"/>
            <w:r>
              <w:rPr>
                <w:sz w:val="22"/>
                <w:szCs w:val="22"/>
              </w:rPr>
              <w:t xml:space="preserve"> </w:t>
            </w:r>
            <w:proofErr w:type="spellStart"/>
            <w:r>
              <w:rPr>
                <w:sz w:val="22"/>
                <w:szCs w:val="22"/>
              </w:rPr>
              <w:t>kategorija</w:t>
            </w:r>
            <w:proofErr w:type="spellEnd"/>
            <w:r>
              <w:rPr>
                <w:sz w:val="22"/>
                <w:szCs w:val="22"/>
              </w:rPr>
              <w:t xml:space="preserve"> AC-33B, </w:t>
            </w:r>
            <w:proofErr w:type="spellStart"/>
            <w:r>
              <w:rPr>
                <w:sz w:val="22"/>
                <w:szCs w:val="22"/>
              </w:rPr>
              <w:t>su</w:t>
            </w:r>
            <w:proofErr w:type="spellEnd"/>
            <w:r>
              <w:rPr>
                <w:sz w:val="22"/>
                <w:szCs w:val="22"/>
              </w:rPr>
              <w:t xml:space="preserve"> </w:t>
            </w:r>
            <w:proofErr w:type="spellStart"/>
            <w:r>
              <w:rPr>
                <w:sz w:val="22"/>
                <w:szCs w:val="22"/>
              </w:rPr>
              <w:t>tvirtinimo</w:t>
            </w:r>
            <w:proofErr w:type="spellEnd"/>
            <w:r>
              <w:rPr>
                <w:sz w:val="22"/>
                <w:szCs w:val="22"/>
              </w:rPr>
              <w:t xml:space="preserve"> </w:t>
            </w:r>
            <w:proofErr w:type="spellStart"/>
            <w:r>
              <w:rPr>
                <w:sz w:val="22"/>
                <w:szCs w:val="22"/>
              </w:rPr>
              <w:t>detalėmis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montažine</w:t>
            </w:r>
            <w:proofErr w:type="spellEnd"/>
            <w:r>
              <w:rPr>
                <w:sz w:val="22"/>
                <w:szCs w:val="22"/>
              </w:rPr>
              <w:t xml:space="preserve"> </w:t>
            </w:r>
            <w:proofErr w:type="spellStart"/>
            <w:r>
              <w:rPr>
                <w:sz w:val="22"/>
                <w:szCs w:val="22"/>
              </w:rPr>
              <w:t>plokšte</w:t>
            </w:r>
            <w:proofErr w:type="spellEnd"/>
            <w:r>
              <w:rPr>
                <w:sz w:val="22"/>
                <w:szCs w:val="22"/>
              </w:rPr>
              <w:t xml:space="preserve">. </w:t>
            </w:r>
            <w:proofErr w:type="spellStart"/>
            <w:r>
              <w:rPr>
                <w:sz w:val="22"/>
                <w:szCs w:val="22"/>
              </w:rPr>
              <w:lastRenderedPageBreak/>
              <w:t>Tipas</w:t>
            </w:r>
            <w:proofErr w:type="spellEnd"/>
            <w:r>
              <w:rPr>
                <w:sz w:val="22"/>
                <w:szCs w:val="22"/>
              </w:rPr>
              <w:t xml:space="preserve"> OXB200E3S3QB </w:t>
            </w:r>
            <w:proofErr w:type="spellStart"/>
            <w:r>
              <w:rPr>
                <w:sz w:val="22"/>
                <w:szCs w:val="22"/>
              </w:rPr>
              <w:t>arba</w:t>
            </w:r>
            <w:proofErr w:type="spellEnd"/>
            <w:r>
              <w:rPr>
                <w:sz w:val="22"/>
                <w:szCs w:val="22"/>
              </w:rPr>
              <w:t xml:space="preserve"> </w:t>
            </w:r>
            <w:proofErr w:type="spellStart"/>
            <w:r>
              <w:rPr>
                <w:sz w:val="22"/>
                <w:szCs w:val="22"/>
              </w:rPr>
              <w:t>analogas</w:t>
            </w:r>
            <w:proofErr w:type="spellEnd"/>
            <w:r>
              <w:rPr>
                <w:sz w:val="22"/>
                <w:szCs w:val="22"/>
              </w:rPr>
              <w:t xml:space="preserve">, </w:t>
            </w:r>
            <w:proofErr w:type="spellStart"/>
            <w:r>
              <w:rPr>
                <w:sz w:val="22"/>
                <w:szCs w:val="22"/>
              </w:rPr>
              <w:t>kurio</w:t>
            </w:r>
            <w:proofErr w:type="spellEnd"/>
            <w:r>
              <w:rPr>
                <w:sz w:val="22"/>
                <w:szCs w:val="22"/>
              </w:rPr>
              <w:t xml:space="preserve"> </w:t>
            </w:r>
            <w:proofErr w:type="spellStart"/>
            <w:r>
              <w:rPr>
                <w:sz w:val="22"/>
                <w:szCs w:val="22"/>
              </w:rPr>
              <w:t>techniniai</w:t>
            </w:r>
            <w:proofErr w:type="spellEnd"/>
            <w:r>
              <w:rPr>
                <w:sz w:val="22"/>
                <w:szCs w:val="22"/>
              </w:rPr>
              <w:t xml:space="preserve"> </w:t>
            </w:r>
            <w:proofErr w:type="spellStart"/>
            <w:r>
              <w:rPr>
                <w:sz w:val="22"/>
                <w:szCs w:val="22"/>
              </w:rPr>
              <w:t>rodikliai</w:t>
            </w:r>
            <w:proofErr w:type="spellEnd"/>
            <w:r>
              <w:rPr>
                <w:sz w:val="22"/>
                <w:szCs w:val="22"/>
              </w:rPr>
              <w:t xml:space="preserve"> ne </w:t>
            </w:r>
            <w:proofErr w:type="spellStart"/>
            <w:r>
              <w:rPr>
                <w:sz w:val="22"/>
                <w:szCs w:val="22"/>
              </w:rPr>
              <w:t>prastesni</w:t>
            </w:r>
            <w:proofErr w:type="spellEnd"/>
            <w:r>
              <w:rPr>
                <w:sz w:val="22"/>
                <w:szCs w:val="22"/>
              </w:rPr>
              <w:t xml:space="preserve">. </w:t>
            </w:r>
            <w:proofErr w:type="spellStart"/>
            <w:r>
              <w:rPr>
                <w:sz w:val="22"/>
                <w:szCs w:val="22"/>
              </w:rPr>
              <w:t>Privalo</w:t>
            </w:r>
            <w:proofErr w:type="spellEnd"/>
            <w:r>
              <w:rPr>
                <w:sz w:val="22"/>
                <w:szCs w:val="22"/>
              </w:rPr>
              <w:t xml:space="preserve"> </w:t>
            </w:r>
            <w:proofErr w:type="spellStart"/>
            <w:r>
              <w:rPr>
                <w:sz w:val="22"/>
                <w:szCs w:val="22"/>
              </w:rPr>
              <w:t>turėti</w:t>
            </w:r>
            <w:proofErr w:type="spellEnd"/>
            <w:r>
              <w:rPr>
                <w:sz w:val="22"/>
                <w:szCs w:val="22"/>
              </w:rPr>
              <w:t xml:space="preserve"> </w:t>
            </w:r>
            <w:proofErr w:type="spellStart"/>
            <w:r>
              <w:rPr>
                <w:sz w:val="22"/>
                <w:szCs w:val="22"/>
              </w:rPr>
              <w:t>mechaninę</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elektrinę</w:t>
            </w:r>
            <w:proofErr w:type="spellEnd"/>
            <w:r>
              <w:rPr>
                <w:sz w:val="22"/>
                <w:szCs w:val="22"/>
              </w:rPr>
              <w:t xml:space="preserve"> </w:t>
            </w:r>
            <w:proofErr w:type="spellStart"/>
            <w:r>
              <w:rPr>
                <w:sz w:val="22"/>
                <w:szCs w:val="22"/>
              </w:rPr>
              <w:t>blokuotę</w:t>
            </w:r>
            <w:proofErr w:type="spellEnd"/>
            <w:r>
              <w:rPr>
                <w:sz w:val="22"/>
                <w:szCs w:val="22"/>
              </w:rPr>
              <w:t xml:space="preserve"> tarp </w:t>
            </w:r>
            <w:proofErr w:type="spellStart"/>
            <w:r>
              <w:rPr>
                <w:sz w:val="22"/>
                <w:szCs w:val="22"/>
              </w:rPr>
              <w:t>įvadų</w:t>
            </w:r>
            <w:proofErr w:type="spellEnd"/>
            <w:r>
              <w:rPr>
                <w:sz w:val="22"/>
                <w:szCs w:val="22"/>
              </w:rPr>
              <w:t xml:space="preserve">, </w:t>
            </w:r>
            <w:proofErr w:type="spellStart"/>
            <w:r>
              <w:rPr>
                <w:sz w:val="22"/>
                <w:szCs w:val="22"/>
              </w:rPr>
              <w:t>rankinio</w:t>
            </w:r>
            <w:proofErr w:type="spellEnd"/>
            <w:r>
              <w:rPr>
                <w:sz w:val="22"/>
                <w:szCs w:val="22"/>
              </w:rPr>
              <w:t xml:space="preserve"> </w:t>
            </w:r>
            <w:proofErr w:type="spellStart"/>
            <w:r>
              <w:rPr>
                <w:sz w:val="22"/>
                <w:szCs w:val="22"/>
              </w:rPr>
              <w:t>perjungimo</w:t>
            </w:r>
            <w:proofErr w:type="spellEnd"/>
            <w:r>
              <w:rPr>
                <w:sz w:val="22"/>
                <w:szCs w:val="22"/>
              </w:rPr>
              <w:t xml:space="preserve"> </w:t>
            </w:r>
            <w:proofErr w:type="spellStart"/>
            <w:r>
              <w:rPr>
                <w:sz w:val="22"/>
                <w:szCs w:val="22"/>
              </w:rPr>
              <w:t>galimybę</w:t>
            </w:r>
            <w:proofErr w:type="spellEnd"/>
            <w:r>
              <w:rPr>
                <w:sz w:val="22"/>
                <w:szCs w:val="22"/>
              </w:rPr>
              <w:t xml:space="preserve"> dingus </w:t>
            </w:r>
            <w:proofErr w:type="spellStart"/>
            <w:r>
              <w:rPr>
                <w:sz w:val="22"/>
                <w:szCs w:val="22"/>
              </w:rPr>
              <w:t>valdymo</w:t>
            </w:r>
            <w:proofErr w:type="spellEnd"/>
            <w:r>
              <w:rPr>
                <w:sz w:val="22"/>
                <w:szCs w:val="22"/>
              </w:rPr>
              <w:t xml:space="preserve"> </w:t>
            </w:r>
            <w:proofErr w:type="spellStart"/>
            <w:r>
              <w:rPr>
                <w:sz w:val="22"/>
                <w:szCs w:val="22"/>
              </w:rPr>
              <w:t>įtampai</w:t>
            </w:r>
            <w:proofErr w:type="spellEnd"/>
            <w:r>
              <w:rPr>
                <w:sz w:val="22"/>
                <w:szCs w:val="22"/>
              </w:rPr>
              <w:t xml:space="preserve">, </w:t>
            </w:r>
            <w:proofErr w:type="spellStart"/>
            <w:r>
              <w:rPr>
                <w:sz w:val="22"/>
                <w:szCs w:val="22"/>
              </w:rPr>
              <w:t>padėties</w:t>
            </w:r>
            <w:proofErr w:type="spellEnd"/>
            <w:r>
              <w:rPr>
                <w:sz w:val="22"/>
                <w:szCs w:val="22"/>
              </w:rPr>
              <w:t xml:space="preserve"> (</w:t>
            </w:r>
            <w:proofErr w:type="spellStart"/>
            <w:r>
              <w:rPr>
                <w:sz w:val="22"/>
                <w:szCs w:val="22"/>
              </w:rPr>
              <w:t>tinklas</w:t>
            </w:r>
            <w:proofErr w:type="spellEnd"/>
            <w:r>
              <w:rPr>
                <w:sz w:val="22"/>
                <w:szCs w:val="22"/>
              </w:rPr>
              <w:t xml:space="preserve"> / </w:t>
            </w:r>
            <w:proofErr w:type="spellStart"/>
            <w:r>
              <w:rPr>
                <w:sz w:val="22"/>
                <w:szCs w:val="22"/>
              </w:rPr>
              <w:t>generatorius</w:t>
            </w:r>
            <w:proofErr w:type="spellEnd"/>
            <w:r>
              <w:rPr>
                <w:sz w:val="22"/>
                <w:szCs w:val="22"/>
              </w:rPr>
              <w:t xml:space="preserve"> / 0) </w:t>
            </w:r>
            <w:proofErr w:type="spellStart"/>
            <w:r>
              <w:rPr>
                <w:sz w:val="22"/>
                <w:szCs w:val="22"/>
              </w:rPr>
              <w:t>indikaciją</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sausus</w:t>
            </w:r>
            <w:proofErr w:type="spellEnd"/>
            <w:r>
              <w:rPr>
                <w:sz w:val="22"/>
                <w:szCs w:val="22"/>
              </w:rPr>
              <w:t xml:space="preserve"> </w:t>
            </w:r>
            <w:proofErr w:type="spellStart"/>
            <w:r>
              <w:rPr>
                <w:sz w:val="22"/>
                <w:szCs w:val="22"/>
              </w:rPr>
              <w:t>kontaktus</w:t>
            </w:r>
            <w:proofErr w:type="spellEnd"/>
            <w:r>
              <w:rPr>
                <w:sz w:val="22"/>
                <w:szCs w:val="22"/>
              </w:rPr>
              <w:t xml:space="preserve"> </w:t>
            </w:r>
            <w:proofErr w:type="spellStart"/>
            <w:r>
              <w:rPr>
                <w:sz w:val="22"/>
                <w:szCs w:val="22"/>
              </w:rPr>
              <w:t>būsenai</w:t>
            </w:r>
            <w:proofErr w:type="spellEnd"/>
            <w:r>
              <w:rPr>
                <w:sz w:val="22"/>
                <w:szCs w:val="22"/>
              </w:rPr>
              <w:t xml:space="preserve"> </w:t>
            </w:r>
            <w:proofErr w:type="spellStart"/>
            <w:r>
              <w:rPr>
                <w:sz w:val="22"/>
                <w:szCs w:val="22"/>
              </w:rPr>
              <w:t>signalizuoti</w:t>
            </w:r>
            <w:proofErr w:type="spellEnd"/>
            <w:r>
              <w:rPr>
                <w:sz w:val="22"/>
                <w:szCs w:val="22"/>
              </w:rPr>
              <w:t xml:space="preserve">. </w:t>
            </w:r>
            <w:proofErr w:type="spellStart"/>
            <w:r>
              <w:rPr>
                <w:sz w:val="22"/>
                <w:szCs w:val="22"/>
              </w:rPr>
              <w:t>Įrenginio</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w:t>
            </w:r>
            <w:proofErr w:type="spellStart"/>
            <w:r>
              <w:rPr>
                <w:sz w:val="22"/>
                <w:szCs w:val="22"/>
              </w:rPr>
              <w:t>parenkama</w:t>
            </w:r>
            <w:proofErr w:type="spellEnd"/>
            <w:r>
              <w:rPr>
                <w:sz w:val="22"/>
                <w:szCs w:val="22"/>
              </w:rPr>
              <w:t xml:space="preserve"> </w:t>
            </w:r>
            <w:proofErr w:type="spellStart"/>
            <w:r>
              <w:rPr>
                <w:sz w:val="22"/>
                <w:szCs w:val="22"/>
              </w:rPr>
              <w:t>su</w:t>
            </w:r>
            <w:proofErr w:type="spellEnd"/>
            <w:r>
              <w:rPr>
                <w:sz w:val="22"/>
                <w:szCs w:val="22"/>
              </w:rPr>
              <w:t xml:space="preserve"> </w:t>
            </w:r>
            <w:proofErr w:type="spellStart"/>
            <w:r>
              <w:rPr>
                <w:sz w:val="22"/>
                <w:szCs w:val="22"/>
              </w:rPr>
              <w:t>atsarga</w:t>
            </w:r>
            <w:proofErr w:type="spellEnd"/>
            <w:r>
              <w:rPr>
                <w:sz w:val="22"/>
                <w:szCs w:val="22"/>
              </w:rPr>
              <w:t xml:space="preserve"> </w:t>
            </w:r>
            <w:proofErr w:type="spellStart"/>
            <w:r>
              <w:rPr>
                <w:sz w:val="22"/>
                <w:szCs w:val="22"/>
              </w:rPr>
              <w:t>esamai</w:t>
            </w:r>
            <w:proofErr w:type="spellEnd"/>
            <w:r>
              <w:rPr>
                <w:sz w:val="22"/>
                <w:szCs w:val="22"/>
              </w:rPr>
              <w:t xml:space="preserve"> </w:t>
            </w:r>
            <w:proofErr w:type="spellStart"/>
            <w:r>
              <w:rPr>
                <w:sz w:val="22"/>
                <w:szCs w:val="22"/>
              </w:rPr>
              <w:t>apkrovai</w:t>
            </w:r>
            <w:proofErr w:type="spellEnd"/>
            <w:r>
              <w:rPr>
                <w:sz w:val="22"/>
                <w:szCs w:val="22"/>
              </w:rPr>
              <w:t xml:space="preserve">, </w:t>
            </w:r>
            <w:proofErr w:type="spellStart"/>
            <w:r>
              <w:rPr>
                <w:sz w:val="22"/>
                <w:szCs w:val="22"/>
              </w:rPr>
              <w:t>kad</w:t>
            </w:r>
            <w:proofErr w:type="spellEnd"/>
            <w:r>
              <w:rPr>
                <w:sz w:val="22"/>
                <w:szCs w:val="22"/>
              </w:rPr>
              <w:t xml:space="preserve"> </w:t>
            </w:r>
            <w:proofErr w:type="spellStart"/>
            <w:r>
              <w:rPr>
                <w:sz w:val="22"/>
                <w:szCs w:val="22"/>
              </w:rPr>
              <w:t>būtų</w:t>
            </w:r>
            <w:proofErr w:type="spellEnd"/>
            <w:r>
              <w:rPr>
                <w:sz w:val="22"/>
                <w:szCs w:val="22"/>
              </w:rPr>
              <w:t xml:space="preserve"> </w:t>
            </w:r>
            <w:proofErr w:type="spellStart"/>
            <w:r>
              <w:rPr>
                <w:sz w:val="22"/>
                <w:szCs w:val="22"/>
              </w:rPr>
              <w:t>pašalintas</w:t>
            </w:r>
            <w:proofErr w:type="spellEnd"/>
            <w:r>
              <w:rPr>
                <w:sz w:val="22"/>
                <w:szCs w:val="22"/>
              </w:rPr>
              <w:t xml:space="preserve"> </w:t>
            </w:r>
            <w:proofErr w:type="spellStart"/>
            <w:r>
              <w:rPr>
                <w:sz w:val="22"/>
                <w:szCs w:val="22"/>
              </w:rPr>
              <w:t>komutacinių</w:t>
            </w:r>
            <w:proofErr w:type="spellEnd"/>
            <w:r>
              <w:rPr>
                <w:sz w:val="22"/>
                <w:szCs w:val="22"/>
              </w:rPr>
              <w:t xml:space="preserve"> </w:t>
            </w:r>
            <w:proofErr w:type="spellStart"/>
            <w:r>
              <w:rPr>
                <w:sz w:val="22"/>
                <w:szCs w:val="22"/>
              </w:rPr>
              <w:t>aparatų</w:t>
            </w:r>
            <w:proofErr w:type="spellEnd"/>
            <w:r>
              <w:rPr>
                <w:sz w:val="22"/>
                <w:szCs w:val="22"/>
              </w:rPr>
              <w:t xml:space="preserve"> </w:t>
            </w:r>
            <w:proofErr w:type="spellStart"/>
            <w:r>
              <w:rPr>
                <w:sz w:val="22"/>
                <w:szCs w:val="22"/>
              </w:rPr>
              <w:t>kaitimas</w:t>
            </w:r>
            <w:proofErr w:type="spellEnd"/>
            <w:r>
              <w:rPr>
                <w:sz w:val="22"/>
                <w:szCs w:val="22"/>
              </w:rPr>
              <w:t xml:space="preserve">. </w:t>
            </w:r>
            <w:proofErr w:type="spellStart"/>
            <w:r>
              <w:rPr>
                <w:sz w:val="22"/>
                <w:szCs w:val="22"/>
              </w:rPr>
              <w:t>Atitiktis</w:t>
            </w:r>
            <w:proofErr w:type="spellEnd"/>
            <w:r>
              <w:rPr>
                <w:sz w:val="22"/>
                <w:szCs w:val="22"/>
              </w:rPr>
              <w:t xml:space="preserve"> LST EN IEC 60947-6-1. </w:t>
            </w:r>
            <w:proofErr w:type="spellStart"/>
            <w:r>
              <w:rPr>
                <w:sz w:val="22"/>
                <w:szCs w:val="22"/>
              </w:rPr>
              <w:t>Analogas</w:t>
            </w:r>
            <w:proofErr w:type="spellEnd"/>
            <w:r>
              <w:rPr>
                <w:sz w:val="22"/>
                <w:szCs w:val="22"/>
              </w:rPr>
              <w:t xml:space="preserve"> </w:t>
            </w:r>
            <w:proofErr w:type="spellStart"/>
            <w:r>
              <w:rPr>
                <w:sz w:val="22"/>
                <w:szCs w:val="22"/>
              </w:rPr>
              <w:t>taikomas</w:t>
            </w:r>
            <w:proofErr w:type="spellEnd"/>
            <w:r>
              <w:rPr>
                <w:sz w:val="22"/>
                <w:szCs w:val="22"/>
              </w:rPr>
              <w:t xml:space="preserve"> tik </w:t>
            </w:r>
            <w:proofErr w:type="spellStart"/>
            <w:r>
              <w:rPr>
                <w:sz w:val="22"/>
                <w:szCs w:val="22"/>
              </w:rPr>
              <w:t>raštu</w:t>
            </w:r>
            <w:proofErr w:type="spellEnd"/>
            <w:r>
              <w:rPr>
                <w:sz w:val="22"/>
                <w:szCs w:val="22"/>
              </w:rPr>
              <w:t xml:space="preserve"> </w:t>
            </w:r>
            <w:proofErr w:type="spellStart"/>
            <w:r>
              <w:rPr>
                <w:sz w:val="22"/>
                <w:szCs w:val="22"/>
              </w:rPr>
              <w:t>suderinus</w:t>
            </w:r>
            <w:proofErr w:type="spellEnd"/>
            <w:r>
              <w:rPr>
                <w:sz w:val="22"/>
                <w:szCs w:val="22"/>
              </w:rPr>
              <w:t xml:space="preserve"> </w:t>
            </w:r>
            <w:proofErr w:type="spellStart"/>
            <w:r>
              <w:rPr>
                <w:sz w:val="22"/>
                <w:szCs w:val="22"/>
              </w:rPr>
              <w:t>su</w:t>
            </w:r>
            <w:proofErr w:type="spellEnd"/>
            <w:r>
              <w:rPr>
                <w:sz w:val="22"/>
                <w:szCs w:val="22"/>
              </w:rPr>
              <w:t xml:space="preserve"> </w:t>
            </w:r>
            <w:proofErr w:type="spellStart"/>
            <w:r>
              <w:rPr>
                <w:sz w:val="22"/>
                <w:szCs w:val="22"/>
              </w:rPr>
              <w:t>užsakovu</w:t>
            </w:r>
            <w:proofErr w:type="spellEnd"/>
            <w:r>
              <w:rPr>
                <w:sz w:val="22"/>
                <w:szCs w:val="22"/>
              </w:rPr>
              <w:t>.</w:t>
            </w:r>
          </w:p>
        </w:tc>
      </w:tr>
      <w:tr w:rsidR="00277BED" w14:paraId="196A898C" w14:textId="77777777" w:rsidTr="00277BED">
        <w:tc>
          <w:tcPr>
            <w:tcW w:w="993" w:type="dxa"/>
            <w:tcMar>
              <w:top w:w="20" w:type="dxa"/>
              <w:left w:w="60" w:type="dxa"/>
              <w:bottom w:w="20" w:type="dxa"/>
              <w:right w:w="60" w:type="dxa"/>
            </w:tcMar>
          </w:tcPr>
          <w:p w14:paraId="4108CE64" w14:textId="77777777" w:rsidR="00277BED" w:rsidRDefault="00277BED" w:rsidP="0042234E">
            <w:r>
              <w:rPr>
                <w:sz w:val="22"/>
                <w:szCs w:val="22"/>
              </w:rPr>
              <w:lastRenderedPageBreak/>
              <w:t>TS 06</w:t>
            </w:r>
          </w:p>
        </w:tc>
        <w:tc>
          <w:tcPr>
            <w:tcW w:w="1700" w:type="dxa"/>
            <w:tcMar>
              <w:top w:w="20" w:type="dxa"/>
              <w:left w:w="60" w:type="dxa"/>
              <w:bottom w:w="20" w:type="dxa"/>
              <w:right w:w="60" w:type="dxa"/>
            </w:tcMar>
          </w:tcPr>
          <w:p w14:paraId="09E2A9A0" w14:textId="77777777" w:rsidR="00277BED" w:rsidRDefault="00277BED" w:rsidP="0042234E">
            <w:proofErr w:type="spellStart"/>
            <w:r>
              <w:rPr>
                <w:sz w:val="22"/>
                <w:szCs w:val="22"/>
              </w:rPr>
              <w:t>Komutaciniai</w:t>
            </w:r>
            <w:proofErr w:type="spellEnd"/>
            <w:r>
              <w:rPr>
                <w:sz w:val="22"/>
                <w:szCs w:val="22"/>
              </w:rPr>
              <w:t xml:space="preserve"> </w:t>
            </w:r>
            <w:proofErr w:type="spellStart"/>
            <w:r>
              <w:rPr>
                <w:sz w:val="22"/>
                <w:szCs w:val="22"/>
              </w:rPr>
              <w:t>gnybtai</w:t>
            </w:r>
            <w:proofErr w:type="spellEnd"/>
          </w:p>
        </w:tc>
        <w:tc>
          <w:tcPr>
            <w:tcW w:w="1420" w:type="dxa"/>
            <w:tcMar>
              <w:top w:w="20" w:type="dxa"/>
              <w:left w:w="60" w:type="dxa"/>
              <w:bottom w:w="20" w:type="dxa"/>
              <w:right w:w="60" w:type="dxa"/>
            </w:tcMar>
          </w:tcPr>
          <w:p w14:paraId="579203B0" w14:textId="77777777" w:rsidR="00277BED" w:rsidRDefault="00277BED" w:rsidP="0042234E">
            <w:proofErr w:type="spellStart"/>
            <w:r>
              <w:rPr>
                <w:sz w:val="22"/>
                <w:szCs w:val="22"/>
              </w:rPr>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17A4695B" w14:textId="77777777" w:rsidR="00277BED" w:rsidRDefault="00277BED" w:rsidP="0042234E">
            <w:pPr>
              <w:jc w:val="both"/>
            </w:pPr>
            <w:proofErr w:type="spellStart"/>
            <w:r>
              <w:rPr>
                <w:sz w:val="22"/>
                <w:szCs w:val="22"/>
              </w:rPr>
              <w:t>Galios</w:t>
            </w:r>
            <w:proofErr w:type="spellEnd"/>
            <w:r>
              <w:rPr>
                <w:sz w:val="22"/>
                <w:szCs w:val="22"/>
              </w:rPr>
              <w:t xml:space="preserve"> </w:t>
            </w:r>
            <w:proofErr w:type="spellStart"/>
            <w:r>
              <w:rPr>
                <w:sz w:val="22"/>
                <w:szCs w:val="22"/>
              </w:rPr>
              <w:t>prijungimo</w:t>
            </w:r>
            <w:proofErr w:type="spellEnd"/>
            <w:r>
              <w:rPr>
                <w:sz w:val="22"/>
                <w:szCs w:val="22"/>
              </w:rPr>
              <w:t xml:space="preserve"> </w:t>
            </w:r>
            <w:proofErr w:type="spellStart"/>
            <w:r>
              <w:rPr>
                <w:sz w:val="22"/>
                <w:szCs w:val="22"/>
              </w:rPr>
              <w:t>gnybtai</w:t>
            </w:r>
            <w:proofErr w:type="spellEnd"/>
            <w:r>
              <w:rPr>
                <w:sz w:val="22"/>
                <w:szCs w:val="22"/>
              </w:rPr>
              <w:t xml:space="preserve"> 8x2x120 mm² – </w:t>
            </w:r>
            <w:proofErr w:type="spellStart"/>
            <w:r>
              <w:rPr>
                <w:sz w:val="22"/>
                <w:szCs w:val="22"/>
              </w:rPr>
              <w:t>skirti</w:t>
            </w:r>
            <w:proofErr w:type="spellEnd"/>
            <w:r>
              <w:rPr>
                <w:sz w:val="22"/>
                <w:szCs w:val="22"/>
              </w:rPr>
              <w:t xml:space="preserve"> </w:t>
            </w:r>
            <w:proofErr w:type="spellStart"/>
            <w:r>
              <w:rPr>
                <w:sz w:val="22"/>
                <w:szCs w:val="22"/>
              </w:rPr>
              <w:t>prijungti</w:t>
            </w:r>
            <w:proofErr w:type="spellEnd"/>
            <w:r>
              <w:rPr>
                <w:sz w:val="22"/>
                <w:szCs w:val="22"/>
              </w:rPr>
              <w:t xml:space="preserve"> </w:t>
            </w:r>
            <w:proofErr w:type="spellStart"/>
            <w:r>
              <w:rPr>
                <w:sz w:val="22"/>
                <w:szCs w:val="22"/>
              </w:rPr>
              <w:t>iki</w:t>
            </w:r>
            <w:proofErr w:type="spellEnd"/>
            <w:r>
              <w:rPr>
                <w:sz w:val="22"/>
                <w:szCs w:val="22"/>
              </w:rPr>
              <w:t xml:space="preserve"> 120 mm² </w:t>
            </w:r>
            <w:proofErr w:type="spellStart"/>
            <w:r>
              <w:rPr>
                <w:sz w:val="22"/>
                <w:szCs w:val="22"/>
              </w:rPr>
              <w:t>skerspjūvio</w:t>
            </w:r>
            <w:proofErr w:type="spellEnd"/>
            <w:r>
              <w:rPr>
                <w:sz w:val="22"/>
                <w:szCs w:val="22"/>
              </w:rPr>
              <w:t xml:space="preserve"> </w:t>
            </w:r>
            <w:proofErr w:type="spellStart"/>
            <w:r>
              <w:rPr>
                <w:sz w:val="22"/>
                <w:szCs w:val="22"/>
              </w:rPr>
              <w:t>varinius</w:t>
            </w:r>
            <w:proofErr w:type="spellEnd"/>
            <w:r>
              <w:rPr>
                <w:sz w:val="22"/>
                <w:szCs w:val="22"/>
              </w:rPr>
              <w:t xml:space="preserve"> </w:t>
            </w:r>
            <w:proofErr w:type="spellStart"/>
            <w:r>
              <w:rPr>
                <w:sz w:val="22"/>
                <w:szCs w:val="22"/>
              </w:rPr>
              <w:t>laidininkus</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ne </w:t>
            </w:r>
            <w:proofErr w:type="spellStart"/>
            <w:r>
              <w:rPr>
                <w:sz w:val="22"/>
                <w:szCs w:val="22"/>
              </w:rPr>
              <w:t>mažesnė</w:t>
            </w:r>
            <w:proofErr w:type="spellEnd"/>
            <w:r>
              <w:rPr>
                <w:sz w:val="22"/>
                <w:szCs w:val="22"/>
              </w:rPr>
              <w:t xml:space="preserve"> </w:t>
            </w:r>
            <w:proofErr w:type="spellStart"/>
            <w:r>
              <w:rPr>
                <w:sz w:val="22"/>
                <w:szCs w:val="22"/>
              </w:rPr>
              <w:t>kaip</w:t>
            </w:r>
            <w:proofErr w:type="spellEnd"/>
            <w:r>
              <w:rPr>
                <w:sz w:val="22"/>
                <w:szCs w:val="22"/>
              </w:rPr>
              <w:t xml:space="preserve"> 200 A, </w:t>
            </w:r>
            <w:proofErr w:type="spellStart"/>
            <w:r>
              <w:rPr>
                <w:sz w:val="22"/>
                <w:szCs w:val="22"/>
              </w:rPr>
              <w:t>izoliacijos</w:t>
            </w:r>
            <w:proofErr w:type="spellEnd"/>
            <w:r>
              <w:rPr>
                <w:sz w:val="22"/>
                <w:szCs w:val="22"/>
              </w:rPr>
              <w:t xml:space="preserve"> </w:t>
            </w:r>
            <w:proofErr w:type="spellStart"/>
            <w:r>
              <w:rPr>
                <w:sz w:val="22"/>
                <w:szCs w:val="22"/>
              </w:rPr>
              <w:t>įtampa</w:t>
            </w:r>
            <w:proofErr w:type="spellEnd"/>
            <w:r>
              <w:rPr>
                <w:sz w:val="22"/>
                <w:szCs w:val="22"/>
              </w:rPr>
              <w:t xml:space="preserve"> ne </w:t>
            </w:r>
            <w:proofErr w:type="spellStart"/>
            <w:r>
              <w:rPr>
                <w:sz w:val="22"/>
                <w:szCs w:val="22"/>
              </w:rPr>
              <w:t>mažesnė</w:t>
            </w:r>
            <w:proofErr w:type="spellEnd"/>
            <w:r>
              <w:rPr>
                <w:sz w:val="22"/>
                <w:szCs w:val="22"/>
              </w:rPr>
              <w:t xml:space="preserve"> </w:t>
            </w:r>
            <w:proofErr w:type="spellStart"/>
            <w:r>
              <w:rPr>
                <w:sz w:val="22"/>
                <w:szCs w:val="22"/>
              </w:rPr>
              <w:t>kaip</w:t>
            </w:r>
            <w:proofErr w:type="spellEnd"/>
            <w:r>
              <w:rPr>
                <w:sz w:val="22"/>
                <w:szCs w:val="22"/>
              </w:rPr>
              <w:t xml:space="preserve"> 690 V. </w:t>
            </w:r>
            <w:proofErr w:type="spellStart"/>
            <w:r>
              <w:rPr>
                <w:sz w:val="22"/>
                <w:szCs w:val="22"/>
              </w:rPr>
              <w:t>Montuojami</w:t>
            </w:r>
            <w:proofErr w:type="spellEnd"/>
            <w:r>
              <w:rPr>
                <w:sz w:val="22"/>
                <w:szCs w:val="22"/>
              </w:rPr>
              <w:t xml:space="preserve"> ant DIN </w:t>
            </w:r>
            <w:proofErr w:type="spellStart"/>
            <w:r>
              <w:rPr>
                <w:sz w:val="22"/>
                <w:szCs w:val="22"/>
              </w:rPr>
              <w:t>bėgelio</w:t>
            </w:r>
            <w:proofErr w:type="spellEnd"/>
            <w:r>
              <w:rPr>
                <w:sz w:val="22"/>
                <w:szCs w:val="22"/>
              </w:rPr>
              <w:t xml:space="preserve"> </w:t>
            </w:r>
            <w:proofErr w:type="spellStart"/>
            <w:r>
              <w:rPr>
                <w:sz w:val="22"/>
                <w:szCs w:val="22"/>
              </w:rPr>
              <w:t>arba</w:t>
            </w:r>
            <w:proofErr w:type="spellEnd"/>
            <w:r>
              <w:rPr>
                <w:sz w:val="22"/>
                <w:szCs w:val="22"/>
              </w:rPr>
              <w:t xml:space="preserve"> </w:t>
            </w:r>
            <w:proofErr w:type="spellStart"/>
            <w:r>
              <w:rPr>
                <w:sz w:val="22"/>
                <w:szCs w:val="22"/>
              </w:rPr>
              <w:t>montažinės</w:t>
            </w:r>
            <w:proofErr w:type="spellEnd"/>
            <w:r>
              <w:rPr>
                <w:sz w:val="22"/>
                <w:szCs w:val="22"/>
              </w:rPr>
              <w:t xml:space="preserve"> </w:t>
            </w:r>
            <w:proofErr w:type="spellStart"/>
            <w:r>
              <w:rPr>
                <w:sz w:val="22"/>
                <w:szCs w:val="22"/>
              </w:rPr>
              <w:t>plokštės</w:t>
            </w:r>
            <w:proofErr w:type="spellEnd"/>
            <w:r>
              <w:rPr>
                <w:sz w:val="22"/>
                <w:szCs w:val="22"/>
              </w:rPr>
              <w:t xml:space="preserve">, </w:t>
            </w:r>
            <w:proofErr w:type="spellStart"/>
            <w:r>
              <w:rPr>
                <w:sz w:val="22"/>
                <w:szCs w:val="22"/>
              </w:rPr>
              <w:t>su</w:t>
            </w:r>
            <w:proofErr w:type="spellEnd"/>
            <w:r>
              <w:rPr>
                <w:sz w:val="22"/>
                <w:szCs w:val="22"/>
              </w:rPr>
              <w:t xml:space="preserve"> </w:t>
            </w:r>
            <w:proofErr w:type="spellStart"/>
            <w:r>
              <w:rPr>
                <w:sz w:val="22"/>
                <w:szCs w:val="22"/>
              </w:rPr>
              <w:t>galinėmis</w:t>
            </w:r>
            <w:proofErr w:type="spellEnd"/>
            <w:r>
              <w:rPr>
                <w:sz w:val="22"/>
                <w:szCs w:val="22"/>
              </w:rPr>
              <w:t xml:space="preserve"> </w:t>
            </w:r>
            <w:proofErr w:type="spellStart"/>
            <w:r>
              <w:rPr>
                <w:sz w:val="22"/>
                <w:szCs w:val="22"/>
              </w:rPr>
              <w:t>atramomis</w:t>
            </w:r>
            <w:proofErr w:type="spellEnd"/>
            <w:r>
              <w:rPr>
                <w:sz w:val="22"/>
                <w:szCs w:val="22"/>
              </w:rPr>
              <w:t xml:space="preserve">, </w:t>
            </w:r>
            <w:proofErr w:type="spellStart"/>
            <w:r>
              <w:rPr>
                <w:sz w:val="22"/>
                <w:szCs w:val="22"/>
              </w:rPr>
              <w:t>skiriamosiomis</w:t>
            </w:r>
            <w:proofErr w:type="spellEnd"/>
            <w:r>
              <w:rPr>
                <w:sz w:val="22"/>
                <w:szCs w:val="22"/>
              </w:rPr>
              <w:t xml:space="preserve"> </w:t>
            </w:r>
            <w:proofErr w:type="spellStart"/>
            <w:r>
              <w:rPr>
                <w:sz w:val="22"/>
                <w:szCs w:val="22"/>
              </w:rPr>
              <w:t>plokštelėmis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apsauginiais</w:t>
            </w:r>
            <w:proofErr w:type="spellEnd"/>
            <w:r>
              <w:rPr>
                <w:sz w:val="22"/>
                <w:szCs w:val="22"/>
              </w:rPr>
              <w:t xml:space="preserve"> </w:t>
            </w:r>
            <w:proofErr w:type="spellStart"/>
            <w:r>
              <w:rPr>
                <w:sz w:val="22"/>
                <w:szCs w:val="22"/>
              </w:rPr>
              <w:t>dangteliais</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atsitiktinio</w:t>
            </w:r>
            <w:proofErr w:type="spellEnd"/>
            <w:r>
              <w:rPr>
                <w:sz w:val="22"/>
                <w:szCs w:val="22"/>
              </w:rPr>
              <w:t xml:space="preserve"> </w:t>
            </w:r>
            <w:proofErr w:type="spellStart"/>
            <w:r>
              <w:rPr>
                <w:sz w:val="22"/>
                <w:szCs w:val="22"/>
              </w:rPr>
              <w:t>prisilietimo</w:t>
            </w:r>
            <w:proofErr w:type="spellEnd"/>
            <w:r>
              <w:rPr>
                <w:sz w:val="22"/>
                <w:szCs w:val="22"/>
              </w:rPr>
              <w:t xml:space="preserve">. </w:t>
            </w:r>
            <w:proofErr w:type="spellStart"/>
            <w:r>
              <w:rPr>
                <w:sz w:val="22"/>
                <w:szCs w:val="22"/>
              </w:rPr>
              <w:t>Kiekvienas</w:t>
            </w:r>
            <w:proofErr w:type="spellEnd"/>
            <w:r>
              <w:rPr>
                <w:sz w:val="22"/>
                <w:szCs w:val="22"/>
              </w:rPr>
              <w:t xml:space="preserve"> </w:t>
            </w:r>
            <w:proofErr w:type="spellStart"/>
            <w:r>
              <w:rPr>
                <w:sz w:val="22"/>
                <w:szCs w:val="22"/>
              </w:rPr>
              <w:t>gnybtas</w:t>
            </w:r>
            <w:proofErr w:type="spellEnd"/>
            <w:r>
              <w:rPr>
                <w:sz w:val="22"/>
                <w:szCs w:val="22"/>
              </w:rPr>
              <w:t xml:space="preserve"> </w:t>
            </w:r>
            <w:proofErr w:type="spellStart"/>
            <w:r>
              <w:rPr>
                <w:sz w:val="22"/>
                <w:szCs w:val="22"/>
              </w:rPr>
              <w:t>paženklinamas</w:t>
            </w:r>
            <w:proofErr w:type="spellEnd"/>
            <w:r>
              <w:rPr>
                <w:sz w:val="22"/>
                <w:szCs w:val="22"/>
              </w:rPr>
              <w:t xml:space="preserve"> </w:t>
            </w:r>
            <w:proofErr w:type="spellStart"/>
            <w:r>
              <w:rPr>
                <w:sz w:val="22"/>
                <w:szCs w:val="22"/>
              </w:rPr>
              <w:t>pagal</w:t>
            </w:r>
            <w:proofErr w:type="spellEnd"/>
            <w:r>
              <w:rPr>
                <w:sz w:val="22"/>
                <w:szCs w:val="22"/>
              </w:rPr>
              <w:t xml:space="preserve"> </w:t>
            </w:r>
            <w:proofErr w:type="spellStart"/>
            <w:r>
              <w:rPr>
                <w:sz w:val="22"/>
                <w:szCs w:val="22"/>
              </w:rPr>
              <w:t>vykdomąją</w:t>
            </w:r>
            <w:proofErr w:type="spellEnd"/>
            <w:r>
              <w:rPr>
                <w:sz w:val="22"/>
                <w:szCs w:val="22"/>
              </w:rPr>
              <w:t xml:space="preserve"> </w:t>
            </w:r>
            <w:proofErr w:type="spellStart"/>
            <w:r>
              <w:rPr>
                <w:sz w:val="22"/>
                <w:szCs w:val="22"/>
              </w:rPr>
              <w:t>schemą</w:t>
            </w:r>
            <w:proofErr w:type="spellEnd"/>
            <w:r>
              <w:rPr>
                <w:sz w:val="22"/>
                <w:szCs w:val="22"/>
              </w:rPr>
              <w:t>.</w:t>
            </w:r>
          </w:p>
        </w:tc>
      </w:tr>
      <w:tr w:rsidR="00277BED" w:rsidRPr="00A74B40" w14:paraId="3A79CE57" w14:textId="77777777" w:rsidTr="00277BED">
        <w:tc>
          <w:tcPr>
            <w:tcW w:w="993" w:type="dxa"/>
            <w:tcMar>
              <w:top w:w="20" w:type="dxa"/>
              <w:left w:w="60" w:type="dxa"/>
              <w:bottom w:w="20" w:type="dxa"/>
              <w:right w:w="60" w:type="dxa"/>
            </w:tcMar>
          </w:tcPr>
          <w:p w14:paraId="272B9042" w14:textId="77777777" w:rsidR="00277BED" w:rsidRDefault="00277BED" w:rsidP="0042234E">
            <w:r>
              <w:rPr>
                <w:sz w:val="22"/>
                <w:szCs w:val="22"/>
              </w:rPr>
              <w:t>TS 07</w:t>
            </w:r>
          </w:p>
        </w:tc>
        <w:tc>
          <w:tcPr>
            <w:tcW w:w="1700" w:type="dxa"/>
            <w:tcMar>
              <w:top w:w="20" w:type="dxa"/>
              <w:left w:w="60" w:type="dxa"/>
              <w:bottom w:w="20" w:type="dxa"/>
              <w:right w:w="60" w:type="dxa"/>
            </w:tcMar>
          </w:tcPr>
          <w:p w14:paraId="4D4A09FE" w14:textId="77777777" w:rsidR="00277BED" w:rsidRDefault="00277BED" w:rsidP="0042234E">
            <w:proofErr w:type="spellStart"/>
            <w:r>
              <w:rPr>
                <w:sz w:val="22"/>
                <w:szCs w:val="22"/>
              </w:rPr>
              <w:t>Montažinės</w:t>
            </w:r>
            <w:proofErr w:type="spellEnd"/>
            <w:r>
              <w:rPr>
                <w:sz w:val="22"/>
                <w:szCs w:val="22"/>
              </w:rPr>
              <w:t xml:space="preserve"> </w:t>
            </w:r>
            <w:proofErr w:type="spellStart"/>
            <w:r>
              <w:rPr>
                <w:sz w:val="22"/>
                <w:szCs w:val="22"/>
              </w:rPr>
              <w:t>medžiagos</w:t>
            </w:r>
            <w:proofErr w:type="spellEnd"/>
          </w:p>
        </w:tc>
        <w:tc>
          <w:tcPr>
            <w:tcW w:w="1420" w:type="dxa"/>
            <w:tcMar>
              <w:top w:w="20" w:type="dxa"/>
              <w:left w:w="60" w:type="dxa"/>
              <w:bottom w:w="20" w:type="dxa"/>
              <w:right w:w="60" w:type="dxa"/>
            </w:tcMar>
          </w:tcPr>
          <w:p w14:paraId="2C6E4332" w14:textId="77777777" w:rsidR="00277BED" w:rsidRDefault="00277BED" w:rsidP="0042234E">
            <w:proofErr w:type="spellStart"/>
            <w:r>
              <w:rPr>
                <w:sz w:val="22"/>
                <w:szCs w:val="22"/>
              </w:rPr>
              <w:t>Generatoriaus</w:t>
            </w:r>
            <w:proofErr w:type="spellEnd"/>
            <w:r>
              <w:rPr>
                <w:sz w:val="22"/>
                <w:szCs w:val="22"/>
              </w:rPr>
              <w:t xml:space="preserve"> ARĮ </w:t>
            </w:r>
            <w:proofErr w:type="spellStart"/>
            <w:r>
              <w:rPr>
                <w:sz w:val="22"/>
                <w:szCs w:val="22"/>
              </w:rPr>
              <w:t>skydas</w:t>
            </w:r>
            <w:proofErr w:type="spellEnd"/>
          </w:p>
        </w:tc>
        <w:tc>
          <w:tcPr>
            <w:tcW w:w="6005" w:type="dxa"/>
            <w:tcMar>
              <w:top w:w="20" w:type="dxa"/>
              <w:left w:w="60" w:type="dxa"/>
              <w:bottom w:w="20" w:type="dxa"/>
              <w:right w:w="60" w:type="dxa"/>
            </w:tcMar>
          </w:tcPr>
          <w:p w14:paraId="1D149A8D" w14:textId="77777777" w:rsidR="00277BED" w:rsidRPr="001724FD" w:rsidRDefault="00277BED" w:rsidP="0042234E">
            <w:pPr>
              <w:jc w:val="both"/>
              <w:rPr>
                <w:lang w:val="pt-PT"/>
              </w:rPr>
            </w:pPr>
            <w:r w:rsidRPr="001724FD">
              <w:rPr>
                <w:sz w:val="22"/>
                <w:szCs w:val="22"/>
                <w:lang w:val="pt-PT"/>
              </w:rPr>
              <w:t>Laidai, jungtys ir montažinės medžiagos. Varinių gyslų laidai ir kabeliai su behalogene, sunkiai degia izoliacija: galios grandinių skerspjūvis parenkamas pagal ne mažesnę kaip 200 A apkrovą, valdymo grandinių – ne mažiau kaip 1,5 mm². Naudojami presuojami antgaliai, kabelių sąvaržos, DIN bėgeliai, kabelių kanalai, izoliacinės medžiagos, grandinių ir gnybtų ženklinimo žymekliai. Visos grandinės sužymimos pagal vykdomąją schemą; naudojama tik nauja, CE ženklu pažymėta ir galiojančius atitikties dokumentus turinti produkcija.</w:t>
            </w:r>
          </w:p>
        </w:tc>
      </w:tr>
      <w:bookmarkEnd w:id="0"/>
    </w:tbl>
    <w:p w14:paraId="2B5636F3" w14:textId="77777777" w:rsidR="00277BED" w:rsidRPr="002115E6" w:rsidRDefault="00277BED" w:rsidP="00620F73">
      <w:pPr>
        <w:jc w:val="center"/>
        <w:rPr>
          <w:lang w:val="pt-PT"/>
        </w:rPr>
      </w:pPr>
    </w:p>
    <w:sectPr w:rsidR="00277BED" w:rsidRPr="002115E6" w:rsidSect="000E16AE">
      <w:pgSz w:w="11906" w:h="16838"/>
      <w:pgMar w:top="567"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73"/>
    <w:rsid w:val="000E16AE"/>
    <w:rsid w:val="00277BED"/>
    <w:rsid w:val="005033D5"/>
    <w:rsid w:val="00620F73"/>
    <w:rsid w:val="00772888"/>
    <w:rsid w:val="00C24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61A8"/>
  <w15:chartTrackingRefBased/>
  <w15:docId w15:val="{53F4B45B-13CE-4C42-89D6-8C41AF6B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7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20F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20F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20F7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20F7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20F7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20F7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20F7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20F7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20F7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F73"/>
    <w:rPr>
      <w:rFonts w:eastAsiaTheme="majorEastAsia" w:cstheme="majorBidi"/>
      <w:color w:val="272727" w:themeColor="text1" w:themeTint="D8"/>
    </w:rPr>
  </w:style>
  <w:style w:type="paragraph" w:styleId="Title">
    <w:name w:val="Title"/>
    <w:basedOn w:val="Normal"/>
    <w:next w:val="Normal"/>
    <w:link w:val="TitleChar"/>
    <w:uiPriority w:val="10"/>
    <w:qFormat/>
    <w:rsid w:val="00620F7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2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F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2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F7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20F73"/>
    <w:rPr>
      <w:i/>
      <w:iCs/>
      <w:color w:val="404040" w:themeColor="text1" w:themeTint="BF"/>
    </w:rPr>
  </w:style>
  <w:style w:type="paragraph" w:styleId="ListParagraph">
    <w:name w:val="List Paragraph"/>
    <w:basedOn w:val="Normal"/>
    <w:uiPriority w:val="34"/>
    <w:qFormat/>
    <w:rsid w:val="00620F73"/>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20F73"/>
    <w:rPr>
      <w:i/>
      <w:iCs/>
      <w:color w:val="0F4761" w:themeColor="accent1" w:themeShade="BF"/>
    </w:rPr>
  </w:style>
  <w:style w:type="paragraph" w:styleId="IntenseQuote">
    <w:name w:val="Intense Quote"/>
    <w:basedOn w:val="Normal"/>
    <w:next w:val="Normal"/>
    <w:link w:val="IntenseQuoteChar"/>
    <w:uiPriority w:val="30"/>
    <w:qFormat/>
    <w:rsid w:val="00620F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20F73"/>
    <w:rPr>
      <w:i/>
      <w:iCs/>
      <w:color w:val="0F4761" w:themeColor="accent1" w:themeShade="BF"/>
    </w:rPr>
  </w:style>
  <w:style w:type="character" w:styleId="IntenseReference">
    <w:name w:val="Intense Reference"/>
    <w:basedOn w:val="DefaultParagraphFont"/>
    <w:uiPriority w:val="32"/>
    <w:qFormat/>
    <w:rsid w:val="00620F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02458-BBF0-4359-85FA-B0DE63BA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742</Words>
  <Characters>4236</Characters>
  <Application>Microsoft Office Word</Application>
  <DocSecurity>0</DocSecurity>
  <Lines>35</Lines>
  <Paragraphs>9</Paragraphs>
  <ScaleCrop>false</ScaleCrop>
  <Company>LK</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Vitalija Sakalauskaite</dc:creator>
  <cp:keywords/>
  <dc:description/>
  <cp:lastModifiedBy>Vitalija Sakalauskaite</cp:lastModifiedBy>
  <cp:revision>5</cp:revision>
  <dcterms:created xsi:type="dcterms:W3CDTF">2026-09-29T11:34:00Z</dcterms:created>
  <dcterms:modified xsi:type="dcterms:W3CDTF">2026-09-29T13:33:00Z</dcterms:modified>
</cp:coreProperties>
</file>