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D19683C"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05320B" w:rsidRDefault="00CA2F33" w:rsidP="00CA2F33">
      <w:pPr>
        <w:ind w:left="2880" w:firstLine="720"/>
        <w:jc w:val="both"/>
        <w:rPr>
          <w:sz w:val="24"/>
          <w:szCs w:val="24"/>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73DC7983" w:rsidR="00CA2F33" w:rsidRPr="002C0DBF" w:rsidRDefault="002C0DBF" w:rsidP="00CA2F33">
      <w:pPr>
        <w:jc w:val="both"/>
        <w:rPr>
          <w:bCs/>
          <w:color w:val="000000"/>
          <w:sz w:val="24"/>
          <w:szCs w:val="24"/>
          <w:lang w:val="lt-LT"/>
        </w:rPr>
      </w:pPr>
      <w:r w:rsidRPr="002C0DBF">
        <w:rPr>
          <w:sz w:val="24"/>
          <w:szCs w:val="24"/>
          <w:lang w:val="lt-LT" w:eastAsia="en-US"/>
        </w:rPr>
        <w:t>Lietuvos kariuomenės Karinių oro pajėgų Oro erdvės stebėjimo ir kontrolės valdyba (toliau – OESKV), juridinio asmens kodas 188726432, Kampiškių g. 19, Kaunas, atstovaujama OESKV vado plk. ltn. Rolando Liukaičio, veikiančio pagal OESKV nuostatus, patvirtintus Krašto apsaugos ministro 202</w:t>
      </w:r>
      <w:r w:rsidR="00CF7AB9">
        <w:rPr>
          <w:sz w:val="24"/>
          <w:szCs w:val="24"/>
          <w:lang w:val="lt-LT" w:eastAsia="en-US"/>
        </w:rPr>
        <w:t>6</w:t>
      </w:r>
      <w:r w:rsidRPr="002C0DBF">
        <w:rPr>
          <w:sz w:val="24"/>
          <w:szCs w:val="24"/>
          <w:lang w:val="lt-LT" w:eastAsia="en-US"/>
        </w:rPr>
        <w:t xml:space="preserve"> m. </w:t>
      </w:r>
      <w:r w:rsidR="00CF7AB9">
        <w:rPr>
          <w:sz w:val="24"/>
          <w:szCs w:val="24"/>
          <w:lang w:val="lt-LT" w:eastAsia="en-US"/>
        </w:rPr>
        <w:t>rugpjūčio</w:t>
      </w:r>
      <w:r w:rsidRPr="002C0DBF">
        <w:rPr>
          <w:sz w:val="24"/>
          <w:szCs w:val="24"/>
          <w:lang w:val="lt-LT" w:eastAsia="en-US"/>
        </w:rPr>
        <w:t xml:space="preserve"> </w:t>
      </w:r>
      <w:r w:rsidR="00CF7AB9">
        <w:rPr>
          <w:sz w:val="24"/>
          <w:szCs w:val="24"/>
          <w:lang w:val="lt-LT" w:eastAsia="en-US"/>
        </w:rPr>
        <w:t>12</w:t>
      </w:r>
      <w:r w:rsidRPr="002C0DBF">
        <w:rPr>
          <w:sz w:val="24"/>
          <w:szCs w:val="24"/>
          <w:lang w:val="lt-LT" w:eastAsia="en-US"/>
        </w:rPr>
        <w:t xml:space="preserve"> d. įsakymu Nr. V-</w:t>
      </w:r>
      <w:r w:rsidR="00CF7AB9">
        <w:rPr>
          <w:sz w:val="24"/>
          <w:szCs w:val="24"/>
          <w:lang w:val="lt-LT" w:eastAsia="en-US"/>
        </w:rPr>
        <w:t>726</w:t>
      </w:r>
      <w:r w:rsidRPr="002C0DBF">
        <w:rPr>
          <w:sz w:val="24"/>
          <w:szCs w:val="24"/>
          <w:lang w:val="lt-LT" w:eastAsia="en-US"/>
        </w:rPr>
        <w:t xml:space="preserve">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62D99">
        <w:rPr>
          <w:color w:val="000000"/>
          <w:sz w:val="24"/>
          <w:szCs w:val="24"/>
          <w:lang w:val="en-GB"/>
        </w:rPr>
        <w:t>UAB „</w:t>
      </w:r>
      <w:r w:rsidR="00B63BD2" w:rsidRPr="00B63BD2">
        <w:rPr>
          <w:color w:val="000000"/>
          <w:sz w:val="24"/>
          <w:szCs w:val="24"/>
          <w:highlight w:val="yellow"/>
          <w:lang w:val="en-GB"/>
        </w:rPr>
        <w:t>XXX</w:t>
      </w:r>
      <w:r w:rsidR="00430B73" w:rsidRPr="00E62D99">
        <w:rPr>
          <w:color w:val="000000"/>
          <w:sz w:val="24"/>
          <w:szCs w:val="24"/>
          <w:lang w:val="en-GB"/>
        </w:rPr>
        <w:t>“</w:t>
      </w:r>
      <w:r w:rsidR="00051B1C" w:rsidRPr="00E62D99">
        <w:rPr>
          <w:color w:val="000000"/>
          <w:sz w:val="24"/>
          <w:szCs w:val="24"/>
          <w:lang w:val="lt-LT"/>
        </w:rPr>
        <w:t xml:space="preserve">, juridinio asmens kodas </w:t>
      </w:r>
      <w:r w:rsidR="00B63BD2" w:rsidRPr="00B63BD2">
        <w:rPr>
          <w:color w:val="000000"/>
          <w:sz w:val="24"/>
          <w:szCs w:val="24"/>
          <w:highlight w:val="yellow"/>
          <w:lang w:val="en-GB"/>
        </w:rPr>
        <w:t>XXX</w:t>
      </w:r>
      <w:r w:rsidR="00051B1C" w:rsidRPr="00B63BD2">
        <w:rPr>
          <w:color w:val="000000"/>
          <w:sz w:val="24"/>
          <w:szCs w:val="24"/>
          <w:highlight w:val="yellow"/>
          <w:lang w:val="lt-LT"/>
        </w:rPr>
        <w:t>,</w:t>
      </w:r>
      <w:r w:rsidR="00051B1C" w:rsidRPr="00E62D99">
        <w:rPr>
          <w:color w:val="000000"/>
          <w:sz w:val="24"/>
          <w:szCs w:val="24"/>
          <w:lang w:val="lt-LT"/>
        </w:rPr>
        <w:t xml:space="preserve"> </w:t>
      </w:r>
      <w:r w:rsidR="00B63BD2" w:rsidRPr="00B63BD2">
        <w:rPr>
          <w:color w:val="000000"/>
          <w:sz w:val="24"/>
          <w:szCs w:val="24"/>
          <w:highlight w:val="yellow"/>
          <w:lang w:val="en-GB"/>
        </w:rPr>
        <w:t>adresas</w:t>
      </w:r>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(-ios)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4F6631"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73299735"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C032E">
              <w:rPr>
                <w:bCs/>
                <w:sz w:val="24"/>
                <w:szCs w:val="24"/>
                <w:lang w:val="lt-LT" w:eastAsia="en-US"/>
              </w:rPr>
              <w:t xml:space="preserve">Oro erdvės stebėjimo ir kontrolės valdybos </w:t>
            </w:r>
            <w:r w:rsidR="005C032E" w:rsidRPr="005C032E">
              <w:rPr>
                <w:bCs/>
                <w:sz w:val="24"/>
                <w:szCs w:val="24"/>
                <w:lang w:val="lt-LT" w:eastAsia="en-US"/>
              </w:rPr>
              <w:t xml:space="preserve">VI Radiolokacinio posto (toliau – </w:t>
            </w:r>
            <w:r w:rsidR="00E7433A">
              <w:rPr>
                <w:bCs/>
                <w:sz w:val="24"/>
                <w:szCs w:val="24"/>
                <w:lang w:val="lt-LT" w:eastAsia="en-US"/>
              </w:rPr>
              <w:t xml:space="preserve">OESKV </w:t>
            </w:r>
            <w:r w:rsidR="005C032E" w:rsidRPr="005C032E">
              <w:rPr>
                <w:bCs/>
                <w:sz w:val="24"/>
                <w:szCs w:val="24"/>
                <w:lang w:val="lt-LT" w:eastAsia="en-US"/>
              </w:rPr>
              <w:t>VI RLP</w:t>
            </w:r>
            <w:r w:rsidR="005C032E">
              <w:rPr>
                <w:sz w:val="24"/>
                <w:szCs w:val="24"/>
                <w:lang w:val="lt-LT" w:eastAsia="en-US"/>
              </w:rPr>
              <w:t xml:space="preserve">) </w:t>
            </w:r>
            <w:r w:rsidR="005C032E" w:rsidRPr="005C032E">
              <w:rPr>
                <w:b/>
                <w:sz w:val="24"/>
                <w:szCs w:val="24"/>
                <w:lang w:val="lt-LT" w:eastAsia="en-US"/>
              </w:rPr>
              <w:t xml:space="preserve"> 0,4 kV elektros tinklų </w:t>
            </w:r>
            <w:r w:rsidR="005C032E">
              <w:rPr>
                <w:b/>
                <w:sz w:val="24"/>
                <w:szCs w:val="24"/>
                <w:lang w:val="lt-LT" w:eastAsia="en-US"/>
              </w:rPr>
              <w:t>remontą</w:t>
            </w:r>
            <w:r w:rsidR="005C032E" w:rsidRPr="005C032E">
              <w:rPr>
                <w:b/>
                <w:sz w:val="24"/>
                <w:szCs w:val="24"/>
                <w:lang w:val="lt-LT" w:eastAsia="en-US"/>
              </w:rPr>
              <w:t xml:space="preserve"> </w:t>
            </w:r>
            <w:r w:rsidR="009F6171">
              <w:rPr>
                <w:b/>
                <w:sz w:val="24"/>
                <w:szCs w:val="24"/>
                <w:lang w:val="lt-LT" w:eastAsia="en-US"/>
              </w:rPr>
              <w:t xml:space="preserve">(Inv. Nr. </w:t>
            </w:r>
            <w:r w:rsidR="005C032E">
              <w:rPr>
                <w:b/>
                <w:sz w:val="24"/>
                <w:szCs w:val="24"/>
                <w:lang w:val="lt-LT" w:eastAsia="en-US"/>
              </w:rPr>
              <w:t>583991</w:t>
            </w:r>
            <w:r w:rsidR="009F6171">
              <w:rPr>
                <w:b/>
                <w:sz w:val="24"/>
                <w:szCs w:val="24"/>
                <w:lang w:val="lt-LT" w:eastAsia="en-US"/>
              </w:rPr>
              <w:t>)</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4F6631"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7F35CC">
              <w:rPr>
                <w:sz w:val="24"/>
              </w:rPr>
              <w:t xml:space="preserve"> </w:t>
            </w:r>
            <w:r w:rsidR="0031676A" w:rsidRPr="0031676A">
              <w:rPr>
                <w:sz w:val="24"/>
                <w:highlight w:val="yellow"/>
              </w:rPr>
              <w:t>XXX</w:t>
            </w:r>
            <w:r w:rsidRPr="007F35CC">
              <w:rPr>
                <w:b/>
                <w:sz w:val="24"/>
              </w:rPr>
              <w:t xml:space="preserve"> E</w:t>
            </w:r>
            <w:r w:rsidR="00544DA2">
              <w:rPr>
                <w:b/>
                <w:sz w:val="24"/>
              </w:rPr>
              <w:t>ur</w:t>
            </w:r>
            <w:r w:rsidRPr="007F35CC">
              <w:rPr>
                <w:b/>
                <w:sz w:val="24"/>
              </w:rPr>
              <w:t xml:space="preserve"> (</w:t>
            </w:r>
            <w:r w:rsidR="0031676A" w:rsidRPr="0031676A">
              <w:rPr>
                <w:bCs/>
                <w:i/>
                <w:iCs/>
                <w:sz w:val="24"/>
                <w:highlight w:val="yellow"/>
              </w:rPr>
              <w:t>XXX</w:t>
            </w:r>
            <w:r w:rsidR="00430B73">
              <w:rPr>
                <w:bCs/>
                <w:i/>
                <w:iCs/>
                <w:sz w:val="24"/>
              </w:rPr>
              <w:t xml:space="preserve"> Eur </w:t>
            </w:r>
            <w:r w:rsidR="0031676A" w:rsidRPr="0031676A">
              <w:rPr>
                <w:bCs/>
                <w:i/>
                <w:iCs/>
                <w:sz w:val="24"/>
                <w:highlight w:val="yellow"/>
              </w:rPr>
              <w:t>XXX</w:t>
            </w:r>
            <w:r w:rsidR="00430B73">
              <w:rPr>
                <w:bCs/>
                <w:i/>
                <w:iCs/>
                <w:sz w:val="24"/>
              </w:rPr>
              <w:t xml:space="preserve"> ct</w:t>
            </w:r>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4F6631"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74E1EFEF" w:rsidR="00A31092" w:rsidRPr="00A00750" w:rsidRDefault="00A31092" w:rsidP="005D6D4F">
            <w:pPr>
              <w:ind w:left="34"/>
              <w:jc w:val="both"/>
              <w:rPr>
                <w:sz w:val="24"/>
                <w:szCs w:val="24"/>
                <w:lang w:val="lt-LT"/>
              </w:rPr>
            </w:pPr>
            <w:r w:rsidRPr="00A00750">
              <w:rPr>
                <w:sz w:val="24"/>
                <w:szCs w:val="24"/>
                <w:lang w:val="lt-LT"/>
              </w:rPr>
              <w:t xml:space="preserve">4.1. </w:t>
            </w:r>
            <w:r w:rsidR="00DA7D36" w:rsidRPr="00A00750">
              <w:rPr>
                <w:sz w:val="24"/>
                <w:szCs w:val="24"/>
                <w:lang w:val="lt-LT"/>
              </w:rPr>
              <w:t xml:space="preserve">Darbų atlikimo vieta </w:t>
            </w:r>
            <w:r w:rsidR="009F6171">
              <w:rPr>
                <w:sz w:val="24"/>
                <w:szCs w:val="24"/>
                <w:lang w:val="lt-LT"/>
              </w:rPr>
              <w:t>–</w:t>
            </w:r>
            <w:r w:rsidR="00DA7D36" w:rsidRPr="00A00750">
              <w:rPr>
                <w:sz w:val="24"/>
                <w:szCs w:val="24"/>
                <w:lang w:val="lt-LT"/>
              </w:rPr>
              <w:t xml:space="preserve"> </w:t>
            </w:r>
            <w:r w:rsidR="00650702" w:rsidRPr="00650702">
              <w:rPr>
                <w:sz w:val="24"/>
                <w:szCs w:val="24"/>
              </w:rPr>
              <w:t>Bambinių k., Gražiškių sen., Vilkaviškio r. sav.</w:t>
            </w:r>
            <w:r w:rsidR="009F6171">
              <w:rPr>
                <w:sz w:val="24"/>
                <w:szCs w:val="24"/>
                <w:lang w:val="lt-LT"/>
              </w:rPr>
              <w:t>.</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6D3184EB"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DB0EA4">
              <w:rPr>
                <w:b/>
                <w:sz w:val="24"/>
                <w:szCs w:val="24"/>
                <w:lang w:val="lt-LT"/>
              </w:rPr>
              <w:t>nuo sutarties įsigaliojimo dienos</w:t>
            </w:r>
            <w:r w:rsidR="007C0F6A">
              <w:rPr>
                <w:b/>
                <w:sz w:val="24"/>
                <w:szCs w:val="24"/>
                <w:lang w:val="lt-LT"/>
              </w:rPr>
              <w:t xml:space="preserve"> iki 2026 m. gruodžio 1 d.</w:t>
            </w:r>
            <w:r w:rsidR="00DB0EA4">
              <w:rPr>
                <w:b/>
                <w:sz w:val="24"/>
                <w:szCs w:val="24"/>
                <w:lang w:val="lt-LT"/>
              </w:rPr>
              <w:t xml:space="preserve">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r w:rsidRPr="009F6171">
              <w:rPr>
                <w:rFonts w:eastAsia="SimSun"/>
                <w:sz w:val="24"/>
                <w:szCs w:val="24"/>
                <w:lang w:val="lt-LT"/>
              </w:rPr>
              <w:t xml:space="preserve">Rangovas darbuotojų, kurių lankymosi karinėje teritorijoje tikslas yra sutartinių įsipareigojimų vykdymas, lankytojų sąrašai (pagal sutarties </w:t>
            </w:r>
            <w:r w:rsidR="00E62D99" w:rsidRPr="009F6171">
              <w:rPr>
                <w:rFonts w:eastAsia="SimSun"/>
                <w:b/>
                <w:bCs/>
                <w:sz w:val="24"/>
                <w:szCs w:val="24"/>
                <w:lang w:val="lt-LT"/>
              </w:rPr>
              <w:t>4</w:t>
            </w:r>
            <w:r w:rsidRPr="009F6171">
              <w:rPr>
                <w:rFonts w:eastAsia="SimSun"/>
                <w:b/>
                <w:bCs/>
                <w:sz w:val="24"/>
                <w:szCs w:val="24"/>
                <w:lang w:val="lt-LT"/>
              </w:rPr>
              <w:t xml:space="preserve"> priede</w:t>
            </w:r>
            <w:r w:rsidR="005D6D4F" w:rsidRPr="009F6171">
              <w:rPr>
                <w:rFonts w:eastAsia="SimSun"/>
                <w:sz w:val="24"/>
                <w:szCs w:val="24"/>
                <w:lang w:val="lt-LT"/>
              </w:rPr>
              <w:t xml:space="preserve"> “Lankytojų sąraš</w:t>
            </w:r>
            <w:r w:rsidR="00DB0EA4" w:rsidRPr="009F6171">
              <w:rPr>
                <w:rFonts w:eastAsia="SimSun"/>
                <w:sz w:val="24"/>
                <w:szCs w:val="24"/>
                <w:lang w:val="lt-LT"/>
              </w:rPr>
              <w:t>o forma</w:t>
            </w:r>
            <w:r w:rsidR="005D6D4F" w:rsidRPr="009F6171">
              <w:rPr>
                <w:rFonts w:eastAsia="SimSun"/>
                <w:sz w:val="24"/>
                <w:szCs w:val="24"/>
                <w:lang w:val="lt-LT"/>
              </w:rPr>
              <w:t>”</w:t>
            </w:r>
            <w:r w:rsidRPr="009F6171">
              <w:rPr>
                <w:rFonts w:eastAsia="SimSun"/>
                <w:sz w:val="24"/>
                <w:szCs w:val="24"/>
                <w:lang w:val="lt-LT"/>
              </w:rPr>
              <w:t xml:space="preserve"> pateiktą formą) turi būti pateikti </w:t>
            </w:r>
            <w:r w:rsidR="00EB063F" w:rsidRPr="009F6171">
              <w:rPr>
                <w:rFonts w:eastAsia="SimSun"/>
                <w:sz w:val="24"/>
                <w:szCs w:val="24"/>
                <w:lang w:val="lt-LT"/>
              </w:rPr>
              <w:t xml:space="preserve">LK KOP </w:t>
            </w:r>
            <w:r w:rsidRPr="009F6171">
              <w:rPr>
                <w:rFonts w:eastAsia="SimSun"/>
                <w:sz w:val="24"/>
                <w:szCs w:val="24"/>
                <w:lang w:val="lt-LT"/>
              </w:rPr>
              <w:t>OESKV, iki planuojamo patekimo į teritoriją dienos likus ne mažiau kaip 3 darbo dienoms. Išimtiniais atvejais, kai sutartiniai įsipareigojimai turi būti pradedami vykdyti nedelsiant po sutarties įsigaliojimo, sąrašai pateikiami iki sutartinių įsipareigojimų vykdymo pradžios, kuo anksčiau.</w:t>
            </w:r>
            <w:r w:rsidRPr="00F8179C">
              <w:rPr>
                <w:rFonts w:eastAsia="SimSun"/>
                <w:sz w:val="24"/>
                <w:szCs w:val="24"/>
              </w:rPr>
              <w:t xml:space="preserve"> </w:t>
            </w:r>
          </w:p>
        </w:tc>
      </w:tr>
      <w:tr w:rsidR="00EB063F" w:rsidRPr="004F6631"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4F6631"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4F6631"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4F6631"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Pr="007C0F6A" w:rsidRDefault="00EB063F" w:rsidP="008972A4">
            <w:pPr>
              <w:jc w:val="both"/>
              <w:rPr>
                <w:sz w:val="24"/>
                <w:szCs w:val="24"/>
                <w:lang w:val="lt-LT"/>
              </w:rPr>
            </w:pPr>
            <w:r w:rsidRPr="006C4E86">
              <w:rPr>
                <w:sz w:val="24"/>
                <w:szCs w:val="24"/>
                <w:lang w:val="lt-LT"/>
              </w:rPr>
              <w:t xml:space="preserve"> </w:t>
            </w:r>
            <w:r w:rsidRPr="007C0F6A">
              <w:rPr>
                <w:sz w:val="24"/>
                <w:szCs w:val="24"/>
                <w:lang w:val="lt-LT"/>
              </w:rPr>
              <w:t xml:space="preserve">8.1. Sutarties galiojimas </w:t>
            </w:r>
            <w:r w:rsidR="008972A4" w:rsidRPr="007C0F6A">
              <w:rPr>
                <w:sz w:val="24"/>
                <w:szCs w:val="24"/>
                <w:lang w:val="lt-LT"/>
              </w:rPr>
              <w:t xml:space="preserve">- Sutartis įsigalioja </w:t>
            </w:r>
            <w:r w:rsidR="002B4CAA" w:rsidRPr="007C0F6A">
              <w:rPr>
                <w:sz w:val="24"/>
                <w:szCs w:val="24"/>
                <w:lang w:val="lt-LT"/>
              </w:rPr>
              <w:t xml:space="preserve">abiem </w:t>
            </w:r>
            <w:r w:rsidR="008972A4" w:rsidRPr="007C0F6A">
              <w:rPr>
                <w:sz w:val="24"/>
                <w:szCs w:val="24"/>
                <w:lang w:val="lt-LT"/>
              </w:rPr>
              <w:t>Šalims ją pasirašius.</w:t>
            </w:r>
          </w:p>
          <w:p w14:paraId="280DD776" w14:textId="251DA374" w:rsidR="008972A4" w:rsidRPr="007C0F6A" w:rsidRDefault="008972A4" w:rsidP="008972A4">
            <w:pPr>
              <w:jc w:val="both"/>
              <w:rPr>
                <w:sz w:val="24"/>
                <w:szCs w:val="24"/>
                <w:lang w:val="lt-LT"/>
              </w:rPr>
            </w:pPr>
            <w:r w:rsidRPr="007C0F6A">
              <w:rPr>
                <w:sz w:val="24"/>
                <w:szCs w:val="24"/>
                <w:lang w:val="lt-LT"/>
              </w:rPr>
              <w:t xml:space="preserve">8.2. Sutartis </w:t>
            </w:r>
            <w:r w:rsidRPr="007C0F6A">
              <w:rPr>
                <w:rFonts w:eastAsia="Calibri"/>
                <w:sz w:val="24"/>
                <w:szCs w:val="24"/>
                <w:lang w:val="lt-LT"/>
              </w:rPr>
              <w:t xml:space="preserve">galioja </w:t>
            </w:r>
            <w:r w:rsidR="00E66A73">
              <w:rPr>
                <w:rFonts w:eastAsia="Calibri"/>
                <w:sz w:val="24"/>
                <w:szCs w:val="24"/>
                <w:lang w:val="lt-LT"/>
              </w:rPr>
              <w:t xml:space="preserve">iki </w:t>
            </w:r>
            <w:r w:rsidR="00E66A73" w:rsidRPr="00E66A73">
              <w:rPr>
                <w:rFonts w:eastAsia="Calibri"/>
                <w:b/>
                <w:bCs/>
                <w:sz w:val="24"/>
                <w:szCs w:val="24"/>
                <w:lang w:val="lt-LT"/>
              </w:rPr>
              <w:t>2026 m. gruodžio 1 d.</w:t>
            </w:r>
            <w:r w:rsidR="0018607C" w:rsidRPr="00E66A73">
              <w:rPr>
                <w:rFonts w:eastAsia="Calibri"/>
                <w:b/>
                <w:bCs/>
                <w:sz w:val="24"/>
                <w:szCs w:val="24"/>
                <w:lang w:val="lt-LT"/>
              </w:rPr>
              <w:t xml:space="preserve"> </w:t>
            </w:r>
            <w:r w:rsidR="0018607C" w:rsidRPr="007C0F6A">
              <w:rPr>
                <w:sz w:val="24"/>
                <w:szCs w:val="24"/>
                <w:lang w:val="lt-LT"/>
              </w:rPr>
              <w:t>arba iki</w:t>
            </w:r>
            <w:r w:rsidRPr="007C0F6A">
              <w:rPr>
                <w:sz w:val="24"/>
                <w:szCs w:val="24"/>
                <w:lang w:val="lt-LT"/>
              </w:rPr>
              <w:t xml:space="preserve"> visiško Šalių sutartinių įsipareigojimų įvykdymo.</w:t>
            </w:r>
          </w:p>
          <w:p w14:paraId="4F173DAB" w14:textId="360F8E94" w:rsidR="008972A4" w:rsidRPr="007C0F6A" w:rsidRDefault="008972A4" w:rsidP="008972A4">
            <w:pPr>
              <w:jc w:val="both"/>
              <w:rPr>
                <w:sz w:val="24"/>
                <w:szCs w:val="24"/>
                <w:lang w:val="lt-LT"/>
              </w:rPr>
            </w:pPr>
            <w:r w:rsidRPr="007C0F6A">
              <w:rPr>
                <w:sz w:val="24"/>
                <w:szCs w:val="24"/>
                <w:lang w:val="lt-LT"/>
              </w:rPr>
              <w:t xml:space="preserve">8.3. </w:t>
            </w:r>
            <w:r w:rsidRPr="007C0F6A">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C0F6A">
              <w:rPr>
                <w:sz w:val="24"/>
                <w:szCs w:val="24"/>
                <w:lang w:val="lt-LT"/>
              </w:rPr>
              <w:t>8.2. Kiti šios sutarties objekto apimtyje vykdomi pakeitimai įteisinami papildomais susitarimais, kurie yra neatskiriamos Sutarties dalys.</w:t>
            </w:r>
          </w:p>
        </w:tc>
      </w:tr>
      <w:tr w:rsidR="00EB063F" w:rsidRPr="004F6631"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4F6631"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27843315" w:rsidR="00EB063F" w:rsidRPr="00430B73" w:rsidRDefault="00EB063F" w:rsidP="00EB063F">
            <w:pPr>
              <w:jc w:val="both"/>
              <w:rPr>
                <w:sz w:val="24"/>
                <w:szCs w:val="24"/>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p>
          <w:p w14:paraId="649F864C" w14:textId="449C00F0" w:rsidR="00CC33DE" w:rsidRDefault="00EB063F" w:rsidP="00EB063F">
            <w:pPr>
              <w:ind w:left="34"/>
              <w:jc w:val="both"/>
              <w:rPr>
                <w:b/>
                <w:color w:val="000000"/>
                <w:sz w:val="24"/>
                <w:szCs w:val="24"/>
                <w:lang w:val="en-GB"/>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15A874A3" w:rsidR="00EB063F" w:rsidRPr="00CC33DE" w:rsidRDefault="00EB063F" w:rsidP="00EB063F">
            <w:pPr>
              <w:ind w:left="34"/>
              <w:jc w:val="both"/>
              <w:rPr>
                <w:color w:val="000000"/>
                <w:sz w:val="24"/>
                <w:szCs w:val="24"/>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.2. Sutartyje nurodytam (-iems) </w:t>
            </w:r>
            <w:r w:rsidRPr="00617683">
              <w:rPr>
                <w:b/>
                <w:sz w:val="24"/>
                <w:szCs w:val="24"/>
                <w:lang w:val="lt-LT"/>
              </w:rPr>
              <w:t>Subrangovui</w:t>
            </w:r>
            <w:r w:rsidRPr="00617683">
              <w:rPr>
                <w:sz w:val="24"/>
                <w:szCs w:val="24"/>
                <w:lang w:val="lt-LT"/>
              </w:rPr>
              <w:t xml:space="preserve"> (-ams) bankrutavus arba atsisakius vykdyti Sutartyje nurodytus darbus, jis (jie) gali būti keičiamas (-i) kitu (-ais) </w:t>
            </w:r>
            <w:r w:rsidRPr="00617683">
              <w:rPr>
                <w:b/>
                <w:sz w:val="24"/>
                <w:szCs w:val="24"/>
                <w:lang w:val="lt-LT"/>
              </w:rPr>
              <w:t>Subrangovu</w:t>
            </w:r>
            <w:r w:rsidRPr="00617683">
              <w:rPr>
                <w:sz w:val="24"/>
                <w:szCs w:val="24"/>
                <w:lang w:val="lt-LT"/>
              </w:rPr>
              <w:t xml:space="preserve"> (-ais),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12D30AF3" w14:textId="1CA2C776" w:rsidR="00E2544F" w:rsidRPr="00806B59" w:rsidRDefault="00EB063F" w:rsidP="008E4989">
            <w:pPr>
              <w:tabs>
                <w:tab w:val="left" w:pos="0"/>
              </w:tabs>
              <w:contextualSpacing/>
              <w:jc w:val="both"/>
              <w:rPr>
                <w:sz w:val="24"/>
                <w:szCs w:val="24"/>
                <w:lang w:val="lt-LT"/>
              </w:rPr>
            </w:pPr>
            <w:r w:rsidRPr="00806B59">
              <w:rPr>
                <w:sz w:val="24"/>
                <w:szCs w:val="24"/>
                <w:lang w:val="lt-LT"/>
              </w:rPr>
              <w:t>10.</w:t>
            </w:r>
            <w:r w:rsidR="008972A4" w:rsidRPr="00806B59">
              <w:rPr>
                <w:sz w:val="24"/>
                <w:szCs w:val="24"/>
                <w:lang w:val="lt-LT"/>
              </w:rPr>
              <w:t>7</w:t>
            </w:r>
            <w:r w:rsidRPr="00806B59">
              <w:rPr>
                <w:sz w:val="24"/>
                <w:szCs w:val="24"/>
                <w:lang w:val="lt-LT"/>
              </w:rPr>
              <w:t xml:space="preserve">.1. </w:t>
            </w:r>
            <w:r w:rsidR="00E2544F" w:rsidRPr="008C0E8D">
              <w:rPr>
                <w:b/>
                <w:bCs/>
                <w:sz w:val="24"/>
                <w:szCs w:val="24"/>
                <w:lang w:val="lt-LT"/>
              </w:rPr>
              <w:t>Rangovas</w:t>
            </w:r>
            <w:r w:rsidR="00E2544F" w:rsidRPr="00E2544F">
              <w:rPr>
                <w:sz w:val="24"/>
                <w:szCs w:val="24"/>
                <w:lang w:val="lt-LT"/>
              </w:rPr>
              <w:t xml:space="preserve"> įsipareigoja užtikrinti, kad visos rekonstrukcijos metu išmontuotos dalys, korpusas, susidėvėję komutaciniai aparatai ir kitos elektrotechninės bei metalo atliekos būtų 100 % perduotos teisėtiems atliekų tvarkytojams, turintiems teisę tvarkyti elektros ir elektroninės įrangos bei juodųjų/spalvotųjų metalų atliekas</w:t>
            </w:r>
            <w:r w:rsidR="00E2544F">
              <w:rPr>
                <w:sz w:val="24"/>
                <w:szCs w:val="24"/>
                <w:lang w:val="lt-LT"/>
              </w:rPr>
              <w:t>.</w:t>
            </w:r>
          </w:p>
        </w:tc>
      </w:tr>
      <w:tr w:rsidR="00EB063F" w:rsidRPr="004F6631"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DF2398" w:rsidRDefault="00EB063F" w:rsidP="005D6D4F">
            <w:pPr>
              <w:ind w:left="34"/>
              <w:jc w:val="both"/>
              <w:rPr>
                <w:sz w:val="24"/>
                <w:szCs w:val="24"/>
                <w:lang w:val="en-GB"/>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lastRenderedPageBreak/>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t>Kampiškių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lastRenderedPageBreak/>
              <w:t xml:space="preserve">13. </w:t>
            </w:r>
            <w:r w:rsidRPr="009715DD">
              <w:rPr>
                <w:b/>
                <w:sz w:val="24"/>
                <w:szCs w:val="24"/>
              </w:rPr>
              <w:t xml:space="preserve">Rangovo rekvizitai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plk. ltn. Rolandas Liukaitis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t.y.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8"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 xml:space="preserve">banko garantijoje ar draudimo bendrovės laidavimo rašte, kuri/is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 xml:space="preserve">sumą, neišmokėtą Sutarties bendrosios dalies 6.9.1 papunktyje  numatytu(ais) atveju(ais).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 xml:space="preserve">9.2. Sutarties 9.1 punkte nurodytuose Sutarties įvykdymo užtikrinimo banko garantijoje ar draudimo bendrovės laidavimo rašte, kuri/is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priede(-uose)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r w:rsidR="00805FC2" w:rsidRPr="00805FC2">
        <w:rPr>
          <w:sz w:val="24"/>
          <w:szCs w:val="24"/>
        </w:rPr>
        <w:t>Sutarties vykdymo metu paaiškėja Viešųjų pirkimų įstatymo 46 straipsnio 1 dalyje  numatytos aplinkybės</w:t>
      </w:r>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2413B705" w14:textId="77777777" w:rsidR="00E342DF" w:rsidRPr="00CF45C0" w:rsidRDefault="00E342DF" w:rsidP="00E342DF">
      <w:pPr>
        <w:keepNext/>
        <w:jc w:val="center"/>
        <w:outlineLvl w:val="1"/>
        <w:rPr>
          <w:b/>
          <w:sz w:val="24"/>
          <w:szCs w:val="24"/>
          <w:lang w:val="lt-LT" w:eastAsia="en-US"/>
        </w:rPr>
      </w:pPr>
      <w:r w:rsidRPr="00CF45C0">
        <w:rPr>
          <w:b/>
          <w:sz w:val="24"/>
          <w:szCs w:val="24"/>
          <w:lang w:val="lt-LT" w:eastAsia="en-US"/>
        </w:rPr>
        <w:t>TECHNINĖ SPECIFIKACIJA</w:t>
      </w:r>
    </w:p>
    <w:p w14:paraId="34038496" w14:textId="77777777" w:rsidR="00CF45C0" w:rsidRPr="00CF45C0" w:rsidRDefault="00CF45C0" w:rsidP="00CF45C0">
      <w:pPr>
        <w:jc w:val="center"/>
        <w:rPr>
          <w:sz w:val="24"/>
          <w:szCs w:val="24"/>
          <w:lang w:val="pt-PT"/>
        </w:rPr>
      </w:pPr>
      <w:r w:rsidRPr="00CF45C0">
        <w:rPr>
          <w:sz w:val="24"/>
          <w:szCs w:val="24"/>
          <w:lang w:val="pt-PT"/>
        </w:rPr>
        <w:t>(VI RLP 0,4 kV elektros tinklai, generatoriaus ARĮ skydas)</w:t>
      </w:r>
    </w:p>
    <w:p w14:paraId="06024A5C" w14:textId="77777777" w:rsidR="00CF45C0" w:rsidRPr="001724FD" w:rsidRDefault="00CF45C0" w:rsidP="00CF45C0">
      <w:pPr>
        <w:rPr>
          <w:lang w:val="pt-PT"/>
        </w:rPr>
      </w:pPr>
    </w:p>
    <w:tbl>
      <w:tblPr>
        <w:tblW w:w="1011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1700"/>
        <w:gridCol w:w="1420"/>
        <w:gridCol w:w="6005"/>
      </w:tblGrid>
      <w:tr w:rsidR="00CF45C0" w:rsidRPr="00CF45C0" w14:paraId="1D3183CF" w14:textId="77777777" w:rsidTr="0042234E">
        <w:tc>
          <w:tcPr>
            <w:tcW w:w="993" w:type="dxa"/>
            <w:tcMar>
              <w:top w:w="20" w:type="dxa"/>
              <w:left w:w="60" w:type="dxa"/>
              <w:bottom w:w="20" w:type="dxa"/>
              <w:right w:w="60" w:type="dxa"/>
            </w:tcMar>
          </w:tcPr>
          <w:p w14:paraId="20EB6A10" w14:textId="77777777" w:rsidR="00CF45C0" w:rsidRPr="00CF45C0" w:rsidRDefault="00CF45C0" w:rsidP="0042234E">
            <w:pPr>
              <w:rPr>
                <w:lang w:val="lt-LT"/>
              </w:rPr>
            </w:pPr>
            <w:r w:rsidRPr="00CF45C0">
              <w:rPr>
                <w:sz w:val="22"/>
                <w:szCs w:val="22"/>
                <w:lang w:val="lt-LT"/>
              </w:rPr>
              <w:t>Žymuo</w:t>
            </w:r>
          </w:p>
        </w:tc>
        <w:tc>
          <w:tcPr>
            <w:tcW w:w="1700" w:type="dxa"/>
            <w:tcMar>
              <w:top w:w="20" w:type="dxa"/>
              <w:left w:w="60" w:type="dxa"/>
              <w:bottom w:w="20" w:type="dxa"/>
              <w:right w:w="60" w:type="dxa"/>
            </w:tcMar>
          </w:tcPr>
          <w:p w14:paraId="0250BBF6" w14:textId="77777777" w:rsidR="00CF45C0" w:rsidRPr="00CF45C0" w:rsidRDefault="00CF45C0" w:rsidP="0042234E">
            <w:pPr>
              <w:rPr>
                <w:lang w:val="lt-LT"/>
              </w:rPr>
            </w:pPr>
            <w:r w:rsidRPr="00CF45C0">
              <w:rPr>
                <w:sz w:val="22"/>
                <w:szCs w:val="22"/>
                <w:lang w:val="lt-LT"/>
              </w:rPr>
              <w:t>Medžiagų</w:t>
            </w:r>
          </w:p>
          <w:p w14:paraId="6E477F2B" w14:textId="77777777" w:rsidR="00CF45C0" w:rsidRPr="00CF45C0" w:rsidRDefault="00CF45C0" w:rsidP="0042234E">
            <w:pPr>
              <w:rPr>
                <w:lang w:val="lt-LT"/>
              </w:rPr>
            </w:pPr>
            <w:r w:rsidRPr="00CF45C0">
              <w:rPr>
                <w:sz w:val="22"/>
                <w:szCs w:val="22"/>
                <w:lang w:val="lt-LT"/>
              </w:rPr>
              <w:t>gaminių</w:t>
            </w:r>
          </w:p>
          <w:p w14:paraId="47E6744F" w14:textId="77777777" w:rsidR="00CF45C0" w:rsidRPr="00CF45C0" w:rsidRDefault="00CF45C0" w:rsidP="0042234E">
            <w:pPr>
              <w:rPr>
                <w:lang w:val="lt-LT"/>
              </w:rPr>
            </w:pPr>
            <w:r w:rsidRPr="00CF45C0">
              <w:rPr>
                <w:sz w:val="22"/>
                <w:szCs w:val="22"/>
                <w:lang w:val="lt-LT"/>
              </w:rPr>
              <w:t>pavadinimas</w:t>
            </w:r>
          </w:p>
        </w:tc>
        <w:tc>
          <w:tcPr>
            <w:tcW w:w="1420" w:type="dxa"/>
            <w:tcMar>
              <w:top w:w="20" w:type="dxa"/>
              <w:left w:w="60" w:type="dxa"/>
              <w:bottom w:w="20" w:type="dxa"/>
              <w:right w:w="60" w:type="dxa"/>
            </w:tcMar>
          </w:tcPr>
          <w:p w14:paraId="6F08C374" w14:textId="77777777" w:rsidR="00CF45C0" w:rsidRPr="00CF45C0" w:rsidRDefault="00CF45C0" w:rsidP="0042234E">
            <w:pPr>
              <w:rPr>
                <w:lang w:val="lt-LT"/>
              </w:rPr>
            </w:pPr>
            <w:r w:rsidRPr="00CF45C0">
              <w:rPr>
                <w:sz w:val="22"/>
                <w:szCs w:val="22"/>
                <w:lang w:val="lt-LT"/>
              </w:rPr>
              <w:t>Panaudojimo</w:t>
            </w:r>
          </w:p>
          <w:p w14:paraId="3E3F214B" w14:textId="77777777" w:rsidR="00CF45C0" w:rsidRPr="00CF45C0" w:rsidRDefault="00CF45C0" w:rsidP="0042234E">
            <w:pPr>
              <w:rPr>
                <w:lang w:val="lt-LT"/>
              </w:rPr>
            </w:pPr>
            <w:r w:rsidRPr="00CF45C0">
              <w:rPr>
                <w:sz w:val="22"/>
                <w:szCs w:val="22"/>
                <w:lang w:val="lt-LT"/>
              </w:rPr>
              <w:t>sritis</w:t>
            </w:r>
          </w:p>
        </w:tc>
        <w:tc>
          <w:tcPr>
            <w:tcW w:w="6005" w:type="dxa"/>
            <w:tcMar>
              <w:top w:w="20" w:type="dxa"/>
              <w:left w:w="60" w:type="dxa"/>
              <w:bottom w:w="20" w:type="dxa"/>
              <w:right w:w="60" w:type="dxa"/>
            </w:tcMar>
          </w:tcPr>
          <w:p w14:paraId="16ED004F" w14:textId="77777777" w:rsidR="00CF45C0" w:rsidRPr="00CF45C0" w:rsidRDefault="00CF45C0" w:rsidP="0042234E">
            <w:pPr>
              <w:rPr>
                <w:lang w:val="lt-LT"/>
              </w:rPr>
            </w:pPr>
            <w:r w:rsidRPr="00CF45C0">
              <w:rPr>
                <w:sz w:val="22"/>
                <w:szCs w:val="22"/>
                <w:lang w:val="lt-LT"/>
              </w:rPr>
              <w:t>Charakteristika, techniniai ir įrengimo reikalavimai</w:t>
            </w:r>
          </w:p>
        </w:tc>
      </w:tr>
      <w:tr w:rsidR="00CF45C0" w:rsidRPr="00CF45C0" w14:paraId="1353B59F" w14:textId="77777777" w:rsidTr="0042234E">
        <w:tc>
          <w:tcPr>
            <w:tcW w:w="993" w:type="dxa"/>
            <w:tcMar>
              <w:top w:w="20" w:type="dxa"/>
              <w:left w:w="60" w:type="dxa"/>
              <w:bottom w:w="20" w:type="dxa"/>
              <w:right w:w="60" w:type="dxa"/>
            </w:tcMar>
          </w:tcPr>
          <w:p w14:paraId="0F9A5D04" w14:textId="77777777" w:rsidR="00CF45C0" w:rsidRPr="00CF45C0" w:rsidRDefault="00CF45C0" w:rsidP="0042234E">
            <w:pPr>
              <w:rPr>
                <w:lang w:val="lt-LT"/>
              </w:rPr>
            </w:pPr>
            <w:r w:rsidRPr="00CF45C0">
              <w:rPr>
                <w:sz w:val="22"/>
                <w:szCs w:val="22"/>
                <w:lang w:val="lt-LT"/>
              </w:rPr>
              <w:t>TS 01</w:t>
            </w:r>
          </w:p>
        </w:tc>
        <w:tc>
          <w:tcPr>
            <w:tcW w:w="1700" w:type="dxa"/>
            <w:tcMar>
              <w:top w:w="20" w:type="dxa"/>
              <w:left w:w="60" w:type="dxa"/>
              <w:bottom w:w="20" w:type="dxa"/>
              <w:right w:w="60" w:type="dxa"/>
            </w:tcMar>
          </w:tcPr>
          <w:p w14:paraId="2FEF1A80" w14:textId="77777777" w:rsidR="00CF45C0" w:rsidRPr="00CF45C0" w:rsidRDefault="00CF45C0" w:rsidP="0042234E">
            <w:pPr>
              <w:rPr>
                <w:lang w:val="lt-LT"/>
              </w:rPr>
            </w:pPr>
            <w:r w:rsidRPr="00CF45C0">
              <w:rPr>
                <w:sz w:val="22"/>
                <w:szCs w:val="22"/>
                <w:lang w:val="lt-LT"/>
              </w:rPr>
              <w:t>Darbo jėga, saugos priemonės</w:t>
            </w:r>
          </w:p>
        </w:tc>
        <w:tc>
          <w:tcPr>
            <w:tcW w:w="1420" w:type="dxa"/>
            <w:tcMar>
              <w:top w:w="20" w:type="dxa"/>
              <w:left w:w="60" w:type="dxa"/>
              <w:bottom w:w="20" w:type="dxa"/>
              <w:right w:w="60" w:type="dxa"/>
            </w:tcMar>
          </w:tcPr>
          <w:p w14:paraId="02D8753F" w14:textId="77777777" w:rsidR="00CF45C0" w:rsidRPr="00CF45C0" w:rsidRDefault="00CF45C0" w:rsidP="0042234E">
            <w:pPr>
              <w:rPr>
                <w:lang w:val="lt-LT"/>
              </w:rPr>
            </w:pPr>
            <w:r w:rsidRPr="00CF45C0">
              <w:rPr>
                <w:sz w:val="22"/>
                <w:szCs w:val="22"/>
                <w:lang w:val="lt-LT"/>
              </w:rPr>
              <w:t>Generatoriaus ARĮ skydas</w:t>
            </w:r>
          </w:p>
        </w:tc>
        <w:tc>
          <w:tcPr>
            <w:tcW w:w="6005" w:type="dxa"/>
            <w:tcMar>
              <w:top w:w="20" w:type="dxa"/>
              <w:left w:w="60" w:type="dxa"/>
              <w:bottom w:w="20" w:type="dxa"/>
              <w:right w:w="60" w:type="dxa"/>
            </w:tcMar>
          </w:tcPr>
          <w:p w14:paraId="4516B612" w14:textId="77777777" w:rsidR="00CF45C0" w:rsidRPr="00CF45C0" w:rsidRDefault="00CF45C0" w:rsidP="0042234E">
            <w:pPr>
              <w:jc w:val="both"/>
              <w:rPr>
                <w:lang w:val="lt-LT"/>
              </w:rPr>
            </w:pPr>
            <w:r w:rsidRPr="00CF45C0">
              <w:rPr>
                <w:sz w:val="22"/>
                <w:szCs w:val="22"/>
                <w:lang w:val="lt-LT"/>
              </w:rPr>
              <w:t>Paruošiamieji ir baigiamieji darbai. Objekto apžiūra, esamos elektros skydo principinės schemos patikslinimas natūroje, darbų atlikimo laiko ir elektros tiekimo nutraukimo suderinimas su užsakovu. Darbo vietos paruošimas, įtampos atjungimas, apsauginis įžeminimas, aptvėrimas ir įspėjamųjų ženklų įrengimas. Baigus darbus – skydo išvalymas, darbo vietos sutvarkymas, vykdomosios schemos pakeitimų atžymėjimas ir perdavimas užsakovui, izoliacijos varžos bei įžeminimo laidininko tęstinumo matavimai, matavimo protokolų ir įrenginių dokumentų (pasų, atitikties deklaracijų, naudojimo instrukcijų lietuvių kalba) perdavimas. Darbus atlieka tik atestuoti elektrotechnikos darbuotojai, laikantis Elektros įrenginių eksploatavimo saugos taisyklių ir Elektros įrenginių įrengimo bendrųjų taisyklių reikalavimų.</w:t>
            </w:r>
          </w:p>
        </w:tc>
      </w:tr>
      <w:tr w:rsidR="00CF45C0" w:rsidRPr="00CF45C0" w14:paraId="00AE46EE" w14:textId="77777777" w:rsidTr="0042234E">
        <w:tc>
          <w:tcPr>
            <w:tcW w:w="993" w:type="dxa"/>
            <w:tcMar>
              <w:top w:w="20" w:type="dxa"/>
              <w:left w:w="60" w:type="dxa"/>
              <w:bottom w:w="20" w:type="dxa"/>
              <w:right w:w="60" w:type="dxa"/>
            </w:tcMar>
          </w:tcPr>
          <w:p w14:paraId="0D6B6085" w14:textId="77777777" w:rsidR="00CF45C0" w:rsidRPr="00CF45C0" w:rsidRDefault="00CF45C0" w:rsidP="0042234E">
            <w:pPr>
              <w:rPr>
                <w:lang w:val="lt-LT"/>
              </w:rPr>
            </w:pPr>
            <w:r w:rsidRPr="00CF45C0">
              <w:rPr>
                <w:sz w:val="22"/>
                <w:szCs w:val="22"/>
                <w:lang w:val="lt-LT"/>
              </w:rPr>
              <w:t>TS 02</w:t>
            </w:r>
          </w:p>
        </w:tc>
        <w:tc>
          <w:tcPr>
            <w:tcW w:w="1700" w:type="dxa"/>
            <w:tcMar>
              <w:top w:w="20" w:type="dxa"/>
              <w:left w:w="60" w:type="dxa"/>
              <w:bottom w:w="20" w:type="dxa"/>
              <w:right w:w="60" w:type="dxa"/>
            </w:tcMar>
          </w:tcPr>
          <w:p w14:paraId="6B6273EE" w14:textId="77777777" w:rsidR="00CF45C0" w:rsidRPr="00CF45C0" w:rsidRDefault="00CF45C0" w:rsidP="0042234E">
            <w:pPr>
              <w:rPr>
                <w:lang w:val="lt-LT"/>
              </w:rPr>
            </w:pPr>
            <w:r w:rsidRPr="00CF45C0">
              <w:rPr>
                <w:sz w:val="22"/>
                <w:szCs w:val="22"/>
                <w:lang w:val="lt-LT"/>
              </w:rPr>
              <w:t>Demontuojama įranga</w:t>
            </w:r>
          </w:p>
        </w:tc>
        <w:tc>
          <w:tcPr>
            <w:tcW w:w="1420" w:type="dxa"/>
            <w:tcMar>
              <w:top w:w="20" w:type="dxa"/>
              <w:left w:w="60" w:type="dxa"/>
              <w:bottom w:w="20" w:type="dxa"/>
              <w:right w:w="60" w:type="dxa"/>
            </w:tcMar>
          </w:tcPr>
          <w:p w14:paraId="3B065258" w14:textId="77777777" w:rsidR="00CF45C0" w:rsidRPr="00CF45C0" w:rsidRDefault="00CF45C0" w:rsidP="0042234E">
            <w:pPr>
              <w:rPr>
                <w:lang w:val="lt-LT"/>
              </w:rPr>
            </w:pPr>
            <w:r w:rsidRPr="00CF45C0">
              <w:rPr>
                <w:sz w:val="22"/>
                <w:szCs w:val="22"/>
                <w:lang w:val="lt-LT"/>
              </w:rPr>
              <w:t>Generatoriaus ARĮ skydas</w:t>
            </w:r>
          </w:p>
        </w:tc>
        <w:tc>
          <w:tcPr>
            <w:tcW w:w="6005" w:type="dxa"/>
            <w:tcMar>
              <w:top w:w="20" w:type="dxa"/>
              <w:left w:w="60" w:type="dxa"/>
              <w:bottom w:w="20" w:type="dxa"/>
              <w:right w:w="60" w:type="dxa"/>
            </w:tcMar>
          </w:tcPr>
          <w:p w14:paraId="7C91CE8F" w14:textId="77777777" w:rsidR="00CF45C0" w:rsidRPr="00CF45C0" w:rsidRDefault="00CF45C0" w:rsidP="0042234E">
            <w:pPr>
              <w:jc w:val="both"/>
              <w:rPr>
                <w:lang w:val="lt-LT"/>
              </w:rPr>
            </w:pPr>
            <w:r w:rsidRPr="00CF45C0">
              <w:rPr>
                <w:sz w:val="22"/>
                <w:szCs w:val="22"/>
                <w:lang w:val="lt-LT"/>
              </w:rPr>
              <w:t>Esamo skydo įrangos demontavimas. Išmontuojami esami netinkamos (per mažos) galios komutaciniai aparatai, kurie dirbdami kaista, jų jungiamieji laidai bei gnybtai. Prieš demontavimą visos galios ir valdymo grandinės paženklinamos ir užfiksuojamos (schema, nuotraukos). Demontuojama nepažeidžiant skydo korpuso, karkaso, esamų matavimo prietaisų ir toliau naudojamos apsaugos aparatūros. Demontuota įranga surašomuoju aktu perduodama užsakovui arba, raštu suderinus su užsakovu, utilizuojama rangovo lėšomis.</w:t>
            </w:r>
          </w:p>
        </w:tc>
      </w:tr>
      <w:tr w:rsidR="00CF45C0" w:rsidRPr="00CF45C0" w14:paraId="111CA5FF" w14:textId="77777777" w:rsidTr="0042234E">
        <w:tc>
          <w:tcPr>
            <w:tcW w:w="993" w:type="dxa"/>
            <w:tcMar>
              <w:top w:w="20" w:type="dxa"/>
              <w:left w:w="60" w:type="dxa"/>
              <w:bottom w:w="20" w:type="dxa"/>
              <w:right w:w="60" w:type="dxa"/>
            </w:tcMar>
          </w:tcPr>
          <w:p w14:paraId="38E3B90E" w14:textId="77777777" w:rsidR="00CF45C0" w:rsidRPr="00CF45C0" w:rsidRDefault="00CF45C0" w:rsidP="0042234E">
            <w:pPr>
              <w:rPr>
                <w:lang w:val="lt-LT"/>
              </w:rPr>
            </w:pPr>
            <w:r w:rsidRPr="00CF45C0">
              <w:rPr>
                <w:sz w:val="22"/>
                <w:szCs w:val="22"/>
                <w:lang w:val="lt-LT"/>
              </w:rPr>
              <w:t>TS 03</w:t>
            </w:r>
          </w:p>
        </w:tc>
        <w:tc>
          <w:tcPr>
            <w:tcW w:w="1700" w:type="dxa"/>
            <w:tcMar>
              <w:top w:w="20" w:type="dxa"/>
              <w:left w:w="60" w:type="dxa"/>
              <w:bottom w:w="20" w:type="dxa"/>
              <w:right w:w="60" w:type="dxa"/>
            </w:tcMar>
          </w:tcPr>
          <w:p w14:paraId="133F2874" w14:textId="77777777" w:rsidR="00CF45C0" w:rsidRPr="00CF45C0" w:rsidRDefault="00CF45C0" w:rsidP="0042234E">
            <w:pPr>
              <w:rPr>
                <w:lang w:val="lt-LT"/>
              </w:rPr>
            </w:pPr>
            <w:r w:rsidRPr="00CF45C0">
              <w:rPr>
                <w:sz w:val="22"/>
                <w:szCs w:val="22"/>
                <w:lang w:val="lt-LT"/>
              </w:rPr>
              <w:t>Montavimo darbai</w:t>
            </w:r>
          </w:p>
        </w:tc>
        <w:tc>
          <w:tcPr>
            <w:tcW w:w="1420" w:type="dxa"/>
            <w:tcMar>
              <w:top w:w="20" w:type="dxa"/>
              <w:left w:w="60" w:type="dxa"/>
              <w:bottom w:w="20" w:type="dxa"/>
              <w:right w:w="60" w:type="dxa"/>
            </w:tcMar>
          </w:tcPr>
          <w:p w14:paraId="78FFAB53" w14:textId="77777777" w:rsidR="00CF45C0" w:rsidRPr="00CF45C0" w:rsidRDefault="00CF45C0" w:rsidP="0042234E">
            <w:pPr>
              <w:rPr>
                <w:lang w:val="lt-LT"/>
              </w:rPr>
            </w:pPr>
            <w:r w:rsidRPr="00CF45C0">
              <w:rPr>
                <w:sz w:val="22"/>
                <w:szCs w:val="22"/>
                <w:lang w:val="lt-LT"/>
              </w:rPr>
              <w:t>Generatoriaus ARĮ skydas</w:t>
            </w:r>
          </w:p>
        </w:tc>
        <w:tc>
          <w:tcPr>
            <w:tcW w:w="6005" w:type="dxa"/>
            <w:tcMar>
              <w:top w:w="20" w:type="dxa"/>
              <w:left w:w="60" w:type="dxa"/>
              <w:bottom w:w="20" w:type="dxa"/>
              <w:right w:w="60" w:type="dxa"/>
            </w:tcMar>
          </w:tcPr>
          <w:p w14:paraId="035C9068" w14:textId="77777777" w:rsidR="00CF45C0" w:rsidRPr="00CF45C0" w:rsidRDefault="00CF45C0" w:rsidP="0042234E">
            <w:pPr>
              <w:jc w:val="both"/>
              <w:rPr>
                <w:lang w:val="lt-LT"/>
              </w:rPr>
            </w:pPr>
            <w:r w:rsidRPr="00CF45C0">
              <w:rPr>
                <w:sz w:val="22"/>
                <w:szCs w:val="22"/>
                <w:lang w:val="lt-LT"/>
              </w:rPr>
              <w:t>ARĮ bloko instaliavimas į esamą skydą. Naujas automatinio rezervo įjungimo įrenginys montuojamas ant montažinės plokštės esamame skyde; keičiama galios grandinių komutacija, generatoriaus valdymo (paleidimo / stabdymo) grandinės prijungiamos prie naujo valdiklio. Galios laidininkai ir šynos parenkami ne mažesnio skerspjūvio, nei reikalinga 200 A vardinei srovei, su atitinkamo dydžio antgaliais; visos kontaktinės jungtys priveržiamos gamintojo nurodytu sukimo momentu. Privalomas mechaninis ir elektrinis tinklo bei generatoriaus įvadų blokavimas – negalimas vienalaikis abiejų šaltinių įjungimas. Išlaikomas skydo apsaugos laipsnis, įžeminimo (PE) grandinės tęstinumas ir reikiami oro tarpai tarp srovinių dalių, užtikrinamas natūralus įrangos vėdinimas.</w:t>
            </w:r>
          </w:p>
        </w:tc>
      </w:tr>
      <w:tr w:rsidR="00CF45C0" w:rsidRPr="00CF45C0" w14:paraId="3626BD34" w14:textId="77777777" w:rsidTr="0042234E">
        <w:tc>
          <w:tcPr>
            <w:tcW w:w="993" w:type="dxa"/>
            <w:tcMar>
              <w:top w:w="20" w:type="dxa"/>
              <w:left w:w="60" w:type="dxa"/>
              <w:bottom w:w="20" w:type="dxa"/>
              <w:right w:w="60" w:type="dxa"/>
            </w:tcMar>
          </w:tcPr>
          <w:p w14:paraId="1318F4AB" w14:textId="77777777" w:rsidR="00CF45C0" w:rsidRPr="00CF45C0" w:rsidRDefault="00CF45C0" w:rsidP="0042234E">
            <w:pPr>
              <w:rPr>
                <w:lang w:val="lt-LT"/>
              </w:rPr>
            </w:pPr>
            <w:r w:rsidRPr="00CF45C0">
              <w:rPr>
                <w:sz w:val="22"/>
                <w:szCs w:val="22"/>
                <w:lang w:val="lt-LT"/>
              </w:rPr>
              <w:t>TS 04</w:t>
            </w:r>
          </w:p>
        </w:tc>
        <w:tc>
          <w:tcPr>
            <w:tcW w:w="1700" w:type="dxa"/>
            <w:tcMar>
              <w:top w:w="20" w:type="dxa"/>
              <w:left w:w="60" w:type="dxa"/>
              <w:bottom w:w="20" w:type="dxa"/>
              <w:right w:w="60" w:type="dxa"/>
            </w:tcMar>
          </w:tcPr>
          <w:p w14:paraId="3F6EED1B" w14:textId="77777777" w:rsidR="00CF45C0" w:rsidRPr="00CF45C0" w:rsidRDefault="00CF45C0" w:rsidP="0042234E">
            <w:pPr>
              <w:rPr>
                <w:lang w:val="lt-LT"/>
              </w:rPr>
            </w:pPr>
            <w:r w:rsidRPr="00CF45C0">
              <w:rPr>
                <w:sz w:val="22"/>
                <w:szCs w:val="22"/>
                <w:lang w:val="lt-LT"/>
              </w:rPr>
              <w:t>Derinimo darbai, bandymai</w:t>
            </w:r>
          </w:p>
        </w:tc>
        <w:tc>
          <w:tcPr>
            <w:tcW w:w="1420" w:type="dxa"/>
            <w:tcMar>
              <w:top w:w="20" w:type="dxa"/>
              <w:left w:w="60" w:type="dxa"/>
              <w:bottom w:w="20" w:type="dxa"/>
              <w:right w:w="60" w:type="dxa"/>
            </w:tcMar>
          </w:tcPr>
          <w:p w14:paraId="1D8B0C5D" w14:textId="77777777" w:rsidR="00CF45C0" w:rsidRPr="00CF45C0" w:rsidRDefault="00CF45C0" w:rsidP="0042234E">
            <w:pPr>
              <w:rPr>
                <w:lang w:val="lt-LT"/>
              </w:rPr>
            </w:pPr>
            <w:r w:rsidRPr="00CF45C0">
              <w:rPr>
                <w:sz w:val="22"/>
                <w:szCs w:val="22"/>
                <w:lang w:val="lt-LT"/>
              </w:rPr>
              <w:t>Generatoriaus ARĮ skydas ir dyzelinis generatorius</w:t>
            </w:r>
          </w:p>
        </w:tc>
        <w:tc>
          <w:tcPr>
            <w:tcW w:w="6005" w:type="dxa"/>
            <w:tcMar>
              <w:top w:w="20" w:type="dxa"/>
              <w:left w:w="60" w:type="dxa"/>
              <w:bottom w:w="20" w:type="dxa"/>
              <w:right w:w="60" w:type="dxa"/>
            </w:tcMar>
          </w:tcPr>
          <w:p w14:paraId="7A66004F" w14:textId="77777777" w:rsidR="00CF45C0" w:rsidRPr="00CF45C0" w:rsidRDefault="00CF45C0" w:rsidP="0042234E">
            <w:pPr>
              <w:jc w:val="both"/>
              <w:rPr>
                <w:lang w:val="lt-LT"/>
              </w:rPr>
            </w:pPr>
            <w:r w:rsidRPr="00CF45C0">
              <w:rPr>
                <w:sz w:val="22"/>
                <w:szCs w:val="22"/>
                <w:lang w:val="lt-LT"/>
              </w:rPr>
              <w:t>Derinimo darbai. Generatoriaus valdymo parametrų perprogramavimas pritaikant prie naujo perjungiklio valdiklio tipo: perjungimo uždelsimo laikai, įtampos ir dažnio leistinos ribos, generatoriaus paleidimo ir atvėsinimo trukmė, automatinis grįžimas į tinklo maitinimą atsistačius įtampai. Atliekami funkciniai bandymai imituojant tinklo įtampos dingimą: automatinis generatoriaus paleidimas, apkrovos perjungimas, darbas su apkrova, grįžimas į tinklo maitinimą ir generatoriaus sustabdymas. Bandymai atliekami dalyvaujant užsakovo atstovui, rezultatai įforminami aktu. Užsakovui perduodama valdiklio nustatymų suvestinė ir personalo apmokymas naudotis įrenginiu.</w:t>
            </w:r>
          </w:p>
        </w:tc>
      </w:tr>
      <w:tr w:rsidR="00CF45C0" w:rsidRPr="00CF45C0" w14:paraId="3C20E7F4" w14:textId="77777777" w:rsidTr="0042234E">
        <w:tc>
          <w:tcPr>
            <w:tcW w:w="993" w:type="dxa"/>
            <w:tcMar>
              <w:top w:w="20" w:type="dxa"/>
              <w:left w:w="60" w:type="dxa"/>
              <w:bottom w:w="20" w:type="dxa"/>
              <w:right w:w="60" w:type="dxa"/>
            </w:tcMar>
          </w:tcPr>
          <w:p w14:paraId="073539F4" w14:textId="77777777" w:rsidR="00CF45C0" w:rsidRPr="00CF45C0" w:rsidRDefault="00CF45C0" w:rsidP="0042234E">
            <w:pPr>
              <w:rPr>
                <w:lang w:val="lt-LT"/>
              </w:rPr>
            </w:pPr>
            <w:r w:rsidRPr="00CF45C0">
              <w:rPr>
                <w:sz w:val="22"/>
                <w:szCs w:val="22"/>
                <w:lang w:val="lt-LT"/>
              </w:rPr>
              <w:t>TS 05</w:t>
            </w:r>
          </w:p>
        </w:tc>
        <w:tc>
          <w:tcPr>
            <w:tcW w:w="1700" w:type="dxa"/>
            <w:tcMar>
              <w:top w:w="20" w:type="dxa"/>
              <w:left w:w="60" w:type="dxa"/>
              <w:bottom w:w="20" w:type="dxa"/>
              <w:right w:w="60" w:type="dxa"/>
            </w:tcMar>
          </w:tcPr>
          <w:p w14:paraId="1FFCF2C0" w14:textId="77777777" w:rsidR="00CF45C0" w:rsidRPr="00CF45C0" w:rsidRDefault="00CF45C0" w:rsidP="0042234E">
            <w:pPr>
              <w:rPr>
                <w:lang w:val="lt-LT"/>
              </w:rPr>
            </w:pPr>
            <w:r w:rsidRPr="00CF45C0">
              <w:rPr>
                <w:sz w:val="22"/>
                <w:szCs w:val="22"/>
                <w:lang w:val="lt-LT"/>
              </w:rPr>
              <w:t xml:space="preserve">Automatinis galios </w:t>
            </w:r>
            <w:r w:rsidRPr="00CF45C0">
              <w:rPr>
                <w:sz w:val="22"/>
                <w:szCs w:val="22"/>
                <w:lang w:val="lt-LT"/>
              </w:rPr>
              <w:lastRenderedPageBreak/>
              <w:t>perjungėjas (ARĮ / ATS)</w:t>
            </w:r>
          </w:p>
        </w:tc>
        <w:tc>
          <w:tcPr>
            <w:tcW w:w="1420" w:type="dxa"/>
            <w:tcMar>
              <w:top w:w="20" w:type="dxa"/>
              <w:left w:w="60" w:type="dxa"/>
              <w:bottom w:w="20" w:type="dxa"/>
              <w:right w:w="60" w:type="dxa"/>
            </w:tcMar>
          </w:tcPr>
          <w:p w14:paraId="45F97090" w14:textId="77777777" w:rsidR="00CF45C0" w:rsidRPr="00CF45C0" w:rsidRDefault="00CF45C0" w:rsidP="0042234E">
            <w:pPr>
              <w:rPr>
                <w:lang w:val="lt-LT"/>
              </w:rPr>
            </w:pPr>
            <w:r w:rsidRPr="00CF45C0">
              <w:rPr>
                <w:sz w:val="22"/>
                <w:szCs w:val="22"/>
                <w:lang w:val="lt-LT"/>
              </w:rPr>
              <w:lastRenderedPageBreak/>
              <w:t>Generatoriaus ARĮ skydas</w:t>
            </w:r>
          </w:p>
        </w:tc>
        <w:tc>
          <w:tcPr>
            <w:tcW w:w="6005" w:type="dxa"/>
            <w:tcMar>
              <w:top w:w="20" w:type="dxa"/>
              <w:left w:w="60" w:type="dxa"/>
              <w:bottom w:w="20" w:type="dxa"/>
              <w:right w:w="60" w:type="dxa"/>
            </w:tcMar>
          </w:tcPr>
          <w:p w14:paraId="0D6022BA" w14:textId="77777777" w:rsidR="00CF45C0" w:rsidRPr="00CF45C0" w:rsidRDefault="00CF45C0" w:rsidP="0042234E">
            <w:pPr>
              <w:jc w:val="both"/>
              <w:rPr>
                <w:lang w:val="lt-LT"/>
              </w:rPr>
            </w:pPr>
            <w:r w:rsidRPr="00CF45C0">
              <w:rPr>
                <w:sz w:val="22"/>
                <w:szCs w:val="22"/>
                <w:lang w:val="lt-LT"/>
              </w:rPr>
              <w:t xml:space="preserve">ABB automatinis galios perjungėjas su integruotu valdymo bloku, vardinė srovė 160–200 A, vardinė įtampa 400 V, 50 Hz, naudojimo kategorija AC-33B, su tvirtinimo detalėmis ir montažine plokšte. </w:t>
            </w:r>
            <w:r w:rsidRPr="00CF45C0">
              <w:rPr>
                <w:sz w:val="22"/>
                <w:szCs w:val="22"/>
                <w:lang w:val="lt-LT"/>
              </w:rPr>
              <w:lastRenderedPageBreak/>
              <w:t>Tipas OXB200E3S3QB arba analogas, kurio techniniai rodikliai ne prastesni. Privalo turėti mechaninę ir elektrinę blokuotę tarp įvadų, rankinio perjungimo galimybę dingus valdymo įtampai, padėties (tinklas / generatorius / 0) indikaciją ir sausus kontaktus būsenai signalizuoti. Įrenginio vardinė srovė parenkama su atsarga esamai apkrovai, kad būtų pašalintas komutacinių aparatų kaitimas. Atitiktis LST EN IEC 60947-6-1. Analogas taikomas tik raštu suderinus su užsakovu.</w:t>
            </w:r>
          </w:p>
        </w:tc>
      </w:tr>
      <w:tr w:rsidR="00CF45C0" w:rsidRPr="00CF45C0" w14:paraId="24EA737A" w14:textId="77777777" w:rsidTr="0042234E">
        <w:tc>
          <w:tcPr>
            <w:tcW w:w="993" w:type="dxa"/>
            <w:tcMar>
              <w:top w:w="20" w:type="dxa"/>
              <w:left w:w="60" w:type="dxa"/>
              <w:bottom w:w="20" w:type="dxa"/>
              <w:right w:w="60" w:type="dxa"/>
            </w:tcMar>
          </w:tcPr>
          <w:p w14:paraId="556F3FD3" w14:textId="77777777" w:rsidR="00CF45C0" w:rsidRPr="00CF45C0" w:rsidRDefault="00CF45C0" w:rsidP="0042234E">
            <w:pPr>
              <w:rPr>
                <w:lang w:val="lt-LT"/>
              </w:rPr>
            </w:pPr>
            <w:r w:rsidRPr="00CF45C0">
              <w:rPr>
                <w:sz w:val="22"/>
                <w:szCs w:val="22"/>
                <w:lang w:val="lt-LT"/>
              </w:rPr>
              <w:lastRenderedPageBreak/>
              <w:t>TS 06</w:t>
            </w:r>
          </w:p>
        </w:tc>
        <w:tc>
          <w:tcPr>
            <w:tcW w:w="1700" w:type="dxa"/>
            <w:tcMar>
              <w:top w:w="20" w:type="dxa"/>
              <w:left w:w="60" w:type="dxa"/>
              <w:bottom w:w="20" w:type="dxa"/>
              <w:right w:w="60" w:type="dxa"/>
            </w:tcMar>
          </w:tcPr>
          <w:p w14:paraId="27F066BB" w14:textId="77777777" w:rsidR="00CF45C0" w:rsidRPr="00CF45C0" w:rsidRDefault="00CF45C0" w:rsidP="0042234E">
            <w:pPr>
              <w:rPr>
                <w:lang w:val="lt-LT"/>
              </w:rPr>
            </w:pPr>
            <w:r w:rsidRPr="00CF45C0">
              <w:rPr>
                <w:sz w:val="22"/>
                <w:szCs w:val="22"/>
                <w:lang w:val="lt-LT"/>
              </w:rPr>
              <w:t>Komutaciniai gnybtai</w:t>
            </w:r>
          </w:p>
        </w:tc>
        <w:tc>
          <w:tcPr>
            <w:tcW w:w="1420" w:type="dxa"/>
            <w:tcMar>
              <w:top w:w="20" w:type="dxa"/>
              <w:left w:w="60" w:type="dxa"/>
              <w:bottom w:w="20" w:type="dxa"/>
              <w:right w:w="60" w:type="dxa"/>
            </w:tcMar>
          </w:tcPr>
          <w:p w14:paraId="4CA1EF0C" w14:textId="77777777" w:rsidR="00CF45C0" w:rsidRPr="00CF45C0" w:rsidRDefault="00CF45C0" w:rsidP="0042234E">
            <w:pPr>
              <w:rPr>
                <w:lang w:val="lt-LT"/>
              </w:rPr>
            </w:pPr>
            <w:r w:rsidRPr="00CF45C0">
              <w:rPr>
                <w:sz w:val="22"/>
                <w:szCs w:val="22"/>
                <w:lang w:val="lt-LT"/>
              </w:rPr>
              <w:t>Generatoriaus ARĮ skydas</w:t>
            </w:r>
          </w:p>
        </w:tc>
        <w:tc>
          <w:tcPr>
            <w:tcW w:w="6005" w:type="dxa"/>
            <w:tcMar>
              <w:top w:w="20" w:type="dxa"/>
              <w:left w:w="60" w:type="dxa"/>
              <w:bottom w:w="20" w:type="dxa"/>
              <w:right w:w="60" w:type="dxa"/>
            </w:tcMar>
          </w:tcPr>
          <w:p w14:paraId="7B5C7466" w14:textId="77777777" w:rsidR="00CF45C0" w:rsidRPr="00CF45C0" w:rsidRDefault="00CF45C0" w:rsidP="0042234E">
            <w:pPr>
              <w:jc w:val="both"/>
              <w:rPr>
                <w:lang w:val="lt-LT"/>
              </w:rPr>
            </w:pPr>
            <w:r w:rsidRPr="00CF45C0">
              <w:rPr>
                <w:sz w:val="22"/>
                <w:szCs w:val="22"/>
                <w:lang w:val="lt-LT"/>
              </w:rPr>
              <w:t>Galios prijungimo gnybtai 8x2x120 mm² – skirti prijungti iki 120 mm² skerspjūvio varinius laidininkus, vardinė srovė ne mažesnė kaip 200 A, izoliacijos įtampa ne mažesnė kaip 690 V. Montuojami ant DIN bėgelio arba montažinės plokštės, su galinėmis atramomis, skiriamosiomis plokštelėmis ir apsauginiais dangteliais nuo atsitiktinio prisilietimo. Kiekvienas gnybtas paženklinamas pagal vykdomąją schemą.</w:t>
            </w:r>
          </w:p>
        </w:tc>
      </w:tr>
      <w:tr w:rsidR="00CF45C0" w:rsidRPr="00CF45C0" w14:paraId="3DE7D2F3" w14:textId="77777777" w:rsidTr="0042234E">
        <w:tc>
          <w:tcPr>
            <w:tcW w:w="993" w:type="dxa"/>
            <w:tcMar>
              <w:top w:w="20" w:type="dxa"/>
              <w:left w:w="60" w:type="dxa"/>
              <w:bottom w:w="20" w:type="dxa"/>
              <w:right w:w="60" w:type="dxa"/>
            </w:tcMar>
          </w:tcPr>
          <w:p w14:paraId="515CE410" w14:textId="77777777" w:rsidR="00CF45C0" w:rsidRPr="00CF45C0" w:rsidRDefault="00CF45C0" w:rsidP="0042234E">
            <w:pPr>
              <w:rPr>
                <w:lang w:val="lt-LT"/>
              </w:rPr>
            </w:pPr>
            <w:r w:rsidRPr="00CF45C0">
              <w:rPr>
                <w:sz w:val="22"/>
                <w:szCs w:val="22"/>
                <w:lang w:val="lt-LT"/>
              </w:rPr>
              <w:t>TS 07</w:t>
            </w:r>
          </w:p>
        </w:tc>
        <w:tc>
          <w:tcPr>
            <w:tcW w:w="1700" w:type="dxa"/>
            <w:tcMar>
              <w:top w:w="20" w:type="dxa"/>
              <w:left w:w="60" w:type="dxa"/>
              <w:bottom w:w="20" w:type="dxa"/>
              <w:right w:w="60" w:type="dxa"/>
            </w:tcMar>
          </w:tcPr>
          <w:p w14:paraId="73A6245C" w14:textId="77777777" w:rsidR="00CF45C0" w:rsidRPr="00CF45C0" w:rsidRDefault="00CF45C0" w:rsidP="0042234E">
            <w:pPr>
              <w:rPr>
                <w:lang w:val="lt-LT"/>
              </w:rPr>
            </w:pPr>
            <w:r w:rsidRPr="00CF45C0">
              <w:rPr>
                <w:sz w:val="22"/>
                <w:szCs w:val="22"/>
                <w:lang w:val="lt-LT"/>
              </w:rPr>
              <w:t>Montažinės medžiagos</w:t>
            </w:r>
          </w:p>
        </w:tc>
        <w:tc>
          <w:tcPr>
            <w:tcW w:w="1420" w:type="dxa"/>
            <w:tcMar>
              <w:top w:w="20" w:type="dxa"/>
              <w:left w:w="60" w:type="dxa"/>
              <w:bottom w:w="20" w:type="dxa"/>
              <w:right w:w="60" w:type="dxa"/>
            </w:tcMar>
          </w:tcPr>
          <w:p w14:paraId="47CDC280" w14:textId="77777777" w:rsidR="00CF45C0" w:rsidRPr="00CF45C0" w:rsidRDefault="00CF45C0" w:rsidP="0042234E">
            <w:pPr>
              <w:rPr>
                <w:lang w:val="lt-LT"/>
              </w:rPr>
            </w:pPr>
            <w:r w:rsidRPr="00CF45C0">
              <w:rPr>
                <w:sz w:val="22"/>
                <w:szCs w:val="22"/>
                <w:lang w:val="lt-LT"/>
              </w:rPr>
              <w:t>Generatoriaus ARĮ skydas</w:t>
            </w:r>
          </w:p>
        </w:tc>
        <w:tc>
          <w:tcPr>
            <w:tcW w:w="6005" w:type="dxa"/>
            <w:tcMar>
              <w:top w:w="20" w:type="dxa"/>
              <w:left w:w="60" w:type="dxa"/>
              <w:bottom w:w="20" w:type="dxa"/>
              <w:right w:w="60" w:type="dxa"/>
            </w:tcMar>
          </w:tcPr>
          <w:p w14:paraId="3BAB83B0" w14:textId="77777777" w:rsidR="00CF45C0" w:rsidRPr="00CF45C0" w:rsidRDefault="00CF45C0" w:rsidP="0042234E">
            <w:pPr>
              <w:jc w:val="both"/>
              <w:rPr>
                <w:lang w:val="lt-LT"/>
              </w:rPr>
            </w:pPr>
            <w:r w:rsidRPr="00CF45C0">
              <w:rPr>
                <w:sz w:val="22"/>
                <w:szCs w:val="22"/>
                <w:lang w:val="lt-LT"/>
              </w:rPr>
              <w:t>Laidai, jungtys ir montažinės medžiagos. Varinių gyslų laidai ir kabeliai su behalogene, sunkiai degia izoliacija: galios grandinių skerspjūvis parenkamas pagal ne mažesnę kaip 200 A apkrovą, valdymo grandinių – ne mažiau kaip 1,5 mm². Naudojami presuojami antgaliai, kabelių sąvaržos, DIN bėgeliai, kabelių kanalai, izoliacinės medžiagos, grandinių ir gnybtų ženklinimo žymekliai. Visos grandinės sužymimos pagal vykdomąją schemą; naudojama tik nauja, CE ženklu pažymėta ir galiojančius atitikties dokumentus turinti produkcija.</w:t>
            </w:r>
          </w:p>
        </w:tc>
      </w:tr>
    </w:tbl>
    <w:p w14:paraId="432ACF4F" w14:textId="77777777" w:rsidR="001B507D" w:rsidRDefault="001B507D" w:rsidP="00E342DF">
      <w:pPr>
        <w:rPr>
          <w:sz w:val="24"/>
          <w:szCs w:val="24"/>
          <w:lang w:val="lt-LT" w:eastAsia="en-US"/>
        </w:rPr>
      </w:pPr>
    </w:p>
    <w:p w14:paraId="63085511" w14:textId="77777777" w:rsidR="001B507D" w:rsidRDefault="001B507D" w:rsidP="00E342DF">
      <w:pPr>
        <w:rPr>
          <w:sz w:val="24"/>
          <w:szCs w:val="24"/>
          <w:lang w:val="lt-LT" w:eastAsia="en-US"/>
        </w:rPr>
      </w:pPr>
    </w:p>
    <w:p w14:paraId="587B29F0" w14:textId="77777777" w:rsidR="001B507D" w:rsidRPr="006C4E86" w:rsidRDefault="001B507D" w:rsidP="001B507D">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804B97A" w14:textId="77777777" w:rsidR="001B507D" w:rsidRPr="00830CD1" w:rsidRDefault="001B507D" w:rsidP="001B507D">
      <w:pPr>
        <w:pStyle w:val="BodyText1"/>
        <w:ind w:firstLine="0"/>
        <w:rPr>
          <w:rFonts w:ascii="Times New Roman" w:eastAsia="Times New Roman" w:hAnsi="Times New Roman"/>
          <w:sz w:val="24"/>
          <w:szCs w:val="24"/>
          <w:lang w:val="lt-LT" w:eastAsia="lt-LT"/>
        </w:rPr>
      </w:pPr>
    </w:p>
    <w:p w14:paraId="384C3644"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ECAAA57"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FF5AB11"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EB06E63" w14:textId="77777777" w:rsidR="001B507D" w:rsidRPr="00993768" w:rsidRDefault="001B507D" w:rsidP="001B507D">
      <w:pPr>
        <w:rPr>
          <w:rFonts w:ascii="TimesLT" w:eastAsia="Arial" w:hAnsi="TimesLT"/>
          <w:sz w:val="24"/>
          <w:szCs w:val="24"/>
          <w:lang w:val="lt-LT" w:eastAsia="ar-SA"/>
        </w:rPr>
      </w:pPr>
    </w:p>
    <w:p w14:paraId="4187A32E"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B8C060A"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15D05772" w14:textId="77777777" w:rsidR="001B507D" w:rsidRPr="00993768" w:rsidRDefault="001B507D" w:rsidP="001B507D">
      <w:pPr>
        <w:rPr>
          <w:rFonts w:ascii="TimesLT" w:eastAsia="Arial" w:hAnsi="TimesLT"/>
          <w:sz w:val="24"/>
          <w:szCs w:val="24"/>
          <w:lang w:val="lt-LT" w:eastAsia="ar-SA"/>
        </w:rPr>
      </w:pPr>
    </w:p>
    <w:p w14:paraId="74B77186"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3C8B1BF7" w14:textId="77777777" w:rsidR="001B507D" w:rsidRPr="00993768" w:rsidRDefault="001B507D" w:rsidP="001B507D">
      <w:pPr>
        <w:rPr>
          <w:rFonts w:ascii="TimesLT" w:eastAsia="Arial" w:hAnsi="TimesLT"/>
          <w:sz w:val="24"/>
          <w:szCs w:val="24"/>
          <w:lang w:val="lt-LT" w:eastAsia="ar-SA"/>
        </w:rPr>
      </w:pPr>
    </w:p>
    <w:p w14:paraId="3FBC96FE" w14:textId="77777777" w:rsidR="001B507D"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D49CF5D" w14:textId="0DFC2E7D" w:rsidR="00E342DF" w:rsidRPr="00E342DF" w:rsidRDefault="00E342DF" w:rsidP="00E342DF">
      <w:pPr>
        <w:rPr>
          <w:sz w:val="24"/>
          <w:szCs w:val="24"/>
          <w:lang w:val="lt-LT" w:eastAsia="en-US"/>
        </w:rPr>
      </w:pPr>
    </w:p>
    <w:p w14:paraId="03A4E181" w14:textId="77777777" w:rsidR="00E342DF" w:rsidRPr="00E342DF" w:rsidRDefault="00E342DF" w:rsidP="00E342DF">
      <w:pPr>
        <w:jc w:val="center"/>
        <w:rPr>
          <w:sz w:val="24"/>
          <w:szCs w:val="24"/>
          <w:lang w:val="lt-LT" w:eastAsia="en-US"/>
        </w:rPr>
      </w:pPr>
    </w:p>
    <w:p w14:paraId="676BC69C" w14:textId="77777777" w:rsidR="00E342DF" w:rsidRPr="00E342DF" w:rsidRDefault="00E342DF" w:rsidP="00E342DF">
      <w:pPr>
        <w:jc w:val="center"/>
        <w:rPr>
          <w:sz w:val="24"/>
          <w:szCs w:val="24"/>
          <w:lang w:val="lt-LT" w:eastAsia="en-US"/>
        </w:rPr>
      </w:pPr>
    </w:p>
    <w:p w14:paraId="2CAF4A15" w14:textId="77777777" w:rsidR="00E342DF" w:rsidRPr="00E342DF" w:rsidRDefault="00E342DF" w:rsidP="00E342DF">
      <w:pPr>
        <w:jc w:val="center"/>
        <w:rPr>
          <w:sz w:val="24"/>
          <w:szCs w:val="24"/>
          <w:lang w:val="lt-LT" w:eastAsia="en-US"/>
        </w:rPr>
      </w:pPr>
    </w:p>
    <w:p w14:paraId="5BB9C153" w14:textId="77777777" w:rsidR="00E342DF" w:rsidRPr="00E342DF" w:rsidRDefault="00E342DF" w:rsidP="00E342DF">
      <w:pPr>
        <w:jc w:val="center"/>
        <w:rPr>
          <w:sz w:val="24"/>
          <w:szCs w:val="24"/>
          <w:lang w:val="lt-LT" w:eastAsia="en-US"/>
        </w:rPr>
      </w:pPr>
    </w:p>
    <w:p w14:paraId="003A61C0" w14:textId="77777777" w:rsidR="00E342DF" w:rsidRPr="00E342DF" w:rsidRDefault="00E342DF" w:rsidP="00E342DF">
      <w:pPr>
        <w:jc w:val="center"/>
        <w:rPr>
          <w:sz w:val="24"/>
          <w:szCs w:val="24"/>
          <w:lang w:val="lt-LT" w:eastAsia="en-US"/>
        </w:rPr>
      </w:pPr>
    </w:p>
    <w:p w14:paraId="5AC4B8FF" w14:textId="77777777" w:rsidR="00E342DF" w:rsidRPr="00E342DF" w:rsidRDefault="00E342DF" w:rsidP="00E342DF">
      <w:pPr>
        <w:jc w:val="center"/>
        <w:rPr>
          <w:sz w:val="24"/>
          <w:szCs w:val="24"/>
          <w:lang w:val="lt-LT" w:eastAsia="en-US"/>
        </w:rPr>
      </w:pPr>
    </w:p>
    <w:p w14:paraId="47F9FBF5" w14:textId="77777777" w:rsidR="00E342DF" w:rsidRDefault="00E342DF" w:rsidP="00E342DF">
      <w:pPr>
        <w:jc w:val="center"/>
        <w:rPr>
          <w:sz w:val="24"/>
          <w:szCs w:val="24"/>
          <w:lang w:val="lt-LT" w:eastAsia="en-US"/>
        </w:rPr>
      </w:pPr>
    </w:p>
    <w:p w14:paraId="73DA5CF2" w14:textId="77777777" w:rsidR="00CF45C0" w:rsidRDefault="00CF45C0" w:rsidP="00E342DF">
      <w:pPr>
        <w:jc w:val="center"/>
        <w:rPr>
          <w:sz w:val="24"/>
          <w:szCs w:val="24"/>
          <w:lang w:val="lt-LT" w:eastAsia="en-US"/>
        </w:rPr>
      </w:pPr>
    </w:p>
    <w:p w14:paraId="1D5EB5C9" w14:textId="77777777" w:rsidR="00CF45C0" w:rsidRDefault="00CF45C0" w:rsidP="00E342DF">
      <w:pPr>
        <w:jc w:val="center"/>
        <w:rPr>
          <w:sz w:val="24"/>
          <w:szCs w:val="24"/>
          <w:lang w:val="lt-LT" w:eastAsia="en-US"/>
        </w:rPr>
      </w:pPr>
    </w:p>
    <w:p w14:paraId="5BAED71C" w14:textId="77777777" w:rsidR="00CF45C0" w:rsidRDefault="00CF45C0" w:rsidP="00E342DF">
      <w:pPr>
        <w:jc w:val="center"/>
        <w:rPr>
          <w:sz w:val="24"/>
          <w:szCs w:val="24"/>
          <w:lang w:val="lt-LT" w:eastAsia="en-US"/>
        </w:rPr>
      </w:pPr>
    </w:p>
    <w:p w14:paraId="71A3D449" w14:textId="77777777" w:rsidR="00CF45C0" w:rsidRDefault="00CF45C0" w:rsidP="00E342DF">
      <w:pPr>
        <w:jc w:val="center"/>
        <w:rPr>
          <w:sz w:val="24"/>
          <w:szCs w:val="24"/>
          <w:lang w:val="lt-LT" w:eastAsia="en-US"/>
        </w:rPr>
      </w:pPr>
    </w:p>
    <w:p w14:paraId="582D5FB6" w14:textId="77777777" w:rsidR="00CF45C0" w:rsidRDefault="00CF45C0" w:rsidP="00E342DF">
      <w:pPr>
        <w:jc w:val="center"/>
        <w:rPr>
          <w:sz w:val="24"/>
          <w:szCs w:val="24"/>
          <w:lang w:val="lt-LT" w:eastAsia="en-US"/>
        </w:rPr>
      </w:pPr>
    </w:p>
    <w:p w14:paraId="0A54F4D7" w14:textId="77777777" w:rsidR="00CF45C0" w:rsidRDefault="00CF45C0" w:rsidP="00E342DF">
      <w:pPr>
        <w:jc w:val="center"/>
        <w:rPr>
          <w:sz w:val="24"/>
          <w:szCs w:val="24"/>
          <w:lang w:val="lt-LT" w:eastAsia="en-US"/>
        </w:rPr>
      </w:pPr>
    </w:p>
    <w:p w14:paraId="09055816" w14:textId="77777777" w:rsidR="00CF45C0" w:rsidRPr="00E342DF" w:rsidRDefault="00CF45C0" w:rsidP="00E342DF">
      <w:pPr>
        <w:jc w:val="center"/>
        <w:rPr>
          <w:sz w:val="24"/>
          <w:szCs w:val="24"/>
          <w:lang w:val="lt-LT" w:eastAsia="en-US"/>
        </w:rPr>
      </w:pPr>
    </w:p>
    <w:p w14:paraId="5C43CEC1" w14:textId="77777777" w:rsidR="00E342DF" w:rsidRPr="00E342DF" w:rsidRDefault="00E342DF" w:rsidP="00E342DF">
      <w:pPr>
        <w:jc w:val="center"/>
        <w:rPr>
          <w:sz w:val="24"/>
          <w:szCs w:val="24"/>
          <w:lang w:val="lt-LT" w:eastAsia="en-US"/>
        </w:rPr>
      </w:pPr>
    </w:p>
    <w:p w14:paraId="305F9968" w14:textId="77777777" w:rsidR="00E342DF" w:rsidRPr="00E342DF" w:rsidRDefault="00E342DF" w:rsidP="00E342DF">
      <w:pPr>
        <w:jc w:val="center"/>
        <w:rPr>
          <w:sz w:val="24"/>
          <w:szCs w:val="24"/>
          <w:lang w:val="lt-LT" w:eastAsia="en-US"/>
        </w:rPr>
      </w:pPr>
    </w:p>
    <w:p w14:paraId="5E8CF5B5" w14:textId="77777777" w:rsidR="00E342DF" w:rsidRPr="00E342DF" w:rsidRDefault="00E342DF" w:rsidP="00E342DF">
      <w:pPr>
        <w:jc w:val="center"/>
        <w:rPr>
          <w:sz w:val="24"/>
          <w:szCs w:val="24"/>
          <w:lang w:val="lt-LT" w:eastAsia="en-US"/>
        </w:rPr>
      </w:pPr>
    </w:p>
    <w:p w14:paraId="60BB132B" w14:textId="77777777" w:rsidR="00E342DF" w:rsidRPr="00E342DF" w:rsidRDefault="00E342DF" w:rsidP="00E342DF">
      <w:pPr>
        <w:jc w:val="center"/>
        <w:rPr>
          <w:sz w:val="24"/>
          <w:szCs w:val="24"/>
          <w:lang w:val="lt-LT" w:eastAsia="en-US"/>
        </w:rPr>
      </w:pPr>
    </w:p>
    <w:p w14:paraId="6A2823EE" w14:textId="77777777" w:rsidR="003470EA" w:rsidRPr="003470EA" w:rsidRDefault="003470EA" w:rsidP="003470EA">
      <w:pPr>
        <w:ind w:left="5040"/>
        <w:jc w:val="both"/>
        <w:rPr>
          <w:sz w:val="24"/>
          <w:lang w:val="lt-LT" w:eastAsia="en-US"/>
        </w:rPr>
      </w:pPr>
      <w:bookmarkStart w:id="7" w:name="_Hlk239161804"/>
      <w:r w:rsidRPr="003470EA">
        <w:rPr>
          <w:sz w:val="24"/>
          <w:lang w:val="lt-LT" w:eastAsia="en-US"/>
        </w:rPr>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7"/>
    <w:p w14:paraId="2F99DDEC" w14:textId="77777777" w:rsidR="003470EA" w:rsidRDefault="003470EA" w:rsidP="003470EA">
      <w:pPr>
        <w:ind w:left="5040"/>
        <w:jc w:val="both"/>
        <w:rPr>
          <w:b/>
          <w:bCs/>
          <w:sz w:val="24"/>
          <w:lang w:val="lt-LT" w:eastAsia="en-US"/>
        </w:rPr>
      </w:pPr>
    </w:p>
    <w:p w14:paraId="46FB49A8" w14:textId="77777777" w:rsidR="009F6C09" w:rsidRPr="009F6C09" w:rsidRDefault="009F6C09" w:rsidP="009F6C09">
      <w:pPr>
        <w:jc w:val="center"/>
        <w:rPr>
          <w:b/>
          <w:sz w:val="24"/>
          <w:szCs w:val="24"/>
          <w:lang w:val="lt-LT" w:eastAsia="en-US"/>
        </w:rPr>
      </w:pPr>
      <w:r w:rsidRPr="009F6C09">
        <w:rPr>
          <w:b/>
          <w:sz w:val="24"/>
          <w:szCs w:val="24"/>
          <w:lang w:val="lt-LT"/>
        </w:rPr>
        <w:t>DARBŲ KIEKIO ŽINIARAŠTIS</w:t>
      </w:r>
    </w:p>
    <w:p w14:paraId="7DC34357" w14:textId="77777777" w:rsidR="009F6C09" w:rsidRPr="009F6C09" w:rsidRDefault="009F6C09" w:rsidP="003470EA">
      <w:pPr>
        <w:ind w:left="5040"/>
        <w:jc w:val="both"/>
        <w:rPr>
          <w:b/>
          <w:bCs/>
          <w:sz w:val="24"/>
          <w:szCs w:val="24"/>
          <w:lang w:val="lt-LT" w:eastAsia="en-US"/>
        </w:rPr>
      </w:pPr>
    </w:p>
    <w:p w14:paraId="30B50994" w14:textId="77777777" w:rsidR="00C20A16" w:rsidRPr="009F6C09" w:rsidRDefault="00C20A16" w:rsidP="00C20A16">
      <w:pPr>
        <w:ind w:firstLine="360"/>
        <w:jc w:val="both"/>
        <w:rPr>
          <w:sz w:val="24"/>
          <w:szCs w:val="24"/>
          <w:lang w:val="pt-PT"/>
        </w:rPr>
      </w:pPr>
      <w:bookmarkStart w:id="8" w:name="_Hlk241586755"/>
      <w:r w:rsidRPr="009F6C09">
        <w:rPr>
          <w:sz w:val="24"/>
          <w:szCs w:val="24"/>
          <w:lang w:val="pt-PT"/>
        </w:rPr>
        <w:t>OESKV VI RLP 0,4 kV elektros tinklų remontas – generatoriaus automatinio rezervo įjungimo (ARĮ) skydo remontas. Komisija apžiūros metu nustatė, kad esamame generatoriaus ARĮ skyde sumontuoti netinkamos galios komutaciniai aparatai – jų vardinė srovė mažesnė už faktinę objekto apkrovą, todėl aparatai ir jų kontaktinės jungtys darbo metu kaista. Dėl perkaitimo pažeidžiama laidininkų izoliacija, kyla gaisro pavojus, atsiranda kontaktų suvirinimo rizika ir sutrinka patikimas apkrovos perjungimas iš ESO elektros tinklo į dyzelinį generatorių. Reikia pašalinti tiesioginį gaisro ir įrenginių gedimo pavojų bei užtikrinti nepertraukiamą rezervinio elektros energijos tiekimo veikimą. Reikalingas remontas – netinkamos galios komutacinius aparatus pakeisti nauju tinkamos galios automatinio rezervo įjungimo įrenginiu:</w:t>
      </w:r>
    </w:p>
    <w:p w14:paraId="2C3D3DD8" w14:textId="77777777" w:rsidR="00C20A16" w:rsidRPr="009F6C09" w:rsidRDefault="00C20A16" w:rsidP="00C20A16">
      <w:pPr>
        <w:rPr>
          <w:sz w:val="24"/>
          <w:szCs w:val="24"/>
          <w:lang w:val="pt-PT"/>
        </w:rPr>
      </w:pP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5000"/>
        <w:gridCol w:w="900"/>
        <w:gridCol w:w="900"/>
        <w:gridCol w:w="1540"/>
        <w:gridCol w:w="1080"/>
      </w:tblGrid>
      <w:tr w:rsidR="00C20A16" w14:paraId="47174D40" w14:textId="77777777" w:rsidTr="0042234E">
        <w:tc>
          <w:tcPr>
            <w:tcW w:w="700" w:type="dxa"/>
            <w:tcMar>
              <w:top w:w="20" w:type="dxa"/>
              <w:left w:w="60" w:type="dxa"/>
              <w:bottom w:w="20" w:type="dxa"/>
              <w:right w:w="60" w:type="dxa"/>
            </w:tcMar>
          </w:tcPr>
          <w:bookmarkEnd w:id="8"/>
          <w:p w14:paraId="447A6175" w14:textId="77777777" w:rsidR="00C20A16" w:rsidRDefault="00C20A16" w:rsidP="0042234E">
            <w:pPr>
              <w:jc w:val="center"/>
            </w:pPr>
            <w:r>
              <w:rPr>
                <w:sz w:val="22"/>
                <w:szCs w:val="22"/>
              </w:rPr>
              <w:t>Eil.</w:t>
            </w:r>
          </w:p>
          <w:p w14:paraId="25F9A51D" w14:textId="77777777" w:rsidR="00C20A16" w:rsidRDefault="00C20A16" w:rsidP="0042234E">
            <w:pPr>
              <w:jc w:val="center"/>
            </w:pPr>
            <w:r>
              <w:rPr>
                <w:sz w:val="22"/>
                <w:szCs w:val="22"/>
              </w:rPr>
              <w:t>Nr.</w:t>
            </w:r>
          </w:p>
        </w:tc>
        <w:tc>
          <w:tcPr>
            <w:tcW w:w="5000" w:type="dxa"/>
            <w:tcMar>
              <w:top w:w="20" w:type="dxa"/>
              <w:left w:w="60" w:type="dxa"/>
              <w:bottom w:w="20" w:type="dxa"/>
              <w:right w:w="60" w:type="dxa"/>
            </w:tcMar>
          </w:tcPr>
          <w:p w14:paraId="75401AAE" w14:textId="77777777" w:rsidR="00C20A16" w:rsidRDefault="00C20A16" w:rsidP="0042234E">
            <w:pPr>
              <w:jc w:val="center"/>
            </w:pPr>
            <w:r>
              <w:rPr>
                <w:sz w:val="22"/>
                <w:szCs w:val="22"/>
              </w:rPr>
              <w:t>Darbų pavadinimas</w:t>
            </w:r>
          </w:p>
        </w:tc>
        <w:tc>
          <w:tcPr>
            <w:tcW w:w="900" w:type="dxa"/>
            <w:tcMar>
              <w:top w:w="20" w:type="dxa"/>
              <w:left w:w="60" w:type="dxa"/>
              <w:bottom w:w="20" w:type="dxa"/>
              <w:right w:w="60" w:type="dxa"/>
            </w:tcMar>
          </w:tcPr>
          <w:p w14:paraId="374C7A8D" w14:textId="77777777" w:rsidR="00C20A16" w:rsidRDefault="00C20A16" w:rsidP="0042234E">
            <w:pPr>
              <w:jc w:val="center"/>
            </w:pPr>
            <w:r>
              <w:rPr>
                <w:sz w:val="22"/>
                <w:szCs w:val="22"/>
              </w:rPr>
              <w:t>Mato</w:t>
            </w:r>
          </w:p>
          <w:p w14:paraId="0C063816" w14:textId="77777777" w:rsidR="00C20A16" w:rsidRDefault="00C20A16" w:rsidP="0042234E">
            <w:pPr>
              <w:jc w:val="center"/>
            </w:pPr>
            <w:r>
              <w:rPr>
                <w:sz w:val="22"/>
                <w:szCs w:val="22"/>
              </w:rPr>
              <w:t>vnt.</w:t>
            </w:r>
          </w:p>
        </w:tc>
        <w:tc>
          <w:tcPr>
            <w:tcW w:w="900" w:type="dxa"/>
            <w:tcMar>
              <w:top w:w="20" w:type="dxa"/>
              <w:left w:w="60" w:type="dxa"/>
              <w:bottom w:w="20" w:type="dxa"/>
              <w:right w:w="60" w:type="dxa"/>
            </w:tcMar>
          </w:tcPr>
          <w:p w14:paraId="65A254B2" w14:textId="77777777" w:rsidR="00C20A16" w:rsidRDefault="00C20A16" w:rsidP="0042234E">
            <w:pPr>
              <w:jc w:val="center"/>
            </w:pPr>
            <w:r>
              <w:rPr>
                <w:sz w:val="22"/>
                <w:szCs w:val="22"/>
              </w:rPr>
              <w:t>Kiekis</w:t>
            </w:r>
          </w:p>
        </w:tc>
        <w:tc>
          <w:tcPr>
            <w:tcW w:w="1540" w:type="dxa"/>
            <w:tcMar>
              <w:top w:w="20" w:type="dxa"/>
              <w:left w:w="60" w:type="dxa"/>
              <w:bottom w:w="20" w:type="dxa"/>
              <w:right w:w="60" w:type="dxa"/>
            </w:tcMar>
          </w:tcPr>
          <w:p w14:paraId="1F980D0E" w14:textId="77777777" w:rsidR="00C20A16" w:rsidRDefault="00C20A16" w:rsidP="0042234E">
            <w:r>
              <w:rPr>
                <w:sz w:val="22"/>
                <w:szCs w:val="22"/>
              </w:rPr>
              <w:t>Techninių</w:t>
            </w:r>
          </w:p>
          <w:p w14:paraId="27398424" w14:textId="77777777" w:rsidR="00C20A16" w:rsidRDefault="00C20A16" w:rsidP="0042234E">
            <w:r>
              <w:rPr>
                <w:sz w:val="22"/>
                <w:szCs w:val="22"/>
              </w:rPr>
              <w:t>specifika-</w:t>
            </w:r>
          </w:p>
          <w:p w14:paraId="648F1971" w14:textId="77777777" w:rsidR="00C20A16" w:rsidRDefault="00C20A16" w:rsidP="0042234E">
            <w:r>
              <w:rPr>
                <w:sz w:val="22"/>
                <w:szCs w:val="22"/>
              </w:rPr>
              <w:t>cijų vardinis</w:t>
            </w:r>
          </w:p>
          <w:p w14:paraId="60CFDF03" w14:textId="77777777" w:rsidR="00C20A16" w:rsidRDefault="00C20A16" w:rsidP="0042234E">
            <w:r>
              <w:rPr>
                <w:sz w:val="22"/>
                <w:szCs w:val="22"/>
              </w:rPr>
              <w:t>žymuo</w:t>
            </w:r>
          </w:p>
        </w:tc>
        <w:tc>
          <w:tcPr>
            <w:tcW w:w="1080" w:type="dxa"/>
            <w:tcMar>
              <w:top w:w="20" w:type="dxa"/>
              <w:left w:w="60" w:type="dxa"/>
              <w:bottom w:w="20" w:type="dxa"/>
              <w:right w:w="60" w:type="dxa"/>
            </w:tcMar>
          </w:tcPr>
          <w:p w14:paraId="21AB6390" w14:textId="77777777" w:rsidR="00C20A16" w:rsidRDefault="00C20A16" w:rsidP="0042234E">
            <w:r>
              <w:rPr>
                <w:sz w:val="22"/>
                <w:szCs w:val="22"/>
              </w:rPr>
              <w:t>Pastabos</w:t>
            </w:r>
          </w:p>
        </w:tc>
      </w:tr>
      <w:tr w:rsidR="00C20A16" w14:paraId="3E3BD060" w14:textId="77777777" w:rsidTr="0042234E">
        <w:tc>
          <w:tcPr>
            <w:tcW w:w="10120" w:type="dxa"/>
            <w:gridSpan w:val="6"/>
            <w:tcMar>
              <w:top w:w="20" w:type="dxa"/>
              <w:left w:w="60" w:type="dxa"/>
              <w:bottom w:w="20" w:type="dxa"/>
              <w:right w:w="60" w:type="dxa"/>
            </w:tcMar>
          </w:tcPr>
          <w:p w14:paraId="63FB6418" w14:textId="77777777" w:rsidR="00C20A16" w:rsidRDefault="00C20A16" w:rsidP="0042234E">
            <w:pPr>
              <w:jc w:val="center"/>
            </w:pPr>
            <w:r>
              <w:rPr>
                <w:sz w:val="22"/>
                <w:szCs w:val="22"/>
              </w:rPr>
              <w:t>GENERATORIAUS ARĮ SKYDAS</w:t>
            </w:r>
          </w:p>
        </w:tc>
      </w:tr>
      <w:tr w:rsidR="00C20A16" w14:paraId="7EA3150F" w14:textId="77777777" w:rsidTr="0042234E">
        <w:tc>
          <w:tcPr>
            <w:tcW w:w="700" w:type="dxa"/>
            <w:tcMar>
              <w:top w:w="20" w:type="dxa"/>
              <w:left w:w="60" w:type="dxa"/>
              <w:bottom w:w="20" w:type="dxa"/>
              <w:right w:w="60" w:type="dxa"/>
            </w:tcMar>
          </w:tcPr>
          <w:p w14:paraId="17B5BCAF" w14:textId="77777777" w:rsidR="00C20A16" w:rsidRDefault="00C20A16" w:rsidP="0042234E">
            <w:pPr>
              <w:jc w:val="center"/>
            </w:pPr>
            <w:r>
              <w:rPr>
                <w:sz w:val="22"/>
                <w:szCs w:val="22"/>
              </w:rPr>
              <w:t>1</w:t>
            </w:r>
          </w:p>
        </w:tc>
        <w:tc>
          <w:tcPr>
            <w:tcW w:w="5000" w:type="dxa"/>
            <w:tcMar>
              <w:top w:w="20" w:type="dxa"/>
              <w:left w:w="60" w:type="dxa"/>
              <w:bottom w:w="20" w:type="dxa"/>
              <w:right w:w="60" w:type="dxa"/>
            </w:tcMar>
          </w:tcPr>
          <w:p w14:paraId="321435D4" w14:textId="77777777" w:rsidR="00C20A16" w:rsidRDefault="00C20A16" w:rsidP="0042234E">
            <w:r>
              <w:rPr>
                <w:sz w:val="22"/>
                <w:szCs w:val="22"/>
              </w:rPr>
              <w:t>Paruošiamieji ir baigiamieji darbai</w:t>
            </w:r>
          </w:p>
        </w:tc>
        <w:tc>
          <w:tcPr>
            <w:tcW w:w="900" w:type="dxa"/>
            <w:tcMar>
              <w:top w:w="20" w:type="dxa"/>
              <w:left w:w="60" w:type="dxa"/>
              <w:bottom w:w="20" w:type="dxa"/>
              <w:right w:w="60" w:type="dxa"/>
            </w:tcMar>
          </w:tcPr>
          <w:p w14:paraId="4C61DEF4" w14:textId="77777777" w:rsidR="00C20A16" w:rsidRDefault="00C20A16" w:rsidP="0042234E">
            <w:r>
              <w:rPr>
                <w:sz w:val="22"/>
                <w:szCs w:val="22"/>
              </w:rPr>
              <w:t>kompl.</w:t>
            </w:r>
          </w:p>
        </w:tc>
        <w:tc>
          <w:tcPr>
            <w:tcW w:w="900" w:type="dxa"/>
            <w:tcMar>
              <w:top w:w="20" w:type="dxa"/>
              <w:left w:w="60" w:type="dxa"/>
              <w:bottom w:w="20" w:type="dxa"/>
              <w:right w:w="60" w:type="dxa"/>
            </w:tcMar>
          </w:tcPr>
          <w:p w14:paraId="61B327C8"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310A0823" w14:textId="77777777" w:rsidR="00C20A16" w:rsidRDefault="00C20A16" w:rsidP="0042234E">
            <w:r>
              <w:rPr>
                <w:sz w:val="22"/>
                <w:szCs w:val="22"/>
              </w:rPr>
              <w:t>TS 01</w:t>
            </w:r>
          </w:p>
        </w:tc>
        <w:tc>
          <w:tcPr>
            <w:tcW w:w="1080" w:type="dxa"/>
            <w:tcMar>
              <w:top w:w="20" w:type="dxa"/>
              <w:left w:w="60" w:type="dxa"/>
              <w:bottom w:w="20" w:type="dxa"/>
              <w:right w:w="60" w:type="dxa"/>
            </w:tcMar>
          </w:tcPr>
          <w:p w14:paraId="68E6F071" w14:textId="77777777" w:rsidR="00C20A16" w:rsidRDefault="00C20A16" w:rsidP="0042234E"/>
        </w:tc>
      </w:tr>
      <w:tr w:rsidR="00C20A16" w14:paraId="4DEF7502" w14:textId="77777777" w:rsidTr="0042234E">
        <w:tc>
          <w:tcPr>
            <w:tcW w:w="700" w:type="dxa"/>
            <w:tcMar>
              <w:top w:w="20" w:type="dxa"/>
              <w:left w:w="60" w:type="dxa"/>
              <w:bottom w:w="20" w:type="dxa"/>
              <w:right w:w="60" w:type="dxa"/>
            </w:tcMar>
          </w:tcPr>
          <w:p w14:paraId="516BE3DF" w14:textId="77777777" w:rsidR="00C20A16" w:rsidRDefault="00C20A16" w:rsidP="0042234E">
            <w:pPr>
              <w:jc w:val="center"/>
            </w:pPr>
            <w:r>
              <w:rPr>
                <w:sz w:val="22"/>
                <w:szCs w:val="22"/>
              </w:rPr>
              <w:t>2</w:t>
            </w:r>
          </w:p>
        </w:tc>
        <w:tc>
          <w:tcPr>
            <w:tcW w:w="5000" w:type="dxa"/>
            <w:tcMar>
              <w:top w:w="20" w:type="dxa"/>
              <w:left w:w="60" w:type="dxa"/>
              <w:bottom w:w="20" w:type="dxa"/>
              <w:right w:w="60" w:type="dxa"/>
            </w:tcMar>
          </w:tcPr>
          <w:p w14:paraId="3311D2EE" w14:textId="77777777" w:rsidR="00C20A16" w:rsidRPr="001724FD" w:rsidRDefault="00C20A16" w:rsidP="0042234E">
            <w:pPr>
              <w:rPr>
                <w:lang w:val="pt-PT"/>
              </w:rPr>
            </w:pPr>
            <w:r w:rsidRPr="001724FD">
              <w:rPr>
                <w:sz w:val="22"/>
                <w:szCs w:val="22"/>
                <w:lang w:val="pt-PT"/>
              </w:rPr>
              <w:t>Esamo skydo įrangos demontavimas (netinkamos galios komutaciniai aparatai, jungiamieji laidai)</w:t>
            </w:r>
          </w:p>
        </w:tc>
        <w:tc>
          <w:tcPr>
            <w:tcW w:w="900" w:type="dxa"/>
            <w:tcMar>
              <w:top w:w="20" w:type="dxa"/>
              <w:left w:w="60" w:type="dxa"/>
              <w:bottom w:w="20" w:type="dxa"/>
              <w:right w:w="60" w:type="dxa"/>
            </w:tcMar>
          </w:tcPr>
          <w:p w14:paraId="4DD5C409" w14:textId="77777777" w:rsidR="00C20A16" w:rsidRDefault="00C20A16" w:rsidP="0042234E">
            <w:r>
              <w:rPr>
                <w:sz w:val="22"/>
                <w:szCs w:val="22"/>
              </w:rPr>
              <w:t>kompl.</w:t>
            </w:r>
          </w:p>
        </w:tc>
        <w:tc>
          <w:tcPr>
            <w:tcW w:w="900" w:type="dxa"/>
            <w:tcMar>
              <w:top w:w="20" w:type="dxa"/>
              <w:left w:w="60" w:type="dxa"/>
              <w:bottom w:w="20" w:type="dxa"/>
              <w:right w:w="60" w:type="dxa"/>
            </w:tcMar>
          </w:tcPr>
          <w:p w14:paraId="1CCE635D"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34C6B550" w14:textId="77777777" w:rsidR="00C20A16" w:rsidRDefault="00C20A16" w:rsidP="0042234E">
            <w:r>
              <w:rPr>
                <w:sz w:val="22"/>
                <w:szCs w:val="22"/>
              </w:rPr>
              <w:t>TS 02</w:t>
            </w:r>
          </w:p>
        </w:tc>
        <w:tc>
          <w:tcPr>
            <w:tcW w:w="1080" w:type="dxa"/>
            <w:tcMar>
              <w:top w:w="20" w:type="dxa"/>
              <w:left w:w="60" w:type="dxa"/>
              <w:bottom w:w="20" w:type="dxa"/>
              <w:right w:w="60" w:type="dxa"/>
            </w:tcMar>
          </w:tcPr>
          <w:p w14:paraId="46267F53" w14:textId="77777777" w:rsidR="00C20A16" w:rsidRDefault="00C20A16" w:rsidP="0042234E"/>
        </w:tc>
      </w:tr>
      <w:tr w:rsidR="00C20A16" w14:paraId="2DC3C704" w14:textId="77777777" w:rsidTr="0042234E">
        <w:tc>
          <w:tcPr>
            <w:tcW w:w="700" w:type="dxa"/>
            <w:tcMar>
              <w:top w:w="20" w:type="dxa"/>
              <w:left w:w="60" w:type="dxa"/>
              <w:bottom w:w="20" w:type="dxa"/>
              <w:right w:w="60" w:type="dxa"/>
            </w:tcMar>
          </w:tcPr>
          <w:p w14:paraId="7668B01B" w14:textId="77777777" w:rsidR="00C20A16" w:rsidRDefault="00C20A16" w:rsidP="0042234E">
            <w:pPr>
              <w:jc w:val="center"/>
            </w:pPr>
            <w:r>
              <w:rPr>
                <w:sz w:val="22"/>
                <w:szCs w:val="22"/>
              </w:rPr>
              <w:t>3</w:t>
            </w:r>
          </w:p>
        </w:tc>
        <w:tc>
          <w:tcPr>
            <w:tcW w:w="5000" w:type="dxa"/>
            <w:tcMar>
              <w:top w:w="20" w:type="dxa"/>
              <w:left w:w="60" w:type="dxa"/>
              <w:bottom w:w="20" w:type="dxa"/>
              <w:right w:w="60" w:type="dxa"/>
            </w:tcMar>
          </w:tcPr>
          <w:p w14:paraId="2938E89B" w14:textId="77777777" w:rsidR="00C20A16" w:rsidRPr="001724FD" w:rsidRDefault="00C20A16" w:rsidP="0042234E">
            <w:pPr>
              <w:rPr>
                <w:lang w:val="pt-PT"/>
              </w:rPr>
            </w:pPr>
            <w:r w:rsidRPr="001724FD">
              <w:rPr>
                <w:sz w:val="22"/>
                <w:szCs w:val="22"/>
                <w:lang w:val="pt-PT"/>
              </w:rPr>
              <w:t>ARĮ bloko instaliavimas į esamą skydą (komutacijos keitimas, generatoriaus valdymo grandinės keitimas)</w:t>
            </w:r>
          </w:p>
        </w:tc>
        <w:tc>
          <w:tcPr>
            <w:tcW w:w="900" w:type="dxa"/>
            <w:tcMar>
              <w:top w:w="20" w:type="dxa"/>
              <w:left w:w="60" w:type="dxa"/>
              <w:bottom w:w="20" w:type="dxa"/>
              <w:right w:w="60" w:type="dxa"/>
            </w:tcMar>
          </w:tcPr>
          <w:p w14:paraId="07405243" w14:textId="77777777" w:rsidR="00C20A16" w:rsidRDefault="00C20A16" w:rsidP="0042234E">
            <w:r>
              <w:rPr>
                <w:sz w:val="22"/>
                <w:szCs w:val="22"/>
              </w:rPr>
              <w:t>kompl.</w:t>
            </w:r>
          </w:p>
        </w:tc>
        <w:tc>
          <w:tcPr>
            <w:tcW w:w="900" w:type="dxa"/>
            <w:tcMar>
              <w:top w:w="20" w:type="dxa"/>
              <w:left w:w="60" w:type="dxa"/>
              <w:bottom w:w="20" w:type="dxa"/>
              <w:right w:w="60" w:type="dxa"/>
            </w:tcMar>
          </w:tcPr>
          <w:p w14:paraId="49A0808C"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2D705B25" w14:textId="77777777" w:rsidR="00C20A16" w:rsidRDefault="00C20A16" w:rsidP="0042234E">
            <w:r>
              <w:rPr>
                <w:sz w:val="22"/>
                <w:szCs w:val="22"/>
              </w:rPr>
              <w:t>TS 03</w:t>
            </w:r>
          </w:p>
        </w:tc>
        <w:tc>
          <w:tcPr>
            <w:tcW w:w="1080" w:type="dxa"/>
            <w:tcMar>
              <w:top w:w="20" w:type="dxa"/>
              <w:left w:w="60" w:type="dxa"/>
              <w:bottom w:w="20" w:type="dxa"/>
              <w:right w:w="60" w:type="dxa"/>
            </w:tcMar>
          </w:tcPr>
          <w:p w14:paraId="4A655D94" w14:textId="77777777" w:rsidR="00C20A16" w:rsidRDefault="00C20A16" w:rsidP="0042234E"/>
        </w:tc>
      </w:tr>
      <w:tr w:rsidR="00C20A16" w14:paraId="2109A90A" w14:textId="77777777" w:rsidTr="0042234E">
        <w:tc>
          <w:tcPr>
            <w:tcW w:w="700" w:type="dxa"/>
            <w:tcMar>
              <w:top w:w="20" w:type="dxa"/>
              <w:left w:w="60" w:type="dxa"/>
              <w:bottom w:w="20" w:type="dxa"/>
              <w:right w:w="60" w:type="dxa"/>
            </w:tcMar>
          </w:tcPr>
          <w:p w14:paraId="4AB6AC89" w14:textId="77777777" w:rsidR="00C20A16" w:rsidRDefault="00C20A16" w:rsidP="0042234E">
            <w:pPr>
              <w:jc w:val="center"/>
            </w:pPr>
            <w:r>
              <w:rPr>
                <w:sz w:val="22"/>
                <w:szCs w:val="22"/>
              </w:rPr>
              <w:t>4</w:t>
            </w:r>
          </w:p>
        </w:tc>
        <w:tc>
          <w:tcPr>
            <w:tcW w:w="5000" w:type="dxa"/>
            <w:tcMar>
              <w:top w:w="20" w:type="dxa"/>
              <w:left w:w="60" w:type="dxa"/>
              <w:bottom w:w="20" w:type="dxa"/>
              <w:right w:w="60" w:type="dxa"/>
            </w:tcMar>
          </w:tcPr>
          <w:p w14:paraId="5D05D391" w14:textId="77777777" w:rsidR="00C20A16" w:rsidRPr="001724FD" w:rsidRDefault="00C20A16" w:rsidP="0042234E">
            <w:pPr>
              <w:rPr>
                <w:lang w:val="pt-PT"/>
              </w:rPr>
            </w:pPr>
            <w:r w:rsidRPr="001724FD">
              <w:rPr>
                <w:sz w:val="22"/>
                <w:szCs w:val="22"/>
                <w:lang w:val="pt-PT"/>
              </w:rPr>
              <w:t>Derinimo darbai (generatoriaus valdymo parametrų perprogramavimas pritaikant prie perjungiklio valdiklio tipo)</w:t>
            </w:r>
          </w:p>
        </w:tc>
        <w:tc>
          <w:tcPr>
            <w:tcW w:w="900" w:type="dxa"/>
            <w:tcMar>
              <w:top w:w="20" w:type="dxa"/>
              <w:left w:w="60" w:type="dxa"/>
              <w:bottom w:w="20" w:type="dxa"/>
              <w:right w:w="60" w:type="dxa"/>
            </w:tcMar>
          </w:tcPr>
          <w:p w14:paraId="43924CAC" w14:textId="77777777" w:rsidR="00C20A16" w:rsidRDefault="00C20A16" w:rsidP="0042234E">
            <w:r>
              <w:rPr>
                <w:sz w:val="22"/>
                <w:szCs w:val="22"/>
              </w:rPr>
              <w:t>kompl.</w:t>
            </w:r>
          </w:p>
        </w:tc>
        <w:tc>
          <w:tcPr>
            <w:tcW w:w="900" w:type="dxa"/>
            <w:tcMar>
              <w:top w:w="20" w:type="dxa"/>
              <w:left w:w="60" w:type="dxa"/>
              <w:bottom w:w="20" w:type="dxa"/>
              <w:right w:w="60" w:type="dxa"/>
            </w:tcMar>
          </w:tcPr>
          <w:p w14:paraId="5E944B02"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7A0E7479" w14:textId="77777777" w:rsidR="00C20A16" w:rsidRDefault="00C20A16" w:rsidP="0042234E">
            <w:r>
              <w:rPr>
                <w:sz w:val="22"/>
                <w:szCs w:val="22"/>
              </w:rPr>
              <w:t>TS 04</w:t>
            </w:r>
          </w:p>
        </w:tc>
        <w:tc>
          <w:tcPr>
            <w:tcW w:w="1080" w:type="dxa"/>
            <w:tcMar>
              <w:top w:w="20" w:type="dxa"/>
              <w:left w:w="60" w:type="dxa"/>
              <w:bottom w:w="20" w:type="dxa"/>
              <w:right w:w="60" w:type="dxa"/>
            </w:tcMar>
          </w:tcPr>
          <w:p w14:paraId="1797439D" w14:textId="77777777" w:rsidR="00C20A16" w:rsidRDefault="00C20A16" w:rsidP="0042234E"/>
        </w:tc>
      </w:tr>
      <w:tr w:rsidR="00C20A16" w14:paraId="515AA415" w14:textId="77777777" w:rsidTr="0042234E">
        <w:tc>
          <w:tcPr>
            <w:tcW w:w="700" w:type="dxa"/>
            <w:tcMar>
              <w:top w:w="20" w:type="dxa"/>
              <w:left w:w="60" w:type="dxa"/>
              <w:bottom w:w="20" w:type="dxa"/>
              <w:right w:w="60" w:type="dxa"/>
            </w:tcMar>
          </w:tcPr>
          <w:p w14:paraId="0AA6B7A8" w14:textId="77777777" w:rsidR="00C20A16" w:rsidRDefault="00C20A16" w:rsidP="0042234E">
            <w:pPr>
              <w:jc w:val="center"/>
            </w:pPr>
            <w:r>
              <w:rPr>
                <w:sz w:val="22"/>
                <w:szCs w:val="22"/>
              </w:rPr>
              <w:t>5</w:t>
            </w:r>
          </w:p>
        </w:tc>
        <w:tc>
          <w:tcPr>
            <w:tcW w:w="5000" w:type="dxa"/>
            <w:tcMar>
              <w:top w:w="20" w:type="dxa"/>
              <w:left w:w="60" w:type="dxa"/>
              <w:bottom w:w="20" w:type="dxa"/>
              <w:right w:w="60" w:type="dxa"/>
            </w:tcMar>
          </w:tcPr>
          <w:p w14:paraId="38E06566" w14:textId="77777777" w:rsidR="00C20A16" w:rsidRPr="001724FD" w:rsidRDefault="00C20A16" w:rsidP="0042234E">
            <w:pPr>
              <w:rPr>
                <w:lang w:val="pt-PT"/>
              </w:rPr>
            </w:pPr>
            <w:r w:rsidRPr="001724FD">
              <w:rPr>
                <w:sz w:val="22"/>
                <w:szCs w:val="22"/>
                <w:lang w:val="pt-PT"/>
              </w:rPr>
              <w:t>ABB ARĮ automatinis galios perjungėjas su integruotu valdymo bloku 160–200 A, tvirtinimo detalės ir montažinė plokštė (OXB200E3S3QB arba analogas)</w:t>
            </w:r>
          </w:p>
        </w:tc>
        <w:tc>
          <w:tcPr>
            <w:tcW w:w="900" w:type="dxa"/>
            <w:tcMar>
              <w:top w:w="20" w:type="dxa"/>
              <w:left w:w="60" w:type="dxa"/>
              <w:bottom w:w="20" w:type="dxa"/>
              <w:right w:w="60" w:type="dxa"/>
            </w:tcMar>
          </w:tcPr>
          <w:p w14:paraId="139ECAD5" w14:textId="77777777" w:rsidR="00C20A16" w:rsidRDefault="00C20A16" w:rsidP="0042234E">
            <w:r>
              <w:rPr>
                <w:sz w:val="22"/>
                <w:szCs w:val="22"/>
              </w:rPr>
              <w:t>kompl.</w:t>
            </w:r>
          </w:p>
        </w:tc>
        <w:tc>
          <w:tcPr>
            <w:tcW w:w="900" w:type="dxa"/>
            <w:tcMar>
              <w:top w:w="20" w:type="dxa"/>
              <w:left w:w="60" w:type="dxa"/>
              <w:bottom w:w="20" w:type="dxa"/>
              <w:right w:w="60" w:type="dxa"/>
            </w:tcMar>
          </w:tcPr>
          <w:p w14:paraId="4DD7F983"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718BEFE7" w14:textId="77777777" w:rsidR="00C20A16" w:rsidRDefault="00C20A16" w:rsidP="0042234E">
            <w:r>
              <w:rPr>
                <w:sz w:val="22"/>
                <w:szCs w:val="22"/>
              </w:rPr>
              <w:t>TS 05</w:t>
            </w:r>
          </w:p>
        </w:tc>
        <w:tc>
          <w:tcPr>
            <w:tcW w:w="1080" w:type="dxa"/>
            <w:tcMar>
              <w:top w:w="20" w:type="dxa"/>
              <w:left w:w="60" w:type="dxa"/>
              <w:bottom w:w="20" w:type="dxa"/>
              <w:right w:w="60" w:type="dxa"/>
            </w:tcMar>
          </w:tcPr>
          <w:p w14:paraId="207F5E8A" w14:textId="77777777" w:rsidR="00C20A16" w:rsidRDefault="00C20A16" w:rsidP="0042234E"/>
        </w:tc>
      </w:tr>
      <w:tr w:rsidR="00C20A16" w14:paraId="2B7B1FFC" w14:textId="77777777" w:rsidTr="0042234E">
        <w:tc>
          <w:tcPr>
            <w:tcW w:w="700" w:type="dxa"/>
            <w:tcMar>
              <w:top w:w="20" w:type="dxa"/>
              <w:left w:w="60" w:type="dxa"/>
              <w:bottom w:w="20" w:type="dxa"/>
              <w:right w:w="60" w:type="dxa"/>
            </w:tcMar>
          </w:tcPr>
          <w:p w14:paraId="1D558C34" w14:textId="77777777" w:rsidR="00C20A16" w:rsidRDefault="00C20A16" w:rsidP="0042234E">
            <w:pPr>
              <w:jc w:val="center"/>
            </w:pPr>
            <w:r>
              <w:rPr>
                <w:sz w:val="22"/>
                <w:szCs w:val="22"/>
              </w:rPr>
              <w:t>6</w:t>
            </w:r>
          </w:p>
        </w:tc>
        <w:tc>
          <w:tcPr>
            <w:tcW w:w="5000" w:type="dxa"/>
            <w:tcMar>
              <w:top w:w="20" w:type="dxa"/>
              <w:left w:w="60" w:type="dxa"/>
              <w:bottom w:w="20" w:type="dxa"/>
              <w:right w:w="60" w:type="dxa"/>
            </w:tcMar>
          </w:tcPr>
          <w:p w14:paraId="75F060CF" w14:textId="77777777" w:rsidR="00C20A16" w:rsidRDefault="00C20A16" w:rsidP="0042234E">
            <w:r>
              <w:rPr>
                <w:sz w:val="22"/>
                <w:szCs w:val="22"/>
              </w:rPr>
              <w:t>Komutaciniai gnybtai 8x2x120 mm²</w:t>
            </w:r>
          </w:p>
        </w:tc>
        <w:tc>
          <w:tcPr>
            <w:tcW w:w="900" w:type="dxa"/>
            <w:tcMar>
              <w:top w:w="20" w:type="dxa"/>
              <w:left w:w="60" w:type="dxa"/>
              <w:bottom w:w="20" w:type="dxa"/>
              <w:right w:w="60" w:type="dxa"/>
            </w:tcMar>
          </w:tcPr>
          <w:p w14:paraId="21BECEB3" w14:textId="77777777" w:rsidR="00C20A16" w:rsidRDefault="00C20A16" w:rsidP="0042234E">
            <w:r>
              <w:rPr>
                <w:sz w:val="22"/>
                <w:szCs w:val="22"/>
              </w:rPr>
              <w:t>kompl.</w:t>
            </w:r>
          </w:p>
        </w:tc>
        <w:tc>
          <w:tcPr>
            <w:tcW w:w="900" w:type="dxa"/>
            <w:tcMar>
              <w:top w:w="20" w:type="dxa"/>
              <w:left w:w="60" w:type="dxa"/>
              <w:bottom w:w="20" w:type="dxa"/>
              <w:right w:w="60" w:type="dxa"/>
            </w:tcMar>
          </w:tcPr>
          <w:p w14:paraId="300C7947"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699560DF" w14:textId="77777777" w:rsidR="00C20A16" w:rsidRDefault="00C20A16" w:rsidP="0042234E">
            <w:r>
              <w:rPr>
                <w:sz w:val="22"/>
                <w:szCs w:val="22"/>
              </w:rPr>
              <w:t>TS 06</w:t>
            </w:r>
          </w:p>
        </w:tc>
        <w:tc>
          <w:tcPr>
            <w:tcW w:w="1080" w:type="dxa"/>
            <w:tcMar>
              <w:top w:w="20" w:type="dxa"/>
              <w:left w:w="60" w:type="dxa"/>
              <w:bottom w:w="20" w:type="dxa"/>
              <w:right w:w="60" w:type="dxa"/>
            </w:tcMar>
          </w:tcPr>
          <w:p w14:paraId="22B2412D" w14:textId="77777777" w:rsidR="00C20A16" w:rsidRDefault="00C20A16" w:rsidP="0042234E"/>
        </w:tc>
      </w:tr>
      <w:tr w:rsidR="00C20A16" w14:paraId="3E21311B" w14:textId="77777777" w:rsidTr="0042234E">
        <w:tc>
          <w:tcPr>
            <w:tcW w:w="700" w:type="dxa"/>
            <w:tcMar>
              <w:top w:w="20" w:type="dxa"/>
              <w:left w:w="60" w:type="dxa"/>
              <w:bottom w:w="20" w:type="dxa"/>
              <w:right w:w="60" w:type="dxa"/>
            </w:tcMar>
          </w:tcPr>
          <w:p w14:paraId="2D86C8B6" w14:textId="77777777" w:rsidR="00C20A16" w:rsidRDefault="00C20A16" w:rsidP="0042234E">
            <w:pPr>
              <w:jc w:val="center"/>
            </w:pPr>
            <w:r>
              <w:rPr>
                <w:sz w:val="22"/>
                <w:szCs w:val="22"/>
              </w:rPr>
              <w:t>7</w:t>
            </w:r>
          </w:p>
        </w:tc>
        <w:tc>
          <w:tcPr>
            <w:tcW w:w="5000" w:type="dxa"/>
            <w:tcMar>
              <w:top w:w="20" w:type="dxa"/>
              <w:left w:w="60" w:type="dxa"/>
              <w:bottom w:w="20" w:type="dxa"/>
              <w:right w:w="60" w:type="dxa"/>
            </w:tcMar>
          </w:tcPr>
          <w:p w14:paraId="26CEB081" w14:textId="77777777" w:rsidR="00C20A16" w:rsidRDefault="00C20A16" w:rsidP="0042234E">
            <w:r>
              <w:rPr>
                <w:sz w:val="22"/>
                <w:szCs w:val="22"/>
              </w:rPr>
              <w:t>Montažinės medžiagos (laidai, jungtys)</w:t>
            </w:r>
          </w:p>
        </w:tc>
        <w:tc>
          <w:tcPr>
            <w:tcW w:w="900" w:type="dxa"/>
            <w:tcMar>
              <w:top w:w="20" w:type="dxa"/>
              <w:left w:w="60" w:type="dxa"/>
              <w:bottom w:w="20" w:type="dxa"/>
              <w:right w:w="60" w:type="dxa"/>
            </w:tcMar>
          </w:tcPr>
          <w:p w14:paraId="62561C27" w14:textId="77777777" w:rsidR="00C20A16" w:rsidRDefault="00C20A16" w:rsidP="0042234E">
            <w:r>
              <w:rPr>
                <w:sz w:val="22"/>
                <w:szCs w:val="22"/>
              </w:rPr>
              <w:t>kompl.</w:t>
            </w:r>
          </w:p>
        </w:tc>
        <w:tc>
          <w:tcPr>
            <w:tcW w:w="900" w:type="dxa"/>
            <w:tcMar>
              <w:top w:w="20" w:type="dxa"/>
              <w:left w:w="60" w:type="dxa"/>
              <w:bottom w:w="20" w:type="dxa"/>
              <w:right w:w="60" w:type="dxa"/>
            </w:tcMar>
          </w:tcPr>
          <w:p w14:paraId="1C82F576" w14:textId="77777777" w:rsidR="00C20A16" w:rsidRDefault="00C20A16" w:rsidP="0042234E">
            <w:pPr>
              <w:jc w:val="center"/>
            </w:pPr>
            <w:r>
              <w:rPr>
                <w:sz w:val="22"/>
                <w:szCs w:val="22"/>
              </w:rPr>
              <w:t>1</w:t>
            </w:r>
          </w:p>
        </w:tc>
        <w:tc>
          <w:tcPr>
            <w:tcW w:w="1540" w:type="dxa"/>
            <w:tcMar>
              <w:top w:w="20" w:type="dxa"/>
              <w:left w:w="60" w:type="dxa"/>
              <w:bottom w:w="20" w:type="dxa"/>
              <w:right w:w="60" w:type="dxa"/>
            </w:tcMar>
          </w:tcPr>
          <w:p w14:paraId="670F7BEB" w14:textId="77777777" w:rsidR="00C20A16" w:rsidRDefault="00C20A16" w:rsidP="0042234E">
            <w:r>
              <w:rPr>
                <w:sz w:val="22"/>
                <w:szCs w:val="22"/>
              </w:rPr>
              <w:t>TS 07</w:t>
            </w:r>
          </w:p>
        </w:tc>
        <w:tc>
          <w:tcPr>
            <w:tcW w:w="1080" w:type="dxa"/>
            <w:tcMar>
              <w:top w:w="20" w:type="dxa"/>
              <w:left w:w="60" w:type="dxa"/>
              <w:bottom w:w="20" w:type="dxa"/>
              <w:right w:w="60" w:type="dxa"/>
            </w:tcMar>
          </w:tcPr>
          <w:p w14:paraId="5811CE38" w14:textId="77777777" w:rsidR="00C20A16" w:rsidRDefault="00C20A16" w:rsidP="0042234E"/>
        </w:tc>
      </w:tr>
    </w:tbl>
    <w:p w14:paraId="7AD1A6B9" w14:textId="71EB08D5" w:rsidR="00990EF3" w:rsidRPr="00CF45C0" w:rsidRDefault="00990EF3" w:rsidP="003470EA">
      <w:pPr>
        <w:ind w:left="5040"/>
        <w:jc w:val="both"/>
        <w:rPr>
          <w:b/>
          <w:bCs/>
          <w:sz w:val="24"/>
          <w:lang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C4DA5E0" w14:textId="190C17BC" w:rsidR="00990EF3" w:rsidRPr="00990EF3" w:rsidRDefault="00990EF3" w:rsidP="006329F0">
      <w:pPr>
        <w:jc w:val="right"/>
        <w:rPr>
          <w:sz w:val="24"/>
          <w:lang w:val="lt-LT" w:eastAsia="en-US"/>
        </w:rPr>
      </w:pPr>
      <w:r>
        <w:rPr>
          <w:b/>
          <w:bCs/>
          <w:sz w:val="24"/>
          <w:lang w:val="lt-LT" w:eastAsia="en-US"/>
        </w:rPr>
        <w:br w:type="page"/>
      </w: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9"/>
      <w:footerReference w:type="default" r:id="rId10"/>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DD79" w14:textId="77777777" w:rsidR="00D14F4C" w:rsidRDefault="00D14F4C">
      <w:r>
        <w:separator/>
      </w:r>
    </w:p>
  </w:endnote>
  <w:endnote w:type="continuationSeparator" w:id="0">
    <w:p w14:paraId="12B9F376" w14:textId="77777777" w:rsidR="00D14F4C" w:rsidRDefault="00D14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349CC" w14:textId="77777777" w:rsidR="00D14F4C" w:rsidRDefault="00D14F4C">
      <w:r>
        <w:separator/>
      </w:r>
    </w:p>
  </w:footnote>
  <w:footnote w:type="continuationSeparator" w:id="0">
    <w:p w14:paraId="11B38A12" w14:textId="77777777" w:rsidR="00D14F4C" w:rsidRDefault="00D14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17872"/>
    <w:rsid w:val="0002052F"/>
    <w:rsid w:val="0002078A"/>
    <w:rsid w:val="0002079E"/>
    <w:rsid w:val="00021098"/>
    <w:rsid w:val="000238E8"/>
    <w:rsid w:val="000254DB"/>
    <w:rsid w:val="00025C75"/>
    <w:rsid w:val="000260DC"/>
    <w:rsid w:val="00030EFC"/>
    <w:rsid w:val="000316AA"/>
    <w:rsid w:val="00031EE7"/>
    <w:rsid w:val="00032048"/>
    <w:rsid w:val="00032874"/>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8607C"/>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B507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5600"/>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E7F9F"/>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B4938"/>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33D5"/>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32E"/>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9F0"/>
    <w:rsid w:val="00632DBE"/>
    <w:rsid w:val="006412FA"/>
    <w:rsid w:val="00645BE9"/>
    <w:rsid w:val="00645C54"/>
    <w:rsid w:val="0064669B"/>
    <w:rsid w:val="00646CAA"/>
    <w:rsid w:val="006470EA"/>
    <w:rsid w:val="00650702"/>
    <w:rsid w:val="0065188F"/>
    <w:rsid w:val="00652134"/>
    <w:rsid w:val="006523DA"/>
    <w:rsid w:val="00653D9E"/>
    <w:rsid w:val="00653ED5"/>
    <w:rsid w:val="00654F82"/>
    <w:rsid w:val="006556CF"/>
    <w:rsid w:val="00657646"/>
    <w:rsid w:val="006603D7"/>
    <w:rsid w:val="00662B57"/>
    <w:rsid w:val="0066385C"/>
    <w:rsid w:val="00664BFD"/>
    <w:rsid w:val="00665005"/>
    <w:rsid w:val="006662DD"/>
    <w:rsid w:val="0066730B"/>
    <w:rsid w:val="0067068B"/>
    <w:rsid w:val="006751E4"/>
    <w:rsid w:val="006767C2"/>
    <w:rsid w:val="0068017E"/>
    <w:rsid w:val="00681177"/>
    <w:rsid w:val="0068288D"/>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1FCB"/>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6A"/>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6B59"/>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0E8D"/>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E498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3611"/>
    <w:rsid w:val="009F5145"/>
    <w:rsid w:val="009F5770"/>
    <w:rsid w:val="009F5810"/>
    <w:rsid w:val="009F5ED9"/>
    <w:rsid w:val="009F6171"/>
    <w:rsid w:val="009F6C09"/>
    <w:rsid w:val="009F718D"/>
    <w:rsid w:val="009F769F"/>
    <w:rsid w:val="009F77EC"/>
    <w:rsid w:val="00A0051C"/>
    <w:rsid w:val="00A00750"/>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E6839"/>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3937"/>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0A16"/>
    <w:rsid w:val="00C21644"/>
    <w:rsid w:val="00C222C2"/>
    <w:rsid w:val="00C222C3"/>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4361"/>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5C0"/>
    <w:rsid w:val="00CF4C72"/>
    <w:rsid w:val="00CF503C"/>
    <w:rsid w:val="00CF7AB9"/>
    <w:rsid w:val="00D00FE2"/>
    <w:rsid w:val="00D0145E"/>
    <w:rsid w:val="00D026B2"/>
    <w:rsid w:val="00D04916"/>
    <w:rsid w:val="00D04CC0"/>
    <w:rsid w:val="00D05C35"/>
    <w:rsid w:val="00D06BB3"/>
    <w:rsid w:val="00D10AA5"/>
    <w:rsid w:val="00D11021"/>
    <w:rsid w:val="00D12BB1"/>
    <w:rsid w:val="00D13B44"/>
    <w:rsid w:val="00D14847"/>
    <w:rsid w:val="00D14F4C"/>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5DA7"/>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544F"/>
    <w:rsid w:val="00E27BB2"/>
    <w:rsid w:val="00E32753"/>
    <w:rsid w:val="00E32DCC"/>
    <w:rsid w:val="00E342DF"/>
    <w:rsid w:val="00E34324"/>
    <w:rsid w:val="00E34BFE"/>
    <w:rsid w:val="00E3540E"/>
    <w:rsid w:val="00E3570E"/>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6A73"/>
    <w:rsid w:val="00E67C00"/>
    <w:rsid w:val="00E67C61"/>
    <w:rsid w:val="00E70A5E"/>
    <w:rsid w:val="00E71162"/>
    <w:rsid w:val="00E714A9"/>
    <w:rsid w:val="00E7433A"/>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0AB"/>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4726F"/>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A7DCA"/>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23</Pages>
  <Words>11644</Words>
  <Characters>66372</Characters>
  <Application>Microsoft Office Word</Application>
  <DocSecurity>0</DocSecurity>
  <Lines>553</Lines>
  <Paragraphs>155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77861</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Vitalija Sakalauskaite</cp:lastModifiedBy>
  <cp:revision>51</cp:revision>
  <cp:lastPrinted>2021-04-16T11:28:00Z</cp:lastPrinted>
  <dcterms:created xsi:type="dcterms:W3CDTF">2026-09-01T06:53:00Z</dcterms:created>
  <dcterms:modified xsi:type="dcterms:W3CDTF">2026-10-06T06:53:00Z</dcterms:modified>
</cp:coreProperties>
</file>