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D7B55" w14:textId="77777777" w:rsidR="006470FD" w:rsidRDefault="006470FD" w:rsidP="00906935">
      <w:pPr>
        <w:spacing w:after="0"/>
        <w:jc w:val="center"/>
        <w:rPr>
          <w:rFonts w:ascii="Times New Roman" w:hAnsi="Times New Roman" w:cs="Times New Roman"/>
          <w:b/>
          <w:sz w:val="24"/>
          <w:szCs w:val="24"/>
        </w:rPr>
      </w:pPr>
    </w:p>
    <w:p w14:paraId="2DD1F47C" w14:textId="02A89E64" w:rsidR="00970471" w:rsidRPr="00B664C8" w:rsidRDefault="00B664C8" w:rsidP="00970471">
      <w:pPr>
        <w:widowControl w:val="0"/>
        <w:shd w:val="clear" w:color="auto" w:fill="FFFFFF"/>
        <w:autoSpaceDE w:val="0"/>
        <w:autoSpaceDN w:val="0"/>
        <w:adjustRightInd w:val="0"/>
        <w:jc w:val="center"/>
        <w:rPr>
          <w:rStyle w:val="form-control"/>
          <w:rFonts w:ascii="Times New Roman" w:hAnsi="Times New Roman" w:cs="Times New Roman"/>
          <w:b/>
          <w:bCs/>
          <w:sz w:val="24"/>
          <w:szCs w:val="24"/>
        </w:rPr>
      </w:pPr>
      <w:r w:rsidRPr="00B664C8">
        <w:rPr>
          <w:rFonts w:ascii="Times New Roman" w:hAnsi="Times New Roman" w:cs="Times New Roman"/>
          <w:b/>
          <w:bCs/>
          <w:sz w:val="24"/>
          <w:szCs w:val="24"/>
        </w:rPr>
        <w:t xml:space="preserve">VILKAVIŠKIO SALOMĖJOS NĖRIES PAGRINDINĖS MOKYKLOS </w:t>
      </w:r>
      <w:r w:rsidR="00984F56" w:rsidRPr="00B664C8">
        <w:rPr>
          <w:rFonts w:ascii="Times New Roman" w:hAnsi="Times New Roman" w:cs="Times New Roman"/>
          <w:b/>
          <w:bCs/>
          <w:sz w:val="24"/>
          <w:szCs w:val="24"/>
        </w:rPr>
        <w:t xml:space="preserve"> </w:t>
      </w:r>
      <w:r w:rsidR="00970471" w:rsidRPr="00B664C8">
        <w:rPr>
          <w:rFonts w:ascii="Times New Roman" w:hAnsi="Times New Roman" w:cs="Times New Roman"/>
          <w:b/>
          <w:bCs/>
          <w:sz w:val="24"/>
          <w:szCs w:val="24"/>
        </w:rPr>
        <w:t xml:space="preserve">KREPŠINIO AIKŠTELĖS </w:t>
      </w:r>
      <w:r w:rsidR="00970471" w:rsidRPr="00B664C8">
        <w:rPr>
          <w:rStyle w:val="form-control"/>
          <w:rFonts w:ascii="Times New Roman" w:hAnsi="Times New Roman" w:cs="Times New Roman"/>
          <w:b/>
          <w:bCs/>
          <w:sz w:val="24"/>
          <w:szCs w:val="24"/>
        </w:rPr>
        <w:t>KAPITALINIO REMONTO IR TVOROS ĮRENGIMO  DARBŲ, VYKDOMŲ  ADRESU NEPRIKLAUSOMYBĖS G. 58, VILKAVIŠKIS</w:t>
      </w:r>
      <w:r w:rsidRPr="00B664C8">
        <w:rPr>
          <w:rStyle w:val="form-control"/>
          <w:rFonts w:ascii="Times New Roman" w:hAnsi="Times New Roman" w:cs="Times New Roman"/>
          <w:b/>
          <w:bCs/>
          <w:sz w:val="24"/>
          <w:szCs w:val="24"/>
        </w:rPr>
        <w:t>,</w:t>
      </w:r>
    </w:p>
    <w:p w14:paraId="0614EE82" w14:textId="503F7756" w:rsidR="00906935" w:rsidRPr="00970471" w:rsidRDefault="00906935" w:rsidP="00970471">
      <w:pPr>
        <w:widowControl w:val="0"/>
        <w:shd w:val="clear" w:color="auto" w:fill="FFFFFF"/>
        <w:autoSpaceDE w:val="0"/>
        <w:autoSpaceDN w:val="0"/>
        <w:adjustRightInd w:val="0"/>
        <w:jc w:val="center"/>
        <w:rPr>
          <w:rFonts w:ascii="Times New Roman" w:hAnsi="Times New Roman" w:cs="Times New Roman"/>
          <w:b/>
          <w:sz w:val="24"/>
          <w:szCs w:val="24"/>
        </w:rPr>
      </w:pPr>
      <w:r w:rsidRPr="00970471">
        <w:rPr>
          <w:rFonts w:ascii="Times New Roman" w:hAnsi="Times New Roman" w:cs="Times New Roman"/>
          <w:b/>
          <w:sz w:val="24"/>
          <w:szCs w:val="24"/>
        </w:rPr>
        <w:t>TECHNINĖ SPECIFIKACIJA</w:t>
      </w:r>
    </w:p>
    <w:p w14:paraId="6C0E9E7B" w14:textId="77777777" w:rsidR="00906935" w:rsidRPr="006E3E3B" w:rsidRDefault="00906935" w:rsidP="00906935">
      <w:pPr>
        <w:spacing w:after="0"/>
        <w:jc w:val="center"/>
        <w:rPr>
          <w:rFonts w:ascii="Times New Roman" w:hAnsi="Times New Roman" w:cs="Times New Roman"/>
          <w:b/>
          <w:sz w:val="24"/>
          <w:szCs w:val="24"/>
        </w:rPr>
      </w:pPr>
    </w:p>
    <w:tbl>
      <w:tblPr>
        <w:tblStyle w:val="TableGrid"/>
        <w:tblW w:w="9889" w:type="dxa"/>
        <w:tblLook w:val="04A0" w:firstRow="1" w:lastRow="0" w:firstColumn="1" w:lastColumn="0" w:noHBand="0" w:noVBand="1"/>
      </w:tblPr>
      <w:tblGrid>
        <w:gridCol w:w="959"/>
        <w:gridCol w:w="2297"/>
        <w:gridCol w:w="6633"/>
      </w:tblGrid>
      <w:tr w:rsidR="00906935" w:rsidRPr="00477F2C" w14:paraId="549BC65E" w14:textId="77777777" w:rsidTr="00984F56">
        <w:trPr>
          <w:trHeight w:val="1157"/>
        </w:trPr>
        <w:tc>
          <w:tcPr>
            <w:tcW w:w="959" w:type="dxa"/>
          </w:tcPr>
          <w:p w14:paraId="07E2C9CD" w14:textId="77777777" w:rsidR="00906935" w:rsidRPr="001F3D17" w:rsidRDefault="00906935" w:rsidP="004F1C73">
            <w:pPr>
              <w:jc w:val="center"/>
              <w:rPr>
                <w:rFonts w:ascii="Times New Roman" w:hAnsi="Times New Roman" w:cs="Times New Roman"/>
                <w:b/>
                <w:bCs/>
                <w:sz w:val="24"/>
                <w:szCs w:val="24"/>
                <w:highlight w:val="green"/>
              </w:rPr>
            </w:pPr>
          </w:p>
          <w:p w14:paraId="22646D5B" w14:textId="77777777" w:rsidR="00906935" w:rsidRPr="001F3D17" w:rsidRDefault="00906935" w:rsidP="004F1C73">
            <w:pPr>
              <w:jc w:val="center"/>
              <w:rPr>
                <w:rFonts w:ascii="Times New Roman" w:hAnsi="Times New Roman" w:cs="Times New Roman"/>
                <w:b/>
                <w:bCs/>
                <w:sz w:val="24"/>
                <w:szCs w:val="24"/>
              </w:rPr>
            </w:pPr>
            <w:r w:rsidRPr="001F3D17">
              <w:rPr>
                <w:rFonts w:ascii="Times New Roman" w:hAnsi="Times New Roman" w:cs="Times New Roman"/>
                <w:b/>
                <w:bCs/>
                <w:sz w:val="24"/>
                <w:szCs w:val="24"/>
              </w:rPr>
              <w:t>Eil.</w:t>
            </w:r>
          </w:p>
          <w:p w14:paraId="01C3F229" w14:textId="77777777" w:rsidR="00906935" w:rsidRPr="001F3D17" w:rsidRDefault="00906935" w:rsidP="004F1C73">
            <w:pPr>
              <w:jc w:val="center"/>
              <w:rPr>
                <w:rFonts w:ascii="Times New Roman" w:hAnsi="Times New Roman" w:cs="Times New Roman"/>
                <w:b/>
                <w:bCs/>
                <w:sz w:val="24"/>
                <w:szCs w:val="24"/>
              </w:rPr>
            </w:pPr>
            <w:r w:rsidRPr="001F3D17">
              <w:rPr>
                <w:rFonts w:ascii="Times New Roman" w:hAnsi="Times New Roman" w:cs="Times New Roman"/>
                <w:b/>
                <w:bCs/>
                <w:sz w:val="24"/>
                <w:szCs w:val="24"/>
              </w:rPr>
              <w:t>Nr.</w:t>
            </w:r>
          </w:p>
        </w:tc>
        <w:tc>
          <w:tcPr>
            <w:tcW w:w="2297" w:type="dxa"/>
          </w:tcPr>
          <w:p w14:paraId="585B3E9D" w14:textId="77777777" w:rsidR="00906935" w:rsidRPr="001F3D17" w:rsidRDefault="00906935" w:rsidP="004F1C73">
            <w:pPr>
              <w:rPr>
                <w:rFonts w:ascii="Times New Roman" w:hAnsi="Times New Roman" w:cs="Times New Roman"/>
                <w:b/>
                <w:bCs/>
                <w:sz w:val="24"/>
                <w:szCs w:val="24"/>
              </w:rPr>
            </w:pPr>
          </w:p>
          <w:p w14:paraId="203374FF" w14:textId="70ECA341" w:rsidR="00906935" w:rsidRPr="001F3D17" w:rsidRDefault="00906935" w:rsidP="00477F2C">
            <w:pPr>
              <w:jc w:val="center"/>
              <w:rPr>
                <w:rFonts w:ascii="Times New Roman" w:hAnsi="Times New Roman" w:cs="Times New Roman"/>
                <w:b/>
                <w:bCs/>
                <w:sz w:val="24"/>
                <w:szCs w:val="24"/>
              </w:rPr>
            </w:pPr>
            <w:r w:rsidRPr="001F3D17">
              <w:rPr>
                <w:rFonts w:ascii="Times New Roman" w:hAnsi="Times New Roman" w:cs="Times New Roman"/>
                <w:b/>
                <w:bCs/>
                <w:sz w:val="24"/>
                <w:szCs w:val="24"/>
              </w:rPr>
              <w:t>Pavadinimas</w:t>
            </w:r>
          </w:p>
        </w:tc>
        <w:tc>
          <w:tcPr>
            <w:tcW w:w="6633" w:type="dxa"/>
          </w:tcPr>
          <w:p w14:paraId="6175053C" w14:textId="77777777" w:rsidR="00906935" w:rsidRPr="001F3D17" w:rsidRDefault="00906935" w:rsidP="004F1C73">
            <w:pPr>
              <w:jc w:val="center"/>
              <w:rPr>
                <w:rFonts w:ascii="Times New Roman" w:hAnsi="Times New Roman" w:cs="Times New Roman"/>
                <w:b/>
                <w:bCs/>
                <w:sz w:val="24"/>
                <w:szCs w:val="24"/>
              </w:rPr>
            </w:pPr>
          </w:p>
          <w:p w14:paraId="6156A8EF" w14:textId="77777777" w:rsidR="00906935" w:rsidRPr="001F3D17" w:rsidRDefault="00906935" w:rsidP="004F1C73">
            <w:pPr>
              <w:jc w:val="center"/>
              <w:rPr>
                <w:rFonts w:ascii="Times New Roman" w:hAnsi="Times New Roman" w:cs="Times New Roman"/>
                <w:b/>
                <w:bCs/>
                <w:sz w:val="24"/>
                <w:szCs w:val="24"/>
              </w:rPr>
            </w:pPr>
            <w:r w:rsidRPr="001F3D17">
              <w:rPr>
                <w:rFonts w:ascii="Times New Roman" w:hAnsi="Times New Roman" w:cs="Times New Roman"/>
                <w:b/>
                <w:bCs/>
                <w:sz w:val="24"/>
                <w:szCs w:val="24"/>
              </w:rPr>
              <w:t>Reikalavimai</w:t>
            </w:r>
          </w:p>
        </w:tc>
      </w:tr>
      <w:tr w:rsidR="00906935" w:rsidRPr="00477F2C" w14:paraId="3D3FBD2C" w14:textId="77777777" w:rsidTr="00984F56">
        <w:tc>
          <w:tcPr>
            <w:tcW w:w="959" w:type="dxa"/>
          </w:tcPr>
          <w:p w14:paraId="41D0D388" w14:textId="77777777" w:rsidR="00906935" w:rsidRPr="00477F2C" w:rsidRDefault="00906935" w:rsidP="004F1C73">
            <w:pPr>
              <w:jc w:val="center"/>
              <w:rPr>
                <w:rFonts w:ascii="Times New Roman" w:hAnsi="Times New Roman" w:cs="Times New Roman"/>
                <w:sz w:val="24"/>
                <w:szCs w:val="24"/>
              </w:rPr>
            </w:pPr>
            <w:r w:rsidRPr="00477F2C">
              <w:rPr>
                <w:rFonts w:ascii="Times New Roman" w:hAnsi="Times New Roman" w:cs="Times New Roman"/>
                <w:sz w:val="24"/>
                <w:szCs w:val="24"/>
              </w:rPr>
              <w:t>1.</w:t>
            </w:r>
          </w:p>
        </w:tc>
        <w:tc>
          <w:tcPr>
            <w:tcW w:w="2297" w:type="dxa"/>
          </w:tcPr>
          <w:p w14:paraId="034FF0C9" w14:textId="4C5249F1" w:rsidR="00906935" w:rsidRPr="00477F2C" w:rsidRDefault="00906935" w:rsidP="004F1C73">
            <w:pPr>
              <w:rPr>
                <w:rFonts w:ascii="Times New Roman" w:hAnsi="Times New Roman" w:cs="Times New Roman"/>
                <w:sz w:val="24"/>
                <w:szCs w:val="24"/>
              </w:rPr>
            </w:pPr>
            <w:r w:rsidRPr="00477F2C">
              <w:rPr>
                <w:rFonts w:ascii="Times New Roman" w:hAnsi="Times New Roman" w:cs="Times New Roman"/>
                <w:sz w:val="24"/>
                <w:szCs w:val="24"/>
              </w:rPr>
              <w:t xml:space="preserve"> Užsakovas</w:t>
            </w:r>
          </w:p>
        </w:tc>
        <w:tc>
          <w:tcPr>
            <w:tcW w:w="6633" w:type="dxa"/>
          </w:tcPr>
          <w:p w14:paraId="02F2F222" w14:textId="3137D028" w:rsidR="00906935" w:rsidRPr="00477F2C" w:rsidRDefault="009C17C7" w:rsidP="00477F2C">
            <w:pPr>
              <w:rPr>
                <w:rFonts w:ascii="Times New Roman" w:hAnsi="Times New Roman" w:cs="Times New Roman"/>
                <w:sz w:val="24"/>
                <w:szCs w:val="24"/>
              </w:rPr>
            </w:pPr>
            <w:r w:rsidRPr="00A34494">
              <w:rPr>
                <w:rFonts w:ascii="Times New Roman" w:eastAsia="Arial" w:hAnsi="Times New Roman" w:cs="Times New Roman"/>
              </w:rPr>
              <w:t>Vilkaviškio Salomėjos  Nėries pagrindinė mokykla</w:t>
            </w:r>
          </w:p>
        </w:tc>
      </w:tr>
      <w:tr w:rsidR="00906935" w:rsidRPr="00477F2C" w14:paraId="51064942" w14:textId="77777777" w:rsidTr="00984F56">
        <w:tc>
          <w:tcPr>
            <w:tcW w:w="959" w:type="dxa"/>
          </w:tcPr>
          <w:p w14:paraId="51490B04" w14:textId="77777777" w:rsidR="00906935" w:rsidRPr="00477F2C" w:rsidRDefault="00906935" w:rsidP="004F1C73">
            <w:pPr>
              <w:jc w:val="center"/>
              <w:rPr>
                <w:rFonts w:ascii="Times New Roman" w:hAnsi="Times New Roman" w:cs="Times New Roman"/>
                <w:sz w:val="24"/>
                <w:szCs w:val="24"/>
              </w:rPr>
            </w:pPr>
            <w:r w:rsidRPr="00477F2C">
              <w:rPr>
                <w:rFonts w:ascii="Times New Roman" w:hAnsi="Times New Roman" w:cs="Times New Roman"/>
                <w:sz w:val="24"/>
                <w:szCs w:val="24"/>
              </w:rPr>
              <w:t>2.</w:t>
            </w:r>
          </w:p>
        </w:tc>
        <w:tc>
          <w:tcPr>
            <w:tcW w:w="2297" w:type="dxa"/>
          </w:tcPr>
          <w:p w14:paraId="7A38749D" w14:textId="77777777" w:rsidR="00906935" w:rsidRPr="00477F2C" w:rsidRDefault="00906935" w:rsidP="004F1C73">
            <w:pPr>
              <w:rPr>
                <w:rFonts w:ascii="Times New Roman" w:hAnsi="Times New Roman" w:cs="Times New Roman"/>
                <w:sz w:val="24"/>
                <w:szCs w:val="24"/>
              </w:rPr>
            </w:pPr>
            <w:r w:rsidRPr="00477F2C">
              <w:rPr>
                <w:rFonts w:ascii="Times New Roman" w:hAnsi="Times New Roman" w:cs="Times New Roman"/>
                <w:sz w:val="24"/>
                <w:szCs w:val="24"/>
              </w:rPr>
              <w:t>Pirkimo pavadinimas</w:t>
            </w:r>
          </w:p>
          <w:p w14:paraId="62DE94E8" w14:textId="678639C5" w:rsidR="00906935" w:rsidRPr="00477F2C" w:rsidRDefault="00906935" w:rsidP="007758ED">
            <w:pPr>
              <w:rPr>
                <w:rFonts w:ascii="Times New Roman" w:hAnsi="Times New Roman" w:cs="Times New Roman"/>
                <w:sz w:val="24"/>
                <w:szCs w:val="24"/>
              </w:rPr>
            </w:pPr>
          </w:p>
        </w:tc>
        <w:tc>
          <w:tcPr>
            <w:tcW w:w="6633" w:type="dxa"/>
          </w:tcPr>
          <w:p w14:paraId="70A3A538" w14:textId="2A60EC19" w:rsidR="00970471" w:rsidRPr="009C17C7" w:rsidRDefault="00984F56" w:rsidP="00970471">
            <w:pPr>
              <w:rPr>
                <w:rFonts w:ascii="Times New Roman" w:hAnsi="Times New Roman" w:cs="Times New Roman"/>
                <w:color w:val="000000" w:themeColor="text1"/>
                <w:sz w:val="24"/>
                <w:szCs w:val="24"/>
              </w:rPr>
            </w:pPr>
            <w:r w:rsidRPr="009C17C7">
              <w:rPr>
                <w:rFonts w:ascii="Times New Roman" w:hAnsi="Times New Roman" w:cs="Times New Roman"/>
                <w:color w:val="000000" w:themeColor="text1"/>
                <w:sz w:val="24"/>
                <w:szCs w:val="24"/>
              </w:rPr>
              <w:t>K</w:t>
            </w:r>
            <w:r w:rsidR="00970471" w:rsidRPr="009C17C7">
              <w:rPr>
                <w:rFonts w:ascii="Times New Roman" w:hAnsi="Times New Roman" w:cs="Times New Roman"/>
                <w:color w:val="000000" w:themeColor="text1"/>
                <w:sz w:val="24"/>
                <w:szCs w:val="24"/>
              </w:rPr>
              <w:t xml:space="preserve">repšinio aikštelės, esančios adresu:  Nepriklausomybės  g. 58, Vilkaviškis, kapitalinio remonto ir tvoros įrengimo darbai. </w:t>
            </w:r>
          </w:p>
        </w:tc>
      </w:tr>
      <w:tr w:rsidR="00906935" w:rsidRPr="00477F2C" w14:paraId="17A66693" w14:textId="77777777" w:rsidTr="00984F56">
        <w:tc>
          <w:tcPr>
            <w:tcW w:w="959" w:type="dxa"/>
          </w:tcPr>
          <w:p w14:paraId="793542D0" w14:textId="77777777" w:rsidR="00906935" w:rsidRPr="00477F2C" w:rsidRDefault="00906935" w:rsidP="004F1C73">
            <w:pPr>
              <w:jc w:val="center"/>
              <w:rPr>
                <w:rFonts w:ascii="Times New Roman" w:hAnsi="Times New Roman" w:cs="Times New Roman"/>
                <w:sz w:val="24"/>
                <w:szCs w:val="24"/>
              </w:rPr>
            </w:pPr>
            <w:r w:rsidRPr="00477F2C">
              <w:rPr>
                <w:rFonts w:ascii="Times New Roman" w:hAnsi="Times New Roman" w:cs="Times New Roman"/>
                <w:sz w:val="24"/>
                <w:szCs w:val="24"/>
              </w:rPr>
              <w:t>3.</w:t>
            </w:r>
          </w:p>
        </w:tc>
        <w:tc>
          <w:tcPr>
            <w:tcW w:w="2297" w:type="dxa"/>
          </w:tcPr>
          <w:p w14:paraId="0B511D9A" w14:textId="77777777" w:rsidR="00906935" w:rsidRPr="00477F2C" w:rsidRDefault="00906935" w:rsidP="004F1C73">
            <w:pPr>
              <w:rPr>
                <w:rFonts w:ascii="Times New Roman" w:hAnsi="Times New Roman" w:cs="Times New Roman"/>
                <w:sz w:val="24"/>
                <w:szCs w:val="24"/>
              </w:rPr>
            </w:pPr>
            <w:r w:rsidRPr="00477F2C">
              <w:rPr>
                <w:rFonts w:ascii="Times New Roman" w:hAnsi="Times New Roman" w:cs="Times New Roman"/>
                <w:sz w:val="24"/>
                <w:szCs w:val="24"/>
              </w:rPr>
              <w:t>Perkami darbai</w:t>
            </w:r>
          </w:p>
        </w:tc>
        <w:tc>
          <w:tcPr>
            <w:tcW w:w="6633" w:type="dxa"/>
          </w:tcPr>
          <w:p w14:paraId="18BCA22D" w14:textId="69C5480C" w:rsidR="00881FB0" w:rsidRPr="00DE50D3" w:rsidRDefault="00DE50D3" w:rsidP="00881FB0">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Krepšinio aikštelės, </w:t>
            </w:r>
            <w:r w:rsidR="002C13EC" w:rsidRPr="00477F2C">
              <w:rPr>
                <w:rFonts w:ascii="Times New Roman" w:hAnsi="Times New Roman" w:cs="Times New Roman"/>
                <w:sz w:val="24"/>
                <w:szCs w:val="24"/>
              </w:rPr>
              <w:t>esančio</w:t>
            </w:r>
            <w:r w:rsidR="00644F2F">
              <w:rPr>
                <w:rFonts w:ascii="Times New Roman" w:hAnsi="Times New Roman" w:cs="Times New Roman"/>
                <w:sz w:val="24"/>
                <w:szCs w:val="24"/>
              </w:rPr>
              <w:t>s</w:t>
            </w:r>
            <w:r w:rsidR="002C13EC" w:rsidRPr="00477F2C">
              <w:rPr>
                <w:rFonts w:ascii="Times New Roman" w:hAnsi="Times New Roman" w:cs="Times New Roman"/>
                <w:sz w:val="24"/>
                <w:szCs w:val="24"/>
              </w:rPr>
              <w:t xml:space="preserve"> adresu: Nepriklausomybės g. 58, Vilkaviškis</w:t>
            </w:r>
            <w:r w:rsidR="00644F2F">
              <w:rPr>
                <w:rFonts w:ascii="Times New Roman" w:hAnsi="Times New Roman" w:cs="Times New Roman"/>
                <w:sz w:val="24"/>
                <w:szCs w:val="24"/>
              </w:rPr>
              <w:t>,</w:t>
            </w:r>
            <w:r w:rsidR="002C13EC" w:rsidRPr="00477F2C">
              <w:rPr>
                <w:rFonts w:ascii="Times New Roman" w:hAnsi="Times New Roman" w:cs="Times New Roman"/>
                <w:sz w:val="24"/>
                <w:szCs w:val="24"/>
              </w:rPr>
              <w:t xml:space="preserve"> </w:t>
            </w:r>
            <w:r w:rsidR="00970471">
              <w:rPr>
                <w:rFonts w:ascii="Times New Roman" w:hAnsi="Times New Roman" w:cs="Times New Roman"/>
                <w:sz w:val="24"/>
                <w:szCs w:val="24"/>
              </w:rPr>
              <w:t xml:space="preserve">kapitalinio </w:t>
            </w:r>
            <w:r w:rsidR="002C13EC" w:rsidRPr="00477F2C">
              <w:rPr>
                <w:rFonts w:ascii="Times New Roman" w:hAnsi="Times New Roman" w:cs="Times New Roman"/>
                <w:sz w:val="24"/>
                <w:szCs w:val="24"/>
              </w:rPr>
              <w:t>remonto</w:t>
            </w:r>
            <w:r w:rsidR="00970471">
              <w:rPr>
                <w:rFonts w:ascii="Times New Roman" w:hAnsi="Times New Roman" w:cs="Times New Roman"/>
                <w:sz w:val="24"/>
                <w:szCs w:val="24"/>
              </w:rPr>
              <w:t xml:space="preserve"> ir tvoros įrengimo </w:t>
            </w:r>
            <w:r w:rsidR="002C13EC" w:rsidRPr="00477F2C">
              <w:rPr>
                <w:rFonts w:ascii="Times New Roman" w:hAnsi="Times New Roman" w:cs="Times New Roman"/>
                <w:sz w:val="24"/>
                <w:szCs w:val="24"/>
              </w:rPr>
              <w:t xml:space="preserve"> darbai </w:t>
            </w:r>
            <w:r w:rsidR="002C13EC" w:rsidRPr="00477F2C">
              <w:rPr>
                <w:rFonts w:ascii="Times New Roman" w:hAnsi="Times New Roman" w:cs="Times New Roman"/>
                <w:color w:val="000000" w:themeColor="text1"/>
                <w:sz w:val="24"/>
                <w:szCs w:val="24"/>
              </w:rPr>
              <w:t>pagal parengtą</w:t>
            </w:r>
            <w:r>
              <w:rPr>
                <w:rFonts w:ascii="Times New Roman" w:hAnsi="Times New Roman" w:cs="Times New Roman"/>
                <w:color w:val="000000" w:themeColor="text1"/>
                <w:sz w:val="24"/>
                <w:szCs w:val="24"/>
              </w:rPr>
              <w:t xml:space="preserve"> projektą</w:t>
            </w:r>
            <w:r w:rsidR="00644F2F">
              <w:rPr>
                <w:rFonts w:ascii="Times New Roman" w:hAnsi="Times New Roman" w:cs="Times New Roman"/>
                <w:color w:val="000000" w:themeColor="text1"/>
                <w:sz w:val="24"/>
                <w:szCs w:val="24"/>
              </w:rPr>
              <w:t>.</w:t>
            </w:r>
          </w:p>
        </w:tc>
      </w:tr>
      <w:tr w:rsidR="00906935" w:rsidRPr="00477F2C" w14:paraId="14E54578" w14:textId="77777777" w:rsidTr="00984F56">
        <w:trPr>
          <w:trHeight w:val="550"/>
        </w:trPr>
        <w:tc>
          <w:tcPr>
            <w:tcW w:w="959" w:type="dxa"/>
          </w:tcPr>
          <w:p w14:paraId="75532CB8" w14:textId="30F4BFCF" w:rsidR="00906935" w:rsidRPr="00477F2C" w:rsidRDefault="007B22A4" w:rsidP="004F1C73">
            <w:pPr>
              <w:jc w:val="center"/>
              <w:rPr>
                <w:rFonts w:ascii="Times New Roman" w:hAnsi="Times New Roman" w:cs="Times New Roman"/>
                <w:sz w:val="24"/>
                <w:szCs w:val="24"/>
              </w:rPr>
            </w:pPr>
            <w:r w:rsidRPr="00477F2C">
              <w:rPr>
                <w:rFonts w:ascii="Times New Roman" w:hAnsi="Times New Roman" w:cs="Times New Roman"/>
                <w:sz w:val="24"/>
                <w:szCs w:val="24"/>
              </w:rPr>
              <w:t>4</w:t>
            </w:r>
            <w:r w:rsidR="00906935" w:rsidRPr="00477F2C">
              <w:rPr>
                <w:rFonts w:ascii="Times New Roman" w:hAnsi="Times New Roman" w:cs="Times New Roman"/>
                <w:sz w:val="24"/>
                <w:szCs w:val="24"/>
              </w:rPr>
              <w:t>.</w:t>
            </w:r>
          </w:p>
        </w:tc>
        <w:tc>
          <w:tcPr>
            <w:tcW w:w="2297" w:type="dxa"/>
          </w:tcPr>
          <w:p w14:paraId="12E7762C" w14:textId="4F2EE7E5" w:rsidR="00906935" w:rsidRPr="00477F2C" w:rsidRDefault="00F33728" w:rsidP="004F1C73">
            <w:pPr>
              <w:rPr>
                <w:rFonts w:ascii="Times New Roman" w:hAnsi="Times New Roman" w:cs="Times New Roman"/>
                <w:color w:val="000000" w:themeColor="text1"/>
                <w:w w:val="115"/>
                <w:sz w:val="24"/>
                <w:szCs w:val="24"/>
              </w:rPr>
            </w:pPr>
            <w:r w:rsidRPr="00477F2C">
              <w:rPr>
                <w:rFonts w:ascii="Times New Roman" w:hAnsi="Times New Roman" w:cs="Times New Roman"/>
                <w:color w:val="000000" w:themeColor="text1"/>
                <w:w w:val="115"/>
                <w:sz w:val="24"/>
                <w:szCs w:val="24"/>
              </w:rPr>
              <w:t>Statinio projekto pavadinimas</w:t>
            </w:r>
          </w:p>
        </w:tc>
        <w:tc>
          <w:tcPr>
            <w:tcW w:w="6633" w:type="dxa"/>
          </w:tcPr>
          <w:p w14:paraId="39076E50" w14:textId="4908EA92" w:rsidR="00644F2F" w:rsidRDefault="00644F2F" w:rsidP="004F1C73">
            <w:pPr>
              <w:rPr>
                <w:rFonts w:ascii="Times New Roman" w:hAnsi="Times New Roman" w:cs="Times New Roman"/>
                <w:sz w:val="24"/>
                <w:szCs w:val="24"/>
              </w:rPr>
            </w:pPr>
            <w:r>
              <w:rPr>
                <w:rFonts w:ascii="Times New Roman" w:hAnsi="Times New Roman" w:cs="Times New Roman"/>
                <w:color w:val="000000" w:themeColor="text1"/>
                <w:sz w:val="24"/>
                <w:szCs w:val="24"/>
              </w:rPr>
              <w:t>Krepšinio aikštelės, sporto paskirties statinio, kapitalinio remonto ir tvoros, kitos paskirties statinio, statybos (kitų inžinerinių statinių grupė),</w:t>
            </w:r>
            <w:r w:rsidRPr="00477F2C">
              <w:rPr>
                <w:rFonts w:ascii="Times New Roman" w:hAnsi="Times New Roman" w:cs="Times New Roman"/>
                <w:sz w:val="24"/>
                <w:szCs w:val="24"/>
              </w:rPr>
              <w:t xml:space="preserve"> Nepriklausomybės g. 58, Vilkaviški</w:t>
            </w:r>
            <w:r>
              <w:rPr>
                <w:rFonts w:ascii="Times New Roman" w:hAnsi="Times New Roman" w:cs="Times New Roman"/>
                <w:sz w:val="24"/>
                <w:szCs w:val="24"/>
              </w:rPr>
              <w:t>o m., supaprastintas</w:t>
            </w:r>
            <w:r>
              <w:rPr>
                <w:rFonts w:ascii="Times New Roman" w:hAnsi="Times New Roman" w:cs="Times New Roman"/>
                <w:color w:val="000000" w:themeColor="text1"/>
                <w:sz w:val="24"/>
                <w:szCs w:val="24"/>
              </w:rPr>
              <w:t xml:space="preserve"> </w:t>
            </w:r>
            <w:r w:rsidRPr="00477F2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projektas.</w:t>
            </w:r>
          </w:p>
          <w:p w14:paraId="54AD3C0B" w14:textId="1FF1724B" w:rsidR="00906935" w:rsidRPr="00477F2C" w:rsidRDefault="00227E89" w:rsidP="004F1C73">
            <w:pPr>
              <w:rPr>
                <w:rFonts w:ascii="Times New Roman" w:hAnsi="Times New Roman" w:cs="Times New Roman"/>
                <w:color w:val="FF0000"/>
                <w:sz w:val="24"/>
                <w:szCs w:val="24"/>
              </w:rPr>
            </w:pPr>
            <w:r w:rsidRPr="00477F2C">
              <w:rPr>
                <w:rFonts w:ascii="Times New Roman" w:hAnsi="Times New Roman" w:cs="Times New Roman"/>
                <w:sz w:val="24"/>
                <w:szCs w:val="24"/>
              </w:rPr>
              <w:t>Projekto parengimo data 202</w:t>
            </w:r>
            <w:r w:rsidR="00644F2F">
              <w:rPr>
                <w:rFonts w:ascii="Times New Roman" w:hAnsi="Times New Roman" w:cs="Times New Roman"/>
                <w:sz w:val="24"/>
                <w:szCs w:val="24"/>
              </w:rPr>
              <w:t>6</w:t>
            </w:r>
            <w:r w:rsidRPr="00477F2C">
              <w:rPr>
                <w:rFonts w:ascii="Times New Roman" w:hAnsi="Times New Roman" w:cs="Times New Roman"/>
                <w:sz w:val="24"/>
                <w:szCs w:val="24"/>
              </w:rPr>
              <w:t xml:space="preserve"> m</w:t>
            </w:r>
            <w:r w:rsidR="00EE1484" w:rsidRPr="00477F2C">
              <w:rPr>
                <w:rFonts w:ascii="Times New Roman" w:hAnsi="Times New Roman" w:cs="Times New Roman"/>
                <w:sz w:val="24"/>
                <w:szCs w:val="24"/>
              </w:rPr>
              <w:t xml:space="preserve">., </w:t>
            </w:r>
            <w:r w:rsidRPr="00477F2C">
              <w:rPr>
                <w:rFonts w:ascii="Times New Roman" w:hAnsi="Times New Roman" w:cs="Times New Roman"/>
                <w:sz w:val="24"/>
                <w:szCs w:val="24"/>
              </w:rPr>
              <w:t xml:space="preserve"> projekto Nr. </w:t>
            </w:r>
            <w:r w:rsidR="00EE1484" w:rsidRPr="00477F2C">
              <w:rPr>
                <w:rFonts w:ascii="Times New Roman" w:hAnsi="Times New Roman" w:cs="Times New Roman"/>
                <w:sz w:val="24"/>
                <w:szCs w:val="24"/>
              </w:rPr>
              <w:t>2</w:t>
            </w:r>
            <w:r w:rsidR="00644F2F">
              <w:rPr>
                <w:rFonts w:ascii="Times New Roman" w:hAnsi="Times New Roman" w:cs="Times New Roman"/>
                <w:sz w:val="24"/>
                <w:szCs w:val="24"/>
              </w:rPr>
              <w:t>601</w:t>
            </w:r>
          </w:p>
        </w:tc>
      </w:tr>
      <w:tr w:rsidR="00F33728" w:rsidRPr="00477F2C" w14:paraId="6CA8826B" w14:textId="77777777" w:rsidTr="00984F56">
        <w:trPr>
          <w:trHeight w:val="550"/>
        </w:trPr>
        <w:tc>
          <w:tcPr>
            <w:tcW w:w="959" w:type="dxa"/>
          </w:tcPr>
          <w:p w14:paraId="18B8C2EE" w14:textId="4372F72C" w:rsidR="00F33728" w:rsidRPr="00477F2C" w:rsidRDefault="00F33728" w:rsidP="004F1C73">
            <w:pPr>
              <w:jc w:val="center"/>
              <w:rPr>
                <w:rFonts w:ascii="Times New Roman" w:hAnsi="Times New Roman" w:cs="Times New Roman"/>
                <w:sz w:val="24"/>
                <w:szCs w:val="24"/>
              </w:rPr>
            </w:pPr>
            <w:r w:rsidRPr="00477F2C">
              <w:rPr>
                <w:rFonts w:ascii="Times New Roman" w:hAnsi="Times New Roman" w:cs="Times New Roman"/>
                <w:sz w:val="24"/>
                <w:szCs w:val="24"/>
              </w:rPr>
              <w:t>5.</w:t>
            </w:r>
          </w:p>
        </w:tc>
        <w:tc>
          <w:tcPr>
            <w:tcW w:w="2297" w:type="dxa"/>
          </w:tcPr>
          <w:p w14:paraId="031AEF2B" w14:textId="6CCC8EE3" w:rsidR="00F33728" w:rsidRPr="007F786A" w:rsidRDefault="00DC6AFD" w:rsidP="004F1C73">
            <w:pPr>
              <w:rPr>
                <w:rFonts w:ascii="Times New Roman" w:hAnsi="Times New Roman" w:cs="Times New Roman"/>
                <w:w w:val="115"/>
                <w:sz w:val="24"/>
                <w:szCs w:val="24"/>
              </w:rPr>
            </w:pPr>
            <w:r>
              <w:rPr>
                <w:rFonts w:ascii="Times New Roman" w:hAnsi="Times New Roman" w:cs="Times New Roman"/>
                <w:w w:val="115"/>
                <w:sz w:val="24"/>
                <w:szCs w:val="24"/>
              </w:rPr>
              <w:t>Žemės s</w:t>
            </w:r>
            <w:r w:rsidR="007F786A" w:rsidRPr="007F786A">
              <w:rPr>
                <w:rFonts w:ascii="Times New Roman" w:hAnsi="Times New Roman" w:cs="Times New Roman"/>
                <w:w w:val="115"/>
                <w:sz w:val="24"/>
                <w:szCs w:val="24"/>
              </w:rPr>
              <w:t xml:space="preserve">klypo </w:t>
            </w:r>
            <w:r w:rsidR="005F5064">
              <w:rPr>
                <w:rFonts w:ascii="Times New Roman" w:hAnsi="Times New Roman" w:cs="Times New Roman"/>
                <w:w w:val="115"/>
                <w:sz w:val="24"/>
                <w:szCs w:val="24"/>
              </w:rPr>
              <w:t>kadastrinis numeris</w:t>
            </w:r>
          </w:p>
        </w:tc>
        <w:tc>
          <w:tcPr>
            <w:tcW w:w="6633" w:type="dxa"/>
          </w:tcPr>
          <w:p w14:paraId="3B55FBC5" w14:textId="659A2A82" w:rsidR="00F33728" w:rsidRPr="00984F56" w:rsidRDefault="005F5064" w:rsidP="004F1C73">
            <w:pPr>
              <w:rPr>
                <w:rFonts w:ascii="Times New Roman" w:hAnsi="Times New Roman" w:cs="Times New Roman"/>
                <w:w w:val="115"/>
                <w:sz w:val="24"/>
                <w:szCs w:val="24"/>
              </w:rPr>
            </w:pPr>
            <w:r>
              <w:rPr>
                <w:rFonts w:ascii="Times New Roman" w:hAnsi="Times New Roman" w:cs="Times New Roman"/>
                <w:w w:val="115"/>
                <w:sz w:val="24"/>
                <w:szCs w:val="24"/>
              </w:rPr>
              <w:t xml:space="preserve">3963/0010:171(sklypo </w:t>
            </w:r>
            <w:r w:rsidRPr="007F786A">
              <w:rPr>
                <w:rFonts w:ascii="Times New Roman" w:hAnsi="Times New Roman" w:cs="Times New Roman"/>
                <w:w w:val="115"/>
                <w:sz w:val="24"/>
                <w:szCs w:val="24"/>
              </w:rPr>
              <w:t>unikalus numeris</w:t>
            </w:r>
            <w:r w:rsidRPr="007F786A">
              <w:rPr>
                <w:rFonts w:ascii="Times New Roman" w:hAnsi="Times New Roman" w:cs="Times New Roman"/>
                <w:sz w:val="24"/>
                <w:szCs w:val="24"/>
              </w:rPr>
              <w:t xml:space="preserve"> </w:t>
            </w:r>
            <w:r w:rsidR="007F786A" w:rsidRPr="007F786A">
              <w:rPr>
                <w:rFonts w:ascii="Times New Roman" w:hAnsi="Times New Roman" w:cs="Times New Roman"/>
                <w:sz w:val="24"/>
                <w:szCs w:val="24"/>
              </w:rPr>
              <w:t>4400-5069-9448</w:t>
            </w:r>
            <w:r>
              <w:rPr>
                <w:rFonts w:ascii="Times New Roman" w:hAnsi="Times New Roman" w:cs="Times New Roman"/>
                <w:sz w:val="24"/>
                <w:szCs w:val="24"/>
              </w:rPr>
              <w:t>)</w:t>
            </w:r>
          </w:p>
        </w:tc>
      </w:tr>
      <w:tr w:rsidR="00F33728" w:rsidRPr="00477F2C" w14:paraId="1C329291" w14:textId="77777777" w:rsidTr="00984F56">
        <w:trPr>
          <w:trHeight w:val="550"/>
        </w:trPr>
        <w:tc>
          <w:tcPr>
            <w:tcW w:w="959" w:type="dxa"/>
          </w:tcPr>
          <w:p w14:paraId="268066B5" w14:textId="705706B4" w:rsidR="00F33728" w:rsidRPr="00477F2C" w:rsidRDefault="00F33728" w:rsidP="00F33728">
            <w:pPr>
              <w:jc w:val="center"/>
              <w:rPr>
                <w:rFonts w:ascii="Times New Roman" w:hAnsi="Times New Roman" w:cs="Times New Roman"/>
                <w:sz w:val="24"/>
                <w:szCs w:val="24"/>
              </w:rPr>
            </w:pPr>
            <w:r w:rsidRPr="00477F2C">
              <w:rPr>
                <w:rFonts w:ascii="Times New Roman" w:hAnsi="Times New Roman" w:cs="Times New Roman"/>
                <w:sz w:val="24"/>
                <w:szCs w:val="24"/>
              </w:rPr>
              <w:t>6.</w:t>
            </w:r>
          </w:p>
        </w:tc>
        <w:tc>
          <w:tcPr>
            <w:tcW w:w="2297" w:type="dxa"/>
          </w:tcPr>
          <w:p w14:paraId="26F0F0BE" w14:textId="4D7A7D16" w:rsidR="00F33728" w:rsidRPr="007F786A" w:rsidRDefault="00F33728" w:rsidP="00F33728">
            <w:pPr>
              <w:rPr>
                <w:rFonts w:ascii="Times New Roman" w:hAnsi="Times New Roman" w:cs="Times New Roman"/>
                <w:w w:val="115"/>
                <w:sz w:val="24"/>
                <w:szCs w:val="24"/>
              </w:rPr>
            </w:pPr>
            <w:r w:rsidRPr="007F786A">
              <w:rPr>
                <w:rFonts w:ascii="Times New Roman" w:hAnsi="Times New Roman" w:cs="Times New Roman"/>
                <w:w w:val="115"/>
                <w:sz w:val="24"/>
                <w:szCs w:val="24"/>
              </w:rPr>
              <w:t>Statinio klasifikavimas pagal jo naudojimo paskirtį</w:t>
            </w:r>
          </w:p>
        </w:tc>
        <w:tc>
          <w:tcPr>
            <w:tcW w:w="6633" w:type="dxa"/>
          </w:tcPr>
          <w:p w14:paraId="04506B57" w14:textId="24DA257E" w:rsidR="00F33728" w:rsidRPr="007F786A" w:rsidRDefault="007F786A" w:rsidP="00F33728">
            <w:pPr>
              <w:rPr>
                <w:rFonts w:ascii="Times New Roman" w:hAnsi="Times New Roman" w:cs="Times New Roman"/>
                <w:sz w:val="24"/>
                <w:szCs w:val="24"/>
              </w:rPr>
            </w:pPr>
            <w:r w:rsidRPr="007F786A">
              <w:rPr>
                <w:rFonts w:ascii="Times New Roman" w:hAnsi="Times New Roman" w:cs="Times New Roman"/>
                <w:sz w:val="24"/>
                <w:szCs w:val="24"/>
              </w:rPr>
              <w:t>Kiti inžineriniai statiniai</w:t>
            </w:r>
          </w:p>
        </w:tc>
      </w:tr>
      <w:tr w:rsidR="00F33728" w:rsidRPr="00477F2C" w14:paraId="70D41B12" w14:textId="77777777" w:rsidTr="00984F56">
        <w:tc>
          <w:tcPr>
            <w:tcW w:w="959" w:type="dxa"/>
          </w:tcPr>
          <w:p w14:paraId="3AA6CD68" w14:textId="6B8DE642" w:rsidR="00F33728" w:rsidRPr="00477F2C" w:rsidRDefault="00F33728" w:rsidP="00F33728">
            <w:pPr>
              <w:jc w:val="center"/>
              <w:rPr>
                <w:rFonts w:ascii="Times New Roman" w:hAnsi="Times New Roman" w:cs="Times New Roman"/>
                <w:sz w:val="24"/>
                <w:szCs w:val="24"/>
              </w:rPr>
            </w:pPr>
            <w:r w:rsidRPr="00477F2C">
              <w:rPr>
                <w:rFonts w:ascii="Times New Roman" w:hAnsi="Times New Roman" w:cs="Times New Roman"/>
                <w:sz w:val="24"/>
                <w:szCs w:val="24"/>
              </w:rPr>
              <w:t>7.</w:t>
            </w:r>
          </w:p>
        </w:tc>
        <w:tc>
          <w:tcPr>
            <w:tcW w:w="2297" w:type="dxa"/>
          </w:tcPr>
          <w:p w14:paraId="52F2458B" w14:textId="3F24D5CA" w:rsidR="00F33728" w:rsidRPr="00477F2C" w:rsidRDefault="00F33728" w:rsidP="00F33728">
            <w:pPr>
              <w:rPr>
                <w:rFonts w:ascii="Times New Roman" w:hAnsi="Times New Roman" w:cs="Times New Roman"/>
                <w:color w:val="000000" w:themeColor="text1"/>
                <w:spacing w:val="1"/>
                <w:w w:val="115"/>
                <w:sz w:val="24"/>
                <w:szCs w:val="24"/>
              </w:rPr>
            </w:pPr>
            <w:r w:rsidRPr="00477F2C">
              <w:rPr>
                <w:rFonts w:ascii="Times New Roman" w:hAnsi="Times New Roman" w:cs="Times New Roman"/>
                <w:color w:val="000000" w:themeColor="text1"/>
                <w:w w:val="115"/>
                <w:sz w:val="24"/>
                <w:szCs w:val="24"/>
              </w:rPr>
              <w:t>Statinio</w:t>
            </w:r>
            <w:r w:rsidRPr="00477F2C">
              <w:rPr>
                <w:rFonts w:ascii="Times New Roman" w:hAnsi="Times New Roman" w:cs="Times New Roman"/>
                <w:color w:val="000000" w:themeColor="text1"/>
                <w:spacing w:val="-6"/>
                <w:w w:val="115"/>
                <w:sz w:val="24"/>
                <w:szCs w:val="24"/>
              </w:rPr>
              <w:t xml:space="preserve"> </w:t>
            </w:r>
            <w:r w:rsidRPr="00477F2C">
              <w:rPr>
                <w:rFonts w:ascii="Times New Roman" w:hAnsi="Times New Roman" w:cs="Times New Roman"/>
                <w:color w:val="000000" w:themeColor="text1"/>
                <w:w w:val="115"/>
                <w:sz w:val="24"/>
                <w:szCs w:val="24"/>
              </w:rPr>
              <w:t>statybos</w:t>
            </w:r>
            <w:r w:rsidRPr="00477F2C">
              <w:rPr>
                <w:rFonts w:ascii="Times New Roman" w:hAnsi="Times New Roman" w:cs="Times New Roman"/>
                <w:color w:val="000000" w:themeColor="text1"/>
                <w:spacing w:val="-15"/>
                <w:w w:val="115"/>
                <w:sz w:val="24"/>
                <w:szCs w:val="24"/>
              </w:rPr>
              <w:t xml:space="preserve"> </w:t>
            </w:r>
            <w:r w:rsidRPr="00477F2C">
              <w:rPr>
                <w:rFonts w:ascii="Times New Roman" w:hAnsi="Times New Roman" w:cs="Times New Roman"/>
                <w:color w:val="000000" w:themeColor="text1"/>
                <w:spacing w:val="1"/>
                <w:w w:val="115"/>
                <w:sz w:val="24"/>
                <w:szCs w:val="24"/>
              </w:rPr>
              <w:t>rūšis</w:t>
            </w:r>
          </w:p>
        </w:tc>
        <w:tc>
          <w:tcPr>
            <w:tcW w:w="6633" w:type="dxa"/>
          </w:tcPr>
          <w:p w14:paraId="3362D00C" w14:textId="672D949B" w:rsidR="00F33728" w:rsidRPr="00477F2C" w:rsidRDefault="00644F2F" w:rsidP="00F3372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Kapitalinis remontas ir nauja statyba</w:t>
            </w:r>
          </w:p>
        </w:tc>
      </w:tr>
      <w:tr w:rsidR="00F33728" w:rsidRPr="00477F2C" w14:paraId="12AEFA17" w14:textId="77777777" w:rsidTr="00984F56">
        <w:trPr>
          <w:trHeight w:val="508"/>
        </w:trPr>
        <w:tc>
          <w:tcPr>
            <w:tcW w:w="959" w:type="dxa"/>
          </w:tcPr>
          <w:p w14:paraId="141F8305" w14:textId="3D7C4C71" w:rsidR="00F33728" w:rsidRPr="00477F2C" w:rsidRDefault="00F33728" w:rsidP="00F33728">
            <w:pPr>
              <w:jc w:val="center"/>
              <w:rPr>
                <w:rFonts w:ascii="Times New Roman" w:hAnsi="Times New Roman" w:cs="Times New Roman"/>
                <w:sz w:val="24"/>
                <w:szCs w:val="24"/>
              </w:rPr>
            </w:pPr>
            <w:r w:rsidRPr="00477F2C">
              <w:rPr>
                <w:rFonts w:ascii="Times New Roman" w:hAnsi="Times New Roman" w:cs="Times New Roman"/>
                <w:sz w:val="24"/>
                <w:szCs w:val="24"/>
              </w:rPr>
              <w:t>8.</w:t>
            </w:r>
          </w:p>
        </w:tc>
        <w:tc>
          <w:tcPr>
            <w:tcW w:w="2297" w:type="dxa"/>
          </w:tcPr>
          <w:p w14:paraId="3AC9B932" w14:textId="032A8AB7" w:rsidR="00F33728" w:rsidRPr="00477F2C" w:rsidRDefault="00F33728" w:rsidP="00F33728">
            <w:pPr>
              <w:pStyle w:val="BodyText"/>
              <w:tabs>
                <w:tab w:val="left" w:pos="1970"/>
              </w:tabs>
              <w:ind w:left="0"/>
              <w:rPr>
                <w:rFonts w:cs="Times New Roman"/>
                <w:color w:val="000000" w:themeColor="text1"/>
                <w:sz w:val="24"/>
                <w:szCs w:val="24"/>
              </w:rPr>
            </w:pPr>
            <w:proofErr w:type="spellStart"/>
            <w:r w:rsidRPr="00477F2C">
              <w:rPr>
                <w:rFonts w:cs="Times New Roman"/>
                <w:color w:val="000000" w:themeColor="text1"/>
                <w:sz w:val="24"/>
                <w:szCs w:val="24"/>
              </w:rPr>
              <w:t>Statinio</w:t>
            </w:r>
            <w:proofErr w:type="spellEnd"/>
            <w:r w:rsidRPr="00477F2C">
              <w:rPr>
                <w:rFonts w:cs="Times New Roman"/>
                <w:color w:val="000000" w:themeColor="text1"/>
                <w:sz w:val="24"/>
                <w:szCs w:val="24"/>
              </w:rPr>
              <w:t xml:space="preserve"> </w:t>
            </w:r>
            <w:proofErr w:type="spellStart"/>
            <w:r w:rsidRPr="00477F2C">
              <w:rPr>
                <w:rFonts w:cs="Times New Roman"/>
                <w:color w:val="000000" w:themeColor="text1"/>
                <w:sz w:val="24"/>
                <w:szCs w:val="24"/>
              </w:rPr>
              <w:t>kategorija</w:t>
            </w:r>
            <w:proofErr w:type="spellEnd"/>
          </w:p>
        </w:tc>
        <w:tc>
          <w:tcPr>
            <w:tcW w:w="6633" w:type="dxa"/>
          </w:tcPr>
          <w:p w14:paraId="67D287C2" w14:textId="3A62252F" w:rsidR="00F33728" w:rsidRPr="00477F2C" w:rsidRDefault="00644F2F" w:rsidP="00F33728">
            <w:pPr>
              <w:rPr>
                <w:rFonts w:ascii="Times New Roman" w:hAnsi="Times New Roman" w:cs="Times New Roman"/>
                <w:color w:val="000000" w:themeColor="text1"/>
                <w:sz w:val="24"/>
                <w:szCs w:val="24"/>
              </w:rPr>
            </w:pPr>
            <w:r>
              <w:rPr>
                <w:rFonts w:ascii="Times New Roman" w:hAnsi="Times New Roman" w:cs="Times New Roman"/>
                <w:color w:val="000000" w:themeColor="text1"/>
                <w:w w:val="110"/>
                <w:sz w:val="24"/>
                <w:szCs w:val="24"/>
              </w:rPr>
              <w:t>II grupės nesudėtingi statiniai</w:t>
            </w:r>
          </w:p>
        </w:tc>
      </w:tr>
      <w:tr w:rsidR="00F33728" w:rsidRPr="00477F2C" w14:paraId="22616F74" w14:textId="77777777" w:rsidTr="00984F56">
        <w:trPr>
          <w:trHeight w:val="521"/>
        </w:trPr>
        <w:tc>
          <w:tcPr>
            <w:tcW w:w="959" w:type="dxa"/>
          </w:tcPr>
          <w:p w14:paraId="7AEFDBDF" w14:textId="4380187B" w:rsidR="00F33728" w:rsidRPr="00477F2C" w:rsidRDefault="00D91BE1" w:rsidP="00F33728">
            <w:pPr>
              <w:jc w:val="center"/>
              <w:rPr>
                <w:rFonts w:ascii="Times New Roman" w:hAnsi="Times New Roman" w:cs="Times New Roman"/>
                <w:sz w:val="24"/>
                <w:szCs w:val="24"/>
              </w:rPr>
            </w:pPr>
            <w:r>
              <w:rPr>
                <w:rFonts w:ascii="Times New Roman" w:hAnsi="Times New Roman" w:cs="Times New Roman"/>
                <w:sz w:val="24"/>
                <w:szCs w:val="24"/>
              </w:rPr>
              <w:t>9</w:t>
            </w:r>
            <w:r w:rsidR="00F33728" w:rsidRPr="00477F2C">
              <w:rPr>
                <w:rFonts w:ascii="Times New Roman" w:hAnsi="Times New Roman" w:cs="Times New Roman"/>
                <w:sz w:val="24"/>
                <w:szCs w:val="24"/>
              </w:rPr>
              <w:t>.</w:t>
            </w:r>
          </w:p>
        </w:tc>
        <w:tc>
          <w:tcPr>
            <w:tcW w:w="2297" w:type="dxa"/>
          </w:tcPr>
          <w:p w14:paraId="5ED2EC80" w14:textId="10CBD9DA" w:rsidR="00F33728" w:rsidRPr="00477F2C" w:rsidRDefault="00E73E08" w:rsidP="00F33728">
            <w:pPr>
              <w:rPr>
                <w:rFonts w:ascii="Times New Roman" w:hAnsi="Times New Roman" w:cs="Times New Roman"/>
                <w:w w:val="105"/>
                <w:sz w:val="24"/>
                <w:szCs w:val="24"/>
              </w:rPr>
            </w:pPr>
            <w:r>
              <w:rPr>
                <w:rFonts w:ascii="Times New Roman" w:hAnsi="Times New Roman" w:cs="Times New Roman"/>
                <w:w w:val="105"/>
                <w:sz w:val="24"/>
                <w:szCs w:val="24"/>
              </w:rPr>
              <w:t>Planuojamų darbų aprašymas ir reikal</w:t>
            </w:r>
            <w:r w:rsidR="007626A1">
              <w:rPr>
                <w:rFonts w:ascii="Times New Roman" w:hAnsi="Times New Roman" w:cs="Times New Roman"/>
                <w:w w:val="105"/>
                <w:sz w:val="24"/>
                <w:szCs w:val="24"/>
              </w:rPr>
              <w:t>a</w:t>
            </w:r>
            <w:r>
              <w:rPr>
                <w:rFonts w:ascii="Times New Roman" w:hAnsi="Times New Roman" w:cs="Times New Roman"/>
                <w:w w:val="105"/>
                <w:sz w:val="24"/>
                <w:szCs w:val="24"/>
              </w:rPr>
              <w:t>vimai</w:t>
            </w:r>
          </w:p>
        </w:tc>
        <w:tc>
          <w:tcPr>
            <w:tcW w:w="6633" w:type="dxa"/>
          </w:tcPr>
          <w:p w14:paraId="0EF94307" w14:textId="5977C891" w:rsidR="00787094" w:rsidRDefault="00931E38" w:rsidP="001C05D9">
            <w:pPr>
              <w:jc w:val="both"/>
              <w:rPr>
                <w:rFonts w:ascii="Times New Roman" w:hAnsi="Times New Roman" w:cs="Times New Roman"/>
                <w:sz w:val="24"/>
                <w:szCs w:val="24"/>
              </w:rPr>
            </w:pPr>
            <w:r>
              <w:rPr>
                <w:rFonts w:ascii="Times New Roman" w:hAnsi="Times New Roman" w:cs="Times New Roman"/>
                <w:sz w:val="24"/>
                <w:szCs w:val="24"/>
              </w:rPr>
              <w:t>9.</w:t>
            </w:r>
            <w:r w:rsidR="00DC6AFD">
              <w:rPr>
                <w:rFonts w:ascii="Times New Roman" w:hAnsi="Times New Roman" w:cs="Times New Roman"/>
                <w:sz w:val="24"/>
                <w:szCs w:val="24"/>
              </w:rPr>
              <w:t xml:space="preserve">1. </w:t>
            </w:r>
            <w:r w:rsidR="00F33728" w:rsidRPr="00477F2C">
              <w:rPr>
                <w:rFonts w:ascii="Times New Roman" w:hAnsi="Times New Roman" w:cs="Times New Roman"/>
                <w:sz w:val="24"/>
                <w:szCs w:val="24"/>
              </w:rPr>
              <w:t>Rangovas turi</w:t>
            </w:r>
            <w:r w:rsidR="00DC6AFD">
              <w:rPr>
                <w:rFonts w:ascii="Times New Roman" w:hAnsi="Times New Roman" w:cs="Times New Roman"/>
                <w:sz w:val="24"/>
                <w:szCs w:val="24"/>
              </w:rPr>
              <w:t xml:space="preserve"> atlikti visus darbus, reikalingus visiškai įrengtai ir eksploatuoti tinkamai krepšinio aikštelei, įskaitant:  </w:t>
            </w:r>
          </w:p>
          <w:p w14:paraId="21CA49C6" w14:textId="01A3BFDE" w:rsidR="001C05D9" w:rsidRDefault="00931E38" w:rsidP="001C05D9">
            <w:pPr>
              <w:jc w:val="both"/>
              <w:rPr>
                <w:rFonts w:ascii="Times New Roman" w:hAnsi="Times New Roman" w:cs="Times New Roman"/>
                <w:sz w:val="24"/>
                <w:szCs w:val="24"/>
              </w:rPr>
            </w:pPr>
            <w:r>
              <w:rPr>
                <w:rFonts w:ascii="Times New Roman" w:hAnsi="Times New Roman" w:cs="Times New Roman"/>
                <w:sz w:val="24"/>
                <w:szCs w:val="24"/>
              </w:rPr>
              <w:t>9.</w:t>
            </w:r>
            <w:r w:rsidR="001C05D9">
              <w:rPr>
                <w:rFonts w:ascii="Times New Roman" w:hAnsi="Times New Roman" w:cs="Times New Roman"/>
                <w:sz w:val="24"/>
                <w:szCs w:val="24"/>
              </w:rPr>
              <w:t xml:space="preserve">1.1 </w:t>
            </w:r>
            <w:r w:rsidR="002A538A">
              <w:rPr>
                <w:rFonts w:ascii="Times New Roman" w:hAnsi="Times New Roman" w:cs="Times New Roman"/>
                <w:sz w:val="24"/>
                <w:szCs w:val="24"/>
              </w:rPr>
              <w:t>krepšinio aikštelės</w:t>
            </w:r>
            <w:r w:rsidR="0049243B">
              <w:rPr>
                <w:rFonts w:ascii="Times New Roman" w:hAnsi="Times New Roman" w:cs="Times New Roman"/>
                <w:sz w:val="24"/>
                <w:szCs w:val="24"/>
              </w:rPr>
              <w:t xml:space="preserve"> pagrindo remontas, naujos </w:t>
            </w:r>
            <w:r w:rsidR="00D91BE1">
              <w:rPr>
                <w:rFonts w:ascii="Times New Roman" w:hAnsi="Times New Roman" w:cs="Times New Roman"/>
                <w:sz w:val="24"/>
                <w:szCs w:val="24"/>
              </w:rPr>
              <w:t xml:space="preserve">dangos </w:t>
            </w:r>
            <w:r w:rsidR="001C05D9">
              <w:rPr>
                <w:rFonts w:ascii="Times New Roman" w:hAnsi="Times New Roman" w:cs="Times New Roman"/>
                <w:sz w:val="24"/>
                <w:szCs w:val="24"/>
              </w:rPr>
              <w:t>įrengim</w:t>
            </w:r>
            <w:r w:rsidR="00836FAC">
              <w:rPr>
                <w:rFonts w:ascii="Times New Roman" w:hAnsi="Times New Roman" w:cs="Times New Roman"/>
                <w:sz w:val="24"/>
                <w:szCs w:val="24"/>
              </w:rPr>
              <w:t>as</w:t>
            </w:r>
            <w:r w:rsidR="0049243B">
              <w:rPr>
                <w:rFonts w:ascii="Times New Roman" w:hAnsi="Times New Roman" w:cs="Times New Roman"/>
                <w:sz w:val="24"/>
                <w:szCs w:val="24"/>
              </w:rPr>
              <w:t xml:space="preserve"> ir </w:t>
            </w:r>
            <w:r w:rsidR="001C05D9">
              <w:rPr>
                <w:rFonts w:ascii="Times New Roman" w:hAnsi="Times New Roman" w:cs="Times New Roman"/>
                <w:sz w:val="24"/>
                <w:szCs w:val="24"/>
              </w:rPr>
              <w:t>aikštelės ženklinim</w:t>
            </w:r>
            <w:r w:rsidR="00836FAC">
              <w:rPr>
                <w:rFonts w:ascii="Times New Roman" w:hAnsi="Times New Roman" w:cs="Times New Roman"/>
                <w:sz w:val="24"/>
                <w:szCs w:val="24"/>
              </w:rPr>
              <w:t>as</w:t>
            </w:r>
            <w:r w:rsidR="001C05D9">
              <w:rPr>
                <w:rFonts w:ascii="Times New Roman" w:hAnsi="Times New Roman" w:cs="Times New Roman"/>
                <w:sz w:val="24"/>
                <w:szCs w:val="24"/>
              </w:rPr>
              <w:t>;</w:t>
            </w:r>
          </w:p>
          <w:p w14:paraId="652B6432" w14:textId="79FB0562" w:rsidR="001C05D9" w:rsidRDefault="00931E38" w:rsidP="001C05D9">
            <w:pPr>
              <w:jc w:val="both"/>
              <w:rPr>
                <w:rFonts w:ascii="Times New Roman" w:hAnsi="Times New Roman" w:cs="Times New Roman"/>
                <w:sz w:val="24"/>
                <w:szCs w:val="24"/>
              </w:rPr>
            </w:pPr>
            <w:r>
              <w:rPr>
                <w:rFonts w:ascii="Times New Roman" w:hAnsi="Times New Roman" w:cs="Times New Roman"/>
                <w:sz w:val="24"/>
                <w:szCs w:val="24"/>
              </w:rPr>
              <w:lastRenderedPageBreak/>
              <w:t>9.</w:t>
            </w:r>
            <w:r w:rsidR="001C05D9">
              <w:rPr>
                <w:rFonts w:ascii="Times New Roman" w:hAnsi="Times New Roman" w:cs="Times New Roman"/>
                <w:sz w:val="24"/>
                <w:szCs w:val="24"/>
              </w:rPr>
              <w:t>1.</w:t>
            </w:r>
            <w:r w:rsidR="00D91BE1">
              <w:rPr>
                <w:rFonts w:ascii="Times New Roman" w:hAnsi="Times New Roman" w:cs="Times New Roman"/>
                <w:sz w:val="24"/>
                <w:szCs w:val="24"/>
              </w:rPr>
              <w:t>2</w:t>
            </w:r>
            <w:r w:rsidR="001C05D9">
              <w:rPr>
                <w:rFonts w:ascii="Times New Roman" w:hAnsi="Times New Roman" w:cs="Times New Roman"/>
                <w:sz w:val="24"/>
                <w:szCs w:val="24"/>
              </w:rPr>
              <w:t>. krepšinio stovų su lankais  ir tinkleliais montavim</w:t>
            </w:r>
            <w:r w:rsidR="00836FAC">
              <w:rPr>
                <w:rFonts w:ascii="Times New Roman" w:hAnsi="Times New Roman" w:cs="Times New Roman"/>
                <w:sz w:val="24"/>
                <w:szCs w:val="24"/>
              </w:rPr>
              <w:t>as</w:t>
            </w:r>
            <w:r w:rsidR="001C05D9">
              <w:rPr>
                <w:rFonts w:ascii="Times New Roman" w:hAnsi="Times New Roman" w:cs="Times New Roman"/>
                <w:sz w:val="24"/>
                <w:szCs w:val="24"/>
              </w:rPr>
              <w:t>;</w:t>
            </w:r>
          </w:p>
          <w:p w14:paraId="57377D60" w14:textId="64B86112" w:rsidR="00E064DB" w:rsidRPr="00D91BE1" w:rsidRDefault="00931E38" w:rsidP="001C05D9">
            <w:pPr>
              <w:jc w:val="both"/>
              <w:rPr>
                <w:rFonts w:ascii="Times New Roman" w:hAnsi="Times New Roman" w:cs="Times New Roman"/>
                <w:sz w:val="24"/>
                <w:szCs w:val="24"/>
              </w:rPr>
            </w:pPr>
            <w:r>
              <w:rPr>
                <w:rFonts w:ascii="Times New Roman" w:hAnsi="Times New Roman" w:cs="Times New Roman"/>
                <w:sz w:val="24"/>
                <w:szCs w:val="24"/>
              </w:rPr>
              <w:t>9.</w:t>
            </w:r>
            <w:r w:rsidR="00E064DB">
              <w:rPr>
                <w:rFonts w:ascii="Times New Roman" w:hAnsi="Times New Roman" w:cs="Times New Roman"/>
                <w:sz w:val="24"/>
                <w:szCs w:val="24"/>
              </w:rPr>
              <w:t>1.</w:t>
            </w:r>
            <w:r w:rsidR="00D91BE1" w:rsidRPr="00D91BE1">
              <w:rPr>
                <w:rFonts w:ascii="Times New Roman" w:hAnsi="Times New Roman" w:cs="Times New Roman"/>
                <w:sz w:val="24"/>
                <w:szCs w:val="24"/>
              </w:rPr>
              <w:t>3</w:t>
            </w:r>
            <w:r w:rsidR="00E064DB" w:rsidRPr="00D91BE1">
              <w:rPr>
                <w:rFonts w:ascii="Times New Roman" w:hAnsi="Times New Roman" w:cs="Times New Roman"/>
                <w:sz w:val="24"/>
                <w:szCs w:val="24"/>
              </w:rPr>
              <w:t>. tribūnos įrengimas;</w:t>
            </w:r>
          </w:p>
          <w:p w14:paraId="67E72B00" w14:textId="53856D6A" w:rsidR="00E064DB" w:rsidRPr="00D91BE1" w:rsidRDefault="00931E38" w:rsidP="001C05D9">
            <w:pPr>
              <w:jc w:val="both"/>
              <w:rPr>
                <w:rFonts w:ascii="Times New Roman" w:hAnsi="Times New Roman" w:cs="Times New Roman"/>
                <w:sz w:val="24"/>
                <w:szCs w:val="24"/>
              </w:rPr>
            </w:pPr>
            <w:r>
              <w:rPr>
                <w:rFonts w:ascii="Times New Roman" w:hAnsi="Times New Roman" w:cs="Times New Roman"/>
                <w:sz w:val="24"/>
                <w:szCs w:val="24"/>
              </w:rPr>
              <w:t>9.</w:t>
            </w:r>
            <w:r w:rsidR="00E064DB" w:rsidRPr="00D91BE1">
              <w:rPr>
                <w:rFonts w:ascii="Times New Roman" w:hAnsi="Times New Roman" w:cs="Times New Roman"/>
                <w:sz w:val="24"/>
                <w:szCs w:val="24"/>
              </w:rPr>
              <w:t>1.</w:t>
            </w:r>
            <w:r w:rsidR="00D91BE1" w:rsidRPr="00D91BE1">
              <w:rPr>
                <w:rFonts w:ascii="Times New Roman" w:hAnsi="Times New Roman" w:cs="Times New Roman"/>
                <w:sz w:val="24"/>
                <w:szCs w:val="24"/>
              </w:rPr>
              <w:t>4</w:t>
            </w:r>
            <w:r w:rsidR="00E064DB" w:rsidRPr="00D91BE1">
              <w:rPr>
                <w:rFonts w:ascii="Times New Roman" w:hAnsi="Times New Roman" w:cs="Times New Roman"/>
                <w:sz w:val="24"/>
                <w:szCs w:val="24"/>
              </w:rPr>
              <w:t>. krepšinio aikštelės segmentine tvora su varteliais  aptvėrimas;</w:t>
            </w:r>
          </w:p>
          <w:p w14:paraId="2B02DF66" w14:textId="2448BF7E" w:rsidR="001C05D9" w:rsidRDefault="00931E38" w:rsidP="001C05D9">
            <w:pPr>
              <w:jc w:val="both"/>
              <w:rPr>
                <w:rFonts w:ascii="Times New Roman" w:hAnsi="Times New Roman" w:cs="Times New Roman"/>
                <w:sz w:val="24"/>
                <w:szCs w:val="24"/>
              </w:rPr>
            </w:pPr>
            <w:r>
              <w:rPr>
                <w:rFonts w:ascii="Times New Roman" w:hAnsi="Times New Roman" w:cs="Times New Roman"/>
                <w:sz w:val="24"/>
                <w:szCs w:val="24"/>
              </w:rPr>
              <w:t>9.</w:t>
            </w:r>
            <w:r w:rsidR="00DC6AFD">
              <w:rPr>
                <w:rFonts w:ascii="Times New Roman" w:hAnsi="Times New Roman" w:cs="Times New Roman"/>
                <w:sz w:val="24"/>
                <w:szCs w:val="24"/>
              </w:rPr>
              <w:t>1.</w:t>
            </w:r>
            <w:r w:rsidR="00D91BE1">
              <w:rPr>
                <w:rFonts w:ascii="Times New Roman" w:hAnsi="Times New Roman" w:cs="Times New Roman"/>
                <w:sz w:val="24"/>
                <w:szCs w:val="24"/>
              </w:rPr>
              <w:t>5</w:t>
            </w:r>
            <w:r w:rsidR="00DC6AFD">
              <w:rPr>
                <w:rFonts w:ascii="Times New Roman" w:hAnsi="Times New Roman" w:cs="Times New Roman"/>
                <w:sz w:val="24"/>
                <w:szCs w:val="24"/>
              </w:rPr>
              <w:t>. teritorijos sutvarkym</w:t>
            </w:r>
            <w:r w:rsidR="00836FAC">
              <w:rPr>
                <w:rFonts w:ascii="Times New Roman" w:hAnsi="Times New Roman" w:cs="Times New Roman"/>
                <w:sz w:val="24"/>
                <w:szCs w:val="24"/>
              </w:rPr>
              <w:t>as</w:t>
            </w:r>
            <w:r w:rsidR="00DC6AFD">
              <w:rPr>
                <w:rFonts w:ascii="Times New Roman" w:hAnsi="Times New Roman" w:cs="Times New Roman"/>
                <w:sz w:val="24"/>
                <w:szCs w:val="24"/>
              </w:rPr>
              <w:t>;</w:t>
            </w:r>
          </w:p>
          <w:p w14:paraId="06560FFB" w14:textId="5BB6FF6D" w:rsidR="00DC6AFD" w:rsidRPr="001C05D9" w:rsidRDefault="00931E38" w:rsidP="001C05D9">
            <w:pPr>
              <w:jc w:val="both"/>
              <w:rPr>
                <w:rFonts w:ascii="Times New Roman" w:hAnsi="Times New Roman" w:cs="Times New Roman"/>
                <w:sz w:val="24"/>
                <w:szCs w:val="24"/>
              </w:rPr>
            </w:pPr>
            <w:r>
              <w:rPr>
                <w:rFonts w:ascii="Times New Roman" w:hAnsi="Times New Roman" w:cs="Times New Roman"/>
                <w:sz w:val="24"/>
                <w:szCs w:val="24"/>
              </w:rPr>
              <w:t>9.</w:t>
            </w:r>
            <w:r w:rsidR="00DC6AFD">
              <w:rPr>
                <w:rFonts w:ascii="Times New Roman" w:hAnsi="Times New Roman" w:cs="Times New Roman"/>
                <w:sz w:val="24"/>
                <w:szCs w:val="24"/>
              </w:rPr>
              <w:t>1.</w:t>
            </w:r>
            <w:r w:rsidR="00D91BE1">
              <w:rPr>
                <w:rFonts w:ascii="Times New Roman" w:hAnsi="Times New Roman" w:cs="Times New Roman"/>
                <w:sz w:val="24"/>
                <w:szCs w:val="24"/>
              </w:rPr>
              <w:t>6</w:t>
            </w:r>
            <w:r w:rsidR="00DC6AFD">
              <w:rPr>
                <w:rFonts w:ascii="Times New Roman" w:hAnsi="Times New Roman" w:cs="Times New Roman"/>
                <w:sz w:val="24"/>
                <w:szCs w:val="24"/>
              </w:rPr>
              <w:t>. statybinių atliekų išvežim</w:t>
            </w:r>
            <w:r w:rsidR="00836FAC">
              <w:rPr>
                <w:rFonts w:ascii="Times New Roman" w:hAnsi="Times New Roman" w:cs="Times New Roman"/>
                <w:sz w:val="24"/>
                <w:szCs w:val="24"/>
              </w:rPr>
              <w:t>as</w:t>
            </w:r>
          </w:p>
          <w:p w14:paraId="4DA6EF98" w14:textId="656E4AED" w:rsidR="007626A1" w:rsidRPr="007626A1" w:rsidRDefault="00931E38" w:rsidP="00F33728">
            <w:pPr>
              <w:jc w:val="both"/>
              <w:rPr>
                <w:rFonts w:ascii="Times New Roman" w:hAnsi="Times New Roman" w:cs="Times New Roman"/>
                <w:color w:val="EE0000"/>
                <w:sz w:val="24"/>
                <w:szCs w:val="24"/>
              </w:rPr>
            </w:pPr>
            <w:r>
              <w:rPr>
                <w:rFonts w:ascii="Times New Roman" w:hAnsi="Times New Roman" w:cs="Times New Roman"/>
                <w:sz w:val="24"/>
                <w:szCs w:val="24"/>
              </w:rPr>
              <w:t>9.</w:t>
            </w:r>
            <w:r w:rsidR="007626A1" w:rsidRPr="007626A1">
              <w:rPr>
                <w:rFonts w:ascii="Times New Roman" w:hAnsi="Times New Roman" w:cs="Times New Roman"/>
                <w:sz w:val="24"/>
                <w:szCs w:val="24"/>
              </w:rPr>
              <w:t>2</w:t>
            </w:r>
            <w:r>
              <w:rPr>
                <w:rFonts w:ascii="Times New Roman" w:hAnsi="Times New Roman" w:cs="Times New Roman"/>
                <w:sz w:val="24"/>
                <w:szCs w:val="24"/>
              </w:rPr>
              <w:t>.</w:t>
            </w:r>
            <w:r w:rsidR="007626A1" w:rsidRPr="007626A1">
              <w:rPr>
                <w:rFonts w:ascii="Times New Roman" w:hAnsi="Times New Roman" w:cs="Times New Roman"/>
                <w:sz w:val="24"/>
                <w:szCs w:val="24"/>
              </w:rPr>
              <w:t xml:space="preserve"> Rangovas privalo tinkamai pildyti elektroninį statybos darbų žurnalą, teikti ir įkelti į jį visus teisės aktuose nustatytus dokumentus ir duomenis, užtikrinti tinkamą jo pildymą viso statybos darbų vykdymo metu ir, užbaigus statybos darbus, atlikti visus teisės aktuose nustatytus veiksmus, susijusius su elektroninio statybos darbų žurnalo užbaigimu.</w:t>
            </w:r>
          </w:p>
          <w:p w14:paraId="4386B884" w14:textId="7853AE7F" w:rsidR="0040075C" w:rsidRPr="00477F2C" w:rsidRDefault="00931E38" w:rsidP="00DC6AFD">
            <w:pPr>
              <w:tabs>
                <w:tab w:val="left" w:pos="459"/>
              </w:tabs>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9.3. </w:t>
            </w:r>
            <w:r w:rsidR="00062685" w:rsidRPr="007626A1">
              <w:rPr>
                <w:rFonts w:ascii="Times New Roman" w:eastAsia="Times New Roman" w:hAnsi="Times New Roman" w:cs="Times New Roman"/>
                <w:sz w:val="24"/>
                <w:szCs w:val="24"/>
                <w:lang w:eastAsia="ar-SA"/>
              </w:rPr>
              <w:t>Atliekami darbai turi atitikti statybą reglamentuojančių teisės aktų reikalavimus.</w:t>
            </w:r>
          </w:p>
        </w:tc>
      </w:tr>
      <w:tr w:rsidR="007E0B70" w:rsidRPr="00477F2C" w14:paraId="4480D281" w14:textId="77777777" w:rsidTr="00984F56">
        <w:trPr>
          <w:trHeight w:val="521"/>
        </w:trPr>
        <w:tc>
          <w:tcPr>
            <w:tcW w:w="959" w:type="dxa"/>
          </w:tcPr>
          <w:p w14:paraId="39508C9C" w14:textId="299DDAE0" w:rsidR="007E0B70" w:rsidRPr="00477F2C" w:rsidRDefault="007E0B70" w:rsidP="00F33728">
            <w:pPr>
              <w:jc w:val="center"/>
              <w:rPr>
                <w:rFonts w:ascii="Times New Roman" w:hAnsi="Times New Roman" w:cs="Times New Roman"/>
                <w:sz w:val="24"/>
                <w:szCs w:val="24"/>
              </w:rPr>
            </w:pPr>
            <w:r>
              <w:rPr>
                <w:rFonts w:ascii="Times New Roman" w:hAnsi="Times New Roman" w:cs="Times New Roman"/>
                <w:sz w:val="24"/>
                <w:szCs w:val="24"/>
              </w:rPr>
              <w:lastRenderedPageBreak/>
              <w:t>1</w:t>
            </w:r>
            <w:r w:rsidR="000A1EBF">
              <w:rPr>
                <w:rFonts w:ascii="Times New Roman" w:hAnsi="Times New Roman" w:cs="Times New Roman"/>
                <w:sz w:val="24"/>
                <w:szCs w:val="24"/>
              </w:rPr>
              <w:t>0</w:t>
            </w:r>
            <w:r>
              <w:rPr>
                <w:rFonts w:ascii="Times New Roman" w:hAnsi="Times New Roman" w:cs="Times New Roman"/>
                <w:sz w:val="24"/>
                <w:szCs w:val="24"/>
              </w:rPr>
              <w:t>.</w:t>
            </w:r>
          </w:p>
        </w:tc>
        <w:tc>
          <w:tcPr>
            <w:tcW w:w="2297" w:type="dxa"/>
          </w:tcPr>
          <w:p w14:paraId="291AFDA4" w14:textId="77777777" w:rsidR="007E0B70" w:rsidRPr="00477F2C" w:rsidRDefault="007E0B70" w:rsidP="007E0B70">
            <w:pPr>
              <w:suppressAutoHyphens/>
              <w:jc w:val="both"/>
              <w:rPr>
                <w:rFonts w:ascii="Times New Roman" w:eastAsia="Times New Roman" w:hAnsi="Times New Roman" w:cs="Times New Roman"/>
                <w:sz w:val="24"/>
                <w:szCs w:val="24"/>
                <w:lang w:eastAsia="ar-SA"/>
              </w:rPr>
            </w:pPr>
            <w:r w:rsidRPr="00477F2C">
              <w:rPr>
                <w:rFonts w:ascii="Times New Roman" w:eastAsia="Times New Roman" w:hAnsi="Times New Roman" w:cs="Times New Roman"/>
                <w:sz w:val="24"/>
                <w:szCs w:val="24"/>
                <w:lang w:eastAsia="ar-SA"/>
              </w:rPr>
              <w:t>Kiti reikalavimai ir sąlygos</w:t>
            </w:r>
          </w:p>
          <w:p w14:paraId="622F0D11" w14:textId="77777777" w:rsidR="007E0B70" w:rsidRPr="00477F2C" w:rsidRDefault="007E0B70" w:rsidP="00F33728">
            <w:pPr>
              <w:suppressAutoHyphens/>
              <w:jc w:val="both"/>
              <w:rPr>
                <w:rFonts w:ascii="Times New Roman" w:eastAsia="Times New Roman" w:hAnsi="Times New Roman" w:cs="Times New Roman"/>
                <w:sz w:val="24"/>
                <w:szCs w:val="24"/>
                <w:lang w:eastAsia="ar-SA"/>
              </w:rPr>
            </w:pPr>
          </w:p>
        </w:tc>
        <w:tc>
          <w:tcPr>
            <w:tcW w:w="6633" w:type="dxa"/>
          </w:tcPr>
          <w:p w14:paraId="457A4185" w14:textId="78AE5C2E" w:rsidR="007E0B70" w:rsidRPr="007E0B70" w:rsidRDefault="00931E38" w:rsidP="007E0B7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r w:rsidR="007E0B70" w:rsidRPr="007E0B70">
              <w:rPr>
                <w:rFonts w:ascii="Times New Roman" w:eastAsia="Times New Roman" w:hAnsi="Times New Roman" w:cs="Times New Roman"/>
                <w:sz w:val="24"/>
                <w:szCs w:val="24"/>
              </w:rPr>
              <w:t>Rangos darbai bus vykdomi veikiančios mokyklos teritorijoje, mokinių pamokų metu. Rangovas privalo organizuoti darbus taip, kad nebūtų trukdoma mokyklos veiklai ir būtų užtikrintas mokinių, mokyklos darbuotojų bei kitų asmenų saugumas.</w:t>
            </w:r>
          </w:p>
          <w:p w14:paraId="7E306FCB" w14:textId="1EA36879" w:rsidR="007E0B70" w:rsidRPr="007E0B70" w:rsidRDefault="00931E38" w:rsidP="007E0B7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10.2. </w:t>
            </w:r>
            <w:r w:rsidR="007E0B70" w:rsidRPr="007E0B70">
              <w:rPr>
                <w:rFonts w:ascii="Times New Roman" w:eastAsia="Times New Roman" w:hAnsi="Times New Roman" w:cs="Times New Roman"/>
                <w:sz w:val="24"/>
                <w:szCs w:val="24"/>
              </w:rPr>
              <w:t>Tiekėjui, prieš pateikiant pasiūlymą, rekomenduojama įvertinti darbų apimtis ir esamą situaciją objekte. Objekto apžiūros laikas derinamas su Užsakovo atstovu.</w:t>
            </w:r>
          </w:p>
          <w:p w14:paraId="233DAED7" w14:textId="03B8BAA1" w:rsidR="007E0B70" w:rsidRDefault="00931E38" w:rsidP="007E0B7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10.3. </w:t>
            </w:r>
            <w:r w:rsidR="007E0B70" w:rsidRPr="007E0B70">
              <w:rPr>
                <w:rFonts w:ascii="Times New Roman" w:eastAsia="Times New Roman" w:hAnsi="Times New Roman" w:cs="Times New Roman"/>
                <w:sz w:val="24"/>
                <w:szCs w:val="24"/>
              </w:rPr>
              <w:t>Į pasiūlymo kainą turi būti įtrauktos visos išlaidos, reikalingos darbams tinkamai atlikti, įskaitant medžiagų, mechanizmų, įrankių, transportavimo, pakrovimo, iškrovimo, atliekų išvežimo ir kitas su darbų atlikimu susijusias išlaidas.</w:t>
            </w:r>
          </w:p>
          <w:p w14:paraId="24066D82" w14:textId="7D53A3BE" w:rsidR="000A1EBF" w:rsidRPr="000A1EBF" w:rsidRDefault="00931E38" w:rsidP="007E0B7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10.4. </w:t>
            </w:r>
            <w:r w:rsidR="000A1EBF" w:rsidRPr="000A1EBF">
              <w:rPr>
                <w:rFonts w:ascii="Times New Roman" w:hAnsi="Times New Roman" w:cs="Times New Roman"/>
                <w:sz w:val="24"/>
                <w:szCs w:val="24"/>
              </w:rPr>
              <w:t>Darbai atliekami vadovaujantis parengtu projektu. Rangovas, prieš pradėdamas darbus, privalo įvertinti esamą situaciją objekte. Nustačius neatitikimus ar neaiškumus, jie turi būti suderinti su Užsakovu ir (ar) techniniu prižiūrėtoju.</w:t>
            </w:r>
          </w:p>
          <w:p w14:paraId="3072F22D" w14:textId="29EC81D1" w:rsidR="007E0B70" w:rsidRPr="00F846F6" w:rsidRDefault="00931E38" w:rsidP="007E0B70">
            <w:pPr>
              <w:spacing w:before="100" w:beforeAutospacing="1" w:after="100" w:afterAutospacing="1" w:line="240" w:lineRule="auto"/>
              <w:jc w:val="both"/>
              <w:outlineLvl w:val="2"/>
              <w:rPr>
                <w:rFonts w:ascii="Times New Roman" w:eastAsia="Times New Roman" w:hAnsi="Times New Roman" w:cs="Times New Roman"/>
                <w:i/>
                <w:iCs/>
                <w:sz w:val="24"/>
                <w:szCs w:val="24"/>
              </w:rPr>
            </w:pPr>
            <w:r w:rsidRPr="00F846F6">
              <w:rPr>
                <w:rFonts w:ascii="Times New Roman" w:eastAsia="Times New Roman" w:hAnsi="Times New Roman" w:cs="Times New Roman"/>
                <w:i/>
                <w:iCs/>
                <w:sz w:val="24"/>
                <w:szCs w:val="24"/>
              </w:rPr>
              <w:t xml:space="preserve">10.5. </w:t>
            </w:r>
            <w:r w:rsidR="007E0B70" w:rsidRPr="00F846F6">
              <w:rPr>
                <w:rFonts w:ascii="Times New Roman" w:eastAsia="Times New Roman" w:hAnsi="Times New Roman" w:cs="Times New Roman"/>
                <w:i/>
                <w:iCs/>
                <w:sz w:val="24"/>
                <w:szCs w:val="24"/>
              </w:rPr>
              <w:t>Rangovas privalo:</w:t>
            </w:r>
          </w:p>
          <w:p w14:paraId="44C172C0" w14:textId="3F4E4A32" w:rsidR="007E0B70" w:rsidRPr="007E0B70" w:rsidRDefault="00931E38" w:rsidP="007E0B7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r w:rsidR="007E0B70">
              <w:rPr>
                <w:rFonts w:ascii="Times New Roman" w:eastAsia="Times New Roman" w:hAnsi="Times New Roman" w:cs="Times New Roman"/>
                <w:sz w:val="24"/>
                <w:szCs w:val="24"/>
              </w:rPr>
              <w:t xml:space="preserve">1. </w:t>
            </w:r>
            <w:r w:rsidR="007E0B70" w:rsidRPr="007E0B70">
              <w:rPr>
                <w:rFonts w:ascii="Times New Roman" w:eastAsia="Times New Roman" w:hAnsi="Times New Roman" w:cs="Times New Roman"/>
                <w:sz w:val="24"/>
                <w:szCs w:val="24"/>
              </w:rPr>
              <w:t>Organizuoti darbus taip, kad nebūtų trukdoma mokyklos veiklai, techninę priežiūrą atliekantiems specialistams, Užsakovo atstovams ir kitiems teisėtai objekte esantiems asmenims, taip pat vykdyti teisėtus jų nurodymus.</w:t>
            </w:r>
          </w:p>
          <w:p w14:paraId="4C5C17C0" w14:textId="7F6FDB08" w:rsidR="007E0B70" w:rsidRPr="007E0B70" w:rsidRDefault="00931E38" w:rsidP="007E0B7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10.5. </w:t>
            </w:r>
            <w:r w:rsidR="007E0B70">
              <w:rPr>
                <w:rFonts w:ascii="Times New Roman" w:eastAsia="Times New Roman" w:hAnsi="Times New Roman" w:cs="Times New Roman"/>
                <w:sz w:val="24"/>
                <w:szCs w:val="24"/>
              </w:rPr>
              <w:t xml:space="preserve">2. </w:t>
            </w:r>
            <w:r w:rsidR="007E0B70" w:rsidRPr="007E0B70">
              <w:rPr>
                <w:rFonts w:ascii="Times New Roman" w:eastAsia="Times New Roman" w:hAnsi="Times New Roman" w:cs="Times New Roman"/>
                <w:sz w:val="24"/>
                <w:szCs w:val="24"/>
              </w:rPr>
              <w:t>Laikytis darbuotojų saugos ir sveikatos, priešgaisrinės saugos, aplinkosaugos ir kitų darbų vykdymui taikomų teisės aktų reikalavimų.</w:t>
            </w:r>
          </w:p>
          <w:p w14:paraId="0407FF17" w14:textId="6BA72BD1" w:rsidR="007E0B70" w:rsidRPr="007E0B70" w:rsidRDefault="00931E38" w:rsidP="007E0B70">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10.5.</w:t>
            </w:r>
            <w:r w:rsidR="000A1EBF">
              <w:rPr>
                <w:rFonts w:ascii="Times New Roman" w:eastAsia="Times New Roman" w:hAnsi="Times New Roman" w:cs="Times New Roman"/>
                <w:sz w:val="24"/>
                <w:szCs w:val="24"/>
              </w:rPr>
              <w:t xml:space="preserve">3. </w:t>
            </w:r>
            <w:r w:rsidR="007E0B70" w:rsidRPr="007E0B70">
              <w:rPr>
                <w:rFonts w:ascii="Times New Roman" w:eastAsia="Times New Roman" w:hAnsi="Times New Roman" w:cs="Times New Roman"/>
                <w:sz w:val="24"/>
                <w:szCs w:val="24"/>
              </w:rPr>
              <w:t>Tinkamai aptverti ir pažymėti darbų zoną bei užtikrinti, kad į ją nepatektų mokiniai, mokyklos darbuotojai ir kiti pašaliniai asmenys.</w:t>
            </w:r>
          </w:p>
          <w:p w14:paraId="41D1BCC5" w14:textId="24FDA0F2" w:rsidR="007E0B70" w:rsidRPr="007E0B70" w:rsidRDefault="00931E38" w:rsidP="000A1EB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r w:rsidR="000A1EBF">
              <w:rPr>
                <w:rFonts w:ascii="Times New Roman" w:eastAsia="Times New Roman" w:hAnsi="Times New Roman" w:cs="Times New Roman"/>
                <w:sz w:val="24"/>
                <w:szCs w:val="24"/>
              </w:rPr>
              <w:t xml:space="preserve">4. </w:t>
            </w:r>
            <w:r w:rsidR="007E0B70" w:rsidRPr="007E0B70">
              <w:rPr>
                <w:rFonts w:ascii="Times New Roman" w:eastAsia="Times New Roman" w:hAnsi="Times New Roman" w:cs="Times New Roman"/>
                <w:sz w:val="24"/>
                <w:szCs w:val="24"/>
              </w:rPr>
              <w:t>Nekeisti Projekte numatytų techninių sprendinių savo nuožiūra. Nustačius būtinybę keisti projekto sprendinius ar atlikti papildomus darbus, Rangovas privalo juos iš anksto suderinti su Užsakovu ir (ar) techniniu prižiūrėtoju teisės aktų nustatyta tvarka.</w:t>
            </w:r>
          </w:p>
          <w:p w14:paraId="264399E0" w14:textId="30968FFE" w:rsidR="007E0B70" w:rsidRPr="007E0B70" w:rsidRDefault="00931E38" w:rsidP="000A1EB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r w:rsidR="000A1EBF">
              <w:rPr>
                <w:rFonts w:ascii="Times New Roman" w:eastAsia="Times New Roman" w:hAnsi="Times New Roman" w:cs="Times New Roman"/>
                <w:sz w:val="24"/>
                <w:szCs w:val="24"/>
              </w:rPr>
              <w:t xml:space="preserve">5. </w:t>
            </w:r>
            <w:r w:rsidR="007E0B70" w:rsidRPr="007E0B70">
              <w:rPr>
                <w:rFonts w:ascii="Times New Roman" w:eastAsia="Times New Roman" w:hAnsi="Times New Roman" w:cs="Times New Roman"/>
                <w:sz w:val="24"/>
                <w:szCs w:val="24"/>
              </w:rPr>
              <w:t>Jeigu Projekte ir (ar) techninėje specifikacijoje nurodomas konkretus gamintojas, prekės ženklas, modelis, medžiaga, įranga ar kitas konkretus apibūdinimas, laikoma, kad šalia tokio nurodymo yra įrašyta „arba lygiavertis“, kai tai leidžiama teisės aktų nustatyta tvarka. Lygiavertis gaminys, medžiaga ar įranga turi atitikti Projekte ir (ar) techninėje specifikacijoje nustatytus techninius, funkcinius ir kokybinius reikalavimus.</w:t>
            </w:r>
          </w:p>
          <w:p w14:paraId="0A72E4B8" w14:textId="23ED9252" w:rsidR="007E0B70" w:rsidRPr="007E0B70" w:rsidRDefault="00931E38" w:rsidP="000A1EB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r w:rsidR="000A1EBF">
              <w:rPr>
                <w:rFonts w:ascii="Times New Roman" w:eastAsia="Times New Roman" w:hAnsi="Times New Roman" w:cs="Times New Roman"/>
                <w:sz w:val="24"/>
                <w:szCs w:val="24"/>
              </w:rPr>
              <w:t xml:space="preserve">6. </w:t>
            </w:r>
            <w:r w:rsidR="007E0B70" w:rsidRPr="007E0B70">
              <w:rPr>
                <w:rFonts w:ascii="Times New Roman" w:eastAsia="Times New Roman" w:hAnsi="Times New Roman" w:cs="Times New Roman"/>
                <w:sz w:val="24"/>
                <w:szCs w:val="24"/>
              </w:rPr>
              <w:t>Visi darbams naudojami gaminiai ir medžiagos turi būti tinkami pagal paskirtį ir atitikti jiems taikomų teisės aktų, techninių reglamentų ir standartų reikalavimus. Rangovas privalo pateikti jų atitiktį patvirtinančius dokumentus, kai tai privaloma pagal teisės aktus arba to pareikalauja Užsakovas.</w:t>
            </w:r>
          </w:p>
          <w:p w14:paraId="74BD1F1D" w14:textId="1874769B" w:rsidR="007E0B70" w:rsidRPr="007E0B70" w:rsidRDefault="00931E38" w:rsidP="000A1EB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r w:rsidR="000A1EBF">
              <w:rPr>
                <w:rFonts w:ascii="Times New Roman" w:eastAsia="Times New Roman" w:hAnsi="Times New Roman" w:cs="Times New Roman"/>
                <w:sz w:val="24"/>
                <w:szCs w:val="24"/>
              </w:rPr>
              <w:t xml:space="preserve">7. </w:t>
            </w:r>
            <w:r w:rsidR="007E0B70" w:rsidRPr="007E0B70">
              <w:rPr>
                <w:rFonts w:ascii="Times New Roman" w:eastAsia="Times New Roman" w:hAnsi="Times New Roman" w:cs="Times New Roman"/>
                <w:sz w:val="24"/>
                <w:szCs w:val="24"/>
              </w:rPr>
              <w:t>Visas darbų metu susidariusias statybines atliekas Rangovas privalo surinkti, išvežti savo lėšomis ir perduoti teisę atitinkamas atliekas tvarkyti turinčiam atliekų tvarkytojui. Užsakovo pareikalavimu Rangovas privalo pateikti atliekų perdavimą patvirtinančius dokumentus.</w:t>
            </w:r>
          </w:p>
          <w:p w14:paraId="165F8530" w14:textId="6D7CB22D" w:rsidR="007E0B70" w:rsidRPr="007E0B70" w:rsidRDefault="00931E38" w:rsidP="000A1EB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r w:rsidR="000A1EBF">
              <w:rPr>
                <w:rFonts w:ascii="Times New Roman" w:eastAsia="Times New Roman" w:hAnsi="Times New Roman" w:cs="Times New Roman"/>
                <w:sz w:val="24"/>
                <w:szCs w:val="24"/>
              </w:rPr>
              <w:t xml:space="preserve">8. </w:t>
            </w:r>
            <w:r w:rsidR="007E0B70" w:rsidRPr="007E0B70">
              <w:rPr>
                <w:rFonts w:ascii="Times New Roman" w:eastAsia="Times New Roman" w:hAnsi="Times New Roman" w:cs="Times New Roman"/>
                <w:sz w:val="24"/>
                <w:szCs w:val="24"/>
              </w:rPr>
              <w:t>Prieš pradėdamas darbus Rangovas privalo suderinti darbų pradžios laiką ir darbų organizavimą su Užsakovu.</w:t>
            </w:r>
          </w:p>
          <w:p w14:paraId="69853A68" w14:textId="3908D46F" w:rsidR="007E0B70" w:rsidRPr="007E0B70" w:rsidRDefault="00931E38" w:rsidP="000A1EB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r w:rsidR="000A1EBF">
              <w:rPr>
                <w:rFonts w:ascii="Times New Roman" w:eastAsia="Times New Roman" w:hAnsi="Times New Roman" w:cs="Times New Roman"/>
                <w:sz w:val="24"/>
                <w:szCs w:val="24"/>
              </w:rPr>
              <w:t xml:space="preserve">9. </w:t>
            </w:r>
            <w:r w:rsidR="007E0B70" w:rsidRPr="007E0B70">
              <w:rPr>
                <w:rFonts w:ascii="Times New Roman" w:eastAsia="Times New Roman" w:hAnsi="Times New Roman" w:cs="Times New Roman"/>
                <w:sz w:val="24"/>
                <w:szCs w:val="24"/>
              </w:rPr>
              <w:t>Rangovas privalo su Užsakovu suderinti darbų vykdymo grafiką, medžiagų ir įrangos sandėliavimo vietas bei kitus su darbų organizavimu susijusius klausimus.</w:t>
            </w:r>
          </w:p>
          <w:p w14:paraId="2C50750B" w14:textId="4ABB2A6D" w:rsidR="007E0B70" w:rsidRPr="007E0B70" w:rsidRDefault="000A1EBF" w:rsidP="000A1EB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931E38">
              <w:rPr>
                <w:rFonts w:ascii="Times New Roman" w:eastAsia="Times New Roman" w:hAnsi="Times New Roman" w:cs="Times New Roman"/>
                <w:sz w:val="24"/>
                <w:szCs w:val="24"/>
              </w:rPr>
              <w:t>0</w:t>
            </w:r>
            <w:r>
              <w:rPr>
                <w:rFonts w:ascii="Times New Roman" w:eastAsia="Times New Roman" w:hAnsi="Times New Roman" w:cs="Times New Roman"/>
                <w:sz w:val="24"/>
                <w:szCs w:val="24"/>
              </w:rPr>
              <w:t>.</w:t>
            </w:r>
            <w:r w:rsidR="00931E38">
              <w:rPr>
                <w:rFonts w:ascii="Times New Roman" w:eastAsia="Times New Roman" w:hAnsi="Times New Roman" w:cs="Times New Roman"/>
                <w:sz w:val="24"/>
                <w:szCs w:val="24"/>
              </w:rPr>
              <w:t>5.10</w:t>
            </w:r>
            <w:r w:rsidR="00F846F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E0B70" w:rsidRPr="007E0B70">
              <w:rPr>
                <w:rFonts w:ascii="Times New Roman" w:eastAsia="Times New Roman" w:hAnsi="Times New Roman" w:cs="Times New Roman"/>
                <w:sz w:val="24"/>
                <w:szCs w:val="24"/>
              </w:rPr>
              <w:t>Darbus Rangovas privalo vykdyti vadovaudamasis Lietuvos Respublikoje galiojančiais statybos darbų vykdymą, darbuotojų saugą ir sveikatą, priešgaisrinę saugą, aplinkos apsaugą ir kitus darbų vykdymui taikomus reikalavimus reglamentuojančiais teisės aktais.</w:t>
            </w:r>
          </w:p>
          <w:p w14:paraId="6D7FF8A3" w14:textId="09577410" w:rsidR="007E0B70" w:rsidRDefault="000A1EBF" w:rsidP="000A1EB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F846F6">
              <w:rPr>
                <w:rFonts w:ascii="Times New Roman" w:eastAsia="Times New Roman" w:hAnsi="Times New Roman" w:cs="Times New Roman"/>
                <w:sz w:val="24"/>
                <w:szCs w:val="24"/>
              </w:rPr>
              <w:t>0</w:t>
            </w:r>
            <w:r>
              <w:rPr>
                <w:rFonts w:ascii="Times New Roman" w:eastAsia="Times New Roman" w:hAnsi="Times New Roman" w:cs="Times New Roman"/>
                <w:sz w:val="24"/>
                <w:szCs w:val="24"/>
              </w:rPr>
              <w:t>.</w:t>
            </w:r>
            <w:r w:rsidR="00F846F6">
              <w:rPr>
                <w:rFonts w:ascii="Times New Roman" w:eastAsia="Times New Roman" w:hAnsi="Times New Roman" w:cs="Times New Roman"/>
                <w:sz w:val="24"/>
                <w:szCs w:val="24"/>
              </w:rPr>
              <w:t>5.11.</w:t>
            </w:r>
            <w:r>
              <w:rPr>
                <w:rFonts w:ascii="Times New Roman" w:eastAsia="Times New Roman" w:hAnsi="Times New Roman" w:cs="Times New Roman"/>
                <w:sz w:val="24"/>
                <w:szCs w:val="24"/>
              </w:rPr>
              <w:t xml:space="preserve"> </w:t>
            </w:r>
            <w:r w:rsidR="007E0B70" w:rsidRPr="007E0B70">
              <w:rPr>
                <w:rFonts w:ascii="Times New Roman" w:eastAsia="Times New Roman" w:hAnsi="Times New Roman" w:cs="Times New Roman"/>
                <w:sz w:val="24"/>
                <w:szCs w:val="24"/>
              </w:rPr>
              <w:t>Rangovas atsako už jam tenkančių darbų saugos ir sveikatos reikalavimų laikymąsi bei saugią darbų organizavimo aplinką statybvietėje.</w:t>
            </w:r>
          </w:p>
          <w:p w14:paraId="4215418F" w14:textId="2256A605" w:rsidR="00F846F6" w:rsidRPr="00F846F6" w:rsidRDefault="00F846F6" w:rsidP="00D977B9">
            <w:pPr>
              <w:spacing w:before="100" w:beforeAutospacing="1" w:after="100" w:afterAutospacing="1" w:line="240" w:lineRule="auto"/>
              <w:jc w:val="both"/>
              <w:rPr>
                <w:rFonts w:ascii="Times New Roman" w:hAnsi="Times New Roman" w:cs="Times New Roman"/>
                <w:sz w:val="24"/>
                <w:szCs w:val="24"/>
              </w:rPr>
            </w:pPr>
            <w:r w:rsidRPr="00EB1133">
              <w:rPr>
                <w:rFonts w:ascii="Times New Roman" w:eastAsia="Times New Roman" w:hAnsi="Times New Roman" w:cs="Times New Roman"/>
                <w:sz w:val="24"/>
                <w:szCs w:val="24"/>
              </w:rPr>
              <w:t>1</w:t>
            </w:r>
            <w:r>
              <w:rPr>
                <w:rFonts w:ascii="Times New Roman" w:eastAsia="Times New Roman" w:hAnsi="Times New Roman" w:cs="Times New Roman"/>
                <w:sz w:val="24"/>
                <w:szCs w:val="24"/>
              </w:rPr>
              <w:t>0</w:t>
            </w:r>
            <w:r w:rsidRPr="00EB11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5.12. </w:t>
            </w:r>
            <w:r w:rsidRPr="00EB1133">
              <w:rPr>
                <w:rFonts w:ascii="Times New Roman" w:eastAsia="Times New Roman" w:hAnsi="Times New Roman" w:cs="Times New Roman"/>
                <w:sz w:val="24"/>
                <w:szCs w:val="24"/>
              </w:rPr>
              <w:t xml:space="preserve"> </w:t>
            </w:r>
            <w:r w:rsidRPr="00EB1133">
              <w:rPr>
                <w:rFonts w:ascii="Times New Roman" w:hAnsi="Times New Roman" w:cs="Times New Roman"/>
                <w:sz w:val="24"/>
                <w:szCs w:val="24"/>
              </w:rPr>
              <w:t xml:space="preserve">Darbų atlikimo terminas – </w:t>
            </w:r>
            <w:r w:rsidRPr="00DF3E4D">
              <w:rPr>
                <w:rFonts w:ascii="Times New Roman" w:hAnsi="Times New Roman" w:cs="Times New Roman"/>
                <w:b/>
                <w:bCs/>
                <w:sz w:val="24"/>
                <w:szCs w:val="24"/>
              </w:rPr>
              <w:t>ne ilgesnis kaip 2 (du</w:t>
            </w:r>
            <w:r w:rsidRPr="00EB1133">
              <w:rPr>
                <w:rFonts w:ascii="Times New Roman" w:hAnsi="Times New Roman" w:cs="Times New Roman"/>
                <w:sz w:val="24"/>
                <w:szCs w:val="24"/>
              </w:rPr>
              <w:t xml:space="preserve">) </w:t>
            </w:r>
            <w:r w:rsidRPr="00DF3E4D">
              <w:rPr>
                <w:rFonts w:ascii="Times New Roman" w:hAnsi="Times New Roman" w:cs="Times New Roman"/>
                <w:b/>
                <w:bCs/>
                <w:sz w:val="24"/>
                <w:szCs w:val="24"/>
              </w:rPr>
              <w:t>mėnesiai nuo darbų pradžios</w:t>
            </w:r>
          </w:p>
        </w:tc>
      </w:tr>
      <w:tr w:rsidR="00F33728" w:rsidRPr="00477F2C" w14:paraId="4DFD6DF1" w14:textId="77777777" w:rsidTr="00984F56">
        <w:tc>
          <w:tcPr>
            <w:tcW w:w="959" w:type="dxa"/>
          </w:tcPr>
          <w:p w14:paraId="77E93A62" w14:textId="2A2ADF2F" w:rsidR="00F33728" w:rsidRPr="00477F2C" w:rsidRDefault="00F33728" w:rsidP="00F33728">
            <w:pPr>
              <w:jc w:val="center"/>
              <w:rPr>
                <w:rFonts w:ascii="Times New Roman" w:hAnsi="Times New Roman" w:cs="Times New Roman"/>
                <w:sz w:val="24"/>
                <w:szCs w:val="24"/>
              </w:rPr>
            </w:pPr>
            <w:r w:rsidRPr="00477F2C">
              <w:rPr>
                <w:rFonts w:ascii="Times New Roman" w:hAnsi="Times New Roman" w:cs="Times New Roman"/>
                <w:sz w:val="24"/>
                <w:szCs w:val="24"/>
              </w:rPr>
              <w:lastRenderedPageBreak/>
              <w:t>1</w:t>
            </w:r>
            <w:r w:rsidR="00EB1133">
              <w:rPr>
                <w:rFonts w:ascii="Times New Roman" w:hAnsi="Times New Roman" w:cs="Times New Roman"/>
                <w:sz w:val="24"/>
                <w:szCs w:val="24"/>
              </w:rPr>
              <w:t>1</w:t>
            </w:r>
            <w:r w:rsidRPr="00477F2C">
              <w:rPr>
                <w:rFonts w:ascii="Times New Roman" w:hAnsi="Times New Roman" w:cs="Times New Roman"/>
                <w:sz w:val="24"/>
                <w:szCs w:val="24"/>
              </w:rPr>
              <w:t>.</w:t>
            </w:r>
          </w:p>
        </w:tc>
        <w:tc>
          <w:tcPr>
            <w:tcW w:w="2297" w:type="dxa"/>
          </w:tcPr>
          <w:p w14:paraId="4971C061" w14:textId="77777777" w:rsidR="00F33728" w:rsidRPr="00477F2C" w:rsidRDefault="00F33728" w:rsidP="00E81FB8">
            <w:pPr>
              <w:pStyle w:val="TableParagraph"/>
              <w:spacing w:line="242" w:lineRule="exact"/>
              <w:ind w:firstLine="7"/>
              <w:rPr>
                <w:rFonts w:ascii="Times New Roman" w:hAnsi="Times New Roman" w:cs="Times New Roman"/>
                <w:sz w:val="24"/>
                <w:szCs w:val="24"/>
                <w:lang w:val="lt-LT"/>
              </w:rPr>
            </w:pPr>
            <w:r w:rsidRPr="00477F2C">
              <w:rPr>
                <w:rFonts w:ascii="Times New Roman" w:hAnsi="Times New Roman" w:cs="Times New Roman"/>
                <w:spacing w:val="5"/>
                <w:sz w:val="24"/>
                <w:szCs w:val="24"/>
                <w:lang w:val="lt-LT"/>
              </w:rPr>
              <w:t>P</w:t>
            </w:r>
            <w:r w:rsidRPr="00477F2C">
              <w:rPr>
                <w:rFonts w:ascii="Times New Roman" w:hAnsi="Times New Roman" w:cs="Times New Roman"/>
                <w:sz w:val="24"/>
                <w:szCs w:val="24"/>
                <w:lang w:val="lt-LT"/>
              </w:rPr>
              <w:t>atei</w:t>
            </w:r>
            <w:r w:rsidRPr="00477F2C">
              <w:rPr>
                <w:rFonts w:ascii="Times New Roman" w:hAnsi="Times New Roman" w:cs="Times New Roman"/>
                <w:spacing w:val="1"/>
                <w:sz w:val="24"/>
                <w:szCs w:val="24"/>
                <w:lang w:val="lt-LT"/>
              </w:rPr>
              <w:t>kiami papildomi</w:t>
            </w:r>
            <w:r w:rsidRPr="00477F2C">
              <w:rPr>
                <w:rFonts w:ascii="Times New Roman" w:hAnsi="Times New Roman" w:cs="Times New Roman"/>
                <w:spacing w:val="-22"/>
                <w:sz w:val="24"/>
                <w:szCs w:val="24"/>
                <w:lang w:val="lt-LT"/>
              </w:rPr>
              <w:t xml:space="preserve"> </w:t>
            </w:r>
            <w:r w:rsidRPr="00477F2C">
              <w:rPr>
                <w:rFonts w:ascii="Times New Roman" w:hAnsi="Times New Roman" w:cs="Times New Roman"/>
                <w:sz w:val="24"/>
                <w:szCs w:val="24"/>
                <w:lang w:val="lt-LT"/>
              </w:rPr>
              <w:t>dokumentai</w:t>
            </w:r>
          </w:p>
        </w:tc>
        <w:tc>
          <w:tcPr>
            <w:tcW w:w="6633" w:type="dxa"/>
          </w:tcPr>
          <w:p w14:paraId="598550A3" w14:textId="4802AC43" w:rsidR="00DE43E5" w:rsidRPr="00DF3E4D" w:rsidRDefault="00DE43E5" w:rsidP="00DE43E5">
            <w:pPr>
              <w:rPr>
                <w:rFonts w:ascii="Times New Roman" w:hAnsi="Times New Roman" w:cs="Times New Roman"/>
                <w:sz w:val="24"/>
                <w:szCs w:val="24"/>
              </w:rPr>
            </w:pPr>
            <w:r w:rsidRPr="00DF3E4D">
              <w:rPr>
                <w:rFonts w:ascii="Times New Roman" w:hAnsi="Times New Roman" w:cs="Times New Roman"/>
                <w:sz w:val="24"/>
                <w:szCs w:val="24"/>
              </w:rPr>
              <w:t xml:space="preserve">Krepšinio aikštelės, sporto paskirties statinio, kapitalinio remonto ir tvoros, kitos paskirties statinio, statybos (kitų inžinerinių </w:t>
            </w:r>
            <w:r w:rsidRPr="00DF3E4D">
              <w:rPr>
                <w:rFonts w:ascii="Times New Roman" w:hAnsi="Times New Roman" w:cs="Times New Roman"/>
                <w:sz w:val="24"/>
                <w:szCs w:val="24"/>
              </w:rPr>
              <w:lastRenderedPageBreak/>
              <w:t>statinių grupė), Nepriklausomybės g. 58, Vilkaviškio m., supaprastintas  projektas.</w:t>
            </w:r>
          </w:p>
          <w:p w14:paraId="4AEF00C5" w14:textId="2D1E2FBB" w:rsidR="00062E36" w:rsidRPr="008C0A4F" w:rsidRDefault="00DE43E5" w:rsidP="00DE43E5">
            <w:pPr>
              <w:widowControl w:val="0"/>
              <w:tabs>
                <w:tab w:val="left" w:pos="459"/>
              </w:tabs>
              <w:spacing w:before="50" w:after="0" w:line="247" w:lineRule="auto"/>
              <w:ind w:right="60"/>
              <w:jc w:val="both"/>
              <w:rPr>
                <w:rFonts w:ascii="Times New Roman" w:hAnsi="Times New Roman" w:cs="Times New Roman"/>
                <w:spacing w:val="6"/>
                <w:sz w:val="24"/>
                <w:szCs w:val="24"/>
                <w:lang w:val="pt-PT"/>
              </w:rPr>
            </w:pPr>
            <w:r w:rsidRPr="00DF3E4D">
              <w:rPr>
                <w:rFonts w:ascii="Times New Roman" w:hAnsi="Times New Roman" w:cs="Times New Roman"/>
                <w:sz w:val="24"/>
                <w:szCs w:val="24"/>
              </w:rPr>
              <w:t>Projekto parengimo data 2026 m.,  projekto Nr. 2601</w:t>
            </w:r>
            <w:r w:rsidR="008C02E1" w:rsidRPr="00DF3E4D">
              <w:rPr>
                <w:rFonts w:ascii="Times New Roman" w:hAnsi="Times New Roman" w:cs="Times New Roman"/>
                <w:sz w:val="24"/>
                <w:szCs w:val="24"/>
              </w:rPr>
              <w:t>, elektroninė</w:t>
            </w:r>
            <w:r w:rsidR="008C02E1" w:rsidRPr="008C0A4F">
              <w:rPr>
                <w:rFonts w:ascii="Times New Roman" w:hAnsi="Times New Roman" w:cs="Times New Roman"/>
                <w:sz w:val="24"/>
                <w:szCs w:val="24"/>
                <w:lang w:val="pt-PT"/>
              </w:rPr>
              <w:t xml:space="preserve"> pdf versija,  1 komplektas.</w:t>
            </w:r>
          </w:p>
        </w:tc>
      </w:tr>
    </w:tbl>
    <w:p w14:paraId="69287C51" w14:textId="2921E7B2" w:rsidR="00906935" w:rsidRPr="00477F2C" w:rsidRDefault="00906935" w:rsidP="007B22A4">
      <w:pPr>
        <w:spacing w:after="0"/>
        <w:rPr>
          <w:rFonts w:ascii="Times New Roman" w:hAnsi="Times New Roman" w:cs="Times New Roman"/>
          <w:sz w:val="24"/>
          <w:szCs w:val="24"/>
        </w:rPr>
      </w:pPr>
    </w:p>
    <w:p w14:paraId="14C263DE" w14:textId="77777777" w:rsidR="0040075C" w:rsidRPr="00477F2C" w:rsidRDefault="0040075C" w:rsidP="007B22A4">
      <w:pPr>
        <w:spacing w:after="0"/>
        <w:rPr>
          <w:rFonts w:ascii="Times New Roman" w:hAnsi="Times New Roman" w:cs="Times New Roman"/>
          <w:sz w:val="24"/>
          <w:szCs w:val="24"/>
        </w:rPr>
      </w:pPr>
    </w:p>
    <w:p w14:paraId="5DD7775D" w14:textId="77777777" w:rsidR="00906935" w:rsidRPr="00477F2C" w:rsidRDefault="00906935" w:rsidP="00906935">
      <w:pPr>
        <w:spacing w:after="0"/>
        <w:rPr>
          <w:rFonts w:ascii="Times New Roman" w:hAnsi="Times New Roman" w:cs="Times New Roman"/>
          <w:sz w:val="24"/>
          <w:szCs w:val="24"/>
        </w:rPr>
      </w:pPr>
    </w:p>
    <w:p w14:paraId="2E0B2405" w14:textId="77777777" w:rsidR="00B376E6" w:rsidRPr="006E3E3B" w:rsidRDefault="00B376E6">
      <w:pPr>
        <w:rPr>
          <w:rFonts w:ascii="Times New Roman" w:hAnsi="Times New Roman" w:cs="Times New Roman"/>
          <w:sz w:val="24"/>
          <w:szCs w:val="24"/>
        </w:rPr>
      </w:pPr>
    </w:p>
    <w:sectPr w:rsidR="00B376E6" w:rsidRPr="006E3E3B" w:rsidSect="00216C6D">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E9ED" w14:textId="77777777" w:rsidR="00A201D5" w:rsidRDefault="00A201D5" w:rsidP="00CA64B0">
      <w:pPr>
        <w:spacing w:after="0" w:line="240" w:lineRule="auto"/>
      </w:pPr>
      <w:r>
        <w:separator/>
      </w:r>
    </w:p>
  </w:endnote>
  <w:endnote w:type="continuationSeparator" w:id="0">
    <w:p w14:paraId="078D0FDA" w14:textId="77777777" w:rsidR="00A201D5" w:rsidRDefault="00A201D5" w:rsidP="00CA6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B4829" w14:textId="77777777" w:rsidR="00A201D5" w:rsidRDefault="00A201D5" w:rsidP="00CA64B0">
      <w:pPr>
        <w:spacing w:after="0" w:line="240" w:lineRule="auto"/>
      </w:pPr>
      <w:r>
        <w:separator/>
      </w:r>
    </w:p>
  </w:footnote>
  <w:footnote w:type="continuationSeparator" w:id="0">
    <w:p w14:paraId="57FCD8A0" w14:textId="77777777" w:rsidR="00A201D5" w:rsidRDefault="00A201D5" w:rsidP="00CA6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473B0"/>
    <w:multiLevelType w:val="hybridMultilevel"/>
    <w:tmpl w:val="CFF2FD6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7C22FA9"/>
    <w:multiLevelType w:val="hybridMultilevel"/>
    <w:tmpl w:val="91BAFF48"/>
    <w:lvl w:ilvl="0" w:tplc="2806D680">
      <w:start w:val="1"/>
      <w:numFmt w:val="decimal"/>
      <w:lvlText w:val="%1."/>
      <w:lvlJc w:val="left"/>
      <w:pPr>
        <w:ind w:left="735" w:hanging="37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8C65005"/>
    <w:multiLevelType w:val="hybridMultilevel"/>
    <w:tmpl w:val="0C36F0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D321AFD"/>
    <w:multiLevelType w:val="hybridMultilevel"/>
    <w:tmpl w:val="AB2C3D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29D4391"/>
    <w:multiLevelType w:val="hybridMultilevel"/>
    <w:tmpl w:val="17AEBE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32B0BD3"/>
    <w:multiLevelType w:val="multilevel"/>
    <w:tmpl w:val="C3285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9A7FCF"/>
    <w:multiLevelType w:val="hybridMultilevel"/>
    <w:tmpl w:val="6F20A942"/>
    <w:lvl w:ilvl="0" w:tplc="57E8EE7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97338354">
    <w:abstractNumId w:val="6"/>
  </w:num>
  <w:num w:numId="2" w16cid:durableId="1896427668">
    <w:abstractNumId w:val="1"/>
  </w:num>
  <w:num w:numId="3" w16cid:durableId="206069163">
    <w:abstractNumId w:val="2"/>
  </w:num>
  <w:num w:numId="4" w16cid:durableId="142046535">
    <w:abstractNumId w:val="0"/>
  </w:num>
  <w:num w:numId="5" w16cid:durableId="1177038641">
    <w:abstractNumId w:val="4"/>
  </w:num>
  <w:num w:numId="6" w16cid:durableId="1941721265">
    <w:abstractNumId w:val="3"/>
  </w:num>
  <w:num w:numId="7" w16cid:durableId="16833148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935"/>
    <w:rsid w:val="0000187D"/>
    <w:rsid w:val="00027E6D"/>
    <w:rsid w:val="00032002"/>
    <w:rsid w:val="0004596A"/>
    <w:rsid w:val="00047ECC"/>
    <w:rsid w:val="00062685"/>
    <w:rsid w:val="000626BB"/>
    <w:rsid w:val="00062E36"/>
    <w:rsid w:val="00063E44"/>
    <w:rsid w:val="000730C1"/>
    <w:rsid w:val="00074800"/>
    <w:rsid w:val="00082CDE"/>
    <w:rsid w:val="00083B71"/>
    <w:rsid w:val="000904A9"/>
    <w:rsid w:val="000A0E38"/>
    <w:rsid w:val="000A1EBF"/>
    <w:rsid w:val="000C100F"/>
    <w:rsid w:val="000D08FD"/>
    <w:rsid w:val="000D0E07"/>
    <w:rsid w:val="000D25B7"/>
    <w:rsid w:val="000D67E5"/>
    <w:rsid w:val="000E5360"/>
    <w:rsid w:val="000F07AC"/>
    <w:rsid w:val="00124C63"/>
    <w:rsid w:val="00130426"/>
    <w:rsid w:val="00143FAE"/>
    <w:rsid w:val="00152026"/>
    <w:rsid w:val="0015395D"/>
    <w:rsid w:val="001552C9"/>
    <w:rsid w:val="0016054B"/>
    <w:rsid w:val="00164347"/>
    <w:rsid w:val="001769FB"/>
    <w:rsid w:val="001928DC"/>
    <w:rsid w:val="00193FF7"/>
    <w:rsid w:val="001A7961"/>
    <w:rsid w:val="001C05D9"/>
    <w:rsid w:val="001F3072"/>
    <w:rsid w:val="001F3D17"/>
    <w:rsid w:val="00201F5B"/>
    <w:rsid w:val="0020568F"/>
    <w:rsid w:val="002072B5"/>
    <w:rsid w:val="00207BE4"/>
    <w:rsid w:val="00216C6D"/>
    <w:rsid w:val="00221064"/>
    <w:rsid w:val="00227E89"/>
    <w:rsid w:val="00235228"/>
    <w:rsid w:val="00246A78"/>
    <w:rsid w:val="00247BAA"/>
    <w:rsid w:val="00252209"/>
    <w:rsid w:val="00253A3B"/>
    <w:rsid w:val="0029181B"/>
    <w:rsid w:val="00292CCE"/>
    <w:rsid w:val="002A538A"/>
    <w:rsid w:val="002A770F"/>
    <w:rsid w:val="002B1E9A"/>
    <w:rsid w:val="002C13EC"/>
    <w:rsid w:val="002C7DC0"/>
    <w:rsid w:val="00314839"/>
    <w:rsid w:val="003269BD"/>
    <w:rsid w:val="00335EE5"/>
    <w:rsid w:val="00343A86"/>
    <w:rsid w:val="00357BE5"/>
    <w:rsid w:val="003759C4"/>
    <w:rsid w:val="00386FEE"/>
    <w:rsid w:val="003A0A1C"/>
    <w:rsid w:val="003A627E"/>
    <w:rsid w:val="003D4695"/>
    <w:rsid w:val="003E0C71"/>
    <w:rsid w:val="0040075C"/>
    <w:rsid w:val="00412D5B"/>
    <w:rsid w:val="00422FD3"/>
    <w:rsid w:val="00477F2C"/>
    <w:rsid w:val="0049243B"/>
    <w:rsid w:val="00493D93"/>
    <w:rsid w:val="004A2DD8"/>
    <w:rsid w:val="004D7B64"/>
    <w:rsid w:val="004E130B"/>
    <w:rsid w:val="004F779D"/>
    <w:rsid w:val="00502433"/>
    <w:rsid w:val="005110F3"/>
    <w:rsid w:val="0051693A"/>
    <w:rsid w:val="00530E75"/>
    <w:rsid w:val="005726F2"/>
    <w:rsid w:val="00585C41"/>
    <w:rsid w:val="00592F24"/>
    <w:rsid w:val="005A55CD"/>
    <w:rsid w:val="005A616C"/>
    <w:rsid w:val="005A7F9E"/>
    <w:rsid w:val="005B0178"/>
    <w:rsid w:val="005B0389"/>
    <w:rsid w:val="005B1EF8"/>
    <w:rsid w:val="005E7573"/>
    <w:rsid w:val="005F5064"/>
    <w:rsid w:val="006070C5"/>
    <w:rsid w:val="00610A6D"/>
    <w:rsid w:val="0061204E"/>
    <w:rsid w:val="00612497"/>
    <w:rsid w:val="00613F23"/>
    <w:rsid w:val="006141B4"/>
    <w:rsid w:val="00641922"/>
    <w:rsid w:val="00644F2F"/>
    <w:rsid w:val="006470FD"/>
    <w:rsid w:val="00655A5F"/>
    <w:rsid w:val="00655B8A"/>
    <w:rsid w:val="00674CFC"/>
    <w:rsid w:val="00685416"/>
    <w:rsid w:val="006C4466"/>
    <w:rsid w:val="006D17F7"/>
    <w:rsid w:val="006D46C3"/>
    <w:rsid w:val="006D4787"/>
    <w:rsid w:val="006D72DE"/>
    <w:rsid w:val="006E3443"/>
    <w:rsid w:val="006E3E3B"/>
    <w:rsid w:val="0072445C"/>
    <w:rsid w:val="007626A1"/>
    <w:rsid w:val="007758ED"/>
    <w:rsid w:val="00776436"/>
    <w:rsid w:val="00787094"/>
    <w:rsid w:val="007A4F60"/>
    <w:rsid w:val="007A77C0"/>
    <w:rsid w:val="007B22A4"/>
    <w:rsid w:val="007C17C2"/>
    <w:rsid w:val="007C4864"/>
    <w:rsid w:val="007C7D7B"/>
    <w:rsid w:val="007E0B70"/>
    <w:rsid w:val="007E4F3B"/>
    <w:rsid w:val="007F0A08"/>
    <w:rsid w:val="007F786A"/>
    <w:rsid w:val="00807DBA"/>
    <w:rsid w:val="00813270"/>
    <w:rsid w:val="00820DE7"/>
    <w:rsid w:val="00836FAC"/>
    <w:rsid w:val="00866C99"/>
    <w:rsid w:val="008819EB"/>
    <w:rsid w:val="00881FB0"/>
    <w:rsid w:val="00886761"/>
    <w:rsid w:val="008A6C69"/>
    <w:rsid w:val="008B368B"/>
    <w:rsid w:val="008C0299"/>
    <w:rsid w:val="008C02E1"/>
    <w:rsid w:val="008C0A4F"/>
    <w:rsid w:val="008F5997"/>
    <w:rsid w:val="008F7FB7"/>
    <w:rsid w:val="00905DAB"/>
    <w:rsid w:val="00906935"/>
    <w:rsid w:val="009175E3"/>
    <w:rsid w:val="00931E38"/>
    <w:rsid w:val="009702F9"/>
    <w:rsid w:val="00970471"/>
    <w:rsid w:val="00970A46"/>
    <w:rsid w:val="00977677"/>
    <w:rsid w:val="00984F56"/>
    <w:rsid w:val="009C0AE5"/>
    <w:rsid w:val="009C17C7"/>
    <w:rsid w:val="009C4479"/>
    <w:rsid w:val="009C5CAD"/>
    <w:rsid w:val="009E762E"/>
    <w:rsid w:val="00A201D5"/>
    <w:rsid w:val="00A2634B"/>
    <w:rsid w:val="00A34494"/>
    <w:rsid w:val="00A37745"/>
    <w:rsid w:val="00A52CD2"/>
    <w:rsid w:val="00A606B3"/>
    <w:rsid w:val="00A81D79"/>
    <w:rsid w:val="00A82BA0"/>
    <w:rsid w:val="00A93F44"/>
    <w:rsid w:val="00AA2B29"/>
    <w:rsid w:val="00AB09D5"/>
    <w:rsid w:val="00AB4EC4"/>
    <w:rsid w:val="00AC24DF"/>
    <w:rsid w:val="00AC30C3"/>
    <w:rsid w:val="00AC3692"/>
    <w:rsid w:val="00AC492D"/>
    <w:rsid w:val="00AF0691"/>
    <w:rsid w:val="00B01090"/>
    <w:rsid w:val="00B15DCF"/>
    <w:rsid w:val="00B27F16"/>
    <w:rsid w:val="00B376E6"/>
    <w:rsid w:val="00B55A1C"/>
    <w:rsid w:val="00B57B71"/>
    <w:rsid w:val="00B63C5E"/>
    <w:rsid w:val="00B664C8"/>
    <w:rsid w:val="00B96401"/>
    <w:rsid w:val="00BC38BF"/>
    <w:rsid w:val="00BD252C"/>
    <w:rsid w:val="00BD4793"/>
    <w:rsid w:val="00BE64AD"/>
    <w:rsid w:val="00BF1179"/>
    <w:rsid w:val="00BF229C"/>
    <w:rsid w:val="00C01E69"/>
    <w:rsid w:val="00C318C3"/>
    <w:rsid w:val="00C60A4A"/>
    <w:rsid w:val="00C77762"/>
    <w:rsid w:val="00C81159"/>
    <w:rsid w:val="00CA64B0"/>
    <w:rsid w:val="00CC0D44"/>
    <w:rsid w:val="00CD78F4"/>
    <w:rsid w:val="00CE0196"/>
    <w:rsid w:val="00CE23D1"/>
    <w:rsid w:val="00CF262D"/>
    <w:rsid w:val="00CF2B47"/>
    <w:rsid w:val="00D0544D"/>
    <w:rsid w:val="00D47A13"/>
    <w:rsid w:val="00D524DE"/>
    <w:rsid w:val="00D57ABF"/>
    <w:rsid w:val="00D60580"/>
    <w:rsid w:val="00D91BE1"/>
    <w:rsid w:val="00D94435"/>
    <w:rsid w:val="00D977B9"/>
    <w:rsid w:val="00DB22A0"/>
    <w:rsid w:val="00DB2C40"/>
    <w:rsid w:val="00DC6AFD"/>
    <w:rsid w:val="00DD4922"/>
    <w:rsid w:val="00DE43E5"/>
    <w:rsid w:val="00DE50D3"/>
    <w:rsid w:val="00DF3C2B"/>
    <w:rsid w:val="00DF3E4D"/>
    <w:rsid w:val="00DF525D"/>
    <w:rsid w:val="00DF7462"/>
    <w:rsid w:val="00E064DB"/>
    <w:rsid w:val="00E2469F"/>
    <w:rsid w:val="00E34B02"/>
    <w:rsid w:val="00E46EA5"/>
    <w:rsid w:val="00E477E7"/>
    <w:rsid w:val="00E5222E"/>
    <w:rsid w:val="00E56661"/>
    <w:rsid w:val="00E73E08"/>
    <w:rsid w:val="00E81FB8"/>
    <w:rsid w:val="00E87427"/>
    <w:rsid w:val="00E97166"/>
    <w:rsid w:val="00EB1133"/>
    <w:rsid w:val="00EC0D1B"/>
    <w:rsid w:val="00EC143A"/>
    <w:rsid w:val="00EC59B4"/>
    <w:rsid w:val="00ED0E97"/>
    <w:rsid w:val="00ED3B39"/>
    <w:rsid w:val="00ED6B4C"/>
    <w:rsid w:val="00EE1484"/>
    <w:rsid w:val="00EE48C3"/>
    <w:rsid w:val="00F013C1"/>
    <w:rsid w:val="00F043DE"/>
    <w:rsid w:val="00F10D4C"/>
    <w:rsid w:val="00F33728"/>
    <w:rsid w:val="00F525EE"/>
    <w:rsid w:val="00F846F6"/>
    <w:rsid w:val="00F950A1"/>
    <w:rsid w:val="00F953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49E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935"/>
    <w:pPr>
      <w:spacing w:after="200" w:line="276" w:lineRule="auto"/>
    </w:pPr>
    <w:rPr>
      <w:rFonts w:eastAsiaTheme="minorEastAsia"/>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6935"/>
    <w:pPr>
      <w:spacing w:after="0" w:line="240" w:lineRule="auto"/>
    </w:pPr>
    <w:rPr>
      <w:rFonts w:eastAsiaTheme="minorEastAsia"/>
      <w:lang w:eastAsia="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906935"/>
    <w:pPr>
      <w:widowControl w:val="0"/>
      <w:spacing w:after="0" w:line="240" w:lineRule="auto"/>
      <w:ind w:left="524"/>
    </w:pPr>
    <w:rPr>
      <w:rFonts w:ascii="Times New Roman" w:eastAsia="Times New Roman" w:hAnsi="Times New Roman"/>
      <w:sz w:val="21"/>
      <w:szCs w:val="21"/>
      <w:lang w:val="en-US"/>
    </w:rPr>
  </w:style>
  <w:style w:type="character" w:customStyle="1" w:styleId="BodyTextChar">
    <w:name w:val="Body Text Char"/>
    <w:basedOn w:val="DefaultParagraphFont"/>
    <w:link w:val="BodyText"/>
    <w:uiPriority w:val="1"/>
    <w:rsid w:val="00906935"/>
    <w:rPr>
      <w:rFonts w:ascii="Times New Roman" w:eastAsia="Times New Roman" w:hAnsi="Times New Roman"/>
      <w:sz w:val="21"/>
      <w:szCs w:val="21"/>
      <w:lang w:val="en-US" w:eastAsia="lt-LT"/>
    </w:rPr>
  </w:style>
  <w:style w:type="paragraph" w:styleId="ListParagraph">
    <w:name w:val="List Paragraph"/>
    <w:basedOn w:val="Normal"/>
    <w:uiPriority w:val="1"/>
    <w:qFormat/>
    <w:rsid w:val="00906935"/>
    <w:pPr>
      <w:ind w:left="720"/>
      <w:contextualSpacing/>
    </w:pPr>
  </w:style>
  <w:style w:type="paragraph" w:customStyle="1" w:styleId="TableParagraph">
    <w:name w:val="Table Paragraph"/>
    <w:basedOn w:val="Normal"/>
    <w:uiPriority w:val="1"/>
    <w:qFormat/>
    <w:rsid w:val="00906935"/>
    <w:pPr>
      <w:widowControl w:val="0"/>
      <w:spacing w:after="0" w:line="240" w:lineRule="auto"/>
    </w:pPr>
    <w:rPr>
      <w:lang w:val="en-US"/>
    </w:rPr>
  </w:style>
  <w:style w:type="character" w:styleId="Hyperlink">
    <w:name w:val="Hyperlink"/>
    <w:basedOn w:val="DefaultParagraphFont"/>
    <w:uiPriority w:val="99"/>
    <w:unhideWhenUsed/>
    <w:rsid w:val="00906935"/>
    <w:rPr>
      <w:color w:val="0563C1" w:themeColor="hyperlink"/>
      <w:u w:val="single"/>
    </w:rPr>
  </w:style>
  <w:style w:type="paragraph" w:styleId="Header">
    <w:name w:val="header"/>
    <w:basedOn w:val="Normal"/>
    <w:link w:val="HeaderChar"/>
    <w:uiPriority w:val="99"/>
    <w:unhideWhenUsed/>
    <w:rsid w:val="00CA64B0"/>
    <w:pPr>
      <w:tabs>
        <w:tab w:val="center" w:pos="4819"/>
        <w:tab w:val="right" w:pos="9638"/>
      </w:tabs>
      <w:spacing w:after="0" w:line="240" w:lineRule="auto"/>
    </w:pPr>
  </w:style>
  <w:style w:type="character" w:customStyle="1" w:styleId="HeaderChar">
    <w:name w:val="Header Char"/>
    <w:basedOn w:val="DefaultParagraphFont"/>
    <w:link w:val="Header"/>
    <w:uiPriority w:val="99"/>
    <w:rsid w:val="00CA64B0"/>
    <w:rPr>
      <w:rFonts w:eastAsiaTheme="minorEastAsia"/>
      <w:lang w:eastAsia="lt-LT"/>
    </w:rPr>
  </w:style>
  <w:style w:type="paragraph" w:styleId="Footer">
    <w:name w:val="footer"/>
    <w:basedOn w:val="Normal"/>
    <w:link w:val="FooterChar"/>
    <w:uiPriority w:val="99"/>
    <w:unhideWhenUsed/>
    <w:rsid w:val="00CA64B0"/>
    <w:pPr>
      <w:tabs>
        <w:tab w:val="center" w:pos="4819"/>
        <w:tab w:val="right" w:pos="9638"/>
      </w:tabs>
      <w:spacing w:after="0" w:line="240" w:lineRule="auto"/>
    </w:pPr>
  </w:style>
  <w:style w:type="character" w:customStyle="1" w:styleId="FooterChar">
    <w:name w:val="Footer Char"/>
    <w:basedOn w:val="DefaultParagraphFont"/>
    <w:link w:val="Footer"/>
    <w:uiPriority w:val="99"/>
    <w:rsid w:val="00CA64B0"/>
    <w:rPr>
      <w:rFonts w:eastAsiaTheme="minorEastAsia"/>
      <w:lang w:eastAsia="lt-LT"/>
    </w:rPr>
  </w:style>
  <w:style w:type="character" w:customStyle="1" w:styleId="form-control">
    <w:name w:val="form-control"/>
    <w:basedOn w:val="DefaultParagraphFont"/>
    <w:rsid w:val="00970471"/>
  </w:style>
  <w:style w:type="character" w:styleId="Strong">
    <w:name w:val="Strong"/>
    <w:basedOn w:val="DefaultParagraphFont"/>
    <w:uiPriority w:val="22"/>
    <w:qFormat/>
    <w:rsid w:val="00644F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66523-19CA-43EF-B700-A8A9414F3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2026-09-22T11:10:00Z</dcterms:created>
  <dcterms:modified xsi:type="dcterms:W3CDTF">2026-09-22T11:10:00Z</dcterms:modified>
</cp:coreProperties>
</file>