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309C0" w14:textId="77777777" w:rsidR="00D3725E" w:rsidRPr="000C5E34" w:rsidRDefault="00681BF2">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PATVIRTINTA:</w:t>
      </w:r>
    </w:p>
    <w:p w14:paraId="5839DC32" w14:textId="77777777" w:rsidR="00D3725E" w:rsidRPr="000C5E34" w:rsidRDefault="00681BF2">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Viešojo pirkimo komisijos</w:t>
      </w:r>
    </w:p>
    <w:p w14:paraId="3EC15503" w14:textId="1E588B6A" w:rsidR="00D3725E" w:rsidRPr="000C5E34" w:rsidRDefault="00681BF2">
      <w:pPr>
        <w:pStyle w:val="FreeForm"/>
        <w:spacing w:line="312" w:lineRule="auto"/>
        <w:ind w:right="140"/>
        <w:jc w:val="right"/>
        <w:rPr>
          <w:rFonts w:ascii="Times New Roman" w:eastAsia="Times New Roman" w:hAnsi="Times New Roman" w:cs="Times New Roman"/>
          <w:color w:val="auto"/>
          <w:sz w:val="22"/>
          <w:szCs w:val="22"/>
          <w:lang w:val="lt-LT"/>
        </w:rPr>
      </w:pPr>
      <w:r w:rsidRPr="000C5E34">
        <w:rPr>
          <w:rFonts w:ascii="Times New Roman" w:hAnsi="Times New Roman"/>
          <w:color w:val="auto"/>
          <w:sz w:val="22"/>
          <w:szCs w:val="22"/>
          <w:lang w:val="lt-LT"/>
        </w:rPr>
        <w:t>202</w:t>
      </w:r>
      <w:r w:rsidR="00FA512C" w:rsidRPr="000C5E34">
        <w:rPr>
          <w:rFonts w:ascii="Times New Roman" w:hAnsi="Times New Roman"/>
          <w:color w:val="auto"/>
          <w:sz w:val="22"/>
          <w:szCs w:val="22"/>
        </w:rPr>
        <w:t>6</w:t>
      </w:r>
      <w:r w:rsidRPr="000C5E34">
        <w:rPr>
          <w:rFonts w:ascii="Times New Roman" w:hAnsi="Times New Roman"/>
          <w:color w:val="auto"/>
          <w:sz w:val="22"/>
          <w:szCs w:val="22"/>
          <w:lang w:val="lt-LT"/>
        </w:rPr>
        <w:t xml:space="preserve"> m. </w:t>
      </w:r>
      <w:r w:rsidR="00FA512C" w:rsidRPr="000C5E34">
        <w:rPr>
          <w:rFonts w:ascii="Times New Roman" w:hAnsi="Times New Roman"/>
          <w:color w:val="auto"/>
          <w:sz w:val="22"/>
          <w:szCs w:val="22"/>
          <w:lang w:val="lt-LT"/>
        </w:rPr>
        <w:t xml:space="preserve">rugsėjo </w:t>
      </w:r>
      <w:r w:rsidR="008E10B8">
        <w:rPr>
          <w:rFonts w:ascii="Times New Roman" w:hAnsi="Times New Roman"/>
          <w:color w:val="auto"/>
          <w:sz w:val="22"/>
          <w:szCs w:val="22"/>
          <w:lang w:val="lt-LT"/>
        </w:rPr>
        <w:t>8</w:t>
      </w:r>
      <w:r w:rsidRPr="000C5E34">
        <w:rPr>
          <w:rFonts w:ascii="Times New Roman" w:hAnsi="Times New Roman"/>
          <w:color w:val="auto"/>
          <w:sz w:val="22"/>
          <w:szCs w:val="22"/>
          <w:lang w:val="lt-LT"/>
        </w:rPr>
        <w:t xml:space="preserve"> d. protokolu</w:t>
      </w:r>
    </w:p>
    <w:p w14:paraId="19E72EAE" w14:textId="77777777" w:rsidR="00D3725E" w:rsidRPr="000C5E34" w:rsidRDefault="00D3725E">
      <w:pPr>
        <w:pStyle w:val="Title"/>
        <w:keepNext/>
        <w:spacing w:line="240" w:lineRule="auto"/>
        <w:jc w:val="center"/>
        <w:rPr>
          <w:rFonts w:ascii="Times New Roman" w:eastAsia="Times New Roman" w:hAnsi="Times New Roman" w:cs="Times New Roman"/>
          <w:b/>
          <w:bCs/>
          <w:color w:val="auto"/>
          <w:spacing w:val="0"/>
          <w:sz w:val="24"/>
          <w:szCs w:val="24"/>
          <w:lang w:val="lt-LT"/>
        </w:rPr>
      </w:pPr>
    </w:p>
    <w:p w14:paraId="54F693D7" w14:textId="77777777" w:rsidR="00D3725E" w:rsidRPr="000C5E34" w:rsidRDefault="00D3725E">
      <w:pPr>
        <w:pStyle w:val="Title"/>
        <w:keepNext/>
        <w:spacing w:line="240" w:lineRule="auto"/>
        <w:jc w:val="center"/>
        <w:rPr>
          <w:rFonts w:ascii="Times New Roman" w:eastAsia="Times New Roman" w:hAnsi="Times New Roman" w:cs="Times New Roman"/>
          <w:b/>
          <w:bCs/>
          <w:color w:val="auto"/>
          <w:spacing w:val="0"/>
          <w:sz w:val="24"/>
          <w:szCs w:val="24"/>
          <w:lang w:val="lt-LT"/>
        </w:rPr>
      </w:pPr>
    </w:p>
    <w:p w14:paraId="03A6E71D" w14:textId="77777777" w:rsidR="00FA512C" w:rsidRPr="000C5E34" w:rsidRDefault="00FA512C" w:rsidP="00FA512C">
      <w:pPr>
        <w:pStyle w:val="Heading"/>
        <w:jc w:val="center"/>
        <w:rPr>
          <w:color w:val="auto"/>
          <w:lang w:val="lt-LT"/>
        </w:rPr>
      </w:pPr>
      <w:r w:rsidRPr="000C5E34">
        <w:rPr>
          <w:color w:val="auto"/>
          <w:lang w:val="lt-LT"/>
        </w:rPr>
        <w:t>Kauno rajono savivaldybės administracija</w:t>
      </w:r>
    </w:p>
    <w:p w14:paraId="17B83347" w14:textId="77777777" w:rsidR="00D3725E" w:rsidRPr="000C5E34" w:rsidRDefault="00D3725E">
      <w:pPr>
        <w:pStyle w:val="Body"/>
        <w:spacing w:line="240" w:lineRule="auto"/>
        <w:jc w:val="both"/>
        <w:rPr>
          <w:rFonts w:ascii="Times New Roman" w:eastAsia="Times New Roman" w:hAnsi="Times New Roman" w:cs="Times New Roman"/>
          <w:color w:val="auto"/>
          <w:sz w:val="24"/>
          <w:szCs w:val="24"/>
          <w:lang w:val="lt-LT"/>
        </w:rPr>
      </w:pPr>
    </w:p>
    <w:p w14:paraId="1093F9B2" w14:textId="77777777" w:rsidR="00D3725E" w:rsidRPr="000C5E34" w:rsidRDefault="00681BF2">
      <w:pPr>
        <w:pStyle w:val="Heading"/>
        <w:jc w:val="center"/>
        <w:rPr>
          <w:color w:val="auto"/>
          <w:lang w:val="lt-LT"/>
        </w:rPr>
      </w:pPr>
      <w:r w:rsidRPr="000C5E34">
        <w:rPr>
          <w:color w:val="auto"/>
          <w:lang w:val="lt-LT"/>
        </w:rPr>
        <w:t>DINAMINĖ PIRKIMŲ SISTEMA (TARPTAUTINIAMS PIRKIMAMS)</w:t>
      </w:r>
    </w:p>
    <w:p w14:paraId="17DEDF68" w14:textId="77777777" w:rsidR="00D3725E" w:rsidRPr="000C5E34" w:rsidRDefault="00D3725E">
      <w:pPr>
        <w:pStyle w:val="Body"/>
        <w:jc w:val="center"/>
        <w:rPr>
          <w:rFonts w:ascii="Times New Roman" w:eastAsia="Times New Roman" w:hAnsi="Times New Roman" w:cs="Times New Roman"/>
          <w:b/>
          <w:bCs/>
          <w:color w:val="auto"/>
          <w:lang w:val="lt-LT"/>
        </w:rPr>
      </w:pPr>
    </w:p>
    <w:p w14:paraId="54B02529" w14:textId="449A9211" w:rsidR="00D3725E" w:rsidRPr="000C5E34" w:rsidRDefault="00FA512C">
      <w:pPr>
        <w:pStyle w:val="Heading"/>
        <w:jc w:val="center"/>
        <w:rPr>
          <w:color w:val="auto"/>
          <w:sz w:val="24"/>
          <w:szCs w:val="24"/>
          <w:lang w:val="lt-LT"/>
        </w:rPr>
      </w:pPr>
      <w:r w:rsidRPr="000C5E34">
        <w:rPr>
          <w:color w:val="auto"/>
        </w:rPr>
        <w:t>Kauno rajono PEB nedalomų nutolusių saulės elektrinių įsigijimo dinaminė pirkimų sistema</w:t>
      </w:r>
    </w:p>
    <w:p w14:paraId="048E7116" w14:textId="77777777" w:rsidR="00D3725E" w:rsidRPr="000C5E34" w:rsidRDefault="00D3725E">
      <w:pPr>
        <w:pStyle w:val="Body2"/>
        <w:rPr>
          <w:color w:val="auto"/>
          <w:lang w:val="lt-LT"/>
        </w:rPr>
      </w:pPr>
    </w:p>
    <w:p w14:paraId="67950EA4" w14:textId="77777777" w:rsidR="00D3725E" w:rsidRDefault="00681BF2">
      <w:pPr>
        <w:pStyle w:val="Heading"/>
        <w:jc w:val="center"/>
        <w:rPr>
          <w:color w:val="auto"/>
          <w:lang w:val="lt-LT"/>
        </w:rPr>
      </w:pPr>
      <w:r w:rsidRPr="000C5E34">
        <w:rPr>
          <w:color w:val="auto"/>
          <w:lang w:val="lt-LT"/>
        </w:rPr>
        <w:t>TURINYS</w:t>
      </w:r>
    </w:p>
    <w:p w14:paraId="790BA45E" w14:textId="77777777" w:rsidR="00591E18" w:rsidRPr="00591E18" w:rsidRDefault="00591E18" w:rsidP="00591E18">
      <w:pPr>
        <w:pStyle w:val="Body2"/>
        <w:rPr>
          <w:lang w:val="lt-LT"/>
        </w:rPr>
      </w:pPr>
    </w:p>
    <w:bookmarkStart w:id="0" w:name="_TOCRange"/>
    <w:p w14:paraId="63E18D06" w14:textId="478C1BCD" w:rsidR="00954398" w:rsidRDefault="00681BF2">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r w:rsidRPr="000C5E34">
        <w:rPr>
          <w:color w:val="auto"/>
          <w:lang w:val="lt-LT"/>
        </w:rPr>
        <w:fldChar w:fldCharType="begin"/>
      </w:r>
      <w:r w:rsidR="00373476" w:rsidRPr="000C5E34">
        <w:rPr>
          <w:color w:val="auto"/>
          <w:lang w:val="lt-LT"/>
        </w:rPr>
        <w:instrText xml:space="preserve"> TOC \o "1-1" \h \b _TOCRange </w:instrText>
      </w:r>
      <w:r w:rsidRPr="000C5E34">
        <w:rPr>
          <w:color w:val="auto"/>
          <w:lang w:val="lt-LT"/>
        </w:rPr>
        <w:fldChar w:fldCharType="separate"/>
      </w:r>
      <w:hyperlink w:anchor="_TocDpsPartA20261008" w:history="1">
        <w:r w:rsidR="00373476">
          <w:rPr>
            <w:noProof/>
          </w:rPr>
          <w:t>A dalis. Paraiškų dalyvauti DPS pateikimas ir nagrinėjimas</w:t>
        </w:r>
        <w:r w:rsidR="00373476">
          <w:rPr>
            <w:noProof/>
          </w:rPr>
          <w:tab/>
        </w:r>
        <w:r w:rsidR="00373476">
          <w:rPr>
            <w:noProof/>
          </w:rPr>
          <w:fldChar w:fldCharType="begin"/>
        </w:r>
        <w:r w:rsidR="00373476">
          <w:rPr>
            <w:noProof/>
          </w:rPr>
          <w:instrText>PAGEREF _TocDpsPartA20261008 \h</w:instrText>
        </w:r>
        <w:r w:rsidR="00373476">
          <w:rPr>
            <w:noProof/>
          </w:rPr>
        </w:r>
        <w:r w:rsidR="00373476">
          <w:rPr>
            <w:noProof/>
          </w:rPr>
          <w:fldChar w:fldCharType="separate"/>
        </w:r>
        <w:r w:rsidR="00961B79">
          <w:rPr>
            <w:noProof/>
          </w:rPr>
          <w:t>2</w:t>
        </w:r>
        <w:r w:rsidR="00373476">
          <w:rPr>
            <w:noProof/>
          </w:rPr>
          <w:fldChar w:fldCharType="end"/>
        </w:r>
      </w:hyperlink>
    </w:p>
    <w:p w14:paraId="66312F0F" w14:textId="36746A1C"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25" w:history="1">
        <w:r w:rsidRPr="002E790A">
          <w:rPr>
            <w:noProof/>
            <w:color w:val="auto"/>
            <w:lang w:val="lt-LT"/>
          </w:rPr>
          <w:t>1. Bendrosios nuostatos</w:t>
        </w:r>
        <w:r>
          <w:rPr>
            <w:noProof/>
          </w:rPr>
          <w:tab/>
        </w:r>
        <w:r>
          <w:rPr>
            <w:noProof/>
          </w:rPr>
          <w:fldChar w:fldCharType="begin"/>
        </w:r>
        <w:r>
          <w:rPr>
            <w:noProof/>
          </w:rPr>
          <w:instrText xml:space="preserve"> PAGEREF _Toc242285025 \h </w:instrText>
        </w:r>
        <w:r>
          <w:rPr>
            <w:noProof/>
          </w:rPr>
        </w:r>
        <w:r>
          <w:rPr>
            <w:noProof/>
          </w:rPr>
          <w:fldChar w:fldCharType="separate"/>
        </w:r>
        <w:r w:rsidR="00961B79">
          <w:rPr>
            <w:noProof/>
          </w:rPr>
          <w:t>2</w:t>
        </w:r>
        <w:r>
          <w:rPr>
            <w:noProof/>
          </w:rPr>
          <w:fldChar w:fldCharType="end"/>
        </w:r>
      </w:hyperlink>
    </w:p>
    <w:p w14:paraId="07E73CED" w14:textId="420616E2"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26" w:history="1">
        <w:r w:rsidRPr="002E790A">
          <w:rPr>
            <w:noProof/>
            <w:color w:val="auto"/>
            <w:lang w:val="lt-LT"/>
          </w:rPr>
          <w:t>2. Pirkimo objektas</w:t>
        </w:r>
        <w:r>
          <w:rPr>
            <w:noProof/>
          </w:rPr>
          <w:tab/>
        </w:r>
        <w:r>
          <w:rPr>
            <w:noProof/>
          </w:rPr>
          <w:fldChar w:fldCharType="begin"/>
        </w:r>
        <w:r>
          <w:rPr>
            <w:noProof/>
          </w:rPr>
          <w:instrText xml:space="preserve"> PAGEREF _Toc242285026 \h </w:instrText>
        </w:r>
        <w:r>
          <w:rPr>
            <w:noProof/>
          </w:rPr>
        </w:r>
        <w:r>
          <w:rPr>
            <w:noProof/>
          </w:rPr>
          <w:fldChar w:fldCharType="separate"/>
        </w:r>
        <w:r w:rsidR="00961B79">
          <w:rPr>
            <w:noProof/>
          </w:rPr>
          <w:t>2</w:t>
        </w:r>
        <w:r>
          <w:rPr>
            <w:noProof/>
          </w:rPr>
          <w:fldChar w:fldCharType="end"/>
        </w:r>
      </w:hyperlink>
    </w:p>
    <w:p w14:paraId="4D1907D8" w14:textId="27FFBFBE"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27" w:history="1">
        <w:r w:rsidRPr="002E790A">
          <w:rPr>
            <w:noProof/>
            <w:color w:val="auto"/>
            <w:lang w:val="lt-LT"/>
          </w:rPr>
          <w:t>3. Tiekėjo pašalinimo pagrindai ir reikalaujama kvalifikacija</w:t>
        </w:r>
        <w:r>
          <w:rPr>
            <w:noProof/>
          </w:rPr>
          <w:tab/>
        </w:r>
        <w:r>
          <w:rPr>
            <w:noProof/>
          </w:rPr>
          <w:fldChar w:fldCharType="begin"/>
        </w:r>
        <w:r>
          <w:rPr>
            <w:noProof/>
          </w:rPr>
          <w:instrText xml:space="preserve"> PAGEREF _Toc242285027 \h </w:instrText>
        </w:r>
        <w:r>
          <w:rPr>
            <w:noProof/>
          </w:rPr>
        </w:r>
        <w:r>
          <w:rPr>
            <w:noProof/>
          </w:rPr>
          <w:fldChar w:fldCharType="separate"/>
        </w:r>
        <w:r w:rsidR="00961B79">
          <w:rPr>
            <w:noProof/>
          </w:rPr>
          <w:t>2</w:t>
        </w:r>
        <w:r>
          <w:rPr>
            <w:noProof/>
          </w:rPr>
          <w:fldChar w:fldCharType="end"/>
        </w:r>
      </w:hyperlink>
    </w:p>
    <w:p w14:paraId="544EC8B4" w14:textId="537A78F9"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28" w:history="1">
        <w:r w:rsidRPr="002E790A">
          <w:rPr>
            <w:noProof/>
            <w:color w:val="auto"/>
            <w:lang w:val="lt-LT"/>
          </w:rPr>
          <w:t>4. Ūkio subjektų grupės dalyvavimas, rėmimasis kitų ūkio subjektų pajėgumais</w:t>
        </w:r>
        <w:r>
          <w:rPr>
            <w:noProof/>
          </w:rPr>
          <w:tab/>
        </w:r>
        <w:r>
          <w:rPr>
            <w:noProof/>
          </w:rPr>
          <w:fldChar w:fldCharType="begin"/>
        </w:r>
        <w:r>
          <w:rPr>
            <w:noProof/>
          </w:rPr>
          <w:instrText xml:space="preserve"> PAGEREF _Toc242285028 \h </w:instrText>
        </w:r>
        <w:r>
          <w:rPr>
            <w:noProof/>
          </w:rPr>
        </w:r>
        <w:r>
          <w:rPr>
            <w:noProof/>
          </w:rPr>
          <w:fldChar w:fldCharType="separate"/>
        </w:r>
        <w:r w:rsidR="00961B79">
          <w:rPr>
            <w:noProof/>
          </w:rPr>
          <w:t>4</w:t>
        </w:r>
        <w:r>
          <w:rPr>
            <w:noProof/>
          </w:rPr>
          <w:fldChar w:fldCharType="end"/>
        </w:r>
      </w:hyperlink>
    </w:p>
    <w:p w14:paraId="6D76760F" w14:textId="70080458"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29" w:history="1">
        <w:r w:rsidRPr="002E790A">
          <w:rPr>
            <w:noProof/>
            <w:color w:val="auto"/>
            <w:lang w:val="lt-LT"/>
          </w:rPr>
          <w:t>5. Paraiškų rengimas, pateikimas, keitimas</w:t>
        </w:r>
        <w:r>
          <w:rPr>
            <w:noProof/>
          </w:rPr>
          <w:tab/>
        </w:r>
        <w:r>
          <w:rPr>
            <w:noProof/>
          </w:rPr>
          <w:fldChar w:fldCharType="begin"/>
        </w:r>
        <w:r>
          <w:rPr>
            <w:noProof/>
          </w:rPr>
          <w:instrText xml:space="preserve"> PAGEREF _Toc242285029 \h </w:instrText>
        </w:r>
        <w:r>
          <w:rPr>
            <w:noProof/>
          </w:rPr>
        </w:r>
        <w:r>
          <w:rPr>
            <w:noProof/>
          </w:rPr>
          <w:fldChar w:fldCharType="separate"/>
        </w:r>
        <w:r w:rsidR="00961B79">
          <w:rPr>
            <w:noProof/>
          </w:rPr>
          <w:t>5</w:t>
        </w:r>
        <w:r>
          <w:rPr>
            <w:noProof/>
          </w:rPr>
          <w:fldChar w:fldCharType="end"/>
        </w:r>
      </w:hyperlink>
    </w:p>
    <w:p w14:paraId="749C0107" w14:textId="30136A7B"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0" w:history="1">
        <w:r w:rsidRPr="002E790A">
          <w:rPr>
            <w:noProof/>
            <w:color w:val="auto"/>
            <w:lang w:val="lt-LT"/>
          </w:rPr>
          <w:t>6. Dalyvavimo DPS sąlygų paaiškinimas ir patikslinimas</w:t>
        </w:r>
        <w:r>
          <w:rPr>
            <w:noProof/>
          </w:rPr>
          <w:tab/>
        </w:r>
        <w:r>
          <w:rPr>
            <w:noProof/>
          </w:rPr>
          <w:fldChar w:fldCharType="begin"/>
        </w:r>
        <w:r>
          <w:rPr>
            <w:noProof/>
          </w:rPr>
          <w:instrText xml:space="preserve"> PAGEREF _Toc242285030 \h </w:instrText>
        </w:r>
        <w:r>
          <w:rPr>
            <w:noProof/>
          </w:rPr>
        </w:r>
        <w:r>
          <w:rPr>
            <w:noProof/>
          </w:rPr>
          <w:fldChar w:fldCharType="separate"/>
        </w:r>
        <w:r w:rsidR="00961B79">
          <w:rPr>
            <w:noProof/>
          </w:rPr>
          <w:t>6</w:t>
        </w:r>
        <w:r>
          <w:rPr>
            <w:noProof/>
          </w:rPr>
          <w:fldChar w:fldCharType="end"/>
        </w:r>
      </w:hyperlink>
    </w:p>
    <w:p w14:paraId="1FE052D2" w14:textId="40E2B410"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1" w:history="1">
        <w:r w:rsidRPr="002E790A">
          <w:rPr>
            <w:noProof/>
            <w:color w:val="auto"/>
            <w:lang w:val="lt-LT"/>
          </w:rPr>
          <w:t>7. Susipažinimas su gautomis paraiškomis</w:t>
        </w:r>
        <w:r>
          <w:rPr>
            <w:noProof/>
          </w:rPr>
          <w:tab/>
        </w:r>
        <w:r>
          <w:rPr>
            <w:noProof/>
          </w:rPr>
          <w:fldChar w:fldCharType="begin"/>
        </w:r>
        <w:r>
          <w:rPr>
            <w:noProof/>
          </w:rPr>
          <w:instrText xml:space="preserve"> PAGEREF _Toc242285031 \h </w:instrText>
        </w:r>
        <w:r>
          <w:rPr>
            <w:noProof/>
          </w:rPr>
        </w:r>
        <w:r>
          <w:rPr>
            <w:noProof/>
          </w:rPr>
          <w:fldChar w:fldCharType="separate"/>
        </w:r>
        <w:r w:rsidR="00961B79">
          <w:rPr>
            <w:noProof/>
          </w:rPr>
          <w:t>6</w:t>
        </w:r>
        <w:r>
          <w:rPr>
            <w:noProof/>
          </w:rPr>
          <w:fldChar w:fldCharType="end"/>
        </w:r>
      </w:hyperlink>
    </w:p>
    <w:p w14:paraId="7BD5FDB4" w14:textId="51A1FBAE"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2" w:history="1">
        <w:r w:rsidRPr="002E790A">
          <w:rPr>
            <w:noProof/>
            <w:color w:val="auto"/>
            <w:lang w:val="lt-LT"/>
          </w:rPr>
          <w:t>8. Paraiškų nagrinėjimas</w:t>
        </w:r>
        <w:r>
          <w:rPr>
            <w:noProof/>
          </w:rPr>
          <w:tab/>
        </w:r>
        <w:r>
          <w:rPr>
            <w:noProof/>
          </w:rPr>
          <w:fldChar w:fldCharType="begin"/>
        </w:r>
        <w:r>
          <w:rPr>
            <w:noProof/>
          </w:rPr>
          <w:instrText xml:space="preserve"> PAGEREF _Toc242285032 \h </w:instrText>
        </w:r>
        <w:r>
          <w:rPr>
            <w:noProof/>
          </w:rPr>
        </w:r>
        <w:r>
          <w:rPr>
            <w:noProof/>
          </w:rPr>
          <w:fldChar w:fldCharType="separate"/>
        </w:r>
        <w:r w:rsidR="00961B79">
          <w:rPr>
            <w:noProof/>
          </w:rPr>
          <w:t>6</w:t>
        </w:r>
        <w:r>
          <w:rPr>
            <w:noProof/>
          </w:rPr>
          <w:fldChar w:fldCharType="end"/>
        </w:r>
      </w:hyperlink>
    </w:p>
    <w:p w14:paraId="5B72E42A" w14:textId="36A984AF"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3" w:history="1">
        <w:r w:rsidRPr="002E790A">
          <w:rPr>
            <w:noProof/>
            <w:color w:val="auto"/>
            <w:lang w:val="lt-LT"/>
          </w:rPr>
          <w:t>9. Paraiškų atmetimo priežastys</w:t>
        </w:r>
        <w:r>
          <w:rPr>
            <w:noProof/>
          </w:rPr>
          <w:tab/>
        </w:r>
        <w:r>
          <w:rPr>
            <w:noProof/>
          </w:rPr>
          <w:fldChar w:fldCharType="begin"/>
        </w:r>
        <w:r>
          <w:rPr>
            <w:noProof/>
          </w:rPr>
          <w:instrText xml:space="preserve"> PAGEREF _Toc242285033 \h </w:instrText>
        </w:r>
        <w:r>
          <w:rPr>
            <w:noProof/>
          </w:rPr>
        </w:r>
        <w:r>
          <w:rPr>
            <w:noProof/>
          </w:rPr>
          <w:fldChar w:fldCharType="separate"/>
        </w:r>
        <w:r w:rsidR="00961B79">
          <w:rPr>
            <w:noProof/>
          </w:rPr>
          <w:t>7</w:t>
        </w:r>
        <w:r>
          <w:rPr>
            <w:noProof/>
          </w:rPr>
          <w:fldChar w:fldCharType="end"/>
        </w:r>
      </w:hyperlink>
    </w:p>
    <w:p w14:paraId="61A8102C" w14:textId="50D5D463"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4" w:history="1">
        <w:r w:rsidRPr="002E790A">
          <w:rPr>
            <w:noProof/>
            <w:color w:val="auto"/>
            <w:lang w:val="lt-LT"/>
          </w:rPr>
          <w:t>10. Tiekėjų tikrinimas DPS galiojimo laikotarpiu</w:t>
        </w:r>
        <w:r>
          <w:rPr>
            <w:noProof/>
          </w:rPr>
          <w:tab/>
        </w:r>
        <w:r>
          <w:rPr>
            <w:noProof/>
          </w:rPr>
          <w:fldChar w:fldCharType="begin"/>
        </w:r>
        <w:r>
          <w:rPr>
            <w:noProof/>
          </w:rPr>
          <w:instrText xml:space="preserve"> PAGEREF _Toc242285034 \h </w:instrText>
        </w:r>
        <w:r>
          <w:rPr>
            <w:noProof/>
          </w:rPr>
        </w:r>
        <w:r>
          <w:rPr>
            <w:noProof/>
          </w:rPr>
          <w:fldChar w:fldCharType="separate"/>
        </w:r>
        <w:r w:rsidR="00961B79">
          <w:rPr>
            <w:noProof/>
          </w:rPr>
          <w:t>8</w:t>
        </w:r>
        <w:r>
          <w:rPr>
            <w:noProof/>
          </w:rPr>
          <w:fldChar w:fldCharType="end"/>
        </w:r>
      </w:hyperlink>
    </w:p>
    <w:p w14:paraId="07815DED" w14:textId="1516CF6B"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5" w:history="1">
        <w:r w:rsidRPr="002E790A">
          <w:rPr>
            <w:noProof/>
            <w:color w:val="auto"/>
            <w:lang w:val="lt-LT"/>
          </w:rPr>
          <w:t>B dalis. Pasiūlymų pateikimas ir vertinimas</w:t>
        </w:r>
        <w:r>
          <w:rPr>
            <w:noProof/>
          </w:rPr>
          <w:tab/>
        </w:r>
        <w:r>
          <w:rPr>
            <w:noProof/>
          </w:rPr>
          <w:fldChar w:fldCharType="begin"/>
        </w:r>
        <w:r>
          <w:rPr>
            <w:noProof/>
          </w:rPr>
          <w:instrText xml:space="preserve"> PAGEREF _Toc242285035 \h </w:instrText>
        </w:r>
        <w:r>
          <w:rPr>
            <w:noProof/>
          </w:rPr>
        </w:r>
        <w:r>
          <w:rPr>
            <w:noProof/>
          </w:rPr>
          <w:fldChar w:fldCharType="separate"/>
        </w:r>
        <w:r w:rsidR="00961B79">
          <w:rPr>
            <w:noProof/>
          </w:rPr>
          <w:t>9</w:t>
        </w:r>
        <w:r>
          <w:rPr>
            <w:noProof/>
          </w:rPr>
          <w:fldChar w:fldCharType="end"/>
        </w:r>
      </w:hyperlink>
    </w:p>
    <w:p w14:paraId="08FCFCD5" w14:textId="1321CD7C"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6" w:history="1">
        <w:r w:rsidRPr="002E790A">
          <w:rPr>
            <w:noProof/>
            <w:color w:val="auto"/>
            <w:lang w:val="lt-LT"/>
          </w:rPr>
          <w:t>1. Kvietimas pateikti pasiūlymus</w:t>
        </w:r>
        <w:r>
          <w:rPr>
            <w:noProof/>
          </w:rPr>
          <w:tab/>
        </w:r>
        <w:r>
          <w:rPr>
            <w:noProof/>
          </w:rPr>
          <w:fldChar w:fldCharType="begin"/>
        </w:r>
        <w:r>
          <w:rPr>
            <w:noProof/>
          </w:rPr>
          <w:instrText xml:space="preserve"> PAGEREF _Toc242285036 \h </w:instrText>
        </w:r>
        <w:r>
          <w:rPr>
            <w:noProof/>
          </w:rPr>
        </w:r>
        <w:r>
          <w:rPr>
            <w:noProof/>
          </w:rPr>
          <w:fldChar w:fldCharType="separate"/>
        </w:r>
        <w:r w:rsidR="00961B79">
          <w:rPr>
            <w:noProof/>
          </w:rPr>
          <w:t>9</w:t>
        </w:r>
        <w:r>
          <w:rPr>
            <w:noProof/>
          </w:rPr>
          <w:fldChar w:fldCharType="end"/>
        </w:r>
      </w:hyperlink>
    </w:p>
    <w:p w14:paraId="6C7C1F8A" w14:textId="0813B7B7"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7" w:history="1">
        <w:r w:rsidRPr="002E790A">
          <w:rPr>
            <w:noProof/>
            <w:color w:val="auto"/>
            <w:lang w:val="lt-LT"/>
          </w:rPr>
          <w:t>2. Pasiūlymų rengimas, pateikimas, keitimas</w:t>
        </w:r>
        <w:r>
          <w:rPr>
            <w:noProof/>
          </w:rPr>
          <w:tab/>
        </w:r>
        <w:r>
          <w:rPr>
            <w:noProof/>
          </w:rPr>
          <w:fldChar w:fldCharType="begin"/>
        </w:r>
        <w:r>
          <w:rPr>
            <w:noProof/>
          </w:rPr>
          <w:instrText xml:space="preserve"> PAGEREF _Toc242285037 \h </w:instrText>
        </w:r>
        <w:r>
          <w:rPr>
            <w:noProof/>
          </w:rPr>
        </w:r>
        <w:r>
          <w:rPr>
            <w:noProof/>
          </w:rPr>
          <w:fldChar w:fldCharType="separate"/>
        </w:r>
        <w:r w:rsidR="00961B79">
          <w:rPr>
            <w:noProof/>
          </w:rPr>
          <w:t>9</w:t>
        </w:r>
        <w:r>
          <w:rPr>
            <w:noProof/>
          </w:rPr>
          <w:fldChar w:fldCharType="end"/>
        </w:r>
      </w:hyperlink>
    </w:p>
    <w:p w14:paraId="70D2D8C2" w14:textId="5DCBE577"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8" w:history="1">
        <w:r w:rsidRPr="002E790A">
          <w:rPr>
            <w:noProof/>
            <w:color w:val="auto"/>
            <w:lang w:val="lt-LT"/>
          </w:rPr>
          <w:t>3. Pasiūlymų šifravimas</w:t>
        </w:r>
        <w:r>
          <w:rPr>
            <w:noProof/>
          </w:rPr>
          <w:tab/>
        </w:r>
        <w:r>
          <w:rPr>
            <w:noProof/>
          </w:rPr>
          <w:fldChar w:fldCharType="begin"/>
        </w:r>
        <w:r>
          <w:rPr>
            <w:noProof/>
          </w:rPr>
          <w:instrText xml:space="preserve"> PAGEREF _Toc242285038 \h </w:instrText>
        </w:r>
        <w:r>
          <w:rPr>
            <w:noProof/>
          </w:rPr>
        </w:r>
        <w:r>
          <w:rPr>
            <w:noProof/>
          </w:rPr>
          <w:fldChar w:fldCharType="separate"/>
        </w:r>
        <w:r w:rsidR="00961B79">
          <w:rPr>
            <w:noProof/>
          </w:rPr>
          <w:t>10</w:t>
        </w:r>
        <w:r>
          <w:rPr>
            <w:noProof/>
          </w:rPr>
          <w:fldChar w:fldCharType="end"/>
        </w:r>
      </w:hyperlink>
    </w:p>
    <w:p w14:paraId="63D26C68" w14:textId="0D790BA4"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39" w:history="1">
        <w:r w:rsidRPr="002E790A">
          <w:rPr>
            <w:noProof/>
            <w:color w:val="auto"/>
            <w:lang w:val="lt-LT"/>
          </w:rPr>
          <w:t>4. Pasiūlymų galiojimo užtikrinimas</w:t>
        </w:r>
        <w:r>
          <w:rPr>
            <w:noProof/>
          </w:rPr>
          <w:tab/>
        </w:r>
        <w:r>
          <w:rPr>
            <w:noProof/>
          </w:rPr>
          <w:fldChar w:fldCharType="begin"/>
        </w:r>
        <w:r>
          <w:rPr>
            <w:noProof/>
          </w:rPr>
          <w:instrText xml:space="preserve"> PAGEREF _Toc242285039 \h </w:instrText>
        </w:r>
        <w:r>
          <w:rPr>
            <w:noProof/>
          </w:rPr>
        </w:r>
        <w:r>
          <w:rPr>
            <w:noProof/>
          </w:rPr>
          <w:fldChar w:fldCharType="separate"/>
        </w:r>
        <w:r w:rsidR="00961B79">
          <w:rPr>
            <w:noProof/>
          </w:rPr>
          <w:t>10</w:t>
        </w:r>
        <w:r>
          <w:rPr>
            <w:noProof/>
          </w:rPr>
          <w:fldChar w:fldCharType="end"/>
        </w:r>
      </w:hyperlink>
    </w:p>
    <w:p w14:paraId="1A95BB35" w14:textId="299F327B"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0" w:history="1">
        <w:r w:rsidRPr="002E790A">
          <w:rPr>
            <w:noProof/>
            <w:color w:val="auto"/>
            <w:lang w:val="lt-LT"/>
          </w:rPr>
          <w:t>6. Pirkimo dokumentų paaiškinimas ir patikslinimas</w:t>
        </w:r>
        <w:r>
          <w:rPr>
            <w:noProof/>
          </w:rPr>
          <w:tab/>
        </w:r>
        <w:r>
          <w:rPr>
            <w:noProof/>
          </w:rPr>
          <w:fldChar w:fldCharType="begin"/>
        </w:r>
        <w:r>
          <w:rPr>
            <w:noProof/>
          </w:rPr>
          <w:instrText xml:space="preserve"> PAGEREF _Toc242285040 \h </w:instrText>
        </w:r>
        <w:r>
          <w:rPr>
            <w:noProof/>
          </w:rPr>
        </w:r>
        <w:r>
          <w:rPr>
            <w:noProof/>
          </w:rPr>
          <w:fldChar w:fldCharType="separate"/>
        </w:r>
        <w:r w:rsidR="00961B79">
          <w:rPr>
            <w:noProof/>
          </w:rPr>
          <w:t>12</w:t>
        </w:r>
        <w:r>
          <w:rPr>
            <w:noProof/>
          </w:rPr>
          <w:fldChar w:fldCharType="end"/>
        </w:r>
      </w:hyperlink>
    </w:p>
    <w:p w14:paraId="7D3BA988" w14:textId="197045E5"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1" w:history="1">
        <w:r w:rsidRPr="002E790A">
          <w:rPr>
            <w:noProof/>
            <w:color w:val="auto"/>
            <w:lang w:val="lt-LT"/>
          </w:rPr>
          <w:t>7. Susipažinimas su gautais pasiūlymais</w:t>
        </w:r>
        <w:r>
          <w:rPr>
            <w:noProof/>
          </w:rPr>
          <w:tab/>
        </w:r>
        <w:r>
          <w:rPr>
            <w:noProof/>
          </w:rPr>
          <w:fldChar w:fldCharType="begin"/>
        </w:r>
        <w:r>
          <w:rPr>
            <w:noProof/>
          </w:rPr>
          <w:instrText xml:space="preserve"> PAGEREF _Toc242285041 \h </w:instrText>
        </w:r>
        <w:r>
          <w:rPr>
            <w:noProof/>
          </w:rPr>
        </w:r>
        <w:r>
          <w:rPr>
            <w:noProof/>
          </w:rPr>
          <w:fldChar w:fldCharType="separate"/>
        </w:r>
        <w:r w:rsidR="00961B79">
          <w:rPr>
            <w:noProof/>
          </w:rPr>
          <w:t>12</w:t>
        </w:r>
        <w:r>
          <w:rPr>
            <w:noProof/>
          </w:rPr>
          <w:fldChar w:fldCharType="end"/>
        </w:r>
      </w:hyperlink>
    </w:p>
    <w:p w14:paraId="74E3B8F8" w14:textId="4F907445"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2" w:history="1">
        <w:r w:rsidRPr="002E790A">
          <w:rPr>
            <w:noProof/>
            <w:color w:val="auto"/>
            <w:lang w:val="lt-LT"/>
          </w:rPr>
          <w:t>8. Pasiūlymų nagrinėjimas</w:t>
        </w:r>
        <w:r>
          <w:rPr>
            <w:noProof/>
          </w:rPr>
          <w:tab/>
        </w:r>
        <w:r>
          <w:rPr>
            <w:noProof/>
          </w:rPr>
          <w:fldChar w:fldCharType="begin"/>
        </w:r>
        <w:r>
          <w:rPr>
            <w:noProof/>
          </w:rPr>
          <w:instrText xml:space="preserve"> PAGEREF _Toc242285042 \h </w:instrText>
        </w:r>
        <w:r>
          <w:rPr>
            <w:noProof/>
          </w:rPr>
        </w:r>
        <w:r>
          <w:rPr>
            <w:noProof/>
          </w:rPr>
          <w:fldChar w:fldCharType="separate"/>
        </w:r>
        <w:r w:rsidR="00961B79">
          <w:rPr>
            <w:noProof/>
          </w:rPr>
          <w:t>12</w:t>
        </w:r>
        <w:r>
          <w:rPr>
            <w:noProof/>
          </w:rPr>
          <w:fldChar w:fldCharType="end"/>
        </w:r>
      </w:hyperlink>
    </w:p>
    <w:p w14:paraId="5F3BF7F4" w14:textId="117446CD"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3" w:history="1">
        <w:r w:rsidRPr="002E790A">
          <w:rPr>
            <w:noProof/>
            <w:color w:val="auto"/>
            <w:lang w:val="lt-LT"/>
          </w:rPr>
          <w:t>9. Elektroninis aukcionas</w:t>
        </w:r>
        <w:r>
          <w:rPr>
            <w:noProof/>
          </w:rPr>
          <w:tab/>
        </w:r>
        <w:r>
          <w:rPr>
            <w:noProof/>
          </w:rPr>
          <w:fldChar w:fldCharType="begin"/>
        </w:r>
        <w:r>
          <w:rPr>
            <w:noProof/>
          </w:rPr>
          <w:instrText xml:space="preserve"> PAGEREF _Toc242285043 \h </w:instrText>
        </w:r>
        <w:r>
          <w:rPr>
            <w:noProof/>
          </w:rPr>
        </w:r>
        <w:r>
          <w:rPr>
            <w:noProof/>
          </w:rPr>
          <w:fldChar w:fldCharType="separate"/>
        </w:r>
        <w:r w:rsidR="00961B79">
          <w:rPr>
            <w:noProof/>
          </w:rPr>
          <w:t>13</w:t>
        </w:r>
        <w:r>
          <w:rPr>
            <w:noProof/>
          </w:rPr>
          <w:fldChar w:fldCharType="end"/>
        </w:r>
      </w:hyperlink>
    </w:p>
    <w:p w14:paraId="1AA44135" w14:textId="304B228A"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4" w:history="1">
        <w:r w:rsidRPr="002E790A">
          <w:rPr>
            <w:noProof/>
            <w:color w:val="auto"/>
            <w:lang w:val="lt-LT"/>
          </w:rPr>
          <w:t>10. Pasiūlymų atmetimo priežastys</w:t>
        </w:r>
        <w:r>
          <w:rPr>
            <w:noProof/>
          </w:rPr>
          <w:tab/>
        </w:r>
        <w:r>
          <w:rPr>
            <w:noProof/>
          </w:rPr>
          <w:fldChar w:fldCharType="begin"/>
        </w:r>
        <w:r>
          <w:rPr>
            <w:noProof/>
          </w:rPr>
          <w:instrText xml:space="preserve"> PAGEREF _Toc242285044 \h </w:instrText>
        </w:r>
        <w:r>
          <w:rPr>
            <w:noProof/>
          </w:rPr>
        </w:r>
        <w:r>
          <w:rPr>
            <w:noProof/>
          </w:rPr>
          <w:fldChar w:fldCharType="separate"/>
        </w:r>
        <w:r w:rsidR="00961B79">
          <w:rPr>
            <w:noProof/>
          </w:rPr>
          <w:t>13</w:t>
        </w:r>
        <w:r>
          <w:rPr>
            <w:noProof/>
          </w:rPr>
          <w:fldChar w:fldCharType="end"/>
        </w:r>
      </w:hyperlink>
    </w:p>
    <w:p w14:paraId="2A664182" w14:textId="2F31B9C5"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5" w:history="1">
        <w:r w:rsidRPr="002E790A">
          <w:rPr>
            <w:noProof/>
            <w:color w:val="auto"/>
            <w:lang w:val="lt-LT"/>
          </w:rPr>
          <w:t>11. Pasiūlymų vertinimas ir palyginimas</w:t>
        </w:r>
        <w:r>
          <w:rPr>
            <w:noProof/>
          </w:rPr>
          <w:tab/>
        </w:r>
        <w:r>
          <w:rPr>
            <w:noProof/>
          </w:rPr>
          <w:fldChar w:fldCharType="begin"/>
        </w:r>
        <w:r>
          <w:rPr>
            <w:noProof/>
          </w:rPr>
          <w:instrText xml:space="preserve"> PAGEREF _Toc242285045 \h </w:instrText>
        </w:r>
        <w:r>
          <w:rPr>
            <w:noProof/>
          </w:rPr>
        </w:r>
        <w:r>
          <w:rPr>
            <w:noProof/>
          </w:rPr>
          <w:fldChar w:fldCharType="separate"/>
        </w:r>
        <w:r w:rsidR="00961B79">
          <w:rPr>
            <w:noProof/>
          </w:rPr>
          <w:t>14</w:t>
        </w:r>
        <w:r>
          <w:rPr>
            <w:noProof/>
          </w:rPr>
          <w:fldChar w:fldCharType="end"/>
        </w:r>
      </w:hyperlink>
    </w:p>
    <w:p w14:paraId="2FEBD4FF" w14:textId="0EE6A3B2"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6" w:history="1">
        <w:r w:rsidRPr="002E790A">
          <w:rPr>
            <w:noProof/>
            <w:color w:val="auto"/>
            <w:lang w:val="lt-LT"/>
          </w:rPr>
          <w:t>12. Pasiūlymų eilė ir laimėtojo nustatymas</w:t>
        </w:r>
        <w:r>
          <w:rPr>
            <w:noProof/>
          </w:rPr>
          <w:tab/>
        </w:r>
        <w:r>
          <w:rPr>
            <w:noProof/>
          </w:rPr>
          <w:fldChar w:fldCharType="begin"/>
        </w:r>
        <w:r>
          <w:rPr>
            <w:noProof/>
          </w:rPr>
          <w:instrText xml:space="preserve"> PAGEREF _Toc242285046 \h </w:instrText>
        </w:r>
        <w:r>
          <w:rPr>
            <w:noProof/>
          </w:rPr>
        </w:r>
        <w:r>
          <w:rPr>
            <w:noProof/>
          </w:rPr>
          <w:fldChar w:fldCharType="separate"/>
        </w:r>
        <w:r w:rsidR="00961B79">
          <w:rPr>
            <w:noProof/>
          </w:rPr>
          <w:t>15</w:t>
        </w:r>
        <w:r>
          <w:rPr>
            <w:noProof/>
          </w:rPr>
          <w:fldChar w:fldCharType="end"/>
        </w:r>
      </w:hyperlink>
    </w:p>
    <w:p w14:paraId="0556FA08" w14:textId="6A2C2DCC"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7" w:history="1">
        <w:r w:rsidRPr="002E790A">
          <w:rPr>
            <w:noProof/>
            <w:color w:val="auto"/>
            <w:lang w:val="lt-LT"/>
          </w:rPr>
          <w:t>13. Ginčų nagrinėjimo tvarka</w:t>
        </w:r>
        <w:r>
          <w:rPr>
            <w:noProof/>
          </w:rPr>
          <w:tab/>
        </w:r>
        <w:r>
          <w:rPr>
            <w:noProof/>
          </w:rPr>
          <w:fldChar w:fldCharType="begin"/>
        </w:r>
        <w:r>
          <w:rPr>
            <w:noProof/>
          </w:rPr>
          <w:instrText xml:space="preserve"> PAGEREF _Toc242285047 \h </w:instrText>
        </w:r>
        <w:r>
          <w:rPr>
            <w:noProof/>
          </w:rPr>
        </w:r>
        <w:r>
          <w:rPr>
            <w:noProof/>
          </w:rPr>
          <w:fldChar w:fldCharType="separate"/>
        </w:r>
        <w:r w:rsidR="00961B79">
          <w:rPr>
            <w:noProof/>
          </w:rPr>
          <w:t>15</w:t>
        </w:r>
        <w:r>
          <w:rPr>
            <w:noProof/>
          </w:rPr>
          <w:fldChar w:fldCharType="end"/>
        </w:r>
      </w:hyperlink>
    </w:p>
    <w:p w14:paraId="74C2ABA4" w14:textId="797967AB"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8" w:history="1">
        <w:r w:rsidRPr="002E790A">
          <w:rPr>
            <w:noProof/>
            <w:color w:val="auto"/>
            <w:lang w:val="lt-LT"/>
          </w:rPr>
          <w:t>14. Pirkimo procedūrų nutraukimas</w:t>
        </w:r>
        <w:r>
          <w:rPr>
            <w:noProof/>
          </w:rPr>
          <w:tab/>
        </w:r>
        <w:r>
          <w:rPr>
            <w:noProof/>
          </w:rPr>
          <w:fldChar w:fldCharType="begin"/>
        </w:r>
        <w:r>
          <w:rPr>
            <w:noProof/>
          </w:rPr>
          <w:instrText xml:space="preserve"> PAGEREF _Toc242285048 \h </w:instrText>
        </w:r>
        <w:r>
          <w:rPr>
            <w:noProof/>
          </w:rPr>
        </w:r>
        <w:r>
          <w:rPr>
            <w:noProof/>
          </w:rPr>
          <w:fldChar w:fldCharType="separate"/>
        </w:r>
        <w:r w:rsidR="00961B79">
          <w:rPr>
            <w:noProof/>
          </w:rPr>
          <w:t>16</w:t>
        </w:r>
        <w:r>
          <w:rPr>
            <w:noProof/>
          </w:rPr>
          <w:fldChar w:fldCharType="end"/>
        </w:r>
      </w:hyperlink>
    </w:p>
    <w:p w14:paraId="6B3FAF42" w14:textId="0EE4F967" w:rsidR="00CB6270" w:rsidRDefault="00CB6270">
      <w:pPr>
        <w:pStyle w:val="TOC1"/>
        <w:rPr>
          <w:rFonts w:asciiTheme="minorHAnsi" w:eastAsiaTheme="minorEastAsia" w:hAnsiTheme="minorHAnsi" w:cstheme="minorBidi"/>
          <w:noProof/>
          <w:color w:val="auto"/>
          <w:spacing w:val="0"/>
          <w:kern w:val="2"/>
          <w:sz w:val="24"/>
          <w:szCs w:val="24"/>
          <w:bdr w:val="none" w:sz="0" w:space="0" w:color="auto"/>
          <w14:textOutline w14:w="0" w14:cap="rnd" w14:cmpd="sng" w14:algn="ctr">
            <w14:noFill/>
            <w14:prstDash w14:val="solid"/>
            <w14:bevel/>
          </w14:textOutline>
          <w14:ligatures w14:val="standardContextual"/>
        </w:rPr>
      </w:pPr>
      <w:hyperlink w:anchor="_Toc242285049" w:history="1">
        <w:r w:rsidRPr="002E790A">
          <w:rPr>
            <w:noProof/>
            <w:color w:val="auto"/>
            <w:lang w:val="lt-LT"/>
          </w:rPr>
          <w:t>15. Pirkimo sąlygų priedai</w:t>
        </w:r>
        <w:r>
          <w:rPr>
            <w:noProof/>
          </w:rPr>
          <w:tab/>
        </w:r>
        <w:r>
          <w:rPr>
            <w:noProof/>
          </w:rPr>
          <w:fldChar w:fldCharType="begin"/>
        </w:r>
        <w:r>
          <w:rPr>
            <w:noProof/>
          </w:rPr>
          <w:instrText xml:space="preserve"> PAGEREF _Toc242285049 \h </w:instrText>
        </w:r>
        <w:r>
          <w:rPr>
            <w:noProof/>
          </w:rPr>
        </w:r>
        <w:r>
          <w:rPr>
            <w:noProof/>
          </w:rPr>
          <w:fldChar w:fldCharType="separate"/>
        </w:r>
        <w:r w:rsidR="00961B79">
          <w:rPr>
            <w:noProof/>
          </w:rPr>
          <w:t>17</w:t>
        </w:r>
        <w:r>
          <w:rPr>
            <w:noProof/>
          </w:rPr>
          <w:fldChar w:fldCharType="end"/>
        </w:r>
      </w:hyperlink>
    </w:p>
    <w:p w14:paraId="3ABF558B" w14:textId="342CBEB9" w:rsidR="00D3725E" w:rsidRPr="000C5E34" w:rsidRDefault="00681BF2" w:rsidP="002338D0">
      <w:pPr>
        <w:pStyle w:val="Heading"/>
        <w:keepNext/>
        <w:jc w:val="center"/>
        <w:rPr>
          <w:caps w:val="0"/>
          <w:color w:val="auto"/>
          <w:lang w:val="lt-LT"/>
        </w:rPr>
      </w:pPr>
      <w:r w:rsidRPr="000C5E34">
        <w:rPr>
          <w:caps w:val="0"/>
          <w:color w:val="auto"/>
          <w:lang w:val="lt-LT"/>
        </w:rPr>
        <w:fldChar w:fldCharType="end"/>
      </w:r>
      <w:r w:rsidRPr="000C5E34">
        <w:rPr>
          <w:rFonts w:ascii="Arial Unicode MS" w:hAnsi="Arial Unicode MS"/>
          <w:caps w:val="0"/>
          <w:color w:val="auto"/>
          <w:lang w:val="lt-LT"/>
        </w:rPr>
        <w:br w:type="page"/>
      </w:r>
      <w:bookmarkStart w:id="1" w:name="_TocDpsPartA20261008"/>
      <w:r w:rsidR="00EA2ABB" w:rsidRPr="000C5E34">
        <w:rPr>
          <w:caps w:val="0"/>
          <w:color w:val="auto"/>
          <w:lang w:val="lt-LT"/>
        </w:rPr>
        <w:lastRenderedPageBreak/>
        <w:t>A DALIS. PARAIŠKŲ DALYVAUTI DPS PATEIKIMAS IR NAGRINĖJIMAS</w:t>
      </w:r>
      <w:bookmarkEnd w:id="1"/>
    </w:p>
    <w:p w14:paraId="59418FB5" w14:textId="77777777" w:rsidR="00D3725E" w:rsidRPr="000C5E34" w:rsidRDefault="00681BF2">
      <w:pPr>
        <w:pStyle w:val="Body"/>
        <w:jc w:val="right"/>
        <w:rPr>
          <w:rFonts w:ascii="Times New Roman" w:eastAsia="Times New Roman" w:hAnsi="Times New Roman" w:cs="Times New Roman"/>
          <w:color w:val="auto"/>
          <w:sz w:val="24"/>
          <w:szCs w:val="24"/>
          <w:lang w:val="lt-LT"/>
        </w:rPr>
      </w:pPr>
      <w:r w:rsidRPr="000C5E34">
        <w:rPr>
          <w:rFonts w:ascii="Times New Roman" w:hAnsi="Times New Roman"/>
          <w:color w:val="auto"/>
          <w:sz w:val="24"/>
          <w:szCs w:val="24"/>
          <w:lang w:val="lt-LT"/>
        </w:rPr>
        <w:t xml:space="preserve">  </w:t>
      </w:r>
    </w:p>
    <w:p w14:paraId="43330744" w14:textId="5E29EB38" w:rsidR="00D3725E" w:rsidRPr="000C5E34" w:rsidRDefault="00C119E2">
      <w:pPr>
        <w:pStyle w:val="Heading"/>
        <w:keepNext/>
        <w:rPr>
          <w:caps w:val="0"/>
          <w:color w:val="auto"/>
          <w:lang w:val="lt-LT"/>
        </w:rPr>
      </w:pPr>
      <w:r w:rsidRPr="000C5E34">
        <w:rPr>
          <w:caps w:val="0"/>
          <w:color w:val="auto"/>
          <w:lang w:val="lt-LT"/>
        </w:rPr>
        <w:tab/>
      </w:r>
      <w:bookmarkStart w:id="2" w:name="_Toc242285025"/>
      <w:r w:rsidRPr="000C5E34">
        <w:rPr>
          <w:caps w:val="0"/>
          <w:color w:val="auto"/>
          <w:lang w:val="lt-LT"/>
        </w:rPr>
        <w:t>1. BENDROSIOS NUOSTATOS</w:t>
      </w:r>
      <w:bookmarkEnd w:id="2"/>
    </w:p>
    <w:p w14:paraId="17AAA6DA" w14:textId="77777777" w:rsidR="00D3725E" w:rsidRPr="000C5E34" w:rsidRDefault="00D3725E">
      <w:pPr>
        <w:pStyle w:val="Body2"/>
        <w:keepNext/>
        <w:rPr>
          <w:color w:val="auto"/>
          <w:lang w:val="lt-LT"/>
        </w:rPr>
      </w:pPr>
    </w:p>
    <w:p w14:paraId="08CFC94C" w14:textId="2B9555CD"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1.1. </w:t>
      </w:r>
      <w:r w:rsidR="006709B0" w:rsidRPr="000C5E34">
        <w:rPr>
          <w:color w:val="auto"/>
          <w:lang w:val="lt-LT"/>
        </w:rPr>
        <w:t>Kauno rajono savivaldybės administracija, juridinio asmens kodas 188756386, adresas Savanorių pr. 371, 49500 Kaunas (toliau - perkančioji organizacija), vykdanti pirkimą pagal asociacijos „Kauno rajono PEB“</w:t>
      </w:r>
      <w:r w:rsidR="000F482E" w:rsidRPr="000C5E34">
        <w:rPr>
          <w:color w:val="auto"/>
          <w:lang w:val="lt-LT"/>
        </w:rPr>
        <w:t xml:space="preserve"> (toliau - Kauno rajono PEB)</w:t>
      </w:r>
      <w:r w:rsidR="006709B0" w:rsidRPr="000C5E34">
        <w:rPr>
          <w:color w:val="auto"/>
          <w:lang w:val="lt-LT"/>
        </w:rPr>
        <w:t xml:space="preserve">, juridinio asmens kodas </w:t>
      </w:r>
      <w:r w:rsidR="0039303D" w:rsidRPr="000C5E34">
        <w:rPr>
          <w:color w:val="auto"/>
          <w:lang w:val="lt-LT"/>
        </w:rPr>
        <w:t>307772114</w:t>
      </w:r>
      <w:r w:rsidR="006709B0" w:rsidRPr="000C5E34">
        <w:rPr>
          <w:color w:val="auto"/>
          <w:lang w:val="lt-LT"/>
        </w:rPr>
        <w:t>, adresas Savanorių pr. 371, 49500 Kaunas</w:t>
      </w:r>
      <w:r w:rsidR="00135DF5" w:rsidRPr="000C5E34">
        <w:rPr>
          <w:color w:val="auto"/>
          <w:lang w:val="lt-LT"/>
        </w:rPr>
        <w:t>,</w:t>
      </w:r>
      <w:r w:rsidR="006709B0" w:rsidRPr="000C5E34">
        <w:rPr>
          <w:color w:val="auto"/>
          <w:lang w:val="lt-LT"/>
        </w:rPr>
        <w:t xml:space="preserve"> įgaliojimą atlikti pirkimo procedūras</w:t>
      </w:r>
      <w:r w:rsidR="002C3BEA" w:rsidRPr="000C5E34">
        <w:rPr>
          <w:color w:val="auto"/>
          <w:lang w:val="lt-LT"/>
        </w:rPr>
        <w:t xml:space="preserve"> pagal </w:t>
      </w:r>
      <w:r w:rsidR="002C3BEA" w:rsidRPr="000C5E34">
        <w:rPr>
          <w:rFonts w:eastAsia="Arial Unicode MS" w:cs="Arial Unicode MS"/>
          <w:color w:val="auto"/>
          <w:lang w:val="lt-LT"/>
        </w:rPr>
        <w:t>Lietuvos Respublikos viešųjų pirkimų įstatymo 83 straipsnio 1 dalį</w:t>
      </w:r>
      <w:r w:rsidR="006709B0" w:rsidRPr="000C5E34">
        <w:rPr>
          <w:color w:val="auto"/>
          <w:lang w:val="lt-LT"/>
        </w:rPr>
        <w:t xml:space="preserve">, </w:t>
      </w:r>
      <w:r w:rsidRPr="000C5E34">
        <w:rPr>
          <w:rFonts w:eastAsia="Arial Unicode MS" w:cs="Arial Unicode MS"/>
          <w:color w:val="auto"/>
          <w:lang w:val="lt-LT"/>
        </w:rPr>
        <w:t>vadovaudamasi šiomis pirkimo sąlygomis</w:t>
      </w:r>
      <w:r w:rsidR="00135DF5" w:rsidRPr="000C5E34">
        <w:rPr>
          <w:rFonts w:eastAsia="Arial Unicode MS" w:cs="Arial Unicode MS"/>
          <w:color w:val="auto"/>
          <w:lang w:val="lt-LT"/>
        </w:rPr>
        <w:t>,</w:t>
      </w:r>
      <w:r w:rsidRPr="000C5E34">
        <w:rPr>
          <w:rFonts w:eastAsia="Arial Unicode MS" w:cs="Arial Unicode MS"/>
          <w:color w:val="auto"/>
          <w:lang w:val="lt-LT"/>
        </w:rPr>
        <w:t xml:space="preserve"> sukuria dinaminę pirkimų sistemą (toliau - DPS), kurioje numato vykdyti pirkimus dėl šių pirkimo sąlygų orientacinėje techninėje specifikacijoje nurodyto pirkimo objekto.</w:t>
      </w:r>
    </w:p>
    <w:p w14:paraId="266A22C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1.2. DPS sukuriama vadovaujantis Lietuvos Respublikos viešųjų pirkimų įstatymu (toliau - VPĮ), Lietuvos Respublikos civiliniu kodeksu, kitais viešuosius pirkimus </w:t>
      </w:r>
      <w:proofErr w:type="spellStart"/>
      <w:r w:rsidRPr="000C5E34">
        <w:rPr>
          <w:rFonts w:eastAsia="Arial Unicode MS" w:cs="Arial Unicode MS"/>
          <w:color w:val="auto"/>
          <w:lang w:val="lt-LT"/>
        </w:rPr>
        <w:t>reglamentuojančiais</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teisės</w:t>
      </w:r>
      <w:proofErr w:type="spellEnd"/>
      <w:r w:rsidRPr="000C5E34">
        <w:rPr>
          <w:rFonts w:eastAsia="Arial Unicode MS" w:cs="Arial Unicode MS"/>
          <w:color w:val="auto"/>
          <w:lang w:val="lt-LT"/>
        </w:rPr>
        <w:t xml:space="preserve"> aktais bei šiomis pirkimo </w:t>
      </w:r>
      <w:proofErr w:type="spellStart"/>
      <w:r w:rsidRPr="000C5E34">
        <w:rPr>
          <w:rFonts w:eastAsia="Arial Unicode MS" w:cs="Arial Unicode MS"/>
          <w:color w:val="auto"/>
          <w:lang w:val="lt-LT"/>
        </w:rPr>
        <w:t>sąlygomis</w:t>
      </w:r>
      <w:proofErr w:type="spellEnd"/>
      <w:r w:rsidRPr="000C5E34">
        <w:rPr>
          <w:rFonts w:eastAsia="Arial Unicode MS" w:cs="Arial Unicode MS"/>
          <w:color w:val="auto"/>
          <w:lang w:val="lt-LT"/>
        </w:rPr>
        <w:t xml:space="preserve">. Vartojamos </w:t>
      </w:r>
      <w:proofErr w:type="spellStart"/>
      <w:r w:rsidRPr="000C5E34">
        <w:rPr>
          <w:rFonts w:eastAsia="Arial Unicode MS" w:cs="Arial Unicode MS"/>
          <w:color w:val="auto"/>
          <w:lang w:val="lt-LT"/>
        </w:rPr>
        <w:t>sąvokos</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apibrėžtos</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Viešųju</w:t>
      </w:r>
      <w:proofErr w:type="spellEnd"/>
      <w:r w:rsidRPr="000C5E34">
        <w:rPr>
          <w:rFonts w:eastAsia="Arial Unicode MS" w:cs="Arial Unicode MS"/>
          <w:color w:val="auto"/>
          <w:lang w:val="lt-LT"/>
        </w:rPr>
        <w:t xml:space="preserve">̨ pirkimų </w:t>
      </w:r>
      <w:proofErr w:type="spellStart"/>
      <w:r w:rsidRPr="000C5E34">
        <w:rPr>
          <w:rFonts w:eastAsia="Arial Unicode MS" w:cs="Arial Unicode MS"/>
          <w:color w:val="auto"/>
          <w:lang w:val="lt-LT"/>
        </w:rPr>
        <w:t>įstatyme</w:t>
      </w:r>
      <w:proofErr w:type="spellEnd"/>
      <w:r w:rsidRPr="000C5E34">
        <w:rPr>
          <w:rFonts w:eastAsia="Arial Unicode MS" w:cs="Arial Unicode MS"/>
          <w:color w:val="auto"/>
          <w:lang w:val="lt-LT"/>
        </w:rPr>
        <w:t xml:space="preserve">. </w:t>
      </w:r>
    </w:p>
    <w:p w14:paraId="50C41E27" w14:textId="1DF9BF34"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 DPS skirta tarptautinis pirkimas vykdyti laikantis riboto konkurso taisyklių ir naudojantis Centrinės viešųjų pirkimų informacinės sistemos priemonėmis (toliau - CVP IS). Pirkimo dokumentai skelbiami CVP IS. Elektroninėmis priemonėmis paraiškas dalyvauti DPS gali teikti tik tie tiekėjai, kurie yra registruoti CVP IS, pasiekiamoje adresu</w:t>
      </w:r>
      <w:r w:rsidR="005D1F4B">
        <w:t xml:space="preserve"> </w:t>
      </w:r>
      <w:hyperlink r:id="rId6" w:history="1">
        <w:r w:rsidR="007044AB" w:rsidRPr="001C34D8">
          <w:rPr>
            <w:rStyle w:val="Hyperlink"/>
          </w:rPr>
          <w:t>https://viesiejipirkimai.lt</w:t>
        </w:r>
      </w:hyperlink>
      <w:r w:rsidR="007044AB">
        <w:t>.</w:t>
      </w:r>
    </w:p>
    <w:p w14:paraId="19ECF681" w14:textId="77777777" w:rsidR="00D3725E" w:rsidRPr="000C5E34" w:rsidRDefault="00681BF2">
      <w:pPr>
        <w:pStyle w:val="Body2"/>
        <w:rPr>
          <w:color w:val="auto"/>
          <w:lang w:val="lt-LT"/>
        </w:rPr>
      </w:pPr>
      <w:r w:rsidRPr="000C5E34">
        <w:rPr>
          <w:color w:val="auto"/>
          <w:lang w:val="lt-LT"/>
        </w:rPr>
        <w:tab/>
        <w:t xml:space="preserve">1.4. Išankstinis skelbimas apie DPS nebuvo skelbtas. </w:t>
      </w:r>
    </w:p>
    <w:p w14:paraId="137731B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1.5. DPS sąlygų sudedamoji dalis yra skelbimas apie pirkimą, todėl perkančioji organizacija didžiosios dalies skelbime esančios informacijos šiame dokumente pakartotinai neteikia.</w:t>
      </w:r>
    </w:p>
    <w:p w14:paraId="5EBBA368" w14:textId="77777777" w:rsidR="00D3725E"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1.6. DPS sukuriama ir taikoma laikantis lygiateisiškumo, nediskriminavimo, abipusio pripažinimo, proporcingumo ir skaidrumo principų bei konfidencialumo ir nešališkumo reikalavimų.</w:t>
      </w:r>
    </w:p>
    <w:p w14:paraId="5441B6DA" w14:textId="215D1CF3" w:rsidR="00DE7A4B" w:rsidRPr="000C5E34" w:rsidRDefault="00DE7A4B" w:rsidP="00DE7A4B">
      <w:pPr>
        <w:pStyle w:val="Body2"/>
        <w:keepNext/>
        <w:rPr>
          <w:color w:val="auto"/>
          <w:lang w:val="lt-LT"/>
        </w:rPr>
      </w:pPr>
      <w:r w:rsidRPr="00DE7A4B">
        <w:rPr>
          <w:color w:val="auto"/>
        </w:rPr>
        <w:tab/>
      </w:r>
      <w:r w:rsidRPr="00DE7A4B">
        <w:rPr>
          <w:color w:val="auto"/>
          <w:lang w:val="lt-LT"/>
        </w:rPr>
        <w:t>1.7. Konkrečius pirkimus DPS pagrindu pagal A dalies 1.1 punkte nurodytą įgaliojimą vykdo Kauno rajono savivaldybės administracija. Kvietime pateikti pasiūlymą ir pirkimo sutarties projekte aiškiai nurodomas pirkimo sutartį sudarantis subjektas, jo rekvizitai ir atstovavimo pagrindas. Ši informacija turi atitikti suteikto įgaliojimo apimtį.</w:t>
      </w:r>
    </w:p>
    <w:p w14:paraId="3315AE01" w14:textId="77777777" w:rsidR="00D3725E" w:rsidRPr="000C5E34" w:rsidRDefault="00D3725E">
      <w:pPr>
        <w:pStyle w:val="Body2"/>
        <w:rPr>
          <w:color w:val="auto"/>
          <w:lang w:val="lt-LT"/>
        </w:rPr>
      </w:pPr>
    </w:p>
    <w:p w14:paraId="61C1221F" w14:textId="3E04273D" w:rsidR="00D3725E" w:rsidRPr="000C5E34" w:rsidRDefault="005C7DA2">
      <w:pPr>
        <w:pStyle w:val="Heading"/>
        <w:keepNext/>
        <w:rPr>
          <w:caps w:val="0"/>
          <w:color w:val="auto"/>
          <w:lang w:val="lt-LT"/>
        </w:rPr>
      </w:pPr>
      <w:r w:rsidRPr="000C5E34">
        <w:rPr>
          <w:caps w:val="0"/>
          <w:color w:val="auto"/>
          <w:lang w:val="lt-LT"/>
        </w:rPr>
        <w:tab/>
      </w:r>
      <w:bookmarkStart w:id="3" w:name="_Toc242285026"/>
      <w:r w:rsidRPr="000C5E34">
        <w:rPr>
          <w:caps w:val="0"/>
          <w:color w:val="auto"/>
          <w:lang w:val="lt-LT"/>
        </w:rPr>
        <w:t>2. PIRKIMO OBJEKTAS</w:t>
      </w:r>
      <w:bookmarkEnd w:id="3"/>
    </w:p>
    <w:p w14:paraId="4946DD39" w14:textId="77777777" w:rsidR="00D3725E" w:rsidRPr="000C5E34" w:rsidRDefault="00D3725E">
      <w:pPr>
        <w:pStyle w:val="Body2"/>
        <w:keepNext/>
        <w:rPr>
          <w:b/>
          <w:bCs/>
          <w:color w:val="auto"/>
          <w:lang w:val="lt-LT"/>
        </w:rPr>
      </w:pPr>
    </w:p>
    <w:p w14:paraId="3EA1A501" w14:textId="635F0B86"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2.1. Šios DPS pirkimų objektas yra nurodytas šių DPS sąlygų orientacinėje techninėje specifikacijoje, kuri pateikiama DPS sąlygų priede. Konkreti techninė specifikacija pateikiama prie DPS prijungtiems tiekėjams kartu su kvietimu teikti pasiūlymus konkrečiame pirkime. DPS sąlygų orientacinė techninė specifikacija DPS galiojimo metu gali būti tikslinama ir </w:t>
      </w:r>
      <w:r w:rsidR="008523A3" w:rsidRPr="000C5E34">
        <w:rPr>
          <w:rFonts w:eastAsia="Arial Unicode MS" w:cs="Arial Unicode MS"/>
          <w:color w:val="auto"/>
          <w:lang w:val="lt-LT"/>
        </w:rPr>
        <w:t>keičiama, nekeičiant pagrindinio objekto, kuris yra – nutolusios saulės elektrinės</w:t>
      </w:r>
      <w:r w:rsidRPr="000C5E34">
        <w:rPr>
          <w:rFonts w:eastAsia="Arial Unicode MS" w:cs="Arial Unicode MS"/>
          <w:color w:val="auto"/>
          <w:lang w:val="lt-LT"/>
        </w:rPr>
        <w:t>.</w:t>
      </w:r>
    </w:p>
    <w:p w14:paraId="01534839" w14:textId="3AF4B55A" w:rsidR="00D3725E" w:rsidRPr="000C5E34" w:rsidRDefault="00681BF2">
      <w:pPr>
        <w:pStyle w:val="Body2"/>
        <w:rPr>
          <w:color w:val="auto"/>
          <w:lang w:val="lt-LT"/>
        </w:rPr>
      </w:pPr>
      <w:r w:rsidRPr="000C5E34">
        <w:rPr>
          <w:color w:val="auto"/>
          <w:lang w:val="lt-LT"/>
        </w:rPr>
        <w:tab/>
        <w:t xml:space="preserve">2.2. DPS nėra skaidoma į kategorijas. </w:t>
      </w:r>
    </w:p>
    <w:p w14:paraId="02D067AF" w14:textId="77777777" w:rsidR="00D3725E" w:rsidRPr="000C5E34" w:rsidRDefault="00681BF2">
      <w:pPr>
        <w:pStyle w:val="Body2"/>
        <w:rPr>
          <w:color w:val="auto"/>
          <w:lang w:val="lt-LT"/>
        </w:rPr>
      </w:pPr>
      <w:r w:rsidRPr="000C5E34">
        <w:rPr>
          <w:rFonts w:eastAsia="Arial Unicode MS" w:cs="Arial Unicode MS"/>
          <w:color w:val="auto"/>
          <w:lang w:val="lt-LT"/>
        </w:rPr>
        <w:tab/>
        <w:t>2.3. DPS atliekami pirkimai gali būti skaidomi į atskiras pirkimų dalis, vadovaujantis VPĮ 28 str. 1 d. nuostatomis.</w:t>
      </w:r>
    </w:p>
    <w:p w14:paraId="18882B60" w14:textId="27DA9443" w:rsidR="002C3BEA" w:rsidRPr="0001004C" w:rsidRDefault="00681BF2" w:rsidP="002C3BEA">
      <w:pPr>
        <w:pStyle w:val="Body2"/>
        <w:rPr>
          <w:color w:val="auto"/>
          <w:lang w:val="lt-LT"/>
        </w:rPr>
      </w:pPr>
      <w:r w:rsidRPr="0001004C">
        <w:rPr>
          <w:color w:val="auto"/>
          <w:lang w:val="lt-LT"/>
        </w:rPr>
        <w:tab/>
      </w:r>
      <w:r w:rsidRPr="0001004C">
        <w:rPr>
          <w:rFonts w:eastAsia="Arial Unicode MS" w:cs="Arial Unicode MS"/>
          <w:color w:val="auto"/>
          <w:lang w:val="lt-LT"/>
        </w:rPr>
        <w:t>2.4. DPS galiojimo terminas nurodomas skelbime apie DPS sukūrimą. DPS galiojimo terminas gali būti keičiamas. Perkančioji organizacija turi teisę nutraukti DPS galiojimą prieš terminą.</w:t>
      </w:r>
      <w:r w:rsidR="0001004C" w:rsidRPr="0001004C">
        <w:rPr>
          <w:rFonts w:eastAsia="Arial Unicode MS" w:cs="Arial Unicode MS"/>
          <w:color w:val="auto"/>
          <w:lang w:val="lt-LT"/>
        </w:rPr>
        <w:t xml:space="preserve"> </w:t>
      </w:r>
      <w:r w:rsidR="0001004C" w:rsidRPr="0001004C">
        <w:rPr>
          <w:color w:val="auto"/>
          <w:lang w:val="lt-LT"/>
        </w:rPr>
        <w:t>Apie DPS galiojimo laikotarpio pakeitimą ar DPS galiojimo nutraukimą pranešama VPĮ 79 straipsnyje nustatyta tvarka, pateikiant atitinkamą skelbimą.</w:t>
      </w:r>
    </w:p>
    <w:p w14:paraId="2BB34963" w14:textId="45CB04E9" w:rsidR="00D3725E" w:rsidRDefault="00681BF2" w:rsidP="002C3BEA">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 xml:space="preserve">2.5. Tiekėjo įsipareigojimų įvykdymo </w:t>
      </w:r>
      <w:r w:rsidR="002C3BEA" w:rsidRPr="000C5E34">
        <w:rPr>
          <w:rFonts w:eastAsia="Arial Unicode MS" w:cs="Arial Unicode MS"/>
          <w:color w:val="auto"/>
          <w:lang w:val="lt-LT"/>
        </w:rPr>
        <w:t>vieta</w:t>
      </w:r>
      <w:r w:rsidRPr="000C5E34">
        <w:rPr>
          <w:rFonts w:eastAsia="Arial Unicode MS" w:cs="Arial Unicode MS"/>
          <w:color w:val="auto"/>
          <w:lang w:val="lt-LT"/>
        </w:rPr>
        <w:t xml:space="preserve"> </w:t>
      </w:r>
      <w:r w:rsidR="002C3BEA" w:rsidRPr="000C5E34">
        <w:rPr>
          <w:rFonts w:eastAsia="Arial Unicode MS" w:cs="Arial Unicode MS"/>
          <w:color w:val="auto"/>
          <w:lang w:val="lt-LT"/>
        </w:rPr>
        <w:t>Lietuvos teritorija, išskyrus Vilniaus apskritį (žr. DPS sąlygų orientacinę techninę specifikaciją)</w:t>
      </w:r>
      <w:r w:rsidRPr="000C5E34">
        <w:rPr>
          <w:rFonts w:eastAsia="Arial Unicode MS" w:cs="Arial Unicode MS"/>
          <w:color w:val="auto"/>
          <w:lang w:val="lt-LT"/>
        </w:rPr>
        <w:t>.</w:t>
      </w:r>
    </w:p>
    <w:p w14:paraId="436781FA" w14:textId="1A04D1AE" w:rsidR="00CE4E57" w:rsidRPr="000C5E34" w:rsidRDefault="00CE4E57" w:rsidP="002C3BEA">
      <w:pPr>
        <w:pStyle w:val="Body2"/>
        <w:rPr>
          <w:color w:val="auto"/>
          <w:lang w:val="lt-LT"/>
        </w:rPr>
      </w:pPr>
      <w:r w:rsidRPr="00CE4E57">
        <w:rPr>
          <w:color w:val="auto"/>
          <w:lang w:val="lt-LT"/>
        </w:rPr>
        <w:tab/>
        <w:t>2.6. Numatoma bendra DPS pirkimų apimtis ir numatoma vertė nurodomos skelbime apie DPS sukūrimą. Konkrečių pirkimų kiekiai ir apimtys nustatomi kvietimuose pateikti pasiūlymus, laikantis paskelbto DPS pirkimo objekto ir apimties.</w:t>
      </w:r>
    </w:p>
    <w:p w14:paraId="18132D04" w14:textId="77777777" w:rsidR="00D3725E" w:rsidRPr="000C5E34" w:rsidRDefault="00681BF2">
      <w:pPr>
        <w:pStyle w:val="Body2"/>
        <w:rPr>
          <w:color w:val="auto"/>
          <w:lang w:val="lt-LT"/>
        </w:rPr>
      </w:pPr>
      <w:r w:rsidRPr="000C5E34">
        <w:rPr>
          <w:color w:val="auto"/>
          <w:lang w:val="lt-LT"/>
        </w:rPr>
        <w:tab/>
      </w:r>
    </w:p>
    <w:p w14:paraId="32B2A1F5" w14:textId="7DD2F36F" w:rsidR="00D3725E" w:rsidRPr="000C5E34" w:rsidRDefault="005C7DA2">
      <w:pPr>
        <w:pStyle w:val="Heading"/>
        <w:keepNext/>
        <w:rPr>
          <w:caps w:val="0"/>
          <w:color w:val="auto"/>
          <w:lang w:val="lt-LT"/>
        </w:rPr>
      </w:pPr>
      <w:r w:rsidRPr="000C5E34">
        <w:rPr>
          <w:caps w:val="0"/>
          <w:color w:val="auto"/>
          <w:lang w:val="lt-LT"/>
        </w:rPr>
        <w:tab/>
      </w:r>
      <w:bookmarkStart w:id="4" w:name="_Toc242285027"/>
      <w:r w:rsidRPr="000C5E34">
        <w:rPr>
          <w:caps w:val="0"/>
          <w:color w:val="auto"/>
          <w:lang w:val="lt-LT"/>
        </w:rPr>
        <w:t>3. TIEKĖJO PAŠALINIMO PAGRINDAI IR REIKALAUJAMA KVALIFIKACIJA</w:t>
      </w:r>
      <w:bookmarkEnd w:id="4"/>
    </w:p>
    <w:p w14:paraId="09FC13FE" w14:textId="77777777" w:rsidR="00D3725E" w:rsidRPr="000C5E34" w:rsidRDefault="00681BF2">
      <w:pPr>
        <w:pStyle w:val="Heading"/>
        <w:keepNext/>
        <w:rPr>
          <w:caps w:val="0"/>
          <w:color w:val="auto"/>
          <w:lang w:val="lt-LT"/>
        </w:rPr>
      </w:pPr>
      <w:r w:rsidRPr="000C5E34">
        <w:rPr>
          <w:caps w:val="0"/>
          <w:color w:val="auto"/>
          <w:lang w:val="lt-LT"/>
        </w:rPr>
        <w:tab/>
      </w:r>
    </w:p>
    <w:p w14:paraId="21A9CE81" w14:textId="77777777" w:rsidR="00D3725E" w:rsidRPr="000C5E34" w:rsidRDefault="00681BF2">
      <w:pPr>
        <w:pStyle w:val="Body2"/>
        <w:rPr>
          <w:color w:val="auto"/>
          <w:lang w:val="lt-LT"/>
        </w:rPr>
      </w:pPr>
      <w:r w:rsidRPr="000C5E34">
        <w:rPr>
          <w:color w:val="auto"/>
          <w:lang w:val="lt-LT"/>
        </w:rPr>
        <w:tab/>
        <w:t xml:space="preserve">3.1. Perkančioji organizacija tikrins tiekėjo pašalinimo pagrindų, kurie nurodyti pirkimo sąlygų priede „Pašalinimo pagrindai“, nebuvimą. Tiekėjas kartu su paraiška dalyvauti DPS turi pateikti užpildytą </w:t>
      </w:r>
      <w:r w:rsidRPr="000C5E34">
        <w:rPr>
          <w:color w:val="auto"/>
          <w:lang w:val="lt-LT"/>
        </w:rPr>
        <w:lastRenderedPageBreak/>
        <w:t>pirkimo sąlygų priedą „Europos bendrasis viešųjų pirkimų dokumentas (EBVPD)“ pagal VPĮ 50 straipsnyje nustatytus reikalavimus. EBVPD pildomas jį įkėlus į Viešųjų pirkimų tarnybos interneto svetainę https://ebvpd.eviesiejipirkimai.lt/espd-web/ ir užpildžius bei atsisiuntus pateikiamas kartu su paraiška. Atskirą EBVPD pildo tiekėjas ir kiekvienas tiekėjų grupės narys (jeigu pasiūlymą teikia tiekėjų grupė). Tikrinimas atliekamas šia tvarka:</w:t>
      </w:r>
    </w:p>
    <w:p w14:paraId="02E85BD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271754B1" w14:textId="77777777" w:rsidR="00D3725E" w:rsidRPr="000C5E34" w:rsidRDefault="00681BF2">
      <w:pPr>
        <w:pStyle w:val="Body2"/>
        <w:rPr>
          <w:color w:val="auto"/>
          <w:lang w:val="lt-LT"/>
        </w:rPr>
      </w:pPr>
      <w:r w:rsidRPr="000C5E34">
        <w:rPr>
          <w:rFonts w:eastAsia="Arial Unicode MS" w:cs="Arial Unicode MS"/>
          <w:color w:val="auto"/>
          <w:lang w:val="lt-LT"/>
        </w:rPr>
        <w:tab/>
        <w:t>3.1.2. Perkančioji organizacija nereikalauja iš tiekėjo pateikti dokumentų, patvirtinančių jo pašalinimo pagrindų nebuvimą kartu su paraiška. Pašalinimo pagrindų nebuvimą pagrindžiančių dokumentų prašoma ir jie tikrinami tik galimo konkretaus pirkimo laimėtojo, išskyrus atvejus, kai perkančioji organizacija bet kuriuo pirkimo procedūros metu pasinaudoja savo teise paprašyti dalyvių pateikti visus ar dalį dokumentų, patvirtinančių jų pašalinimo pagrindų nebuvimą tik tuo atveju, jeigu tai būtina siekiant užtikrinti tinkamą pirkimo procedūros atlikimą.</w:t>
      </w:r>
      <w:r w:rsidRPr="000C5E34">
        <w:rPr>
          <w:rFonts w:eastAsia="Arial Unicode MS" w:cs="Arial Unicode MS"/>
          <w:color w:val="auto"/>
          <w:lang w:val="lt-LT"/>
        </w:rPr>
        <w:tab/>
      </w:r>
    </w:p>
    <w:p w14:paraId="20831612" w14:textId="77777777" w:rsidR="00256B45" w:rsidRPr="00256B45" w:rsidRDefault="00256B45" w:rsidP="00256B45">
      <w:pPr>
        <w:pStyle w:val="Body2"/>
        <w:rPr>
          <w:rFonts w:cs="Arial Unicode MS"/>
          <w:lang w:val="lt-LT"/>
        </w:rPr>
      </w:pPr>
      <w:r w:rsidRPr="00256B45">
        <w:rPr>
          <w:rFonts w:cs="Arial Unicode MS"/>
          <w:lang w:val="lt-LT"/>
        </w:rPr>
        <w:tab/>
        <w:t>3.1.3. Perkančioji organizacija netikrina subtiekėjų ar ūkio subjektų, kurių pajėgumais tiekėjas nesiremia, pašalinimo pagrindų. Ši nuostata neriboja pareigos tikrinti šiame skyriuje nustatytų Europos Sąjungos sankcijų reikalavimų laikymąsi.</w:t>
      </w:r>
    </w:p>
    <w:p w14:paraId="5FF27EB0" w14:textId="364972C6" w:rsidR="00256B45" w:rsidRPr="00256B45" w:rsidRDefault="00256B45" w:rsidP="00256B45">
      <w:pPr>
        <w:pStyle w:val="Body2"/>
        <w:rPr>
          <w:rFonts w:cs="Arial Unicode MS"/>
          <w:lang w:val="lt-LT"/>
        </w:rPr>
      </w:pPr>
      <w:r w:rsidRPr="00256B45">
        <w:rPr>
          <w:rFonts w:cs="Arial Unicode MS"/>
        </w:rPr>
        <w:tab/>
      </w:r>
      <w:r w:rsidRPr="00256B45">
        <w:rPr>
          <w:rFonts w:cs="Arial Unicode MS"/>
          <w:lang w:val="lt-LT"/>
        </w:rPr>
        <w:t>3.1.4. Spręsdama dėl tiekėjo pašalinimo VPĮ 46 straipsnio 4 ir 6 dalyse nustatytais pagrindais, perkančioji organizacija vadovaujasi VPĮ 46 straipsnio 8 dalimi ir įvertina, ar pašalinimas būtų proporcingas vertinamam tiekėjo elgesiui. Tiekėjo pateiktos apsivalymo priemonės vertinamos VPĮ 46 straipsnio 10 dalyje nustatyta tvarka, atsižvelgiant į šio straipsnio 11 ir 12 dalyse nustatytus apribojimus.</w:t>
      </w:r>
      <w:r w:rsidR="00930246">
        <w:rPr>
          <w:rFonts w:cs="Arial Unicode MS"/>
          <w:lang w:val="lt-LT"/>
        </w:rPr>
        <w:t xml:space="preserve"> </w:t>
      </w:r>
    </w:p>
    <w:p w14:paraId="57AD5FE2" w14:textId="5C61D1FC" w:rsidR="00D3725E" w:rsidRPr="000C5E34" w:rsidRDefault="00681BF2">
      <w:pPr>
        <w:pStyle w:val="Body2"/>
        <w:rPr>
          <w:color w:val="auto"/>
          <w:lang w:val="lt-LT"/>
        </w:rPr>
      </w:pPr>
      <w:r w:rsidRPr="000C5E34">
        <w:rPr>
          <w:rFonts w:eastAsia="Arial Unicode MS" w:cs="Arial Unicode MS"/>
          <w:color w:val="auto"/>
          <w:lang w:val="lt-LT"/>
        </w:rPr>
        <w:tab/>
        <w:t>3.1.5. Jei tiekėjas negali pateikti kurių nors pašalinimo pagrindų nebuvimą pagrindžiančių dokumentų reikalaujamų pirkimo sąlygų priede „Pašalinimo pagrindai</w:t>
      </w:r>
      <w:r w:rsidR="002C3BEA" w:rsidRPr="000C5E34">
        <w:rPr>
          <w:rFonts w:eastAsia="Arial Unicode MS" w:cs="Arial Unicode MS"/>
          <w:color w:val="auto"/>
          <w:lang w:val="lt-LT"/>
        </w:rPr>
        <w:t>“</w:t>
      </w:r>
      <w:r w:rsidRPr="000C5E34">
        <w:rPr>
          <w:rFonts w:eastAsia="Arial Unicode MS" w:cs="Arial Unicode MS"/>
          <w:color w:val="auto"/>
          <w:lang w:val="lt-LT"/>
        </w:rPr>
        <w:t xml:space="preserve">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p>
    <w:p w14:paraId="314436D2"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3.1.6. Pasiūlymų vertinimo metu perkančioji organizacija turi teisę reikalauti, kad tiekėjas pateiktų   legalizuotus </w:t>
      </w:r>
      <w:proofErr w:type="spellStart"/>
      <w:r w:rsidRPr="000C5E34">
        <w:rPr>
          <w:rFonts w:eastAsia="Arial Unicode MS" w:cs="Arial Unicode MS"/>
          <w:i/>
          <w:iCs/>
          <w:color w:val="auto"/>
          <w:lang w:val="lt-LT"/>
        </w:rPr>
        <w:t>Apostille</w:t>
      </w:r>
      <w:proofErr w:type="spellEnd"/>
      <w:r w:rsidRPr="000C5E34">
        <w:rPr>
          <w:rFonts w:eastAsia="Arial Unicode MS" w:cs="Arial Unicode MS"/>
          <w:color w:val="auto"/>
          <w:lang w:val="lt-LT"/>
        </w:rPr>
        <w:t xml:space="preserve"> pirkimo sąlygų priede „Pašalinimo pagrindai</w:t>
      </w:r>
      <w:r w:rsidRPr="000C5E34">
        <w:rPr>
          <w:rFonts w:eastAsia="Arial Unicode MS" w:cs="Arial Unicode MS"/>
          <w:color w:val="auto"/>
          <w:rtl/>
          <w:lang w:val="lt-LT"/>
        </w:rPr>
        <w:t>“</w:t>
      </w:r>
      <w:r w:rsidRPr="000C5E34">
        <w:rPr>
          <w:rFonts w:eastAsia="Arial Unicode MS" w:cs="Arial Unicode MS"/>
          <w:color w:val="auto"/>
          <w:lang w:val="lt-LT"/>
        </w:rPr>
        <w:t xml:space="preserve"> nurodytus dokumentus, jei dokumentai išduoti užsienio valstybėje. Legalizavimas atliekamas, vadovaujantis Dokumentų legalizavimo ir tvirtinimo pažyma (</w:t>
      </w:r>
      <w:proofErr w:type="spellStart"/>
      <w:r w:rsidRPr="000C5E34">
        <w:rPr>
          <w:rFonts w:eastAsia="Arial Unicode MS" w:cs="Arial Unicode MS"/>
          <w:i/>
          <w:iCs/>
          <w:color w:val="auto"/>
          <w:lang w:val="lt-LT"/>
        </w:rPr>
        <w:t>Apostille</w:t>
      </w:r>
      <w:proofErr w:type="spellEnd"/>
      <w:r w:rsidRPr="000C5E34">
        <w:rPr>
          <w:rFonts w:eastAsia="Arial Unicode MS" w:cs="Arial Unicode MS"/>
          <w:color w:val="auto"/>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C5E34">
        <w:rPr>
          <w:rFonts w:eastAsia="Arial Unicode MS" w:cs="Arial Unicode MS"/>
          <w:i/>
          <w:iCs/>
          <w:color w:val="auto"/>
          <w:lang w:val="lt-LT"/>
        </w:rPr>
        <w:t>Apostille</w:t>
      </w:r>
      <w:proofErr w:type="spellEnd"/>
      <w:r w:rsidRPr="000C5E34">
        <w:rPr>
          <w:rFonts w:eastAsia="Arial Unicode MS" w:cs="Arial Unicode MS"/>
          <w:color w:val="auto"/>
          <w:lang w:val="lt-LT"/>
        </w:rPr>
        <w:t xml:space="preserve">). </w:t>
      </w:r>
    </w:p>
    <w:p w14:paraId="45CC6F28" w14:textId="77777777" w:rsidR="00D3725E" w:rsidRPr="000C5E34" w:rsidRDefault="00681BF2">
      <w:pPr>
        <w:pStyle w:val="Body2"/>
        <w:rPr>
          <w:color w:val="auto"/>
          <w:lang w:val="lt-LT"/>
        </w:rPr>
      </w:pPr>
      <w:r w:rsidRPr="000C5E34">
        <w:rPr>
          <w:color w:val="auto"/>
          <w:lang w:val="lt-LT"/>
        </w:rPr>
        <w:tab/>
        <w:t>3.2. Perkančioji organizacija netaiko kvalifikacinių reikalavimų tiekėjams.</w:t>
      </w:r>
    </w:p>
    <w:p w14:paraId="7C592BE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03F572AB" w14:textId="2A9D909F"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3.4. </w:t>
      </w:r>
      <w:r w:rsidR="007774C0" w:rsidRPr="007774C0">
        <w:rPr>
          <w:rFonts w:eastAsia="Arial Unicode MS" w:cs="Arial Unicode MS"/>
          <w:color w:val="auto"/>
          <w:lang w:val="lt-LT"/>
        </w:rPr>
        <w:t xml:space="preserve">Jei tiekėjas nesiremia subtiekėjų pajėgumais, kad atitiktų kvalifikacijos reikalavimus ar kitus reikalavimus tiekėjui, subtiekėjus galima išviešinti sudarius pirkimo sutartį, kaip </w:t>
      </w:r>
      <w:r w:rsidR="00951C60">
        <w:rPr>
          <w:rFonts w:eastAsia="Arial Unicode MS" w:cs="Arial Unicode MS"/>
          <w:color w:val="auto"/>
          <w:lang w:val="lt-LT"/>
        </w:rPr>
        <w:t xml:space="preserve">bus </w:t>
      </w:r>
      <w:r w:rsidR="007774C0" w:rsidRPr="007774C0">
        <w:rPr>
          <w:rFonts w:eastAsia="Arial Unicode MS" w:cs="Arial Unicode MS"/>
          <w:color w:val="auto"/>
          <w:lang w:val="lt-LT"/>
        </w:rPr>
        <w:t xml:space="preserve">nurodyta prie </w:t>
      </w:r>
      <w:r w:rsidR="006160B3">
        <w:rPr>
          <w:rFonts w:eastAsia="Arial Unicode MS" w:cs="Arial Unicode MS"/>
          <w:color w:val="auto"/>
          <w:lang w:val="lt-LT"/>
        </w:rPr>
        <w:t xml:space="preserve">konkretaus </w:t>
      </w:r>
      <w:r w:rsidR="007774C0" w:rsidRPr="007774C0">
        <w:rPr>
          <w:rFonts w:eastAsia="Arial Unicode MS" w:cs="Arial Unicode MS"/>
          <w:color w:val="auto"/>
          <w:lang w:val="lt-LT"/>
        </w:rPr>
        <w:t>pirkimo sąlygų pridėtame pirkimo</w:t>
      </w:r>
      <w:r w:rsidR="00C71FDE" w:rsidRPr="007774C0">
        <w:rPr>
          <w:rFonts w:eastAsia="Arial Unicode MS" w:cs="Arial Unicode MS"/>
          <w:color w:val="auto"/>
          <w:lang w:val="lt-LT"/>
        </w:rPr>
        <w:t xml:space="preserve"> </w:t>
      </w:r>
      <w:r w:rsidR="007774C0" w:rsidRPr="007774C0">
        <w:rPr>
          <w:rFonts w:eastAsia="Arial Unicode MS" w:cs="Arial Unicode MS"/>
          <w:color w:val="auto"/>
          <w:lang w:val="lt-LT"/>
        </w:rPr>
        <w:t>sutarties</w:t>
      </w:r>
      <w:r w:rsidR="00C71FDE">
        <w:rPr>
          <w:rFonts w:eastAsia="Arial Unicode MS" w:cs="Arial Unicode MS"/>
          <w:color w:val="auto"/>
          <w:lang w:val="lt-LT"/>
        </w:rPr>
        <w:t xml:space="preserve"> </w:t>
      </w:r>
      <w:r w:rsidR="007774C0" w:rsidRPr="007774C0">
        <w:rPr>
          <w:rFonts w:eastAsia="Arial Unicode MS" w:cs="Arial Unicode MS"/>
          <w:color w:val="auto"/>
          <w:lang w:val="lt-LT"/>
        </w:rPr>
        <w:t xml:space="preserve">projekte. Tiekėjas, teikdamas paraišką privalo išviešinti </w:t>
      </w:r>
      <w:proofErr w:type="spellStart"/>
      <w:r w:rsidR="007774C0" w:rsidRPr="007774C0">
        <w:rPr>
          <w:rFonts w:eastAsia="Arial Unicode MS" w:cs="Arial Unicode MS"/>
          <w:color w:val="auto"/>
          <w:lang w:val="lt-LT"/>
        </w:rPr>
        <w:t>kvazisubtiekėjus</w:t>
      </w:r>
      <w:proofErr w:type="spellEnd"/>
      <w:r w:rsidR="007774C0" w:rsidRPr="007774C0">
        <w:rPr>
          <w:rFonts w:eastAsia="Arial Unicode MS" w:cs="Arial Unicode MS"/>
          <w:color w:val="auto"/>
          <w:lang w:val="lt-LT"/>
        </w:rPr>
        <w:t xml:space="preserve"> (t. y. asmenis, kuriuos planuoja įdarbinti), jei jų pajėgumais remiamasi dėl atitikties kvalifikacijos reikalavimams. Informacija apie subtiekėjus</w:t>
      </w:r>
      <w:r w:rsidR="006B2D90">
        <w:rPr>
          <w:rFonts w:eastAsia="Arial Unicode MS" w:cs="Arial Unicode MS"/>
          <w:color w:val="auto"/>
          <w:lang w:val="lt-LT"/>
        </w:rPr>
        <w:t xml:space="preserve"> </w:t>
      </w:r>
      <w:r w:rsidR="007774C0" w:rsidRPr="007774C0">
        <w:rPr>
          <w:rFonts w:eastAsia="Arial Unicode MS" w:cs="Arial Unicode MS"/>
          <w:color w:val="auto"/>
          <w:lang w:val="lt-LT"/>
        </w:rPr>
        <w:t>ir ūkio subjektus, kurių pajėgumais remiamasi, kai jiems taikomi Reglamento (ES) Nr. 833/2014 5k straipsnio reikalavimai, pateikiama iki pirkimo sutarties sudarymo, kad būtų galima patikrinti sankcijų draudimų laikymąsi</w:t>
      </w:r>
      <w:r w:rsidRPr="000C5E34">
        <w:rPr>
          <w:rFonts w:eastAsia="Arial Unicode MS" w:cs="Arial Unicode MS"/>
          <w:color w:val="auto"/>
          <w:lang w:val="lt-LT"/>
        </w:rPr>
        <w:t>.</w:t>
      </w:r>
    </w:p>
    <w:p w14:paraId="7A3CBD72" w14:textId="77777777" w:rsidR="00D3725E"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3.5. Tiekėjo paraiška atmetama, jeigu apie nustatytų reikalavimų atitikimą jis pateikė melagingą informaciją, kurią perkančioji organizacija gali įrodyti bet kokiomis teisėtomis priemonėmis.</w:t>
      </w:r>
    </w:p>
    <w:p w14:paraId="6B2F1348" w14:textId="77777777" w:rsidR="00964024" w:rsidRPr="00964024" w:rsidRDefault="00964024" w:rsidP="00964024">
      <w:pPr>
        <w:pStyle w:val="Body2"/>
        <w:rPr>
          <w:color w:val="auto"/>
          <w:lang w:val="lt-LT"/>
        </w:rPr>
      </w:pPr>
      <w:r w:rsidRPr="00964024">
        <w:rPr>
          <w:color w:val="auto"/>
          <w:lang w:val="lt-LT"/>
        </w:rPr>
        <w:tab/>
        <w:t>3.6. Šioje DPS ir jos pagrindu vykdomuose konkrečiuose pirkimuose taikomi 2014 m. liepos 31 d. Tarybos reglamento (ES) Nr. 833/2014 5k straipsnyje nustatyti draudimai, vadovaujantis aktualia šio reglamento redakcija. Tiekėjas, kiekvienas tiekėjų grupės narys ir kiti tame straipsnyje nurodyti subjektai, kuriems pagal jame nustatytas sąlygas taikomi draudimai, turi jų laikytis.</w:t>
      </w:r>
    </w:p>
    <w:p w14:paraId="0803AF44" w14:textId="622801DE" w:rsidR="00964024" w:rsidRPr="00964024" w:rsidRDefault="00964024" w:rsidP="00964024">
      <w:pPr>
        <w:pStyle w:val="Body2"/>
        <w:rPr>
          <w:color w:val="auto"/>
          <w:lang w:val="lt-LT"/>
        </w:rPr>
      </w:pPr>
      <w:r w:rsidRPr="00964024">
        <w:rPr>
          <w:color w:val="auto"/>
          <w:lang w:val="lt-LT"/>
        </w:rPr>
        <w:lastRenderedPageBreak/>
        <w:tab/>
        <w:t xml:space="preserve">3.7. Kartu su paraiška tiekėjas pateikia </w:t>
      </w:r>
      <w:r w:rsidR="00273E1D">
        <w:rPr>
          <w:color w:val="auto"/>
          <w:lang w:val="lt-LT"/>
        </w:rPr>
        <w:t>užpildytą pirkimo sąlygų priedą „</w:t>
      </w:r>
      <w:proofErr w:type="spellStart"/>
      <w:r w:rsidR="00B61B86" w:rsidRPr="00A616C3">
        <w:rPr>
          <w:rFonts w:eastAsia="Arial Unicode MS" w:cs="Arial Unicode MS"/>
          <w:color w:val="auto"/>
          <w:lang w:val="lt-LT"/>
        </w:rPr>
        <w:t>Tiekėjo</w:t>
      </w:r>
      <w:proofErr w:type="spellEnd"/>
      <w:r w:rsidR="00B61B86" w:rsidRPr="00A616C3">
        <w:rPr>
          <w:rFonts w:eastAsia="Arial Unicode MS" w:cs="Arial Unicode MS"/>
          <w:color w:val="auto"/>
          <w:lang w:val="lt-LT"/>
        </w:rPr>
        <w:t xml:space="preserve"> deklaracij</w:t>
      </w:r>
      <w:r w:rsidR="00273E1D">
        <w:rPr>
          <w:rFonts w:eastAsia="Arial Unicode MS" w:cs="Arial Unicode MS"/>
          <w:color w:val="auto"/>
          <w:lang w:val="lt-LT"/>
        </w:rPr>
        <w:t>a</w:t>
      </w:r>
      <w:r w:rsidR="00B61B86" w:rsidRPr="00A616C3">
        <w:rPr>
          <w:rFonts w:eastAsia="Arial Unicode MS" w:cs="Arial Unicode MS"/>
          <w:color w:val="auto"/>
          <w:lang w:val="lt-LT"/>
        </w:rPr>
        <w:t xml:space="preserve"> </w:t>
      </w:r>
      <w:proofErr w:type="spellStart"/>
      <w:r w:rsidR="00B61B86" w:rsidRPr="00A616C3">
        <w:rPr>
          <w:rFonts w:eastAsia="Arial Unicode MS" w:cs="Arial Unicode MS"/>
          <w:color w:val="auto"/>
          <w:lang w:val="lt-LT"/>
        </w:rPr>
        <w:t>dėl</w:t>
      </w:r>
      <w:proofErr w:type="spellEnd"/>
      <w:r w:rsidR="00B61B86" w:rsidRPr="00A616C3">
        <w:rPr>
          <w:rFonts w:eastAsia="Arial Unicode MS" w:cs="Arial Unicode MS"/>
          <w:color w:val="auto"/>
          <w:lang w:val="lt-LT"/>
        </w:rPr>
        <w:t xml:space="preserve"> </w:t>
      </w:r>
      <w:proofErr w:type="spellStart"/>
      <w:r w:rsidR="00B61B86" w:rsidRPr="00A616C3">
        <w:rPr>
          <w:rFonts w:eastAsia="Arial Unicode MS" w:cs="Arial Unicode MS"/>
          <w:color w:val="auto"/>
          <w:lang w:val="lt-LT"/>
        </w:rPr>
        <w:t>sankciju</w:t>
      </w:r>
      <w:proofErr w:type="spellEnd"/>
      <w:r w:rsidR="00B61B86" w:rsidRPr="00A616C3">
        <w:rPr>
          <w:rFonts w:eastAsia="Arial Unicode MS" w:cs="Arial Unicode MS"/>
          <w:color w:val="auto"/>
          <w:lang w:val="lt-LT"/>
        </w:rPr>
        <w:t>̨</w:t>
      </w:r>
      <w:r w:rsidR="00273E1D">
        <w:rPr>
          <w:rFonts w:eastAsia="Arial Unicode MS" w:cs="Arial Unicode MS"/>
          <w:color w:val="auto"/>
          <w:lang w:val="lt-LT"/>
        </w:rPr>
        <w:t>“</w:t>
      </w:r>
      <w:r w:rsidRPr="00964024">
        <w:rPr>
          <w:color w:val="auto"/>
          <w:lang w:val="lt-LT"/>
        </w:rPr>
        <w:t>, patvirtinančią, kad nėra Reglamento (ES) Nr. 833/2014 5k straipsnyje nustatytų aplinkybių, dėl kurių būtų draudžiama su juo sudaryti ar vykdyti pirkimo sutartį. Deklaracija apima tiekėją, visus tiekėjų grupės narius ir kitus subjektus tiek, kiek jiems taikomas šis straipsnis. Perkančioji organizacija turi teisę prašyti deklaraciją pagrindžiančių dokumentų ir duomenų, įskaitant informaciją apie nuosavybę, kontrolę ir pasitelkiamus subjektus. Prieš sudarydama pirkimo sutartį perkančioji organizacija patikrina, ar nėra šiame straipsnyje nustatytų draudimų.</w:t>
      </w:r>
    </w:p>
    <w:p w14:paraId="4B57B9DB" w14:textId="10676BCB" w:rsidR="00964024" w:rsidRPr="000C5E34" w:rsidRDefault="00964024" w:rsidP="00964024">
      <w:pPr>
        <w:pStyle w:val="Body2"/>
        <w:rPr>
          <w:color w:val="auto"/>
          <w:lang w:val="lt-LT"/>
        </w:rPr>
      </w:pPr>
      <w:r w:rsidRPr="00964024">
        <w:rPr>
          <w:color w:val="auto"/>
          <w:lang w:val="lt-LT"/>
        </w:rPr>
        <w:tab/>
        <w:t>3.8. Tiekėjas nedelsdamas CVP IS priemonėmis informuoja perkančiąją organizaciją apie sankcijų atitikčiai reikšmingus aplinkybių pasikeitimus ir pateikia atnaujintą deklaraciją bei ją pagrindžiančius duomenis. Tais atvejais, kai draudimas susijęs su pasitelkiamu subjektu ir jo pakeitimas yra teisiškai galimas, perkančioji organizacija nustato protingą terminą šiam subjektui pakeisti. Tiekėjo paraiška ar pasiūlymas atmetamas, o tiekėjas nepriimamas į DPS arba pašalinamas iš jos, jeigu nustatytas draudimas taikomas pačiam tiekėjui arba per nustatytą terminą nepašalinamos aplinkybės, dėl kurių su juo draudžiama sudaryti ar vykdyti pirkimo sutartį. Šios nuostatos taikomos atsižvelgiant į reglamente nustatytas išimtis ir kompetentingų institucijų suteiktus leidimus.</w:t>
      </w:r>
    </w:p>
    <w:p w14:paraId="073CA884" w14:textId="77777777" w:rsidR="00D3725E" w:rsidRPr="000C5E34" w:rsidRDefault="00D3725E">
      <w:pPr>
        <w:pStyle w:val="Body2"/>
        <w:rPr>
          <w:color w:val="auto"/>
          <w:lang w:val="lt-LT"/>
        </w:rPr>
      </w:pPr>
    </w:p>
    <w:p w14:paraId="3D198B39" w14:textId="315E4FF3" w:rsidR="00D3725E" w:rsidRPr="000C5E34" w:rsidRDefault="005C7DA2">
      <w:pPr>
        <w:pStyle w:val="Heading"/>
        <w:keepNext/>
        <w:jc w:val="both"/>
        <w:rPr>
          <w:caps w:val="0"/>
          <w:color w:val="auto"/>
          <w:lang w:val="lt-LT"/>
        </w:rPr>
      </w:pPr>
      <w:r w:rsidRPr="000C5E34">
        <w:rPr>
          <w:caps w:val="0"/>
          <w:color w:val="auto"/>
          <w:lang w:val="lt-LT"/>
        </w:rPr>
        <w:tab/>
      </w:r>
      <w:bookmarkStart w:id="5" w:name="_Toc242285028"/>
      <w:r w:rsidRPr="000C5E34">
        <w:rPr>
          <w:caps w:val="0"/>
          <w:color w:val="auto"/>
          <w:lang w:val="lt-LT"/>
        </w:rPr>
        <w:t>4. ŪKIO SUBJEKTŲ GRUPĖS DALYVAVIMAS, RĖMIMASIS KITŲ ŪKIO SUBJEKTŲ PAJĖGUMAIS</w:t>
      </w:r>
      <w:bookmarkEnd w:id="5"/>
    </w:p>
    <w:p w14:paraId="17FED730" w14:textId="77777777" w:rsidR="00D3725E" w:rsidRPr="000C5E34" w:rsidRDefault="00D3725E">
      <w:pPr>
        <w:pStyle w:val="Body2"/>
        <w:keepNext/>
        <w:rPr>
          <w:color w:val="auto"/>
          <w:lang w:val="lt-LT"/>
        </w:rPr>
      </w:pPr>
    </w:p>
    <w:p w14:paraId="2691F8DF"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paraiškos (pasiūlymo) vertinimo metu kylančiais klausimais ir teikti su paraiškos (pasiūlymo) įvertinimu susijusią informaciją).</w:t>
      </w:r>
    </w:p>
    <w:p w14:paraId="490551D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4.2. Perkančioji organizacija nereikalauja, kad ūkio subjektų grupės pateiktą paraišką pripažinus tinkama (pasiūlymą pripažinus geriausiu) ir perkančiajai organizacijai pasiūlius sudaryti pirkimo sutartį, ši ūkio subjektų grupė įgautų tam tikrą teisinę formą.</w:t>
      </w:r>
    </w:p>
    <w:p w14:paraId="6C215BE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paraiškoje.</w:t>
      </w:r>
    </w:p>
    <w:p w14:paraId="56CE981C" w14:textId="77777777" w:rsidR="00D3725E" w:rsidRPr="000C5E34" w:rsidRDefault="00681BF2">
      <w:pPr>
        <w:pStyle w:val="Body2"/>
        <w:rPr>
          <w:color w:val="auto"/>
          <w:lang w:val="lt-LT"/>
        </w:rPr>
      </w:pPr>
      <w:r w:rsidRPr="000C5E34">
        <w:rPr>
          <w:rFonts w:eastAsia="Arial Unicode MS" w:cs="Arial Unicode MS"/>
          <w:color w:val="auto"/>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4EAE4E0D" w14:textId="77777777" w:rsidR="00D3725E" w:rsidRPr="000C5E34" w:rsidRDefault="00681BF2">
      <w:pPr>
        <w:pStyle w:val="Body2"/>
        <w:rPr>
          <w:color w:val="auto"/>
          <w:lang w:val="lt-LT"/>
        </w:rPr>
      </w:pPr>
      <w:r w:rsidRPr="000C5E34">
        <w:rPr>
          <w:rFonts w:eastAsia="Arial Unicode MS" w:cs="Arial Unicode MS"/>
          <w:color w:val="auto"/>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0FF5276F"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4.6. Tiekėjas remiasi tokiais ūkio subjekto pajėgumais, kuriais jis realiai galės disponuoti pirkimo sutarties vykdymo metu. Tiekėjas turi pareigą perkančiajai organizacijai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w:t>
      </w:r>
      <w:r w:rsidRPr="000C5E34">
        <w:rPr>
          <w:rFonts w:eastAsia="Arial Unicode MS" w:cs="Arial Unicode MS"/>
          <w:color w:val="auto"/>
          <w:lang w:val="lt-LT"/>
        </w:rPr>
        <w:lastRenderedPageBreak/>
        <w:t>atitinkamais pajėgumais jis galės naudotis sutarties vykdymo laikotarpiu. Tokiomis pačiomis sąlygomis ūkio subjektų grupė gali remtis ūkio subjektų grupės dalyvių arba kitų ūkio subjektų pajėgumais.</w:t>
      </w:r>
    </w:p>
    <w:p w14:paraId="4AF69794"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7121E2D4"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3C07C598" w14:textId="77777777" w:rsidR="00D3725E" w:rsidRPr="000C5E34" w:rsidRDefault="00681BF2">
      <w:pPr>
        <w:pStyle w:val="Body2"/>
        <w:rPr>
          <w:color w:val="auto"/>
          <w:lang w:val="lt-LT"/>
        </w:rPr>
      </w:pPr>
      <w:r w:rsidRPr="000C5E34">
        <w:rPr>
          <w:color w:val="auto"/>
          <w:lang w:val="lt-LT"/>
        </w:rPr>
        <w:tab/>
      </w:r>
    </w:p>
    <w:p w14:paraId="11342553" w14:textId="4D622587" w:rsidR="00D3725E" w:rsidRPr="000C5E34" w:rsidRDefault="005C7DA2">
      <w:pPr>
        <w:pStyle w:val="Heading"/>
        <w:keepNext/>
        <w:rPr>
          <w:caps w:val="0"/>
          <w:color w:val="auto"/>
          <w:lang w:val="lt-LT"/>
        </w:rPr>
      </w:pPr>
      <w:r w:rsidRPr="000C5E34">
        <w:rPr>
          <w:caps w:val="0"/>
          <w:color w:val="auto"/>
          <w:lang w:val="lt-LT"/>
        </w:rPr>
        <w:tab/>
      </w:r>
      <w:bookmarkStart w:id="6" w:name="_Toc242285029"/>
      <w:r w:rsidRPr="000C5E34">
        <w:rPr>
          <w:caps w:val="0"/>
          <w:color w:val="auto"/>
          <w:lang w:val="lt-LT"/>
        </w:rPr>
        <w:t>5. PARAIŠKŲ RENGIMAS, PATEIKIMAS, KEITIMAS</w:t>
      </w:r>
      <w:bookmarkEnd w:id="6"/>
    </w:p>
    <w:p w14:paraId="1888911C" w14:textId="77777777" w:rsidR="00D3725E" w:rsidRPr="000C5E34" w:rsidRDefault="00D3725E">
      <w:pPr>
        <w:pStyle w:val="Body2"/>
        <w:keepNext/>
        <w:rPr>
          <w:color w:val="auto"/>
          <w:lang w:val="lt-LT"/>
        </w:rPr>
      </w:pPr>
    </w:p>
    <w:p w14:paraId="4A339C3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5.1. Paraiškų pateikimo terminas nurodytas skelbime apie pirkimą ir CVP IS. Paraiškas tiekėjai gali pateikti iki skelbime apie DPS sukūrimą nustatyto termino pabaigos ir visą DPS galiojimo laikotarpį. Perkančioji organizacija turi teisę pratęsti paraiškų pateikimo terminą, numatytą skelbime apie DPS sukūrimą. Apie naują paraiškų pateikimo terminą perkančioji organizacija praneša patikslindama skelbimą ir informuodama CVP IS priemonėmis visus prie pirkimo prisijungusius tiekėjus.</w:t>
      </w:r>
    </w:p>
    <w:p w14:paraId="38FDAB6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5.2. Tiekėjas gali pateikti tik vieną paraišką (individualiai arba kaip ūkio subjektų grupės dalyvis). Jei tiekėjas pateikia daugiau nei vieną paraišką (kaip savarankiškai veikiantis subjektas, kaip savarankiškai veikiantis subjektas ir kaip partneris, kaip partneris keliose paraiškose), visos tokios paraiškos bus atmestos.</w:t>
      </w:r>
    </w:p>
    <w:p w14:paraId="76A63136" w14:textId="168E7285"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5.3. Perkančioji organizacija reikalauja paraiškas teikti tik elektroninėmis priemonėmis naudojant CVP IS. Paraiškos popierinėje laikmenoje, jei tokios būtų pateiktos, bus grąžinamos neatplėštos tiekėjui (kurjeriui) ar grąžinamos registruotu laišku ir nebus priimamos ir nagrinėjamos. Paraiškas gali teikti tik CVP IS registruoti tiekėjai (nemokama registracija adresu </w:t>
      </w:r>
      <w:hyperlink r:id="rId7" w:history="1">
        <w:r w:rsidR="00D3725E" w:rsidRPr="000C5E34">
          <w:rPr>
            <w:rStyle w:val="Link"/>
            <w:rFonts w:eastAsia="Arial Unicode MS" w:cs="Arial Unicode MS"/>
            <w:color w:val="auto"/>
            <w:lang w:val="lt-LT"/>
          </w:rPr>
          <w:t>https://pirkimai.eviesiejipirkimai.lt</w:t>
        </w:r>
      </w:hyperlink>
      <w:r w:rsidRPr="000C5E34">
        <w:rPr>
          <w:rFonts w:eastAsia="Arial Unicode MS" w:cs="Arial Unicode MS"/>
          <w:color w:val="auto"/>
          <w:lang w:val="lt-LT"/>
        </w:rPr>
        <w:t xml:space="preserve">). Pateikiami dokumentai ar skaitmeninės dokumentų kopijos turi būti prieinami naudojant nediskriminuojančius, visuotinai prieinamus duomenų failų formatus (pvz., </w:t>
      </w:r>
      <w:proofErr w:type="spellStart"/>
      <w:r w:rsidRPr="000C5E34">
        <w:rPr>
          <w:rFonts w:eastAsia="Arial Unicode MS" w:cs="Arial Unicode MS"/>
          <w:color w:val="auto"/>
          <w:lang w:val="lt-LT"/>
        </w:rPr>
        <w:t>pdf</w:t>
      </w:r>
      <w:proofErr w:type="spellEnd"/>
      <w:r w:rsidRPr="000C5E34">
        <w:rPr>
          <w:rFonts w:eastAsia="Arial Unicode MS" w:cs="Arial Unicode MS"/>
          <w:color w:val="auto"/>
          <w:lang w:val="lt-LT"/>
        </w:rPr>
        <w:t xml:space="preserve">, jpg, </w:t>
      </w:r>
      <w:proofErr w:type="spellStart"/>
      <w:r w:rsidRPr="000C5E34">
        <w:rPr>
          <w:rFonts w:eastAsia="Arial Unicode MS" w:cs="Arial Unicode MS"/>
          <w:color w:val="auto"/>
          <w:lang w:val="lt-LT"/>
        </w:rPr>
        <w:t>xlsx</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docx</w:t>
      </w:r>
      <w:proofErr w:type="spellEnd"/>
      <w:r w:rsidRPr="000C5E34">
        <w:rPr>
          <w:rFonts w:eastAsia="Arial Unicode MS" w:cs="Arial Unicode MS"/>
          <w:color w:val="auto"/>
          <w:lang w:val="lt-LT"/>
        </w:rPr>
        <w:t xml:space="preserve"> ir kt.).</w:t>
      </w:r>
    </w:p>
    <w:p w14:paraId="60BAE2CB"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5.4. Paraiškos turi būti pateiktos DPS galiojimo metu, kuris nurodytas skelbime apie DPS sukūrimą. Perkančioji organizacija negali vykdyti pirmojo konkretaus pirkimo naudojantis DPS kol nėra pasibaigęs skelbime apie DPS sukūrimą nurodytas pirminis paraiškų pateikimo terminas.</w:t>
      </w:r>
    </w:p>
    <w:p w14:paraId="7C9B817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5.5. Susipažinti su dalyvavimo DPS sąlygomis tiekėjai turi teisę iki DPS galiojimo termino pabaigos.</w:t>
      </w:r>
    </w:p>
    <w:p w14:paraId="74C214B5"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5.6. Pateikdamas paraišką dalyvauti DPS, tiekėjas sutinka su šiomis dalyvavimo DPS sąlygomis ir patvirtina, kad jo paraiškoje pateikta informacija yra teisinga ir apima viską, ko reikia tinkamam sutartinių įsipareigojimų vykdymui.</w:t>
      </w:r>
    </w:p>
    <w:p w14:paraId="54A14E3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5.7. Tiekėjo paraiška bei kita korespondencija pateikiami lietuvių kalba. Jei reikalaujami pridėti prie paraiškos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4B42E54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5.8. Paraiška turi galioti visą DPS galiojimo laikotarpį.</w:t>
      </w:r>
    </w:p>
    <w:p w14:paraId="6061D4D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5.9. Paraišką pateikęs tiekėjas iki paraiškų pateikimo termino pabaigos naudojantis CVP IS priemonėmis gali paraišką atsiimti ir/ar pakeisti. Tiekėjas taip pat turi teisę atsiimti paraišką DPS galiojimo laikotarpiu. </w:t>
      </w:r>
    </w:p>
    <w:p w14:paraId="242E267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5.10. Perkančioji organizacija turi teisę pratęsti pirminį paraiškų pateikimo terminą. Apie naują pirminį paraiškų pateikimo terminą perkančioji organizacija paskelbia CVP IS ir praneša prie pirkimo CVP IS prisijungusiems tiekėjams. Išsiuntus pirmąjį kvietimą dalyvauti konkrečiame pirkime DPS, paraiškų pateikimo terminai nebetaikomi.</w:t>
      </w:r>
    </w:p>
    <w:p w14:paraId="1986D3E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5.11. Paraiška turi būti pateikiama CVP IS priemonėmis, kurią turi sudaryti užpildyta paraiškos forma parengta pagal šių DPS sąlygų priedą ir šie paraiškos priedai:</w:t>
      </w:r>
    </w:p>
    <w:p w14:paraId="647C775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5.11.1. Jungtinės veiklos sutarties kopija (jeigu paraišką teikia ūkio subjektų grupė).</w:t>
      </w:r>
    </w:p>
    <w:p w14:paraId="43D8D7F5" w14:textId="14CA48DD" w:rsidR="00D3725E"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5.11.</w:t>
      </w:r>
      <w:r w:rsidR="001E1585">
        <w:rPr>
          <w:rFonts w:eastAsia="Arial Unicode MS" w:cs="Arial Unicode MS"/>
          <w:color w:val="auto"/>
        </w:rPr>
        <w:t>2</w:t>
      </w:r>
      <w:r w:rsidRPr="000C5E34">
        <w:rPr>
          <w:rFonts w:eastAsia="Arial Unicode MS" w:cs="Arial Unicode MS"/>
          <w:color w:val="auto"/>
          <w:lang w:val="lt-LT"/>
        </w:rPr>
        <w:t>. Užpildytas Europos bendrasis viešųjų pirkimų dokumentas (EBVPD) parengtas pagal pirkimo sąlygų priedą.</w:t>
      </w:r>
    </w:p>
    <w:p w14:paraId="232E16D5" w14:textId="2AF4B252" w:rsidR="00981096" w:rsidRPr="000C5E34" w:rsidRDefault="00981096">
      <w:pPr>
        <w:pStyle w:val="Body2"/>
        <w:rPr>
          <w:color w:val="auto"/>
          <w:lang w:val="lt-LT"/>
        </w:rPr>
      </w:pPr>
      <w:r>
        <w:rPr>
          <w:rFonts w:eastAsia="Arial Unicode MS" w:cs="Arial Unicode MS"/>
          <w:color w:val="auto"/>
          <w:lang w:val="lt-LT"/>
        </w:rPr>
        <w:lastRenderedPageBreak/>
        <w:tab/>
      </w:r>
      <w:r w:rsidRPr="00981096">
        <w:rPr>
          <w:rFonts w:eastAsia="Arial Unicode MS" w:cs="Arial Unicode MS"/>
          <w:color w:val="auto"/>
          <w:lang w:val="lt-LT"/>
        </w:rPr>
        <w:t>5.11.</w:t>
      </w:r>
      <w:r w:rsidR="001E1585">
        <w:rPr>
          <w:rFonts w:eastAsia="Arial Unicode MS" w:cs="Arial Unicode MS"/>
          <w:color w:val="auto"/>
          <w:lang w:val="lt-LT"/>
        </w:rPr>
        <w:t>3</w:t>
      </w:r>
      <w:r w:rsidRPr="00981096">
        <w:rPr>
          <w:rFonts w:eastAsia="Arial Unicode MS" w:cs="Arial Unicode MS"/>
          <w:color w:val="auto"/>
          <w:lang w:val="lt-LT"/>
        </w:rPr>
        <w:t xml:space="preserve">. </w:t>
      </w:r>
      <w:proofErr w:type="spellStart"/>
      <w:r w:rsidR="00781074" w:rsidRPr="00A616C3">
        <w:rPr>
          <w:rFonts w:eastAsia="Arial Unicode MS" w:cs="Arial Unicode MS"/>
          <w:color w:val="auto"/>
          <w:lang w:val="lt-LT"/>
        </w:rPr>
        <w:t>Tiekėjo</w:t>
      </w:r>
      <w:proofErr w:type="spellEnd"/>
      <w:r w:rsidR="00781074" w:rsidRPr="00A616C3">
        <w:rPr>
          <w:rFonts w:eastAsia="Arial Unicode MS" w:cs="Arial Unicode MS"/>
          <w:color w:val="auto"/>
          <w:lang w:val="lt-LT"/>
        </w:rPr>
        <w:t xml:space="preserve"> deklaracija </w:t>
      </w:r>
      <w:proofErr w:type="spellStart"/>
      <w:r w:rsidR="00781074" w:rsidRPr="00A616C3">
        <w:rPr>
          <w:rFonts w:eastAsia="Arial Unicode MS" w:cs="Arial Unicode MS"/>
          <w:color w:val="auto"/>
          <w:lang w:val="lt-LT"/>
        </w:rPr>
        <w:t>dėl</w:t>
      </w:r>
      <w:proofErr w:type="spellEnd"/>
      <w:r w:rsidR="00781074" w:rsidRPr="00A616C3">
        <w:rPr>
          <w:rFonts w:eastAsia="Arial Unicode MS" w:cs="Arial Unicode MS"/>
          <w:color w:val="auto"/>
          <w:lang w:val="lt-LT"/>
        </w:rPr>
        <w:t xml:space="preserve"> </w:t>
      </w:r>
      <w:proofErr w:type="spellStart"/>
      <w:r w:rsidR="00781074" w:rsidRPr="00A616C3">
        <w:rPr>
          <w:rFonts w:eastAsia="Arial Unicode MS" w:cs="Arial Unicode MS"/>
          <w:color w:val="auto"/>
          <w:lang w:val="lt-LT"/>
        </w:rPr>
        <w:t>sankciju</w:t>
      </w:r>
      <w:proofErr w:type="spellEnd"/>
      <w:r w:rsidR="00781074" w:rsidRPr="00A616C3">
        <w:rPr>
          <w:rFonts w:eastAsia="Arial Unicode MS" w:cs="Arial Unicode MS"/>
          <w:color w:val="auto"/>
          <w:lang w:val="lt-LT"/>
        </w:rPr>
        <w:t>̨</w:t>
      </w:r>
      <w:r w:rsidR="00781074" w:rsidRPr="00981096">
        <w:rPr>
          <w:rFonts w:eastAsia="Arial Unicode MS" w:cs="Arial Unicode MS"/>
          <w:color w:val="auto"/>
          <w:lang w:val="lt-LT"/>
        </w:rPr>
        <w:t xml:space="preserve"> </w:t>
      </w:r>
      <w:r w:rsidR="00781074">
        <w:rPr>
          <w:rFonts w:eastAsia="Arial Unicode MS" w:cs="Arial Unicode MS"/>
          <w:color w:val="auto"/>
          <w:lang w:val="lt-LT"/>
        </w:rPr>
        <w:t>(</w:t>
      </w:r>
      <w:r w:rsidRPr="00981096">
        <w:rPr>
          <w:rFonts w:eastAsia="Arial Unicode MS" w:cs="Arial Unicode MS"/>
          <w:color w:val="auto"/>
          <w:lang w:val="lt-LT"/>
        </w:rPr>
        <w:t xml:space="preserve">dėl Reglamento (ES) Nr. 833/2014 5k straipsnio reikalavimų laikymosi, </w:t>
      </w:r>
      <w:r w:rsidR="00625DFF">
        <w:rPr>
          <w:rFonts w:eastAsia="Arial Unicode MS" w:cs="Arial Unicode MS"/>
          <w:color w:val="auto"/>
          <w:lang w:val="lt-LT"/>
        </w:rPr>
        <w:t xml:space="preserve">kaip </w:t>
      </w:r>
      <w:r w:rsidRPr="00981096">
        <w:rPr>
          <w:rFonts w:eastAsia="Arial Unicode MS" w:cs="Arial Unicode MS"/>
          <w:color w:val="auto"/>
          <w:lang w:val="lt-LT"/>
        </w:rPr>
        <w:t>nurodyta A dalies 3.7 punkte</w:t>
      </w:r>
      <w:r w:rsidR="00625DFF">
        <w:rPr>
          <w:rFonts w:eastAsia="Arial Unicode MS" w:cs="Arial Unicode MS"/>
          <w:color w:val="auto"/>
          <w:lang w:val="lt-LT"/>
        </w:rPr>
        <w:t>)</w:t>
      </w:r>
      <w:r w:rsidRPr="00981096">
        <w:rPr>
          <w:rFonts w:eastAsia="Arial Unicode MS" w:cs="Arial Unicode MS"/>
          <w:color w:val="auto"/>
          <w:lang w:val="lt-LT"/>
        </w:rPr>
        <w:t>.</w:t>
      </w:r>
    </w:p>
    <w:p w14:paraId="5943665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5.12. Perkančioji organizacija nereikalauja paraiškų pasirašyti elektroniniu arba fiziniu parašu. </w:t>
      </w:r>
    </w:p>
    <w:p w14:paraId="09B921AC" w14:textId="34066E1B"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5.13. Tiekėjas paraiškoje turi aiškiai nurodyti, kuri paraiškos informacija yra konfidenciali, vadovaujantis VPĮ 20 straipsniu. Jeigu perkančiajai organizacijai kyla abejonių dėl tiekėjo paraiškoje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paraiška yra nekonfidenciali. </w:t>
      </w:r>
    </w:p>
    <w:p w14:paraId="1E4D7AB5" w14:textId="77777777" w:rsidR="00D3725E" w:rsidRPr="000C5E34" w:rsidRDefault="00681BF2">
      <w:pPr>
        <w:pStyle w:val="Body2"/>
        <w:rPr>
          <w:color w:val="auto"/>
          <w:lang w:val="lt-LT"/>
        </w:rPr>
      </w:pPr>
      <w:r w:rsidRPr="000C5E34">
        <w:rPr>
          <w:color w:val="auto"/>
          <w:lang w:val="lt-LT"/>
        </w:rPr>
        <w:tab/>
      </w:r>
    </w:p>
    <w:p w14:paraId="1D694693" w14:textId="7184833F" w:rsidR="00D3725E" w:rsidRPr="000C5E34" w:rsidRDefault="005C7DA2">
      <w:pPr>
        <w:pStyle w:val="Heading"/>
        <w:keepNext/>
        <w:rPr>
          <w:caps w:val="0"/>
          <w:color w:val="auto"/>
          <w:lang w:val="lt-LT"/>
        </w:rPr>
      </w:pPr>
      <w:r w:rsidRPr="000C5E34">
        <w:rPr>
          <w:caps w:val="0"/>
          <w:color w:val="auto"/>
          <w:lang w:val="lt-LT"/>
        </w:rPr>
        <w:tab/>
      </w:r>
      <w:bookmarkStart w:id="7" w:name="_Toc242285030"/>
      <w:r w:rsidRPr="000C5E34">
        <w:rPr>
          <w:caps w:val="0"/>
          <w:color w:val="auto"/>
          <w:lang w:val="lt-LT"/>
        </w:rPr>
        <w:t>6. DALYVAVIMO DPS SĄLYGŲ PAAIŠKINIMAS IR PATIKSLINIMAS</w:t>
      </w:r>
      <w:bookmarkEnd w:id="7"/>
    </w:p>
    <w:p w14:paraId="6AC5408E" w14:textId="77777777" w:rsidR="00D3725E" w:rsidRPr="000C5E34" w:rsidRDefault="00681BF2">
      <w:pPr>
        <w:pStyle w:val="Body2"/>
        <w:keepNext/>
        <w:rPr>
          <w:color w:val="auto"/>
          <w:lang w:val="lt-LT"/>
        </w:rPr>
      </w:pPr>
      <w:r w:rsidRPr="000C5E34">
        <w:rPr>
          <w:color w:val="auto"/>
          <w:lang w:val="lt-LT"/>
        </w:rPr>
        <w:tab/>
      </w:r>
    </w:p>
    <w:p w14:paraId="2C4A688B"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6.1. Tiekėjas tik CVP IS susirašinėjimo priemonėmis gali prašyti, kad perkančioji organizacija paaiškintų ar pataisytų pirkimo dokumentus. </w:t>
      </w:r>
    </w:p>
    <w:p w14:paraId="3D9977FC" w14:textId="77777777" w:rsidR="00D3725E" w:rsidRPr="000C5E34" w:rsidRDefault="00681BF2">
      <w:pPr>
        <w:pStyle w:val="Body2"/>
        <w:rPr>
          <w:color w:val="auto"/>
          <w:lang w:val="lt-LT"/>
        </w:rPr>
      </w:pPr>
      <w:r w:rsidRPr="000C5E34">
        <w:rPr>
          <w:color w:val="auto"/>
          <w:lang w:val="lt-LT"/>
        </w:rPr>
        <w:tab/>
        <w:t>6.2. Perkančioji organizacija atsako tik CVP IS susirašinėjimo priemonėmis į kiekvieną tiekėjo rašytinį prašymą dėl pirkimo dokumentų, jei prašymas yra pateiktas likus ne mažiau kaip 8 kalendorinėms dienoms iki pirminio paraiškų pateikimo termino pabaigos. Pasibaigus pirminiam paraiškų pateikimo terminui iki paraiškos pateikimo momento tiekėjai turi teisę prašyti, kad perkančioji organizacija paaiškintų ar pataisytų pirkimo dokumentus.</w:t>
      </w:r>
    </w:p>
    <w:p w14:paraId="439CD012" w14:textId="77777777" w:rsidR="00D3725E" w:rsidRPr="000C5E34" w:rsidRDefault="00681BF2">
      <w:pPr>
        <w:pStyle w:val="Body2"/>
        <w:rPr>
          <w:color w:val="auto"/>
          <w:lang w:val="lt-LT"/>
        </w:rPr>
      </w:pPr>
      <w:r w:rsidRPr="000C5E34">
        <w:rPr>
          <w:color w:val="auto"/>
          <w:lang w:val="lt-LT"/>
        </w:rPr>
        <w:tab/>
        <w:t>6.3. Tiekėjo prašymu, (pateiktu tik CVP IS susirašinėjimo priemonėmis) papildomi pirkimo dokumentai (paaiškinimai ar pataisymai) pateikiami CVP IS priemonėmis ne vėliau kaip likus 6 kalendorinėms dienoms iki pirminio paraiškų pateikimo termino pabaigos, jei jų paprašyta laiku. Pasibaigus pirminiam paraiškų pateikimo terminui paaiškinimai dėl paraiškų pateikimo teikiami per 6 kalendorines dienas nuo klausimų gavimo dienos. Paaiškinimai ar pataisymai yra neatsiejama pirkimo dokumentų dalis.</w:t>
      </w:r>
    </w:p>
    <w:p w14:paraId="71E70DF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6.4. Perkančioji organizacija, paaiškindama ar pataisydama pirkimo dokumentus, privalo užtikrinti tiekėjų anonimiškumą, t. y. privalo užtikrinti, kad tiekėjas nesužinotų kitų tiekėjų, dalyvaujančių pirkimo procedūrose, pavadinimų ir kitų rekvizitų.</w:t>
      </w:r>
    </w:p>
    <w:p w14:paraId="48109FB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6.5. Perkančioji organizacija savo iniciatyva gali paaiškinti (pataisyti) pirkimo dokumentus CVP IS priemonėmis. </w:t>
      </w:r>
    </w:p>
    <w:p w14:paraId="40CD070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6.6. Tuo atveju, kai pataisoma skelbime apie DPS sukūrimą paskelbta informacija (jei taikomas), perkančioji organizacija privalo paskelbti skelbimo apie DPS sukūrimą pataisą ir prireikus pratęsti pirminių paraiškų pateikimo terminą protingumo kriterijų atitinkančiam terminui (jei terminas nėra pasibaigęs), per kurį tiekėjai, rengdami paraiškas, galėtų atsižvelgti į patikslinimus. </w:t>
      </w:r>
    </w:p>
    <w:p w14:paraId="14936A9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6.7. Bet kokia informacija, konkurso sąlygų paaiškinimai, pranešimai ar kitas perkančiosios organizacijos ir tiekėjo susirašinėjimas yra vykdomas tik CVP IS susirašinėjimo priemonėmis.</w:t>
      </w:r>
    </w:p>
    <w:p w14:paraId="604CDC51" w14:textId="34CC5B3F" w:rsidR="00644681" w:rsidRDefault="00681BF2">
      <w:pPr>
        <w:pStyle w:val="Body2"/>
        <w:rPr>
          <w:color w:val="auto"/>
          <w:lang w:val="lt-LT"/>
        </w:rPr>
      </w:pPr>
      <w:r w:rsidRPr="000C5E34">
        <w:rPr>
          <w:color w:val="auto"/>
          <w:lang w:val="lt-LT"/>
        </w:rPr>
        <w:tab/>
      </w:r>
      <w:r w:rsidR="00644681" w:rsidRPr="00644681">
        <w:rPr>
          <w:color w:val="auto"/>
          <w:lang w:val="lt-LT"/>
        </w:rPr>
        <w:t>6.8. DPS sąlygų paaiškinimai ir patikslinimai skelbiami CVP IS kartu su DPS dokumentais ir CVP IS susirašinėjimo priemonėmis vienu metu pateikiami visiems prie DPS sukūrimo pirkimo prisijungusiems bei į DPS priimtiems tiekėjams, neatskleidžiant klausimą pateikusio tiekėjo tapatybės.</w:t>
      </w:r>
    </w:p>
    <w:p w14:paraId="4D488010" w14:textId="6BE5A6FF" w:rsidR="00D3725E" w:rsidRPr="000C5E34" w:rsidRDefault="00644681">
      <w:pPr>
        <w:pStyle w:val="Body2"/>
        <w:rPr>
          <w:color w:val="auto"/>
          <w:lang w:val="lt-LT"/>
        </w:rPr>
      </w:pPr>
      <w:r>
        <w:rPr>
          <w:color w:val="auto"/>
          <w:lang w:val="lt-LT"/>
        </w:rPr>
        <w:tab/>
        <w:t>6.9</w:t>
      </w:r>
      <w:r w:rsidR="00681BF2" w:rsidRPr="000C5E34">
        <w:rPr>
          <w:color w:val="auto"/>
          <w:lang w:val="lt-LT"/>
        </w:rPr>
        <w:t>. Perkančioji organizacija nerengs susitikimų su tiekėjais dėl pirkimo dokumentų paaiškinimo.</w:t>
      </w:r>
    </w:p>
    <w:p w14:paraId="444F8278" w14:textId="53383A82" w:rsidR="00D3725E" w:rsidRPr="000C5E34" w:rsidRDefault="00681BF2">
      <w:pPr>
        <w:pStyle w:val="Body2"/>
        <w:rPr>
          <w:color w:val="auto"/>
          <w:lang w:val="lt-LT"/>
        </w:rPr>
      </w:pPr>
      <w:r w:rsidRPr="000C5E34">
        <w:rPr>
          <w:color w:val="auto"/>
          <w:lang w:val="lt-LT"/>
        </w:rPr>
        <w:tab/>
      </w:r>
      <w:r w:rsidR="00644681">
        <w:rPr>
          <w:color w:val="auto"/>
          <w:lang w:val="lt-LT"/>
        </w:rPr>
        <w:t>9</w:t>
      </w:r>
      <w:r w:rsidRPr="000C5E34">
        <w:rPr>
          <w:color w:val="auto"/>
          <w:lang w:val="lt-LT"/>
        </w:rPr>
        <w:t>.</w:t>
      </w:r>
      <w:r w:rsidR="00644681">
        <w:rPr>
          <w:color w:val="auto"/>
          <w:lang w:val="lt-LT"/>
        </w:rPr>
        <w:t>10</w:t>
      </w:r>
      <w:r w:rsidRPr="000C5E34">
        <w:rPr>
          <w:color w:val="auto"/>
          <w:lang w:val="lt-LT"/>
        </w:rPr>
        <w:t>. Perkančioji organizacija nerengs pirkimo objekto apžiūros.</w:t>
      </w:r>
    </w:p>
    <w:p w14:paraId="6F1226D0" w14:textId="77777777" w:rsidR="00D3725E" w:rsidRPr="000C5E34" w:rsidRDefault="00D3725E">
      <w:pPr>
        <w:pStyle w:val="Body2"/>
        <w:rPr>
          <w:color w:val="auto"/>
          <w:lang w:val="lt-LT"/>
        </w:rPr>
      </w:pPr>
    </w:p>
    <w:p w14:paraId="2667E217" w14:textId="678ED1B2" w:rsidR="00D3725E" w:rsidRPr="000C5E34" w:rsidRDefault="005C7DA2">
      <w:pPr>
        <w:pStyle w:val="Heading"/>
        <w:keepNext/>
        <w:rPr>
          <w:caps w:val="0"/>
          <w:color w:val="auto"/>
          <w:lang w:val="lt-LT"/>
        </w:rPr>
      </w:pPr>
      <w:r w:rsidRPr="000C5E34">
        <w:rPr>
          <w:caps w:val="0"/>
          <w:color w:val="auto"/>
          <w:lang w:val="lt-LT"/>
        </w:rPr>
        <w:tab/>
      </w:r>
      <w:bookmarkStart w:id="8" w:name="_Toc242285031"/>
      <w:r w:rsidRPr="000C5E34">
        <w:rPr>
          <w:caps w:val="0"/>
          <w:color w:val="auto"/>
          <w:lang w:val="lt-LT"/>
        </w:rPr>
        <w:t>7. SUSIPAŽINIMAS SU GAUTOMIS PARAIŠKOMIS</w:t>
      </w:r>
      <w:bookmarkEnd w:id="8"/>
    </w:p>
    <w:p w14:paraId="7A594ED0" w14:textId="77777777" w:rsidR="00D3725E" w:rsidRPr="000C5E34" w:rsidRDefault="00D3725E">
      <w:pPr>
        <w:pStyle w:val="Body2"/>
        <w:keepNext/>
        <w:rPr>
          <w:color w:val="auto"/>
          <w:lang w:val="lt-LT"/>
        </w:rPr>
      </w:pPr>
    </w:p>
    <w:p w14:paraId="4F31862F"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7.1. Susipažinimas su gautomis paraiškomis vyksta Komisijos posėdžiuose. </w:t>
      </w:r>
    </w:p>
    <w:p w14:paraId="39F5A63F"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7.2. Tiekėjai negali dalyvauti susipažinimo su CVP IS priemonėmis pateiktomis paraiškomis procedūroje, komisijos posėdžiuose, kuriuose atliekamos paraiškų nagrinėjimo procedūros. Komisijos posėdžiuose stebėtojai nedalyvauja.</w:t>
      </w:r>
    </w:p>
    <w:p w14:paraId="1FF78B51" w14:textId="77777777" w:rsidR="00D3725E" w:rsidRPr="000C5E34" w:rsidRDefault="00681BF2">
      <w:pPr>
        <w:pStyle w:val="Body2"/>
        <w:rPr>
          <w:color w:val="auto"/>
          <w:lang w:val="lt-LT"/>
        </w:rPr>
      </w:pPr>
      <w:r w:rsidRPr="000C5E34">
        <w:rPr>
          <w:color w:val="auto"/>
          <w:lang w:val="lt-LT"/>
        </w:rPr>
        <w:tab/>
      </w:r>
      <w:r w:rsidRPr="000C5E34">
        <w:rPr>
          <w:color w:val="auto"/>
          <w:lang w:val="lt-LT"/>
        </w:rPr>
        <w:tab/>
      </w:r>
    </w:p>
    <w:p w14:paraId="76A86063" w14:textId="7C591F3F" w:rsidR="00D3725E" w:rsidRPr="000C5E34" w:rsidRDefault="005C7DA2">
      <w:pPr>
        <w:pStyle w:val="Heading"/>
        <w:keepNext/>
        <w:rPr>
          <w:caps w:val="0"/>
          <w:color w:val="auto"/>
          <w:lang w:val="lt-LT"/>
        </w:rPr>
      </w:pPr>
      <w:r w:rsidRPr="000C5E34">
        <w:rPr>
          <w:caps w:val="0"/>
          <w:color w:val="auto"/>
          <w:lang w:val="lt-LT"/>
        </w:rPr>
        <w:tab/>
      </w:r>
      <w:bookmarkStart w:id="9" w:name="_Toc242285032"/>
      <w:r w:rsidRPr="000C5E34">
        <w:rPr>
          <w:caps w:val="0"/>
          <w:color w:val="auto"/>
          <w:lang w:val="lt-LT"/>
        </w:rPr>
        <w:t>8. PARAIŠKŲ NAGRINĖJIMAS</w:t>
      </w:r>
      <w:bookmarkEnd w:id="9"/>
    </w:p>
    <w:p w14:paraId="3486BE7C" w14:textId="77777777" w:rsidR="00D3725E" w:rsidRPr="000C5E34" w:rsidRDefault="00D3725E">
      <w:pPr>
        <w:pStyle w:val="Body2"/>
        <w:keepNext/>
        <w:rPr>
          <w:color w:val="auto"/>
          <w:lang w:val="lt-LT"/>
        </w:rPr>
      </w:pPr>
    </w:p>
    <w:p w14:paraId="304672F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 Pateiktas paraiškas nagrinėja Komisija šia tvarka:</w:t>
      </w:r>
    </w:p>
    <w:p w14:paraId="19B43D80" w14:textId="77777777" w:rsidR="00D3725E" w:rsidRPr="000C5E34" w:rsidRDefault="00681BF2">
      <w:pPr>
        <w:pStyle w:val="Body2"/>
        <w:rPr>
          <w:color w:val="auto"/>
          <w:lang w:val="lt-LT"/>
        </w:rPr>
      </w:pPr>
      <w:r w:rsidRPr="000C5E34">
        <w:rPr>
          <w:rFonts w:eastAsia="Arial Unicode MS" w:cs="Arial Unicode MS"/>
          <w:color w:val="auto"/>
          <w:lang w:val="lt-LT"/>
        </w:rPr>
        <w:lastRenderedPageBreak/>
        <w:tab/>
        <w:t>8.1.1. nagrinėja ar paraiška atitinka pirkimo dokumentuose nustatytus paraiškos pateikimo reikalavimus;</w:t>
      </w:r>
    </w:p>
    <w:p w14:paraId="32A828F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8.1.2. įvertina Europos bendrajame viešųjų pirkimų dokumente pateiktą informaciją ir ne vėliau kaip per 3 darbo dienas raštu praneša apie šio patikrinimo rezultatus;</w:t>
      </w:r>
    </w:p>
    <w:p w14:paraId="7837B6C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8.1.3. patikrina, ar nėra tiekėjo pašalinimo pagrindų, ar tiekėjas atitinka pirkimo sąlygų priede „Kvalifikacinių reikalavimų lentelė“ nurodytus kvalifikacijos reikalavimus (jei taikomi), kokybės vadybos sistemos standartus (jei taikomi) ir aplinkos apsaugos vadybos sistemos standartus (jei taikomi);</w:t>
      </w:r>
    </w:p>
    <w:p w14:paraId="0C6B316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8.1.4. Tiekėjų kvalifikacinė atranka nevykdoma.</w:t>
      </w:r>
    </w:p>
    <w:p w14:paraId="075413AB" w14:textId="28099EF2" w:rsidR="00D3725E" w:rsidRPr="000C5E34" w:rsidRDefault="00681BF2">
      <w:pPr>
        <w:pStyle w:val="Body2"/>
        <w:rPr>
          <w:color w:val="auto"/>
          <w:lang w:val="lt-LT"/>
        </w:rPr>
      </w:pPr>
      <w:r w:rsidRPr="000C5E34">
        <w:rPr>
          <w:rFonts w:eastAsia="Arial Unicode MS" w:cs="Arial Unicode MS"/>
          <w:color w:val="auto"/>
          <w:lang w:val="lt-LT"/>
        </w:rPr>
        <w:tab/>
        <w:t xml:space="preserve">8.2. </w:t>
      </w:r>
      <w:r w:rsidR="006E1764" w:rsidRPr="006E1764">
        <w:rPr>
          <w:rFonts w:eastAsia="Arial Unicode MS" w:cs="Arial Unicode MS"/>
          <w:color w:val="auto"/>
          <w:lang w:val="lt-LT"/>
        </w:rPr>
        <w:t>Jeigu kandidatas pateikė netikslius, neišsamius ar klaidingus dokumentus ar duomenis apie atitiktį pirkimo dokumentų reikalavimams arba šių dokumentų ar duomenų trūksta, perkančioji organizacija, nepažeisdama lygiateisiškumo ir skaidrumo principų, prašo kandidatą juos patikslinti, papildyti arba paaiškinti per jos nustatytą protingą terminą. Tikslinimas, papildymas ar paaiškinimas atliekamas tik VPĮ ir taikytinų Viešųjų pirkimų tarnybos patvirtintų taisyklių leidžiamais atvejais ir apimtimi</w:t>
      </w:r>
      <w:r w:rsidRPr="000C5E34">
        <w:rPr>
          <w:rFonts w:eastAsia="Arial Unicode MS" w:cs="Arial Unicode MS"/>
          <w:color w:val="auto"/>
          <w:lang w:val="lt-LT"/>
        </w:rPr>
        <w:t xml:space="preserve">. </w:t>
      </w:r>
    </w:p>
    <w:p w14:paraId="3F833E45" w14:textId="77777777" w:rsidR="00D3725E" w:rsidRPr="000C5E34" w:rsidRDefault="00681BF2">
      <w:pPr>
        <w:pStyle w:val="Body2"/>
        <w:rPr>
          <w:color w:val="auto"/>
          <w:lang w:val="lt-LT"/>
        </w:rPr>
      </w:pPr>
      <w:r w:rsidRPr="000C5E34">
        <w:rPr>
          <w:rFonts w:eastAsia="Arial Unicode MS" w:cs="Arial Unicode MS"/>
          <w:color w:val="auto"/>
          <w:lang w:val="lt-LT"/>
        </w:rPr>
        <w:tab/>
        <w:t>8.3. Iškilus klausimams dėl paraiškos turinio ir pirkimo komisijai paprašius raštu CVP IS priemonėmis, tiekėjai privalo pateikti raštu CVP IS priemonėmis papildomus paaiškinimus. Jeigu tiekėjas savo paraiškoje pateikia reikalaujamų dokumentų tinkamai patvirtintas kopijas, perkančioji organizacija turi teisę prašyti tiekėjo, kad jis pirkimo komisijai parodytų atitinkamų dokumentų originalus.</w:t>
      </w:r>
    </w:p>
    <w:p w14:paraId="28F8AAEB" w14:textId="77777777" w:rsidR="00D3725E" w:rsidRPr="000C5E34" w:rsidRDefault="00681BF2">
      <w:pPr>
        <w:pStyle w:val="Body2"/>
        <w:rPr>
          <w:color w:val="auto"/>
          <w:lang w:val="lt-LT"/>
        </w:rPr>
      </w:pPr>
      <w:r w:rsidRPr="000C5E34">
        <w:rPr>
          <w:rFonts w:eastAsia="Arial Unicode MS" w:cs="Arial Unicode MS"/>
          <w:color w:val="auto"/>
          <w:lang w:val="lt-LT"/>
        </w:rPr>
        <w:tab/>
        <w:t>8.4. Perkančioji organizacija gali nevertinti visos tiekėjo paraiškos, jeigu patikrinusi jos dalį nustato, kad, vadovaujantis VPĮ ir šių DPS sąlygų reikalavimais, paraiška turi būti atmesta.</w:t>
      </w:r>
    </w:p>
    <w:p w14:paraId="66C1C8A5"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8.5. Perkančioji organizacija gautą paraišką tikrina ne ilgiau kaip 10 darbo dienų nuo paraiškos pateikimo dienos. Šis terminas gali būti pailgintas iki 15 darbo dienų, kai tikrinamos pirmosios paraiškos, gautos po skelbimo apie DPS sukūrimą arba kai prireikia papildų dokumentų ar kitokio papildomo patikrinimo dėl kandidatų atitikties kvalifikaciniams reikalavimams. Perkančioji organizacija negali išsiųsti pirmojo kvietimo teikti pasiūlymus dėl konkretaus pirkimo dinaminės pirkimo sistemos pagrindu, kol nesibaigė šis tiekėjų paraiškų tikrinimo terminas.</w:t>
      </w:r>
    </w:p>
    <w:p w14:paraId="333B428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8.6. Tiekėjas, kurio paraiška atitinka šių DPS sąlygų reikalavimus priimamas į DPS. Perkančioji organizacija ne vėliau kaip per vieną darbo dieną nuo sprendimo priėmimo dienos praneša tiekėjui apie leidimą dalyvauti DPS arba apie jo paraiškos atmetimą.</w:t>
      </w:r>
    </w:p>
    <w:p w14:paraId="0373EDB1" w14:textId="77777777" w:rsidR="00D3725E" w:rsidRPr="000C5E34" w:rsidRDefault="00D3725E">
      <w:pPr>
        <w:pStyle w:val="Body2"/>
        <w:rPr>
          <w:color w:val="auto"/>
          <w:lang w:val="lt-LT"/>
        </w:rPr>
      </w:pPr>
    </w:p>
    <w:p w14:paraId="11725F11" w14:textId="4B3E3AF6" w:rsidR="00D3725E" w:rsidRPr="000C5E34" w:rsidRDefault="005C7DA2">
      <w:pPr>
        <w:pStyle w:val="Heading"/>
        <w:keepNext/>
        <w:rPr>
          <w:caps w:val="0"/>
          <w:color w:val="auto"/>
          <w:lang w:val="lt-LT"/>
        </w:rPr>
      </w:pPr>
      <w:r w:rsidRPr="000C5E34">
        <w:rPr>
          <w:caps w:val="0"/>
          <w:color w:val="auto"/>
          <w:lang w:val="lt-LT"/>
        </w:rPr>
        <w:tab/>
      </w:r>
      <w:bookmarkStart w:id="10" w:name="_Toc242285033"/>
      <w:r w:rsidRPr="000C5E34">
        <w:rPr>
          <w:caps w:val="0"/>
          <w:color w:val="auto"/>
          <w:lang w:val="lt-LT"/>
        </w:rPr>
        <w:t>9. PARAIŠKŲ ATMETIMO PRIEŽASTYS</w:t>
      </w:r>
      <w:bookmarkEnd w:id="10"/>
    </w:p>
    <w:p w14:paraId="6BB5D8C1" w14:textId="77777777" w:rsidR="00D3725E" w:rsidRPr="000C5E34" w:rsidRDefault="00D3725E">
      <w:pPr>
        <w:pStyle w:val="Body2"/>
        <w:keepNext/>
        <w:rPr>
          <w:color w:val="auto"/>
          <w:lang w:val="lt-LT"/>
        </w:rPr>
      </w:pPr>
    </w:p>
    <w:p w14:paraId="3A494C30" w14:textId="77777777" w:rsidR="00D3725E" w:rsidRPr="000C5E34" w:rsidRDefault="00681BF2">
      <w:pPr>
        <w:pStyle w:val="Body2"/>
        <w:rPr>
          <w:color w:val="auto"/>
          <w:lang w:val="lt-LT"/>
        </w:rPr>
      </w:pPr>
      <w:r w:rsidRPr="000C5E34">
        <w:rPr>
          <w:rFonts w:eastAsia="Arial Unicode MS" w:cs="Arial Unicode MS"/>
          <w:color w:val="auto"/>
          <w:lang w:val="lt-LT"/>
        </w:rPr>
        <w:tab/>
        <w:t>9.1. Tiekėjo paraiška atmetama ir tiekėjas neįtraukiamas į DPS, jeigu:</w:t>
      </w:r>
    </w:p>
    <w:p w14:paraId="28FCB2D1" w14:textId="77777777" w:rsidR="00D3725E" w:rsidRPr="000C5E34" w:rsidRDefault="00681BF2">
      <w:pPr>
        <w:pStyle w:val="Body2"/>
        <w:rPr>
          <w:color w:val="auto"/>
          <w:lang w:val="lt-LT"/>
        </w:rPr>
      </w:pPr>
      <w:r w:rsidRPr="000C5E34">
        <w:rPr>
          <w:rFonts w:eastAsia="Arial Unicode MS" w:cs="Arial Unicode MS"/>
          <w:color w:val="auto"/>
          <w:lang w:val="lt-LT"/>
        </w:rPr>
        <w:tab/>
        <w:t>9.1.1. tiekėjas paraišką pateikė ne CVP IS priemonėmis;</w:t>
      </w:r>
    </w:p>
    <w:p w14:paraId="0164CC8E" w14:textId="77777777" w:rsidR="00D3725E" w:rsidRPr="000C5E34" w:rsidRDefault="00681BF2">
      <w:pPr>
        <w:pStyle w:val="Body2"/>
        <w:rPr>
          <w:color w:val="auto"/>
          <w:lang w:val="lt-LT"/>
        </w:rPr>
      </w:pPr>
      <w:r w:rsidRPr="000C5E34">
        <w:rPr>
          <w:rFonts w:eastAsia="Arial Unicode MS" w:cs="Arial Unicode MS"/>
          <w:color w:val="auto"/>
          <w:lang w:val="lt-LT"/>
        </w:rPr>
        <w:tab/>
        <w:t>9.1.2. tiekėjas turi būti pašalintas dėl egzistuojančių pašalinimo pagrindų, taip pat ir tais atvejais, kai tiekėjas remiasi ūkio subjekto pajėgumais, arba pasitelkia subtiekėją ir jiems yra keliami reikalavimai dėl pašalinimo pagrindų, tačiau ūkio subjekto ar subtiekėjo padėtis atitinka nustatytus pašalinimo pagrindus ir pirkimo vykdytojo nurodymu tiekėjas nepakeitė šio ūkio subjekto ar subtiekėjo į pašalinimo pagrindų neturintį ūkio subjektą ar subtiekėją. Tiekėjai nepašalinami, jeigu yra sąlygos, nustatytos VPĮ 46 straipsnio 3 ir 10 dalyse;</w:t>
      </w:r>
    </w:p>
    <w:p w14:paraId="130801C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9.1.3. tiekėjas neatitinka kvalifikacijos reikalavimų ir (ar), jeigu taikoma, kokybės vadybos sistemos ir aplinkos apsaugos vadybos sistemos standartų ir (ar) ūkio subjektas, kurio pajėgumais remiasi tiekėjas netenkina jam nustatytų kvalifikacijos reikalavimų ir pirkimo vykdytojo nurodymu nebuvo pakeistas į reikalavimus atitinkantį ūkio subjektą;</w:t>
      </w:r>
    </w:p>
    <w:p w14:paraId="35393737" w14:textId="77777777" w:rsidR="00D3725E" w:rsidRPr="000C5E34" w:rsidRDefault="00681BF2">
      <w:pPr>
        <w:pStyle w:val="Body2"/>
        <w:rPr>
          <w:color w:val="auto"/>
          <w:lang w:val="lt-LT"/>
        </w:rPr>
      </w:pPr>
      <w:r w:rsidRPr="000C5E34">
        <w:rPr>
          <w:rFonts w:eastAsia="Arial Unicode MS" w:cs="Arial Unicode MS"/>
          <w:color w:val="auto"/>
          <w:lang w:val="lt-LT"/>
        </w:rPr>
        <w:tab/>
        <w:t>9.1.4. nustačius, kad buvo pateikti netikslūs, neišsamūs ar klaidingi dokumentai ar duomenys, ar jų trūksta, o tiekėjas per pirkimo vykdytojo nustatytą terminą nepatikslino, nepapildė, nepaaiškino prašomos informacijos;</w:t>
      </w:r>
    </w:p>
    <w:p w14:paraId="6F080AFD" w14:textId="77777777" w:rsidR="00D3725E" w:rsidRPr="000C5E34" w:rsidRDefault="00681BF2">
      <w:pPr>
        <w:pStyle w:val="Body2"/>
        <w:rPr>
          <w:color w:val="auto"/>
          <w:lang w:val="lt-LT"/>
        </w:rPr>
      </w:pPr>
      <w:r w:rsidRPr="000C5E34">
        <w:rPr>
          <w:rFonts w:eastAsia="Arial Unicode MS" w:cs="Arial Unicode MS"/>
          <w:color w:val="auto"/>
          <w:lang w:val="lt-LT"/>
        </w:rPr>
        <w:tab/>
        <w:t>9.1.5. neatitinka kitų pirkimo dokumentuose nustatytų reikalavimų.</w:t>
      </w:r>
    </w:p>
    <w:p w14:paraId="229A717A" w14:textId="77777777" w:rsidR="00D3725E" w:rsidRPr="000C5E34" w:rsidRDefault="00681BF2">
      <w:pPr>
        <w:pStyle w:val="Body2"/>
        <w:rPr>
          <w:color w:val="auto"/>
          <w:lang w:val="lt-LT"/>
        </w:rPr>
      </w:pPr>
      <w:r w:rsidRPr="000C5E34">
        <w:rPr>
          <w:rFonts w:eastAsia="Arial Unicode MS" w:cs="Arial Unicode MS"/>
          <w:color w:val="auto"/>
          <w:lang w:val="lt-LT"/>
        </w:rPr>
        <w:tab/>
        <w:t>9.2. Tiekėjas pašalinamas iš pirkimo procedūros bet kuriame DPS etape, jeigu paaiškėja, kad dėl savo veiksmų ar neveikimo prieš pirkimo procedūrą ar jos metu jis atitinka bent vieną iš pirkimo dokumentuose nustatytų tiekėjo pašalinimo pagrindų. Tiekėjas nepašalinamas iš pirkimo procedūros egzistuojant pašalinimo pagrindams, jei yra VPĮ 46 straipsnio 3 ir 10 dalyse nurodytos aplinkybės.</w:t>
      </w:r>
    </w:p>
    <w:p w14:paraId="1A002439" w14:textId="77777777" w:rsidR="00D3725E" w:rsidRPr="000C5E34" w:rsidRDefault="00681BF2">
      <w:pPr>
        <w:pStyle w:val="Body2"/>
        <w:rPr>
          <w:color w:val="auto"/>
          <w:lang w:val="lt-LT"/>
        </w:rPr>
      </w:pPr>
      <w:r w:rsidRPr="000C5E34">
        <w:rPr>
          <w:color w:val="auto"/>
          <w:lang w:val="lt-LT"/>
        </w:rPr>
        <w:lastRenderedPageBreak/>
        <w:tab/>
      </w:r>
      <w:r w:rsidRPr="000C5E34">
        <w:rPr>
          <w:rFonts w:eastAsia="Arial Unicode MS" w:cs="Arial Unicode MS"/>
          <w:color w:val="auto"/>
          <w:lang w:val="lt-LT"/>
        </w:rPr>
        <w:t>9.3. Atmetus tiekėjo paraišką, jam neleidžiama dalyvauti DPS, tačiau tiekėjas turi teisę teikti naują paraišką, jei ištaiso pranešime apie paraiškos atmetimą nurodytus paraiškos trūkumus.</w:t>
      </w:r>
    </w:p>
    <w:p w14:paraId="127A5C73" w14:textId="77777777" w:rsidR="00D3725E" w:rsidRPr="000C5E34" w:rsidRDefault="00D3725E">
      <w:pPr>
        <w:pStyle w:val="Body2"/>
        <w:rPr>
          <w:color w:val="auto"/>
          <w:lang w:val="lt-LT"/>
        </w:rPr>
      </w:pPr>
    </w:p>
    <w:p w14:paraId="7B397506" w14:textId="2596AE45" w:rsidR="00D3725E" w:rsidRPr="000C5E34" w:rsidRDefault="005C7DA2">
      <w:pPr>
        <w:pStyle w:val="Heading"/>
        <w:keepNext/>
        <w:rPr>
          <w:caps w:val="0"/>
          <w:color w:val="auto"/>
          <w:lang w:val="lt-LT"/>
        </w:rPr>
      </w:pPr>
      <w:r w:rsidRPr="000C5E34">
        <w:rPr>
          <w:caps w:val="0"/>
          <w:color w:val="auto"/>
          <w:lang w:val="lt-LT"/>
        </w:rPr>
        <w:tab/>
      </w:r>
      <w:bookmarkStart w:id="11" w:name="_Toc242285034"/>
      <w:r w:rsidRPr="000C5E34">
        <w:rPr>
          <w:caps w:val="0"/>
          <w:color w:val="auto"/>
          <w:lang w:val="lt-LT"/>
        </w:rPr>
        <w:t>10. TIEKĖJŲ TIKRINIMAS DPS GALIOJIMO LAIKOTARPIU</w:t>
      </w:r>
      <w:bookmarkEnd w:id="11"/>
    </w:p>
    <w:p w14:paraId="664B71CC" w14:textId="77777777" w:rsidR="00D3725E" w:rsidRPr="000C5E34" w:rsidRDefault="00D3725E">
      <w:pPr>
        <w:pStyle w:val="Body2"/>
        <w:keepNext/>
        <w:rPr>
          <w:color w:val="auto"/>
          <w:lang w:val="lt-LT"/>
        </w:rPr>
      </w:pPr>
    </w:p>
    <w:p w14:paraId="3EB5919F" w14:textId="77777777" w:rsidR="00D3725E" w:rsidRPr="000C5E34" w:rsidRDefault="00681BF2">
      <w:pPr>
        <w:pStyle w:val="Body2"/>
        <w:rPr>
          <w:color w:val="auto"/>
          <w:lang w:val="lt-LT"/>
        </w:rPr>
      </w:pPr>
      <w:r w:rsidRPr="000C5E34">
        <w:rPr>
          <w:color w:val="auto"/>
          <w:lang w:val="lt-LT"/>
        </w:rPr>
        <w:tab/>
        <w:t>10.1. Perkančioji organizacija bet kuriuo DPS galiojimo laikotarpiu gali paprašyti tiekėjų, kuriems leista dalyvauti DPS, per 5 darbo dienas nuo prašymo išsiuntimo dienos pateikti atnaujintą ar patikslintą EBVPD ir (arba) dokumentus, patvirtinančius tiekėjo pašalinimo pagrindų nebuvimą.</w:t>
      </w:r>
    </w:p>
    <w:p w14:paraId="56A05CB3" w14:textId="77777777" w:rsidR="00D3725E" w:rsidRPr="000C5E34" w:rsidRDefault="00681BF2">
      <w:pPr>
        <w:pStyle w:val="Body2"/>
        <w:rPr>
          <w:color w:val="auto"/>
          <w:lang w:val="lt-LT"/>
        </w:rPr>
      </w:pPr>
      <w:r w:rsidRPr="000C5E34">
        <w:rPr>
          <w:color w:val="auto"/>
          <w:lang w:val="lt-LT"/>
        </w:rPr>
        <w:tab/>
        <w:t>10.2. Perkančioji organizacija pašalina tiekėją iš DPS bet kuriame etape, jeigu paaiškėja, kad dėl savo veiksmų ar neveikimo prieš konkretų pirkimą ar jo metu tiekėjas atitinka bent vieną iš pirkimo dokumentuose nustatytų tiekėjo pašalinimo pagrindų.</w:t>
      </w:r>
    </w:p>
    <w:p w14:paraId="611113FF" w14:textId="77777777" w:rsidR="00D3725E" w:rsidRPr="000C5E34" w:rsidRDefault="00681BF2">
      <w:pPr>
        <w:pStyle w:val="Body2"/>
        <w:rPr>
          <w:color w:val="auto"/>
          <w:lang w:val="lt-LT"/>
        </w:rPr>
      </w:pPr>
      <w:r w:rsidRPr="000C5E34">
        <w:rPr>
          <w:color w:val="auto"/>
          <w:lang w:val="lt-LT"/>
        </w:rPr>
        <w:tab/>
        <w:t>10.3. Prieš pašalinant tiekėją iš DPS, tiekėjui turi būti suteikta galimybė pateikti paaiškinimus ar apsivalymo priemones, kaip tai nustatyta VPĮ 46 straipsnio 10 dalyje ar ištaisyti susidariusią situaciją, jei tai įmanoma. Tačiau tiekėjas negali pasinaudoti 46 straipsnio 10 dalyje numatyta galimybe VPĮ 46 straipsnio 11 ir 12 dalyse nustatytais atvejais.</w:t>
      </w:r>
    </w:p>
    <w:p w14:paraId="050BB17D" w14:textId="77777777" w:rsidR="00D3725E" w:rsidRPr="000C5E34" w:rsidRDefault="00681BF2">
      <w:pPr>
        <w:pStyle w:val="Body2"/>
        <w:rPr>
          <w:color w:val="auto"/>
          <w:lang w:val="lt-LT"/>
        </w:rPr>
      </w:pPr>
      <w:r w:rsidRPr="000C5E34">
        <w:rPr>
          <w:rFonts w:ascii="Arial Unicode MS" w:eastAsia="Arial Unicode MS" w:hAnsi="Arial Unicode MS" w:cs="Arial Unicode MS"/>
          <w:color w:val="auto"/>
          <w:lang w:val="lt-LT"/>
        </w:rPr>
        <w:br w:type="page"/>
      </w:r>
    </w:p>
    <w:p w14:paraId="2CA4C913" w14:textId="05841000" w:rsidR="00D3725E" w:rsidRPr="000C5E34" w:rsidRDefault="005C7DA2">
      <w:pPr>
        <w:pStyle w:val="Heading"/>
        <w:keepNext/>
        <w:jc w:val="center"/>
        <w:rPr>
          <w:caps w:val="0"/>
          <w:color w:val="auto"/>
          <w:lang w:val="lt-LT"/>
        </w:rPr>
      </w:pPr>
      <w:r w:rsidRPr="000C5E34">
        <w:rPr>
          <w:caps w:val="0"/>
          <w:color w:val="auto"/>
          <w:lang w:val="lt-LT"/>
        </w:rPr>
        <w:lastRenderedPageBreak/>
        <w:tab/>
      </w:r>
      <w:bookmarkStart w:id="12" w:name="_Toc242285035"/>
      <w:r w:rsidRPr="000C5E34">
        <w:rPr>
          <w:caps w:val="0"/>
          <w:color w:val="auto"/>
          <w:lang w:val="lt-LT"/>
        </w:rPr>
        <w:t>B DALIS. PASIŪLYMŲ PATEIKIMAS IR VERTINIMAS</w:t>
      </w:r>
      <w:bookmarkEnd w:id="12"/>
    </w:p>
    <w:p w14:paraId="48C2AE60" w14:textId="77777777" w:rsidR="00D3725E" w:rsidRPr="000C5E34" w:rsidRDefault="00D3725E">
      <w:pPr>
        <w:pStyle w:val="Heading"/>
        <w:keepNext/>
        <w:rPr>
          <w:caps w:val="0"/>
          <w:color w:val="auto"/>
          <w:lang w:val="lt-LT"/>
        </w:rPr>
      </w:pPr>
    </w:p>
    <w:p w14:paraId="6FA875DC" w14:textId="77777777" w:rsidR="00D3725E" w:rsidRPr="000C5E34" w:rsidRDefault="00D3725E">
      <w:pPr>
        <w:pStyle w:val="Body2"/>
        <w:keepNext/>
        <w:rPr>
          <w:color w:val="auto"/>
          <w:lang w:val="lt-LT"/>
        </w:rPr>
      </w:pPr>
    </w:p>
    <w:p w14:paraId="2CBE62B9" w14:textId="6A929A44" w:rsidR="00D3725E" w:rsidRPr="000C5E34" w:rsidRDefault="005C7DA2">
      <w:pPr>
        <w:pStyle w:val="Heading"/>
        <w:keepNext/>
        <w:rPr>
          <w:caps w:val="0"/>
          <w:color w:val="auto"/>
          <w:lang w:val="lt-LT"/>
        </w:rPr>
      </w:pPr>
      <w:r w:rsidRPr="000C5E34">
        <w:rPr>
          <w:caps w:val="0"/>
          <w:color w:val="auto"/>
          <w:lang w:val="lt-LT"/>
        </w:rPr>
        <w:tab/>
      </w:r>
      <w:bookmarkStart w:id="13" w:name="_Toc242285036"/>
      <w:r w:rsidRPr="000C5E34">
        <w:rPr>
          <w:caps w:val="0"/>
          <w:color w:val="auto"/>
          <w:lang w:val="lt-LT"/>
        </w:rPr>
        <w:t>1. KVIETIMAS PATEIKTI PASIŪLYMUS</w:t>
      </w:r>
      <w:bookmarkEnd w:id="13"/>
      <w:r w:rsidRPr="000C5E34">
        <w:rPr>
          <w:caps w:val="0"/>
          <w:color w:val="auto"/>
          <w:lang w:val="lt-LT"/>
        </w:rPr>
        <w:t xml:space="preserve"> </w:t>
      </w:r>
    </w:p>
    <w:p w14:paraId="1EDE18F8" w14:textId="77777777" w:rsidR="00D3725E" w:rsidRPr="000C5E34" w:rsidRDefault="00D3725E">
      <w:pPr>
        <w:pStyle w:val="Body2"/>
        <w:keepNext/>
        <w:rPr>
          <w:color w:val="auto"/>
          <w:lang w:val="lt-LT"/>
        </w:rPr>
      </w:pPr>
    </w:p>
    <w:p w14:paraId="497099B1" w14:textId="08B6C63E" w:rsidR="00D3725E" w:rsidRPr="000C5E34" w:rsidRDefault="00681BF2">
      <w:pPr>
        <w:pStyle w:val="Body2"/>
        <w:rPr>
          <w:color w:val="auto"/>
          <w:lang w:val="lt-LT"/>
        </w:rPr>
      </w:pPr>
      <w:r w:rsidRPr="000C5E34">
        <w:rPr>
          <w:rFonts w:eastAsia="Arial Unicode MS" w:cs="Arial Unicode MS"/>
          <w:color w:val="auto"/>
          <w:lang w:val="lt-LT"/>
        </w:rPr>
        <w:tab/>
        <w:t xml:space="preserve">1.1. </w:t>
      </w:r>
      <w:r w:rsidR="008E77D3" w:rsidRPr="008E77D3">
        <w:rPr>
          <w:rFonts w:eastAsia="Arial Unicode MS" w:cs="Arial Unicode MS"/>
          <w:color w:val="auto"/>
          <w:lang w:val="lt-LT"/>
        </w:rPr>
        <w:t>Perkančioji organizacija CVP IS priemonėmis vienu metu kviečia pateikti pasiūlymus DPS vykdomame pirkime visus tiekėjus, kuriems kvietimo išsiuntimo momentu yra leista dalyvauti DPS</w:t>
      </w:r>
      <w:r w:rsidRPr="000C5E34">
        <w:rPr>
          <w:rFonts w:eastAsia="Arial Unicode MS" w:cs="Arial Unicode MS"/>
          <w:color w:val="auto"/>
          <w:lang w:val="lt-LT"/>
        </w:rPr>
        <w:t>.</w:t>
      </w:r>
    </w:p>
    <w:p w14:paraId="7FC4EC98"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1.2. </w:t>
      </w:r>
      <w:proofErr w:type="spellStart"/>
      <w:r w:rsidRPr="000C5E34">
        <w:rPr>
          <w:rFonts w:eastAsia="Arial Unicode MS" w:cs="Arial Unicode MS"/>
          <w:color w:val="auto"/>
          <w:lang w:val="lt-LT"/>
        </w:rPr>
        <w:t>Pasiūlymu</w:t>
      </w:r>
      <w:proofErr w:type="spellEnd"/>
      <w:r w:rsidRPr="000C5E34">
        <w:rPr>
          <w:rFonts w:eastAsia="Arial Unicode MS" w:cs="Arial Unicode MS"/>
          <w:color w:val="auto"/>
          <w:lang w:val="lt-LT"/>
        </w:rPr>
        <w:t xml:space="preserve">̨ pateikimo terminas turi </w:t>
      </w:r>
      <w:proofErr w:type="spellStart"/>
      <w:r w:rsidRPr="000C5E34">
        <w:rPr>
          <w:rFonts w:eastAsia="Arial Unicode MS" w:cs="Arial Unicode MS"/>
          <w:color w:val="auto"/>
          <w:lang w:val="lt-LT"/>
        </w:rPr>
        <w:t>būti</w:t>
      </w:r>
      <w:proofErr w:type="spellEnd"/>
      <w:r w:rsidRPr="000C5E34">
        <w:rPr>
          <w:rFonts w:eastAsia="Arial Unicode MS" w:cs="Arial Unicode MS"/>
          <w:color w:val="auto"/>
          <w:lang w:val="lt-LT"/>
        </w:rPr>
        <w:t xml:space="preserve"> ne trumpesnis kaip 10 kalendorinių dienų nuo kvietimo pateikti </w:t>
      </w:r>
      <w:proofErr w:type="spellStart"/>
      <w:r w:rsidRPr="000C5E34">
        <w:rPr>
          <w:rFonts w:eastAsia="Arial Unicode MS" w:cs="Arial Unicode MS"/>
          <w:color w:val="auto"/>
          <w:lang w:val="lt-LT"/>
        </w:rPr>
        <w:t>pasiūlymus</w:t>
      </w:r>
      <w:proofErr w:type="spellEnd"/>
      <w:r w:rsidRPr="000C5E34">
        <w:rPr>
          <w:rFonts w:eastAsia="Arial Unicode MS" w:cs="Arial Unicode MS"/>
          <w:color w:val="auto"/>
          <w:lang w:val="lt-LT"/>
        </w:rPr>
        <w:t xml:space="preserve"> išsiuntimo CVP IS </w:t>
      </w:r>
      <w:proofErr w:type="spellStart"/>
      <w:r w:rsidRPr="000C5E34">
        <w:rPr>
          <w:rFonts w:eastAsia="Arial Unicode MS" w:cs="Arial Unicode MS"/>
          <w:color w:val="auto"/>
          <w:lang w:val="lt-LT"/>
        </w:rPr>
        <w:t>priemonėmis</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tiekėjams</w:t>
      </w:r>
      <w:proofErr w:type="spellEnd"/>
      <w:r w:rsidRPr="000C5E34">
        <w:rPr>
          <w:rFonts w:eastAsia="Arial Unicode MS" w:cs="Arial Unicode MS"/>
          <w:color w:val="auto"/>
          <w:lang w:val="lt-LT"/>
        </w:rPr>
        <w:t xml:space="preserve"> dienos. </w:t>
      </w:r>
    </w:p>
    <w:p w14:paraId="40B5867E" w14:textId="77777777" w:rsidR="00D3725E" w:rsidRPr="000C5E34" w:rsidRDefault="00D3725E">
      <w:pPr>
        <w:pStyle w:val="Body2"/>
        <w:rPr>
          <w:color w:val="auto"/>
          <w:lang w:val="lt-LT"/>
        </w:rPr>
      </w:pPr>
    </w:p>
    <w:p w14:paraId="0EF5729B" w14:textId="30DF8E8F" w:rsidR="00D3725E" w:rsidRPr="000C5E34" w:rsidRDefault="005C7DA2">
      <w:pPr>
        <w:pStyle w:val="Heading"/>
        <w:keepNext/>
        <w:rPr>
          <w:caps w:val="0"/>
          <w:color w:val="auto"/>
          <w:lang w:val="lt-LT"/>
        </w:rPr>
      </w:pPr>
      <w:r w:rsidRPr="000C5E34">
        <w:rPr>
          <w:caps w:val="0"/>
          <w:color w:val="auto"/>
          <w:lang w:val="lt-LT"/>
        </w:rPr>
        <w:tab/>
      </w:r>
      <w:bookmarkStart w:id="14" w:name="_Toc242285037"/>
      <w:r w:rsidRPr="000C5E34">
        <w:rPr>
          <w:caps w:val="0"/>
          <w:color w:val="auto"/>
          <w:lang w:val="lt-LT"/>
        </w:rPr>
        <w:t>2. PASIŪLYMŲ RENGIMAS, PATEIKIMAS, KEITIMAS</w:t>
      </w:r>
      <w:bookmarkEnd w:id="14"/>
    </w:p>
    <w:p w14:paraId="793A6E2F" w14:textId="77777777" w:rsidR="00D3725E" w:rsidRPr="000C5E34" w:rsidRDefault="00D3725E">
      <w:pPr>
        <w:pStyle w:val="Body2"/>
        <w:keepNext/>
        <w:rPr>
          <w:color w:val="auto"/>
          <w:lang w:val="lt-LT"/>
        </w:rPr>
      </w:pPr>
    </w:p>
    <w:p w14:paraId="51A2050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2.1. Tiekėjas gali pateikti tik vieną pasiūlymą. Jei tiekėjas pateikia daugiau kaip vieną pasiūlymą arba ūkio subjektų grupės dalyvis dalyvauja teikiant kelis pasiūlymus, visi tokie pasiūlymai bus atmesti.</w:t>
      </w:r>
    </w:p>
    <w:p w14:paraId="4FA78C1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2.2. Tiekėjas negali pateikti alternatyvių pasiūlymų. Tiekėjui pateikus alternatyvų pasiūlymą, jo pasiūlymas ir alternatyvus pasiūlymas (alternatyvūs pasiūlymai) bus atmesti.</w:t>
      </w:r>
    </w:p>
    <w:p w14:paraId="69B58706"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2.3.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tiekėjai, kuriems leista dalyvauti DPS. Pateikiami dokumentai ar skaitmeninės dokumentų kopijos turi būti prieinami naudojant nediskriminuojančius, visuotinai prieinamus duomenų failų formatus (pvz., </w:t>
      </w:r>
      <w:proofErr w:type="spellStart"/>
      <w:r w:rsidRPr="000C5E34">
        <w:rPr>
          <w:rFonts w:eastAsia="Arial Unicode MS" w:cs="Arial Unicode MS"/>
          <w:color w:val="auto"/>
          <w:lang w:val="lt-LT"/>
        </w:rPr>
        <w:t>pdf</w:t>
      </w:r>
      <w:proofErr w:type="spellEnd"/>
      <w:r w:rsidRPr="000C5E34">
        <w:rPr>
          <w:rFonts w:eastAsia="Arial Unicode MS" w:cs="Arial Unicode MS"/>
          <w:color w:val="auto"/>
          <w:lang w:val="lt-LT"/>
        </w:rPr>
        <w:t xml:space="preserve">, jpg, </w:t>
      </w:r>
      <w:proofErr w:type="spellStart"/>
      <w:r w:rsidRPr="000C5E34">
        <w:rPr>
          <w:rFonts w:eastAsia="Arial Unicode MS" w:cs="Arial Unicode MS"/>
          <w:color w:val="auto"/>
          <w:lang w:val="lt-LT"/>
        </w:rPr>
        <w:t>xlsx</w:t>
      </w:r>
      <w:proofErr w:type="spellEnd"/>
      <w:r w:rsidRPr="000C5E34">
        <w:rPr>
          <w:rFonts w:eastAsia="Arial Unicode MS" w:cs="Arial Unicode MS"/>
          <w:color w:val="auto"/>
          <w:lang w:val="lt-LT"/>
        </w:rPr>
        <w:t xml:space="preserve">, </w:t>
      </w:r>
      <w:proofErr w:type="spellStart"/>
      <w:r w:rsidRPr="000C5E34">
        <w:rPr>
          <w:rFonts w:eastAsia="Arial Unicode MS" w:cs="Arial Unicode MS"/>
          <w:color w:val="auto"/>
          <w:lang w:val="lt-LT"/>
        </w:rPr>
        <w:t>docx</w:t>
      </w:r>
      <w:proofErr w:type="spellEnd"/>
      <w:r w:rsidRPr="000C5E34">
        <w:rPr>
          <w:rFonts w:eastAsia="Arial Unicode MS" w:cs="Arial Unicode MS"/>
          <w:color w:val="auto"/>
          <w:lang w:val="lt-LT"/>
        </w:rPr>
        <w:t xml:space="preserve"> ir kt.).</w:t>
      </w:r>
    </w:p>
    <w:p w14:paraId="7409CE0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2.4. Pasiūlymas turi būti pateiktas iki CVP IS nurodyto pasiūlymų pateikimo termino pabaigos. </w:t>
      </w:r>
    </w:p>
    <w:p w14:paraId="37314B5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2.5. Susipažinti su pirkimo dokumentais tiekėjai turi teisę iki pasiūlymų pateikimo termino pabaigos.</w:t>
      </w:r>
    </w:p>
    <w:p w14:paraId="7923306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2.6. Pateikdamas pasiūlymą, tiekėjas sutinka su šiais pirkimo dokumentais ir patvirtina, kad jo pasiūlyme pateikta informacija yra teisinga ir apima viską, ko reikia tinkamam pirkimo sutarties įvykdymui.</w:t>
      </w:r>
    </w:p>
    <w:p w14:paraId="5BC06135" w14:textId="6C1D923D"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2.7. Tiekėjo pasiūlymas bei kita korespondencija gali būti pateikiami lietuvių arba anglų kalba. Jei reikalaujami pridėti prie pasiūlymo dokumentai negali būti pateikti lietuvių arba anglų kalba, šie dokumentai turi būti pateikiami originalo kalba, pridedant vertimą į lietuvių arba anglų kalbą. Vertimas turi būti patvirtintas vertėjo parašu ir vertimo biuro antspaudu arba tiekėjo vadovo arba jo įgalioto asmens parašu.</w:t>
      </w:r>
    </w:p>
    <w:p w14:paraId="7E5E170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2.8. Pasiūlymas turi galioti ne trumpiau nei 90 dienų nuo konkurso pasiūlymų pateikimo termino pabaigos. Jeigu pasiūlyme nenurodytas jo galiojimo laikas, laikoma, kad pasiūlymas galioja tiek, kiek nustatyta pirkimo dokumentuose.</w:t>
      </w:r>
    </w:p>
    <w:p w14:paraId="7AA558A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3446F00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2.10. Perkančioji organizacija turi teisę pratęsti konkrečių pasiūlymų pateikimo terminą ir privalo tai padaryti esant VPĮ 40 straipsnio 4 dalyje nustatytais atvejais. Apie naują konkrečių pasiūlymų pateikimo terminą CVP IS susirašinėjimo priemonėmis vienu metu informuojami visi tiekėjai, kuriems buvo išsiųstas kvietimas pateikti konkretų pasiūlymą.</w:t>
      </w:r>
    </w:p>
    <w:p w14:paraId="20735C5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2.11. Pasiūlymas turi būti pateikiamas CVP IS priemonėmis, kurį turi sudaryti užpildyta pasiūlymo forma parengta pagal pirkimo sąlygų priedą ir šie pasiūlymo priedai:</w:t>
      </w:r>
    </w:p>
    <w:p w14:paraId="04AB467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2.11.1. Įgaliojimas pateikti pasiūlymą (jeigu pasiūlymą pateikia ne tiekėjo vadovas).</w:t>
      </w:r>
    </w:p>
    <w:p w14:paraId="39BBCFB3" w14:textId="77777777" w:rsidR="00D3725E"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2.11.2. Pasiūlymo galiojimą užtikrinantis(-</w:t>
      </w:r>
      <w:proofErr w:type="spellStart"/>
      <w:r w:rsidRPr="000C5E34">
        <w:rPr>
          <w:rFonts w:eastAsia="Arial Unicode MS" w:cs="Arial Unicode MS"/>
          <w:color w:val="auto"/>
          <w:lang w:val="lt-LT"/>
        </w:rPr>
        <w:t>ys</w:t>
      </w:r>
      <w:proofErr w:type="spellEnd"/>
      <w:r w:rsidRPr="000C5E34">
        <w:rPr>
          <w:rFonts w:eastAsia="Arial Unicode MS" w:cs="Arial Unicode MS"/>
          <w:color w:val="auto"/>
          <w:lang w:val="lt-LT"/>
        </w:rPr>
        <w:t>) dokumentas(-ai) (jei reikalaujama kvietime pateikti pasiūlymą).</w:t>
      </w:r>
    </w:p>
    <w:p w14:paraId="11C06B75" w14:textId="77777777" w:rsidR="00D56619" w:rsidRPr="00D56619" w:rsidRDefault="00D56619" w:rsidP="00D56619">
      <w:pPr>
        <w:pStyle w:val="Body2"/>
        <w:rPr>
          <w:color w:val="auto"/>
          <w:lang w:val="lt-LT"/>
        </w:rPr>
      </w:pPr>
      <w:r w:rsidRPr="00D56619">
        <w:rPr>
          <w:color w:val="auto"/>
          <w:lang w:val="lt-LT"/>
        </w:rPr>
        <w:tab/>
        <w:t>2.11.3. Atnaujintas EBVPD, jeigu nuo paskutinio jo pateikimo pasikeitė jame nurodyta informacija. Jeigu informacija nepasikeitė, tiekėjas tai patvirtina pasiūlymo formoje arba atskiru laisvos formos patvirtinimu. Tai neriboja perkančiosios organizacijos teisės reikalauti atnaujinto EBVPD pagal A dalies 10.1 punktą.</w:t>
      </w:r>
    </w:p>
    <w:p w14:paraId="50079C1B" w14:textId="4D7F3E15" w:rsidR="00D56619" w:rsidRPr="000C5E34" w:rsidRDefault="00D56619" w:rsidP="00D56619">
      <w:pPr>
        <w:pStyle w:val="Body2"/>
        <w:rPr>
          <w:color w:val="auto"/>
          <w:lang w:val="lt-LT"/>
        </w:rPr>
      </w:pPr>
      <w:r w:rsidRPr="00D56619">
        <w:rPr>
          <w:color w:val="auto"/>
          <w:lang w:val="lt-LT"/>
        </w:rPr>
        <w:tab/>
        <w:t xml:space="preserve">2.11.4. Atnaujinta </w:t>
      </w:r>
      <w:r>
        <w:rPr>
          <w:color w:val="auto"/>
          <w:lang w:val="lt-LT"/>
        </w:rPr>
        <w:t xml:space="preserve">„Tiekėjo </w:t>
      </w:r>
      <w:r w:rsidRPr="00D56619">
        <w:rPr>
          <w:color w:val="auto"/>
          <w:lang w:val="lt-LT"/>
        </w:rPr>
        <w:t>deklaracija</w:t>
      </w:r>
      <w:r>
        <w:rPr>
          <w:color w:val="auto"/>
          <w:lang w:val="lt-LT"/>
        </w:rPr>
        <w:t xml:space="preserve"> dėl sankcijų“</w:t>
      </w:r>
      <w:r w:rsidRPr="00D56619">
        <w:rPr>
          <w:color w:val="auto"/>
          <w:lang w:val="lt-LT"/>
        </w:rPr>
        <w:t xml:space="preserve"> dėl Reglamento (ES) Nr. 833/2014 5k straipsnio reikalavimų laikymosi, jeigu pasikeitė joje nurodyta informacija. Jeigu informacija nepasikeitė, </w:t>
      </w:r>
      <w:r w:rsidRPr="00D56619">
        <w:rPr>
          <w:color w:val="auto"/>
          <w:lang w:val="lt-LT"/>
        </w:rPr>
        <w:lastRenderedPageBreak/>
        <w:t>tiekėjas tai patvirtina pasiūlymo formoje arba atskiru laisvos formos patvirtinimu. Iki sutarties sudarymo tiekėjas pateikia informaciją apie šio reglamento taikymui reikšmingus pasitelkiamus subjektus ir perkančiosios organizacijos prašomus pagrindžiančius dokumentus.</w:t>
      </w:r>
    </w:p>
    <w:p w14:paraId="7D9B3F6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2.12. Tiekėjo pasiūlymą sudaro CVP IS priemonėmis pateiktos informacijos ir dokumentų visuma. </w:t>
      </w:r>
    </w:p>
    <w:p w14:paraId="189D7C9F" w14:textId="76E02DBE"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2.13. Perkančioji organizacija nereikalauja pasiūlymą pasirašyti elektroniniu ar fiziniu parašu. </w:t>
      </w:r>
    </w:p>
    <w:p w14:paraId="6CC2A5E4" w14:textId="132F9872"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2.14. Tiekėjas pasiūlymo formoje turi aiškiai nurodyti, kuri pasiūlymo informacija yra konfidenciali, vadovaujantis VPĮ 20 straipsniu.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02631CA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2.15.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F4E2F9F" w14:textId="77777777" w:rsidR="00D3725E" w:rsidRPr="000C5E34" w:rsidRDefault="00681BF2">
      <w:pPr>
        <w:pStyle w:val="Body2"/>
        <w:rPr>
          <w:color w:val="auto"/>
          <w:lang w:val="lt-LT"/>
        </w:rPr>
      </w:pPr>
      <w:r w:rsidRPr="000C5E34">
        <w:rPr>
          <w:rFonts w:eastAsia="Arial Unicode MS" w:cs="Arial Unicode MS"/>
          <w:color w:val="auto"/>
          <w:lang w:val="lt-LT"/>
        </w:rPr>
        <w:t xml:space="preserve"> </w:t>
      </w:r>
      <w:r w:rsidRPr="000C5E34">
        <w:rPr>
          <w:rFonts w:eastAsia="Arial Unicode MS" w:cs="Arial Unicode MS"/>
          <w:color w:val="auto"/>
          <w:lang w:val="lt-LT"/>
        </w:rPr>
        <w:tab/>
        <w:t>2.16. Kol nesibaigė pasiūlymų galiojimo laikas, perkančioji organizacija turi teisę prašyti CVP IS priemonėmis, kad tiekėjai pratęstų jų galiojimą iki konkrečiai nurodyto laiko. Tiekėjas CVP IS priemonėmis tokį prašymą gali atmesti.</w:t>
      </w:r>
    </w:p>
    <w:p w14:paraId="6585A627" w14:textId="77777777" w:rsidR="00D3725E" w:rsidRPr="000C5E34" w:rsidRDefault="00D3725E">
      <w:pPr>
        <w:pStyle w:val="Body2"/>
        <w:rPr>
          <w:color w:val="auto"/>
          <w:lang w:val="lt-LT"/>
        </w:rPr>
      </w:pPr>
    </w:p>
    <w:p w14:paraId="53440A45" w14:textId="1452B62B" w:rsidR="00D3725E" w:rsidRPr="000C5E34" w:rsidRDefault="00CB4260">
      <w:pPr>
        <w:pStyle w:val="Heading"/>
        <w:keepNext/>
        <w:rPr>
          <w:caps w:val="0"/>
          <w:color w:val="auto"/>
          <w:lang w:val="lt-LT"/>
        </w:rPr>
      </w:pPr>
      <w:r w:rsidRPr="000C5E34">
        <w:rPr>
          <w:caps w:val="0"/>
          <w:color w:val="auto"/>
          <w:lang w:val="lt-LT"/>
        </w:rPr>
        <w:tab/>
      </w:r>
      <w:bookmarkStart w:id="15" w:name="_Toc242285038"/>
      <w:r w:rsidRPr="000C5E34">
        <w:rPr>
          <w:caps w:val="0"/>
          <w:color w:val="auto"/>
          <w:lang w:val="lt-LT"/>
        </w:rPr>
        <w:t>3. PASIŪLYMŲ ŠIFRAVIMAS</w:t>
      </w:r>
      <w:bookmarkEnd w:id="15"/>
    </w:p>
    <w:p w14:paraId="744AECAE" w14:textId="77777777" w:rsidR="00D3725E" w:rsidRPr="000C5E34" w:rsidRDefault="00681BF2">
      <w:pPr>
        <w:pStyle w:val="Body2"/>
        <w:keepNext/>
        <w:rPr>
          <w:color w:val="auto"/>
          <w:lang w:val="lt-LT"/>
        </w:rPr>
      </w:pPr>
      <w:r w:rsidRPr="000C5E34">
        <w:rPr>
          <w:color w:val="auto"/>
          <w:lang w:val="lt-LT"/>
        </w:rPr>
        <w:tab/>
      </w:r>
    </w:p>
    <w:p w14:paraId="7966B37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3.1. Tiekėjo teikiamas pasiūlymas gali būti užšifruojamas. Tiekėjas, nusprendęs pateikti užšifruotą pasiūlymą, turi:</w:t>
      </w:r>
    </w:p>
    <w:p w14:paraId="73FFB76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3.1.1.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342C5FF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3.1.2.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56A1CF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3.2.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2E6C75C" w14:textId="77777777" w:rsidR="00D3725E" w:rsidRPr="000C5E34" w:rsidRDefault="00D3725E">
      <w:pPr>
        <w:pStyle w:val="Body2"/>
        <w:rPr>
          <w:color w:val="auto"/>
          <w:lang w:val="lt-LT"/>
        </w:rPr>
      </w:pPr>
    </w:p>
    <w:p w14:paraId="1A7B1022" w14:textId="23FF098A" w:rsidR="00D3725E" w:rsidRPr="000C5E34" w:rsidRDefault="00CB4260">
      <w:pPr>
        <w:pStyle w:val="Heading"/>
        <w:keepNext/>
        <w:rPr>
          <w:caps w:val="0"/>
          <w:color w:val="auto"/>
          <w:lang w:val="lt-LT"/>
        </w:rPr>
      </w:pPr>
      <w:r w:rsidRPr="000C5E34">
        <w:rPr>
          <w:caps w:val="0"/>
          <w:color w:val="auto"/>
          <w:lang w:val="lt-LT"/>
        </w:rPr>
        <w:tab/>
      </w:r>
      <w:bookmarkStart w:id="16" w:name="_Toc242285039"/>
      <w:r w:rsidRPr="000C5E34">
        <w:rPr>
          <w:caps w:val="0"/>
          <w:color w:val="auto"/>
          <w:lang w:val="lt-LT"/>
        </w:rPr>
        <w:t>4. PASIŪLYMŲ GALIOJIMO UŽTIKRINIMAS</w:t>
      </w:r>
      <w:bookmarkEnd w:id="16"/>
    </w:p>
    <w:p w14:paraId="7E2697A1" w14:textId="77777777" w:rsidR="00D3725E" w:rsidRPr="000C5E34" w:rsidRDefault="00D3725E">
      <w:pPr>
        <w:pStyle w:val="Body2"/>
        <w:keepNext/>
        <w:rPr>
          <w:color w:val="auto"/>
          <w:lang w:val="lt-LT"/>
        </w:rPr>
      </w:pPr>
    </w:p>
    <w:p w14:paraId="6943458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 Tiekėjo pateikiamo pasiūlymo galiojimas turi būti užtikrintas šiame skyriuje nurodyta tvarka, jei užtikrinimas prašomas kvietime pateikti pasiūlymą.</w:t>
      </w:r>
    </w:p>
    <w:p w14:paraId="54CE774C" w14:textId="77777777" w:rsidR="00D3725E" w:rsidRPr="000C5E34" w:rsidRDefault="00681BF2">
      <w:pPr>
        <w:pStyle w:val="Body2"/>
        <w:rPr>
          <w:color w:val="auto"/>
          <w:lang w:val="lt-LT"/>
        </w:rPr>
      </w:pPr>
      <w:r w:rsidRPr="000C5E34">
        <w:rPr>
          <w:color w:val="auto"/>
          <w:lang w:val="lt-LT"/>
        </w:rPr>
        <w:tab/>
        <w:t>4.1.1. Pasiūlymo galiojimo užtikrinimo suma turi būti ne mažesnė nei nurodyta kvietime pateikti pasiūlymą.</w:t>
      </w:r>
    </w:p>
    <w:p w14:paraId="0FC38E1B"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4.1.2. Pasiūlymo galiojimo užtikrinimui pateikiamas Lietuvos Respublikoje ar užsienyje registruoto banko išduoto banko garantijos raštas, kredito unijos garantija, ar draudimo bendrovės laidavimas atitinkantys šiame skyriuje nurodytus reikalavimus.</w:t>
      </w:r>
    </w:p>
    <w:p w14:paraId="5C2F6013" w14:textId="77777777" w:rsidR="00D3725E" w:rsidRPr="000C5E34" w:rsidRDefault="00681BF2">
      <w:pPr>
        <w:pStyle w:val="Body2"/>
        <w:rPr>
          <w:color w:val="auto"/>
          <w:lang w:val="lt-LT"/>
        </w:rPr>
      </w:pPr>
      <w:r w:rsidRPr="000C5E34">
        <w:rPr>
          <w:color w:val="auto"/>
          <w:lang w:val="lt-LT"/>
        </w:rPr>
        <w:lastRenderedPageBreak/>
        <w:tab/>
      </w:r>
      <w:r w:rsidRPr="000C5E34">
        <w:rPr>
          <w:rFonts w:eastAsia="Arial Unicode MS" w:cs="Arial Unicode MS"/>
          <w:color w:val="auto"/>
          <w:lang w:val="lt-LT"/>
        </w:rPr>
        <w:t>4.1.3. Pasiūlymo galiojimo užtikrinimas turi būti elektroninėje formoje patvirtintas jį išdavusios organizacijos įgalioto asmens kvalifikuotu elektroniniu parašu ir pateikiamas su pasiūlymu CVP IS priemonėmis.</w:t>
      </w:r>
    </w:p>
    <w:p w14:paraId="20859092" w14:textId="77777777" w:rsidR="00D3725E" w:rsidRPr="000C5E34" w:rsidRDefault="00681BF2">
      <w:pPr>
        <w:pStyle w:val="Body2"/>
        <w:rPr>
          <w:color w:val="auto"/>
          <w:lang w:val="lt-LT"/>
        </w:rPr>
      </w:pPr>
      <w:r w:rsidRPr="000C5E34">
        <w:rPr>
          <w:rFonts w:eastAsia="Arial Unicode MS" w:cs="Arial Unicode MS"/>
          <w:color w:val="auto"/>
          <w:lang w:val="lt-LT"/>
        </w:rPr>
        <w:tab/>
        <w:t>4.1.4. Pasiūlymo galiojimo užtikrinimas turi būti išduotas bet kurioje šalyje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arba pirkimo sutarties įvykdymo užtikrinimo gavus informacijos, kad pasiūlymo galiojimą ar pirkimo sutarties įvykdymą užtikrinantis ūkio subjektas tapo nemokus ar neįvykdė įsipareigojimų perkančiajai organizacijai arba kitiems ūkio subjektams, ar netinkamai juos vykdė.</w:t>
      </w:r>
    </w:p>
    <w:p w14:paraId="3F07F872" w14:textId="59330836"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4.1.5. Pasiūlymo galiojimo užtikrinimas turi būti išduotas perkančiajai organizacijai kaip vienas pasiūlymo galiojimo užtikrinimas visai reikalaujamai sumai.</w:t>
      </w:r>
      <w:r w:rsidR="009B6A6C">
        <w:rPr>
          <w:rFonts w:eastAsia="Arial Unicode MS" w:cs="Arial Unicode MS"/>
          <w:color w:val="auto"/>
          <w:lang w:val="lt-LT"/>
        </w:rPr>
        <w:t xml:space="preserve"> </w:t>
      </w:r>
      <w:r w:rsidR="009B6A6C" w:rsidRPr="009B6A6C">
        <w:rPr>
          <w:rFonts w:eastAsia="Arial Unicode MS" w:cs="Arial Unicode MS"/>
          <w:color w:val="auto"/>
          <w:lang w:val="lt-LT"/>
        </w:rPr>
        <w:t>Kvietime pateikti pasiūlymą aiškiai nurodomas užtikrinimo naudos gavėjas ir jo rekvizitai; jis nustatomas atsižvelgiant į pirkimo procedūrų vykdymo įgaliojimą ir užtikrinamas prievoles.</w:t>
      </w:r>
    </w:p>
    <w:p w14:paraId="2FD30B3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4.1.6. Pasiūlymo galiojimo užtikrinime turi būti numatyta, kad užtikrinimo suma turi būti išmokama perkančiajai organizacijai ne vėliau, kaip per 15 (penkiolika) kalendorinių dienų nuo pirmo raštiško perkančiosios organizacijos pranešimo </w:t>
      </w:r>
      <w:proofErr w:type="spellStart"/>
      <w:r w:rsidRPr="000C5E34">
        <w:rPr>
          <w:rFonts w:eastAsia="Arial Unicode MS" w:cs="Arial Unicode MS"/>
          <w:color w:val="auto"/>
          <w:lang w:val="lt-LT"/>
        </w:rPr>
        <w:t>užtikrintojui</w:t>
      </w:r>
      <w:proofErr w:type="spellEnd"/>
      <w:r w:rsidRPr="000C5E34">
        <w:rPr>
          <w:rFonts w:eastAsia="Arial Unicode MS" w:cs="Arial Unicode MS"/>
          <w:color w:val="auto"/>
          <w:lang w:val="lt-LT"/>
        </w:rPr>
        <w:t xml:space="preserve"> apie šių sąlygų nesilaikymą: (1) jeigu pasiūlymo galiojimo laikotarpiu tiekėjas atsiima savo pasiūlymą; (2) jeigu tiekėją pripažinus pirkimo laimėtoju, tiekėjas iki perkančiosios organizacijos nurodyto laiko neatvyksta sudaryti pirkimo sutarties; (3) jeigu tiekėją pripažinus pirkimo laimėtoju tiekėjas nepateikia pirkimo dokumentuose nustatyto sutarties įvykdymo užtikrinimo (jei reikalaujamas).</w:t>
      </w:r>
    </w:p>
    <w:p w14:paraId="4E62736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4.1.7. Pasiūlymo galiojimo užtikrinime turi būti numatyta, kad </w:t>
      </w:r>
      <w:proofErr w:type="spellStart"/>
      <w:r w:rsidRPr="000C5E34">
        <w:rPr>
          <w:rFonts w:eastAsia="Arial Unicode MS" w:cs="Arial Unicode MS"/>
          <w:color w:val="auto"/>
          <w:lang w:val="lt-LT"/>
        </w:rPr>
        <w:t>užtikrintojas</w:t>
      </w:r>
      <w:proofErr w:type="spellEnd"/>
      <w:r w:rsidRPr="000C5E34">
        <w:rPr>
          <w:rFonts w:eastAsia="Arial Unicode MS" w:cs="Arial Unicode MS"/>
          <w:color w:val="auto"/>
          <w:lang w:val="lt-LT"/>
        </w:rPr>
        <w:t xml:space="preserve"> neturi teisės reikalauti, kad perkančioji organizacija pagrįstų savo reikalavimą. Perkančioji organizacija pranešime </w:t>
      </w:r>
      <w:proofErr w:type="spellStart"/>
      <w:r w:rsidRPr="000C5E34">
        <w:rPr>
          <w:rFonts w:eastAsia="Arial Unicode MS" w:cs="Arial Unicode MS"/>
          <w:color w:val="auto"/>
          <w:lang w:val="lt-LT"/>
        </w:rPr>
        <w:t>užtikrintojui</w:t>
      </w:r>
      <w:proofErr w:type="spellEnd"/>
      <w:r w:rsidRPr="000C5E34">
        <w:rPr>
          <w:rFonts w:eastAsia="Arial Unicode MS" w:cs="Arial Unicode MS"/>
          <w:color w:val="auto"/>
          <w:lang w:val="lt-LT"/>
        </w:rPr>
        <w:t xml:space="preserve"> nurodys dėl kurios iš aukščiau išvardintų aplinkybių jai priklauso pasiūlymo galiojimo užtikrinimo suma. </w:t>
      </w:r>
    </w:p>
    <w:p w14:paraId="31F3281E"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4.1.8. Pasiūlymo galiojimo užtikrinimo trukmė turi būti tokia pat kaip ir pasiūlymo galiojimo trukmė.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856C29D" w14:textId="77777777" w:rsidR="00D3725E" w:rsidRPr="000C5E34" w:rsidRDefault="00681BF2">
      <w:pPr>
        <w:pStyle w:val="Body2"/>
        <w:rPr>
          <w:color w:val="auto"/>
          <w:lang w:val="lt-LT"/>
        </w:rPr>
      </w:pPr>
      <w:r w:rsidRPr="000C5E34">
        <w:rPr>
          <w:rFonts w:eastAsia="Arial Unicode MS" w:cs="Arial Unicode MS"/>
          <w:color w:val="auto"/>
          <w:lang w:val="lt-LT"/>
        </w:rPr>
        <w:tab/>
        <w:t xml:space="preserve">4.1.9. Pasiūlymo galiojimo užtikrinimas taikomas, jeigu: (1) tiekėjas atsiima savo pasiūlymą jo galiojimo laikotarpiu, nurodytu pasiūlyme, išskyrus, atvejį, kai nepasibaigus pasiūlymo galiojimui perkančiajai organizacijai paprašius pratęsti pasiūlymų galiojimo laiką, tiekėjas atsisako pratęsti pasiūlymo galiojimo laiką iki perkančiosios organizacijos nurodytos datos; (2) pirkimo laimėtojas per nustatytą laiką nepasirašo pirkimo sutarties; (3) pirkimo laimėtojas per nustatytą laiką nepateikia pirkimo sutarties įvykdymo užtikrinimo (jei numatyta pirkimo sutartyje). </w:t>
      </w:r>
    </w:p>
    <w:p w14:paraId="1374F85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4.1.10. Pasiūlymo galiojimo užtikrinimas grąžinamas (arba atsisakoma teisių į jį) gavus tiekėjo prašymą raštu, po to, kai pirkimo laimėtoju pripažintas tiekėjas pasirašo pirkimo sutartį ir pateikia pirkimo sutarties įvykdymo užtikrinimą (jei numatyta pirkimo sutartyje).</w:t>
      </w:r>
    </w:p>
    <w:p w14:paraId="0967423A" w14:textId="0C76B7C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4.1.11. Vietoje 4.1.2 punkte nurodytų pasiūlymo galiojimo užtikrinimo priemonių</w:t>
      </w:r>
      <w:r w:rsidR="00D13BF2" w:rsidRPr="000C5E34">
        <w:rPr>
          <w:rFonts w:eastAsia="Arial Unicode MS" w:cs="Arial Unicode MS"/>
          <w:color w:val="auto"/>
          <w:lang w:val="lt-LT"/>
        </w:rPr>
        <w:t xml:space="preserve"> (jei taip </w:t>
      </w:r>
      <w:r w:rsidR="00D13BF2" w:rsidRPr="000C5E34">
        <w:rPr>
          <w:color w:val="auto"/>
          <w:lang w:val="lt-LT"/>
        </w:rPr>
        <w:t>nurodyta kvietime pateikti pasiūlymą</w:t>
      </w:r>
      <w:r w:rsidR="00D13BF2" w:rsidRPr="000C5E34">
        <w:rPr>
          <w:rFonts w:eastAsia="Arial Unicode MS" w:cs="Arial Unicode MS"/>
          <w:color w:val="auto"/>
          <w:lang w:val="lt-LT"/>
        </w:rPr>
        <w:t>)</w:t>
      </w:r>
      <w:r w:rsidRPr="000C5E34">
        <w:rPr>
          <w:rFonts w:eastAsia="Arial Unicode MS" w:cs="Arial Unicode MS"/>
          <w:color w:val="auto"/>
          <w:lang w:val="lt-LT"/>
        </w:rPr>
        <w:t>, tiekėjas turi teisę užtikrinti pasiūlymo galiojimą pervesdamas pasiūlymo galiojimo užtikrinimo sumą į perkančiosios organizacijos sąskaitą.</w:t>
      </w:r>
      <w:r w:rsidRPr="000C5E34">
        <w:rPr>
          <w:rFonts w:eastAsia="Arial Unicode MS" w:cs="Arial Unicode MS"/>
          <w:b/>
          <w:bCs/>
          <w:color w:val="auto"/>
          <w:lang w:val="lt-LT"/>
        </w:rPr>
        <w:t xml:space="preserve"> </w:t>
      </w:r>
      <w:r w:rsidRPr="000C5E34">
        <w:rPr>
          <w:rFonts w:eastAsia="Arial Unicode MS" w:cs="Arial Unicode MS"/>
          <w:color w:val="auto"/>
          <w:lang w:val="lt-LT"/>
        </w:rPr>
        <w:t>Tokiu atveju iki pasiūlymų pateikimo termino pabaigos tiekėjas su pasiūlymu CVP IS priemonėmis pateikia bankinio pavedimo kopiją.</w:t>
      </w:r>
    </w:p>
    <w:p w14:paraId="596455C7" w14:textId="77777777" w:rsidR="00D3725E" w:rsidRPr="000C5E34" w:rsidRDefault="00D3725E">
      <w:pPr>
        <w:pStyle w:val="Body2"/>
        <w:rPr>
          <w:color w:val="auto"/>
          <w:lang w:val="lt-LT"/>
        </w:rPr>
      </w:pPr>
    </w:p>
    <w:p w14:paraId="7FB5BF96" w14:textId="77777777" w:rsidR="00D3725E" w:rsidRPr="000C5E34" w:rsidRDefault="00681BF2">
      <w:pPr>
        <w:pStyle w:val="Body2"/>
        <w:rPr>
          <w:b/>
          <w:bCs/>
          <w:color w:val="auto"/>
          <w:lang w:val="lt-LT"/>
        </w:rPr>
      </w:pPr>
      <w:r w:rsidRPr="000C5E34">
        <w:rPr>
          <w:b/>
          <w:bCs/>
          <w:color w:val="auto"/>
          <w:lang w:val="lt-LT"/>
        </w:rPr>
        <w:tab/>
        <w:t xml:space="preserve">5. </w:t>
      </w:r>
      <w:r w:rsidRPr="000C5E34">
        <w:rPr>
          <w:b/>
          <w:bCs/>
          <w:caps/>
          <w:color w:val="auto"/>
          <w:lang w:val="lt-LT"/>
        </w:rPr>
        <w:t>pavyzdžių pateikimas</w:t>
      </w:r>
    </w:p>
    <w:p w14:paraId="7A83CC9C" w14:textId="77777777" w:rsidR="00D3725E" w:rsidRPr="000C5E34" w:rsidRDefault="00D3725E">
      <w:pPr>
        <w:pStyle w:val="Body2"/>
        <w:rPr>
          <w:b/>
          <w:bCs/>
          <w:color w:val="auto"/>
          <w:lang w:val="lt-LT"/>
        </w:rPr>
      </w:pPr>
    </w:p>
    <w:p w14:paraId="2D4D64E6" w14:textId="7610B910" w:rsidR="00D3725E" w:rsidRPr="000C5E34" w:rsidRDefault="00681BF2">
      <w:pPr>
        <w:pStyle w:val="Body2"/>
        <w:rPr>
          <w:color w:val="auto"/>
          <w:lang w:val="lt-LT"/>
        </w:rPr>
      </w:pPr>
      <w:r w:rsidRPr="000C5E34">
        <w:rPr>
          <w:rFonts w:eastAsia="Arial Unicode MS" w:cs="Arial Unicode MS"/>
          <w:color w:val="auto"/>
          <w:lang w:val="lt-LT"/>
        </w:rPr>
        <w:tab/>
        <w:t xml:space="preserve">5.1. Siūlomo pirkimo objekto </w:t>
      </w:r>
      <w:r w:rsidR="0003053F" w:rsidRPr="000C5E34">
        <w:rPr>
          <w:rFonts w:eastAsia="Arial Unicode MS" w:cs="Arial Unicode MS"/>
          <w:color w:val="auto"/>
          <w:lang w:val="lt-LT"/>
        </w:rPr>
        <w:t>tikrinimas</w:t>
      </w:r>
      <w:r w:rsidRPr="000C5E34">
        <w:rPr>
          <w:rFonts w:eastAsia="Arial Unicode MS" w:cs="Arial Unicode MS"/>
          <w:color w:val="auto"/>
          <w:lang w:val="lt-LT"/>
        </w:rPr>
        <w:t xml:space="preserve"> </w:t>
      </w:r>
      <w:r w:rsidR="0003053F" w:rsidRPr="000C5E34">
        <w:rPr>
          <w:rFonts w:eastAsia="Arial Unicode MS" w:cs="Arial Unicode MS"/>
          <w:color w:val="auto"/>
          <w:lang w:val="lt-LT"/>
        </w:rPr>
        <w:t xml:space="preserve">ir apžiūros tvarka gali būti nurodoma </w:t>
      </w:r>
      <w:r w:rsidR="0003053F" w:rsidRPr="000C5E34">
        <w:rPr>
          <w:color w:val="auto"/>
          <w:lang w:val="lt-LT"/>
        </w:rPr>
        <w:t>kvietime pateikti pasiūlymą</w:t>
      </w:r>
      <w:r w:rsidRPr="000C5E34">
        <w:rPr>
          <w:rFonts w:eastAsia="Arial Unicode MS" w:cs="Arial Unicode MS"/>
          <w:color w:val="auto"/>
          <w:lang w:val="lt-LT"/>
        </w:rPr>
        <w:t>.</w:t>
      </w:r>
    </w:p>
    <w:p w14:paraId="6AE9486D" w14:textId="77777777" w:rsidR="00D3725E" w:rsidRPr="000C5E34" w:rsidRDefault="00681BF2">
      <w:pPr>
        <w:pStyle w:val="Body2"/>
        <w:rPr>
          <w:color w:val="auto"/>
          <w:lang w:val="lt-LT"/>
        </w:rPr>
      </w:pPr>
      <w:r w:rsidRPr="000C5E34">
        <w:rPr>
          <w:color w:val="auto"/>
          <w:lang w:val="lt-LT"/>
        </w:rPr>
        <w:tab/>
      </w:r>
    </w:p>
    <w:p w14:paraId="128C726A" w14:textId="24964868" w:rsidR="00D3725E" w:rsidRPr="000C5E34" w:rsidRDefault="00CB4260">
      <w:pPr>
        <w:pStyle w:val="Heading"/>
        <w:keepNext/>
        <w:rPr>
          <w:caps w:val="0"/>
          <w:color w:val="auto"/>
          <w:lang w:val="lt-LT"/>
        </w:rPr>
      </w:pPr>
      <w:r w:rsidRPr="000C5E34">
        <w:rPr>
          <w:caps w:val="0"/>
          <w:color w:val="auto"/>
          <w:lang w:val="lt-LT"/>
        </w:rPr>
        <w:lastRenderedPageBreak/>
        <w:tab/>
      </w:r>
      <w:bookmarkStart w:id="17" w:name="_Toc242285040"/>
      <w:r w:rsidRPr="000C5E34">
        <w:rPr>
          <w:caps w:val="0"/>
          <w:color w:val="auto"/>
          <w:lang w:val="lt-LT"/>
        </w:rPr>
        <w:t>6. PIRKIMO DOKUMENTŲ PAAIŠKINIMAS IR PATIKSLINIMAS</w:t>
      </w:r>
      <w:bookmarkEnd w:id="17"/>
    </w:p>
    <w:p w14:paraId="310E06E1" w14:textId="77777777" w:rsidR="00D3725E" w:rsidRPr="000C5E34" w:rsidRDefault="00681BF2">
      <w:pPr>
        <w:pStyle w:val="Body2"/>
        <w:keepNext/>
        <w:rPr>
          <w:color w:val="auto"/>
          <w:lang w:val="lt-LT"/>
        </w:rPr>
      </w:pPr>
      <w:r w:rsidRPr="000C5E34">
        <w:rPr>
          <w:color w:val="auto"/>
          <w:lang w:val="lt-LT"/>
        </w:rPr>
        <w:tab/>
      </w:r>
    </w:p>
    <w:p w14:paraId="022AAC5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6.1. Tiekėjas tik CVP IS susirašinėjimo priemonėmis gali prašyti, kad perkančioji organizacija paaiškintų ar pataisytų pirkimo dokumentus. </w:t>
      </w:r>
    </w:p>
    <w:p w14:paraId="3A21A3AD" w14:textId="77777777" w:rsidR="00D3725E" w:rsidRPr="000C5E34" w:rsidRDefault="00681BF2">
      <w:pPr>
        <w:pStyle w:val="Body2"/>
        <w:rPr>
          <w:color w:val="auto"/>
          <w:lang w:val="lt-LT"/>
        </w:rPr>
      </w:pPr>
      <w:r w:rsidRPr="000C5E34">
        <w:rPr>
          <w:rFonts w:eastAsia="Arial Unicode MS" w:cs="Arial Unicode MS"/>
          <w:color w:val="auto"/>
          <w:lang w:val="lt-LT"/>
        </w:rPr>
        <w:tab/>
        <w:t>6.2. Perkančioji organizacija atsako tik CVP IS susirašinėjimo priemonėmis į kiekvieną tiekėjo rašytinį prašymą dėl pirkimo dokumentų, jei prašymas yra pateiktas likus ne mažiau kaip 8 kalendorinėms dienoms iki pasiūlymų pateikimo termino pabaigos.</w:t>
      </w:r>
    </w:p>
    <w:p w14:paraId="3790EE2E" w14:textId="314FAD01"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6.3. </w:t>
      </w:r>
      <w:r w:rsidR="00500A91" w:rsidRPr="00500A91">
        <w:rPr>
          <w:rFonts w:eastAsia="Arial Unicode MS" w:cs="Arial Unicode MS"/>
          <w:color w:val="auto"/>
          <w:lang w:val="lt-LT"/>
        </w:rPr>
        <w:t>Tiekėjo prašymu, (pateiktu tik CVP IS susirašinėjimo priemonėmis) papildomi pirkimo dokumentai (paaiškinimai ar pataisymai) pateikiami CVP IS priemonėmis ne vėliau kaip likus 6 dienoms iki pasiūlymų pateikimo termino pabaigos, jei jų paprašyta laiku. Paaiškinimai ir pataisymai vienu metu CVP IS susirašinėjimo priemonėmis pateikiami visiems tiekėjams, kuriems išsiųstas kvietimas pateikti pasiūlymą, neatskleidžiant klausimą pateikusio tiekėjo tapatybės</w:t>
      </w:r>
      <w:r w:rsidRPr="000C5E34">
        <w:rPr>
          <w:rFonts w:eastAsia="Arial Unicode MS" w:cs="Arial Unicode MS"/>
          <w:color w:val="auto"/>
          <w:lang w:val="lt-LT"/>
        </w:rPr>
        <w:t>.</w:t>
      </w:r>
    </w:p>
    <w:p w14:paraId="4E0E2C6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6.4. Perkančioji organizacija, paaiškindama ar pataisydama pirkimo dokumentus, privalo užtikrinti tiekėjų anonimiškumą, t. y. privalo užtikrinti, kad tiekėjas nesužinotų kitų tiekėjų, dalyvaujančių pirkimo procedūrose, pavadinimų ir kitų rekvizitų.</w:t>
      </w:r>
    </w:p>
    <w:p w14:paraId="10C984FF"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6.5. 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pritraukusi daugiau dalyvių.</w:t>
      </w:r>
    </w:p>
    <w:p w14:paraId="1DFFD28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7A3B444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6.7. Bet kokia informacija, konkurso sąlygų paaiškinimai, pranešimai ar kitas perkančiosios organizacijos ir tiekėjo susirašinėjimas yra vykdomas tik CVP IS susirašinėjimo priemonėmis.</w:t>
      </w:r>
    </w:p>
    <w:p w14:paraId="1753E92F" w14:textId="77777777" w:rsidR="00D3725E" w:rsidRPr="000C5E34" w:rsidRDefault="00681BF2">
      <w:pPr>
        <w:pStyle w:val="Body2"/>
        <w:rPr>
          <w:color w:val="auto"/>
          <w:lang w:val="lt-LT"/>
        </w:rPr>
      </w:pPr>
      <w:r w:rsidRPr="000C5E34">
        <w:rPr>
          <w:color w:val="auto"/>
          <w:lang w:val="lt-LT"/>
        </w:rPr>
        <w:tab/>
        <w:t>9.8. Perkančioji organizacija nerengs susitikimų su tiekėjais dėl pirkimo dokumentų paaiškinimo.</w:t>
      </w:r>
    </w:p>
    <w:p w14:paraId="514AAE0E" w14:textId="77777777" w:rsidR="00D3725E" w:rsidRPr="000C5E34" w:rsidRDefault="00D3725E">
      <w:pPr>
        <w:pStyle w:val="Body2"/>
        <w:rPr>
          <w:color w:val="auto"/>
          <w:lang w:val="lt-LT"/>
        </w:rPr>
      </w:pPr>
    </w:p>
    <w:p w14:paraId="39042B40" w14:textId="2342F95F" w:rsidR="00D3725E" w:rsidRPr="000C5E34" w:rsidRDefault="00CB4260">
      <w:pPr>
        <w:pStyle w:val="Heading"/>
        <w:keepNext/>
        <w:rPr>
          <w:caps w:val="0"/>
          <w:color w:val="auto"/>
          <w:lang w:val="lt-LT"/>
        </w:rPr>
      </w:pPr>
      <w:r w:rsidRPr="000C5E34">
        <w:rPr>
          <w:caps w:val="0"/>
          <w:color w:val="auto"/>
          <w:lang w:val="lt-LT"/>
        </w:rPr>
        <w:tab/>
      </w:r>
      <w:bookmarkStart w:id="18" w:name="_Toc242285041"/>
      <w:r w:rsidRPr="000C5E34">
        <w:rPr>
          <w:caps w:val="0"/>
          <w:color w:val="auto"/>
          <w:lang w:val="lt-LT"/>
        </w:rPr>
        <w:t>7. SUSIPAŽINIMAS SU GAUTAIS PASIŪLYMAIS</w:t>
      </w:r>
      <w:bookmarkEnd w:id="18"/>
    </w:p>
    <w:p w14:paraId="6FFBF9C2" w14:textId="77777777" w:rsidR="00D3725E" w:rsidRPr="000C5E34" w:rsidRDefault="00D3725E">
      <w:pPr>
        <w:pStyle w:val="Body2"/>
        <w:keepNext/>
        <w:rPr>
          <w:color w:val="auto"/>
          <w:lang w:val="lt-LT"/>
        </w:rPr>
      </w:pPr>
    </w:p>
    <w:p w14:paraId="30A97A91" w14:textId="3B043343" w:rsidR="00D3725E" w:rsidRPr="000C5E34" w:rsidRDefault="00681BF2">
      <w:pPr>
        <w:pStyle w:val="Body2"/>
        <w:rPr>
          <w:color w:val="auto"/>
          <w:lang w:val="lt-LT"/>
        </w:rPr>
      </w:pPr>
      <w:r w:rsidRPr="000C5E34">
        <w:rPr>
          <w:rFonts w:eastAsia="Arial Unicode MS" w:cs="Arial Unicode MS"/>
          <w:color w:val="auto"/>
          <w:lang w:val="lt-LT"/>
        </w:rPr>
        <w:tab/>
        <w:t xml:space="preserve">7.1. Pirminis susipažinimas su CVP IS priemonėmis pateiktais tiekėjų pasiūlymais vyks </w:t>
      </w:r>
      <w:r w:rsidR="0003053F" w:rsidRPr="000C5E34">
        <w:rPr>
          <w:rFonts w:eastAsia="Arial Unicode MS" w:cs="Arial Unicode MS"/>
          <w:color w:val="auto"/>
          <w:lang w:val="lt-LT"/>
        </w:rPr>
        <w:t>30</w:t>
      </w:r>
      <w:r w:rsidRPr="000C5E34">
        <w:rPr>
          <w:rFonts w:eastAsia="Arial Unicode MS" w:cs="Arial Unicode MS"/>
          <w:color w:val="auto"/>
          <w:lang w:val="lt-LT"/>
        </w:rPr>
        <w:t xml:space="preserve"> min. po CVP IS nurodytos pasiūlymų pateikimo termino pabaigos. </w:t>
      </w:r>
    </w:p>
    <w:p w14:paraId="70CFE68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7.2. Tiekėjai negali dalyvauti pirminio susipažinimo su CVP IS priemonėmis pateiktais pasiūlymais procedūroje, komisijos posėdžiuose (jei sudaroma konkretaus pirkimo procedūrų vykdymui), pasiūlymų nagrinėjimo, vertinimo ir palyginimo procedūrose. Konkretaus pirkimo procedūrų metu stebėtojai nedalyvauja.</w:t>
      </w:r>
    </w:p>
    <w:p w14:paraId="72CB279F" w14:textId="77777777" w:rsidR="00D3725E" w:rsidRPr="000C5E34" w:rsidRDefault="00681BF2">
      <w:pPr>
        <w:pStyle w:val="Body2"/>
        <w:rPr>
          <w:color w:val="auto"/>
          <w:lang w:val="lt-LT"/>
        </w:rPr>
      </w:pPr>
      <w:r w:rsidRPr="000C5E34">
        <w:rPr>
          <w:color w:val="auto"/>
          <w:lang w:val="lt-LT"/>
        </w:rPr>
        <w:tab/>
      </w:r>
      <w:r w:rsidRPr="000C5E34">
        <w:rPr>
          <w:color w:val="auto"/>
          <w:lang w:val="lt-LT"/>
        </w:rPr>
        <w:tab/>
      </w:r>
    </w:p>
    <w:p w14:paraId="76BBFE83" w14:textId="731C6336" w:rsidR="00D3725E" w:rsidRPr="000C5E34" w:rsidRDefault="00CB4260">
      <w:pPr>
        <w:pStyle w:val="Heading"/>
        <w:keepNext/>
        <w:rPr>
          <w:caps w:val="0"/>
          <w:color w:val="auto"/>
          <w:lang w:val="lt-LT"/>
        </w:rPr>
      </w:pPr>
      <w:r w:rsidRPr="000C5E34">
        <w:rPr>
          <w:caps w:val="0"/>
          <w:color w:val="auto"/>
          <w:lang w:val="lt-LT"/>
        </w:rPr>
        <w:tab/>
      </w:r>
      <w:bookmarkStart w:id="19" w:name="_Toc242285042"/>
      <w:r w:rsidRPr="000C5E34">
        <w:rPr>
          <w:caps w:val="0"/>
          <w:color w:val="auto"/>
          <w:lang w:val="lt-LT"/>
        </w:rPr>
        <w:t>8. PASIŪLYMŲ NAGRINĖJIMAS</w:t>
      </w:r>
      <w:bookmarkEnd w:id="19"/>
    </w:p>
    <w:p w14:paraId="251FDC41" w14:textId="77777777" w:rsidR="00D3725E" w:rsidRPr="000C5E34" w:rsidRDefault="00D3725E">
      <w:pPr>
        <w:pStyle w:val="Body2"/>
        <w:keepNext/>
        <w:rPr>
          <w:color w:val="auto"/>
          <w:lang w:val="lt-LT"/>
        </w:rPr>
      </w:pPr>
    </w:p>
    <w:p w14:paraId="52517C6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 Pateikti pasiūlymai nagrinėjami, vertinami ir palyginami šia tvarka:</w:t>
      </w:r>
    </w:p>
    <w:p w14:paraId="1B1E96F9" w14:textId="77777777" w:rsidR="00D3725E" w:rsidRPr="000C5E34" w:rsidRDefault="00681BF2">
      <w:pPr>
        <w:pStyle w:val="Body2"/>
        <w:rPr>
          <w:color w:val="auto"/>
          <w:lang w:val="lt-LT"/>
        </w:rPr>
      </w:pPr>
      <w:r w:rsidRPr="000C5E34">
        <w:rPr>
          <w:rFonts w:eastAsia="Arial Unicode MS" w:cs="Arial Unicode MS"/>
          <w:color w:val="auto"/>
          <w:lang w:val="lt-LT"/>
        </w:rPr>
        <w:tab/>
        <w:t>8.1.1. nagrinėjama ar pasiūlymas atitinka pirkimo dokumentuose nustatytus reikalavimus, nesusijusius su pirkimo objektu;</w:t>
      </w:r>
    </w:p>
    <w:p w14:paraId="7F92853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8.1.2. nustatoma, ar tiekėjo siūlomas pirkimo objektas atitinka pirkimo dokumentuose nustatytus reikalavimus (įskaitant prekių pavyzdžius, jei taikoma);</w:t>
      </w:r>
    </w:p>
    <w:p w14:paraId="330DF9CF" w14:textId="77777777" w:rsidR="00D3725E" w:rsidRPr="000C5E34" w:rsidRDefault="00681BF2">
      <w:pPr>
        <w:pStyle w:val="Body2"/>
        <w:rPr>
          <w:color w:val="auto"/>
          <w:lang w:val="lt-LT"/>
        </w:rPr>
      </w:pPr>
      <w:r w:rsidRPr="000C5E34">
        <w:rPr>
          <w:rFonts w:eastAsia="Arial Unicode MS" w:cs="Arial Unicode MS"/>
          <w:color w:val="auto"/>
          <w:lang w:val="lt-LT"/>
        </w:rPr>
        <w:tab/>
        <w:t>8.1.3. tikrinama, ar tiekėjo pasiūlyme nėra nurodytos kainos apskaičiavimo klaidų;</w:t>
      </w:r>
    </w:p>
    <w:p w14:paraId="3A3537B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8.1.4. tikrinama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6A7463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8.1.5. tikrinama ar nebuvo pasiūlyta neįprastai maža kaina ir ar tiekėjas pateikė raštišką tinkamą kainos pagrįstumo įrodymą;</w:t>
      </w:r>
    </w:p>
    <w:p w14:paraId="476FEF62" w14:textId="77777777" w:rsidR="00D3725E" w:rsidRPr="000C5E34" w:rsidRDefault="00681BF2">
      <w:pPr>
        <w:pStyle w:val="Body2"/>
        <w:rPr>
          <w:color w:val="auto"/>
          <w:lang w:val="lt-LT"/>
        </w:rPr>
      </w:pPr>
      <w:r w:rsidRPr="000C5E34">
        <w:rPr>
          <w:color w:val="auto"/>
          <w:lang w:val="lt-LT"/>
        </w:rPr>
        <w:lastRenderedPageBreak/>
        <w:tab/>
        <w:t xml:space="preserve">8.1.6. perkančioji organizacija galimo laimėtojo prašo pateikti dokumentus, kurių neturi iš ankstesnių konkretaus pirkimo procedūrų arba jie yra nebegaliojantys, patvirtinančius tiekėjo pašalinimo pagrindų nebuvimą ir (arba) pirkimo sąlygų priede „Kvalifikacinių reikalavimų lentelė“ nurodytus dokumentus patvirtinančius tiekėjo kvalifikaciją (jei taikoma). Gavus dokumentus, patikrinama, ar nėra tiekėjo pašalinimo pagrindų, ar galimas laimėtojas atitinka pirkimo sąlygų priede „Kvalifikacinių reikalavimų </w:t>
      </w:r>
      <w:proofErr w:type="spellStart"/>
      <w:r w:rsidRPr="000C5E34">
        <w:rPr>
          <w:color w:val="auto"/>
          <w:lang w:val="lt-LT"/>
        </w:rPr>
        <w:t>lentel</w:t>
      </w:r>
      <w:proofErr w:type="spellEnd"/>
      <w:r w:rsidRPr="000C5E34">
        <w:rPr>
          <w:color w:val="auto"/>
          <w:rtl/>
          <w:lang w:val="lt-LT"/>
        </w:rPr>
        <w:t>ė“</w:t>
      </w:r>
      <w:r w:rsidRPr="000C5E34">
        <w:rPr>
          <w:color w:val="auto"/>
          <w:lang w:val="lt-LT"/>
        </w:rPr>
        <w:t xml:space="preserve"> nurodytus kvalifikacijos reikalavimus (jei taikomi), kokybės vadybos sistemos standartus (jei taikomi) ir aplinkos apsaugos vadybos sistemos standartus (jei taikomi).</w:t>
      </w:r>
    </w:p>
    <w:p w14:paraId="280C50E1" w14:textId="53A4C0FF" w:rsidR="00D3725E" w:rsidRPr="000C5E34" w:rsidRDefault="00681BF2">
      <w:pPr>
        <w:pStyle w:val="Body2"/>
        <w:rPr>
          <w:color w:val="auto"/>
          <w:lang w:val="lt-LT"/>
        </w:rPr>
      </w:pPr>
      <w:r w:rsidRPr="000C5E34">
        <w:rPr>
          <w:rFonts w:eastAsia="Arial Unicode MS" w:cs="Arial Unicode MS"/>
          <w:color w:val="auto"/>
          <w:lang w:val="lt-LT"/>
        </w:rPr>
        <w:tab/>
        <w:t>8.1.7. sudaro pasiūlymų eilę ir nustato pirkimo laimėtoją;</w:t>
      </w:r>
    </w:p>
    <w:p w14:paraId="7B878C12"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8.1.8. tiekėją, kurio pasiūlymas pripažintas laimėjusiu, kviečia sudaryti pirkimo sutartį.</w:t>
      </w:r>
    </w:p>
    <w:p w14:paraId="1A15818E" w14:textId="55F3E340" w:rsidR="00D3725E" w:rsidRPr="000C5E34" w:rsidRDefault="00681BF2">
      <w:pPr>
        <w:pStyle w:val="Body2"/>
        <w:rPr>
          <w:color w:val="auto"/>
          <w:lang w:val="lt-LT"/>
        </w:rPr>
      </w:pPr>
      <w:r w:rsidRPr="000C5E34">
        <w:rPr>
          <w:rFonts w:eastAsia="Arial Unicode MS" w:cs="Arial Unicode MS"/>
          <w:color w:val="auto"/>
          <w:lang w:val="lt-LT"/>
        </w:rPr>
        <w:tab/>
        <w:t xml:space="preserve">8.2. </w:t>
      </w:r>
      <w:r w:rsidR="00762B36" w:rsidRPr="00762B36">
        <w:rPr>
          <w:rFonts w:eastAsia="Arial Unicode MS" w:cs="Arial Unicode MS"/>
          <w:color w:val="auto"/>
          <w:lang w:val="lt-LT"/>
        </w:rPr>
        <w:t>Jeigu dalyvis pateikė netikslius, neišsamius ar klaidingus dokumentus ar duomenis apie atitiktį pirkimo dokumentų reikalavimams arba šių dokumentų ar duomenų trūksta, perkančioji organizacija, nepažeisdama lygiateisiškumo ir skaidrumo principų, prašo dalyvį juos patikslinti, papildyti arba paaiškinti per jos nustatytą protingą terminą. Tikslinimas, papildymas ar paaiškinimas atliekamas tik VPĮ ir B dalies 8.3 punkte nurodytų taisyklių leidžiamais atvejais ir apimtimi; neleidžiama pakeisti pasiūlymo esmės ar pateikti iš esmės naujo pasiūlymo</w:t>
      </w:r>
      <w:r w:rsidRPr="000C5E34">
        <w:rPr>
          <w:rFonts w:eastAsia="Arial Unicode MS" w:cs="Arial Unicode MS"/>
          <w:color w:val="auto"/>
          <w:lang w:val="lt-LT"/>
        </w:rPr>
        <w:t>.</w:t>
      </w:r>
    </w:p>
    <w:p w14:paraId="4617F788" w14:textId="77777777" w:rsidR="00D3725E" w:rsidRPr="000C5E34" w:rsidRDefault="00681BF2">
      <w:pPr>
        <w:pStyle w:val="Body2"/>
        <w:rPr>
          <w:color w:val="auto"/>
          <w:lang w:val="lt-LT"/>
        </w:rPr>
      </w:pPr>
      <w:r w:rsidRPr="000C5E34">
        <w:rPr>
          <w:rFonts w:eastAsia="Arial Unicode MS" w:cs="Arial Unicode MS"/>
          <w:color w:val="auto"/>
          <w:lang w:val="lt-LT"/>
        </w:rPr>
        <w:tab/>
        <w:t>8.3. Pasiūlymai tikslinami, papildomi arba paaiškinami vadovaujantis Pasiūlymų patikslinimo, papildymo ar paaiškinimo taisyklėmis, patvirtintomis Viešųjų pirkimų tarnybos direktoriaus 2022 m. gruodžio 30 d. įsakymu Nr. 1S-240 (aktualios redakcijos).</w:t>
      </w:r>
    </w:p>
    <w:p w14:paraId="207FF92B" w14:textId="77777777" w:rsidR="00D3725E" w:rsidRPr="000C5E34" w:rsidRDefault="00681BF2">
      <w:pPr>
        <w:pStyle w:val="Body2"/>
        <w:rPr>
          <w:color w:val="auto"/>
          <w:lang w:val="lt-LT"/>
        </w:rPr>
      </w:pPr>
      <w:r w:rsidRPr="000C5E34">
        <w:rPr>
          <w:rFonts w:eastAsia="Arial Unicode MS" w:cs="Arial Unicode MS"/>
          <w:color w:val="auto"/>
          <w:lang w:val="lt-LT"/>
        </w:rPr>
        <w:tab/>
        <w:t>8.4.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6886BB83" w14:textId="77777777" w:rsidR="00D3725E" w:rsidRPr="000C5E34" w:rsidRDefault="00681BF2">
      <w:pPr>
        <w:pStyle w:val="Body2"/>
        <w:rPr>
          <w:color w:val="auto"/>
          <w:lang w:val="lt-LT"/>
        </w:rPr>
      </w:pPr>
      <w:r w:rsidRPr="000C5E34">
        <w:rPr>
          <w:rFonts w:eastAsia="Arial Unicode MS" w:cs="Arial Unicode MS"/>
          <w:color w:val="auto"/>
          <w:lang w:val="lt-LT"/>
        </w:rPr>
        <w:tab/>
        <w:t>8.5. Iškilus klausimams dėl pasiūlymų turinio ir gavus prašymą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3D48914" w14:textId="77777777" w:rsidR="00D3725E" w:rsidRPr="000C5E34" w:rsidRDefault="00681BF2">
      <w:pPr>
        <w:pStyle w:val="Body2"/>
        <w:rPr>
          <w:color w:val="auto"/>
          <w:lang w:val="lt-LT"/>
        </w:rPr>
      </w:pPr>
      <w:r w:rsidRPr="000C5E34">
        <w:rPr>
          <w:rFonts w:eastAsia="Arial Unicode MS" w:cs="Arial Unicode MS"/>
          <w:color w:val="auto"/>
          <w:lang w:val="lt-LT"/>
        </w:rPr>
        <w:tab/>
        <w:t>8.6.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5B9B7ABD" w14:textId="77777777" w:rsidR="00D3725E" w:rsidRPr="000C5E34" w:rsidRDefault="00681BF2">
      <w:pPr>
        <w:pStyle w:val="Body2"/>
        <w:rPr>
          <w:color w:val="auto"/>
          <w:lang w:val="lt-LT"/>
        </w:rPr>
      </w:pPr>
      <w:r w:rsidRPr="000C5E34">
        <w:rPr>
          <w:rFonts w:eastAsia="Arial Unicode MS" w:cs="Arial Unicode MS"/>
          <w:color w:val="auto"/>
          <w:lang w:val="lt-LT"/>
        </w:rPr>
        <w:tab/>
        <w:t>8.7. 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 nuostata netaikoma, jeigu perkančioji organizacija ketina pasinaudoti VPĮ 63 straipsnio 1 dalies 2 punkte nustatyta skelbiamų derybų sąlyga, kai leidžiama pakartotinai nebeskelbti skelbimo apie pirkimą.</w:t>
      </w:r>
    </w:p>
    <w:p w14:paraId="76C08085" w14:textId="77777777" w:rsidR="00D3725E" w:rsidRPr="000C5E34" w:rsidRDefault="00D3725E">
      <w:pPr>
        <w:pStyle w:val="Body2"/>
        <w:rPr>
          <w:color w:val="auto"/>
          <w:lang w:val="lt-LT"/>
        </w:rPr>
      </w:pPr>
    </w:p>
    <w:p w14:paraId="520F62AE" w14:textId="5C5784FB" w:rsidR="00D3725E" w:rsidRPr="000C5E34" w:rsidRDefault="00CB4260">
      <w:pPr>
        <w:pStyle w:val="Heading"/>
        <w:keepNext/>
        <w:rPr>
          <w:caps w:val="0"/>
          <w:color w:val="auto"/>
          <w:lang w:val="lt-LT"/>
        </w:rPr>
      </w:pPr>
      <w:r w:rsidRPr="000C5E34">
        <w:rPr>
          <w:caps w:val="0"/>
          <w:color w:val="auto"/>
          <w:lang w:val="lt-LT"/>
        </w:rPr>
        <w:tab/>
      </w:r>
      <w:bookmarkStart w:id="20" w:name="_Toc242285043"/>
      <w:r w:rsidRPr="000C5E34">
        <w:rPr>
          <w:caps w:val="0"/>
          <w:color w:val="auto"/>
          <w:lang w:val="lt-LT"/>
        </w:rPr>
        <w:t>9. ELEKTRONINIS AUKCIONAS</w:t>
      </w:r>
      <w:bookmarkEnd w:id="20"/>
      <w:r w:rsidRPr="000C5E34">
        <w:rPr>
          <w:caps w:val="0"/>
          <w:color w:val="auto"/>
          <w:lang w:val="lt-LT"/>
        </w:rPr>
        <w:t xml:space="preserve"> </w:t>
      </w:r>
    </w:p>
    <w:p w14:paraId="33498A7F" w14:textId="77777777" w:rsidR="00D3725E" w:rsidRPr="000C5E34" w:rsidRDefault="00D3725E">
      <w:pPr>
        <w:pStyle w:val="Body2"/>
        <w:keepNext/>
        <w:rPr>
          <w:color w:val="auto"/>
          <w:lang w:val="lt-LT"/>
        </w:rPr>
      </w:pPr>
    </w:p>
    <w:p w14:paraId="379E360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9.1. Elektroninis aukcionas nerengiamas.</w:t>
      </w:r>
    </w:p>
    <w:p w14:paraId="6D5A2555" w14:textId="77777777" w:rsidR="00D3725E" w:rsidRPr="000C5E34" w:rsidRDefault="00D3725E">
      <w:pPr>
        <w:pStyle w:val="Body2"/>
        <w:rPr>
          <w:color w:val="auto"/>
          <w:lang w:val="lt-LT"/>
        </w:rPr>
      </w:pPr>
    </w:p>
    <w:p w14:paraId="36570F5D" w14:textId="17FA6005" w:rsidR="00D3725E" w:rsidRPr="000C5E34" w:rsidRDefault="00CB4260">
      <w:pPr>
        <w:pStyle w:val="Heading"/>
        <w:keepNext/>
        <w:rPr>
          <w:caps w:val="0"/>
          <w:color w:val="auto"/>
          <w:lang w:val="lt-LT"/>
        </w:rPr>
      </w:pPr>
      <w:r w:rsidRPr="000C5E34">
        <w:rPr>
          <w:caps w:val="0"/>
          <w:color w:val="auto"/>
          <w:lang w:val="lt-LT"/>
        </w:rPr>
        <w:tab/>
      </w:r>
      <w:bookmarkStart w:id="21" w:name="_Toc242285044"/>
      <w:r w:rsidRPr="000C5E34">
        <w:rPr>
          <w:caps w:val="0"/>
          <w:color w:val="auto"/>
          <w:lang w:val="lt-LT"/>
        </w:rPr>
        <w:t>10. PASIŪLYMŲ ATMETIMO PRIEŽASTYS</w:t>
      </w:r>
      <w:bookmarkEnd w:id="21"/>
    </w:p>
    <w:p w14:paraId="44F52266" w14:textId="77777777" w:rsidR="00D3725E" w:rsidRPr="000C5E34" w:rsidRDefault="00D3725E">
      <w:pPr>
        <w:pStyle w:val="Body2"/>
        <w:keepNext/>
        <w:rPr>
          <w:color w:val="auto"/>
          <w:lang w:val="lt-LT"/>
        </w:rPr>
      </w:pPr>
    </w:p>
    <w:p w14:paraId="0B358510" w14:textId="77777777" w:rsidR="00D3725E" w:rsidRPr="000C5E34" w:rsidRDefault="00681BF2">
      <w:pPr>
        <w:pStyle w:val="Body2"/>
        <w:rPr>
          <w:color w:val="auto"/>
          <w:lang w:val="lt-LT"/>
        </w:rPr>
      </w:pPr>
      <w:r w:rsidRPr="000C5E34">
        <w:rPr>
          <w:rFonts w:eastAsia="Arial Unicode MS" w:cs="Arial Unicode MS"/>
          <w:color w:val="auto"/>
          <w:lang w:val="lt-LT"/>
        </w:rPr>
        <w:tab/>
        <w:t>10.1. Konkretus pasiūlymas atmetamas, jeigu:</w:t>
      </w:r>
    </w:p>
    <w:p w14:paraId="1F3E80C5" w14:textId="77777777" w:rsidR="00D3725E" w:rsidRPr="000C5E34" w:rsidRDefault="00681BF2">
      <w:pPr>
        <w:pStyle w:val="Body2"/>
        <w:rPr>
          <w:color w:val="auto"/>
          <w:lang w:val="lt-LT"/>
        </w:rPr>
      </w:pPr>
      <w:r w:rsidRPr="000C5E34">
        <w:rPr>
          <w:rFonts w:eastAsia="Arial Unicode MS" w:cs="Arial Unicode MS"/>
          <w:color w:val="auto"/>
          <w:lang w:val="lt-LT"/>
        </w:rPr>
        <w:lastRenderedPageBreak/>
        <w:tab/>
        <w:t>10.1.1. tiekėjas turi būti pašalintas vadovaujantis DPS sukūrimo sąlygų nuostatomis dėl pašalinimo pagrindų, taip pat ir tais atvejais, kai tiekėjas remiasi ūkio subjekto pajėgumais, arba pasitelkia subtiekėją ir jiems pagal DPS sukūrimo sąlygas, keliami reikalavimai dėl pašalinimo pagrindų, tačiau ūkio subjekto ar subtiekėjo padėtis atitinka nustatytus pašalinimo pagrindus ir pirkimo vykdytojo nurodymu tiekėjas nepakeitė šio ūkio subjekto ar subtiekėjo į pašalinimo pagrindų neatitinkantį ūkio subjektą. Tiekėjai nepašalinami iš konkretaus pirkimo procedūros jeigu yra sąlygos, nustatytos VPĮ 46 straipsnio 3 ir 10 dalyse, tačiau tiekėjas negali pasinaudoti 46 straipsnio 10 dalyje numatyta galimybe VPĮ 46 straipsnio 11 ir 12 dalyse nustatytais atvejais. Taip pat taikomos VPĮ 46 straipsnio 7 ir 8 dalių nuostatos.</w:t>
      </w:r>
    </w:p>
    <w:p w14:paraId="3BDEC3C2" w14:textId="77777777" w:rsidR="00D3725E" w:rsidRPr="000C5E34" w:rsidRDefault="00681BF2">
      <w:pPr>
        <w:pStyle w:val="Body2"/>
        <w:rPr>
          <w:color w:val="auto"/>
          <w:lang w:val="lt-LT"/>
        </w:rPr>
      </w:pPr>
      <w:r w:rsidRPr="000C5E34">
        <w:rPr>
          <w:rFonts w:eastAsia="Arial Unicode MS" w:cs="Arial Unicode MS"/>
          <w:color w:val="auto"/>
          <w:lang w:val="lt-LT"/>
        </w:rPr>
        <w:tab/>
        <w:t>10.1.2. tiekėjas neatitinka DPS sukūrimo sąlygose nustatyto kvalifikacijos reikalavimo ir (ar), jeigu taikoma, kokybės vadybos sistemos ir aplinkos apsaugos vadybos sistemos standarto ir (ar) ūkio subjektas, kurio pajėgumais remiasi tiekėjas, netenkina jam keliamų kvalifikacijos reikalavimų ir pirkimo vykdytojo nurodymu nebuvo pakeistas į reikalavimus atitinkantį ūkio subjektą;</w:t>
      </w:r>
    </w:p>
    <w:p w14:paraId="6C08BA2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10.1.3. nustačius, kad buvo pateikti netikslūs, neišsamūs ar klaidingi dokumentai ar duomenys, ar jų trūksta, o tiekėjas per pirkimo vykdytojo nustatytą terminą nepatikslino, nepapildė, nepaaiškino prašomos informacijos;</w:t>
      </w:r>
    </w:p>
    <w:p w14:paraId="25DB1BE1" w14:textId="77777777" w:rsidR="00D3725E" w:rsidRPr="000C5E34" w:rsidRDefault="00681BF2">
      <w:pPr>
        <w:pStyle w:val="Body2"/>
        <w:rPr>
          <w:color w:val="auto"/>
          <w:lang w:val="lt-LT"/>
        </w:rPr>
      </w:pPr>
      <w:r w:rsidRPr="000C5E34">
        <w:rPr>
          <w:rFonts w:eastAsia="Arial Unicode MS" w:cs="Arial Unicode MS"/>
          <w:color w:val="auto"/>
          <w:lang w:val="lt-LT"/>
        </w:rPr>
        <w:tab/>
        <w:t>10.1.4. tiekėjas konkretų pasiūlymą pateikė ne CVP IS priemonėmis arba pateikė CVP IS susirašinėjimo priemonėmis;</w:t>
      </w:r>
    </w:p>
    <w:p w14:paraId="61C93DCF" w14:textId="4171D87E" w:rsidR="00D3725E" w:rsidRPr="000C5E34" w:rsidRDefault="00681BF2">
      <w:pPr>
        <w:pStyle w:val="Body2"/>
        <w:rPr>
          <w:color w:val="auto"/>
          <w:lang w:val="lt-LT"/>
        </w:rPr>
      </w:pPr>
      <w:r w:rsidRPr="000C5E34">
        <w:rPr>
          <w:rFonts w:eastAsia="Arial Unicode MS" w:cs="Arial Unicode MS"/>
          <w:color w:val="auto"/>
          <w:lang w:val="lt-LT"/>
        </w:rPr>
        <w:tab/>
        <w:t xml:space="preserve">10.1.5. </w:t>
      </w:r>
      <w:r w:rsidR="00AC5494" w:rsidRPr="00AC5494">
        <w:rPr>
          <w:rFonts w:eastAsia="Arial Unicode MS" w:cs="Arial Unicode MS"/>
          <w:color w:val="auto"/>
          <w:lang w:val="lt-LT"/>
        </w:rPr>
        <w:t>konkretus pasiūlymas neatitinka konkretaus pirkimo sąlygų reikalavimų ir šių trūkumų negalima pašalinti teisėtai patikslinant, papildant ar paaiškinant pasiūlymą pagal B dalies 8.2 ir 8.3 punktus arba tiekėjas per nustatytą terminą jų nepašalino</w:t>
      </w:r>
      <w:r w:rsidRPr="000C5E34">
        <w:rPr>
          <w:rFonts w:eastAsia="Arial Unicode MS" w:cs="Arial Unicode MS"/>
          <w:color w:val="auto"/>
          <w:lang w:val="lt-LT"/>
        </w:rPr>
        <w:t>;</w:t>
      </w:r>
    </w:p>
    <w:p w14:paraId="00551B73" w14:textId="77777777" w:rsidR="00D3725E" w:rsidRPr="000C5E34" w:rsidRDefault="00681BF2">
      <w:pPr>
        <w:pStyle w:val="Body2"/>
        <w:rPr>
          <w:color w:val="auto"/>
          <w:lang w:val="lt-LT"/>
        </w:rPr>
      </w:pPr>
      <w:r w:rsidRPr="000C5E34">
        <w:rPr>
          <w:rFonts w:eastAsia="Arial Unicode MS" w:cs="Arial Unicode MS"/>
          <w:color w:val="auto"/>
          <w:lang w:val="lt-LT"/>
        </w:rPr>
        <w:tab/>
        <w:t>10.1.6. tiekėjas per pirkimo vykdytojo nurodytą terminą neištaisė aritmetinių klaidų ir (ar) nepaaiškino konkretaus pasiūlymo, kaip tai numatyta VPĮ 45 straipsnio 3 dalyje;</w:t>
      </w:r>
    </w:p>
    <w:p w14:paraId="5C0AB7CF" w14:textId="02B6E119" w:rsidR="00D3725E" w:rsidRPr="000C5E34" w:rsidRDefault="00681BF2">
      <w:pPr>
        <w:pStyle w:val="Body2"/>
        <w:rPr>
          <w:color w:val="auto"/>
          <w:lang w:val="lt-LT"/>
        </w:rPr>
      </w:pPr>
      <w:r w:rsidRPr="000C5E34">
        <w:rPr>
          <w:rFonts w:eastAsia="Arial Unicode MS" w:cs="Arial Unicode MS"/>
          <w:color w:val="auto"/>
          <w:lang w:val="lt-LT"/>
        </w:rPr>
        <w:tab/>
        <w:t xml:space="preserve">10.1.7. </w:t>
      </w:r>
      <w:r w:rsidR="00183485" w:rsidRPr="00183485">
        <w:rPr>
          <w:rFonts w:eastAsia="Arial Unicode MS" w:cs="Arial Unicode MS"/>
          <w:color w:val="auto"/>
          <w:lang w:val="lt-LT"/>
        </w:rPr>
        <w:t>pasiūlyta kaina viršija konkrečiam pirkimui skirtas lėšas, nustatytas ir užfiksuotas prieš pradedant pirkimo procedūrą, ir nėra pagrindo šią sumą pakeisti VPĮ 45 straipsnio 1 dalies 5 punkte nustatyta tvarka. Jeigu šiuo pagrindu atmetamas ekonomiškai naudingiausias pasiūlymas ir pirkimo dokumentuose nebuvo nurodyta pirkimui skirtų lėšų suma, kiti pasiūlymų eilėje esantys pasiūlymai negali būti nustatyti laimėjusiais</w:t>
      </w:r>
      <w:r w:rsidRPr="000C5E34">
        <w:rPr>
          <w:rFonts w:eastAsia="Arial Unicode MS" w:cs="Arial Unicode MS"/>
          <w:color w:val="auto"/>
          <w:lang w:val="lt-LT"/>
        </w:rPr>
        <w:t>;</w:t>
      </w:r>
    </w:p>
    <w:p w14:paraId="223A6069" w14:textId="77777777" w:rsidR="00D3725E" w:rsidRPr="000C5E34" w:rsidRDefault="00681BF2">
      <w:pPr>
        <w:pStyle w:val="Body2"/>
        <w:rPr>
          <w:color w:val="auto"/>
          <w:lang w:val="lt-LT"/>
        </w:rPr>
      </w:pPr>
      <w:r w:rsidRPr="000C5E34">
        <w:rPr>
          <w:rFonts w:eastAsia="Arial Unicode MS" w:cs="Arial Unicode MS"/>
          <w:color w:val="auto"/>
          <w:lang w:val="lt-LT"/>
        </w:rPr>
        <w:tab/>
        <w:t>10.1.8. konkrečiame pasiūlyme nurodyta neįprastai maža kaina ir (ar) sąnaudos ir tiekėjas nepateikė tinkamų pasiūlytos mažiausios kainos ir (ar) sąnaudų pagrįstumo įrodymų;</w:t>
      </w:r>
    </w:p>
    <w:p w14:paraId="349166B3" w14:textId="77777777" w:rsidR="00D3725E" w:rsidRPr="000C5E34" w:rsidRDefault="00681BF2">
      <w:pPr>
        <w:pStyle w:val="Body2"/>
        <w:rPr>
          <w:color w:val="auto"/>
          <w:lang w:val="lt-LT"/>
        </w:rPr>
      </w:pPr>
      <w:r w:rsidRPr="000C5E34">
        <w:rPr>
          <w:rFonts w:eastAsia="Arial Unicode MS" w:cs="Arial Unicode MS"/>
          <w:color w:val="auto"/>
          <w:lang w:val="lt-LT"/>
        </w:rPr>
        <w:tab/>
        <w:t>10.1.9. konkretus pasiūlymas, kuriame nurodyta neįprastai maža kaina ir (ar) sąnaudos, neatitinka VPĮ 17 straipsnio 2 dalies 2 punkte nurodytų aplinkos apsaugos, socialinės ir darbo teisės įpareigojimų;</w:t>
      </w:r>
    </w:p>
    <w:p w14:paraId="491DB09A" w14:textId="77777777" w:rsidR="00D3725E" w:rsidRPr="000C5E34" w:rsidRDefault="00681BF2">
      <w:pPr>
        <w:pStyle w:val="Body2"/>
        <w:rPr>
          <w:color w:val="auto"/>
          <w:lang w:val="lt-LT"/>
        </w:rPr>
      </w:pPr>
      <w:r w:rsidRPr="000C5E34">
        <w:rPr>
          <w:rFonts w:eastAsia="Arial Unicode MS" w:cs="Arial Unicode MS"/>
          <w:color w:val="auto"/>
          <w:lang w:val="lt-LT"/>
        </w:rPr>
        <w:tab/>
        <w:t>10.1.10. konkrečiame pasiūlyme neįprastai mažos kainos ir (ar) sąnaudos pasiūlytos dėl to, kad tiekėjas yra gavęs valstybės pagalbą, tačiau tiekėjas negali per pakankamą pirkimo vykdytojo nustatytą laikotarpį įrodyti, kad valstybės pagalba buvo suteikta teisėtai. Atmetęs konkretų pasiūlymą šiuo pagrindu, pirkimo vykdytojas apie tai praneša Europos Komisijai. Valstybės pagalba laikoma bet kuri priemonė, atitinkanti Sutarties dėl Europos Sąjungos veikimo 107 straipsnio 1 dalyje nustatytus kriterijus.</w:t>
      </w:r>
    </w:p>
    <w:p w14:paraId="130CDA0A"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10.1.11. konkretus 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6F158028"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10.1.12. tiekėjas nepratęsia konkretaus pasiūlymo galiojimo ir (ar), jei taikoma, nepateikia naujo konkretaus pasiūlymo galiojimo užtikrinimo;</w:t>
      </w:r>
    </w:p>
    <w:p w14:paraId="26E26629" w14:textId="77777777" w:rsidR="00D3725E"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10.1.13. kitais konkretaus pirkimo sąlygose nurodytais atvejais.</w:t>
      </w:r>
    </w:p>
    <w:p w14:paraId="04E313EB" w14:textId="52AD9EED" w:rsidR="00497E25" w:rsidRPr="000C5E34" w:rsidRDefault="00497E25">
      <w:pPr>
        <w:pStyle w:val="Body2"/>
        <w:rPr>
          <w:color w:val="auto"/>
          <w:lang w:val="lt-LT"/>
        </w:rPr>
      </w:pPr>
      <w:r w:rsidRPr="00497E25">
        <w:rPr>
          <w:color w:val="auto"/>
          <w:lang w:val="lt-LT"/>
        </w:rPr>
        <w:tab/>
        <w:t>10.1.14. su tiekėju draudžiama sudaryti ar vykdyti pirkimo sutartį pagal Reglamento (ES) Nr. 833/2014 5k straipsnį, įvertinus A dalies 3.8 punkte nurodytas aplinkybes.</w:t>
      </w:r>
    </w:p>
    <w:p w14:paraId="5675EE76" w14:textId="77777777" w:rsidR="00D3725E" w:rsidRPr="000C5E34" w:rsidRDefault="00681BF2">
      <w:pPr>
        <w:pStyle w:val="Body2"/>
        <w:rPr>
          <w:color w:val="auto"/>
          <w:lang w:val="lt-LT"/>
        </w:rPr>
      </w:pPr>
      <w:r w:rsidRPr="000C5E34">
        <w:rPr>
          <w:rFonts w:eastAsia="Arial Unicode MS" w:cs="Arial Unicode MS"/>
          <w:color w:val="auto"/>
          <w:lang w:val="lt-LT"/>
        </w:rPr>
        <w:tab/>
        <w:t>10.2. Apie pasiūlymo atmetimą ir tokio atmetimo priežastis tiekėjas informuojamas raštu CVP IS priemonėmis.</w:t>
      </w:r>
    </w:p>
    <w:p w14:paraId="054A0E38" w14:textId="77777777" w:rsidR="00D3725E" w:rsidRPr="000C5E34" w:rsidRDefault="00D3725E">
      <w:pPr>
        <w:pStyle w:val="Body2"/>
        <w:rPr>
          <w:color w:val="auto"/>
          <w:lang w:val="lt-LT"/>
        </w:rPr>
      </w:pPr>
    </w:p>
    <w:p w14:paraId="05103CA9" w14:textId="5ECB07E4" w:rsidR="00D3725E" w:rsidRPr="000C5E34" w:rsidRDefault="00CB4260">
      <w:pPr>
        <w:pStyle w:val="Heading"/>
        <w:keepNext/>
        <w:rPr>
          <w:caps w:val="0"/>
          <w:color w:val="auto"/>
          <w:lang w:val="lt-LT"/>
        </w:rPr>
      </w:pPr>
      <w:r w:rsidRPr="000C5E34">
        <w:rPr>
          <w:caps w:val="0"/>
          <w:color w:val="auto"/>
          <w:lang w:val="lt-LT"/>
        </w:rPr>
        <w:tab/>
      </w:r>
      <w:bookmarkStart w:id="22" w:name="_Toc242285045"/>
      <w:r w:rsidRPr="000C5E34">
        <w:rPr>
          <w:caps w:val="0"/>
          <w:color w:val="auto"/>
          <w:lang w:val="lt-LT"/>
        </w:rPr>
        <w:t>11. PASIŪLYMŲ VERTINIMAS IR PALYGINIMAS</w:t>
      </w:r>
      <w:bookmarkEnd w:id="22"/>
    </w:p>
    <w:p w14:paraId="5AF3C95A" w14:textId="77777777" w:rsidR="00D3725E" w:rsidRPr="000C5E34" w:rsidRDefault="00D3725E">
      <w:pPr>
        <w:pStyle w:val="Body2"/>
        <w:keepNext/>
        <w:rPr>
          <w:color w:val="auto"/>
          <w:lang w:val="lt-LT"/>
        </w:rPr>
      </w:pPr>
    </w:p>
    <w:p w14:paraId="5B877C68" w14:textId="4EAF8E3E"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11.1. </w:t>
      </w:r>
      <w:r w:rsidR="005B1272" w:rsidRPr="005B1272">
        <w:rPr>
          <w:rFonts w:eastAsia="Arial Unicode MS" w:cs="Arial Unicode MS"/>
          <w:color w:val="auto"/>
          <w:lang w:val="lt-LT"/>
        </w:rPr>
        <w:t>Perkančioji organizacija ekonomiškai naudingiausią pasiūlymą išrenka pagal kainą. Ekonomiškai naudingiausiu pasiūlymu laikomas mažiausios kainos pasiūlymas</w:t>
      </w:r>
      <w:r w:rsidRPr="000C5E34">
        <w:rPr>
          <w:rFonts w:eastAsia="Arial Unicode MS" w:cs="Arial Unicode MS"/>
          <w:color w:val="auto"/>
          <w:lang w:val="lt-LT"/>
        </w:rPr>
        <w:t>.</w:t>
      </w:r>
    </w:p>
    <w:p w14:paraId="77BC8176" w14:textId="77777777" w:rsidR="00D3725E" w:rsidRPr="000C5E34" w:rsidRDefault="00681BF2">
      <w:pPr>
        <w:pStyle w:val="Body2"/>
        <w:rPr>
          <w:color w:val="auto"/>
          <w:lang w:val="lt-LT"/>
        </w:rPr>
      </w:pPr>
      <w:r w:rsidRPr="000C5E34">
        <w:rPr>
          <w:color w:val="auto"/>
          <w:lang w:val="lt-LT"/>
        </w:rPr>
        <w:lastRenderedPageBreak/>
        <w:tab/>
      </w:r>
      <w:r w:rsidRPr="000C5E34">
        <w:rPr>
          <w:rFonts w:eastAsia="Arial Unicode MS" w:cs="Arial Unicode MS"/>
          <w:color w:val="auto"/>
          <w:lang w:val="lt-LT"/>
        </w:rPr>
        <w:t>11.2.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5BF8A59" w14:textId="77777777" w:rsidR="00D3725E" w:rsidRDefault="00681BF2">
      <w:pPr>
        <w:pStyle w:val="Body2"/>
        <w:rPr>
          <w:rFonts w:eastAsia="Arial Unicode MS" w:cs="Arial Unicode MS"/>
          <w:color w:val="auto"/>
          <w:lang w:val="lt-LT"/>
        </w:rPr>
      </w:pPr>
      <w:r w:rsidRPr="000C5E34">
        <w:rPr>
          <w:rFonts w:eastAsia="Arial Unicode MS" w:cs="Arial Unicode MS"/>
          <w:color w:val="auto"/>
          <w:lang w:val="lt-LT"/>
        </w:rPr>
        <w:tab/>
        <w:t>11.3.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04435387" w14:textId="1844E264" w:rsidR="00A50055" w:rsidRPr="00A50055" w:rsidRDefault="00A50055">
      <w:pPr>
        <w:pStyle w:val="Body2"/>
        <w:rPr>
          <w:lang w:val="lt-LT"/>
        </w:rPr>
      </w:pPr>
      <w:r w:rsidRPr="00A50055">
        <w:tab/>
      </w:r>
      <w:r w:rsidRPr="00A50055">
        <w:rPr>
          <w:lang w:val="lt-LT"/>
        </w:rPr>
        <w:t>11.4. Konkretaus pirkimo pasiūlymai vertinami pagal skelbime apie DPS sukūrimą nustatytus pasiūlymų vertinimo kriterijus. Kvietime pateikti pasiūlymą šie kriterijai gali būti tikslinami VPĮ 79 straipsnio leidžiama apimtimi, tačiau negali būti pakeisti kitais kriterijais.</w:t>
      </w:r>
    </w:p>
    <w:p w14:paraId="702B432F" w14:textId="77777777" w:rsidR="00D3725E" w:rsidRPr="000C5E34" w:rsidRDefault="00681BF2">
      <w:pPr>
        <w:pStyle w:val="Heading"/>
        <w:keepNext/>
        <w:rPr>
          <w:caps w:val="0"/>
          <w:color w:val="auto"/>
          <w:lang w:val="lt-LT"/>
        </w:rPr>
      </w:pPr>
      <w:r w:rsidRPr="000C5E34">
        <w:rPr>
          <w:caps w:val="0"/>
          <w:color w:val="auto"/>
          <w:lang w:val="lt-LT"/>
        </w:rPr>
        <w:tab/>
      </w:r>
    </w:p>
    <w:p w14:paraId="46BD4D85" w14:textId="4AFB0767" w:rsidR="00D3725E" w:rsidRPr="000C5E34" w:rsidRDefault="00CB4260">
      <w:pPr>
        <w:pStyle w:val="Heading"/>
        <w:keepNext/>
        <w:rPr>
          <w:caps w:val="0"/>
          <w:color w:val="auto"/>
          <w:lang w:val="lt-LT"/>
        </w:rPr>
      </w:pPr>
      <w:r w:rsidRPr="000C5E34">
        <w:rPr>
          <w:caps w:val="0"/>
          <w:color w:val="auto"/>
          <w:lang w:val="lt-LT"/>
        </w:rPr>
        <w:tab/>
      </w:r>
      <w:bookmarkStart w:id="23" w:name="_Toc242285046"/>
      <w:r w:rsidRPr="000C5E34">
        <w:rPr>
          <w:caps w:val="0"/>
          <w:color w:val="auto"/>
          <w:lang w:val="lt-LT"/>
        </w:rPr>
        <w:t>12. PASIŪLYMŲ EILĖ IR LAIMĖTOJO NUSTATYMAS</w:t>
      </w:r>
      <w:bookmarkEnd w:id="23"/>
    </w:p>
    <w:p w14:paraId="6753D349" w14:textId="77777777" w:rsidR="00D3725E" w:rsidRPr="000C5E34" w:rsidRDefault="00D3725E">
      <w:pPr>
        <w:pStyle w:val="Body2"/>
        <w:keepNext/>
        <w:rPr>
          <w:color w:val="auto"/>
          <w:lang w:val="lt-LT"/>
        </w:rPr>
      </w:pPr>
    </w:p>
    <w:p w14:paraId="15DD8DE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12.1.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6F99D6D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12.2.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7BD31273"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12.3. Tais atvejais, kai pasiūlymą pateikė tik vienas tiekėjas, pasiūlymų eilė nenustatoma ir jo pasiūlymas laikomas laimėjusiu, jeigu nebuvo atmestas pagal šių pirkimo dokumentų sąlygas.</w:t>
      </w:r>
    </w:p>
    <w:p w14:paraId="6B77AFA6"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12.4. Pasiūlymus pateikusiems tiekėjams ne vėliau kaip per 3 darbo dienas nuo sprendimo priėmimo dienos CPV IS priemonėmis pranešama apie: pasiūlymų eilę ir laimėjusį pasiūlymą; sprendimą sudaryti pirkimo sutartį; ekonominio naudingumo vertinimo reikšmes, įskaitant kainą; tikslų pirkimo sutarties sudarymo atidėjimo terminą.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699A6678" w14:textId="46FE62A1"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12.5. Pirkimo </w:t>
      </w:r>
      <w:r w:rsidR="000E4034">
        <w:rPr>
          <w:rFonts w:eastAsia="Arial Unicode MS" w:cs="Arial Unicode MS"/>
          <w:color w:val="auto"/>
          <w:lang w:val="lt-LT"/>
        </w:rPr>
        <w:t xml:space="preserve">(preliminarioji) </w:t>
      </w:r>
      <w:r w:rsidRPr="000C5E34">
        <w:rPr>
          <w:rFonts w:eastAsia="Arial Unicode MS" w:cs="Arial Unicode MS"/>
          <w:color w:val="auto"/>
          <w:lang w:val="lt-LT"/>
        </w:rPr>
        <w:t>sutartis sudaroma netaikant atidėjimo termino.</w:t>
      </w:r>
    </w:p>
    <w:p w14:paraId="6359EA7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 xml:space="preserve">12.6. Jeigu tiekėjas, kuriam buvo pasiūlyta sudaryti pirkimo sutartį, raštu atsisako ją sudaryti arba </w:t>
      </w:r>
      <w:proofErr w:type="spellStart"/>
      <w:r w:rsidRPr="000C5E34">
        <w:rPr>
          <w:rFonts w:eastAsia="Arial Unicode MS" w:cs="Arial Unicode MS"/>
          <w:color w:val="auto"/>
          <w:lang w:val="lt-LT"/>
        </w:rPr>
        <w:t>arba</w:t>
      </w:r>
      <w:proofErr w:type="spellEnd"/>
      <w:r w:rsidRPr="000C5E34">
        <w:rPr>
          <w:rFonts w:eastAsia="Arial Unicode MS" w:cs="Arial Unicode MS"/>
          <w:color w:val="auto"/>
          <w:lang w:val="lt-LT"/>
        </w:rPr>
        <w:t xml:space="preserve">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0B851ED8" w14:textId="77777777" w:rsidR="00D3725E" w:rsidRPr="000C5E34" w:rsidRDefault="00D3725E">
      <w:pPr>
        <w:pStyle w:val="Body2"/>
        <w:rPr>
          <w:color w:val="auto"/>
          <w:lang w:val="lt-LT"/>
        </w:rPr>
      </w:pPr>
    </w:p>
    <w:p w14:paraId="0CFCF3C0" w14:textId="135058DE" w:rsidR="00D3725E" w:rsidRPr="000C5E34" w:rsidRDefault="00CB4260">
      <w:pPr>
        <w:pStyle w:val="Heading"/>
        <w:keepNext/>
        <w:rPr>
          <w:caps w:val="0"/>
          <w:color w:val="auto"/>
          <w:lang w:val="lt-LT"/>
        </w:rPr>
      </w:pPr>
      <w:r w:rsidRPr="000C5E34">
        <w:rPr>
          <w:caps w:val="0"/>
          <w:color w:val="auto"/>
          <w:lang w:val="lt-LT"/>
        </w:rPr>
        <w:tab/>
      </w:r>
      <w:bookmarkStart w:id="24" w:name="_Toc242285047"/>
      <w:r w:rsidRPr="000C5E34">
        <w:rPr>
          <w:caps w:val="0"/>
          <w:color w:val="auto"/>
          <w:lang w:val="lt-LT"/>
        </w:rPr>
        <w:t>13. GINČŲ NAGRINĖJIMO TVARKA</w:t>
      </w:r>
      <w:bookmarkEnd w:id="24"/>
    </w:p>
    <w:p w14:paraId="5F1FD7D4" w14:textId="77777777" w:rsidR="00D3725E" w:rsidRPr="000C5E34" w:rsidRDefault="00D3725E">
      <w:pPr>
        <w:pStyle w:val="Body2"/>
        <w:keepNext/>
        <w:rPr>
          <w:color w:val="auto"/>
          <w:lang w:val="lt-LT"/>
        </w:rPr>
      </w:pPr>
    </w:p>
    <w:p w14:paraId="63A7BA01" w14:textId="77777777" w:rsidR="00D3725E" w:rsidRPr="000C5E34" w:rsidRDefault="00681BF2">
      <w:pPr>
        <w:pStyle w:val="Body2"/>
        <w:rPr>
          <w:color w:val="auto"/>
          <w:lang w:val="lt-LT"/>
        </w:rPr>
      </w:pPr>
      <w:r w:rsidRPr="000C5E34">
        <w:rPr>
          <w:rFonts w:eastAsia="Arial Unicode MS" w:cs="Arial Unicode MS"/>
          <w:color w:val="auto"/>
          <w:lang w:val="lt-LT"/>
        </w:rPr>
        <w:tab/>
        <w:t>13.1. Tiekėjas, norėdamas iki pirkimo sutarties sudarymo teisme ginčyti perkančiosios organizacijos sprendimus ar veiksmus, pirmiausia elektroninėmis priemonėmis turi pateikti pretenziją perkančiajai organizacijai.</w:t>
      </w:r>
    </w:p>
    <w:p w14:paraId="349797F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36ADFC9B"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13.2.1. per 10 kalendorinių dienų nuo perkančiosios organizacijos pranešimo raštu apie jos priimtą sprendimą išsiuntimo tiekėjams dienos;</w:t>
      </w:r>
    </w:p>
    <w:p w14:paraId="4BC09548" w14:textId="77777777" w:rsidR="00D3725E" w:rsidRPr="000C5E34" w:rsidRDefault="00681BF2">
      <w:pPr>
        <w:pStyle w:val="Body2"/>
        <w:rPr>
          <w:color w:val="auto"/>
          <w:lang w:val="lt-LT"/>
        </w:rPr>
      </w:pPr>
      <w:r w:rsidRPr="000C5E34">
        <w:rPr>
          <w:color w:val="auto"/>
          <w:lang w:val="lt-LT"/>
        </w:rPr>
        <w:lastRenderedPageBreak/>
        <w:tab/>
      </w:r>
      <w:r w:rsidRPr="000C5E34">
        <w:rPr>
          <w:rFonts w:eastAsia="Arial Unicode MS" w:cs="Arial Unicode MS"/>
          <w:color w:val="auto"/>
          <w:lang w:val="lt-LT"/>
        </w:rPr>
        <w:t>13.2.2. per 10 kalendorinių dienų nuo paskelbimo apie perkančiosios organizacijos priimtą sprendimą dienos, jeigu VPĮ nėra reikalavimo raštu informuoti tiekėjus apie perkančiosios organizacijos priimtus sprendimus.</w:t>
      </w:r>
    </w:p>
    <w:p w14:paraId="362BD63B"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13.3. Perkančioji organizacija privalo nagrinėti tik tas tiekėjų pretenzijas, kurios gautos iki pirkimo sutarties ar preliminariosios sutarties sudarymo dienos ir pateiktos laikantis 13.2 punkte nustatytų terminų. Neprivaloma nagrinėti pretenzijų, teikiamų pakartotinai dėl to paties perkančiosios organizacijos priimto sprendimo arba atlikto veiksmo.</w:t>
      </w:r>
    </w:p>
    <w:p w14:paraId="4AC65E9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13.4. Perkančioji organizacija, gavusi pretenziją, sudaro pirkimo sutartį ne anksčiau kaip po 10 kalendorinių dienų nuo rašytinio pranešimo apie jos priimtą sprendimą išsiuntimo pretenziją pateikusiam tiekėjui ir suinteresuotiems dalyviams dienos, o jeigu šis pranešimas nebuvo siunčiamas elektroninėmis priemonėmis, – ne anksčiau kaip po 15 kalendorinių dienų.</w:t>
      </w:r>
    </w:p>
    <w:p w14:paraId="37269EF1"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FAC5B3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ir suinteresuotiems dalyviams.</w:t>
      </w:r>
    </w:p>
    <w:p w14:paraId="72343ABF"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13.7. Tiekėjas turi teisę pareikšti ieškinį dėl pirkimo sutarties ar preliminariosios sutarties pripažinimo negaliojančia per 6 mėnesius nuo pirkimo sutarties sudarymo dienos.</w:t>
      </w:r>
    </w:p>
    <w:p w14:paraId="58BEB58F"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 ar perkančiajai organizacijai nepagrįstai priėmus sprendimą, kad tiekėjas pirkimo sutartyje nustatytą esminę pirkimo sutarties sąlygą vykdė su dideliais arba nuolatiniais trūkumais ir dėl to perkančioji organizacija pritaikė sutartyje nustatytą sankciją.</w:t>
      </w:r>
    </w:p>
    <w:p w14:paraId="274818A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13.9. Tiekėjas, pateikęs prašymą ar pareiškęs ieškinį teismui, privalo ne vėliau kaip per 3 darbo dienas pateikti perkančiajai organizacijai prašymo ar ieškinio kopiją su gavimo teisme įrodymais.</w:t>
      </w:r>
    </w:p>
    <w:p w14:paraId="13E763A4"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2EE6464C"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13.10.1. motyvuotą teismo nutartį, kuria atsisakoma priimti ieškinį;</w:t>
      </w:r>
    </w:p>
    <w:p w14:paraId="5323A288"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13.10.2. motyvuotą teismo nutartį dėl tiekėjo prašymo taikyti laikinąsias apsaugos priemones atmetimo, kai šis prašymas teisme buvo gautas iki ieškinio pareiškimo;</w:t>
      </w:r>
    </w:p>
    <w:p w14:paraId="191F1BD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13.10.3. teismo rezoliuciją priimti ieškinį netaikant laikinųjų apsaugos priemonių.</w:t>
      </w:r>
    </w:p>
    <w:p w14:paraId="597BD82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13.11. Jeigu dėl tiekėjo prašymo pateikimo ar ieškinio pareiškimo teismui pratęsiami anksčiau tiekėjams pranešti pirkimo procedūrų terminai, apie tai perkančioji organizacija išsiunčia tiekėjams pranešimus ir nurodo terminų pratęsimo priežastis.</w:t>
      </w:r>
    </w:p>
    <w:p w14:paraId="7F2124B7"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13.12. Perkančioji organizacija, sužinojusi apie teismo sprendimą dėl tiekėjo prašymo ar ieškinio, ne vėliau kaip per 3 darbo dienas raštu informuoja suinteresuotus kandidatus ir suinteresuotus dalyvius apie teismo priimtus sprendimus.</w:t>
      </w:r>
    </w:p>
    <w:p w14:paraId="358A6FAD" w14:textId="77777777" w:rsidR="00D3725E" w:rsidRPr="000C5E34" w:rsidRDefault="00D3725E">
      <w:pPr>
        <w:pStyle w:val="Heading"/>
        <w:keepNext/>
        <w:rPr>
          <w:caps w:val="0"/>
          <w:color w:val="auto"/>
          <w:lang w:val="lt-LT"/>
        </w:rPr>
      </w:pPr>
    </w:p>
    <w:p w14:paraId="1AEB089B" w14:textId="7E1CAB77" w:rsidR="00D3725E" w:rsidRPr="000C5E34" w:rsidRDefault="00CB4260">
      <w:pPr>
        <w:pStyle w:val="Heading"/>
        <w:keepNext/>
        <w:rPr>
          <w:caps w:val="0"/>
          <w:color w:val="auto"/>
          <w:lang w:val="lt-LT"/>
        </w:rPr>
      </w:pPr>
      <w:r w:rsidRPr="000C5E34">
        <w:rPr>
          <w:caps w:val="0"/>
          <w:color w:val="auto"/>
          <w:lang w:val="lt-LT"/>
        </w:rPr>
        <w:tab/>
      </w:r>
      <w:bookmarkStart w:id="25" w:name="_Toc242285048"/>
      <w:r w:rsidRPr="000C5E34">
        <w:rPr>
          <w:caps w:val="0"/>
          <w:color w:val="auto"/>
          <w:lang w:val="lt-LT"/>
        </w:rPr>
        <w:t>14. PIRKIMO PROCEDŪRŲ NUTRAUKIMAS</w:t>
      </w:r>
      <w:bookmarkEnd w:id="25"/>
    </w:p>
    <w:p w14:paraId="45B5E418" w14:textId="77777777" w:rsidR="00D3725E" w:rsidRPr="000C5E34" w:rsidRDefault="00681BF2">
      <w:pPr>
        <w:pStyle w:val="Body2"/>
        <w:keepNext/>
        <w:rPr>
          <w:color w:val="auto"/>
          <w:lang w:val="lt-LT"/>
        </w:rPr>
      </w:pPr>
      <w:r w:rsidRPr="000C5E34">
        <w:rPr>
          <w:rFonts w:eastAsia="Arial Unicode MS" w:cs="Arial Unicode MS"/>
          <w:color w:val="auto"/>
          <w:lang w:val="lt-LT"/>
        </w:rPr>
        <w:t> </w:t>
      </w:r>
    </w:p>
    <w:p w14:paraId="6DFC58FD"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14.1. Perkančioji organizacija turi teisę savo iniciatyva nutraukti pradėtas konkretaus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4EECDD0" w14:textId="77777777" w:rsidR="00D3725E" w:rsidRPr="000C5E34" w:rsidRDefault="00681BF2">
      <w:pPr>
        <w:pStyle w:val="Body2"/>
        <w:rPr>
          <w:color w:val="auto"/>
          <w:lang w:val="lt-LT"/>
        </w:rPr>
      </w:pPr>
      <w:r w:rsidRPr="000C5E34">
        <w:rPr>
          <w:color w:val="auto"/>
          <w:lang w:val="lt-LT"/>
        </w:rPr>
        <w:lastRenderedPageBreak/>
        <w:tab/>
      </w:r>
      <w:r w:rsidRPr="000C5E34">
        <w:rPr>
          <w:rFonts w:eastAsia="Arial Unicode MS" w:cs="Arial Unicode MS"/>
          <w:color w:val="auto"/>
          <w:lang w:val="lt-LT"/>
        </w:rPr>
        <w:t>14.2. Perkančioji organizacija privalo nutraukti pradėtas pirkimo procedūras, jeigu buvo pažeisti VPĮ 17 straipsnio 1 dalyje nustatyti principai ir atitinkamos padėties negalima ištaisyti.</w:t>
      </w:r>
      <w:r w:rsidRPr="000C5E34">
        <w:rPr>
          <w:color w:val="auto"/>
          <w:lang w:val="lt-LT"/>
        </w:rPr>
        <w:tab/>
      </w:r>
    </w:p>
    <w:p w14:paraId="585A4741" w14:textId="77777777" w:rsidR="00D3725E" w:rsidRPr="000C5E34" w:rsidRDefault="00D3725E">
      <w:pPr>
        <w:pStyle w:val="Body2"/>
        <w:rPr>
          <w:color w:val="auto"/>
          <w:lang w:val="lt-LT"/>
        </w:rPr>
      </w:pPr>
    </w:p>
    <w:p w14:paraId="1A6C6647" w14:textId="299AF4C7" w:rsidR="00D3725E" w:rsidRPr="000C5E34" w:rsidRDefault="00CB4260">
      <w:pPr>
        <w:pStyle w:val="Heading"/>
        <w:keepNext/>
        <w:rPr>
          <w:caps w:val="0"/>
          <w:color w:val="auto"/>
          <w:lang w:val="lt-LT"/>
        </w:rPr>
      </w:pPr>
      <w:r w:rsidRPr="000C5E34">
        <w:rPr>
          <w:caps w:val="0"/>
          <w:color w:val="auto"/>
          <w:lang w:val="lt-LT"/>
        </w:rPr>
        <w:tab/>
      </w:r>
      <w:bookmarkStart w:id="26" w:name="_Toc242285049"/>
      <w:r w:rsidRPr="000C5E34">
        <w:rPr>
          <w:caps w:val="0"/>
          <w:color w:val="auto"/>
          <w:lang w:val="lt-LT"/>
        </w:rPr>
        <w:t>15. PIRKIMO SĄLYGŲ PRIEDAI</w:t>
      </w:r>
      <w:bookmarkEnd w:id="26"/>
    </w:p>
    <w:p w14:paraId="4B9C6737" w14:textId="77777777" w:rsidR="00D3725E" w:rsidRPr="000C5E34" w:rsidRDefault="00D3725E">
      <w:pPr>
        <w:pStyle w:val="Body2"/>
        <w:keepNext/>
        <w:rPr>
          <w:color w:val="auto"/>
          <w:lang w:val="lt-LT"/>
        </w:rPr>
      </w:pPr>
    </w:p>
    <w:p w14:paraId="4A309660"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15.1. Prie pirkimo sąlygų pridedami šie priedai:</w:t>
      </w:r>
    </w:p>
    <w:p w14:paraId="4505C235"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15.1.1. Orientacinė techninė specifikacija.</w:t>
      </w:r>
    </w:p>
    <w:p w14:paraId="08F84339" w14:textId="77777777" w:rsidR="00D3725E" w:rsidRPr="000C5E34" w:rsidRDefault="00681BF2">
      <w:pPr>
        <w:pStyle w:val="Body2"/>
        <w:rPr>
          <w:color w:val="auto"/>
          <w:lang w:val="lt-LT"/>
        </w:rPr>
      </w:pPr>
      <w:r w:rsidRPr="000C5E34">
        <w:rPr>
          <w:color w:val="auto"/>
          <w:lang w:val="lt-LT"/>
        </w:rPr>
        <w:tab/>
      </w:r>
      <w:r w:rsidRPr="000C5E34">
        <w:rPr>
          <w:rFonts w:eastAsia="Arial Unicode MS" w:cs="Arial Unicode MS"/>
          <w:color w:val="auto"/>
          <w:lang w:val="lt-LT"/>
        </w:rPr>
        <w:t>15.1.2. Paraiškos forma.</w:t>
      </w:r>
    </w:p>
    <w:p w14:paraId="6BCD2D73" w14:textId="08F9C001" w:rsidR="00D3725E" w:rsidRPr="00F42186" w:rsidRDefault="00681BF2">
      <w:pPr>
        <w:pStyle w:val="Body2"/>
        <w:rPr>
          <w:rFonts w:eastAsia="Arial Unicode MS" w:cs="Arial Unicode MS"/>
          <w:color w:val="auto"/>
          <w:lang w:val="lt-LT"/>
        </w:rPr>
      </w:pPr>
      <w:r w:rsidRPr="000C5E34">
        <w:rPr>
          <w:color w:val="auto"/>
          <w:lang w:val="lt-LT"/>
        </w:rPr>
        <w:tab/>
      </w:r>
      <w:r w:rsidRPr="000C5E34">
        <w:rPr>
          <w:rFonts w:eastAsia="Arial Unicode MS" w:cs="Arial Unicode MS"/>
          <w:color w:val="auto"/>
          <w:lang w:val="lt-LT"/>
        </w:rPr>
        <w:t>15.1.3.</w:t>
      </w:r>
      <w:r w:rsidR="00F42186">
        <w:rPr>
          <w:rFonts w:eastAsia="Arial Unicode MS" w:cs="Arial Unicode MS"/>
          <w:color w:val="auto"/>
          <w:lang w:val="lt-LT"/>
        </w:rPr>
        <w:t xml:space="preserve"> </w:t>
      </w:r>
      <w:r w:rsidRPr="000C5E34">
        <w:rPr>
          <w:rFonts w:eastAsia="Arial Unicode MS" w:cs="Arial Unicode MS"/>
          <w:color w:val="auto"/>
          <w:lang w:val="lt-LT"/>
        </w:rPr>
        <w:t>Europos bendrasis viešųjų pirkimų dokumentas (EBVPD).</w:t>
      </w:r>
    </w:p>
    <w:p w14:paraId="527A21B5" w14:textId="3F636D7C" w:rsidR="003507F3" w:rsidRPr="003507F3" w:rsidRDefault="003507F3" w:rsidP="003507F3">
      <w:pPr>
        <w:pStyle w:val="Body2"/>
        <w:rPr>
          <w:lang w:val="lt-LT"/>
        </w:rPr>
      </w:pPr>
      <w:r w:rsidRPr="003507F3">
        <w:tab/>
      </w:r>
      <w:r w:rsidRPr="003507F3">
        <w:rPr>
          <w:lang w:val="lt-LT"/>
        </w:rPr>
        <w:t>15.1.</w:t>
      </w:r>
      <w:r w:rsidR="00F42186">
        <w:t>4</w:t>
      </w:r>
      <w:r w:rsidRPr="003507F3">
        <w:rPr>
          <w:lang w:val="lt-LT"/>
        </w:rPr>
        <w:t>. Pašalinimo pagrindai.</w:t>
      </w:r>
    </w:p>
    <w:p w14:paraId="4D445E70" w14:textId="77777777" w:rsidR="003507F3" w:rsidRPr="000C5E34" w:rsidRDefault="003507F3">
      <w:pPr>
        <w:pStyle w:val="Body2"/>
        <w:rPr>
          <w:color w:val="auto"/>
          <w:lang w:val="lt-LT"/>
        </w:rPr>
      </w:pPr>
    </w:p>
    <w:bookmarkEnd w:id="0"/>
    <w:p w14:paraId="0CAAC8E3" w14:textId="0326F134" w:rsidR="00D3725E" w:rsidRPr="000C5E34" w:rsidRDefault="00D3725E">
      <w:pPr>
        <w:pStyle w:val="Body2"/>
        <w:rPr>
          <w:color w:val="auto"/>
          <w:lang w:val="lt-LT"/>
        </w:rPr>
      </w:pPr>
    </w:p>
    <w:sectPr w:rsidR="00D3725E" w:rsidRPr="000C5E34">
      <w:headerReference w:type="default" r:id="rId8"/>
      <w:footerReference w:type="default" r:id="rId9"/>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3684B" w14:textId="77777777" w:rsidR="005F3428" w:rsidRDefault="005F3428">
      <w:r>
        <w:separator/>
      </w:r>
    </w:p>
  </w:endnote>
  <w:endnote w:type="continuationSeparator" w:id="0">
    <w:p w14:paraId="3BA2DE56" w14:textId="77777777" w:rsidR="005F3428" w:rsidRDefault="005F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Helvetica Neue">
    <w:panose1 w:val="02000503000000020004"/>
    <w:charset w:val="00"/>
    <w:family w:val="auto"/>
    <w:pitch w:val="variable"/>
    <w:sig w:usb0="E50002FF" w:usb1="500079DB" w:usb2="00000010" w:usb3="00000000" w:csb0="00000001" w:csb1="00000000"/>
  </w:font>
  <w:font w:name="Helvetica Neue UltraLight">
    <w:altName w:val="HELVETICA NEUE ULTRALIGHT"/>
    <w:panose1 w:val="02000206000000020004"/>
    <w:charset w:val="00"/>
    <w:family w:val="auto"/>
    <w:pitch w:val="variable"/>
    <w:sig w:usb0="A00002FF" w:usb1="5000205B" w:usb2="00000002" w:usb3="00000000" w:csb0="00000001"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AA9C7" w14:textId="040815ED" w:rsidR="00D3725E" w:rsidRDefault="00681BF2">
    <w:pPr>
      <w:pStyle w:val="HeaderFooter"/>
      <w:tabs>
        <w:tab w:val="clear" w:pos="9020"/>
        <w:tab w:val="center" w:pos="4750"/>
        <w:tab w:val="right" w:pos="9500"/>
      </w:tabs>
    </w:pPr>
    <w:r>
      <w:rPr>
        <w:rFonts w:ascii="Times New Roman" w:hAnsi="Times New Roman"/>
        <w:sz w:val="18"/>
        <w:szCs w:val="18"/>
      </w:rPr>
      <w:t>202</w:t>
    </w:r>
    <w:r w:rsidR="00FA512C">
      <w:rPr>
        <w:rFonts w:ascii="Times New Roman" w:hAnsi="Times New Roman"/>
        <w:sz w:val="18"/>
        <w:szCs w:val="18"/>
      </w:rPr>
      <w:t>6</w:t>
    </w:r>
    <w:r>
      <w:rPr>
        <w:rFonts w:ascii="Times New Roman" w:hAnsi="Times New Roman"/>
        <w:sz w:val="18"/>
        <w:szCs w:val="18"/>
      </w:rPr>
      <w:t>-</w:t>
    </w:r>
    <w:r w:rsidR="00FA512C">
      <w:rPr>
        <w:rFonts w:ascii="Times New Roman" w:hAnsi="Times New Roman"/>
        <w:sz w:val="18"/>
        <w:szCs w:val="18"/>
      </w:rPr>
      <w:t>10-07</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FA512C">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FA512C">
      <w:rPr>
        <w:rFonts w:ascii="Times New Roman" w:eastAsia="Times New Roman" w:hAnsi="Times New Roman" w:cs="Times New Roman"/>
        <w:noProof/>
        <w:sz w:val="18"/>
        <w:szCs w:val="18"/>
      </w:rPr>
      <w:t>17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A84153" w14:textId="77777777" w:rsidR="005F3428" w:rsidRDefault="005F3428">
      <w:r>
        <w:separator/>
      </w:r>
    </w:p>
  </w:footnote>
  <w:footnote w:type="continuationSeparator" w:id="0">
    <w:p w14:paraId="2E50F27A" w14:textId="77777777" w:rsidR="005F3428" w:rsidRDefault="005F3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E14AA" w14:textId="77777777" w:rsidR="00D3725E" w:rsidRDefault="00681BF2">
    <w:r>
      <w:rPr>
        <w:noProof/>
      </w:rPr>
      <mc:AlternateContent>
        <mc:Choice Requires="wps">
          <w:drawing>
            <wp:anchor distT="152400" distB="152400" distL="152400" distR="152400" simplePos="0" relativeHeight="251658240" behindDoc="1" locked="0" layoutInCell="1" allowOverlap="1" wp14:anchorId="4B94AD54" wp14:editId="21CA4CE1">
              <wp:simplePos x="0" y="0"/>
              <wp:positionH relativeFrom="page">
                <wp:posOffset>762000</wp:posOffset>
              </wp:positionH>
              <wp:positionV relativeFrom="page">
                <wp:posOffset>723881</wp:posOffset>
              </wp:positionV>
              <wp:extent cx="6029665" cy="19"/>
              <wp:effectExtent l="0" t="0" r="0" b="0"/>
              <wp:wrapNone/>
              <wp:docPr id="1073741825" name="officeArt object" descr="Line"/>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5E"/>
    <w:rsid w:val="0001004C"/>
    <w:rsid w:val="0003053F"/>
    <w:rsid w:val="000C5E34"/>
    <w:rsid w:val="000E4034"/>
    <w:rsid w:val="000F482E"/>
    <w:rsid w:val="00135DF5"/>
    <w:rsid w:val="00183485"/>
    <w:rsid w:val="001E1585"/>
    <w:rsid w:val="002338D0"/>
    <w:rsid w:val="00256B45"/>
    <w:rsid w:val="00267BFD"/>
    <w:rsid w:val="00273E1D"/>
    <w:rsid w:val="002C3BEA"/>
    <w:rsid w:val="003507F3"/>
    <w:rsid w:val="00364806"/>
    <w:rsid w:val="00373476"/>
    <w:rsid w:val="00386CB8"/>
    <w:rsid w:val="0039303D"/>
    <w:rsid w:val="003F408F"/>
    <w:rsid w:val="00473EF5"/>
    <w:rsid w:val="00497E25"/>
    <w:rsid w:val="00500A91"/>
    <w:rsid w:val="005532B0"/>
    <w:rsid w:val="00554ED6"/>
    <w:rsid w:val="00591E18"/>
    <w:rsid w:val="005B1272"/>
    <w:rsid w:val="005C7DA2"/>
    <w:rsid w:val="005D1F4B"/>
    <w:rsid w:val="005F3428"/>
    <w:rsid w:val="00613115"/>
    <w:rsid w:val="006160B3"/>
    <w:rsid w:val="0062282C"/>
    <w:rsid w:val="00625DFF"/>
    <w:rsid w:val="00644681"/>
    <w:rsid w:val="006709B0"/>
    <w:rsid w:val="00681BF2"/>
    <w:rsid w:val="006B2D90"/>
    <w:rsid w:val="006E1764"/>
    <w:rsid w:val="007044AB"/>
    <w:rsid w:val="00762B36"/>
    <w:rsid w:val="007774C0"/>
    <w:rsid w:val="00781074"/>
    <w:rsid w:val="008523A3"/>
    <w:rsid w:val="008E10B8"/>
    <w:rsid w:val="008E77D3"/>
    <w:rsid w:val="00930246"/>
    <w:rsid w:val="00951C60"/>
    <w:rsid w:val="00954398"/>
    <w:rsid w:val="00961B79"/>
    <w:rsid w:val="00964024"/>
    <w:rsid w:val="00981096"/>
    <w:rsid w:val="009A7AE2"/>
    <w:rsid w:val="009B6A6C"/>
    <w:rsid w:val="00A50055"/>
    <w:rsid w:val="00A97AFE"/>
    <w:rsid w:val="00AC5494"/>
    <w:rsid w:val="00B61B86"/>
    <w:rsid w:val="00C119E2"/>
    <w:rsid w:val="00C53ADB"/>
    <w:rsid w:val="00C71FDE"/>
    <w:rsid w:val="00CB4260"/>
    <w:rsid w:val="00CB6270"/>
    <w:rsid w:val="00CE4E57"/>
    <w:rsid w:val="00D13BF2"/>
    <w:rsid w:val="00D318CE"/>
    <w:rsid w:val="00D3725E"/>
    <w:rsid w:val="00D56619"/>
    <w:rsid w:val="00DE7A4B"/>
    <w:rsid w:val="00E55358"/>
    <w:rsid w:val="00EA2ABB"/>
    <w:rsid w:val="00EB11BD"/>
    <w:rsid w:val="00F257BB"/>
    <w:rsid w:val="00F42186"/>
    <w:rsid w:val="00FA5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655969"/>
  <w15:docId w15:val="{E2C66908-7C7A-6748-B2DF-341ECBB3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FreeForm">
    <w:name w:val="Free Form"/>
    <w:rPr>
      <w:rFonts w:ascii="Helvetica Neue" w:eastAsia="Helvetica Neue" w:hAnsi="Helvetica Neue" w:cs="Helvetica Neue"/>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2"/>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
    <w:name w:val="Body"/>
    <w:pPr>
      <w:spacing w:line="312" w:lineRule="auto"/>
      <w:outlineLvl w:val="1"/>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0"/>
    </w:pPr>
    <w:rPr>
      <w:rFonts w:cs="Arial Unicode MS"/>
      <w:b/>
      <w:bCs/>
      <w:caps/>
      <w:color w:val="444444"/>
      <w:spacing w:val="4"/>
      <w:sz w:val="22"/>
      <w:szCs w:val="22"/>
      <w14:textOutline w14:w="0" w14:cap="flat" w14:cmpd="sng" w14:algn="ctr">
        <w14:noFill/>
        <w14:prstDash w14:val="solid"/>
        <w14:bevel/>
      </w14:textOutline>
    </w:rPr>
  </w:style>
  <w:style w:type="paragraph" w:customStyle="1" w:styleId="TOC1parent">
    <w:name w:val="TOC 1 parent"/>
    <w:pPr>
      <w:tabs>
        <w:tab w:val="right" w:pos="8928"/>
      </w:tabs>
      <w:spacing w:after="120"/>
      <w:ind w:left="240"/>
    </w:pPr>
    <w:rPr>
      <w:rFonts w:ascii="Helvetica Neue Medium" w:eastAsia="Helvetica Neue Medium" w:hAnsi="Helvetica Neue Medium" w:cs="Helvetica Neue Medium"/>
      <w:color w:val="000000"/>
      <w:spacing w:val="5"/>
      <w:sz w:val="30"/>
      <w:szCs w:val="30"/>
      <w14:textOutline w14:w="0" w14:cap="flat" w14:cmpd="sng" w14:algn="ctr">
        <w14:noFill/>
        <w14:prstDash w14:val="solid"/>
        <w14:bevel/>
      </w14:textOutline>
    </w:rPr>
  </w:style>
  <w:style w:type="paragraph" w:styleId="TOC1">
    <w:name w:val="toc 1"/>
    <w:basedOn w:val="TOC1parent"/>
    <w:next w:val="TOC1parent"/>
    <w:uiPriority w:val="39"/>
    <w:rPr>
      <w:rFonts w:ascii="Times New Roman" w:eastAsia="Times New Roman" w:hAnsi="Times New Roman" w:cs="Times New Roman"/>
      <w:sz w:val="22"/>
      <w:szCs w:val="22"/>
    </w:rPr>
  </w:style>
  <w:style w:type="paragraph" w:styleId="TOC2">
    <w:name w:val="toc 2"/>
    <w:pPr>
      <w:tabs>
        <w:tab w:val="right" w:pos="8928"/>
      </w:tabs>
      <w:spacing w:after="120"/>
    </w:pPr>
    <w:rPr>
      <w:rFonts w:ascii="Helvetica Neue Light" w:eastAsia="Helvetica Neue Light" w:hAnsi="Helvetica Neue Light" w:cs="Helvetica Neue Light"/>
      <w:caps/>
      <w:color w:val="000000"/>
      <w:spacing w:val="7"/>
      <w:sz w:val="36"/>
      <w:szCs w:val="36"/>
      <w14:textOutline w14:w="0" w14:cap="flat" w14:cmpd="sng" w14:algn="ctr">
        <w14:noFill/>
        <w14:prstDash w14:val="solid"/>
        <w14:bevel/>
      </w14:textOutline>
    </w:rPr>
  </w:style>
  <w:style w:type="paragraph" w:styleId="TOC3">
    <w:name w:val="toc 3"/>
    <w:pPr>
      <w:tabs>
        <w:tab w:val="right" w:pos="8928"/>
      </w:tabs>
      <w:spacing w:after="120"/>
    </w:pPr>
    <w:rPr>
      <w:rFonts w:ascii="Helvetica Neue Light" w:eastAsia="Helvetica Neue Light" w:hAnsi="Helvetica Neue Light" w:cs="Helvetica Neue Light"/>
      <w:caps/>
      <w:color w:val="000000"/>
      <w:spacing w:val="7"/>
      <w:sz w:val="36"/>
      <w:szCs w:val="36"/>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FA512C"/>
    <w:pPr>
      <w:tabs>
        <w:tab w:val="center" w:pos="4680"/>
        <w:tab w:val="right" w:pos="9360"/>
      </w:tabs>
    </w:pPr>
  </w:style>
  <w:style w:type="character" w:customStyle="1" w:styleId="HeaderChar">
    <w:name w:val="Header Char"/>
    <w:basedOn w:val="DefaultParagraphFont"/>
    <w:link w:val="Header"/>
    <w:uiPriority w:val="99"/>
    <w:rsid w:val="00FA512C"/>
    <w:rPr>
      <w:sz w:val="24"/>
      <w:szCs w:val="24"/>
    </w:rPr>
  </w:style>
  <w:style w:type="paragraph" w:styleId="Footer">
    <w:name w:val="footer"/>
    <w:basedOn w:val="Normal"/>
    <w:link w:val="FooterChar"/>
    <w:uiPriority w:val="99"/>
    <w:unhideWhenUsed/>
    <w:rsid w:val="00FA512C"/>
    <w:pPr>
      <w:tabs>
        <w:tab w:val="center" w:pos="4680"/>
        <w:tab w:val="right" w:pos="9360"/>
      </w:tabs>
    </w:pPr>
  </w:style>
  <w:style w:type="character" w:customStyle="1" w:styleId="FooterChar">
    <w:name w:val="Footer Char"/>
    <w:basedOn w:val="DefaultParagraphFont"/>
    <w:link w:val="Footer"/>
    <w:uiPriority w:val="99"/>
    <w:rsid w:val="00FA512C"/>
    <w:rPr>
      <w:sz w:val="24"/>
      <w:szCs w:val="24"/>
    </w:rPr>
  </w:style>
  <w:style w:type="character" w:styleId="UnresolvedMention">
    <w:name w:val="Unresolved Mention"/>
    <w:basedOn w:val="DefaultParagraphFont"/>
    <w:uiPriority w:val="99"/>
    <w:semiHidden/>
    <w:unhideWhenUsed/>
    <w:rsid w:val="0070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irkimai.eviesiejipirkimai.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esiejipirkimai.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17</Pages>
  <Words>9533</Words>
  <Characters>54340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Žilvaras Gelumbauskas</cp:lastModifiedBy>
  <cp:revision>71</cp:revision>
  <dcterms:created xsi:type="dcterms:W3CDTF">2026-10-07T11:26:00Z</dcterms:created>
  <dcterms:modified xsi:type="dcterms:W3CDTF">2026-10-08T11:12:00Z</dcterms:modified>
</cp:coreProperties>
</file>