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7C70" w14:textId="42923C28" w:rsidR="00FC1E7B" w:rsidRPr="00BD7E91" w:rsidRDefault="00FC1E7B" w:rsidP="00BD7E91">
      <w:pPr>
        <w:spacing w:after="0"/>
        <w:ind w:left="6480"/>
        <w:rPr>
          <w:rFonts w:asciiTheme="minorHAnsi" w:hAnsiTheme="minorHAnsi" w:cstheme="minorHAnsi"/>
          <w:szCs w:val="24"/>
          <w:lang w:eastAsia="lt-LT"/>
        </w:rPr>
      </w:pPr>
      <w:bookmarkStart w:id="0" w:name="_Ref39586171"/>
      <w:bookmarkStart w:id="1" w:name="_Ref39673580"/>
      <w:bookmarkStart w:id="2" w:name="_Ref39674283"/>
      <w:bookmarkStart w:id="3" w:name="_Toc184882929"/>
      <w:r>
        <w:rPr>
          <w:rFonts w:asciiTheme="minorHAnsi" w:hAnsiTheme="minorHAnsi" w:cstheme="minorHAnsi"/>
          <w:szCs w:val="24"/>
          <w:lang w:eastAsia="lt-LT"/>
        </w:rPr>
        <w:t xml:space="preserve">      </w:t>
      </w:r>
      <w:r w:rsidRPr="00BD7E91">
        <w:rPr>
          <w:rFonts w:asciiTheme="minorHAnsi" w:hAnsiTheme="minorHAnsi" w:cstheme="minorHAnsi"/>
          <w:szCs w:val="24"/>
          <w:lang w:eastAsia="lt-LT"/>
        </w:rPr>
        <w:t xml:space="preserve">Specialiųjų pirkimo sąlygų </w:t>
      </w:r>
    </w:p>
    <w:p w14:paraId="446DAE10" w14:textId="43FDD969" w:rsidR="00FC1E7B" w:rsidRPr="00BD7E91" w:rsidRDefault="00FC1E7B" w:rsidP="00BD7E91">
      <w:pPr>
        <w:spacing w:after="0"/>
        <w:jc w:val="right"/>
        <w:rPr>
          <w:rFonts w:asciiTheme="minorHAnsi" w:hAnsiTheme="minorHAnsi" w:cstheme="minorHAnsi"/>
          <w:b/>
          <w:szCs w:val="24"/>
        </w:rPr>
      </w:pPr>
      <w:r w:rsidRPr="00BD7E91">
        <w:rPr>
          <w:rFonts w:asciiTheme="minorHAnsi" w:hAnsiTheme="minorHAnsi" w:cstheme="minorHAnsi"/>
          <w:szCs w:val="24"/>
          <w:lang w:eastAsia="lt-LT"/>
        </w:rPr>
        <w:t>8 priedas „Sutarties projektas“</w:t>
      </w:r>
      <w:bookmarkEnd w:id="0"/>
      <w:bookmarkEnd w:id="1"/>
      <w:bookmarkEnd w:id="2"/>
      <w:bookmarkEnd w:id="3"/>
    </w:p>
    <w:p w14:paraId="6E62DD19" w14:textId="77777777" w:rsidR="00FC1E7B" w:rsidRPr="00BD7E91" w:rsidRDefault="00FC1E7B" w:rsidP="00BD7E91">
      <w:pPr>
        <w:spacing w:after="0"/>
        <w:jc w:val="center"/>
        <w:rPr>
          <w:rFonts w:asciiTheme="minorHAnsi" w:hAnsiTheme="minorHAnsi" w:cstheme="minorHAnsi"/>
          <w:b/>
          <w:szCs w:val="24"/>
        </w:rPr>
      </w:pPr>
    </w:p>
    <w:p w14:paraId="636F6CED" w14:textId="75973232" w:rsidR="00383825" w:rsidRPr="00BD7E91" w:rsidRDefault="00383825" w:rsidP="00BD7E91">
      <w:pPr>
        <w:spacing w:after="0" w:line="23" w:lineRule="atLeast"/>
        <w:jc w:val="center"/>
        <w:rPr>
          <w:rFonts w:asciiTheme="minorHAnsi" w:hAnsiTheme="minorHAnsi" w:cstheme="minorHAnsi"/>
          <w:b/>
          <w:szCs w:val="24"/>
        </w:rPr>
      </w:pPr>
      <w:r w:rsidRPr="00BD7E91">
        <w:rPr>
          <w:rFonts w:asciiTheme="minorHAnsi" w:hAnsiTheme="minorHAnsi" w:cstheme="minorHAnsi"/>
          <w:b/>
          <w:szCs w:val="24"/>
        </w:rPr>
        <w:t xml:space="preserve">PASLAUGŲ VIEŠOJO </w:t>
      </w:r>
      <w:r w:rsidRPr="00BD7E91">
        <w:rPr>
          <w:rFonts w:asciiTheme="minorHAnsi" w:hAnsiTheme="minorHAnsi" w:cstheme="minorHAnsi"/>
          <w:b/>
          <w:caps/>
          <w:szCs w:val="24"/>
        </w:rPr>
        <w:t>pirkimo</w:t>
      </w:r>
      <w:r w:rsidRPr="00BD7E91">
        <w:rPr>
          <w:rFonts w:asciiTheme="minorHAnsi" w:hAnsiTheme="minorHAnsi" w:cstheme="minorHAnsi"/>
          <w:b/>
          <w:szCs w:val="24"/>
        </w:rPr>
        <w:t xml:space="preserve">–PARDAVIMO SUTARTIS </w:t>
      </w:r>
    </w:p>
    <w:p w14:paraId="3DE13E19" w14:textId="77777777" w:rsidR="00EE0FD3" w:rsidRPr="00BD7E91" w:rsidRDefault="00EE0FD3" w:rsidP="00BD7E91">
      <w:pPr>
        <w:spacing w:after="0" w:line="23" w:lineRule="atLeast"/>
        <w:jc w:val="center"/>
        <w:rPr>
          <w:rFonts w:asciiTheme="minorHAnsi" w:hAnsiTheme="minorHAnsi" w:cstheme="minorHAnsi"/>
          <w:b/>
          <w:szCs w:val="24"/>
        </w:rPr>
      </w:pPr>
    </w:p>
    <w:p w14:paraId="17182C33" w14:textId="77777777" w:rsidR="00B1532F" w:rsidRPr="00BD7E91" w:rsidRDefault="00B1532F" w:rsidP="00BD7E91">
      <w:pPr>
        <w:spacing w:after="0" w:line="23" w:lineRule="atLeast"/>
        <w:ind w:firstLine="720"/>
        <w:jc w:val="both"/>
        <w:rPr>
          <w:rFonts w:asciiTheme="minorHAnsi" w:hAnsiTheme="minorHAnsi" w:cstheme="minorHAnsi"/>
          <w:b/>
          <w:bCs/>
          <w:szCs w:val="24"/>
        </w:rPr>
      </w:pPr>
    </w:p>
    <w:p w14:paraId="15647054" w14:textId="1027E261" w:rsidR="00B1532F" w:rsidRPr="00BD7E91" w:rsidRDefault="00B1532F" w:rsidP="00BD7E91">
      <w:pPr>
        <w:spacing w:after="0" w:line="23" w:lineRule="atLeast"/>
        <w:ind w:firstLine="720"/>
        <w:rPr>
          <w:rFonts w:asciiTheme="minorHAnsi" w:hAnsiTheme="minorHAnsi" w:cstheme="minorHAnsi"/>
          <w:szCs w:val="24"/>
        </w:rPr>
      </w:pPr>
      <w:r w:rsidRPr="00BD7E91">
        <w:rPr>
          <w:rFonts w:asciiTheme="minorHAnsi" w:hAnsiTheme="minorHAnsi" w:cstheme="minorHAnsi"/>
          <w:b/>
          <w:bCs/>
          <w:szCs w:val="24"/>
        </w:rPr>
        <w:t>Šilutės rajono savivaldybės administracija</w:t>
      </w:r>
      <w:r w:rsidRPr="00BD7E91">
        <w:rPr>
          <w:rFonts w:asciiTheme="minorHAnsi" w:hAnsiTheme="minorHAnsi" w:cstheme="minorHAnsi"/>
          <w:szCs w:val="24"/>
        </w:rPr>
        <w:t xml:space="preserve">, juridinio asmens kodas 188723322, kurios registruota buveinė yra Dariaus ir Girėno g. 1, Šilutėje, </w:t>
      </w:r>
      <w:r w:rsidRPr="00BD7E91">
        <w:rPr>
          <w:rFonts w:asciiTheme="minorHAnsi" w:hAnsiTheme="minorHAnsi" w:cstheme="minorHAnsi"/>
          <w:color w:val="000000"/>
          <w:szCs w:val="24"/>
        </w:rPr>
        <w:t xml:space="preserve">duomenys apie įstaigą kaupiami ir saugomi </w:t>
      </w:r>
      <w:r w:rsidRPr="00BD7E91">
        <w:rPr>
          <w:rFonts w:asciiTheme="minorHAnsi" w:hAnsiTheme="minorHAnsi" w:cstheme="minorHAnsi"/>
          <w:szCs w:val="24"/>
        </w:rPr>
        <w:t xml:space="preserve">Lietuvos Respublikos juridinių asmenų registre, </w:t>
      </w:r>
      <w:r w:rsidRPr="00BD7E91">
        <w:rPr>
          <w:rFonts w:asciiTheme="minorHAnsi" w:hAnsiTheme="minorHAnsi" w:cstheme="minorHAnsi"/>
          <w:b/>
          <w:bCs/>
          <w:szCs w:val="24"/>
        </w:rPr>
        <w:t>atstovaujama Administracijos direktoriaus</w:t>
      </w:r>
      <w:r w:rsidRPr="00BD7E91">
        <w:rPr>
          <w:rFonts w:asciiTheme="minorHAnsi" w:hAnsiTheme="minorHAnsi" w:cstheme="minorHAnsi"/>
          <w:b/>
          <w:bCs/>
          <w:i/>
          <w:szCs w:val="24"/>
        </w:rPr>
        <w:t xml:space="preserve"> </w:t>
      </w:r>
      <w:r w:rsidR="00EE0FD3" w:rsidRPr="00BD7E91">
        <w:rPr>
          <w:rFonts w:asciiTheme="minorHAnsi" w:hAnsiTheme="minorHAnsi" w:cstheme="minorHAnsi"/>
          <w:b/>
          <w:bCs/>
          <w:szCs w:val="24"/>
        </w:rPr>
        <w:t>.....</w:t>
      </w:r>
      <w:r w:rsidRPr="00BD7E91">
        <w:rPr>
          <w:rFonts w:asciiTheme="minorHAnsi" w:hAnsiTheme="minorHAnsi" w:cstheme="minorHAnsi"/>
          <w:szCs w:val="24"/>
        </w:rPr>
        <w:t xml:space="preserve">, veikiančio pagal Lietuvos Respublikos vietos savivaldos įstatymą </w:t>
      </w:r>
      <w:r w:rsidRPr="00BD7E91">
        <w:rPr>
          <w:rFonts w:asciiTheme="minorHAnsi" w:hAnsiTheme="minorHAnsi" w:cstheme="minorHAnsi"/>
          <w:iCs/>
          <w:szCs w:val="24"/>
        </w:rPr>
        <w:t>(</w:t>
      </w:r>
      <w:r w:rsidRPr="00BD7E91">
        <w:rPr>
          <w:rFonts w:asciiTheme="minorHAnsi" w:hAnsiTheme="minorHAnsi" w:cstheme="minorHAnsi"/>
          <w:szCs w:val="24"/>
        </w:rPr>
        <w:t xml:space="preserve">toliau </w:t>
      </w:r>
      <w:r w:rsidRPr="00BD7E91">
        <w:rPr>
          <w:rFonts w:asciiTheme="minorHAnsi" w:eastAsia="Symbol" w:hAnsiTheme="minorHAnsi" w:cstheme="minorHAnsi"/>
          <w:szCs w:val="24"/>
        </w:rPr>
        <w:t>-</w:t>
      </w:r>
      <w:r w:rsidRPr="00BD7E91">
        <w:rPr>
          <w:rFonts w:asciiTheme="minorHAnsi" w:hAnsiTheme="minorHAnsi" w:cstheme="minorHAnsi"/>
          <w:szCs w:val="24"/>
        </w:rPr>
        <w:t xml:space="preserve"> </w:t>
      </w:r>
      <w:r w:rsidRPr="00BD7E91">
        <w:rPr>
          <w:rFonts w:asciiTheme="minorHAnsi" w:hAnsiTheme="minorHAnsi" w:cstheme="minorHAnsi"/>
          <w:b/>
          <w:bCs/>
          <w:szCs w:val="24"/>
        </w:rPr>
        <w:t>Užsakovas</w:t>
      </w:r>
      <w:r w:rsidRPr="00BD7E91">
        <w:rPr>
          <w:rFonts w:asciiTheme="minorHAnsi" w:hAnsiTheme="minorHAnsi" w:cstheme="minorHAnsi"/>
          <w:bCs/>
          <w:szCs w:val="24"/>
        </w:rPr>
        <w:t>)</w:t>
      </w:r>
      <w:r w:rsidRPr="00BD7E91">
        <w:rPr>
          <w:rFonts w:asciiTheme="minorHAnsi" w:hAnsiTheme="minorHAnsi" w:cstheme="minorHAnsi"/>
          <w:szCs w:val="24"/>
        </w:rPr>
        <w:t>, ir</w:t>
      </w:r>
    </w:p>
    <w:p w14:paraId="49360B26" w14:textId="530EF4F6" w:rsidR="00B1532F" w:rsidRPr="00BD7E91" w:rsidRDefault="003343BD" w:rsidP="00BD7E91">
      <w:pPr>
        <w:suppressAutoHyphens w:val="0"/>
        <w:spacing w:after="0" w:line="23" w:lineRule="atLeast"/>
        <w:ind w:firstLine="482"/>
        <w:rPr>
          <w:rFonts w:asciiTheme="minorHAnsi" w:eastAsia="Times New Roman" w:hAnsiTheme="minorHAnsi" w:cstheme="minorHAnsi"/>
          <w:color w:val="212529"/>
          <w:szCs w:val="24"/>
          <w:lang w:eastAsia="lt-LT"/>
        </w:rPr>
      </w:pPr>
      <w:r w:rsidRPr="00BD7E91">
        <w:rPr>
          <w:rFonts w:asciiTheme="minorHAnsi" w:hAnsiTheme="minorHAnsi" w:cstheme="minorHAnsi"/>
          <w:b/>
          <w:bCs/>
          <w:szCs w:val="24"/>
        </w:rPr>
        <w:t>..............................</w:t>
      </w:r>
      <w:r w:rsidR="00B1532F" w:rsidRPr="00BD7E91">
        <w:rPr>
          <w:rFonts w:asciiTheme="minorHAnsi" w:hAnsiTheme="minorHAnsi" w:cstheme="minorHAnsi"/>
          <w:bCs/>
          <w:szCs w:val="24"/>
        </w:rPr>
        <w:t xml:space="preserve">, </w:t>
      </w:r>
      <w:r w:rsidR="00B1532F" w:rsidRPr="00BD7E91">
        <w:rPr>
          <w:rFonts w:asciiTheme="minorHAnsi" w:hAnsiTheme="minorHAnsi" w:cstheme="minorHAnsi"/>
          <w:szCs w:val="24"/>
        </w:rPr>
        <w:t xml:space="preserve">pagal Lietuvos Respublikos įstatymus įsteigta ir veikianti įmonė, juridinio asmens kodas </w:t>
      </w:r>
      <w:r w:rsidRPr="00BD7E91">
        <w:rPr>
          <w:rFonts w:asciiTheme="minorHAnsi" w:hAnsiTheme="minorHAnsi" w:cstheme="minorHAnsi"/>
          <w:szCs w:val="24"/>
        </w:rPr>
        <w:t>........................</w:t>
      </w:r>
      <w:r w:rsidR="00B1532F" w:rsidRPr="00BD7E91">
        <w:rPr>
          <w:rFonts w:asciiTheme="minorHAnsi" w:hAnsiTheme="minorHAnsi" w:cstheme="minorHAnsi"/>
          <w:szCs w:val="24"/>
        </w:rPr>
        <w:t>, kurios registruota buveinė yra</w:t>
      </w:r>
      <w:r w:rsidR="00F706B9" w:rsidRPr="00BD7E91">
        <w:rPr>
          <w:rFonts w:asciiTheme="minorHAnsi" w:hAnsiTheme="minorHAnsi" w:cstheme="minorHAnsi"/>
          <w:szCs w:val="24"/>
        </w:rPr>
        <w:t xml:space="preserve"> </w:t>
      </w:r>
      <w:r w:rsidRPr="00BD7E91">
        <w:rPr>
          <w:rFonts w:asciiTheme="minorHAnsi" w:hAnsiTheme="minorHAnsi" w:cstheme="minorHAnsi"/>
          <w:szCs w:val="24"/>
        </w:rPr>
        <w:t>............................</w:t>
      </w:r>
      <w:r w:rsidR="00982807" w:rsidRPr="00BD7E91">
        <w:rPr>
          <w:rFonts w:asciiTheme="minorHAnsi" w:hAnsiTheme="minorHAnsi" w:cstheme="minorHAnsi"/>
          <w:szCs w:val="24"/>
        </w:rPr>
        <w:t>,</w:t>
      </w:r>
      <w:r w:rsidR="00B1532F" w:rsidRPr="00BD7E91">
        <w:rPr>
          <w:rFonts w:asciiTheme="minorHAnsi" w:hAnsiTheme="minorHAnsi" w:cstheme="minorHAnsi"/>
          <w:szCs w:val="24"/>
        </w:rPr>
        <w:t xml:space="preserve"> </w:t>
      </w:r>
      <w:r w:rsidR="00B1532F" w:rsidRPr="00BD7E91">
        <w:rPr>
          <w:rFonts w:asciiTheme="minorHAnsi" w:hAnsiTheme="minorHAnsi" w:cstheme="minorHAnsi"/>
          <w:bCs/>
          <w:iCs/>
          <w:szCs w:val="24"/>
        </w:rPr>
        <w:t>duomenys apie bendrovę kaupiami ir saugomi juridinių asmenų registre</w:t>
      </w:r>
      <w:r w:rsidR="00B1532F" w:rsidRPr="00BD7E91">
        <w:rPr>
          <w:rFonts w:asciiTheme="minorHAnsi" w:hAnsiTheme="minorHAnsi" w:cstheme="minorHAnsi"/>
          <w:iCs/>
          <w:szCs w:val="24"/>
        </w:rPr>
        <w:t>,</w:t>
      </w:r>
      <w:r w:rsidR="00B1532F" w:rsidRPr="00BD7E91">
        <w:rPr>
          <w:rFonts w:asciiTheme="minorHAnsi" w:hAnsiTheme="minorHAnsi" w:cstheme="minorHAnsi"/>
          <w:b/>
          <w:iCs/>
          <w:szCs w:val="24"/>
        </w:rPr>
        <w:t xml:space="preserve"> </w:t>
      </w:r>
      <w:r w:rsidR="00B1532F" w:rsidRPr="00BD7E91">
        <w:rPr>
          <w:rFonts w:asciiTheme="minorHAnsi" w:hAnsiTheme="minorHAnsi" w:cstheme="minorHAnsi"/>
          <w:b/>
          <w:bCs/>
          <w:szCs w:val="24"/>
        </w:rPr>
        <w:t xml:space="preserve">atstovaujama </w:t>
      </w:r>
      <w:r w:rsidR="00982807" w:rsidRPr="00BD7E91">
        <w:rPr>
          <w:rFonts w:asciiTheme="minorHAnsi" w:hAnsiTheme="minorHAnsi" w:cstheme="minorHAnsi"/>
          <w:b/>
          <w:bCs/>
          <w:szCs w:val="24"/>
        </w:rPr>
        <w:t xml:space="preserve">direktoriaus </w:t>
      </w:r>
      <w:r w:rsidRPr="00BD7E91">
        <w:rPr>
          <w:rFonts w:asciiTheme="minorHAnsi" w:hAnsiTheme="minorHAnsi" w:cstheme="minorHAnsi"/>
          <w:b/>
          <w:bCs/>
          <w:szCs w:val="24"/>
        </w:rPr>
        <w:t>...............................</w:t>
      </w:r>
      <w:r w:rsidR="00B1532F" w:rsidRPr="00BD7E91">
        <w:rPr>
          <w:rFonts w:asciiTheme="minorHAnsi" w:hAnsiTheme="minorHAnsi" w:cstheme="minorHAnsi"/>
          <w:szCs w:val="24"/>
        </w:rPr>
        <w:t xml:space="preserve">, veikiančio pagal bendrovės įstatus </w:t>
      </w:r>
      <w:r w:rsidR="00B1532F" w:rsidRPr="00BD7E91">
        <w:rPr>
          <w:rFonts w:asciiTheme="minorHAnsi" w:hAnsiTheme="minorHAnsi" w:cstheme="minorHAnsi"/>
          <w:iCs/>
          <w:szCs w:val="24"/>
        </w:rPr>
        <w:t>(</w:t>
      </w:r>
      <w:r w:rsidR="00B1532F" w:rsidRPr="00BD7E91">
        <w:rPr>
          <w:rFonts w:asciiTheme="minorHAnsi" w:hAnsiTheme="minorHAnsi" w:cstheme="minorHAnsi"/>
          <w:szCs w:val="24"/>
        </w:rPr>
        <w:t xml:space="preserve">toliau </w:t>
      </w:r>
      <w:r w:rsidR="00B1532F" w:rsidRPr="00BD7E91">
        <w:rPr>
          <w:rFonts w:asciiTheme="minorHAnsi" w:eastAsia="Symbol" w:hAnsiTheme="minorHAnsi" w:cstheme="minorHAnsi"/>
          <w:szCs w:val="24"/>
        </w:rPr>
        <w:t>-</w:t>
      </w:r>
      <w:r w:rsidR="00B1532F" w:rsidRPr="00BD7E91">
        <w:rPr>
          <w:rFonts w:asciiTheme="minorHAnsi" w:hAnsiTheme="minorHAnsi" w:cstheme="minorHAnsi"/>
          <w:szCs w:val="24"/>
        </w:rPr>
        <w:t xml:space="preserve"> </w:t>
      </w:r>
      <w:r w:rsidR="00010BCA" w:rsidRPr="00BD7E91">
        <w:rPr>
          <w:rFonts w:asciiTheme="minorHAnsi" w:hAnsiTheme="minorHAnsi" w:cstheme="minorHAnsi"/>
          <w:b/>
          <w:szCs w:val="24"/>
        </w:rPr>
        <w:t>Paslaugų teikėjas</w:t>
      </w:r>
      <w:r w:rsidR="00B1532F" w:rsidRPr="00BD7E91">
        <w:rPr>
          <w:rFonts w:asciiTheme="minorHAnsi" w:hAnsiTheme="minorHAnsi" w:cstheme="minorHAnsi"/>
          <w:szCs w:val="24"/>
        </w:rPr>
        <w:t>),</w:t>
      </w:r>
    </w:p>
    <w:p w14:paraId="39569955" w14:textId="4F046771" w:rsidR="00B1532F" w:rsidRPr="00BD7E91" w:rsidRDefault="00B1532F" w:rsidP="00BD7E91">
      <w:pPr>
        <w:autoSpaceDE w:val="0"/>
        <w:autoSpaceDN w:val="0"/>
        <w:adjustRightInd w:val="0"/>
        <w:spacing w:after="0" w:line="23" w:lineRule="atLeast"/>
        <w:ind w:firstLine="482"/>
        <w:rPr>
          <w:rFonts w:asciiTheme="minorHAnsi" w:hAnsiTheme="minorHAnsi" w:cstheme="minorHAnsi"/>
          <w:szCs w:val="24"/>
        </w:rPr>
      </w:pPr>
      <w:r w:rsidRPr="00BD7E91">
        <w:rPr>
          <w:rFonts w:asciiTheme="minorHAnsi" w:hAnsiTheme="minorHAnsi" w:cstheme="minorHAnsi"/>
          <w:bCs/>
          <w:szCs w:val="24"/>
        </w:rPr>
        <w:t xml:space="preserve">toliau kartu vadinami </w:t>
      </w:r>
      <w:r w:rsidRPr="00BD7E91">
        <w:rPr>
          <w:rFonts w:asciiTheme="minorHAnsi" w:hAnsiTheme="minorHAnsi" w:cstheme="minorHAnsi"/>
          <w:b/>
          <w:bCs/>
          <w:szCs w:val="24"/>
        </w:rPr>
        <w:t>Šalimis</w:t>
      </w:r>
      <w:r w:rsidRPr="00BD7E91">
        <w:rPr>
          <w:rFonts w:asciiTheme="minorHAnsi" w:hAnsiTheme="minorHAnsi" w:cstheme="minorHAnsi"/>
          <w:bCs/>
          <w:szCs w:val="24"/>
        </w:rPr>
        <w:t xml:space="preserve">, o kiekvienas atskirai – </w:t>
      </w:r>
      <w:r w:rsidRPr="00BD7E91">
        <w:rPr>
          <w:rFonts w:asciiTheme="minorHAnsi" w:hAnsiTheme="minorHAnsi" w:cstheme="minorHAnsi"/>
          <w:b/>
          <w:bCs/>
          <w:szCs w:val="24"/>
        </w:rPr>
        <w:t>Šalimi,</w:t>
      </w:r>
      <w:r w:rsidRPr="00BD7E91">
        <w:rPr>
          <w:rFonts w:asciiTheme="minorHAnsi" w:hAnsiTheme="minorHAnsi" w:cstheme="minorHAnsi"/>
          <w:bCs/>
          <w:szCs w:val="24"/>
        </w:rPr>
        <w:t xml:space="preserve"> </w:t>
      </w:r>
      <w:r w:rsidRPr="00BD7E91">
        <w:rPr>
          <w:rFonts w:asciiTheme="minorHAnsi" w:hAnsiTheme="minorHAnsi" w:cstheme="minorHAnsi"/>
          <w:szCs w:val="24"/>
        </w:rPr>
        <w:t>sudarėme šią Sutartį, kurioje susitariame:</w:t>
      </w:r>
    </w:p>
    <w:p w14:paraId="4A451444" w14:textId="77777777" w:rsidR="00B1532F" w:rsidRPr="00BD7E91" w:rsidRDefault="00B1532F" w:rsidP="00BD7E91">
      <w:pPr>
        <w:autoSpaceDE w:val="0"/>
        <w:autoSpaceDN w:val="0"/>
        <w:adjustRightInd w:val="0"/>
        <w:spacing w:after="0" w:line="23" w:lineRule="atLeast"/>
        <w:jc w:val="both"/>
        <w:rPr>
          <w:rFonts w:asciiTheme="minorHAnsi" w:hAnsiTheme="minorHAnsi" w:cstheme="minorHAnsi"/>
          <w:bCs/>
          <w:szCs w:val="24"/>
        </w:rPr>
      </w:pPr>
    </w:p>
    <w:p w14:paraId="57274BFE" w14:textId="77777777" w:rsidR="00B1532F" w:rsidRPr="00BD7E91" w:rsidRDefault="00B1532F" w:rsidP="00BD7E91">
      <w:pPr>
        <w:tabs>
          <w:tab w:val="left" w:pos="1080"/>
        </w:tabs>
        <w:spacing w:after="0" w:line="23" w:lineRule="atLeast"/>
        <w:jc w:val="center"/>
        <w:rPr>
          <w:rFonts w:asciiTheme="minorHAnsi" w:hAnsiTheme="minorHAnsi" w:cstheme="minorHAnsi"/>
          <w:b/>
          <w:bCs/>
          <w:szCs w:val="24"/>
        </w:rPr>
      </w:pPr>
      <w:r w:rsidRPr="00BD7E91">
        <w:rPr>
          <w:rFonts w:asciiTheme="minorHAnsi" w:hAnsiTheme="minorHAnsi" w:cstheme="minorHAnsi"/>
          <w:b/>
          <w:bCs/>
          <w:szCs w:val="24"/>
        </w:rPr>
        <w:t>1. BENDROSIOS NUOSTATOS</w:t>
      </w:r>
    </w:p>
    <w:p w14:paraId="199B4091" w14:textId="77777777" w:rsidR="00B1532F" w:rsidRPr="00BD7E91" w:rsidRDefault="00B1532F" w:rsidP="00BD7E91">
      <w:pPr>
        <w:tabs>
          <w:tab w:val="left" w:pos="1080"/>
        </w:tabs>
        <w:spacing w:after="0" w:line="23" w:lineRule="atLeast"/>
        <w:jc w:val="center"/>
        <w:rPr>
          <w:rFonts w:asciiTheme="minorHAnsi" w:hAnsiTheme="minorHAnsi" w:cstheme="minorHAnsi"/>
          <w:b/>
          <w:bCs/>
          <w:szCs w:val="24"/>
        </w:rPr>
      </w:pPr>
    </w:p>
    <w:p w14:paraId="18B529F9" w14:textId="7FD8507D" w:rsidR="00FC1E7B" w:rsidRPr="00BD7E91" w:rsidRDefault="00B1532F" w:rsidP="00BD7E91">
      <w:pPr>
        <w:numPr>
          <w:ilvl w:val="1"/>
          <w:numId w:val="4"/>
        </w:numPr>
        <w:tabs>
          <w:tab w:val="left" w:pos="720"/>
          <w:tab w:val="left" w:pos="1080"/>
        </w:tabs>
        <w:suppressAutoHyphens w:val="0"/>
        <w:spacing w:after="0" w:line="23" w:lineRule="atLeast"/>
        <w:ind w:left="0" w:firstLine="720"/>
        <w:jc w:val="both"/>
        <w:rPr>
          <w:rFonts w:asciiTheme="minorHAnsi" w:hAnsiTheme="minorHAnsi" w:cstheme="minorHAnsi"/>
          <w:bCs/>
          <w:szCs w:val="24"/>
        </w:rPr>
      </w:pPr>
      <w:r w:rsidRPr="00BD7E91">
        <w:rPr>
          <w:rFonts w:asciiTheme="minorHAnsi" w:hAnsiTheme="minorHAnsi" w:cstheme="minorHAnsi"/>
          <w:bCs/>
          <w:szCs w:val="24"/>
        </w:rPr>
        <w:t xml:space="preserve"> Sutartyje vartojamos sąvokos atitinka sąvokas, vartojamas Lietuvos Respublikos civiliniame kodekse, Lietuvos Respublikos viešųjų pirkimų įstatymuose</w:t>
      </w:r>
      <w:r w:rsidR="003D6CA3" w:rsidRPr="00BD7E91">
        <w:rPr>
          <w:rFonts w:asciiTheme="minorHAnsi" w:hAnsiTheme="minorHAnsi" w:cstheme="minorHAnsi"/>
          <w:bCs/>
          <w:szCs w:val="24"/>
        </w:rPr>
        <w:t xml:space="preserve"> bei kituose įstatymuose bei teisės aktuose, galiojančiuose Sutarties sudarymo ir vykdymo metu</w:t>
      </w:r>
      <w:r w:rsidRPr="00BD7E91">
        <w:rPr>
          <w:rFonts w:asciiTheme="minorHAnsi" w:hAnsiTheme="minorHAnsi" w:cstheme="minorHAnsi"/>
          <w:bCs/>
          <w:szCs w:val="24"/>
        </w:rPr>
        <w:t>.</w:t>
      </w:r>
    </w:p>
    <w:p w14:paraId="14CC67F7" w14:textId="2894C46C" w:rsidR="00FC1E7B" w:rsidRPr="00BD7E91" w:rsidRDefault="00B1532F" w:rsidP="00BD7E91">
      <w:pPr>
        <w:numPr>
          <w:ilvl w:val="1"/>
          <w:numId w:val="4"/>
        </w:numPr>
        <w:tabs>
          <w:tab w:val="left" w:pos="720"/>
          <w:tab w:val="left" w:pos="1080"/>
        </w:tabs>
        <w:suppressAutoHyphens w:val="0"/>
        <w:spacing w:after="0" w:line="23" w:lineRule="atLeast"/>
        <w:ind w:left="0" w:firstLine="720"/>
        <w:jc w:val="both"/>
        <w:rPr>
          <w:rFonts w:asciiTheme="minorHAnsi" w:hAnsiTheme="minorHAnsi" w:cstheme="minorHAnsi"/>
          <w:bCs/>
          <w:szCs w:val="24"/>
        </w:rPr>
      </w:pPr>
      <w:r w:rsidRPr="00BD7E91">
        <w:rPr>
          <w:rFonts w:asciiTheme="minorHAnsi" w:hAnsiTheme="minorHAnsi" w:cstheme="minorHAnsi"/>
          <w:szCs w:val="24"/>
        </w:rPr>
        <w:t xml:space="preserve"> Sutartis sudaroma remiantis Šilutės rajono savivaldybės administracijos viešojo pirkimo, vykdyto </w:t>
      </w:r>
      <w:r w:rsidR="003D6CA3" w:rsidRPr="00BD7E91">
        <w:rPr>
          <w:rFonts w:asciiTheme="minorHAnsi" w:hAnsiTheme="minorHAnsi" w:cstheme="minorHAnsi"/>
          <w:szCs w:val="24"/>
        </w:rPr>
        <w:t>atviro supaprastinto konkurso būdu</w:t>
      </w:r>
      <w:r w:rsidR="00010BCA" w:rsidRPr="00BD7E91">
        <w:rPr>
          <w:rFonts w:asciiTheme="minorHAnsi" w:hAnsiTheme="minorHAnsi" w:cstheme="minorHAnsi"/>
          <w:szCs w:val="24"/>
        </w:rPr>
        <w:t>,</w:t>
      </w:r>
      <w:r w:rsidR="00D927EB" w:rsidRPr="00BD7E91">
        <w:rPr>
          <w:rFonts w:asciiTheme="minorHAnsi" w:hAnsiTheme="minorHAnsi" w:cstheme="minorHAnsi"/>
          <w:szCs w:val="24"/>
        </w:rPr>
        <w:t xml:space="preserve"> </w:t>
      </w:r>
      <w:r w:rsidR="00C926D1" w:rsidRPr="00BD7E91">
        <w:rPr>
          <w:rFonts w:asciiTheme="minorHAnsi" w:hAnsiTheme="minorHAnsi" w:cstheme="minorHAnsi"/>
          <w:szCs w:val="24"/>
        </w:rPr>
        <w:t xml:space="preserve">skelbto </w:t>
      </w:r>
      <w:r w:rsidRPr="00BD7E91">
        <w:rPr>
          <w:rFonts w:asciiTheme="minorHAnsi" w:hAnsiTheme="minorHAnsi" w:cstheme="minorHAnsi"/>
          <w:szCs w:val="24"/>
        </w:rPr>
        <w:t xml:space="preserve">Centrinėje viešųjų pirkimų informacinėje sistemoje (pirkimo numeris </w:t>
      </w:r>
      <w:r w:rsidR="00010BCA" w:rsidRPr="00BD7E91">
        <w:rPr>
          <w:rFonts w:asciiTheme="minorHAnsi" w:hAnsiTheme="minorHAnsi" w:cstheme="minorHAnsi"/>
          <w:szCs w:val="24"/>
        </w:rPr>
        <w:t>.....</w:t>
      </w:r>
      <w:r w:rsidRPr="00BD7E91">
        <w:rPr>
          <w:rFonts w:asciiTheme="minorHAnsi" w:hAnsiTheme="minorHAnsi" w:cstheme="minorHAnsi"/>
          <w:szCs w:val="24"/>
        </w:rPr>
        <w:t>), rezultatais.</w:t>
      </w:r>
    </w:p>
    <w:p w14:paraId="5588C0C8" w14:textId="77777777" w:rsidR="00B1532F" w:rsidRPr="00BD7E91" w:rsidRDefault="00B1532F" w:rsidP="00BD7E91">
      <w:pPr>
        <w:numPr>
          <w:ilvl w:val="1"/>
          <w:numId w:val="4"/>
        </w:numPr>
        <w:tabs>
          <w:tab w:val="left" w:pos="720"/>
          <w:tab w:val="left" w:pos="1080"/>
        </w:tabs>
        <w:suppressAutoHyphens w:val="0"/>
        <w:spacing w:after="0" w:line="23" w:lineRule="atLeast"/>
        <w:ind w:left="0" w:firstLine="720"/>
        <w:jc w:val="both"/>
        <w:rPr>
          <w:rFonts w:asciiTheme="minorHAnsi" w:hAnsiTheme="minorHAnsi" w:cstheme="minorHAnsi"/>
          <w:bCs/>
          <w:szCs w:val="24"/>
        </w:rPr>
      </w:pPr>
      <w:r w:rsidRPr="00BD7E91">
        <w:rPr>
          <w:rFonts w:asciiTheme="minorHAnsi" w:hAnsiTheme="minorHAnsi" w:cstheme="minorHAnsi"/>
          <w:szCs w:val="24"/>
        </w:rPr>
        <w:t xml:space="preserve"> Šioje sutartyje nurodyti Sutarties priedai laikomi neatskiriama Sutarties dalimi.</w:t>
      </w:r>
    </w:p>
    <w:p w14:paraId="7A589C9B" w14:textId="77777777" w:rsidR="00383825" w:rsidRPr="00BD7E91" w:rsidRDefault="00383825" w:rsidP="00BD7E91">
      <w:pPr>
        <w:spacing w:after="0" w:line="23" w:lineRule="atLeast"/>
        <w:jc w:val="center"/>
        <w:rPr>
          <w:rFonts w:asciiTheme="minorHAnsi" w:hAnsiTheme="minorHAnsi" w:cstheme="minorHAnsi"/>
          <w:iCs/>
          <w:szCs w:val="24"/>
        </w:rPr>
      </w:pPr>
    </w:p>
    <w:p w14:paraId="347CF25A" w14:textId="77777777" w:rsidR="00383825" w:rsidRPr="00BD7E91" w:rsidRDefault="00B1532F" w:rsidP="00BD7E91">
      <w:pPr>
        <w:spacing w:after="0" w:line="23" w:lineRule="atLeast"/>
        <w:jc w:val="center"/>
        <w:rPr>
          <w:rFonts w:asciiTheme="minorHAnsi" w:hAnsiTheme="minorHAnsi" w:cstheme="minorHAnsi"/>
          <w:szCs w:val="24"/>
        </w:rPr>
      </w:pPr>
      <w:r w:rsidRPr="00BD7E91">
        <w:rPr>
          <w:rFonts w:asciiTheme="minorHAnsi" w:hAnsiTheme="minorHAnsi" w:cstheme="minorHAnsi"/>
          <w:b/>
          <w:szCs w:val="24"/>
        </w:rPr>
        <w:t>2</w:t>
      </w:r>
      <w:r w:rsidR="00383825" w:rsidRPr="00BD7E91">
        <w:rPr>
          <w:rFonts w:asciiTheme="minorHAnsi" w:hAnsiTheme="minorHAnsi" w:cstheme="minorHAnsi"/>
          <w:b/>
          <w:szCs w:val="24"/>
        </w:rPr>
        <w:t xml:space="preserve">. </w:t>
      </w:r>
      <w:r w:rsidRPr="00BD7E91">
        <w:rPr>
          <w:rFonts w:asciiTheme="minorHAnsi" w:hAnsiTheme="minorHAnsi" w:cstheme="minorHAnsi"/>
          <w:b/>
          <w:szCs w:val="24"/>
        </w:rPr>
        <w:t>SUTARTIES DALYKAS</w:t>
      </w:r>
    </w:p>
    <w:p w14:paraId="386A2CE7" w14:textId="77777777" w:rsidR="00383825" w:rsidRPr="00BD7E91" w:rsidRDefault="00383825" w:rsidP="00BD7E91">
      <w:pPr>
        <w:spacing w:after="0" w:line="23" w:lineRule="atLeast"/>
        <w:rPr>
          <w:rFonts w:asciiTheme="minorHAnsi" w:hAnsiTheme="minorHAnsi" w:cstheme="minorHAnsi"/>
          <w:b/>
          <w:szCs w:val="24"/>
        </w:rPr>
      </w:pPr>
    </w:p>
    <w:p w14:paraId="51160998" w14:textId="4037343E" w:rsidR="003D6CA3" w:rsidRPr="00BD7E91" w:rsidRDefault="00B1532F" w:rsidP="00BD7E91">
      <w:pPr>
        <w:spacing w:after="0" w:line="23" w:lineRule="atLeast"/>
        <w:ind w:firstLine="709"/>
        <w:jc w:val="both"/>
        <w:rPr>
          <w:rFonts w:asciiTheme="minorHAnsi" w:hAnsiTheme="minorHAnsi" w:cstheme="minorHAnsi"/>
          <w:szCs w:val="24"/>
        </w:rPr>
      </w:pPr>
      <w:r w:rsidRPr="00BD7E91">
        <w:rPr>
          <w:rFonts w:asciiTheme="minorHAnsi" w:hAnsiTheme="minorHAnsi" w:cstheme="minorHAnsi"/>
          <w:szCs w:val="24"/>
        </w:rPr>
        <w:t>2.1</w:t>
      </w:r>
      <w:r w:rsidR="00383825" w:rsidRPr="00BD7E91">
        <w:rPr>
          <w:rFonts w:asciiTheme="minorHAnsi" w:hAnsiTheme="minorHAnsi" w:cstheme="minorHAnsi"/>
          <w:szCs w:val="24"/>
        </w:rPr>
        <w:t xml:space="preserve">. Sutarties dalykas </w:t>
      </w:r>
      <w:r w:rsidR="00BD7E91" w:rsidRPr="00BD7E91">
        <w:rPr>
          <w:rFonts w:asciiTheme="minorHAnsi" w:hAnsiTheme="minorHAnsi" w:cstheme="minorHAnsi"/>
          <w:b/>
          <w:bCs/>
          <w:szCs w:val="24"/>
        </w:rPr>
        <w:t>Šilutės miesto teritorijų priežiūros kontrolės skaitmenizavimo paslaug</w:t>
      </w:r>
      <w:r w:rsidR="00BD7E91">
        <w:rPr>
          <w:rFonts w:asciiTheme="minorHAnsi" w:hAnsiTheme="minorHAnsi" w:cstheme="minorHAnsi"/>
          <w:b/>
          <w:bCs/>
          <w:szCs w:val="24"/>
        </w:rPr>
        <w:t>o</w:t>
      </w:r>
      <w:r w:rsidR="00BD7E91" w:rsidRPr="00BD7E91">
        <w:rPr>
          <w:rFonts w:asciiTheme="minorHAnsi" w:hAnsiTheme="minorHAnsi" w:cstheme="minorHAnsi"/>
          <w:b/>
          <w:bCs/>
          <w:szCs w:val="24"/>
        </w:rPr>
        <w:t xml:space="preserve">s </w:t>
      </w:r>
      <w:r w:rsidR="00063E9B" w:rsidRPr="00BD7E91">
        <w:rPr>
          <w:rFonts w:asciiTheme="minorHAnsi" w:hAnsiTheme="minorHAnsi" w:cstheme="minorHAnsi"/>
          <w:iCs/>
          <w:szCs w:val="24"/>
        </w:rPr>
        <w:t>(toliau</w:t>
      </w:r>
      <w:r w:rsidR="00063E9B" w:rsidRPr="00BD7E91">
        <w:rPr>
          <w:rFonts w:asciiTheme="minorHAnsi" w:hAnsiTheme="minorHAnsi" w:cstheme="minorHAnsi"/>
          <w:i/>
          <w:szCs w:val="24"/>
        </w:rPr>
        <w:t xml:space="preserve"> – Paslaugos</w:t>
      </w:r>
      <w:r w:rsidR="008E2D94" w:rsidRPr="00BD7E91">
        <w:rPr>
          <w:rFonts w:asciiTheme="minorHAnsi" w:hAnsiTheme="minorHAnsi" w:cstheme="minorHAnsi"/>
          <w:iCs/>
          <w:szCs w:val="24"/>
        </w:rPr>
        <w:t>).</w:t>
      </w:r>
      <w:r w:rsidR="00500B51" w:rsidRPr="00BD7E91">
        <w:rPr>
          <w:rFonts w:asciiTheme="minorHAnsi" w:hAnsiTheme="minorHAnsi" w:cstheme="minorHAnsi"/>
          <w:szCs w:val="24"/>
        </w:rPr>
        <w:t xml:space="preserve"> </w:t>
      </w:r>
    </w:p>
    <w:p w14:paraId="04E3231F" w14:textId="20DC0165" w:rsidR="008E2D94" w:rsidRPr="00BD7E91" w:rsidRDefault="008E2D94" w:rsidP="00BD7E91">
      <w:pPr>
        <w:spacing w:after="0" w:line="23" w:lineRule="atLeast"/>
        <w:ind w:firstLine="709"/>
        <w:jc w:val="both"/>
        <w:rPr>
          <w:rFonts w:asciiTheme="minorHAnsi" w:hAnsiTheme="minorHAnsi" w:cstheme="minorHAnsi"/>
          <w:szCs w:val="24"/>
        </w:rPr>
      </w:pPr>
      <w:r w:rsidRPr="00BD7E91">
        <w:rPr>
          <w:rFonts w:asciiTheme="minorHAnsi" w:hAnsiTheme="minorHAnsi" w:cstheme="minorBidi"/>
        </w:rPr>
        <w:t xml:space="preserve">2.2. </w:t>
      </w:r>
      <w:r w:rsidR="004F7365" w:rsidRPr="35FC8C13">
        <w:rPr>
          <w:rFonts w:asciiTheme="minorHAnsi" w:hAnsiTheme="minorHAnsi" w:cstheme="minorBidi"/>
        </w:rPr>
        <w:t xml:space="preserve">Paslaugų teikėjas </w:t>
      </w:r>
      <w:r w:rsidRPr="00BD7E91">
        <w:rPr>
          <w:rFonts w:asciiTheme="minorHAnsi" w:hAnsiTheme="minorHAnsi" w:cstheme="minorBidi"/>
        </w:rPr>
        <w:t xml:space="preserve"> sutarties vykdymo metu turės </w:t>
      </w:r>
      <w:bookmarkStart w:id="4" w:name="_Hlk184893319"/>
      <w:r w:rsidRPr="00BD7E91">
        <w:rPr>
          <w:rFonts w:asciiTheme="minorHAnsi" w:hAnsiTheme="minorHAnsi" w:cstheme="minorBidi"/>
        </w:rPr>
        <w:t>sukurti Šilutės miesto teritorijų priežiūros ir kontrolės inovatyvaus skaitmeninimo sprendinį bei jį įdiegti</w:t>
      </w:r>
      <w:bookmarkEnd w:id="4"/>
      <w:r w:rsidRPr="00BD7E91">
        <w:rPr>
          <w:rFonts w:asciiTheme="minorHAnsi" w:hAnsiTheme="minorHAnsi" w:cstheme="minorBidi"/>
        </w:rPr>
        <w:t>.</w:t>
      </w:r>
    </w:p>
    <w:p w14:paraId="0A0CFE17" w14:textId="7F1A7922" w:rsidR="00383825" w:rsidRPr="00BD7E91" w:rsidRDefault="003D6CA3" w:rsidP="00BD7E91">
      <w:pPr>
        <w:spacing w:after="0" w:line="23" w:lineRule="atLeast"/>
        <w:ind w:firstLine="709"/>
        <w:jc w:val="both"/>
        <w:rPr>
          <w:rFonts w:asciiTheme="minorHAnsi" w:hAnsiTheme="minorHAnsi" w:cstheme="minorHAnsi"/>
          <w:szCs w:val="24"/>
        </w:rPr>
      </w:pPr>
      <w:r w:rsidRPr="00BD7E91">
        <w:rPr>
          <w:rFonts w:asciiTheme="minorHAnsi" w:hAnsiTheme="minorHAnsi" w:cstheme="minorHAnsi"/>
          <w:szCs w:val="24"/>
        </w:rPr>
        <w:t>2.</w:t>
      </w:r>
      <w:r w:rsidR="008E2D94" w:rsidRPr="00BD7E91">
        <w:rPr>
          <w:rFonts w:asciiTheme="minorHAnsi" w:hAnsiTheme="minorHAnsi" w:cstheme="minorHAnsi"/>
          <w:szCs w:val="24"/>
        </w:rPr>
        <w:t>3</w:t>
      </w:r>
      <w:r w:rsidRPr="00BD7E91">
        <w:rPr>
          <w:rFonts w:asciiTheme="minorHAnsi" w:hAnsiTheme="minorHAnsi" w:cstheme="minorHAnsi"/>
          <w:szCs w:val="24"/>
        </w:rPr>
        <w:t>. Reikalavimai pirkimo objektui nustatyti Sutarties 1 priede „Techninė specifikacija“.</w:t>
      </w:r>
    </w:p>
    <w:p w14:paraId="2F7C7127" w14:textId="332E557C" w:rsidR="009603B4" w:rsidRPr="00BD7E91" w:rsidRDefault="009C5E7D" w:rsidP="00BD7E91">
      <w:pPr>
        <w:pStyle w:val="Sraopastraipa"/>
        <w:tabs>
          <w:tab w:val="left" w:pos="709"/>
        </w:tabs>
        <w:spacing w:line="23" w:lineRule="atLeast"/>
        <w:ind w:left="0" w:firstLine="709"/>
        <w:jc w:val="both"/>
        <w:rPr>
          <w:rFonts w:asciiTheme="minorHAnsi" w:hAnsiTheme="minorHAnsi" w:cstheme="minorHAnsi"/>
          <w:sz w:val="24"/>
          <w:szCs w:val="24"/>
        </w:rPr>
      </w:pPr>
      <w:r w:rsidRPr="00BD7E91">
        <w:rPr>
          <w:rFonts w:asciiTheme="minorHAnsi" w:hAnsiTheme="minorHAnsi" w:cstheme="minorHAnsi"/>
          <w:sz w:val="24"/>
          <w:szCs w:val="24"/>
        </w:rPr>
        <w:t>2.</w:t>
      </w:r>
      <w:r w:rsidR="00E4569D" w:rsidRPr="00BD7E91">
        <w:rPr>
          <w:rFonts w:asciiTheme="minorHAnsi" w:hAnsiTheme="minorHAnsi" w:cstheme="minorHAnsi"/>
          <w:sz w:val="24"/>
          <w:szCs w:val="24"/>
        </w:rPr>
        <w:t>4</w:t>
      </w:r>
      <w:r w:rsidRPr="00BD7E91">
        <w:rPr>
          <w:rFonts w:asciiTheme="minorHAnsi" w:hAnsiTheme="minorHAnsi" w:cstheme="minorHAnsi"/>
          <w:sz w:val="24"/>
          <w:szCs w:val="24"/>
        </w:rPr>
        <w:t>.</w:t>
      </w:r>
      <w:r w:rsidR="00383825" w:rsidRPr="00BD7E91">
        <w:rPr>
          <w:rFonts w:asciiTheme="minorHAnsi" w:hAnsiTheme="minorHAnsi" w:cstheme="minorHAnsi"/>
          <w:sz w:val="24"/>
          <w:szCs w:val="24"/>
        </w:rPr>
        <w:t xml:space="preserve"> </w:t>
      </w:r>
      <w:r w:rsidR="00B1532F" w:rsidRPr="00BD7E91">
        <w:rPr>
          <w:rFonts w:asciiTheme="minorHAnsi" w:hAnsiTheme="minorHAnsi" w:cstheme="minorHAnsi"/>
          <w:sz w:val="24"/>
          <w:szCs w:val="24"/>
        </w:rPr>
        <w:t>Paslaugų teikimo vieta –</w:t>
      </w:r>
      <w:r w:rsidR="00505E05" w:rsidRPr="00BD7E91">
        <w:rPr>
          <w:rFonts w:asciiTheme="minorHAnsi" w:hAnsiTheme="minorHAnsi" w:cstheme="minorHAnsi"/>
          <w:sz w:val="24"/>
          <w:szCs w:val="24"/>
        </w:rPr>
        <w:t xml:space="preserve"> </w:t>
      </w:r>
      <w:r w:rsidR="00B455F2" w:rsidRPr="00BD7E91">
        <w:rPr>
          <w:rFonts w:asciiTheme="minorHAnsi" w:hAnsiTheme="minorHAnsi" w:cstheme="minorHAnsi"/>
          <w:sz w:val="24"/>
          <w:szCs w:val="24"/>
        </w:rPr>
        <w:t>Šilutės miestas, Šilutės r. sav.</w:t>
      </w:r>
      <w:r w:rsidR="00406E6E" w:rsidRPr="00BD7E91">
        <w:rPr>
          <w:rFonts w:asciiTheme="minorHAnsi" w:hAnsiTheme="minorHAnsi" w:cstheme="minorHAnsi"/>
          <w:sz w:val="24"/>
          <w:szCs w:val="24"/>
        </w:rPr>
        <w:t xml:space="preserve"> </w:t>
      </w:r>
    </w:p>
    <w:p w14:paraId="540DB2DE" w14:textId="77777777" w:rsidR="00422C64" w:rsidRPr="00BD7E91" w:rsidRDefault="00422C64" w:rsidP="00BD7E91">
      <w:pPr>
        <w:spacing w:after="0" w:line="23" w:lineRule="atLeast"/>
        <w:jc w:val="center"/>
        <w:rPr>
          <w:rFonts w:asciiTheme="minorHAnsi" w:hAnsiTheme="minorHAnsi" w:cstheme="minorHAnsi"/>
          <w:b/>
          <w:szCs w:val="24"/>
        </w:rPr>
      </w:pPr>
    </w:p>
    <w:p w14:paraId="2C93D65A" w14:textId="77777777" w:rsidR="00383825" w:rsidRPr="00BD7E91" w:rsidRDefault="001049D0" w:rsidP="00BD7E91">
      <w:pPr>
        <w:spacing w:after="0" w:line="23" w:lineRule="atLeast"/>
        <w:jc w:val="center"/>
        <w:rPr>
          <w:rFonts w:asciiTheme="minorHAnsi" w:hAnsiTheme="minorHAnsi" w:cstheme="minorHAnsi"/>
          <w:szCs w:val="24"/>
        </w:rPr>
      </w:pPr>
      <w:r w:rsidRPr="00BD7E91">
        <w:rPr>
          <w:rFonts w:asciiTheme="minorHAnsi" w:hAnsiTheme="minorHAnsi" w:cstheme="minorHAnsi"/>
          <w:b/>
          <w:szCs w:val="24"/>
        </w:rPr>
        <w:t>3</w:t>
      </w:r>
      <w:r w:rsidR="00383825" w:rsidRPr="00BD7E91">
        <w:rPr>
          <w:rFonts w:asciiTheme="minorHAnsi" w:hAnsiTheme="minorHAnsi" w:cstheme="minorHAnsi"/>
          <w:b/>
          <w:szCs w:val="24"/>
        </w:rPr>
        <w:t xml:space="preserve">. </w:t>
      </w:r>
      <w:r w:rsidRPr="00BD7E91">
        <w:rPr>
          <w:rFonts w:asciiTheme="minorHAnsi" w:hAnsiTheme="minorHAnsi" w:cstheme="minorHAnsi"/>
          <w:b/>
          <w:szCs w:val="24"/>
        </w:rPr>
        <w:t>SUTARTIES GALIOJIMAS, VYKDYMO PRADŽIA, TRUKMĖ IR TERMINAI</w:t>
      </w:r>
    </w:p>
    <w:p w14:paraId="3E92FD28" w14:textId="77777777" w:rsidR="00383825" w:rsidRPr="00BD7E91" w:rsidRDefault="00383825" w:rsidP="00BD7E91">
      <w:pPr>
        <w:spacing w:after="0" w:line="23" w:lineRule="atLeast"/>
        <w:rPr>
          <w:rFonts w:asciiTheme="minorHAnsi" w:hAnsiTheme="minorHAnsi" w:cstheme="minorHAnsi"/>
          <w:b/>
          <w:szCs w:val="24"/>
        </w:rPr>
      </w:pPr>
    </w:p>
    <w:p w14:paraId="2806C5CB" w14:textId="77777777" w:rsidR="00383825" w:rsidRPr="00BD7E91" w:rsidRDefault="00A3099F" w:rsidP="00BD7E91">
      <w:pPr>
        <w:pStyle w:val="Pagrindinistekstas"/>
        <w:spacing w:after="0" w:line="23" w:lineRule="atLeast"/>
        <w:ind w:firstLine="720"/>
        <w:rPr>
          <w:rFonts w:asciiTheme="minorHAnsi" w:hAnsiTheme="minorHAnsi" w:cstheme="minorHAnsi"/>
          <w:szCs w:val="24"/>
        </w:rPr>
      </w:pPr>
      <w:r w:rsidRPr="00BD7E91">
        <w:rPr>
          <w:rFonts w:asciiTheme="minorHAnsi" w:hAnsiTheme="minorHAnsi" w:cstheme="minorHAnsi"/>
          <w:szCs w:val="24"/>
        </w:rPr>
        <w:t>3</w:t>
      </w:r>
      <w:r w:rsidR="00383825" w:rsidRPr="00BD7E91">
        <w:rPr>
          <w:rFonts w:asciiTheme="minorHAnsi" w:hAnsiTheme="minorHAnsi" w:cstheme="minorHAnsi"/>
          <w:szCs w:val="24"/>
        </w:rPr>
        <w:t>.1. Ši Sutartis įsigalioja nuo sutarties pasirašymo ir galioja, kol Šalys sutaria ją nutraukti arba kol Sutarties galiojimas pasibaigia (visiškai įvykdomi įsipareigojimai), nutraukiama įstatymu ar šioje Sutartyje nustatytais atvejais, o finansinių įsipareigojimų atžvilgiu – iki visiško sutartinių įsipareigojimų įvykdymo</w:t>
      </w:r>
      <w:r w:rsidRPr="00BD7E91">
        <w:rPr>
          <w:rFonts w:asciiTheme="minorHAnsi" w:hAnsiTheme="minorHAnsi" w:cstheme="minorHAnsi"/>
          <w:szCs w:val="24"/>
        </w:rPr>
        <w:t>.</w:t>
      </w:r>
    </w:p>
    <w:p w14:paraId="2E376CC5" w14:textId="17A8A41F" w:rsidR="000D49D9" w:rsidRPr="00BD7E91" w:rsidRDefault="008E2D94" w:rsidP="35FC8C13">
      <w:pPr>
        <w:pStyle w:val="Pagrindinistekstas"/>
        <w:spacing w:after="0" w:line="23" w:lineRule="atLeast"/>
        <w:ind w:firstLine="720"/>
        <w:rPr>
          <w:rFonts w:asciiTheme="minorHAnsi" w:hAnsiTheme="minorHAnsi" w:cstheme="minorBidi"/>
        </w:rPr>
      </w:pPr>
      <w:r w:rsidRPr="00BD7E91">
        <w:rPr>
          <w:rFonts w:asciiTheme="minorHAnsi" w:hAnsiTheme="minorHAnsi" w:cstheme="minorBidi"/>
        </w:rPr>
        <w:t>3.2. Paslaugų teikimo terminas – Šilutės miesto teritorijų priežiūros ir kontrolės inovatyvaus skaitmeninimo sprendinys turi būti sukurtas ir įdiegtas iki 2025 m. gruodžio 1 d.</w:t>
      </w:r>
      <w:r w:rsidR="00D957E7" w:rsidRPr="35FC8C13">
        <w:rPr>
          <w:rFonts w:asciiTheme="minorHAnsi" w:hAnsiTheme="minorHAnsi" w:cstheme="minorBidi"/>
        </w:rPr>
        <w:t xml:space="preserve">, </w:t>
      </w:r>
      <w:r w:rsidR="00D957E7" w:rsidRPr="00BD7E91">
        <w:rPr>
          <w:rFonts w:asciiTheme="minorHAnsi" w:hAnsiTheme="minorHAnsi" w:cstheme="minorBidi"/>
        </w:rPr>
        <w:t>paslaugos teikimo etapus įgyvendinant</w:t>
      </w:r>
      <w:r w:rsidR="00B434FB" w:rsidRPr="00BD7E91">
        <w:rPr>
          <w:rFonts w:asciiTheme="minorHAnsi" w:hAnsiTheme="minorHAnsi" w:cstheme="minorBidi"/>
        </w:rPr>
        <w:t xml:space="preserve"> pagal</w:t>
      </w:r>
      <w:r w:rsidR="00D957E7" w:rsidRPr="00BD7E91">
        <w:rPr>
          <w:rFonts w:asciiTheme="minorHAnsi" w:hAnsiTheme="minorHAnsi" w:cstheme="minorBidi"/>
        </w:rPr>
        <w:t xml:space="preserve"> tarp</w:t>
      </w:r>
      <w:r w:rsidR="00B434FB" w:rsidRPr="00BD7E91">
        <w:rPr>
          <w:rFonts w:asciiTheme="minorHAnsi" w:hAnsiTheme="minorHAnsi" w:cstheme="minorBidi"/>
        </w:rPr>
        <w:t xml:space="preserve"> šalių suderintą </w:t>
      </w:r>
      <w:r w:rsidR="008A4CD9" w:rsidRPr="00BD7E91">
        <w:rPr>
          <w:rFonts w:asciiTheme="minorHAnsi" w:hAnsiTheme="minorHAnsi" w:cstheme="minorBidi"/>
        </w:rPr>
        <w:t>P</w:t>
      </w:r>
      <w:r w:rsidR="00B434FB" w:rsidRPr="00BD7E91">
        <w:rPr>
          <w:rFonts w:asciiTheme="minorHAnsi" w:hAnsiTheme="minorHAnsi" w:cstheme="minorBidi"/>
        </w:rPr>
        <w:t>aslaugų teikimo planą</w:t>
      </w:r>
      <w:r w:rsidR="000D49D9" w:rsidRPr="00BD7E91">
        <w:rPr>
          <w:rFonts w:asciiTheme="minorHAnsi" w:hAnsiTheme="minorHAnsi" w:cstheme="minorBidi"/>
        </w:rPr>
        <w:t>.</w:t>
      </w:r>
    </w:p>
    <w:p w14:paraId="4298B24A" w14:textId="1B22DFE4" w:rsidR="00D957E7" w:rsidRPr="00BD7E91" w:rsidRDefault="00D957E7" w:rsidP="00BD7E91">
      <w:pPr>
        <w:pStyle w:val="Pagrindinistekstas"/>
        <w:spacing w:after="0" w:line="23" w:lineRule="atLeast"/>
        <w:ind w:firstLine="720"/>
        <w:rPr>
          <w:rFonts w:asciiTheme="minorHAnsi" w:hAnsiTheme="minorHAnsi" w:cstheme="minorHAnsi"/>
          <w:szCs w:val="24"/>
        </w:rPr>
      </w:pPr>
      <w:r w:rsidRPr="00BD7E91">
        <w:rPr>
          <w:rFonts w:asciiTheme="minorHAnsi" w:hAnsiTheme="minorHAnsi" w:cstheme="minorHAnsi"/>
          <w:szCs w:val="24"/>
        </w:rPr>
        <w:t>3.3. Paslaugų teikėjas per 10 darbo dienų nuo sutarties pasirašymo suderina su Užsakovo už sutarties vykdymą atsakingu asmeniu Paslaugų teikimo planą, parengtą pagal Techninės specifikacijos</w:t>
      </w:r>
      <w:r w:rsidR="001C03A2" w:rsidRPr="00BD7E91">
        <w:rPr>
          <w:rFonts w:asciiTheme="minorHAnsi" w:hAnsiTheme="minorHAnsi" w:cstheme="minorHAnsi"/>
          <w:szCs w:val="24"/>
        </w:rPr>
        <w:t xml:space="preserve"> (Sutarties 1 priedas)</w:t>
      </w:r>
      <w:r w:rsidRPr="00BD7E91">
        <w:rPr>
          <w:rFonts w:asciiTheme="minorHAnsi" w:hAnsiTheme="minorHAnsi" w:cstheme="minorHAnsi"/>
          <w:szCs w:val="24"/>
        </w:rPr>
        <w:t xml:space="preserve"> 1.3 punkt</w:t>
      </w:r>
      <w:r w:rsidR="001C03A2" w:rsidRPr="00BD7E91">
        <w:rPr>
          <w:rFonts w:asciiTheme="minorHAnsi" w:hAnsiTheme="minorHAnsi" w:cstheme="minorHAnsi"/>
          <w:szCs w:val="24"/>
        </w:rPr>
        <w:t>o nuostatas.</w:t>
      </w:r>
    </w:p>
    <w:p w14:paraId="50170907" w14:textId="1BC4D3E3" w:rsidR="00383825" w:rsidRPr="00BD7E91" w:rsidRDefault="00383825" w:rsidP="00BD7E91">
      <w:pPr>
        <w:pStyle w:val="Betarp"/>
        <w:spacing w:line="23" w:lineRule="atLeast"/>
        <w:ind w:firstLine="567"/>
        <w:contextualSpacing/>
        <w:rPr>
          <w:rFonts w:cstheme="minorHAnsi"/>
          <w:sz w:val="24"/>
          <w:szCs w:val="24"/>
        </w:rPr>
      </w:pPr>
    </w:p>
    <w:p w14:paraId="1EC22996" w14:textId="77777777" w:rsidR="00383825" w:rsidRPr="00BD7E91" w:rsidRDefault="001049D0" w:rsidP="00BD7E91">
      <w:pPr>
        <w:widowControl w:val="0"/>
        <w:spacing w:after="0" w:line="23" w:lineRule="atLeast"/>
        <w:jc w:val="center"/>
        <w:rPr>
          <w:rFonts w:asciiTheme="minorHAnsi" w:hAnsiTheme="minorHAnsi" w:cstheme="minorHAnsi"/>
          <w:szCs w:val="24"/>
        </w:rPr>
      </w:pPr>
      <w:r w:rsidRPr="00BD7E91">
        <w:rPr>
          <w:rFonts w:asciiTheme="minorHAnsi" w:hAnsiTheme="minorHAnsi" w:cstheme="minorHAnsi"/>
          <w:b/>
          <w:szCs w:val="24"/>
        </w:rPr>
        <w:lastRenderedPageBreak/>
        <w:t>4</w:t>
      </w:r>
      <w:r w:rsidR="00383825" w:rsidRPr="00BD7E91">
        <w:rPr>
          <w:rFonts w:asciiTheme="minorHAnsi" w:hAnsiTheme="minorHAnsi" w:cstheme="minorHAnsi"/>
          <w:b/>
          <w:szCs w:val="24"/>
        </w:rPr>
        <w:t xml:space="preserve">. </w:t>
      </w:r>
      <w:r w:rsidRPr="00BD7E91">
        <w:rPr>
          <w:rFonts w:asciiTheme="minorHAnsi" w:hAnsiTheme="minorHAnsi" w:cstheme="minorHAnsi"/>
          <w:b/>
          <w:szCs w:val="24"/>
        </w:rPr>
        <w:t>SUTARTIES KAINA (KAINODAROS TAISYKLĖS) IR MOKĖJIMO SĄLYGOS</w:t>
      </w:r>
    </w:p>
    <w:p w14:paraId="19C22361" w14:textId="77777777" w:rsidR="00383825" w:rsidRPr="00BD7E91" w:rsidRDefault="00383825" w:rsidP="00BD7E91">
      <w:pPr>
        <w:widowControl w:val="0"/>
        <w:spacing w:after="0" w:line="23" w:lineRule="atLeast"/>
        <w:rPr>
          <w:rFonts w:asciiTheme="minorHAnsi" w:hAnsiTheme="minorHAnsi" w:cstheme="minorHAnsi"/>
          <w:b/>
          <w:szCs w:val="24"/>
        </w:rPr>
      </w:pPr>
    </w:p>
    <w:p w14:paraId="47D40971" w14:textId="77777777" w:rsidR="00383825" w:rsidRPr="00BD7E91" w:rsidRDefault="001049D0" w:rsidP="00BD7E91">
      <w:pPr>
        <w:spacing w:after="0" w:line="23" w:lineRule="atLeast"/>
        <w:ind w:firstLine="567"/>
        <w:rPr>
          <w:rFonts w:asciiTheme="minorHAnsi" w:hAnsiTheme="minorHAnsi" w:cstheme="minorHAnsi"/>
          <w:szCs w:val="24"/>
        </w:rPr>
      </w:pPr>
      <w:r w:rsidRPr="00BD7E91">
        <w:rPr>
          <w:rFonts w:asciiTheme="minorHAnsi" w:hAnsiTheme="minorHAnsi" w:cstheme="minorHAnsi"/>
          <w:szCs w:val="24"/>
        </w:rPr>
        <w:t>4</w:t>
      </w:r>
      <w:r w:rsidR="00383825" w:rsidRPr="00BD7E91">
        <w:rPr>
          <w:rFonts w:asciiTheme="minorHAnsi" w:hAnsiTheme="minorHAnsi" w:cstheme="minorHAnsi"/>
          <w:szCs w:val="24"/>
        </w:rPr>
        <w:t>.</w:t>
      </w:r>
      <w:r w:rsidRPr="00BD7E91">
        <w:rPr>
          <w:rFonts w:asciiTheme="minorHAnsi" w:hAnsiTheme="minorHAnsi" w:cstheme="minorHAnsi"/>
          <w:szCs w:val="24"/>
        </w:rPr>
        <w:t xml:space="preserve">1. Sutarčiai taikoma fiksuotos kainos kainodara. </w:t>
      </w:r>
      <w:r w:rsidRPr="00BD7E91">
        <w:rPr>
          <w:rFonts w:asciiTheme="minorHAnsi" w:hAnsiTheme="minorHAnsi" w:cstheme="minorHAnsi"/>
          <w:szCs w:val="24"/>
          <w:lang w:eastAsia="lt-LT"/>
        </w:rPr>
        <w:t>Kainodaros taisyklės nustatytos Viešųjų pirkimų tarnybos direktoriaus 2017 m. birželio 28 d. įsakymu Nr. 1S-95 „Dėl kainodaros taisyklių nustatymo metodikos patvirtinimo“ (aktuali redakcija).</w:t>
      </w:r>
    </w:p>
    <w:p w14:paraId="5AC12732" w14:textId="3BAD089D" w:rsidR="00422C64" w:rsidRPr="00BD7E91" w:rsidRDefault="001049D0" w:rsidP="00BD7E91">
      <w:pPr>
        <w:spacing w:after="0" w:line="23" w:lineRule="atLeast"/>
        <w:ind w:firstLine="567"/>
        <w:rPr>
          <w:rFonts w:asciiTheme="minorHAnsi" w:hAnsiTheme="minorHAnsi" w:cstheme="minorHAnsi"/>
          <w:szCs w:val="24"/>
        </w:rPr>
      </w:pPr>
      <w:r w:rsidRPr="00BD7E91">
        <w:rPr>
          <w:rFonts w:asciiTheme="minorHAnsi" w:hAnsiTheme="minorHAnsi" w:cstheme="minorHAnsi"/>
          <w:szCs w:val="24"/>
        </w:rPr>
        <w:t>4.2.</w:t>
      </w:r>
      <w:r w:rsidR="00796444" w:rsidRPr="00BD7E91">
        <w:rPr>
          <w:rFonts w:asciiTheme="minorHAnsi" w:hAnsiTheme="minorHAnsi" w:cstheme="minorHAnsi"/>
          <w:szCs w:val="24"/>
        </w:rPr>
        <w:t xml:space="preserve"> </w:t>
      </w:r>
      <w:r w:rsidR="00796444" w:rsidRPr="00BD7E91">
        <w:rPr>
          <w:rFonts w:asciiTheme="minorHAnsi" w:hAnsiTheme="minorHAnsi" w:cstheme="minorHAnsi"/>
          <w:b/>
          <w:bCs/>
          <w:szCs w:val="24"/>
        </w:rPr>
        <w:t>Bendra Sutarties kaina</w:t>
      </w:r>
      <w:r w:rsidR="00796444" w:rsidRPr="00BD7E91">
        <w:rPr>
          <w:rFonts w:asciiTheme="minorHAnsi" w:hAnsiTheme="minorHAnsi" w:cstheme="minorHAnsi"/>
          <w:szCs w:val="24"/>
        </w:rPr>
        <w:t xml:space="preserve">, nustatyta </w:t>
      </w:r>
      <w:r w:rsidR="008E2D94" w:rsidRPr="00BD7E91">
        <w:rPr>
          <w:rFonts w:asciiTheme="minorHAnsi" w:hAnsiTheme="minorHAnsi" w:cstheme="minorHAnsi"/>
          <w:szCs w:val="24"/>
        </w:rPr>
        <w:t xml:space="preserve">atviro (supaprastinto) konkurso </w:t>
      </w:r>
      <w:r w:rsidR="00796444" w:rsidRPr="00BD7E91">
        <w:rPr>
          <w:rFonts w:asciiTheme="minorHAnsi" w:hAnsiTheme="minorHAnsi" w:cstheme="minorHAnsi"/>
          <w:szCs w:val="24"/>
        </w:rPr>
        <w:t>metu</w:t>
      </w:r>
      <w:r w:rsidR="00F706B9" w:rsidRPr="00BD7E91">
        <w:rPr>
          <w:rFonts w:asciiTheme="minorHAnsi" w:hAnsiTheme="minorHAnsi" w:cstheme="minorHAnsi"/>
          <w:i/>
          <w:szCs w:val="24"/>
        </w:rPr>
        <w:t xml:space="preserve"> </w:t>
      </w:r>
      <w:r w:rsidR="00F706B9" w:rsidRPr="00BD7E91">
        <w:rPr>
          <w:rFonts w:asciiTheme="minorHAnsi" w:hAnsiTheme="minorHAnsi" w:cstheme="minorHAnsi"/>
          <w:b/>
          <w:bCs/>
          <w:i/>
          <w:szCs w:val="24"/>
        </w:rPr>
        <w:t xml:space="preserve">– </w:t>
      </w:r>
      <w:r w:rsidR="00286BA6" w:rsidRPr="00BD7E91">
        <w:rPr>
          <w:rFonts w:asciiTheme="minorHAnsi" w:hAnsiTheme="minorHAnsi" w:cstheme="minorHAnsi"/>
          <w:b/>
          <w:bCs/>
          <w:i/>
          <w:szCs w:val="24"/>
        </w:rPr>
        <w:t>.................</w:t>
      </w:r>
      <w:r w:rsidR="00796444" w:rsidRPr="00BD7E91">
        <w:rPr>
          <w:rFonts w:asciiTheme="minorHAnsi" w:hAnsiTheme="minorHAnsi" w:cstheme="minorHAnsi"/>
          <w:b/>
          <w:bCs/>
          <w:iCs/>
          <w:szCs w:val="24"/>
        </w:rPr>
        <w:t>Eur</w:t>
      </w:r>
      <w:r w:rsidR="00796444" w:rsidRPr="00BD7E91">
        <w:rPr>
          <w:rFonts w:asciiTheme="minorHAnsi" w:hAnsiTheme="minorHAnsi" w:cstheme="minorHAnsi"/>
          <w:iCs/>
          <w:szCs w:val="24"/>
        </w:rPr>
        <w:t xml:space="preserve"> </w:t>
      </w:r>
      <w:r w:rsidR="00796444" w:rsidRPr="00BD7E91">
        <w:rPr>
          <w:rFonts w:asciiTheme="minorHAnsi" w:hAnsiTheme="minorHAnsi" w:cstheme="minorHAnsi"/>
          <w:szCs w:val="24"/>
        </w:rPr>
        <w:t>(</w:t>
      </w:r>
      <w:r w:rsidR="00286BA6" w:rsidRPr="00BD7E91">
        <w:rPr>
          <w:rFonts w:asciiTheme="minorHAnsi" w:hAnsiTheme="minorHAnsi" w:cstheme="minorHAnsi"/>
          <w:szCs w:val="24"/>
        </w:rPr>
        <w:t>.............................</w:t>
      </w:r>
      <w:r w:rsidR="00796444" w:rsidRPr="00BD7E91">
        <w:rPr>
          <w:rFonts w:asciiTheme="minorHAnsi" w:hAnsiTheme="minorHAnsi" w:cstheme="minorHAnsi"/>
          <w:szCs w:val="24"/>
        </w:rPr>
        <w:t xml:space="preserve">), iš kurių PVM sudaro </w:t>
      </w:r>
      <w:r w:rsidR="00286BA6" w:rsidRPr="00BD7E91">
        <w:rPr>
          <w:rFonts w:asciiTheme="minorHAnsi" w:hAnsiTheme="minorHAnsi" w:cstheme="minorHAnsi"/>
          <w:szCs w:val="24"/>
        </w:rPr>
        <w:t>.....................</w:t>
      </w:r>
      <w:r w:rsidR="00F706B9" w:rsidRPr="00BD7E91">
        <w:rPr>
          <w:rFonts w:asciiTheme="minorHAnsi" w:hAnsiTheme="minorHAnsi" w:cstheme="minorHAnsi"/>
          <w:szCs w:val="24"/>
        </w:rPr>
        <w:t xml:space="preserve"> </w:t>
      </w:r>
      <w:r w:rsidR="00796444" w:rsidRPr="00BD7E91">
        <w:rPr>
          <w:rFonts w:asciiTheme="minorHAnsi" w:hAnsiTheme="minorHAnsi" w:cstheme="minorHAnsi"/>
          <w:szCs w:val="24"/>
        </w:rPr>
        <w:t>Eur (</w:t>
      </w:r>
      <w:r w:rsidR="00286BA6" w:rsidRPr="00BD7E91">
        <w:rPr>
          <w:rFonts w:asciiTheme="minorHAnsi" w:hAnsiTheme="minorHAnsi" w:cstheme="minorHAnsi"/>
          <w:szCs w:val="24"/>
        </w:rPr>
        <w:t>..........................</w:t>
      </w:r>
      <w:r w:rsidR="00796444" w:rsidRPr="00BD7E91">
        <w:rPr>
          <w:rFonts w:asciiTheme="minorHAnsi" w:hAnsiTheme="minorHAnsi" w:cstheme="minorHAnsi"/>
          <w:szCs w:val="24"/>
        </w:rPr>
        <w:t>).</w:t>
      </w:r>
    </w:p>
    <w:p w14:paraId="11B0192D" w14:textId="379BC9C4" w:rsidR="00236608" w:rsidRPr="00BD7E91" w:rsidRDefault="00661A50" w:rsidP="00BD7E91">
      <w:pPr>
        <w:spacing w:after="0" w:line="23" w:lineRule="atLeast"/>
        <w:ind w:firstLine="709"/>
        <w:rPr>
          <w:rFonts w:asciiTheme="minorHAnsi" w:hAnsiTheme="minorHAnsi" w:cstheme="minorHAnsi"/>
          <w:szCs w:val="24"/>
        </w:rPr>
      </w:pPr>
      <w:r w:rsidRPr="00BD7E91">
        <w:rPr>
          <w:rFonts w:asciiTheme="minorHAnsi" w:hAnsiTheme="minorHAnsi" w:cstheme="minorHAnsi"/>
          <w:szCs w:val="24"/>
        </w:rPr>
        <w:t>4.</w:t>
      </w:r>
      <w:r w:rsidR="006572DE" w:rsidRPr="00BD7E91">
        <w:rPr>
          <w:rFonts w:asciiTheme="minorHAnsi" w:hAnsiTheme="minorHAnsi" w:cstheme="minorHAnsi"/>
          <w:szCs w:val="24"/>
        </w:rPr>
        <w:t>3</w:t>
      </w:r>
      <w:r w:rsidRPr="00BD7E91">
        <w:rPr>
          <w:rFonts w:asciiTheme="minorHAnsi" w:hAnsiTheme="minorHAnsi" w:cstheme="minorHAnsi"/>
          <w:szCs w:val="24"/>
        </w:rPr>
        <w:t xml:space="preserve">. </w:t>
      </w:r>
      <w:r w:rsidR="001926B9" w:rsidRPr="00BD7E91">
        <w:rPr>
          <w:rFonts w:asciiTheme="minorHAnsi" w:hAnsiTheme="minorHAnsi" w:cstheme="minorHAnsi"/>
          <w:szCs w:val="24"/>
        </w:rPr>
        <w:t>Sutarties kaina, nurodyta 4.2 punkte, yra galutinė ir apima visas tiesiogines ir netiesiogines išlaidas, susijusias su Paslaugos teikimu. Jeigu Sutarties galiojimo metu, pasikeitus Lietuvos Respublikos teisės aktams, pasikeistų Sutarties pasirašymo metu paslaugoms taikomas pridėtinės vertės mokesčio (toliau – PVM) tarifas, fiksuota kaina būtų perskaičiuojama tokiu pat santykiu, kokiu pasikeičia PVM tarifas. Paslaugų kaina be PVM nekeičiama. Susitarimas padidinti/sumažinti Sutartyje fiksuotą kainą įsigalioja surašius jį raštu ir abiem šalims patvirtinus parašais. Perskaičiavimas įforminamas papildomu susitarimu (protokolu), kuris tampa neatsiejama Sutarties dalimi. Perskaičiuota kaina taikoma toms paslaugoms, už kurių atlikimą PVM sąskaita faktūra išrašoma po papildomo susitarimo įsigaliojimo.</w:t>
      </w:r>
      <w:r w:rsidRPr="00BD7E91">
        <w:rPr>
          <w:rFonts w:asciiTheme="minorHAnsi" w:hAnsiTheme="minorHAnsi" w:cstheme="minorHAnsi"/>
          <w:szCs w:val="24"/>
        </w:rPr>
        <w:t xml:space="preserve"> </w:t>
      </w:r>
    </w:p>
    <w:p w14:paraId="591DE91E" w14:textId="5B0EC1FE" w:rsidR="002732B7" w:rsidRPr="00BD7E91" w:rsidRDefault="002732B7" w:rsidP="00BD7E91">
      <w:pPr>
        <w:spacing w:after="0" w:line="23" w:lineRule="atLeast"/>
        <w:ind w:firstLine="709"/>
        <w:rPr>
          <w:rFonts w:asciiTheme="minorHAnsi" w:hAnsiTheme="minorHAnsi" w:cstheme="minorHAnsi"/>
          <w:szCs w:val="24"/>
        </w:rPr>
      </w:pPr>
      <w:r w:rsidRPr="00BD7E91">
        <w:rPr>
          <w:rFonts w:asciiTheme="minorHAnsi" w:hAnsiTheme="minorHAnsi" w:cstheme="minorHAnsi"/>
          <w:szCs w:val="24"/>
        </w:rPr>
        <w:t>Ši nuostata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Paslaugų įkainiai nebus keičiami.</w:t>
      </w:r>
    </w:p>
    <w:p w14:paraId="39663403" w14:textId="7724A97B" w:rsidR="001926B9" w:rsidRPr="00BD7E91" w:rsidRDefault="001926B9"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 xml:space="preserve">4.4. Bet kuri Sutarties šalis Sutarties galiojimo metu turi teisę inicijuoti Sutartyje numatytos kainos už Paslaugas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4.7. punkte, viršija 5 procentus. Atlikdamos perskaičiavimą Šalys vadovaujasi </w:t>
      </w:r>
      <w:r w:rsidR="000A559C" w:rsidRPr="00BD7E91">
        <w:rPr>
          <w:rFonts w:asciiTheme="minorHAnsi" w:hAnsiTheme="minorHAnsi" w:cstheme="minorHAnsi"/>
          <w:szCs w:val="24"/>
        </w:rPr>
        <w:t>Valstybės duomenų agentūros (www.stat.gov.lt)</w:t>
      </w:r>
      <w:r w:rsidRPr="00BD7E91">
        <w:rPr>
          <w:rFonts w:asciiTheme="minorHAnsi" w:hAnsiTheme="minorHAnsi" w:cstheme="minorHAnsi"/>
          <w:szCs w:val="24"/>
        </w:rPr>
        <w:t xml:space="preserve"> viešai Oficialiosios statistikos portale paskelbtais Rodiklių duomenų bazės duomenimis, iš kitos Šalies nereikalaudamos pateikti oficialaus </w:t>
      </w:r>
      <w:r w:rsidR="000A559C" w:rsidRPr="00BD7E91">
        <w:rPr>
          <w:rFonts w:asciiTheme="minorHAnsi" w:hAnsiTheme="minorHAnsi" w:cstheme="minorHAnsi"/>
          <w:szCs w:val="24"/>
        </w:rPr>
        <w:t xml:space="preserve">Valstybės duomenų agentūros </w:t>
      </w:r>
      <w:r w:rsidRPr="00BD7E91">
        <w:rPr>
          <w:rFonts w:asciiTheme="minorHAnsi" w:hAnsiTheme="minorHAnsi" w:cstheme="minorHAnsi"/>
          <w:szCs w:val="24"/>
        </w:rPr>
        <w:t>ar kitos institucijos išduoto dokumento ar patvirtinimo.</w:t>
      </w:r>
    </w:p>
    <w:p w14:paraId="20E62A56" w14:textId="01FF2F23" w:rsidR="001926B9" w:rsidRPr="00BD7E91" w:rsidRDefault="001926B9"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4.5. Šalys privalo Susitarime nurodyti indekso reikšmę laikotarpio pradžioje ir jos nustatymo datą, indekso reikšmę laikotarpio pabaigoje ir jos nustatymo datą, kainų pokytį (k), perskaičiuotą Paslaugų kainą, perskaičiuotą pradinės sutarties vertę.</w:t>
      </w:r>
    </w:p>
    <w:p w14:paraId="38F2F784" w14:textId="77777777" w:rsidR="001926B9" w:rsidRPr="00BD7E91" w:rsidRDefault="001926B9"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4.6. Perskaičiuotoji kaina taikoma paslaugoms po to, kai Šalys sudaro susitarimą dėl kainų perskaičiavimo.</w:t>
      </w:r>
    </w:p>
    <w:p w14:paraId="5C0E475C" w14:textId="78303038" w:rsidR="001926B9" w:rsidRPr="00BD7E91" w:rsidRDefault="001926B9" w:rsidP="00BD7E91">
      <w:pPr>
        <w:spacing w:after="0" w:line="23" w:lineRule="atLeast"/>
        <w:ind w:firstLine="720"/>
        <w:rPr>
          <w:rFonts w:asciiTheme="minorHAnsi" w:hAnsiTheme="minorHAnsi" w:cstheme="minorBidi"/>
        </w:rPr>
      </w:pPr>
      <w:r w:rsidRPr="00BD7E91">
        <w:rPr>
          <w:rFonts w:asciiTheme="minorHAnsi" w:hAnsiTheme="minorHAnsi" w:cstheme="minorBidi"/>
        </w:rPr>
        <w:t xml:space="preserve">4.7. Nauja </w:t>
      </w:r>
      <w:r w:rsidR="00643DF0" w:rsidRPr="00BD7E91">
        <w:rPr>
          <w:rFonts w:asciiTheme="minorHAnsi" w:hAnsiTheme="minorHAnsi" w:cstheme="minorBidi"/>
        </w:rPr>
        <w:t xml:space="preserve">Sutarties </w:t>
      </w:r>
      <w:r w:rsidRPr="00BD7E91">
        <w:rPr>
          <w:rFonts w:asciiTheme="minorHAnsi" w:hAnsiTheme="minorHAnsi" w:cstheme="minorBidi"/>
        </w:rPr>
        <w:t>kaina apskaičiuojami pagal formulę:</w:t>
      </w:r>
    </w:p>
    <w:p w14:paraId="2AD48E68" w14:textId="6B3B60AC" w:rsidR="001926B9" w:rsidRPr="00BD7E91" w:rsidRDefault="00000000" w:rsidP="00BD7E91">
      <w:pPr>
        <w:spacing w:after="0" w:line="23" w:lineRule="atLeast"/>
        <w:ind w:firstLine="720"/>
        <w:rPr>
          <w:rFonts w:asciiTheme="minorHAnsi" w:hAnsiTheme="minorHAnsi" w:cstheme="minorHAnsi"/>
          <w:szCs w:val="24"/>
        </w:rPr>
      </w:pPr>
      <m:oMath>
        <m:sSub>
          <m:sSubPr>
            <m:ctrlPr>
              <w:rPr>
                <w:rFonts w:ascii="Cambria Math" w:hAnsi="Cambria Math" w:cstheme="minorHAnsi"/>
                <w:i/>
                <w:szCs w:val="24"/>
                <w:lang w:eastAsia="en-US"/>
              </w:rPr>
            </m:ctrlPr>
          </m:sSubPr>
          <m:e>
            <m:r>
              <w:rPr>
                <w:rFonts w:ascii="Cambria Math" w:hAnsi="Cambria Math" w:cstheme="minorHAnsi"/>
                <w:szCs w:val="24"/>
              </w:rPr>
              <m:t>a</m:t>
            </m:r>
          </m:e>
          <m:sub>
            <m:r>
              <w:rPr>
                <w:rFonts w:ascii="Cambria Math" w:hAnsi="Cambria Math" w:cstheme="minorHAnsi"/>
                <w:szCs w:val="24"/>
              </w:rPr>
              <m:t>1</m:t>
            </m:r>
          </m:sub>
        </m:sSub>
        <m:r>
          <w:rPr>
            <w:rFonts w:ascii="Cambria Math" w:hAnsi="Cambria Math" w:cstheme="minorHAnsi"/>
            <w:szCs w:val="24"/>
          </w:rPr>
          <m:t>=</m:t>
        </m:r>
        <m:r>
          <w:rPr>
            <w:rFonts w:ascii="Cambria Math" w:eastAsiaTheme="minorEastAsia" w:hAnsi="Cambria Math" w:cstheme="minorHAnsi"/>
            <w:szCs w:val="24"/>
          </w:rPr>
          <m:t>a+</m:t>
        </m:r>
        <m:d>
          <m:dPr>
            <m:ctrlPr>
              <w:rPr>
                <w:rFonts w:ascii="Cambria Math" w:eastAsiaTheme="minorEastAsia" w:hAnsi="Cambria Math" w:cstheme="minorHAnsi"/>
                <w:i/>
                <w:szCs w:val="24"/>
                <w:lang w:val="en-US" w:eastAsia="en-US"/>
              </w:rPr>
            </m:ctrlPr>
          </m:dPr>
          <m:e>
            <m:f>
              <m:fPr>
                <m:ctrlPr>
                  <w:rPr>
                    <w:rFonts w:ascii="Cambria Math" w:eastAsiaTheme="minorEastAsia" w:hAnsi="Cambria Math" w:cstheme="minorHAnsi"/>
                    <w:i/>
                    <w:szCs w:val="24"/>
                    <w:lang w:val="en-US" w:eastAsia="en-US"/>
                  </w:rPr>
                </m:ctrlPr>
              </m:fPr>
              <m:num>
                <m:r>
                  <w:rPr>
                    <w:rFonts w:ascii="Cambria Math" w:eastAsiaTheme="minorEastAsia" w:hAnsi="Cambria Math" w:cstheme="minorHAnsi"/>
                    <w:szCs w:val="24"/>
                  </w:rPr>
                  <m:t>k</m:t>
                </m:r>
              </m:num>
              <m:den>
                <m:r>
                  <w:rPr>
                    <w:rFonts w:ascii="Cambria Math" w:eastAsiaTheme="minorEastAsia" w:hAnsi="Cambria Math" w:cstheme="minorHAnsi"/>
                    <w:szCs w:val="24"/>
                  </w:rPr>
                  <m:t>100</m:t>
                </m:r>
              </m:den>
            </m:f>
            <m:r>
              <w:rPr>
                <w:rFonts w:ascii="Cambria Math" w:eastAsiaTheme="minorEastAsia" w:hAnsi="Cambria Math" w:cstheme="minorHAnsi"/>
                <w:szCs w:val="24"/>
              </w:rPr>
              <m:t>×a</m:t>
            </m:r>
          </m:e>
        </m:d>
      </m:oMath>
      <w:r w:rsidR="0015362F" w:rsidRPr="00BD7E91">
        <w:rPr>
          <w:rFonts w:asciiTheme="minorHAnsi" w:eastAsiaTheme="minorEastAsia" w:hAnsiTheme="minorHAnsi" w:cstheme="minorHAnsi"/>
          <w:i/>
          <w:szCs w:val="24"/>
        </w:rPr>
        <w:t xml:space="preserve">, </w:t>
      </w:r>
      <w:r w:rsidR="001926B9" w:rsidRPr="00BD7E91">
        <w:rPr>
          <w:rFonts w:asciiTheme="minorHAnsi" w:hAnsiTheme="minorHAnsi" w:cstheme="minorHAnsi"/>
          <w:szCs w:val="24"/>
        </w:rPr>
        <w:t>kur</w:t>
      </w:r>
    </w:p>
    <w:p w14:paraId="3767FA88" w14:textId="602D0ECB" w:rsidR="001926B9" w:rsidRPr="00BD7E91" w:rsidRDefault="001926B9"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 xml:space="preserve">a – </w:t>
      </w:r>
      <w:r w:rsidR="00643DF0" w:rsidRPr="00BD7E91">
        <w:rPr>
          <w:rFonts w:asciiTheme="minorHAnsi" w:hAnsiTheme="minorHAnsi" w:cstheme="minorHAnsi"/>
          <w:szCs w:val="24"/>
        </w:rPr>
        <w:t>Sutarties</w:t>
      </w:r>
      <w:r w:rsidRPr="00BD7E91">
        <w:rPr>
          <w:rFonts w:asciiTheme="minorHAnsi" w:hAnsiTheme="minorHAnsi" w:cstheme="minorHAnsi"/>
          <w:szCs w:val="24"/>
        </w:rPr>
        <w:t xml:space="preserve"> (</w:t>
      </w:r>
      <w:r w:rsidR="00643DF0" w:rsidRPr="00BD7E91">
        <w:rPr>
          <w:rFonts w:asciiTheme="minorHAnsi" w:hAnsiTheme="minorHAnsi" w:cstheme="minorHAnsi"/>
          <w:szCs w:val="24"/>
        </w:rPr>
        <w:t xml:space="preserve">jos </w:t>
      </w:r>
      <w:r w:rsidRPr="00BD7E91">
        <w:rPr>
          <w:rFonts w:asciiTheme="minorHAnsi" w:hAnsiTheme="minorHAnsi" w:cstheme="minorHAnsi"/>
          <w:szCs w:val="24"/>
        </w:rPr>
        <w:t>sudedamųjų dalių) kaina (Eur be PVM) (jei ji jau buvo perskaičiuota, tai po paskutinio perskaičiavimo);</w:t>
      </w:r>
    </w:p>
    <w:p w14:paraId="2B030993" w14:textId="3B9D7536" w:rsidR="001926B9" w:rsidRPr="00BD7E91" w:rsidRDefault="00000000" w:rsidP="00BD7E91">
      <w:pPr>
        <w:spacing w:after="0" w:line="23" w:lineRule="atLeast"/>
        <w:ind w:firstLine="720"/>
        <w:rPr>
          <w:rFonts w:asciiTheme="minorHAnsi" w:hAnsiTheme="minorHAnsi" w:cstheme="minorHAnsi"/>
          <w:szCs w:val="24"/>
        </w:rPr>
      </w:pPr>
      <m:oMath>
        <m:sSub>
          <m:sSubPr>
            <m:ctrlPr>
              <w:rPr>
                <w:rFonts w:ascii="Cambria Math" w:hAnsi="Cambria Math" w:cstheme="minorHAnsi"/>
                <w:i/>
                <w:szCs w:val="24"/>
                <w:lang w:eastAsia="en-US"/>
              </w:rPr>
            </m:ctrlPr>
          </m:sSubPr>
          <m:e>
            <m:r>
              <w:rPr>
                <w:rFonts w:ascii="Cambria Math" w:hAnsi="Cambria Math" w:cstheme="minorHAnsi"/>
                <w:szCs w:val="24"/>
              </w:rPr>
              <m:t>a</m:t>
            </m:r>
          </m:e>
          <m:sub>
            <m:r>
              <w:rPr>
                <w:rFonts w:ascii="Cambria Math" w:hAnsi="Cambria Math" w:cstheme="minorHAnsi"/>
                <w:szCs w:val="24"/>
              </w:rPr>
              <m:t>1</m:t>
            </m:r>
          </m:sub>
        </m:sSub>
      </m:oMath>
      <w:r w:rsidR="001926B9" w:rsidRPr="00BD7E91">
        <w:rPr>
          <w:rFonts w:asciiTheme="minorHAnsi" w:hAnsiTheme="minorHAnsi" w:cstheme="minorHAnsi"/>
          <w:szCs w:val="24"/>
        </w:rPr>
        <w:t xml:space="preserve">– perskaičiuota (pakeista) </w:t>
      </w:r>
      <w:r w:rsidR="00643DF0" w:rsidRPr="00BD7E91">
        <w:rPr>
          <w:rFonts w:asciiTheme="minorHAnsi" w:hAnsiTheme="minorHAnsi" w:cstheme="minorHAnsi"/>
          <w:szCs w:val="24"/>
        </w:rPr>
        <w:t>Sutarties</w:t>
      </w:r>
      <w:r w:rsidR="001926B9" w:rsidRPr="00BD7E91">
        <w:rPr>
          <w:rFonts w:asciiTheme="minorHAnsi" w:hAnsiTheme="minorHAnsi" w:cstheme="minorHAnsi"/>
          <w:szCs w:val="24"/>
        </w:rPr>
        <w:t xml:space="preserve"> kaina (Eur be PVM);</w:t>
      </w:r>
    </w:p>
    <w:p w14:paraId="2E9321E6" w14:textId="56A11479" w:rsidR="001926B9" w:rsidRPr="00BD7E91" w:rsidRDefault="001926B9"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 xml:space="preserve">k – pagal </w:t>
      </w:r>
      <w:r w:rsidR="00C9458A" w:rsidRPr="00BD7E91">
        <w:rPr>
          <w:rFonts w:asciiTheme="minorHAnsi" w:hAnsiTheme="minorHAnsi" w:cstheme="minorHAnsi"/>
          <w:szCs w:val="24"/>
        </w:rPr>
        <w:t>paslaugų</w:t>
      </w:r>
      <w:r w:rsidRPr="00BD7E91">
        <w:rPr>
          <w:rFonts w:asciiTheme="minorHAnsi" w:hAnsiTheme="minorHAnsi" w:cstheme="minorHAnsi"/>
          <w:szCs w:val="24"/>
        </w:rPr>
        <w:t xml:space="preserve"> kainų indeksą „</w:t>
      </w:r>
      <w:r w:rsidR="0015362F" w:rsidRPr="00BD7E91">
        <w:rPr>
          <w:rFonts w:asciiTheme="minorHAnsi" w:hAnsiTheme="minorHAnsi" w:cstheme="minorHAnsi"/>
          <w:szCs w:val="24"/>
        </w:rPr>
        <w:t>J62</w:t>
      </w:r>
      <w:r w:rsidRPr="00BD7E91">
        <w:rPr>
          <w:rFonts w:asciiTheme="minorHAnsi" w:hAnsiTheme="minorHAnsi" w:cstheme="minorHAnsi"/>
          <w:szCs w:val="24"/>
        </w:rPr>
        <w:t xml:space="preserve"> </w:t>
      </w:r>
      <w:r w:rsidR="0015362F" w:rsidRPr="00BD7E91">
        <w:rPr>
          <w:rFonts w:asciiTheme="minorHAnsi" w:hAnsiTheme="minorHAnsi" w:cstheme="minorHAnsi"/>
          <w:szCs w:val="24"/>
        </w:rPr>
        <w:t>Kompiuterių programavimo, konsultacinė ir susijusi veikla</w:t>
      </w:r>
      <w:r w:rsidR="00C9458A" w:rsidRPr="00BD7E91">
        <w:rPr>
          <w:rFonts w:asciiTheme="minorHAnsi" w:hAnsiTheme="minorHAnsi" w:cstheme="minorHAnsi"/>
          <w:szCs w:val="24"/>
        </w:rPr>
        <w:t>“</w:t>
      </w:r>
      <w:r w:rsidR="0015362F" w:rsidRPr="00BD7E91">
        <w:rPr>
          <w:rFonts w:asciiTheme="minorHAnsi" w:hAnsiTheme="minorHAnsi" w:cstheme="minorHAnsi"/>
          <w:szCs w:val="24"/>
        </w:rPr>
        <w:t xml:space="preserve"> </w:t>
      </w:r>
      <w:r w:rsidRPr="00BD7E91">
        <w:rPr>
          <w:rFonts w:asciiTheme="minorHAnsi" w:hAnsiTheme="minorHAnsi" w:cstheme="minorHAnsi"/>
          <w:szCs w:val="24"/>
        </w:rPr>
        <w:t xml:space="preserve">apskaičiuotas kainų pokytis (padidėjimas arba sumažėjimas) (%). „k“ reikšmė skaičiuojama pagal formulę: </w:t>
      </w:r>
    </w:p>
    <w:p w14:paraId="5D8831B2" w14:textId="7320FE13" w:rsidR="001926B9" w:rsidRPr="00BD7E91" w:rsidRDefault="0015362F" w:rsidP="00BD7E91">
      <w:pPr>
        <w:spacing w:after="0" w:line="23" w:lineRule="atLeast"/>
        <w:ind w:firstLine="720"/>
        <w:rPr>
          <w:rFonts w:asciiTheme="minorHAnsi" w:hAnsiTheme="minorHAnsi" w:cstheme="minorHAnsi"/>
          <w:szCs w:val="24"/>
        </w:rPr>
      </w:pPr>
      <m:oMath>
        <m:r>
          <w:rPr>
            <w:rFonts w:ascii="Cambria Math" w:hAnsi="Cambria Math" w:cstheme="minorHAnsi"/>
            <w:szCs w:val="24"/>
          </w:rPr>
          <m:t>k =</m:t>
        </m:r>
        <m:f>
          <m:fPr>
            <m:ctrlPr>
              <w:rPr>
                <w:rFonts w:ascii="Cambria Math" w:eastAsiaTheme="minorEastAsia" w:hAnsi="Cambria Math" w:cstheme="minorHAnsi"/>
                <w:i/>
                <w:szCs w:val="24"/>
                <w:lang w:eastAsia="en-US"/>
              </w:rPr>
            </m:ctrlPr>
          </m:fPr>
          <m:num>
            <m:sSub>
              <m:sSubPr>
                <m:ctrlPr>
                  <w:rPr>
                    <w:rFonts w:ascii="Cambria Math" w:eastAsiaTheme="minorEastAsia" w:hAnsi="Cambria Math" w:cstheme="minorHAnsi"/>
                    <w:i/>
                    <w:szCs w:val="24"/>
                    <w:lang w:eastAsia="en-US"/>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naujausias</m:t>
                </m:r>
              </m:sub>
            </m:sSub>
          </m:num>
          <m:den>
            <m:sSub>
              <m:sSubPr>
                <m:ctrlPr>
                  <w:rPr>
                    <w:rFonts w:ascii="Cambria Math" w:eastAsiaTheme="minorEastAsia" w:hAnsi="Cambria Math" w:cstheme="minorHAnsi"/>
                    <w:i/>
                    <w:szCs w:val="24"/>
                    <w:lang w:eastAsia="en-US"/>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pradžia</m:t>
                </m:r>
              </m:sub>
            </m:sSub>
          </m:den>
        </m:f>
        <m:r>
          <w:rPr>
            <w:rFonts w:ascii="Cambria Math" w:eastAsiaTheme="minorEastAsia" w:hAnsi="Cambria Math" w:cstheme="minorHAnsi"/>
            <w:szCs w:val="24"/>
          </w:rPr>
          <m:t>×100-100</m:t>
        </m:r>
      </m:oMath>
      <w:r w:rsidR="001926B9" w:rsidRPr="00BD7E91">
        <w:rPr>
          <w:rFonts w:asciiTheme="minorHAnsi" w:hAnsiTheme="minorHAnsi" w:cstheme="minorHAnsi"/>
          <w:szCs w:val="24"/>
        </w:rPr>
        <w:t>, (proc.) kur</w:t>
      </w:r>
    </w:p>
    <w:p w14:paraId="4CE75BE5" w14:textId="22A66EF0" w:rsidR="001926B9" w:rsidRPr="00BD7E91" w:rsidRDefault="001926B9" w:rsidP="00BD7E91">
      <w:pPr>
        <w:spacing w:after="0" w:line="23" w:lineRule="atLeast"/>
        <w:ind w:firstLine="720"/>
        <w:rPr>
          <w:rFonts w:asciiTheme="minorHAnsi" w:hAnsiTheme="minorHAnsi" w:cstheme="minorHAnsi"/>
          <w:szCs w:val="24"/>
        </w:rPr>
      </w:pPr>
      <w:proofErr w:type="spellStart"/>
      <w:r w:rsidRPr="00BD7E91">
        <w:rPr>
          <w:rFonts w:asciiTheme="minorHAnsi" w:hAnsiTheme="minorHAnsi" w:cstheme="minorHAnsi"/>
          <w:i/>
          <w:iCs/>
          <w:szCs w:val="24"/>
        </w:rPr>
        <w:t>Ind</w:t>
      </w:r>
      <w:proofErr w:type="spellEnd"/>
      <w:r w:rsidR="0015362F" w:rsidRPr="00BD7E91">
        <w:rPr>
          <w:rFonts w:asciiTheme="minorHAnsi" w:hAnsiTheme="minorHAnsi" w:cstheme="minorHAnsi"/>
          <w:i/>
          <w:iCs/>
          <w:szCs w:val="24"/>
        </w:rPr>
        <w:t xml:space="preserve"> </w:t>
      </w:r>
      <w:r w:rsidRPr="00BD7E91">
        <w:rPr>
          <w:rFonts w:asciiTheme="minorHAnsi" w:hAnsiTheme="minorHAnsi" w:cstheme="minorHAnsi"/>
          <w:i/>
          <w:iCs/>
          <w:szCs w:val="24"/>
          <w:vertAlign w:val="subscript"/>
        </w:rPr>
        <w:t>n</w:t>
      </w:r>
      <w:r w:rsidRPr="00BD7E91">
        <w:rPr>
          <w:rFonts w:asciiTheme="minorHAnsi" w:hAnsiTheme="minorHAnsi" w:cstheme="minorHAnsi"/>
          <w:szCs w:val="24"/>
          <w:vertAlign w:val="subscript"/>
        </w:rPr>
        <w:t>aujausias</w:t>
      </w:r>
      <w:r w:rsidRPr="00BD7E91">
        <w:rPr>
          <w:rFonts w:asciiTheme="minorHAnsi" w:hAnsiTheme="minorHAnsi" w:cstheme="minorHAnsi"/>
          <w:szCs w:val="24"/>
        </w:rPr>
        <w:t xml:space="preserve"> – kreipimosi dėl </w:t>
      </w:r>
      <w:r w:rsidR="00643DF0" w:rsidRPr="00BD7E91">
        <w:rPr>
          <w:rFonts w:asciiTheme="minorHAnsi" w:hAnsiTheme="minorHAnsi" w:cstheme="minorHAnsi"/>
          <w:szCs w:val="24"/>
        </w:rPr>
        <w:t xml:space="preserve">Sutarties </w:t>
      </w:r>
      <w:r w:rsidRPr="00BD7E91">
        <w:rPr>
          <w:rFonts w:asciiTheme="minorHAnsi" w:hAnsiTheme="minorHAnsi" w:cstheme="minorHAnsi"/>
          <w:szCs w:val="24"/>
        </w:rPr>
        <w:t xml:space="preserve">kainos perskaičiavimo išsiuntimo kitai šaliai datą naujausias paskelbtas </w:t>
      </w:r>
      <w:r w:rsidR="00C9458A" w:rsidRPr="00BD7E91">
        <w:rPr>
          <w:rFonts w:asciiTheme="minorHAnsi" w:hAnsiTheme="minorHAnsi" w:cstheme="minorHAnsi"/>
          <w:szCs w:val="24"/>
        </w:rPr>
        <w:t>paslaugų kainų indeksas „J62 Kompiuterių programavimo, konsultacinė ir susijusi veikla“;</w:t>
      </w:r>
    </w:p>
    <w:p w14:paraId="62BD3F0D" w14:textId="14E10820" w:rsidR="001926B9" w:rsidRPr="00BD7E91" w:rsidRDefault="001926B9" w:rsidP="00BD7E91">
      <w:pPr>
        <w:spacing w:after="0" w:line="23" w:lineRule="atLeast"/>
        <w:ind w:firstLine="720"/>
        <w:rPr>
          <w:rFonts w:asciiTheme="minorHAnsi" w:hAnsiTheme="minorHAnsi" w:cstheme="minorHAnsi"/>
          <w:szCs w:val="24"/>
        </w:rPr>
      </w:pPr>
      <w:proofErr w:type="spellStart"/>
      <w:r w:rsidRPr="00BD7E91">
        <w:rPr>
          <w:rFonts w:asciiTheme="minorHAnsi" w:hAnsiTheme="minorHAnsi" w:cstheme="minorHAnsi"/>
          <w:i/>
          <w:iCs/>
          <w:szCs w:val="24"/>
        </w:rPr>
        <w:t>Ind</w:t>
      </w:r>
      <w:proofErr w:type="spellEnd"/>
      <w:r w:rsidR="0015362F" w:rsidRPr="00BD7E91">
        <w:rPr>
          <w:rFonts w:asciiTheme="minorHAnsi" w:hAnsiTheme="minorHAnsi" w:cstheme="minorHAnsi"/>
          <w:i/>
          <w:iCs/>
          <w:szCs w:val="24"/>
        </w:rPr>
        <w:t xml:space="preserve"> </w:t>
      </w:r>
      <w:r w:rsidRPr="00BD7E91">
        <w:rPr>
          <w:rFonts w:asciiTheme="minorHAnsi" w:hAnsiTheme="minorHAnsi" w:cstheme="minorHAnsi"/>
          <w:szCs w:val="24"/>
          <w:vertAlign w:val="subscript"/>
        </w:rPr>
        <w:t>pradžia</w:t>
      </w:r>
      <w:r w:rsidRPr="00BD7E91">
        <w:rPr>
          <w:rFonts w:asciiTheme="minorHAnsi" w:hAnsiTheme="minorHAnsi" w:cstheme="minorHAnsi"/>
          <w:szCs w:val="24"/>
        </w:rPr>
        <w:t xml:space="preserve"> – laikotarpio pradžios datos (mėnesio) </w:t>
      </w:r>
      <w:r w:rsidR="00C9458A" w:rsidRPr="00BD7E91">
        <w:rPr>
          <w:rFonts w:asciiTheme="minorHAnsi" w:hAnsiTheme="minorHAnsi" w:cstheme="minorHAnsi"/>
          <w:szCs w:val="24"/>
        </w:rPr>
        <w:t>paslaugų</w:t>
      </w:r>
      <w:r w:rsidRPr="00BD7E91">
        <w:rPr>
          <w:rFonts w:asciiTheme="minorHAnsi" w:hAnsiTheme="minorHAnsi" w:cstheme="minorHAnsi"/>
          <w:szCs w:val="24"/>
        </w:rPr>
        <w:t xml:space="preserve"> kainų indeksas „</w:t>
      </w:r>
      <w:r w:rsidR="00C9458A" w:rsidRPr="00BD7E91">
        <w:rPr>
          <w:rFonts w:asciiTheme="minorHAnsi" w:hAnsiTheme="minorHAnsi" w:cstheme="minorHAnsi"/>
          <w:szCs w:val="24"/>
        </w:rPr>
        <w:t>J62 Kompiuterių programavimo, konsultacinė ir susijusi veikla</w:t>
      </w:r>
      <w:r w:rsidRPr="00BD7E91">
        <w:rPr>
          <w:rFonts w:asciiTheme="minorHAnsi" w:hAnsiTheme="minorHAnsi" w:cstheme="minorHAnsi"/>
          <w:szCs w:val="24"/>
        </w:rPr>
        <w:t xml:space="preserve">“. Pirmojo perskaičiavimo atveju laikotarpio pradžia (mėnuo) yra paskutinės pirkimo, kurio pagrindu sudaryta ši Sutartis, pasiūlymų pateikimo termino </w:t>
      </w:r>
      <w:r w:rsidRPr="00BD7E91">
        <w:rPr>
          <w:rFonts w:asciiTheme="minorHAnsi" w:hAnsiTheme="minorHAnsi" w:cstheme="minorHAnsi"/>
          <w:szCs w:val="24"/>
        </w:rPr>
        <w:lastRenderedPageBreak/>
        <w:t>dienos mėnuo. Antrojo ir vėlesnių perskaičiavimų atveju laikotarpio pradžia (mėnuo) yra paskutinio perskaičiavimo metu naudotos paskelbto atitinkamo indekso reikšmės mėnuo.</w:t>
      </w:r>
    </w:p>
    <w:p w14:paraId="1128ADEB" w14:textId="77777777" w:rsidR="001926B9" w:rsidRPr="00BD7E91" w:rsidRDefault="001926B9"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 xml:space="preserve">4.8.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00F8421" w14:textId="60A4BBD4" w:rsidR="001926B9" w:rsidRPr="00BD7E91" w:rsidRDefault="001926B9"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4.9. Vėlesnis kainų arba įkainių perskaičiavimas negali apimti laikotarpio, už kurį perskaičiavimas jau buvo atliktas.</w:t>
      </w:r>
    </w:p>
    <w:p w14:paraId="35F1BEB8" w14:textId="5C625AE0" w:rsidR="008A37F0" w:rsidRPr="00BD7E91" w:rsidRDefault="008A37F0" w:rsidP="00BD7E91">
      <w:pPr>
        <w:spacing w:after="0" w:line="23" w:lineRule="atLeast"/>
        <w:ind w:firstLine="720"/>
        <w:rPr>
          <w:rFonts w:asciiTheme="minorHAnsi" w:hAnsiTheme="minorHAnsi" w:cstheme="minorHAnsi"/>
          <w:bCs/>
          <w:szCs w:val="24"/>
        </w:rPr>
      </w:pPr>
      <w:r w:rsidRPr="00BD7E91">
        <w:rPr>
          <w:rFonts w:asciiTheme="minorHAnsi" w:hAnsiTheme="minorHAnsi" w:cstheme="minorHAnsi"/>
          <w:bCs/>
          <w:szCs w:val="24"/>
        </w:rPr>
        <w:t xml:space="preserve">4.10. Atsiskaitymo su </w:t>
      </w:r>
      <w:bookmarkStart w:id="5" w:name="_Hlk187055415"/>
      <w:r w:rsidR="00EB61E4">
        <w:rPr>
          <w:rFonts w:asciiTheme="minorHAnsi" w:hAnsiTheme="minorHAnsi" w:cstheme="minorHAnsi"/>
          <w:bCs/>
          <w:szCs w:val="24"/>
        </w:rPr>
        <w:t>Paslaugų teikėju</w:t>
      </w:r>
      <w:r w:rsidR="00EB61E4" w:rsidRPr="00BD7E91">
        <w:rPr>
          <w:rFonts w:asciiTheme="minorHAnsi" w:hAnsiTheme="minorHAnsi" w:cstheme="minorHAnsi"/>
          <w:bCs/>
          <w:szCs w:val="24"/>
        </w:rPr>
        <w:t xml:space="preserve"> </w:t>
      </w:r>
      <w:bookmarkEnd w:id="5"/>
      <w:r w:rsidRPr="00BD7E91">
        <w:rPr>
          <w:rFonts w:asciiTheme="minorHAnsi" w:hAnsiTheme="minorHAnsi" w:cstheme="minorHAnsi"/>
          <w:bCs/>
          <w:szCs w:val="24"/>
        </w:rPr>
        <w:t>tvarka:</w:t>
      </w:r>
    </w:p>
    <w:p w14:paraId="7DDC0626" w14:textId="27C62576" w:rsidR="008A37F0" w:rsidRPr="00BD7E91" w:rsidRDefault="008A37F0" w:rsidP="00BD7E91">
      <w:pPr>
        <w:spacing w:after="0" w:line="23" w:lineRule="atLeast"/>
        <w:ind w:firstLine="720"/>
        <w:rPr>
          <w:rFonts w:asciiTheme="minorHAnsi" w:hAnsiTheme="minorHAnsi" w:cstheme="minorHAnsi"/>
          <w:bCs/>
          <w:szCs w:val="24"/>
        </w:rPr>
      </w:pPr>
      <w:r w:rsidRPr="00BD7E91">
        <w:rPr>
          <w:rFonts w:asciiTheme="minorHAnsi" w:hAnsiTheme="minorHAnsi" w:cstheme="minorHAnsi"/>
          <w:bCs/>
          <w:szCs w:val="24"/>
        </w:rPr>
        <w:t xml:space="preserve">4.10.1. </w:t>
      </w:r>
      <w:r w:rsidR="00EB61E4" w:rsidRPr="00EB61E4">
        <w:rPr>
          <w:rFonts w:asciiTheme="minorHAnsi" w:hAnsiTheme="minorHAnsi" w:cstheme="minorHAnsi"/>
          <w:bCs/>
          <w:szCs w:val="24"/>
        </w:rPr>
        <w:t>Paslaugų teikėju</w:t>
      </w:r>
      <w:r w:rsidR="00EB61E4" w:rsidRPr="00BD7E91">
        <w:rPr>
          <w:rFonts w:asciiTheme="minorHAnsi" w:hAnsiTheme="minorHAnsi" w:cstheme="minorHAnsi"/>
          <w:bCs/>
          <w:szCs w:val="24"/>
        </w:rPr>
        <w:t>i</w:t>
      </w:r>
      <w:r w:rsidRPr="00BD7E91">
        <w:rPr>
          <w:rFonts w:asciiTheme="minorHAnsi" w:hAnsiTheme="minorHAnsi" w:cstheme="minorHAnsi"/>
          <w:bCs/>
          <w:szCs w:val="24"/>
        </w:rPr>
        <w:t xml:space="preserve"> už faktiškai suteiktas </w:t>
      </w:r>
      <w:r w:rsidR="009D105D" w:rsidRPr="00BD7E91">
        <w:rPr>
          <w:rFonts w:asciiTheme="minorHAnsi" w:hAnsiTheme="minorHAnsi" w:cstheme="minorHAnsi"/>
          <w:bCs/>
          <w:szCs w:val="24"/>
        </w:rPr>
        <w:t xml:space="preserve">Paslaugas </w:t>
      </w:r>
      <w:r w:rsidR="00424962" w:rsidRPr="00BD7E91">
        <w:rPr>
          <w:rFonts w:asciiTheme="minorHAnsi" w:hAnsiTheme="minorHAnsi" w:cstheme="minorHAnsi"/>
          <w:bCs/>
          <w:szCs w:val="24"/>
        </w:rPr>
        <w:t>(</w:t>
      </w:r>
      <w:r w:rsidR="00BD7E91" w:rsidRPr="00BD7E91">
        <w:rPr>
          <w:rFonts w:asciiTheme="minorHAnsi" w:hAnsiTheme="minorHAnsi" w:cstheme="minorHAnsi"/>
          <w:bCs/>
          <w:szCs w:val="24"/>
        </w:rPr>
        <w:t>Šilutės miesto teritorijų priežiūros kontrolės skaitmenizavimo paslaugas</w:t>
      </w:r>
      <w:r w:rsidR="00424962" w:rsidRPr="00BD7E91">
        <w:rPr>
          <w:rFonts w:asciiTheme="minorHAnsi" w:hAnsiTheme="minorHAnsi" w:cstheme="minorHAnsi"/>
          <w:bCs/>
          <w:szCs w:val="24"/>
        </w:rPr>
        <w:t xml:space="preserve">) </w:t>
      </w:r>
      <w:r w:rsidRPr="00BD7E91">
        <w:rPr>
          <w:rFonts w:asciiTheme="minorHAnsi" w:hAnsiTheme="minorHAnsi" w:cstheme="minorHAnsi"/>
          <w:bCs/>
          <w:szCs w:val="24"/>
        </w:rPr>
        <w:t>apmokama ne vėliau kaip per 30 (trisdešimt) dienų, pateikus pasirašytą paslaugų perdavimo – priėmimo aktą ir šiuo pagrindu išrašytą sąskaitą – faktūrą</w:t>
      </w:r>
      <w:r w:rsidR="00424962" w:rsidRPr="00BD7E91">
        <w:rPr>
          <w:rFonts w:asciiTheme="minorHAnsi" w:hAnsiTheme="minorHAnsi" w:cstheme="minorHAnsi"/>
          <w:bCs/>
          <w:szCs w:val="24"/>
        </w:rPr>
        <w:t>. Mokėjimai už tarpinius rezultatus</w:t>
      </w:r>
      <w:r w:rsidR="009D105D" w:rsidRPr="00BD7E91">
        <w:rPr>
          <w:rFonts w:asciiTheme="minorHAnsi" w:hAnsiTheme="minorHAnsi" w:cstheme="minorHAnsi"/>
          <w:bCs/>
          <w:szCs w:val="24"/>
        </w:rPr>
        <w:t xml:space="preserve">, įvykdytus </w:t>
      </w:r>
      <w:r w:rsidR="00424962" w:rsidRPr="00BD7E91">
        <w:rPr>
          <w:rFonts w:asciiTheme="minorHAnsi" w:hAnsiTheme="minorHAnsi" w:cstheme="minorHAnsi"/>
          <w:bCs/>
          <w:szCs w:val="24"/>
        </w:rPr>
        <w:t>pagal Paslaugų teikimo plano etapus</w:t>
      </w:r>
      <w:r w:rsidR="009D105D" w:rsidRPr="00BD7E91">
        <w:rPr>
          <w:rFonts w:asciiTheme="minorHAnsi" w:hAnsiTheme="minorHAnsi" w:cstheme="minorHAnsi"/>
          <w:bCs/>
          <w:szCs w:val="24"/>
        </w:rPr>
        <w:t>,</w:t>
      </w:r>
      <w:r w:rsidR="00424962" w:rsidRPr="00BD7E91">
        <w:rPr>
          <w:rFonts w:asciiTheme="minorHAnsi" w:hAnsiTheme="minorHAnsi" w:cstheme="minorHAnsi"/>
          <w:bCs/>
          <w:szCs w:val="24"/>
        </w:rPr>
        <w:t xml:space="preserve"> nenumatomi, av</w:t>
      </w:r>
      <w:r w:rsidRPr="00BD7E91">
        <w:rPr>
          <w:rFonts w:asciiTheme="minorHAnsi" w:hAnsiTheme="minorHAnsi" w:cstheme="minorHAnsi"/>
          <w:bCs/>
          <w:szCs w:val="24"/>
        </w:rPr>
        <w:t xml:space="preserve">ansas nemokamas. </w:t>
      </w:r>
    </w:p>
    <w:p w14:paraId="7CE4E9F8" w14:textId="7797F488" w:rsidR="008A37F0" w:rsidRPr="00BD7E91" w:rsidRDefault="008A37F0" w:rsidP="00BD7E91">
      <w:pPr>
        <w:spacing w:after="0" w:line="23" w:lineRule="atLeast"/>
        <w:ind w:firstLine="720"/>
        <w:rPr>
          <w:rFonts w:asciiTheme="minorHAnsi" w:hAnsiTheme="minorHAnsi" w:cstheme="minorHAnsi"/>
          <w:bCs/>
          <w:szCs w:val="24"/>
        </w:rPr>
      </w:pPr>
      <w:r w:rsidRPr="00BD7E91">
        <w:rPr>
          <w:rFonts w:asciiTheme="minorHAnsi" w:hAnsiTheme="minorHAnsi" w:cstheme="minorHAnsi"/>
          <w:bCs/>
          <w:szCs w:val="24"/>
        </w:rPr>
        <w:t xml:space="preserve">4.10.2 Mokėjimai už suteiktas paslaugas bus atliekami eurais. Mokėjimams gauti </w:t>
      </w:r>
      <w:r w:rsidR="00EB61E4" w:rsidRPr="00EB61E4">
        <w:rPr>
          <w:rFonts w:asciiTheme="minorHAnsi" w:hAnsiTheme="minorHAnsi" w:cstheme="minorHAnsi"/>
          <w:bCs/>
          <w:szCs w:val="24"/>
        </w:rPr>
        <w:t>Paslaugų teikėj</w:t>
      </w:r>
      <w:r w:rsidR="00EB61E4">
        <w:rPr>
          <w:rFonts w:asciiTheme="minorHAnsi" w:hAnsiTheme="minorHAnsi" w:cstheme="minorHAnsi"/>
          <w:bCs/>
          <w:szCs w:val="24"/>
        </w:rPr>
        <w:t>as</w:t>
      </w:r>
      <w:r w:rsidRPr="00BD7E91">
        <w:rPr>
          <w:rFonts w:asciiTheme="minorHAnsi" w:hAnsiTheme="minorHAnsi" w:cstheme="minorHAnsi"/>
          <w:bCs/>
          <w:szCs w:val="24"/>
        </w:rPr>
        <w:t xml:space="preserve"> privalo elektroniniu būdu pateikti Užsakovui elektroninę sąskaitą faktūrą mokėtinai sumai:</w:t>
      </w:r>
    </w:p>
    <w:p w14:paraId="74F0CD32" w14:textId="1B8D0F5A" w:rsidR="008A37F0" w:rsidRPr="00BD7E91" w:rsidRDefault="008A37F0" w:rsidP="00BD7E91">
      <w:pPr>
        <w:spacing w:after="0" w:line="23" w:lineRule="atLeast"/>
        <w:ind w:firstLine="720"/>
        <w:rPr>
          <w:rFonts w:asciiTheme="minorHAnsi" w:hAnsiTheme="minorHAnsi" w:cstheme="minorHAnsi"/>
          <w:bCs/>
          <w:szCs w:val="24"/>
        </w:rPr>
      </w:pPr>
      <w:r w:rsidRPr="00BD7E91">
        <w:rPr>
          <w:rFonts w:asciiTheme="minorHAnsi" w:hAnsiTheme="minorHAnsi" w:cstheme="minorHAnsi"/>
          <w:bCs/>
          <w:szCs w:val="24"/>
        </w:rPr>
        <w:t xml:space="preserve">4.10.2.1.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EB61E4" w:rsidRPr="00EB61E4">
        <w:rPr>
          <w:rFonts w:asciiTheme="minorHAnsi" w:hAnsiTheme="minorHAnsi" w:cstheme="minorHAnsi"/>
          <w:bCs/>
          <w:szCs w:val="24"/>
        </w:rPr>
        <w:t>Paslaugų teikėj</w:t>
      </w:r>
      <w:r w:rsidR="00EB61E4">
        <w:rPr>
          <w:rFonts w:asciiTheme="minorHAnsi" w:hAnsiTheme="minorHAnsi" w:cstheme="minorHAnsi"/>
          <w:bCs/>
          <w:szCs w:val="24"/>
        </w:rPr>
        <w:t>as</w:t>
      </w:r>
      <w:r w:rsidRPr="00BD7E91">
        <w:rPr>
          <w:rFonts w:asciiTheme="minorHAnsi" w:hAnsiTheme="minorHAnsi" w:cstheme="minorHAnsi"/>
          <w:bCs/>
          <w:szCs w:val="24"/>
        </w:rPr>
        <w:t xml:space="preserve"> gali pateikti per informacinę sistemą  SABIS (https://sabis.nbfc.lt/) arba per kitą savo pasirinktą informacinę sistemą;</w:t>
      </w:r>
    </w:p>
    <w:p w14:paraId="54FCEBFA" w14:textId="0D92B29C" w:rsidR="008A37F0" w:rsidRPr="00BD7E91" w:rsidRDefault="008A37F0" w:rsidP="00BD7E91">
      <w:pPr>
        <w:spacing w:after="0" w:line="23" w:lineRule="atLeast"/>
        <w:ind w:firstLine="720"/>
        <w:rPr>
          <w:rFonts w:asciiTheme="minorHAnsi" w:hAnsiTheme="minorHAnsi" w:cstheme="minorHAnsi"/>
          <w:bCs/>
          <w:szCs w:val="24"/>
        </w:rPr>
      </w:pPr>
      <w:r w:rsidRPr="00BD7E91">
        <w:rPr>
          <w:rFonts w:asciiTheme="minorHAnsi" w:hAnsiTheme="minorHAnsi" w:cstheme="minorHAnsi"/>
          <w:bCs/>
          <w:szCs w:val="24"/>
        </w:rPr>
        <w:t xml:space="preserve">4.10.2.2. Europos elektroninių sąskaitų faktūrų standarto neatitinkančią elektroninę sąskaitą faktūrą </w:t>
      </w:r>
      <w:r w:rsidR="00EB61E4" w:rsidRPr="00EB61E4">
        <w:rPr>
          <w:rFonts w:asciiTheme="minorHAnsi" w:hAnsiTheme="minorHAnsi" w:cstheme="minorHAnsi"/>
          <w:bCs/>
          <w:szCs w:val="24"/>
        </w:rPr>
        <w:t>Paslaugų teikėj</w:t>
      </w:r>
      <w:r w:rsidR="00EB61E4">
        <w:rPr>
          <w:rFonts w:asciiTheme="minorHAnsi" w:hAnsiTheme="minorHAnsi" w:cstheme="minorHAnsi"/>
          <w:bCs/>
          <w:szCs w:val="24"/>
        </w:rPr>
        <w:t>as</w:t>
      </w:r>
      <w:r w:rsidRPr="00BD7E91">
        <w:rPr>
          <w:rFonts w:asciiTheme="minorHAnsi" w:hAnsiTheme="minorHAnsi" w:cstheme="minorHAnsi"/>
          <w:bCs/>
          <w:szCs w:val="24"/>
        </w:rPr>
        <w:t xml:space="preserve"> privalo pateikti, naudodamasis informacinės sistemos SABIS priemonėmis (https://sabis.nbfc.lt/).</w:t>
      </w:r>
    </w:p>
    <w:p w14:paraId="21D735C1" w14:textId="460188ED" w:rsidR="008A37F0" w:rsidRPr="00BD7E91" w:rsidRDefault="008A37F0" w:rsidP="00BD7E91">
      <w:pPr>
        <w:spacing w:after="0" w:line="23" w:lineRule="atLeast"/>
        <w:ind w:firstLine="720"/>
        <w:rPr>
          <w:rFonts w:asciiTheme="minorHAnsi" w:hAnsiTheme="minorHAnsi" w:cstheme="minorHAnsi"/>
          <w:bCs/>
          <w:szCs w:val="24"/>
        </w:rPr>
      </w:pPr>
      <w:r w:rsidRPr="00BD7E91">
        <w:rPr>
          <w:rFonts w:asciiTheme="minorHAnsi" w:hAnsiTheme="minorHAnsi" w:cstheme="minorHAnsi"/>
          <w:bCs/>
          <w:szCs w:val="24"/>
        </w:rPr>
        <w:t>4.10.3. Užsakovas elektronines sąskaitas faktūras priima ir apdoroja naudodamasis informacinės sistemos SABIS priemonėmis.</w:t>
      </w:r>
    </w:p>
    <w:p w14:paraId="78179704" w14:textId="3FEF4A40" w:rsidR="00383825" w:rsidRPr="00BD7E91" w:rsidRDefault="0089040B" w:rsidP="00BD7E91">
      <w:pPr>
        <w:spacing w:after="0" w:line="23" w:lineRule="atLeast"/>
        <w:ind w:firstLine="709"/>
        <w:rPr>
          <w:rFonts w:asciiTheme="minorHAnsi" w:hAnsiTheme="minorHAnsi" w:cstheme="minorHAnsi"/>
          <w:szCs w:val="24"/>
        </w:rPr>
      </w:pPr>
      <w:r w:rsidRPr="00BD7E91">
        <w:rPr>
          <w:rFonts w:asciiTheme="minorHAnsi" w:hAnsiTheme="minorHAnsi" w:cstheme="minorHAnsi"/>
          <w:szCs w:val="24"/>
        </w:rPr>
        <w:t>4.</w:t>
      </w:r>
      <w:r w:rsidR="008A37F0" w:rsidRPr="00BD7E91">
        <w:rPr>
          <w:rFonts w:asciiTheme="minorHAnsi" w:hAnsiTheme="minorHAnsi" w:cstheme="minorHAnsi"/>
          <w:szCs w:val="24"/>
        </w:rPr>
        <w:t>11</w:t>
      </w:r>
      <w:r w:rsidRPr="00BD7E91">
        <w:rPr>
          <w:rFonts w:asciiTheme="minorHAnsi" w:hAnsiTheme="minorHAnsi" w:cstheme="minorHAnsi"/>
          <w:szCs w:val="24"/>
        </w:rPr>
        <w:t>.</w:t>
      </w:r>
      <w:r w:rsidR="00383825" w:rsidRPr="00BD7E91">
        <w:rPr>
          <w:rFonts w:asciiTheme="minorHAnsi" w:hAnsiTheme="minorHAnsi" w:cstheme="minorHAnsi"/>
          <w:szCs w:val="24"/>
        </w:rPr>
        <w:t xml:space="preserve"> Užsakovas gali tiesiogiai atsiskaityti su Sub</w:t>
      </w:r>
      <w:r w:rsidRPr="00BD7E91">
        <w:rPr>
          <w:rFonts w:asciiTheme="minorHAnsi" w:hAnsiTheme="minorHAnsi" w:cstheme="minorHAnsi"/>
          <w:szCs w:val="24"/>
        </w:rPr>
        <w:t>t</w:t>
      </w:r>
      <w:r w:rsidR="00CD3ACE" w:rsidRPr="00BD7E91">
        <w:rPr>
          <w:rFonts w:asciiTheme="minorHAnsi" w:hAnsiTheme="minorHAnsi" w:cstheme="minorHAnsi"/>
          <w:szCs w:val="24"/>
        </w:rPr>
        <w:t>ei</w:t>
      </w:r>
      <w:r w:rsidRPr="00BD7E91">
        <w:rPr>
          <w:rFonts w:asciiTheme="minorHAnsi" w:hAnsiTheme="minorHAnsi" w:cstheme="minorHAnsi"/>
          <w:szCs w:val="24"/>
        </w:rPr>
        <w:t>kėjais</w:t>
      </w:r>
      <w:r w:rsidR="00383825" w:rsidRPr="00BD7E91">
        <w:rPr>
          <w:rFonts w:asciiTheme="minorHAnsi" w:hAnsiTheme="minorHAnsi" w:cstheme="minorHAnsi"/>
          <w:szCs w:val="24"/>
        </w:rPr>
        <w:t xml:space="preserve"> už jų </w:t>
      </w:r>
      <w:r w:rsidR="00EF51B1" w:rsidRPr="00BD7E91">
        <w:rPr>
          <w:rFonts w:asciiTheme="minorHAnsi" w:hAnsiTheme="minorHAnsi" w:cstheme="minorHAnsi"/>
          <w:szCs w:val="24"/>
        </w:rPr>
        <w:t>suteiktas paslaugas</w:t>
      </w:r>
      <w:r w:rsidR="00383825" w:rsidRPr="00BD7E91">
        <w:rPr>
          <w:rFonts w:asciiTheme="minorHAnsi" w:hAnsiTheme="minorHAnsi" w:cstheme="minorHAnsi"/>
          <w:szCs w:val="24"/>
        </w:rPr>
        <w:t>. Apie tai Užsakovas raštu informuoja Sub</w:t>
      </w:r>
      <w:r w:rsidRPr="00BD7E91">
        <w:rPr>
          <w:rFonts w:asciiTheme="minorHAnsi" w:hAnsiTheme="minorHAnsi" w:cstheme="minorHAnsi"/>
          <w:szCs w:val="24"/>
        </w:rPr>
        <w:t>te</w:t>
      </w:r>
      <w:r w:rsidR="00CD3ACE" w:rsidRPr="00BD7E91">
        <w:rPr>
          <w:rFonts w:asciiTheme="minorHAnsi" w:hAnsiTheme="minorHAnsi" w:cstheme="minorHAnsi"/>
          <w:szCs w:val="24"/>
        </w:rPr>
        <w:t>i</w:t>
      </w:r>
      <w:r w:rsidRPr="00BD7E91">
        <w:rPr>
          <w:rFonts w:asciiTheme="minorHAnsi" w:hAnsiTheme="minorHAnsi" w:cstheme="minorHAnsi"/>
          <w:szCs w:val="24"/>
        </w:rPr>
        <w:t>kėjus</w:t>
      </w:r>
      <w:r w:rsidR="00383825" w:rsidRPr="00BD7E91">
        <w:rPr>
          <w:rFonts w:asciiTheme="minorHAnsi" w:hAnsiTheme="minorHAnsi" w:cstheme="minorHAnsi"/>
          <w:szCs w:val="24"/>
        </w:rPr>
        <w:t xml:space="preserve"> per 3 darbo dienas po informacijos apie juos gavimo. Sub</w:t>
      </w:r>
      <w:r w:rsidRPr="00BD7E91">
        <w:rPr>
          <w:rFonts w:asciiTheme="minorHAnsi" w:hAnsiTheme="minorHAnsi" w:cstheme="minorHAnsi"/>
          <w:szCs w:val="24"/>
        </w:rPr>
        <w:t>t</w:t>
      </w:r>
      <w:r w:rsidR="00CD3ACE" w:rsidRPr="00BD7E91">
        <w:rPr>
          <w:rFonts w:asciiTheme="minorHAnsi" w:hAnsiTheme="minorHAnsi" w:cstheme="minorHAnsi"/>
          <w:szCs w:val="24"/>
        </w:rPr>
        <w:t>ei</w:t>
      </w:r>
      <w:r w:rsidRPr="00BD7E91">
        <w:rPr>
          <w:rFonts w:asciiTheme="minorHAnsi" w:hAnsiTheme="minorHAnsi" w:cstheme="minorHAnsi"/>
          <w:szCs w:val="24"/>
        </w:rPr>
        <w:t>kėjui</w:t>
      </w:r>
      <w:r w:rsidR="00383825" w:rsidRPr="00BD7E91">
        <w:rPr>
          <w:rFonts w:asciiTheme="minorHAnsi" w:hAnsiTheme="minorHAnsi" w:cstheme="minorHAnsi"/>
          <w:szCs w:val="24"/>
        </w:rPr>
        <w:t xml:space="preserve"> raštu pateikus prašymą pasinaudoti tiesioginio atsiskaitymo galimybe, sudaroma trišalė sutartis tarp Užsakovo, </w:t>
      </w:r>
      <w:r w:rsidR="00EB61E4" w:rsidRPr="00EB61E4">
        <w:rPr>
          <w:rFonts w:asciiTheme="minorHAnsi" w:hAnsiTheme="minorHAnsi" w:cstheme="minorHAnsi"/>
          <w:szCs w:val="24"/>
        </w:rPr>
        <w:t>Paslaugų teikė</w:t>
      </w:r>
      <w:r w:rsidR="00EB61E4">
        <w:rPr>
          <w:rFonts w:asciiTheme="minorHAnsi" w:hAnsiTheme="minorHAnsi" w:cstheme="minorHAnsi"/>
          <w:szCs w:val="24"/>
        </w:rPr>
        <w:t>jo</w:t>
      </w:r>
      <w:r w:rsidR="00383825" w:rsidRPr="00BD7E91">
        <w:rPr>
          <w:rFonts w:asciiTheme="minorHAnsi" w:hAnsiTheme="minorHAnsi" w:cstheme="minorHAnsi"/>
          <w:szCs w:val="24"/>
        </w:rPr>
        <w:t xml:space="preserve"> ir jo Sub</w:t>
      </w:r>
      <w:r w:rsidRPr="00BD7E91">
        <w:rPr>
          <w:rFonts w:asciiTheme="minorHAnsi" w:hAnsiTheme="minorHAnsi" w:cstheme="minorHAnsi"/>
          <w:szCs w:val="24"/>
        </w:rPr>
        <w:t>te</w:t>
      </w:r>
      <w:r w:rsidR="00692FF9" w:rsidRPr="00BD7E91">
        <w:rPr>
          <w:rFonts w:asciiTheme="minorHAnsi" w:hAnsiTheme="minorHAnsi" w:cstheme="minorHAnsi"/>
          <w:szCs w:val="24"/>
        </w:rPr>
        <w:t>i</w:t>
      </w:r>
      <w:r w:rsidRPr="00BD7E91">
        <w:rPr>
          <w:rFonts w:asciiTheme="minorHAnsi" w:hAnsiTheme="minorHAnsi" w:cstheme="minorHAnsi"/>
          <w:szCs w:val="24"/>
        </w:rPr>
        <w:t>kėjo</w:t>
      </w:r>
      <w:r w:rsidR="00383825" w:rsidRPr="00BD7E91">
        <w:rPr>
          <w:rFonts w:asciiTheme="minorHAnsi" w:hAnsiTheme="minorHAnsi" w:cstheme="minorHAnsi"/>
          <w:szCs w:val="24"/>
        </w:rPr>
        <w:t>, nustatanti tiesioginio atsiskaitymo su Sub</w:t>
      </w:r>
      <w:r w:rsidRPr="00BD7E91">
        <w:rPr>
          <w:rFonts w:asciiTheme="minorHAnsi" w:hAnsiTheme="minorHAnsi" w:cstheme="minorHAnsi"/>
          <w:szCs w:val="24"/>
        </w:rPr>
        <w:t>te</w:t>
      </w:r>
      <w:r w:rsidR="00692FF9" w:rsidRPr="00BD7E91">
        <w:rPr>
          <w:rFonts w:asciiTheme="minorHAnsi" w:hAnsiTheme="minorHAnsi" w:cstheme="minorHAnsi"/>
          <w:szCs w:val="24"/>
        </w:rPr>
        <w:t>i</w:t>
      </w:r>
      <w:r w:rsidRPr="00BD7E91">
        <w:rPr>
          <w:rFonts w:asciiTheme="minorHAnsi" w:hAnsiTheme="minorHAnsi" w:cstheme="minorHAnsi"/>
          <w:szCs w:val="24"/>
        </w:rPr>
        <w:t>kėju</w:t>
      </w:r>
      <w:r w:rsidR="00383825" w:rsidRPr="00BD7E91">
        <w:rPr>
          <w:rFonts w:asciiTheme="minorHAnsi" w:hAnsiTheme="minorHAnsi" w:cstheme="minorHAnsi"/>
          <w:szCs w:val="24"/>
        </w:rPr>
        <w:t xml:space="preserve"> tvarką, atsižvelgiant į pirkimo dokumentuose, Sutartyje ir </w:t>
      </w:r>
      <w:proofErr w:type="spellStart"/>
      <w:r w:rsidR="00383825" w:rsidRPr="00BD7E91">
        <w:rPr>
          <w:rFonts w:asciiTheme="minorHAnsi" w:hAnsiTheme="minorHAnsi" w:cstheme="minorHAnsi"/>
          <w:szCs w:val="24"/>
        </w:rPr>
        <w:t>sub</w:t>
      </w:r>
      <w:r w:rsidRPr="00BD7E91">
        <w:rPr>
          <w:rFonts w:asciiTheme="minorHAnsi" w:hAnsiTheme="minorHAnsi" w:cstheme="minorHAnsi"/>
          <w:szCs w:val="24"/>
        </w:rPr>
        <w:t>t</w:t>
      </w:r>
      <w:r w:rsidR="00CD3ACE" w:rsidRPr="00BD7E91">
        <w:rPr>
          <w:rFonts w:asciiTheme="minorHAnsi" w:hAnsiTheme="minorHAnsi" w:cstheme="minorHAnsi"/>
          <w:szCs w:val="24"/>
        </w:rPr>
        <w:t>ei</w:t>
      </w:r>
      <w:r w:rsidRPr="00BD7E91">
        <w:rPr>
          <w:rFonts w:asciiTheme="minorHAnsi" w:hAnsiTheme="minorHAnsi" w:cstheme="minorHAnsi"/>
          <w:szCs w:val="24"/>
        </w:rPr>
        <w:t>kimo</w:t>
      </w:r>
      <w:proofErr w:type="spellEnd"/>
      <w:r w:rsidR="00383825" w:rsidRPr="00BD7E91">
        <w:rPr>
          <w:rFonts w:asciiTheme="minorHAnsi" w:hAnsiTheme="minorHAnsi" w:cstheme="minorHAnsi"/>
          <w:szCs w:val="24"/>
        </w:rPr>
        <w:t xml:space="preserve"> sutartyje nustatytus reikalavimus. </w:t>
      </w:r>
      <w:r w:rsidR="00EB61E4" w:rsidRPr="00EB61E4">
        <w:rPr>
          <w:rFonts w:asciiTheme="minorHAnsi" w:hAnsiTheme="minorHAnsi" w:cstheme="minorHAnsi"/>
          <w:szCs w:val="24"/>
        </w:rPr>
        <w:t>Paslaugų teikėj</w:t>
      </w:r>
      <w:r w:rsidR="00EB61E4">
        <w:rPr>
          <w:rFonts w:asciiTheme="minorHAnsi" w:hAnsiTheme="minorHAnsi" w:cstheme="minorHAnsi"/>
          <w:szCs w:val="24"/>
        </w:rPr>
        <w:t>as</w:t>
      </w:r>
      <w:r w:rsidR="00EB61E4" w:rsidRPr="00EB61E4">
        <w:rPr>
          <w:rFonts w:asciiTheme="minorHAnsi" w:hAnsiTheme="minorHAnsi" w:cstheme="minorHAnsi"/>
          <w:szCs w:val="24"/>
        </w:rPr>
        <w:t xml:space="preserve"> </w:t>
      </w:r>
      <w:r w:rsidR="00383825" w:rsidRPr="00BD7E91">
        <w:rPr>
          <w:rFonts w:asciiTheme="minorHAnsi" w:hAnsiTheme="minorHAnsi" w:cstheme="minorHAnsi"/>
          <w:szCs w:val="24"/>
        </w:rPr>
        <w:t>turi teisę prieštarauti nepagrįstiems mokėjimams Sub</w:t>
      </w:r>
      <w:r w:rsidRPr="00BD7E91">
        <w:rPr>
          <w:rFonts w:asciiTheme="minorHAnsi" w:hAnsiTheme="minorHAnsi" w:cstheme="minorHAnsi"/>
          <w:szCs w:val="24"/>
        </w:rPr>
        <w:t>t</w:t>
      </w:r>
      <w:r w:rsidR="00CD3ACE" w:rsidRPr="00BD7E91">
        <w:rPr>
          <w:rFonts w:asciiTheme="minorHAnsi" w:hAnsiTheme="minorHAnsi" w:cstheme="minorHAnsi"/>
          <w:szCs w:val="24"/>
        </w:rPr>
        <w:t>ei</w:t>
      </w:r>
      <w:r w:rsidRPr="00BD7E91">
        <w:rPr>
          <w:rFonts w:asciiTheme="minorHAnsi" w:hAnsiTheme="minorHAnsi" w:cstheme="minorHAnsi"/>
          <w:szCs w:val="24"/>
        </w:rPr>
        <w:t>kėjui</w:t>
      </w:r>
      <w:r w:rsidR="00383825" w:rsidRPr="00BD7E91">
        <w:rPr>
          <w:rFonts w:asciiTheme="minorHAnsi" w:hAnsiTheme="minorHAnsi" w:cstheme="minorHAnsi"/>
          <w:szCs w:val="24"/>
        </w:rPr>
        <w:t xml:space="preserve"> trišalėje sutartyje nustatyta tvarka.</w:t>
      </w:r>
    </w:p>
    <w:p w14:paraId="3C097D33" w14:textId="0368EB5B" w:rsidR="00383825" w:rsidRPr="00BD7E91" w:rsidRDefault="00016ACC" w:rsidP="00BD7E91">
      <w:pPr>
        <w:pStyle w:val="Antrat2"/>
        <w:numPr>
          <w:ilvl w:val="0"/>
          <w:numId w:val="0"/>
        </w:numPr>
        <w:tabs>
          <w:tab w:val="left" w:pos="720"/>
          <w:tab w:val="left" w:pos="1332"/>
        </w:tabs>
        <w:spacing w:line="23" w:lineRule="atLeast"/>
        <w:ind w:firstLine="709"/>
        <w:jc w:val="left"/>
        <w:rPr>
          <w:rFonts w:asciiTheme="minorHAnsi" w:hAnsiTheme="minorHAnsi" w:cstheme="minorHAnsi"/>
          <w:szCs w:val="24"/>
        </w:rPr>
      </w:pPr>
      <w:r w:rsidRPr="00BD7E91">
        <w:rPr>
          <w:rFonts w:asciiTheme="minorHAnsi" w:hAnsiTheme="minorHAnsi" w:cstheme="minorHAnsi"/>
          <w:szCs w:val="24"/>
        </w:rPr>
        <w:t>4.</w:t>
      </w:r>
      <w:r w:rsidR="008A37F0" w:rsidRPr="00BD7E91">
        <w:rPr>
          <w:rFonts w:asciiTheme="minorHAnsi" w:hAnsiTheme="minorHAnsi" w:cstheme="minorHAnsi"/>
          <w:szCs w:val="24"/>
        </w:rPr>
        <w:t>12</w:t>
      </w:r>
      <w:r w:rsidR="00383825" w:rsidRPr="00BD7E91">
        <w:rPr>
          <w:rFonts w:asciiTheme="minorHAnsi" w:hAnsiTheme="minorHAnsi" w:cstheme="minorHAnsi"/>
          <w:szCs w:val="24"/>
        </w:rPr>
        <w:t xml:space="preserve">. </w:t>
      </w:r>
      <w:r w:rsidR="00EB61E4" w:rsidRPr="00EB61E4">
        <w:rPr>
          <w:rFonts w:asciiTheme="minorHAnsi" w:hAnsiTheme="minorHAnsi" w:cstheme="minorHAnsi"/>
          <w:szCs w:val="24"/>
        </w:rPr>
        <w:t>Paslaugų teikėj</w:t>
      </w:r>
      <w:r w:rsidR="00383825" w:rsidRPr="00BD7E91">
        <w:rPr>
          <w:rFonts w:asciiTheme="minorHAnsi" w:hAnsiTheme="minorHAnsi" w:cstheme="minorHAnsi"/>
          <w:szCs w:val="24"/>
        </w:rPr>
        <w:t>ui pinigai pervedami bankiniu pavedimu. Atsiskaitymas laikomas įvykdytu kai pinigai patenka į te</w:t>
      </w:r>
      <w:r w:rsidR="00692FF9" w:rsidRPr="00BD7E91">
        <w:rPr>
          <w:rFonts w:asciiTheme="minorHAnsi" w:hAnsiTheme="minorHAnsi" w:cstheme="minorHAnsi"/>
          <w:szCs w:val="24"/>
        </w:rPr>
        <w:t>i</w:t>
      </w:r>
      <w:r w:rsidR="00383825" w:rsidRPr="00BD7E91">
        <w:rPr>
          <w:rFonts w:asciiTheme="minorHAnsi" w:hAnsiTheme="minorHAnsi" w:cstheme="minorHAnsi"/>
          <w:szCs w:val="24"/>
        </w:rPr>
        <w:t>kėjo nurodytą sąskaitą banke. Avansas nemokamas.</w:t>
      </w:r>
    </w:p>
    <w:p w14:paraId="5239E3E3" w14:textId="5D5388B5" w:rsidR="00383825" w:rsidRPr="00BD7E91" w:rsidRDefault="0089040B" w:rsidP="00BD7E91">
      <w:pPr>
        <w:spacing w:after="0" w:line="23" w:lineRule="atLeast"/>
        <w:ind w:firstLine="709"/>
        <w:rPr>
          <w:rFonts w:asciiTheme="minorHAnsi" w:hAnsiTheme="minorHAnsi" w:cstheme="minorHAnsi"/>
          <w:szCs w:val="24"/>
        </w:rPr>
      </w:pPr>
      <w:r w:rsidRPr="00BD7E91">
        <w:rPr>
          <w:rFonts w:asciiTheme="minorHAnsi" w:hAnsiTheme="minorHAnsi" w:cstheme="minorHAnsi"/>
          <w:szCs w:val="24"/>
        </w:rPr>
        <w:t>4.</w:t>
      </w:r>
      <w:r w:rsidR="008A37F0" w:rsidRPr="00BD7E91">
        <w:rPr>
          <w:rFonts w:asciiTheme="minorHAnsi" w:hAnsiTheme="minorHAnsi" w:cstheme="minorHAnsi"/>
          <w:szCs w:val="24"/>
        </w:rPr>
        <w:t>13</w:t>
      </w:r>
      <w:r w:rsidR="00383825" w:rsidRPr="00BD7E91">
        <w:rPr>
          <w:rFonts w:asciiTheme="minorHAnsi" w:hAnsiTheme="minorHAnsi" w:cstheme="minorHAnsi"/>
          <w:szCs w:val="24"/>
        </w:rPr>
        <w:t xml:space="preserve">. Finansavimo šaltinis – </w:t>
      </w:r>
      <w:r w:rsidR="00E4569D" w:rsidRPr="00BD7E91">
        <w:rPr>
          <w:rFonts w:asciiTheme="minorHAnsi" w:hAnsiTheme="minorHAnsi" w:cstheme="minorHAnsi"/>
          <w:szCs w:val="24"/>
        </w:rPr>
        <w:t>Europos Sąjungos, Lietuvos Respublikos valstybės biudžeto ir savivaldybės biudžeto lėšos</w:t>
      </w:r>
      <w:r w:rsidR="00EF51B1" w:rsidRPr="00BD7E91">
        <w:rPr>
          <w:rFonts w:asciiTheme="minorHAnsi" w:hAnsiTheme="minorHAnsi" w:cstheme="minorHAnsi"/>
          <w:szCs w:val="24"/>
        </w:rPr>
        <w:t>.</w:t>
      </w:r>
    </w:p>
    <w:p w14:paraId="02BCF9F9" w14:textId="77777777" w:rsidR="00EF51B1" w:rsidRPr="00BD7E91" w:rsidRDefault="00EF51B1" w:rsidP="00BD7E91">
      <w:pPr>
        <w:spacing w:after="0" w:line="23" w:lineRule="atLeast"/>
        <w:ind w:firstLine="709"/>
        <w:jc w:val="both"/>
        <w:rPr>
          <w:rFonts w:asciiTheme="minorHAnsi" w:hAnsiTheme="minorHAnsi" w:cstheme="minorHAnsi"/>
          <w:szCs w:val="24"/>
        </w:rPr>
      </w:pPr>
    </w:p>
    <w:p w14:paraId="11E85C20" w14:textId="77777777" w:rsidR="00383825" w:rsidRPr="00BD7E91" w:rsidRDefault="00BE42D0" w:rsidP="00BD7E91">
      <w:pPr>
        <w:spacing w:after="0" w:line="23" w:lineRule="atLeast"/>
        <w:jc w:val="center"/>
        <w:rPr>
          <w:rFonts w:asciiTheme="minorHAnsi" w:hAnsiTheme="minorHAnsi" w:cstheme="minorHAnsi"/>
          <w:b/>
          <w:szCs w:val="24"/>
        </w:rPr>
      </w:pPr>
      <w:r w:rsidRPr="00BD7E91">
        <w:rPr>
          <w:rFonts w:asciiTheme="minorHAnsi" w:hAnsiTheme="minorHAnsi" w:cstheme="minorHAnsi"/>
          <w:b/>
          <w:szCs w:val="24"/>
        </w:rPr>
        <w:t>5</w:t>
      </w:r>
      <w:r w:rsidR="00383825" w:rsidRPr="00BD7E91">
        <w:rPr>
          <w:rFonts w:asciiTheme="minorHAnsi" w:hAnsiTheme="minorHAnsi" w:cstheme="minorHAnsi"/>
          <w:b/>
          <w:szCs w:val="24"/>
        </w:rPr>
        <w:t xml:space="preserve">. </w:t>
      </w:r>
      <w:r w:rsidR="004F166C" w:rsidRPr="00BD7E91">
        <w:rPr>
          <w:rFonts w:asciiTheme="minorHAnsi" w:hAnsiTheme="minorHAnsi" w:cstheme="minorHAnsi"/>
          <w:b/>
          <w:szCs w:val="24"/>
        </w:rPr>
        <w:t>ŠALIŲ ĮSIPAREIGOJIMAI IR ATSAKOMYBĖ</w:t>
      </w:r>
    </w:p>
    <w:p w14:paraId="1A22F73E" w14:textId="77777777" w:rsidR="007B3762" w:rsidRPr="00BD7E91" w:rsidRDefault="007B3762" w:rsidP="00BD7E91">
      <w:pPr>
        <w:spacing w:after="0" w:line="23" w:lineRule="atLeast"/>
        <w:rPr>
          <w:rFonts w:asciiTheme="minorHAnsi" w:hAnsiTheme="minorHAnsi" w:cstheme="minorHAnsi"/>
          <w:szCs w:val="24"/>
        </w:rPr>
      </w:pPr>
    </w:p>
    <w:p w14:paraId="4A73C12B" w14:textId="768DA5A6" w:rsidR="00383825" w:rsidRPr="00BD7E91" w:rsidRDefault="00BE42D0" w:rsidP="00BD7E91">
      <w:pPr>
        <w:spacing w:after="0" w:line="23" w:lineRule="atLeast"/>
        <w:ind w:firstLine="709"/>
        <w:rPr>
          <w:rFonts w:asciiTheme="minorHAnsi" w:hAnsiTheme="minorHAnsi" w:cstheme="minorHAnsi"/>
          <w:szCs w:val="24"/>
        </w:rPr>
      </w:pPr>
      <w:r w:rsidRPr="00BD7E91">
        <w:rPr>
          <w:rFonts w:asciiTheme="minorHAnsi" w:hAnsiTheme="minorHAnsi" w:cstheme="minorHAnsi"/>
          <w:szCs w:val="24"/>
        </w:rPr>
        <w:t>5</w:t>
      </w:r>
      <w:r w:rsidR="00383825" w:rsidRPr="00BD7E91">
        <w:rPr>
          <w:rFonts w:asciiTheme="minorHAnsi" w:hAnsiTheme="minorHAnsi" w:cstheme="minorHAnsi"/>
          <w:szCs w:val="24"/>
        </w:rPr>
        <w:t xml:space="preserve">.1. </w:t>
      </w:r>
      <w:r w:rsidR="00EB61E4" w:rsidRPr="00EB61E4">
        <w:rPr>
          <w:rFonts w:asciiTheme="minorHAnsi" w:hAnsiTheme="minorHAnsi" w:cstheme="minorHAnsi"/>
          <w:szCs w:val="24"/>
        </w:rPr>
        <w:t>Paslaugų teikė</w:t>
      </w:r>
      <w:r w:rsidR="00EB61E4">
        <w:rPr>
          <w:rFonts w:asciiTheme="minorHAnsi" w:hAnsiTheme="minorHAnsi" w:cstheme="minorHAnsi"/>
          <w:szCs w:val="24"/>
        </w:rPr>
        <w:t xml:space="preserve">jas </w:t>
      </w:r>
      <w:r w:rsidR="00383825" w:rsidRPr="00BD7E91">
        <w:rPr>
          <w:rFonts w:asciiTheme="minorHAnsi" w:hAnsiTheme="minorHAnsi" w:cstheme="minorHAnsi"/>
          <w:szCs w:val="24"/>
        </w:rPr>
        <w:t>įsipareigoja:</w:t>
      </w:r>
    </w:p>
    <w:p w14:paraId="1C14F78B" w14:textId="447A7FAA" w:rsidR="00B434FB" w:rsidRPr="00BD7E91" w:rsidRDefault="00B434FB" w:rsidP="00BD7E91">
      <w:pPr>
        <w:spacing w:after="0" w:line="23" w:lineRule="atLeast"/>
        <w:ind w:firstLine="709"/>
        <w:rPr>
          <w:rFonts w:asciiTheme="minorHAnsi" w:hAnsiTheme="minorHAnsi" w:cstheme="minorBidi"/>
        </w:rPr>
      </w:pPr>
      <w:r w:rsidRPr="00BD7E91">
        <w:rPr>
          <w:rFonts w:asciiTheme="minorHAnsi" w:hAnsiTheme="minorHAnsi" w:cstheme="minorBidi"/>
        </w:rPr>
        <w:t>5.1.1.</w:t>
      </w:r>
      <w:r w:rsidR="006F269F" w:rsidRPr="00BD7E91">
        <w:rPr>
          <w:rFonts w:asciiTheme="minorHAnsi" w:hAnsiTheme="minorHAnsi" w:cstheme="minorBidi"/>
        </w:rPr>
        <w:t xml:space="preserve"> tarpinius Paslaugų teikimo rezultatus užtikrinti pagal Paslaugų teikimo planą, kuris</w:t>
      </w:r>
      <w:r w:rsidR="00B8236E" w:rsidRPr="00BD7E91">
        <w:t xml:space="preserve"> turi būti </w:t>
      </w:r>
      <w:r w:rsidR="00B8236E" w:rsidRPr="00BD7E91">
        <w:rPr>
          <w:rFonts w:asciiTheme="minorHAnsi" w:hAnsiTheme="minorHAnsi" w:cstheme="minorBidi"/>
        </w:rPr>
        <w:t>parengtas pagal Techninės specifikacijos 1.3 punkte nurodytus reikalavimus</w:t>
      </w:r>
      <w:r w:rsidRPr="00BD7E91">
        <w:rPr>
          <w:rFonts w:asciiTheme="minorHAnsi" w:hAnsiTheme="minorHAnsi" w:cstheme="minorBidi"/>
        </w:rPr>
        <w:t xml:space="preserve"> </w:t>
      </w:r>
      <w:r w:rsidR="00B8236E" w:rsidRPr="00BD7E91">
        <w:rPr>
          <w:rFonts w:asciiTheme="minorHAnsi" w:hAnsiTheme="minorHAnsi" w:cstheme="minorBidi"/>
        </w:rPr>
        <w:t>bei su Užsakovo už sutarties vykdymą atsakingu asmeniu suderintas</w:t>
      </w:r>
      <w:r w:rsidR="00B8236E" w:rsidRPr="00BD7E91">
        <w:t xml:space="preserve"> </w:t>
      </w:r>
      <w:r w:rsidR="00B8236E" w:rsidRPr="00BD7E91">
        <w:rPr>
          <w:rFonts w:asciiTheme="minorHAnsi" w:hAnsiTheme="minorHAnsi" w:cstheme="minorBidi"/>
          <w:b/>
          <w:bCs/>
        </w:rPr>
        <w:t>per 10 darbo dienų nuo sutarties</w:t>
      </w:r>
      <w:r w:rsidR="00B8236E" w:rsidRPr="00BD7E91">
        <w:rPr>
          <w:rFonts w:asciiTheme="minorHAnsi" w:hAnsiTheme="minorHAnsi" w:cstheme="minorBidi"/>
        </w:rPr>
        <w:t xml:space="preserve"> </w:t>
      </w:r>
      <w:r w:rsidRPr="00BD7E91">
        <w:rPr>
          <w:rFonts w:asciiTheme="minorHAnsi" w:hAnsiTheme="minorHAnsi" w:cstheme="minorBidi"/>
          <w:b/>
          <w:bCs/>
        </w:rPr>
        <w:t>pasiraš</w:t>
      </w:r>
      <w:r w:rsidR="00B8236E" w:rsidRPr="00BD7E91">
        <w:rPr>
          <w:rFonts w:asciiTheme="minorHAnsi" w:hAnsiTheme="minorHAnsi" w:cstheme="minorBidi"/>
          <w:b/>
          <w:bCs/>
        </w:rPr>
        <w:t>ymo</w:t>
      </w:r>
      <w:r w:rsidR="00B8236E" w:rsidRPr="00BD7E91">
        <w:rPr>
          <w:rFonts w:asciiTheme="minorHAnsi" w:hAnsiTheme="minorHAnsi" w:cstheme="minorBidi"/>
        </w:rPr>
        <w:t xml:space="preserve"> </w:t>
      </w:r>
      <w:r w:rsidR="00B8236E" w:rsidRPr="00BD7E91">
        <w:rPr>
          <w:rFonts w:asciiTheme="minorHAnsi" w:hAnsiTheme="minorHAnsi" w:cstheme="minorBidi"/>
          <w:b/>
          <w:bCs/>
        </w:rPr>
        <w:t>dienos</w:t>
      </w:r>
      <w:r w:rsidR="00B8236E" w:rsidRPr="00BD7E91">
        <w:rPr>
          <w:rFonts w:asciiTheme="minorHAnsi" w:hAnsiTheme="minorHAnsi" w:cstheme="minorBidi"/>
        </w:rPr>
        <w:t>.</w:t>
      </w:r>
    </w:p>
    <w:p w14:paraId="2055F80F" w14:textId="64D52B4C" w:rsidR="00041CBC" w:rsidRPr="00BD7E91" w:rsidRDefault="00BE42D0"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5</w:t>
      </w:r>
      <w:r w:rsidR="00383825" w:rsidRPr="00BD7E91">
        <w:rPr>
          <w:rFonts w:asciiTheme="minorHAnsi" w:hAnsiTheme="minorHAnsi" w:cstheme="minorHAnsi"/>
          <w:szCs w:val="24"/>
        </w:rPr>
        <w:t>.1.</w:t>
      </w:r>
      <w:r w:rsidR="00AB4914" w:rsidRPr="00BD7E91">
        <w:rPr>
          <w:rFonts w:asciiTheme="minorHAnsi" w:hAnsiTheme="minorHAnsi" w:cstheme="minorHAnsi"/>
          <w:szCs w:val="24"/>
        </w:rPr>
        <w:t>2</w:t>
      </w:r>
      <w:r w:rsidR="00383825" w:rsidRPr="00BD7E91">
        <w:rPr>
          <w:rFonts w:asciiTheme="minorHAnsi" w:hAnsiTheme="minorHAnsi" w:cstheme="minorHAnsi"/>
          <w:szCs w:val="24"/>
        </w:rPr>
        <w:t xml:space="preserve">. </w:t>
      </w:r>
      <w:bookmarkStart w:id="6" w:name="_Hlk184910618"/>
      <w:r w:rsidR="000915C6" w:rsidRPr="00BD7E91">
        <w:rPr>
          <w:rFonts w:asciiTheme="minorHAnsi" w:hAnsiTheme="minorHAnsi" w:cstheme="minorHAnsi"/>
          <w:szCs w:val="24"/>
        </w:rPr>
        <w:t xml:space="preserve">Jei </w:t>
      </w:r>
      <w:r w:rsidR="00041CBC" w:rsidRPr="00BD7E91">
        <w:rPr>
          <w:rFonts w:asciiTheme="minorHAnsi" w:hAnsiTheme="minorHAnsi" w:cstheme="minorHAnsi"/>
          <w:szCs w:val="24"/>
        </w:rPr>
        <w:t xml:space="preserve">ketinama sudaryti sutartį su </w:t>
      </w:r>
      <w:r w:rsidR="00EB61E4" w:rsidRPr="00EB61E4">
        <w:rPr>
          <w:rFonts w:asciiTheme="minorHAnsi" w:hAnsiTheme="minorHAnsi" w:cstheme="minorHAnsi"/>
          <w:szCs w:val="24"/>
        </w:rPr>
        <w:t xml:space="preserve">Paslaugų teikėju </w:t>
      </w:r>
      <w:r w:rsidR="00041CBC" w:rsidRPr="00BD7E91">
        <w:rPr>
          <w:rFonts w:asciiTheme="minorHAnsi" w:hAnsiTheme="minorHAnsi" w:cstheme="minorHAnsi"/>
          <w:szCs w:val="24"/>
        </w:rPr>
        <w:t xml:space="preserve"> ar subtiekėju, kurio lėšų gavėjo tikrasis (-</w:t>
      </w:r>
      <w:proofErr w:type="spellStart"/>
      <w:r w:rsidR="00041CBC" w:rsidRPr="00BD7E91">
        <w:rPr>
          <w:rFonts w:asciiTheme="minorHAnsi" w:hAnsiTheme="minorHAnsi" w:cstheme="minorHAnsi"/>
          <w:szCs w:val="24"/>
        </w:rPr>
        <w:t>ieji</w:t>
      </w:r>
      <w:proofErr w:type="spellEnd"/>
      <w:r w:rsidR="00041CBC" w:rsidRPr="00BD7E91">
        <w:rPr>
          <w:rFonts w:asciiTheme="minorHAnsi" w:hAnsiTheme="minorHAnsi" w:cstheme="minorHAnsi"/>
          <w:szCs w:val="24"/>
        </w:rPr>
        <w:t xml:space="preserve">)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w:t>
      </w:r>
      <w:r w:rsidR="00041CBC" w:rsidRPr="00BD7E91">
        <w:rPr>
          <w:rFonts w:asciiTheme="minorHAnsi" w:hAnsiTheme="minorHAnsi" w:cstheme="minorHAnsi"/>
          <w:szCs w:val="24"/>
        </w:rPr>
        <w:lastRenderedPageBreak/>
        <w:t xml:space="preserve">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w:t>
      </w:r>
      <w:r w:rsidR="00EB61E4" w:rsidRPr="00BD7E91">
        <w:rPr>
          <w:rFonts w:asciiTheme="minorHAnsi" w:hAnsiTheme="minorHAnsi" w:cstheme="minorHAnsi"/>
          <w:b/>
          <w:bCs/>
          <w:szCs w:val="24"/>
        </w:rPr>
        <w:t>Paslaugų teikėjas</w:t>
      </w:r>
      <w:r w:rsidR="00041CBC" w:rsidRPr="00BD7E91">
        <w:rPr>
          <w:rFonts w:asciiTheme="minorHAnsi" w:hAnsiTheme="minorHAnsi" w:cstheme="minorHAnsi"/>
          <w:b/>
          <w:bCs/>
          <w:szCs w:val="24"/>
        </w:rPr>
        <w:t xml:space="preserve"> šiuos duomenis privalo pateikti iki pirkimo sutarties sudarymo</w:t>
      </w:r>
      <w:r w:rsidR="000915C6" w:rsidRPr="00BD7E91">
        <w:rPr>
          <w:rFonts w:asciiTheme="minorHAnsi" w:hAnsiTheme="minorHAnsi" w:cstheme="minorHAnsi"/>
          <w:b/>
          <w:bCs/>
          <w:szCs w:val="24"/>
        </w:rPr>
        <w:t xml:space="preserve"> (jei jie nebuvo pateikti pasiūlymo vertinimo metu)</w:t>
      </w:r>
      <w:r w:rsidR="00041CBC" w:rsidRPr="00BD7E91">
        <w:rPr>
          <w:rFonts w:asciiTheme="minorHAnsi" w:hAnsiTheme="minorHAnsi" w:cstheme="minorHAnsi"/>
          <w:b/>
          <w:bCs/>
          <w:szCs w:val="24"/>
        </w:rPr>
        <w:t xml:space="preserve">. </w:t>
      </w:r>
      <w:r w:rsidR="00DB23FF" w:rsidRPr="00BD7E91">
        <w:rPr>
          <w:rFonts w:asciiTheme="minorHAnsi" w:hAnsiTheme="minorHAnsi" w:cstheme="minorHAnsi"/>
          <w:szCs w:val="24"/>
        </w:rPr>
        <w:t>Paslaugų teikėjui</w:t>
      </w:r>
      <w:r w:rsidR="00DB23FF" w:rsidRPr="00DB23FF">
        <w:rPr>
          <w:rFonts w:asciiTheme="minorHAnsi" w:hAnsiTheme="minorHAnsi" w:cstheme="minorHAnsi"/>
          <w:b/>
          <w:bCs/>
          <w:szCs w:val="24"/>
        </w:rPr>
        <w:t xml:space="preserve"> </w:t>
      </w:r>
      <w:r w:rsidR="00041CBC" w:rsidRPr="00BD7E91">
        <w:rPr>
          <w:rFonts w:asciiTheme="minorHAnsi" w:hAnsiTheme="minorHAnsi" w:cstheme="minorHAnsi"/>
          <w:szCs w:val="24"/>
        </w:rPr>
        <w:t>nepateikus šių duomenų, Perkančioji organizacija laikys, kad tiekėjas atsisako sudaryti sutartį.</w:t>
      </w:r>
    </w:p>
    <w:p w14:paraId="55C65893" w14:textId="61AB0A1B" w:rsidR="00383825" w:rsidRPr="00BD7E91" w:rsidRDefault="000915C6"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5.1.</w:t>
      </w:r>
      <w:r w:rsidR="00AB4914" w:rsidRPr="00BD7E91">
        <w:rPr>
          <w:rFonts w:asciiTheme="minorHAnsi" w:hAnsiTheme="minorHAnsi" w:cstheme="minorHAnsi"/>
          <w:szCs w:val="24"/>
        </w:rPr>
        <w:t>3</w:t>
      </w:r>
      <w:r w:rsidRPr="00BD7E91">
        <w:rPr>
          <w:rFonts w:asciiTheme="minorHAnsi" w:hAnsiTheme="minorHAnsi" w:cstheme="minorHAnsi"/>
          <w:szCs w:val="24"/>
        </w:rPr>
        <w:t>.</w:t>
      </w:r>
      <w:bookmarkEnd w:id="6"/>
      <w:r w:rsidRPr="00BD7E91">
        <w:rPr>
          <w:rFonts w:asciiTheme="minorHAnsi" w:hAnsiTheme="minorHAnsi" w:cstheme="minorHAnsi"/>
          <w:szCs w:val="24"/>
        </w:rPr>
        <w:t xml:space="preserve"> U</w:t>
      </w:r>
      <w:r w:rsidR="00383825" w:rsidRPr="00BD7E91">
        <w:rPr>
          <w:rFonts w:asciiTheme="minorHAnsi" w:hAnsiTheme="minorHAnsi" w:cstheme="minorHAnsi"/>
          <w:szCs w:val="24"/>
        </w:rPr>
        <w:t xml:space="preserve">žtikrinti iš </w:t>
      </w:r>
      <w:r w:rsidR="004F166C" w:rsidRPr="00BD7E91">
        <w:rPr>
          <w:rFonts w:asciiTheme="minorHAnsi" w:hAnsiTheme="minorHAnsi" w:cstheme="minorHAnsi"/>
          <w:szCs w:val="24"/>
        </w:rPr>
        <w:t>Užsakovo</w:t>
      </w:r>
      <w:r w:rsidR="00383825" w:rsidRPr="00BD7E91">
        <w:rPr>
          <w:rFonts w:asciiTheme="minorHAnsi" w:hAnsiTheme="minorHAnsi" w:cstheme="minorHAnsi"/>
          <w:szCs w:val="24"/>
        </w:rPr>
        <w:t xml:space="preserve"> Sutarties vykdymo metu gautos ir su Sutarties vykdymu susijusios informacijos konfidencialumą bei apsaugą</w:t>
      </w:r>
      <w:r w:rsidRPr="00BD7E91">
        <w:rPr>
          <w:rFonts w:asciiTheme="minorHAnsi" w:hAnsiTheme="minorHAnsi" w:cstheme="minorHAnsi"/>
          <w:szCs w:val="24"/>
        </w:rPr>
        <w:t>.</w:t>
      </w:r>
    </w:p>
    <w:p w14:paraId="3540E3F5" w14:textId="01BF8AA2" w:rsidR="00383825" w:rsidRPr="00BD7E91" w:rsidRDefault="00BE42D0" w:rsidP="00BD7E91">
      <w:pPr>
        <w:spacing w:after="0" w:line="23" w:lineRule="atLeast"/>
        <w:ind w:firstLine="720"/>
        <w:rPr>
          <w:rFonts w:asciiTheme="minorHAnsi" w:hAnsiTheme="minorHAnsi" w:cstheme="minorBidi"/>
        </w:rPr>
      </w:pPr>
      <w:r w:rsidRPr="00BD7E91">
        <w:rPr>
          <w:rFonts w:asciiTheme="minorHAnsi" w:hAnsiTheme="minorHAnsi" w:cstheme="minorBidi"/>
        </w:rPr>
        <w:t>5</w:t>
      </w:r>
      <w:r w:rsidR="00383825" w:rsidRPr="00BD7E91">
        <w:rPr>
          <w:rFonts w:asciiTheme="minorHAnsi" w:hAnsiTheme="minorHAnsi" w:cstheme="minorBidi"/>
        </w:rPr>
        <w:t>.1.</w:t>
      </w:r>
      <w:r w:rsidR="00AB4914" w:rsidRPr="00BD7E91">
        <w:rPr>
          <w:rFonts w:asciiTheme="minorHAnsi" w:hAnsiTheme="minorHAnsi" w:cstheme="minorBidi"/>
        </w:rPr>
        <w:t>4</w:t>
      </w:r>
      <w:r w:rsidR="00383825" w:rsidRPr="00BD7E91">
        <w:rPr>
          <w:rFonts w:asciiTheme="minorHAnsi" w:hAnsiTheme="minorHAnsi" w:cstheme="minorBidi"/>
        </w:rPr>
        <w:t xml:space="preserve">. </w:t>
      </w:r>
      <w:r w:rsidR="000915C6" w:rsidRPr="00BD7E91">
        <w:rPr>
          <w:rFonts w:asciiTheme="minorHAnsi" w:hAnsiTheme="minorHAnsi" w:cstheme="minorBidi"/>
        </w:rPr>
        <w:t>T</w:t>
      </w:r>
      <w:r w:rsidR="00383825" w:rsidRPr="00BD7E91">
        <w:rPr>
          <w:rFonts w:asciiTheme="minorHAnsi" w:hAnsiTheme="minorHAnsi" w:cstheme="minorBidi"/>
        </w:rPr>
        <w:t xml:space="preserve">eikti Paslaugas </w:t>
      </w:r>
      <w:r w:rsidR="004F166C" w:rsidRPr="00BD7E91">
        <w:rPr>
          <w:rFonts w:asciiTheme="minorHAnsi" w:hAnsiTheme="minorHAnsi" w:cstheme="minorBidi"/>
        </w:rPr>
        <w:t>Užsakovui</w:t>
      </w:r>
      <w:r w:rsidR="00383825" w:rsidRPr="00BD7E91">
        <w:rPr>
          <w:rFonts w:asciiTheme="minorHAnsi" w:hAnsiTheme="minorHAnsi" w:cstheme="minorBidi"/>
        </w:rPr>
        <w:t xml:space="preserve"> pagal Sutartį ir </w:t>
      </w:r>
      <w:r w:rsidR="00B434FB" w:rsidRPr="00BD7E91">
        <w:rPr>
          <w:rFonts w:asciiTheme="minorHAnsi" w:hAnsiTheme="minorHAnsi" w:cstheme="minorBidi"/>
        </w:rPr>
        <w:t>Paslaugų teikimo planą</w:t>
      </w:r>
      <w:r w:rsidR="00383825" w:rsidRPr="00BD7E91">
        <w:rPr>
          <w:rFonts w:asciiTheme="minorHAnsi" w:hAnsiTheme="minorHAnsi" w:cstheme="minorBidi"/>
        </w:rPr>
        <w:t xml:space="preserve"> už </w:t>
      </w:r>
      <w:r w:rsidR="00643DF0" w:rsidRPr="00BD7E91">
        <w:rPr>
          <w:rFonts w:asciiTheme="minorHAnsi" w:hAnsiTheme="minorHAnsi" w:cstheme="minorBidi"/>
        </w:rPr>
        <w:t xml:space="preserve">Sutarties </w:t>
      </w:r>
      <w:r w:rsidR="00383825" w:rsidRPr="00BD7E91">
        <w:rPr>
          <w:rFonts w:asciiTheme="minorHAnsi" w:hAnsiTheme="minorHAnsi" w:cstheme="minorBidi"/>
        </w:rPr>
        <w:t>kainą, savo rizika bei sąskaita kaip įmanoma rūpestingai bei efektyviai, įskaitant, bet neapsiribojant, Paslaugų teikimą pagal geriausius visuotinai pripažįstamus profesinius, techninius standartus ir praktiką, panaudodamas visus reikiamus įgūdžius, žinias</w:t>
      </w:r>
      <w:r w:rsidR="00B434FB" w:rsidRPr="00BD7E91">
        <w:rPr>
          <w:rFonts w:asciiTheme="minorHAnsi" w:hAnsiTheme="minorHAnsi" w:cstheme="minorBidi"/>
        </w:rPr>
        <w:t>.</w:t>
      </w:r>
    </w:p>
    <w:p w14:paraId="1575FEB4" w14:textId="1A99EF25" w:rsidR="00383825" w:rsidRPr="00BD7E91" w:rsidRDefault="00BE42D0"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5</w:t>
      </w:r>
      <w:r w:rsidR="00383825" w:rsidRPr="00BD7E91">
        <w:rPr>
          <w:rFonts w:asciiTheme="minorHAnsi" w:hAnsiTheme="minorHAnsi" w:cstheme="minorHAnsi"/>
          <w:szCs w:val="24"/>
        </w:rPr>
        <w:t>.1.</w:t>
      </w:r>
      <w:r w:rsidR="00AB4914" w:rsidRPr="00BD7E91">
        <w:rPr>
          <w:rFonts w:asciiTheme="minorHAnsi" w:hAnsiTheme="minorHAnsi" w:cstheme="minorHAnsi"/>
          <w:szCs w:val="24"/>
        </w:rPr>
        <w:t>5</w:t>
      </w:r>
      <w:r w:rsidR="00383825" w:rsidRPr="00BD7E91">
        <w:rPr>
          <w:rFonts w:asciiTheme="minorHAnsi" w:hAnsiTheme="minorHAnsi" w:cstheme="minorHAnsi"/>
          <w:szCs w:val="24"/>
        </w:rPr>
        <w:t xml:space="preserve">. </w:t>
      </w:r>
      <w:r w:rsidR="00B434FB" w:rsidRPr="00BD7E91">
        <w:rPr>
          <w:rFonts w:asciiTheme="minorHAnsi" w:hAnsiTheme="minorHAnsi" w:cstheme="minorHAnsi"/>
          <w:szCs w:val="24"/>
        </w:rPr>
        <w:t>N</w:t>
      </w:r>
      <w:r w:rsidR="00383825" w:rsidRPr="00BD7E91">
        <w:rPr>
          <w:rFonts w:asciiTheme="minorHAnsi" w:hAnsiTheme="minorHAnsi" w:cstheme="minorHAnsi"/>
          <w:szCs w:val="24"/>
        </w:rPr>
        <w:t xml:space="preserve">edelsdamas raštu informuoti </w:t>
      </w:r>
      <w:r w:rsidR="004F166C" w:rsidRPr="00BD7E91">
        <w:rPr>
          <w:rFonts w:asciiTheme="minorHAnsi" w:hAnsiTheme="minorHAnsi" w:cstheme="minorHAnsi"/>
          <w:szCs w:val="24"/>
        </w:rPr>
        <w:t>Užsakovą</w:t>
      </w:r>
      <w:r w:rsidR="00383825" w:rsidRPr="00BD7E91">
        <w:rPr>
          <w:rFonts w:asciiTheme="minorHAnsi" w:hAnsiTheme="minorHAnsi" w:cstheme="minorHAnsi"/>
          <w:szCs w:val="24"/>
        </w:rPr>
        <w:t xml:space="preserve"> apie bet kurias aplinkybes, kurios trukdo ar gali sutrukdyti </w:t>
      </w:r>
      <w:r w:rsidR="00EB61E4" w:rsidRPr="00EB61E4">
        <w:rPr>
          <w:rFonts w:asciiTheme="minorHAnsi" w:hAnsiTheme="minorHAnsi" w:cstheme="minorHAnsi"/>
          <w:szCs w:val="24"/>
        </w:rPr>
        <w:t>Paslaugų teikėju</w:t>
      </w:r>
      <w:r w:rsidR="00EB61E4">
        <w:rPr>
          <w:rFonts w:asciiTheme="minorHAnsi" w:hAnsiTheme="minorHAnsi" w:cstheme="minorHAnsi"/>
          <w:szCs w:val="24"/>
        </w:rPr>
        <w:t>i</w:t>
      </w:r>
      <w:r w:rsidR="00EB61E4" w:rsidRPr="00EB61E4">
        <w:rPr>
          <w:rFonts w:asciiTheme="minorHAnsi" w:hAnsiTheme="minorHAnsi" w:cstheme="minorHAnsi"/>
          <w:szCs w:val="24"/>
        </w:rPr>
        <w:t xml:space="preserve"> </w:t>
      </w:r>
      <w:r w:rsidR="00383825" w:rsidRPr="00BD7E91">
        <w:rPr>
          <w:rFonts w:asciiTheme="minorHAnsi" w:hAnsiTheme="minorHAnsi" w:cstheme="minorHAnsi"/>
          <w:szCs w:val="24"/>
        </w:rPr>
        <w:t>užbaigti Paslaugų teikimą nustatytais terminais</w:t>
      </w:r>
      <w:r w:rsidR="00B434FB" w:rsidRPr="00BD7E91">
        <w:rPr>
          <w:rFonts w:asciiTheme="minorHAnsi" w:hAnsiTheme="minorHAnsi" w:cstheme="minorHAnsi"/>
          <w:szCs w:val="24"/>
        </w:rPr>
        <w:t>.</w:t>
      </w:r>
    </w:p>
    <w:p w14:paraId="57E4B6CE" w14:textId="42C7CDDE" w:rsidR="00383825" w:rsidRPr="00BD7E91" w:rsidRDefault="00BE42D0"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5</w:t>
      </w:r>
      <w:r w:rsidR="00383825" w:rsidRPr="00BD7E91">
        <w:rPr>
          <w:rFonts w:asciiTheme="minorHAnsi" w:hAnsiTheme="minorHAnsi" w:cstheme="minorHAnsi"/>
          <w:szCs w:val="24"/>
        </w:rPr>
        <w:t>.1.</w:t>
      </w:r>
      <w:r w:rsidR="00AB4914" w:rsidRPr="00BD7E91">
        <w:rPr>
          <w:rFonts w:asciiTheme="minorHAnsi" w:hAnsiTheme="minorHAnsi" w:cstheme="minorHAnsi"/>
          <w:szCs w:val="24"/>
        </w:rPr>
        <w:t>6</w:t>
      </w:r>
      <w:r w:rsidR="00383825" w:rsidRPr="00BD7E91">
        <w:rPr>
          <w:rFonts w:asciiTheme="minorHAnsi" w:hAnsiTheme="minorHAnsi" w:cstheme="minorHAnsi"/>
          <w:szCs w:val="24"/>
        </w:rPr>
        <w:t xml:space="preserve">. per 5 (penkias) darbo dienas nuo </w:t>
      </w:r>
      <w:r w:rsidR="000C7F4A" w:rsidRPr="00BD7E91">
        <w:rPr>
          <w:rFonts w:asciiTheme="minorHAnsi" w:hAnsiTheme="minorHAnsi" w:cstheme="minorHAnsi"/>
          <w:szCs w:val="24"/>
        </w:rPr>
        <w:t>Užsakovo</w:t>
      </w:r>
      <w:r w:rsidR="00383825" w:rsidRPr="00BD7E91">
        <w:rPr>
          <w:rFonts w:asciiTheme="minorHAnsi" w:hAnsiTheme="minorHAnsi" w:cstheme="minorHAnsi"/>
          <w:szCs w:val="24"/>
        </w:rPr>
        <w:t xml:space="preserve">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7C45EA14" w14:textId="34D8A740" w:rsidR="00383825" w:rsidRPr="00BD7E91" w:rsidRDefault="00BE42D0"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5</w:t>
      </w:r>
      <w:r w:rsidR="00383825" w:rsidRPr="00BD7E91">
        <w:rPr>
          <w:rFonts w:asciiTheme="minorHAnsi" w:hAnsiTheme="minorHAnsi" w:cstheme="minorHAnsi"/>
          <w:szCs w:val="24"/>
        </w:rPr>
        <w:t>.1.</w:t>
      </w:r>
      <w:r w:rsidR="00AB4914" w:rsidRPr="00BD7E91">
        <w:rPr>
          <w:rFonts w:asciiTheme="minorHAnsi" w:hAnsiTheme="minorHAnsi" w:cstheme="minorHAnsi"/>
          <w:szCs w:val="24"/>
        </w:rPr>
        <w:t>7</w:t>
      </w:r>
      <w:r w:rsidR="00383825" w:rsidRPr="00BD7E91">
        <w:rPr>
          <w:rFonts w:asciiTheme="minorHAnsi" w:hAnsiTheme="minorHAnsi" w:cstheme="minorHAnsi"/>
          <w:szCs w:val="24"/>
        </w:rPr>
        <w:t xml:space="preserve">. </w:t>
      </w:r>
      <w:r w:rsidR="00AB4914" w:rsidRPr="00BD7E91">
        <w:rPr>
          <w:rFonts w:asciiTheme="minorHAnsi" w:hAnsiTheme="minorHAnsi" w:cstheme="minorHAnsi"/>
          <w:szCs w:val="24"/>
        </w:rPr>
        <w:t>N</w:t>
      </w:r>
      <w:r w:rsidR="00383825" w:rsidRPr="00BD7E91">
        <w:rPr>
          <w:rFonts w:asciiTheme="minorHAnsi" w:hAnsiTheme="minorHAnsi" w:cstheme="minorHAnsi"/>
          <w:szCs w:val="24"/>
        </w:rPr>
        <w:t xml:space="preserve">enaudoti </w:t>
      </w:r>
      <w:r w:rsidR="000C7F4A" w:rsidRPr="00BD7E91">
        <w:rPr>
          <w:rFonts w:asciiTheme="minorHAnsi" w:hAnsiTheme="minorHAnsi" w:cstheme="minorHAnsi"/>
          <w:szCs w:val="24"/>
        </w:rPr>
        <w:t>Užsakovo</w:t>
      </w:r>
      <w:r w:rsidR="00383825" w:rsidRPr="00BD7E91">
        <w:rPr>
          <w:rFonts w:asciiTheme="minorHAnsi" w:hAnsiTheme="minorHAnsi" w:cstheme="minorHAnsi"/>
          <w:szCs w:val="24"/>
        </w:rPr>
        <w:t xml:space="preserve"> Paslaugų ženklų ar pavadinimo jokioje reklamoje, leidiniuose ar kitur be išankstinio raštiško Užsakovo sutikimo</w:t>
      </w:r>
      <w:r w:rsidR="00AB4914" w:rsidRPr="00BD7E91">
        <w:rPr>
          <w:rFonts w:asciiTheme="minorHAnsi" w:hAnsiTheme="minorHAnsi" w:cstheme="minorHAnsi"/>
          <w:szCs w:val="24"/>
        </w:rPr>
        <w:t>.</w:t>
      </w:r>
    </w:p>
    <w:p w14:paraId="2131FB07" w14:textId="2D12EA25" w:rsidR="00383825" w:rsidRPr="00BD7E91" w:rsidRDefault="00BE42D0"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5</w:t>
      </w:r>
      <w:r w:rsidR="00383825" w:rsidRPr="00BD7E91">
        <w:rPr>
          <w:rFonts w:asciiTheme="minorHAnsi" w:hAnsiTheme="minorHAnsi" w:cstheme="minorHAnsi"/>
          <w:szCs w:val="24"/>
        </w:rPr>
        <w:t>.1.</w:t>
      </w:r>
      <w:r w:rsidR="00AB4914" w:rsidRPr="00BD7E91">
        <w:rPr>
          <w:rFonts w:asciiTheme="minorHAnsi" w:hAnsiTheme="minorHAnsi" w:cstheme="minorHAnsi"/>
          <w:szCs w:val="24"/>
        </w:rPr>
        <w:t>8</w:t>
      </w:r>
      <w:r w:rsidR="00383825" w:rsidRPr="00BD7E91">
        <w:rPr>
          <w:rFonts w:asciiTheme="minorHAnsi" w:hAnsiTheme="minorHAnsi" w:cstheme="minorHAnsi"/>
          <w:szCs w:val="24"/>
        </w:rPr>
        <w:t xml:space="preserve">. </w:t>
      </w:r>
      <w:r w:rsidR="00AB4914" w:rsidRPr="00BD7E91">
        <w:rPr>
          <w:rFonts w:asciiTheme="minorHAnsi" w:hAnsiTheme="minorHAnsi" w:cstheme="minorHAnsi"/>
          <w:szCs w:val="24"/>
        </w:rPr>
        <w:t>U</w:t>
      </w:r>
      <w:r w:rsidR="00383825" w:rsidRPr="00BD7E91">
        <w:rPr>
          <w:rFonts w:asciiTheme="minorHAnsi" w:hAnsiTheme="minorHAnsi" w:cstheme="minorHAnsi"/>
          <w:szCs w:val="24"/>
        </w:rPr>
        <w:t xml:space="preserve">žtikrinti, kad Sutarties sudarymo momentu ir visą jos galiojimo laikotarpį </w:t>
      </w:r>
      <w:r w:rsidR="00EB61E4" w:rsidRPr="00EB61E4">
        <w:rPr>
          <w:rFonts w:asciiTheme="minorHAnsi" w:hAnsiTheme="minorHAnsi" w:cstheme="minorHAnsi"/>
          <w:szCs w:val="24"/>
        </w:rPr>
        <w:t>Paslaugų teikė</w:t>
      </w:r>
      <w:r w:rsidR="00EB61E4">
        <w:rPr>
          <w:rFonts w:asciiTheme="minorHAnsi" w:hAnsiTheme="minorHAnsi" w:cstheme="minorHAnsi"/>
          <w:szCs w:val="24"/>
        </w:rPr>
        <w:t xml:space="preserve">jo </w:t>
      </w:r>
      <w:r w:rsidR="00383825" w:rsidRPr="00BD7E91">
        <w:rPr>
          <w:rFonts w:asciiTheme="minorHAnsi" w:hAnsiTheme="minorHAnsi" w:cstheme="minorHAnsi"/>
          <w:szCs w:val="24"/>
        </w:rPr>
        <w:t>darbuotojai turėtų reikiamą kvalifikaciją ir patirtį, reikalingas norint teikti Paslaugas</w:t>
      </w:r>
      <w:r w:rsidR="00AB4914" w:rsidRPr="00BD7E91">
        <w:rPr>
          <w:rFonts w:asciiTheme="minorHAnsi" w:hAnsiTheme="minorHAnsi" w:cstheme="minorHAnsi"/>
          <w:szCs w:val="24"/>
        </w:rPr>
        <w:t>.</w:t>
      </w:r>
    </w:p>
    <w:p w14:paraId="6EFC0C57" w14:textId="56725A6B" w:rsidR="00406E6E" w:rsidRPr="00BD7E91" w:rsidRDefault="00BE42D0"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5</w:t>
      </w:r>
      <w:r w:rsidR="00383825" w:rsidRPr="00BD7E91">
        <w:rPr>
          <w:rFonts w:asciiTheme="minorHAnsi" w:hAnsiTheme="minorHAnsi" w:cstheme="minorHAnsi"/>
          <w:szCs w:val="24"/>
        </w:rPr>
        <w:t>.1.</w:t>
      </w:r>
      <w:r w:rsidR="00AB4914" w:rsidRPr="00BD7E91">
        <w:rPr>
          <w:rFonts w:asciiTheme="minorHAnsi" w:hAnsiTheme="minorHAnsi" w:cstheme="minorHAnsi"/>
          <w:szCs w:val="24"/>
        </w:rPr>
        <w:t>9</w:t>
      </w:r>
      <w:r w:rsidR="00383825" w:rsidRPr="00BD7E91">
        <w:rPr>
          <w:rFonts w:asciiTheme="minorHAnsi" w:hAnsiTheme="minorHAnsi" w:cstheme="minorHAnsi"/>
          <w:szCs w:val="24"/>
        </w:rPr>
        <w:t xml:space="preserve">. </w:t>
      </w:r>
      <w:r w:rsidR="000C7F4A" w:rsidRPr="00BD7E91">
        <w:rPr>
          <w:rFonts w:asciiTheme="minorHAnsi" w:hAnsiTheme="minorHAnsi" w:cstheme="minorHAnsi"/>
          <w:szCs w:val="24"/>
        </w:rPr>
        <w:t>Užsakovui</w:t>
      </w:r>
      <w:r w:rsidR="00383825" w:rsidRPr="00BD7E91">
        <w:rPr>
          <w:rFonts w:asciiTheme="minorHAnsi" w:hAnsiTheme="minorHAnsi" w:cstheme="minorHAnsi"/>
          <w:szCs w:val="24"/>
        </w:rPr>
        <w:t xml:space="preserve"> raštu paprašius, grąžinti visus iš </w:t>
      </w:r>
      <w:r w:rsidR="000C7F4A" w:rsidRPr="00BD7E91">
        <w:rPr>
          <w:rFonts w:asciiTheme="minorHAnsi" w:hAnsiTheme="minorHAnsi" w:cstheme="minorHAnsi"/>
          <w:szCs w:val="24"/>
        </w:rPr>
        <w:t>Užsakovo</w:t>
      </w:r>
      <w:r w:rsidR="00383825" w:rsidRPr="00BD7E91">
        <w:rPr>
          <w:rFonts w:asciiTheme="minorHAnsi" w:hAnsiTheme="minorHAnsi" w:cstheme="minorHAnsi"/>
          <w:szCs w:val="24"/>
        </w:rPr>
        <w:t xml:space="preserve"> gautus, Sutarčiai vykdyti reikalingus dokumentus</w:t>
      </w:r>
      <w:r w:rsidR="00AB4914" w:rsidRPr="00BD7E91">
        <w:rPr>
          <w:rFonts w:asciiTheme="minorHAnsi" w:hAnsiTheme="minorHAnsi" w:cstheme="minorHAnsi"/>
          <w:szCs w:val="24"/>
        </w:rPr>
        <w:t>.</w:t>
      </w:r>
    </w:p>
    <w:p w14:paraId="31754FE4" w14:textId="0A921011" w:rsidR="00406E6E" w:rsidRPr="00BD7E91" w:rsidRDefault="00BE42D0"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5</w:t>
      </w:r>
      <w:r w:rsidR="00383825" w:rsidRPr="00BD7E91">
        <w:rPr>
          <w:rFonts w:asciiTheme="minorHAnsi" w:hAnsiTheme="minorHAnsi" w:cstheme="minorHAnsi"/>
          <w:szCs w:val="24"/>
        </w:rPr>
        <w:t>.1.</w:t>
      </w:r>
      <w:r w:rsidR="00AB4914" w:rsidRPr="00BD7E91">
        <w:rPr>
          <w:rFonts w:asciiTheme="minorHAnsi" w:hAnsiTheme="minorHAnsi" w:cstheme="minorHAnsi"/>
          <w:szCs w:val="24"/>
        </w:rPr>
        <w:t>10</w:t>
      </w:r>
      <w:r w:rsidR="00383825" w:rsidRPr="00BD7E91">
        <w:rPr>
          <w:rFonts w:asciiTheme="minorHAnsi" w:hAnsiTheme="minorHAnsi" w:cstheme="minorHAnsi"/>
          <w:szCs w:val="24"/>
        </w:rPr>
        <w:t>.</w:t>
      </w:r>
      <w:r w:rsidR="00406E6E" w:rsidRPr="00BD7E91">
        <w:rPr>
          <w:rFonts w:asciiTheme="minorHAnsi" w:hAnsiTheme="minorHAnsi" w:cstheme="minorHAnsi"/>
          <w:szCs w:val="24"/>
        </w:rPr>
        <w:t xml:space="preserve"> Jeigu Paslaugų teikėjo kvalifikacija dėl teisės verstis atitinkama veikla nebuvo tikrinama arba tikrinama ne visa apimtimi, Paslaugų teikėjas Užsakovui įsipareigoja, kad Sutartį vykdys tik tokią teisę turintys asmenys. Jeigu pagal teisės aktus Paslaugas teikti / suteikti būtini papildomi leidimai, licencijos, atestatai ar kiti dokumentai, Paslaugų  teikėjas įsipareigoja užtikrinti, kad Sutartį vykdys tik tokią teisę turintys asmenys.</w:t>
      </w:r>
    </w:p>
    <w:p w14:paraId="3610995E" w14:textId="3C629028" w:rsidR="00383825" w:rsidRPr="00BD7E91" w:rsidRDefault="00406E6E"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5.1.11.</w:t>
      </w:r>
      <w:r w:rsidR="00383825" w:rsidRPr="00BD7E91">
        <w:rPr>
          <w:rFonts w:asciiTheme="minorHAnsi" w:hAnsiTheme="minorHAnsi" w:cstheme="minorHAnsi"/>
          <w:szCs w:val="24"/>
        </w:rPr>
        <w:t xml:space="preserve"> </w:t>
      </w:r>
      <w:r w:rsidR="00AB4914" w:rsidRPr="00BD7E91">
        <w:rPr>
          <w:rFonts w:asciiTheme="minorHAnsi" w:hAnsiTheme="minorHAnsi" w:cstheme="minorHAnsi"/>
          <w:szCs w:val="24"/>
        </w:rPr>
        <w:t>T</w:t>
      </w:r>
      <w:r w:rsidR="00383825" w:rsidRPr="00BD7E91">
        <w:rPr>
          <w:rFonts w:asciiTheme="minorHAnsi" w:hAnsiTheme="minorHAnsi" w:cstheme="minorHAnsi"/>
          <w:szCs w:val="24"/>
        </w:rPr>
        <w:t>inkamai vykdyti kitus įsipareigojimus, numatytus Sutartyje ir galiojančiuose Lietuvos Respublikos teisės aktuose.</w:t>
      </w:r>
    </w:p>
    <w:p w14:paraId="35D87B66" w14:textId="04B0C189" w:rsidR="00383825" w:rsidRPr="00BD7E91" w:rsidRDefault="00BE42D0" w:rsidP="00BD7E91">
      <w:pPr>
        <w:spacing w:after="0" w:line="23" w:lineRule="atLeast"/>
        <w:ind w:firstLine="720"/>
        <w:rPr>
          <w:rFonts w:asciiTheme="minorHAnsi" w:hAnsiTheme="minorHAnsi" w:cstheme="minorBidi"/>
        </w:rPr>
      </w:pPr>
      <w:r w:rsidRPr="00BD7E91">
        <w:rPr>
          <w:rFonts w:asciiTheme="minorHAnsi" w:hAnsiTheme="minorHAnsi" w:cstheme="minorBidi"/>
        </w:rPr>
        <w:t>5</w:t>
      </w:r>
      <w:r w:rsidR="00383825" w:rsidRPr="00BD7E91">
        <w:rPr>
          <w:rFonts w:asciiTheme="minorHAnsi" w:hAnsiTheme="minorHAnsi" w:cstheme="minorBidi"/>
        </w:rPr>
        <w:t xml:space="preserve">.2. </w:t>
      </w:r>
      <w:r w:rsidR="00DB23FF" w:rsidRPr="35FC8C13">
        <w:rPr>
          <w:rFonts w:asciiTheme="minorHAnsi" w:hAnsiTheme="minorHAnsi" w:cstheme="minorBidi"/>
        </w:rPr>
        <w:t>Paslaugų teikėjas</w:t>
      </w:r>
      <w:r w:rsidR="00383825" w:rsidRPr="00BD7E91">
        <w:rPr>
          <w:rFonts w:asciiTheme="minorHAnsi" w:hAnsiTheme="minorHAnsi" w:cstheme="minorBidi"/>
        </w:rPr>
        <w:t xml:space="preserve"> turi teisę gauti </w:t>
      </w:r>
      <w:r w:rsidR="00643DF0" w:rsidRPr="00BD7E91">
        <w:rPr>
          <w:rFonts w:asciiTheme="minorHAnsi" w:hAnsiTheme="minorHAnsi" w:cstheme="minorBidi"/>
        </w:rPr>
        <w:t xml:space="preserve">Sutarties </w:t>
      </w:r>
      <w:r w:rsidR="00383825" w:rsidRPr="00BD7E91">
        <w:rPr>
          <w:rFonts w:asciiTheme="minorHAnsi" w:hAnsiTheme="minorHAnsi" w:cstheme="minorBidi"/>
        </w:rPr>
        <w:t>kainą su sąlyga, kad jis tinkamai vykdo šią Sutartį.</w:t>
      </w:r>
    </w:p>
    <w:p w14:paraId="4D02C023" w14:textId="7579B9EA" w:rsidR="00383825" w:rsidRPr="00BD7E91" w:rsidRDefault="00BE42D0"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5</w:t>
      </w:r>
      <w:r w:rsidR="00383825" w:rsidRPr="00BD7E91">
        <w:rPr>
          <w:rFonts w:asciiTheme="minorHAnsi" w:hAnsiTheme="minorHAnsi" w:cstheme="minorHAnsi"/>
          <w:szCs w:val="24"/>
        </w:rPr>
        <w:t xml:space="preserve">.3. </w:t>
      </w:r>
      <w:r w:rsidR="00DB23FF" w:rsidRPr="00DB23FF">
        <w:rPr>
          <w:rFonts w:asciiTheme="minorHAnsi" w:hAnsiTheme="minorHAnsi" w:cstheme="minorHAnsi"/>
          <w:szCs w:val="24"/>
        </w:rPr>
        <w:t>Paslaugų teikėj</w:t>
      </w:r>
      <w:r w:rsidR="00DB23FF">
        <w:rPr>
          <w:rFonts w:asciiTheme="minorHAnsi" w:hAnsiTheme="minorHAnsi" w:cstheme="minorHAnsi"/>
          <w:szCs w:val="24"/>
        </w:rPr>
        <w:t>as</w:t>
      </w:r>
      <w:r w:rsidR="00DB23FF" w:rsidRPr="00DB23FF">
        <w:rPr>
          <w:rFonts w:asciiTheme="minorHAnsi" w:hAnsiTheme="minorHAnsi" w:cstheme="minorHAnsi"/>
          <w:szCs w:val="24"/>
        </w:rPr>
        <w:t xml:space="preserve"> </w:t>
      </w:r>
      <w:r w:rsidR="00383825" w:rsidRPr="00BD7E91">
        <w:rPr>
          <w:rFonts w:asciiTheme="minorHAnsi" w:hAnsiTheme="minorHAnsi" w:cstheme="minorHAnsi"/>
          <w:szCs w:val="24"/>
        </w:rPr>
        <w:t>turi ir kitas šios Sutarties ir Lietuvos Respublikoje galiojančių teisės aktų numatytas teises.</w:t>
      </w:r>
    </w:p>
    <w:p w14:paraId="7D91CE83" w14:textId="2ABB30FC" w:rsidR="00383825" w:rsidRPr="00BD7E91" w:rsidRDefault="00BE42D0"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5</w:t>
      </w:r>
      <w:r w:rsidR="00383825" w:rsidRPr="00BD7E91">
        <w:rPr>
          <w:rFonts w:asciiTheme="minorHAnsi" w:hAnsiTheme="minorHAnsi" w:cstheme="minorHAnsi"/>
          <w:szCs w:val="24"/>
        </w:rPr>
        <w:t xml:space="preserve">.4. Neatlikus apmokėjimo nustatytais terminais, </w:t>
      </w:r>
      <w:r w:rsidR="00DB23FF" w:rsidRPr="00DB23FF">
        <w:rPr>
          <w:rFonts w:asciiTheme="minorHAnsi" w:hAnsiTheme="minorHAnsi" w:cstheme="minorHAnsi"/>
          <w:szCs w:val="24"/>
        </w:rPr>
        <w:t>Paslaugų teikėj</w:t>
      </w:r>
      <w:r w:rsidR="00DB23FF">
        <w:rPr>
          <w:rFonts w:asciiTheme="minorHAnsi" w:hAnsiTheme="minorHAnsi" w:cstheme="minorHAnsi"/>
          <w:szCs w:val="24"/>
        </w:rPr>
        <w:t>o</w:t>
      </w:r>
      <w:r w:rsidR="00DB23FF" w:rsidRPr="00DB23FF">
        <w:rPr>
          <w:rFonts w:asciiTheme="minorHAnsi" w:hAnsiTheme="minorHAnsi" w:cstheme="minorHAnsi"/>
          <w:szCs w:val="24"/>
        </w:rPr>
        <w:t xml:space="preserve"> </w:t>
      </w:r>
      <w:r w:rsidR="00383825" w:rsidRPr="00BD7E91">
        <w:rPr>
          <w:rFonts w:asciiTheme="minorHAnsi" w:hAnsiTheme="minorHAnsi" w:cstheme="minorHAnsi"/>
          <w:szCs w:val="24"/>
        </w:rPr>
        <w:t xml:space="preserve">pareikalavimu </w:t>
      </w:r>
      <w:r w:rsidR="000C7F4A" w:rsidRPr="00BD7E91">
        <w:rPr>
          <w:rFonts w:asciiTheme="minorHAnsi" w:hAnsiTheme="minorHAnsi" w:cstheme="minorHAnsi"/>
          <w:szCs w:val="24"/>
        </w:rPr>
        <w:t>Užsakovas</w:t>
      </w:r>
      <w:r w:rsidR="00383825" w:rsidRPr="00BD7E91">
        <w:rPr>
          <w:rFonts w:asciiTheme="minorHAnsi" w:hAnsiTheme="minorHAnsi" w:cstheme="minorHAnsi"/>
          <w:szCs w:val="24"/>
        </w:rPr>
        <w:t xml:space="preserve"> privalo sumokėti t</w:t>
      </w:r>
      <w:r w:rsidR="00CD3ACE" w:rsidRPr="00BD7E91">
        <w:rPr>
          <w:rFonts w:asciiTheme="minorHAnsi" w:hAnsiTheme="minorHAnsi" w:cstheme="minorHAnsi"/>
          <w:szCs w:val="24"/>
        </w:rPr>
        <w:t>ei</w:t>
      </w:r>
      <w:r w:rsidR="00383825" w:rsidRPr="00BD7E91">
        <w:rPr>
          <w:rFonts w:asciiTheme="minorHAnsi" w:hAnsiTheme="minorHAnsi" w:cstheme="minorHAnsi"/>
          <w:szCs w:val="24"/>
        </w:rPr>
        <w:t>kėjui už kiekvieną uždelstą dieną 0,0</w:t>
      </w:r>
      <w:r w:rsidR="00F4371A" w:rsidRPr="00BD7E91">
        <w:rPr>
          <w:rFonts w:asciiTheme="minorHAnsi" w:hAnsiTheme="minorHAnsi" w:cstheme="minorHAnsi"/>
          <w:szCs w:val="24"/>
        </w:rPr>
        <w:t>3</w:t>
      </w:r>
      <w:r w:rsidR="00383825" w:rsidRPr="00BD7E91">
        <w:rPr>
          <w:rFonts w:asciiTheme="minorHAnsi" w:hAnsiTheme="minorHAnsi" w:cstheme="minorHAnsi"/>
          <w:szCs w:val="24"/>
        </w:rPr>
        <w:t xml:space="preserve"> % dydžio delspinigius nuo laiku nesumokėtos sumos.</w:t>
      </w:r>
    </w:p>
    <w:p w14:paraId="75D74B65" w14:textId="6D5FECFE" w:rsidR="004B2F92" w:rsidRPr="00BD7E91" w:rsidRDefault="005319C6" w:rsidP="00BD7E91">
      <w:pPr>
        <w:pStyle w:val="Default"/>
        <w:spacing w:line="23" w:lineRule="atLeast"/>
        <w:ind w:firstLine="720"/>
        <w:rPr>
          <w:rFonts w:asciiTheme="minorHAnsi" w:hAnsiTheme="minorHAnsi" w:cstheme="minorHAnsi"/>
        </w:rPr>
      </w:pPr>
      <w:r w:rsidRPr="00BD7E91">
        <w:rPr>
          <w:rFonts w:asciiTheme="minorHAnsi" w:hAnsiTheme="minorHAnsi" w:cstheme="minorHAnsi"/>
        </w:rPr>
        <w:t xml:space="preserve">5.6. </w:t>
      </w:r>
      <w:r w:rsidR="00DB23FF" w:rsidRPr="00DB23FF">
        <w:rPr>
          <w:rFonts w:asciiTheme="minorHAnsi" w:hAnsiTheme="minorHAnsi" w:cstheme="minorHAnsi"/>
        </w:rPr>
        <w:t>Paslaugų teikėj</w:t>
      </w:r>
      <w:r w:rsidR="00DB23FF">
        <w:rPr>
          <w:rFonts w:asciiTheme="minorHAnsi" w:hAnsiTheme="minorHAnsi" w:cstheme="minorHAnsi"/>
        </w:rPr>
        <w:t>as</w:t>
      </w:r>
      <w:r w:rsidRPr="00BD7E91">
        <w:rPr>
          <w:rFonts w:asciiTheme="minorHAnsi" w:hAnsiTheme="minorHAnsi" w:cstheme="minorHAnsi"/>
        </w:rPr>
        <w:t xml:space="preserve"> užtikrina, kad Paslaugas teiks kvalifikuoti, tik tokią teisę turintys specialistai, t. y. </w:t>
      </w:r>
      <w:r w:rsidR="00C837CD" w:rsidRPr="00BD7E91">
        <w:rPr>
          <w:rFonts w:asciiTheme="minorHAnsi" w:hAnsiTheme="minorHAnsi" w:cstheme="minorHAnsi"/>
          <w:b/>
          <w:bCs/>
          <w:i/>
          <w:iCs/>
        </w:rPr>
        <w:t>programuotojas</w:t>
      </w:r>
      <w:r w:rsidR="00C837CD" w:rsidRPr="00BD7E91">
        <w:rPr>
          <w:rFonts w:asciiTheme="minorHAnsi" w:hAnsiTheme="minorHAnsi" w:cstheme="minorHAnsi"/>
        </w:rPr>
        <w:t xml:space="preserve"> ir </w:t>
      </w:r>
      <w:r w:rsidR="00C837CD" w:rsidRPr="00BD7E91">
        <w:rPr>
          <w:rFonts w:asciiTheme="minorHAnsi" w:hAnsiTheme="minorHAnsi" w:cstheme="minorHAnsi"/>
          <w:b/>
          <w:bCs/>
          <w:i/>
          <w:iCs/>
        </w:rPr>
        <w:t>GIS specialistas</w:t>
      </w:r>
      <w:r w:rsidRPr="00BD7E91">
        <w:rPr>
          <w:rFonts w:asciiTheme="minorHAnsi" w:hAnsiTheme="minorHAnsi" w:cstheme="minorHAnsi"/>
        </w:rPr>
        <w:t>, kuri</w:t>
      </w:r>
      <w:r w:rsidR="00C837CD" w:rsidRPr="00BD7E91">
        <w:rPr>
          <w:rFonts w:asciiTheme="minorHAnsi" w:hAnsiTheme="minorHAnsi" w:cstheme="minorHAnsi"/>
        </w:rPr>
        <w:t>e</w:t>
      </w:r>
      <w:r w:rsidRPr="00BD7E91">
        <w:rPr>
          <w:rFonts w:asciiTheme="minorHAnsi" w:hAnsiTheme="minorHAnsi" w:cstheme="minorHAnsi"/>
        </w:rPr>
        <w:t xml:space="preserve"> yra nurodyt</w:t>
      </w:r>
      <w:r w:rsidR="00C837CD" w:rsidRPr="00BD7E91">
        <w:rPr>
          <w:rFonts w:asciiTheme="minorHAnsi" w:hAnsiTheme="minorHAnsi" w:cstheme="minorHAnsi"/>
        </w:rPr>
        <w:t>i</w:t>
      </w:r>
      <w:r w:rsidR="001E4F5A" w:rsidRPr="00BD7E91">
        <w:rPr>
          <w:rFonts w:asciiTheme="minorHAnsi" w:hAnsiTheme="minorHAnsi" w:cstheme="minorHAnsi"/>
        </w:rPr>
        <w:t xml:space="preserve"> pasiūlyme</w:t>
      </w:r>
      <w:r w:rsidR="00C837CD" w:rsidRPr="00BD7E91">
        <w:rPr>
          <w:rFonts w:asciiTheme="minorHAnsi" w:hAnsiTheme="minorHAnsi" w:cstheme="minorHAnsi"/>
        </w:rPr>
        <w:t xml:space="preserve"> ir </w:t>
      </w:r>
      <w:r w:rsidR="001E4F5A" w:rsidRPr="00BD7E91">
        <w:rPr>
          <w:rFonts w:asciiTheme="minorHAnsi" w:hAnsiTheme="minorHAnsi" w:cstheme="minorHAnsi"/>
        </w:rPr>
        <w:t>kur</w:t>
      </w:r>
      <w:r w:rsidR="00C837CD" w:rsidRPr="00BD7E91">
        <w:rPr>
          <w:rFonts w:asciiTheme="minorHAnsi" w:hAnsiTheme="minorHAnsi" w:cstheme="minorHAnsi"/>
        </w:rPr>
        <w:t>ių</w:t>
      </w:r>
      <w:r w:rsidR="001E4F5A" w:rsidRPr="00BD7E91">
        <w:rPr>
          <w:rFonts w:asciiTheme="minorHAnsi" w:hAnsiTheme="minorHAnsi" w:cstheme="minorHAnsi"/>
        </w:rPr>
        <w:t xml:space="preserve"> patirtis buvo vertinama balais laimėtojo atrankos metu.</w:t>
      </w:r>
      <w:r w:rsidRPr="00BD7E91">
        <w:rPr>
          <w:rFonts w:asciiTheme="minorHAnsi" w:hAnsiTheme="minorHAnsi" w:cstheme="minorHAnsi"/>
        </w:rPr>
        <w:t xml:space="preserve"> Jei Sutarties vykdymo metu būtina keisti nurodytą specialistą (kai susiję su pirkimo sutartyje nurodytų asmenų liga, darbo santykių su jais nutraukimu bei kitomis panašiomis aplinkybėmis) ar pasitelkti naujus specialistus, </w:t>
      </w:r>
      <w:r w:rsidR="00DB23FF" w:rsidRPr="00DB23FF">
        <w:rPr>
          <w:rFonts w:asciiTheme="minorHAnsi" w:hAnsiTheme="minorHAnsi" w:cstheme="minorHAnsi"/>
        </w:rPr>
        <w:t>Paslaugų teikėj</w:t>
      </w:r>
      <w:r w:rsidR="00DB23FF">
        <w:rPr>
          <w:rFonts w:asciiTheme="minorHAnsi" w:hAnsiTheme="minorHAnsi" w:cstheme="minorHAnsi"/>
        </w:rPr>
        <w:t>as</w:t>
      </w:r>
      <w:r w:rsidRPr="00BD7E91">
        <w:rPr>
          <w:rFonts w:asciiTheme="minorHAnsi" w:hAnsiTheme="minorHAnsi" w:cstheme="minorHAnsi"/>
        </w:rPr>
        <w:t xml:space="preserve"> apie tai privalo nedelsdamas pranešti Užsakovui ir, suderinęs su Užsakovu, pakeisti jį lygiaverčiu (ne žemesnės kvalifikacijos) specialistu, o pasitelkiant naują – jis turi turėti jo funkcijoms atlikti būtinus atestatus, licencijas ir pan. ir turėti ne mažesnę patirtį, nei specialistų, kurių patirtis buvo vertinama balais laimėtojo atrankos metu. </w:t>
      </w:r>
      <w:r w:rsidR="00DB23FF" w:rsidRPr="00DB23FF">
        <w:rPr>
          <w:rFonts w:asciiTheme="minorHAnsi" w:hAnsiTheme="minorHAnsi" w:cstheme="minorHAnsi"/>
        </w:rPr>
        <w:t>Paslaugų teikėj</w:t>
      </w:r>
      <w:r w:rsidR="00DB23FF">
        <w:rPr>
          <w:rFonts w:asciiTheme="minorHAnsi" w:hAnsiTheme="minorHAnsi" w:cstheme="minorHAnsi"/>
        </w:rPr>
        <w:t>as</w:t>
      </w:r>
      <w:r w:rsidRPr="00BD7E91">
        <w:rPr>
          <w:rFonts w:asciiTheme="minorHAnsi" w:hAnsiTheme="minorHAnsi" w:cstheme="minorHAnsi"/>
        </w:rPr>
        <w:t xml:space="preserve"> neturi teisės keisti prie Sutarties pridedamame sąraše nurodytų specialistų ar pasitelkti naujų, prieš tai raštu nepranešęs Užsakovui ir su juo nesuderinęs. Gavęs tokį pranešimą, Užsakovas kartu su </w:t>
      </w:r>
      <w:r w:rsidR="00DB23FF" w:rsidRPr="00DB23FF">
        <w:rPr>
          <w:rFonts w:asciiTheme="minorHAnsi" w:hAnsiTheme="minorHAnsi" w:cstheme="minorHAnsi"/>
        </w:rPr>
        <w:t>Paslaugų teikėju</w:t>
      </w:r>
      <w:r w:rsidRPr="00BD7E91">
        <w:rPr>
          <w:rFonts w:asciiTheme="minorHAnsi" w:hAnsiTheme="minorHAnsi" w:cstheme="minorHAnsi"/>
        </w:rPr>
        <w:t xml:space="preserve"> sudaro susitarimą dėl </w:t>
      </w:r>
      <w:r w:rsidRPr="00BD7E91">
        <w:rPr>
          <w:rFonts w:asciiTheme="minorHAnsi" w:hAnsiTheme="minorHAnsi" w:cstheme="minorHAnsi"/>
        </w:rPr>
        <w:lastRenderedPageBreak/>
        <w:t xml:space="preserve">specialistų pakeitimo / pasitelkimo, pasirašomą abiejų Sutarties Šalių. Šis susitarimas yra laikomas neatskiriama Sutarties dalimi. </w:t>
      </w:r>
      <w:r w:rsidR="00DB23FF" w:rsidRPr="00DB23FF">
        <w:rPr>
          <w:rFonts w:asciiTheme="minorHAnsi" w:hAnsiTheme="minorHAnsi" w:cstheme="minorHAnsi"/>
        </w:rPr>
        <w:t>Paslaugų teikėj</w:t>
      </w:r>
      <w:r w:rsidR="00DB23FF">
        <w:rPr>
          <w:rFonts w:asciiTheme="minorHAnsi" w:hAnsiTheme="minorHAnsi" w:cstheme="minorHAnsi"/>
        </w:rPr>
        <w:t>as</w:t>
      </w:r>
      <w:r w:rsidRPr="00BD7E91">
        <w:rPr>
          <w:rFonts w:asciiTheme="minorHAnsi" w:hAnsiTheme="minorHAnsi" w:cstheme="minorHAnsi"/>
        </w:rPr>
        <w:t xml:space="preserve"> užtikrina, kad Sutartį vykdys tik tokią teisę turintys asmenys. </w:t>
      </w:r>
      <w:r w:rsidR="001E4F5A" w:rsidRPr="00BD7E91">
        <w:rPr>
          <w:rFonts w:asciiTheme="minorHAnsi" w:hAnsiTheme="minorHAnsi" w:cstheme="minorHAnsi"/>
        </w:rPr>
        <w:t xml:space="preserve">Tokiu atveju, jei būtina keisti nurodytą specialistą (kurių patirtis buvo vertinama balais laimėtojo atrankos metu), tačiau </w:t>
      </w:r>
      <w:r w:rsidR="00DB23FF" w:rsidRPr="00DB23FF">
        <w:rPr>
          <w:rFonts w:asciiTheme="minorHAnsi" w:hAnsiTheme="minorHAnsi" w:cstheme="minorHAnsi"/>
        </w:rPr>
        <w:t>Paslaugų teikėj</w:t>
      </w:r>
      <w:r w:rsidR="00DB23FF">
        <w:rPr>
          <w:rFonts w:asciiTheme="minorHAnsi" w:hAnsiTheme="minorHAnsi" w:cstheme="minorHAnsi"/>
        </w:rPr>
        <w:t>as</w:t>
      </w:r>
      <w:r w:rsidR="00010BCA" w:rsidRPr="00BD7E91">
        <w:rPr>
          <w:rFonts w:asciiTheme="minorHAnsi" w:hAnsiTheme="minorHAnsi" w:cstheme="minorHAnsi"/>
        </w:rPr>
        <w:t xml:space="preserve"> </w:t>
      </w:r>
      <w:r w:rsidR="001E4F5A" w:rsidRPr="00BD7E91">
        <w:rPr>
          <w:rFonts w:asciiTheme="minorHAnsi" w:hAnsiTheme="minorHAnsi" w:cstheme="minorHAnsi"/>
        </w:rPr>
        <w:t xml:space="preserve">kito lygiaverčio specialisto neranda, jis moka Užsakovui </w:t>
      </w:r>
      <w:r w:rsidR="000D49D9" w:rsidRPr="00BD7E91">
        <w:rPr>
          <w:rFonts w:asciiTheme="minorHAnsi" w:hAnsiTheme="minorHAnsi" w:cstheme="minorHAnsi"/>
          <w:b/>
          <w:bCs/>
        </w:rPr>
        <w:t>3</w:t>
      </w:r>
      <w:r w:rsidR="001E4F5A" w:rsidRPr="00BD7E91">
        <w:rPr>
          <w:rFonts w:asciiTheme="minorHAnsi" w:hAnsiTheme="minorHAnsi" w:cstheme="minorHAnsi"/>
          <w:b/>
          <w:bCs/>
        </w:rPr>
        <w:t xml:space="preserve"> 000 Eur baudą </w:t>
      </w:r>
      <w:r w:rsidR="001E4F5A" w:rsidRPr="00BD7E91">
        <w:rPr>
          <w:rFonts w:asciiTheme="minorHAnsi" w:hAnsiTheme="minorHAnsi" w:cstheme="minorHAnsi"/>
        </w:rPr>
        <w:t xml:space="preserve">už kiekvieną atvejį ir laikinai (ne ilgesniam kaip 1 mėn. laikotarpiui) nurodytą </w:t>
      </w:r>
      <w:r w:rsidR="00C837CD" w:rsidRPr="00BD7E91">
        <w:rPr>
          <w:rFonts w:asciiTheme="minorHAnsi" w:hAnsiTheme="minorHAnsi" w:cstheme="minorHAnsi"/>
        </w:rPr>
        <w:t>programuotoją ir/ar GIS specialistą</w:t>
      </w:r>
      <w:r w:rsidR="001E4F5A" w:rsidRPr="00BD7E91">
        <w:rPr>
          <w:rFonts w:asciiTheme="minorHAnsi" w:hAnsiTheme="minorHAnsi" w:cstheme="minorHAnsi"/>
        </w:rPr>
        <w:t>, gali pakeisti ne žemesnės kvalifikacijos, tačiau mažesnės patirties specialistu.</w:t>
      </w:r>
    </w:p>
    <w:p w14:paraId="5DAC6296" w14:textId="33DC8CC1" w:rsidR="00383825" w:rsidRPr="00BD7E91" w:rsidRDefault="00BE42D0"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5</w:t>
      </w:r>
      <w:r w:rsidR="00383825" w:rsidRPr="00BD7E91">
        <w:rPr>
          <w:rFonts w:asciiTheme="minorHAnsi" w:hAnsiTheme="minorHAnsi" w:cstheme="minorHAnsi"/>
          <w:szCs w:val="24"/>
        </w:rPr>
        <w:t>.</w:t>
      </w:r>
      <w:r w:rsidR="005319C6" w:rsidRPr="00BD7E91">
        <w:rPr>
          <w:rFonts w:asciiTheme="minorHAnsi" w:hAnsiTheme="minorHAnsi" w:cstheme="minorHAnsi"/>
          <w:szCs w:val="24"/>
        </w:rPr>
        <w:t>7</w:t>
      </w:r>
      <w:r w:rsidR="00383825" w:rsidRPr="00BD7E91">
        <w:rPr>
          <w:rFonts w:asciiTheme="minorHAnsi" w:hAnsiTheme="minorHAnsi" w:cstheme="minorHAnsi"/>
          <w:szCs w:val="24"/>
        </w:rPr>
        <w:t xml:space="preserve">. </w:t>
      </w:r>
      <w:r w:rsidR="000C7F4A" w:rsidRPr="00BD7E91">
        <w:rPr>
          <w:rFonts w:asciiTheme="minorHAnsi" w:hAnsiTheme="minorHAnsi" w:cstheme="minorHAnsi"/>
          <w:szCs w:val="24"/>
        </w:rPr>
        <w:t>Užsakovas</w:t>
      </w:r>
      <w:r w:rsidR="00383825" w:rsidRPr="00BD7E91">
        <w:rPr>
          <w:rFonts w:asciiTheme="minorHAnsi" w:hAnsiTheme="minorHAnsi" w:cstheme="minorHAnsi"/>
          <w:szCs w:val="24"/>
        </w:rPr>
        <w:t xml:space="preserve"> įsipareigoja:</w:t>
      </w:r>
    </w:p>
    <w:p w14:paraId="394EFD05" w14:textId="42338532" w:rsidR="00383825" w:rsidRPr="00BD7E91" w:rsidRDefault="00BE42D0" w:rsidP="00BD7E91">
      <w:pPr>
        <w:pStyle w:val="Pagrindinistekstas1"/>
        <w:spacing w:line="23" w:lineRule="atLeast"/>
        <w:ind w:firstLine="720"/>
        <w:jc w:val="left"/>
        <w:rPr>
          <w:rFonts w:asciiTheme="minorHAnsi" w:hAnsiTheme="minorHAnsi" w:cstheme="minorHAnsi"/>
          <w:sz w:val="24"/>
          <w:szCs w:val="24"/>
          <w:lang w:val="lt-LT"/>
        </w:rPr>
      </w:pPr>
      <w:r w:rsidRPr="00BD7E91">
        <w:rPr>
          <w:rFonts w:asciiTheme="minorHAnsi" w:hAnsiTheme="minorHAnsi" w:cstheme="minorHAnsi"/>
          <w:sz w:val="24"/>
          <w:szCs w:val="24"/>
          <w:lang w:val="lt-LT"/>
        </w:rPr>
        <w:t>5</w:t>
      </w:r>
      <w:r w:rsidR="00384355" w:rsidRPr="00BD7E91">
        <w:rPr>
          <w:rFonts w:asciiTheme="minorHAnsi" w:hAnsiTheme="minorHAnsi" w:cstheme="minorHAnsi"/>
          <w:sz w:val="24"/>
          <w:szCs w:val="24"/>
          <w:lang w:val="lt-LT"/>
        </w:rPr>
        <w:t>.</w:t>
      </w:r>
      <w:r w:rsidR="005319C6" w:rsidRPr="00BD7E91">
        <w:rPr>
          <w:rFonts w:asciiTheme="minorHAnsi" w:hAnsiTheme="minorHAnsi" w:cstheme="minorHAnsi"/>
          <w:sz w:val="24"/>
          <w:szCs w:val="24"/>
          <w:lang w:val="lt-LT"/>
        </w:rPr>
        <w:t>7</w:t>
      </w:r>
      <w:r w:rsidR="00383825" w:rsidRPr="00BD7E91">
        <w:rPr>
          <w:rFonts w:asciiTheme="minorHAnsi" w:hAnsiTheme="minorHAnsi" w:cstheme="minorHAnsi"/>
          <w:sz w:val="24"/>
          <w:szCs w:val="24"/>
          <w:lang w:val="lt-LT"/>
        </w:rPr>
        <w:t xml:space="preserve">.1. </w:t>
      </w:r>
      <w:r w:rsidR="00DB23FF" w:rsidRPr="00DB23FF">
        <w:rPr>
          <w:rFonts w:asciiTheme="minorHAnsi" w:hAnsiTheme="minorHAnsi" w:cstheme="minorHAnsi"/>
          <w:sz w:val="24"/>
          <w:szCs w:val="24"/>
          <w:lang w:val="lt-LT"/>
        </w:rPr>
        <w:t>Paslaugų teikėju</w:t>
      </w:r>
      <w:r w:rsidR="00DB23FF">
        <w:rPr>
          <w:rFonts w:asciiTheme="minorHAnsi" w:hAnsiTheme="minorHAnsi" w:cstheme="minorHAnsi"/>
          <w:sz w:val="24"/>
          <w:szCs w:val="24"/>
          <w:lang w:val="lt-LT"/>
        </w:rPr>
        <w:t>i</w:t>
      </w:r>
      <w:r w:rsidR="00DB23FF" w:rsidRPr="00DB23FF">
        <w:rPr>
          <w:rFonts w:asciiTheme="minorHAnsi" w:hAnsiTheme="minorHAnsi" w:cstheme="minorHAnsi"/>
          <w:sz w:val="24"/>
          <w:szCs w:val="24"/>
          <w:lang w:val="lt-LT"/>
        </w:rPr>
        <w:t xml:space="preserve"> </w:t>
      </w:r>
      <w:r w:rsidR="00383825" w:rsidRPr="00BD7E91">
        <w:rPr>
          <w:rFonts w:asciiTheme="minorHAnsi" w:hAnsiTheme="minorHAnsi" w:cstheme="minorHAnsi"/>
          <w:sz w:val="24"/>
          <w:szCs w:val="24"/>
          <w:lang w:val="lt-LT"/>
        </w:rPr>
        <w:t>sudaryti visas sąlygas, suteikti informaciją ar dokumentus, būtinus Paslaugoms teikti.</w:t>
      </w:r>
    </w:p>
    <w:p w14:paraId="264D6B34" w14:textId="09473B9E" w:rsidR="00383825" w:rsidRPr="00BD7E91" w:rsidRDefault="00BE42D0" w:rsidP="00BD7E91">
      <w:pPr>
        <w:pStyle w:val="Pagrindinistekstas1"/>
        <w:spacing w:line="23" w:lineRule="atLeast"/>
        <w:ind w:firstLine="720"/>
        <w:jc w:val="left"/>
        <w:rPr>
          <w:rFonts w:asciiTheme="minorHAnsi" w:hAnsiTheme="minorHAnsi" w:cstheme="minorHAnsi"/>
          <w:sz w:val="24"/>
          <w:szCs w:val="24"/>
          <w:lang w:val="lt-LT"/>
        </w:rPr>
      </w:pPr>
      <w:r w:rsidRPr="00BD7E91">
        <w:rPr>
          <w:rFonts w:asciiTheme="minorHAnsi" w:hAnsiTheme="minorHAnsi" w:cstheme="minorHAnsi"/>
          <w:sz w:val="24"/>
          <w:szCs w:val="24"/>
          <w:lang w:val="lt-LT"/>
        </w:rPr>
        <w:t>5</w:t>
      </w:r>
      <w:r w:rsidR="00384355" w:rsidRPr="00BD7E91">
        <w:rPr>
          <w:rFonts w:asciiTheme="minorHAnsi" w:hAnsiTheme="minorHAnsi" w:cstheme="minorHAnsi"/>
          <w:sz w:val="24"/>
          <w:szCs w:val="24"/>
          <w:lang w:val="lt-LT"/>
        </w:rPr>
        <w:t>.</w:t>
      </w:r>
      <w:r w:rsidR="005319C6" w:rsidRPr="00BD7E91">
        <w:rPr>
          <w:rFonts w:asciiTheme="minorHAnsi" w:hAnsiTheme="minorHAnsi" w:cstheme="minorHAnsi"/>
          <w:sz w:val="24"/>
          <w:szCs w:val="24"/>
          <w:lang w:val="lt-LT"/>
        </w:rPr>
        <w:t>7</w:t>
      </w:r>
      <w:r w:rsidR="00383825" w:rsidRPr="00BD7E91">
        <w:rPr>
          <w:rFonts w:asciiTheme="minorHAnsi" w:hAnsiTheme="minorHAnsi" w:cstheme="minorHAnsi"/>
          <w:sz w:val="24"/>
          <w:szCs w:val="24"/>
          <w:lang w:val="lt-LT"/>
        </w:rPr>
        <w:t xml:space="preserve">.2. </w:t>
      </w:r>
      <w:r w:rsidR="000C7F4A" w:rsidRPr="00BD7E91">
        <w:rPr>
          <w:rFonts w:asciiTheme="minorHAnsi" w:hAnsiTheme="minorHAnsi" w:cstheme="minorHAnsi"/>
          <w:sz w:val="24"/>
          <w:szCs w:val="24"/>
          <w:lang w:val="lt-LT"/>
        </w:rPr>
        <w:t>Užsakovas</w:t>
      </w:r>
      <w:r w:rsidR="00383825" w:rsidRPr="00BD7E91">
        <w:rPr>
          <w:rFonts w:asciiTheme="minorHAnsi" w:hAnsiTheme="minorHAnsi" w:cstheme="minorHAnsi"/>
          <w:sz w:val="24"/>
          <w:szCs w:val="24"/>
          <w:lang w:val="lt-LT"/>
        </w:rPr>
        <w:t xml:space="preserve"> įsipareigoja mokėti Sutarties kainą už tinkamai suteiktas Paslaugas pagal šios Sutarties sąlygas.</w:t>
      </w:r>
    </w:p>
    <w:p w14:paraId="03168130" w14:textId="43D0C2A6" w:rsidR="00383825" w:rsidRPr="00BD7E91" w:rsidRDefault="00BE42D0" w:rsidP="00BD7E91">
      <w:pPr>
        <w:pStyle w:val="Pagrindinistekstas1"/>
        <w:spacing w:line="23" w:lineRule="atLeast"/>
        <w:ind w:firstLine="709"/>
        <w:jc w:val="left"/>
        <w:rPr>
          <w:rFonts w:asciiTheme="minorHAnsi" w:hAnsiTheme="minorHAnsi" w:cstheme="minorHAnsi"/>
          <w:sz w:val="24"/>
          <w:szCs w:val="24"/>
        </w:rPr>
      </w:pPr>
      <w:r w:rsidRPr="00BD7E91">
        <w:rPr>
          <w:rFonts w:asciiTheme="minorHAnsi" w:hAnsiTheme="minorHAnsi" w:cstheme="minorHAnsi"/>
          <w:sz w:val="24"/>
          <w:szCs w:val="24"/>
          <w:lang w:val="lt-LT"/>
        </w:rPr>
        <w:t>5</w:t>
      </w:r>
      <w:r w:rsidR="00384355" w:rsidRPr="00BD7E91">
        <w:rPr>
          <w:rFonts w:asciiTheme="minorHAnsi" w:hAnsiTheme="minorHAnsi" w:cstheme="minorHAnsi"/>
          <w:sz w:val="24"/>
          <w:szCs w:val="24"/>
          <w:lang w:val="lt-LT"/>
        </w:rPr>
        <w:t>.</w:t>
      </w:r>
      <w:r w:rsidR="005319C6" w:rsidRPr="00BD7E91">
        <w:rPr>
          <w:rFonts w:asciiTheme="minorHAnsi" w:hAnsiTheme="minorHAnsi" w:cstheme="minorHAnsi"/>
          <w:sz w:val="24"/>
          <w:szCs w:val="24"/>
          <w:lang w:val="lt-LT"/>
        </w:rPr>
        <w:t>8</w:t>
      </w:r>
      <w:r w:rsidR="00383825" w:rsidRPr="00BD7E91">
        <w:rPr>
          <w:rFonts w:asciiTheme="minorHAnsi" w:hAnsiTheme="minorHAnsi" w:cstheme="minorHAnsi"/>
          <w:sz w:val="24"/>
          <w:szCs w:val="24"/>
          <w:lang w:val="lt-LT"/>
        </w:rPr>
        <w:t>. Užsakovas turi visas šios Sutarties bei Lietuvos Respublikoje galiojančių teisės aktų numatytas teises.</w:t>
      </w:r>
    </w:p>
    <w:p w14:paraId="1166B301" w14:textId="1319A0BB" w:rsidR="000C7F4A" w:rsidRPr="00BD7E91" w:rsidRDefault="00BE42D0" w:rsidP="00BD7E91">
      <w:pPr>
        <w:tabs>
          <w:tab w:val="center" w:pos="2835"/>
        </w:tabs>
        <w:spacing w:after="0" w:line="23" w:lineRule="atLeast"/>
        <w:ind w:firstLine="709"/>
        <w:rPr>
          <w:rFonts w:asciiTheme="minorHAnsi" w:hAnsiTheme="minorHAnsi" w:cstheme="minorHAnsi"/>
          <w:szCs w:val="24"/>
        </w:rPr>
      </w:pPr>
      <w:r w:rsidRPr="00BD7E91">
        <w:rPr>
          <w:rFonts w:asciiTheme="minorHAnsi" w:hAnsiTheme="minorHAnsi" w:cstheme="minorHAnsi"/>
          <w:szCs w:val="24"/>
        </w:rPr>
        <w:t>5</w:t>
      </w:r>
      <w:r w:rsidR="00384355" w:rsidRPr="00BD7E91">
        <w:rPr>
          <w:rFonts w:asciiTheme="minorHAnsi" w:hAnsiTheme="minorHAnsi" w:cstheme="minorHAnsi"/>
          <w:szCs w:val="24"/>
        </w:rPr>
        <w:t>.</w:t>
      </w:r>
      <w:r w:rsidR="005319C6" w:rsidRPr="00BD7E91">
        <w:rPr>
          <w:rFonts w:asciiTheme="minorHAnsi" w:hAnsiTheme="minorHAnsi" w:cstheme="minorHAnsi"/>
          <w:szCs w:val="24"/>
        </w:rPr>
        <w:t>9</w:t>
      </w:r>
      <w:r w:rsidR="00383825" w:rsidRPr="00BD7E91">
        <w:rPr>
          <w:rFonts w:asciiTheme="minorHAnsi" w:hAnsiTheme="minorHAnsi" w:cstheme="minorHAnsi"/>
          <w:szCs w:val="24"/>
        </w:rPr>
        <w:t xml:space="preserve">. Jei </w:t>
      </w:r>
      <w:r w:rsidR="00DB23FF" w:rsidRPr="00DB23FF">
        <w:rPr>
          <w:rFonts w:asciiTheme="minorHAnsi" w:hAnsiTheme="minorHAnsi" w:cstheme="minorHAnsi"/>
          <w:szCs w:val="24"/>
        </w:rPr>
        <w:t>Paslaugų teikėj</w:t>
      </w:r>
      <w:r w:rsidR="00DB23FF">
        <w:rPr>
          <w:rFonts w:asciiTheme="minorHAnsi" w:hAnsiTheme="minorHAnsi" w:cstheme="minorHAnsi"/>
          <w:szCs w:val="24"/>
        </w:rPr>
        <w:t>as</w:t>
      </w:r>
      <w:r w:rsidR="00383825" w:rsidRPr="00BD7E91">
        <w:rPr>
          <w:rFonts w:asciiTheme="minorHAnsi" w:hAnsiTheme="minorHAnsi" w:cstheme="minorHAnsi"/>
          <w:szCs w:val="24"/>
        </w:rPr>
        <w:t xml:space="preserve"> dėl savo kaltės neatlieka Paslaugų </w:t>
      </w:r>
      <w:r w:rsidR="00B1743D" w:rsidRPr="00BD7E91">
        <w:rPr>
          <w:rFonts w:asciiTheme="minorHAnsi" w:hAnsiTheme="minorHAnsi" w:cstheme="minorHAnsi"/>
          <w:szCs w:val="24"/>
        </w:rPr>
        <w:t>nustaty</w:t>
      </w:r>
      <w:r w:rsidR="00B1743D">
        <w:rPr>
          <w:rFonts w:asciiTheme="minorHAnsi" w:hAnsiTheme="minorHAnsi" w:cstheme="minorHAnsi"/>
          <w:szCs w:val="24"/>
        </w:rPr>
        <w:t>tais</w:t>
      </w:r>
      <w:r w:rsidR="00B1743D" w:rsidRPr="00BD7E91">
        <w:rPr>
          <w:rFonts w:asciiTheme="minorHAnsi" w:hAnsiTheme="minorHAnsi" w:cstheme="minorHAnsi"/>
          <w:szCs w:val="24"/>
        </w:rPr>
        <w:t xml:space="preserve"> terminais pagal suderintą Paslaugų teikimo planą</w:t>
      </w:r>
      <w:r w:rsidR="00383825" w:rsidRPr="00BD7E91">
        <w:rPr>
          <w:rFonts w:asciiTheme="minorHAnsi" w:hAnsiTheme="minorHAnsi" w:cstheme="minorHAnsi"/>
          <w:szCs w:val="24"/>
        </w:rPr>
        <w:t xml:space="preserve">, </w:t>
      </w:r>
      <w:r w:rsidR="000C7F4A" w:rsidRPr="00BD7E91">
        <w:rPr>
          <w:rFonts w:asciiTheme="minorHAnsi" w:hAnsiTheme="minorHAnsi" w:cstheme="minorHAnsi"/>
          <w:szCs w:val="24"/>
        </w:rPr>
        <w:t>Užsakovas</w:t>
      </w:r>
      <w:r w:rsidR="00383825" w:rsidRPr="00BD7E91">
        <w:rPr>
          <w:rFonts w:asciiTheme="minorHAnsi" w:hAnsiTheme="minorHAnsi" w:cstheme="minorHAnsi"/>
          <w:szCs w:val="24"/>
        </w:rPr>
        <w:t xml:space="preserve"> turi teisę be oficialaus įspėjimo ir nesumažindamas kitų savo teisių gynimo būdų pradėti skaičiuoti 0,0</w:t>
      </w:r>
      <w:r w:rsidR="00EF51B1" w:rsidRPr="00BD7E91">
        <w:rPr>
          <w:rFonts w:asciiTheme="minorHAnsi" w:hAnsiTheme="minorHAnsi" w:cstheme="minorHAnsi"/>
          <w:szCs w:val="24"/>
        </w:rPr>
        <w:t>3</w:t>
      </w:r>
      <w:r w:rsidR="00B320A3" w:rsidRPr="00BD7E91">
        <w:rPr>
          <w:rFonts w:asciiTheme="minorHAnsi" w:hAnsiTheme="minorHAnsi" w:cstheme="minorHAnsi"/>
          <w:szCs w:val="24"/>
        </w:rPr>
        <w:t xml:space="preserve"> </w:t>
      </w:r>
      <w:r w:rsidR="00383825" w:rsidRPr="00BD7E91">
        <w:rPr>
          <w:rFonts w:asciiTheme="minorHAnsi" w:hAnsiTheme="minorHAnsi" w:cstheme="minorHAnsi"/>
          <w:szCs w:val="24"/>
        </w:rPr>
        <w:t xml:space="preserve">% dydžio delspinigius nuo </w:t>
      </w:r>
      <w:r w:rsidR="00354307" w:rsidRPr="00BD7E91">
        <w:rPr>
          <w:rFonts w:asciiTheme="minorHAnsi" w:hAnsiTheme="minorHAnsi" w:cstheme="minorHAnsi"/>
          <w:szCs w:val="24"/>
        </w:rPr>
        <w:t>bendros</w:t>
      </w:r>
      <w:r w:rsidR="00383825" w:rsidRPr="00BD7E91">
        <w:rPr>
          <w:rFonts w:asciiTheme="minorHAnsi" w:hAnsiTheme="minorHAnsi" w:cstheme="minorHAnsi"/>
          <w:szCs w:val="24"/>
        </w:rPr>
        <w:t xml:space="preserve"> </w:t>
      </w:r>
      <w:r w:rsidR="005238DA" w:rsidRPr="00BD7E91">
        <w:rPr>
          <w:rFonts w:asciiTheme="minorHAnsi" w:hAnsiTheme="minorHAnsi" w:cstheme="minorHAnsi"/>
          <w:szCs w:val="24"/>
        </w:rPr>
        <w:t>Sutarties</w:t>
      </w:r>
      <w:r w:rsidR="00383825" w:rsidRPr="00BD7E91">
        <w:rPr>
          <w:rFonts w:asciiTheme="minorHAnsi" w:hAnsiTheme="minorHAnsi" w:cstheme="minorHAnsi"/>
          <w:szCs w:val="24"/>
        </w:rPr>
        <w:t xml:space="preserve"> kainos už kiekvieną termino praleidimo dieną.</w:t>
      </w:r>
    </w:p>
    <w:p w14:paraId="1DFE8B99" w14:textId="494225AC" w:rsidR="000D49D9" w:rsidRPr="00BD7E91" w:rsidRDefault="000D49D9" w:rsidP="00BD7E91">
      <w:pPr>
        <w:tabs>
          <w:tab w:val="center" w:pos="2835"/>
        </w:tabs>
        <w:spacing w:after="0" w:line="23" w:lineRule="atLeast"/>
        <w:ind w:firstLine="709"/>
        <w:rPr>
          <w:rFonts w:asciiTheme="minorHAnsi" w:hAnsiTheme="minorHAnsi" w:cstheme="minorHAnsi"/>
          <w:szCs w:val="24"/>
        </w:rPr>
      </w:pPr>
      <w:r w:rsidRPr="00BD7E91">
        <w:rPr>
          <w:rFonts w:asciiTheme="minorHAnsi" w:hAnsiTheme="minorHAnsi" w:cstheme="minorHAnsi"/>
          <w:szCs w:val="24"/>
        </w:rPr>
        <w:t>5.10. Priskaičiuotas baudas Paslaugų teikėjui Užsakovas turi teisę išskaičiuoti iš Paslaugų teikėjui mokėtinų sumų. Tuo atveju, jei mokėtinų sumų, iš kurių galėtų būti išskaičiuotos priskaičiuotos baudos, nėra, Paslaugų teikėjas privalo jas sumokėti per 10 (dešimt) darbo dienų nuo atitinkamo reikalavimo pateikimo dienos.</w:t>
      </w:r>
    </w:p>
    <w:p w14:paraId="6386565C" w14:textId="77777777" w:rsidR="00383825" w:rsidRPr="00BD7E91" w:rsidRDefault="00383825" w:rsidP="00BD7E91">
      <w:pPr>
        <w:tabs>
          <w:tab w:val="center" w:pos="360"/>
        </w:tabs>
        <w:spacing w:after="0" w:line="23" w:lineRule="atLeast"/>
        <w:jc w:val="both"/>
        <w:rPr>
          <w:rFonts w:asciiTheme="minorHAnsi" w:hAnsiTheme="minorHAnsi" w:cstheme="minorHAnsi"/>
          <w:szCs w:val="24"/>
        </w:rPr>
      </w:pPr>
    </w:p>
    <w:p w14:paraId="33ABF51E" w14:textId="1A496F7A" w:rsidR="00383825" w:rsidRPr="00BD7E91" w:rsidRDefault="00BE42D0" w:rsidP="00BD7E91">
      <w:pPr>
        <w:keepNext/>
        <w:spacing w:after="0" w:line="23" w:lineRule="atLeast"/>
        <w:jc w:val="center"/>
        <w:rPr>
          <w:rFonts w:asciiTheme="minorHAnsi" w:hAnsiTheme="minorHAnsi" w:cstheme="minorHAnsi"/>
          <w:szCs w:val="24"/>
        </w:rPr>
      </w:pPr>
      <w:r w:rsidRPr="00BD7E91">
        <w:rPr>
          <w:rFonts w:asciiTheme="minorHAnsi" w:hAnsiTheme="minorHAnsi" w:cstheme="minorHAnsi"/>
          <w:b/>
          <w:szCs w:val="24"/>
        </w:rPr>
        <w:t>6</w:t>
      </w:r>
      <w:r w:rsidR="00383825" w:rsidRPr="00BD7E91">
        <w:rPr>
          <w:rFonts w:asciiTheme="minorHAnsi" w:hAnsiTheme="minorHAnsi" w:cstheme="minorHAnsi"/>
          <w:b/>
          <w:szCs w:val="24"/>
        </w:rPr>
        <w:t xml:space="preserve">. </w:t>
      </w:r>
      <w:r w:rsidR="000C7F4A" w:rsidRPr="00BD7E91">
        <w:rPr>
          <w:rFonts w:asciiTheme="minorHAnsi" w:hAnsiTheme="minorHAnsi" w:cstheme="minorHAnsi"/>
          <w:b/>
          <w:szCs w:val="24"/>
        </w:rPr>
        <w:t>SUBTE</w:t>
      </w:r>
      <w:r w:rsidR="00CD3ACE" w:rsidRPr="00BD7E91">
        <w:rPr>
          <w:rFonts w:asciiTheme="minorHAnsi" w:hAnsiTheme="minorHAnsi" w:cstheme="minorHAnsi"/>
          <w:b/>
          <w:szCs w:val="24"/>
        </w:rPr>
        <w:t>I</w:t>
      </w:r>
      <w:r w:rsidR="000C7F4A" w:rsidRPr="00BD7E91">
        <w:rPr>
          <w:rFonts w:asciiTheme="minorHAnsi" w:hAnsiTheme="minorHAnsi" w:cstheme="minorHAnsi"/>
          <w:b/>
          <w:szCs w:val="24"/>
        </w:rPr>
        <w:t>KĖJAI</w:t>
      </w:r>
    </w:p>
    <w:p w14:paraId="66E756BD" w14:textId="77777777" w:rsidR="00383825" w:rsidRPr="00BD7E91" w:rsidRDefault="00383825" w:rsidP="00BD7E91">
      <w:pPr>
        <w:keepNext/>
        <w:spacing w:after="0" w:line="23" w:lineRule="atLeast"/>
        <w:ind w:left="187"/>
        <w:jc w:val="both"/>
        <w:rPr>
          <w:rFonts w:asciiTheme="minorHAnsi" w:hAnsiTheme="minorHAnsi" w:cstheme="minorHAnsi"/>
          <w:b/>
          <w:szCs w:val="24"/>
        </w:rPr>
      </w:pPr>
    </w:p>
    <w:p w14:paraId="53F77E81" w14:textId="36AFDF0B" w:rsidR="00F036C4" w:rsidRPr="00BD7E91" w:rsidRDefault="00F036C4" w:rsidP="00BD7E91">
      <w:pPr>
        <w:spacing w:after="0" w:line="23" w:lineRule="atLeast"/>
        <w:ind w:firstLine="709"/>
        <w:rPr>
          <w:rFonts w:asciiTheme="minorHAnsi" w:hAnsiTheme="minorHAnsi" w:cstheme="minorHAnsi"/>
          <w:i/>
          <w:szCs w:val="24"/>
        </w:rPr>
      </w:pPr>
      <w:r w:rsidRPr="00BD7E91">
        <w:rPr>
          <w:rFonts w:asciiTheme="minorHAnsi" w:hAnsiTheme="minorHAnsi" w:cstheme="minorHAnsi"/>
          <w:szCs w:val="24"/>
        </w:rPr>
        <w:t>6.1. Sutarčiai vykdyti subt</w:t>
      </w:r>
      <w:r w:rsidR="00CD3ACE" w:rsidRPr="00BD7E91">
        <w:rPr>
          <w:rFonts w:asciiTheme="minorHAnsi" w:hAnsiTheme="minorHAnsi" w:cstheme="minorHAnsi"/>
          <w:szCs w:val="24"/>
        </w:rPr>
        <w:t>ei</w:t>
      </w:r>
      <w:r w:rsidR="00F706B9" w:rsidRPr="00BD7E91">
        <w:rPr>
          <w:rFonts w:asciiTheme="minorHAnsi" w:hAnsiTheme="minorHAnsi" w:cstheme="minorHAnsi"/>
          <w:szCs w:val="24"/>
        </w:rPr>
        <w:t>kėjai</w:t>
      </w:r>
      <w:r w:rsidR="00B320A3" w:rsidRPr="00BD7E91">
        <w:rPr>
          <w:rFonts w:asciiTheme="minorHAnsi" w:hAnsiTheme="minorHAnsi" w:cstheme="minorHAnsi"/>
          <w:i/>
          <w:szCs w:val="24"/>
        </w:rPr>
        <w:t xml:space="preserve"> </w:t>
      </w:r>
      <w:r w:rsidRPr="00BD7E91">
        <w:rPr>
          <w:rFonts w:asciiTheme="minorHAnsi" w:hAnsiTheme="minorHAnsi" w:cstheme="minorHAnsi"/>
          <w:bCs/>
          <w:i/>
          <w:szCs w:val="24"/>
        </w:rPr>
        <w:t>nepasitelkiami</w:t>
      </w:r>
      <w:r w:rsidR="00DB4799" w:rsidRPr="00BD7E91">
        <w:rPr>
          <w:rFonts w:asciiTheme="minorHAnsi" w:hAnsiTheme="minorHAnsi" w:cstheme="minorHAnsi"/>
          <w:bCs/>
          <w:i/>
          <w:szCs w:val="24"/>
        </w:rPr>
        <w:t xml:space="preserve"> /</w:t>
      </w:r>
      <w:r w:rsidR="00F65895" w:rsidRPr="00BD7E91">
        <w:rPr>
          <w:rFonts w:asciiTheme="minorHAnsi" w:hAnsiTheme="minorHAnsi" w:cstheme="minorHAnsi"/>
          <w:bCs/>
          <w:i/>
          <w:szCs w:val="24"/>
        </w:rPr>
        <w:t xml:space="preserve"> </w:t>
      </w:r>
      <w:r w:rsidR="00DB4799" w:rsidRPr="00BD7E91">
        <w:rPr>
          <w:rFonts w:asciiTheme="minorHAnsi" w:hAnsiTheme="minorHAnsi" w:cstheme="minorHAnsi"/>
          <w:bCs/>
          <w:i/>
          <w:szCs w:val="24"/>
        </w:rPr>
        <w:t>pasitelkiami</w:t>
      </w:r>
      <w:r w:rsidRPr="00BD7E91">
        <w:rPr>
          <w:rFonts w:asciiTheme="minorHAnsi" w:hAnsiTheme="minorHAnsi" w:cstheme="minorHAnsi"/>
          <w:b/>
          <w:szCs w:val="24"/>
        </w:rPr>
        <w:t>.</w:t>
      </w:r>
      <w:r w:rsidRPr="00BD7E91">
        <w:rPr>
          <w:rFonts w:asciiTheme="minorHAnsi" w:hAnsiTheme="minorHAnsi" w:cstheme="minorHAnsi"/>
          <w:szCs w:val="24"/>
        </w:rPr>
        <w:t xml:space="preserve"> </w:t>
      </w:r>
    </w:p>
    <w:p w14:paraId="58BCFFA4" w14:textId="4B006714" w:rsidR="00F036C4" w:rsidRPr="00BD7E91" w:rsidRDefault="00F036C4" w:rsidP="00BD7E91">
      <w:pPr>
        <w:spacing w:after="0" w:line="23" w:lineRule="atLeast"/>
        <w:ind w:firstLine="709"/>
        <w:rPr>
          <w:rFonts w:asciiTheme="minorHAnsi" w:hAnsiTheme="minorHAnsi" w:cstheme="minorHAnsi"/>
          <w:i/>
          <w:szCs w:val="24"/>
        </w:rPr>
      </w:pPr>
      <w:r w:rsidRPr="00BD7E91">
        <w:rPr>
          <w:rFonts w:asciiTheme="minorHAnsi" w:hAnsiTheme="minorHAnsi" w:cstheme="minorHAnsi"/>
          <w:szCs w:val="24"/>
        </w:rPr>
        <w:t>6.2. Subt</w:t>
      </w:r>
      <w:r w:rsidR="00CD3ACE" w:rsidRPr="00BD7E91">
        <w:rPr>
          <w:rFonts w:asciiTheme="minorHAnsi" w:hAnsiTheme="minorHAnsi" w:cstheme="minorHAnsi"/>
          <w:szCs w:val="24"/>
        </w:rPr>
        <w:t>ei</w:t>
      </w:r>
      <w:r w:rsidRPr="00BD7E91">
        <w:rPr>
          <w:rFonts w:asciiTheme="minorHAnsi" w:hAnsiTheme="minorHAnsi" w:cstheme="minorHAnsi"/>
          <w:szCs w:val="24"/>
        </w:rPr>
        <w:t>kėjų</w:t>
      </w:r>
      <w:r w:rsidR="00B320A3" w:rsidRPr="00BD7E91">
        <w:rPr>
          <w:rFonts w:asciiTheme="minorHAnsi" w:hAnsiTheme="minorHAnsi" w:cstheme="minorHAnsi"/>
          <w:szCs w:val="24"/>
        </w:rPr>
        <w:t xml:space="preserve"> </w:t>
      </w:r>
      <w:r w:rsidRPr="00BD7E91">
        <w:rPr>
          <w:rFonts w:asciiTheme="minorHAnsi" w:hAnsiTheme="minorHAnsi" w:cstheme="minorHAnsi"/>
          <w:szCs w:val="24"/>
        </w:rPr>
        <w:t>/</w:t>
      </w:r>
      <w:r w:rsidRPr="00BD7E91">
        <w:rPr>
          <w:rFonts w:asciiTheme="minorHAnsi" w:hAnsiTheme="minorHAnsi" w:cstheme="minorHAnsi"/>
          <w:szCs w:val="24"/>
          <w:lang w:eastAsia="ar-SA"/>
        </w:rPr>
        <w:t xml:space="preserve"> specialistų</w:t>
      </w:r>
      <w:r w:rsidRPr="00BD7E91">
        <w:rPr>
          <w:rFonts w:asciiTheme="minorHAnsi" w:hAnsiTheme="minorHAnsi" w:cstheme="minorHAnsi"/>
          <w:szCs w:val="24"/>
        </w:rPr>
        <w:t xml:space="preserve"> keitimas vietomis tarp sutartyje numatytų subt</w:t>
      </w:r>
      <w:r w:rsidR="00CD3ACE" w:rsidRPr="00BD7E91">
        <w:rPr>
          <w:rFonts w:asciiTheme="minorHAnsi" w:hAnsiTheme="minorHAnsi" w:cstheme="minorHAnsi"/>
          <w:szCs w:val="24"/>
        </w:rPr>
        <w:t>ei</w:t>
      </w:r>
      <w:r w:rsidRPr="00BD7E91">
        <w:rPr>
          <w:rFonts w:asciiTheme="minorHAnsi" w:hAnsiTheme="minorHAnsi" w:cstheme="minorHAnsi"/>
          <w:szCs w:val="24"/>
        </w:rPr>
        <w:t>kėjų/</w:t>
      </w:r>
      <w:r w:rsidRPr="00BD7E91">
        <w:rPr>
          <w:rFonts w:asciiTheme="minorHAnsi" w:hAnsiTheme="minorHAnsi" w:cstheme="minorHAnsi"/>
          <w:szCs w:val="24"/>
          <w:lang w:eastAsia="ar-SA"/>
        </w:rPr>
        <w:t xml:space="preserve"> specialistų</w:t>
      </w:r>
      <w:r w:rsidRPr="00BD7E91">
        <w:rPr>
          <w:rFonts w:asciiTheme="minorHAnsi" w:hAnsiTheme="minorHAnsi" w:cstheme="minorHAnsi"/>
          <w:szCs w:val="24"/>
        </w:rPr>
        <w:t xml:space="preserve"> ar didesnės (mažesnės) </w:t>
      </w:r>
      <w:r w:rsidR="00C837CD" w:rsidRPr="00BD7E91">
        <w:rPr>
          <w:rFonts w:asciiTheme="minorHAnsi" w:hAnsiTheme="minorHAnsi" w:cstheme="minorHAnsi"/>
          <w:szCs w:val="24"/>
        </w:rPr>
        <w:t>paslaugų</w:t>
      </w:r>
      <w:r w:rsidRPr="00BD7E91">
        <w:rPr>
          <w:rFonts w:asciiTheme="minorHAnsi" w:hAnsiTheme="minorHAnsi" w:cstheme="minorHAnsi"/>
          <w:szCs w:val="24"/>
        </w:rPr>
        <w:t xml:space="preserve"> dalies, negu buvo suderinta, perdavimas kitam Sutartyje numatytam subt</w:t>
      </w:r>
      <w:r w:rsidR="00CD3ACE" w:rsidRPr="00BD7E91">
        <w:rPr>
          <w:rFonts w:asciiTheme="minorHAnsi" w:hAnsiTheme="minorHAnsi" w:cstheme="minorHAnsi"/>
          <w:szCs w:val="24"/>
        </w:rPr>
        <w:t>ei</w:t>
      </w:r>
      <w:r w:rsidRPr="00BD7E91">
        <w:rPr>
          <w:rFonts w:asciiTheme="minorHAnsi" w:hAnsiTheme="minorHAnsi" w:cstheme="minorHAnsi"/>
          <w:szCs w:val="24"/>
        </w:rPr>
        <w:t>kėjui</w:t>
      </w:r>
      <w:r w:rsidR="00B320A3" w:rsidRPr="00BD7E91">
        <w:rPr>
          <w:rFonts w:asciiTheme="minorHAnsi" w:hAnsiTheme="minorHAnsi" w:cstheme="minorHAnsi"/>
          <w:szCs w:val="24"/>
        </w:rPr>
        <w:t xml:space="preserve"> </w:t>
      </w:r>
      <w:r w:rsidRPr="00BD7E91">
        <w:rPr>
          <w:rFonts w:asciiTheme="minorHAnsi" w:hAnsiTheme="minorHAnsi" w:cstheme="minorHAnsi"/>
          <w:szCs w:val="24"/>
        </w:rPr>
        <w:t>/</w:t>
      </w:r>
      <w:r w:rsidRPr="00BD7E91">
        <w:rPr>
          <w:rFonts w:asciiTheme="minorHAnsi" w:hAnsiTheme="minorHAnsi" w:cstheme="minorHAnsi"/>
          <w:szCs w:val="24"/>
          <w:lang w:eastAsia="ar-SA"/>
        </w:rPr>
        <w:t xml:space="preserve"> specialistui </w:t>
      </w:r>
      <w:r w:rsidRPr="00BD7E91">
        <w:rPr>
          <w:rFonts w:asciiTheme="minorHAnsi" w:hAnsiTheme="minorHAnsi" w:cstheme="minorHAnsi"/>
          <w:szCs w:val="24"/>
        </w:rPr>
        <w:t xml:space="preserve">galimas tik toms paslaugoms, kurias </w:t>
      </w:r>
      <w:r w:rsidR="00DB23FF" w:rsidRPr="00DB23FF">
        <w:rPr>
          <w:rFonts w:asciiTheme="minorHAnsi" w:hAnsiTheme="minorHAnsi" w:cstheme="minorHAnsi"/>
          <w:szCs w:val="24"/>
        </w:rPr>
        <w:t>Paslaugų teikėj</w:t>
      </w:r>
      <w:r w:rsidR="00DB23FF">
        <w:rPr>
          <w:rFonts w:asciiTheme="minorHAnsi" w:hAnsiTheme="minorHAnsi" w:cstheme="minorHAnsi"/>
          <w:szCs w:val="24"/>
        </w:rPr>
        <w:t>as</w:t>
      </w:r>
      <w:r w:rsidRPr="00BD7E91">
        <w:rPr>
          <w:rFonts w:asciiTheme="minorHAnsi" w:hAnsiTheme="minorHAnsi" w:cstheme="minorHAnsi"/>
          <w:szCs w:val="24"/>
        </w:rPr>
        <w:t xml:space="preserve"> pasiūlyme buvo numatęs perduoti subt</w:t>
      </w:r>
      <w:r w:rsidR="00CD3ACE" w:rsidRPr="00BD7E91">
        <w:rPr>
          <w:rFonts w:asciiTheme="minorHAnsi" w:hAnsiTheme="minorHAnsi" w:cstheme="minorHAnsi"/>
          <w:szCs w:val="24"/>
        </w:rPr>
        <w:t>ei</w:t>
      </w:r>
      <w:r w:rsidRPr="00BD7E91">
        <w:rPr>
          <w:rFonts w:asciiTheme="minorHAnsi" w:hAnsiTheme="minorHAnsi" w:cstheme="minorHAnsi"/>
          <w:szCs w:val="24"/>
        </w:rPr>
        <w:t>kėjui</w:t>
      </w:r>
      <w:r w:rsidR="00B320A3" w:rsidRPr="00BD7E91">
        <w:rPr>
          <w:rFonts w:asciiTheme="minorHAnsi" w:hAnsiTheme="minorHAnsi" w:cstheme="minorHAnsi"/>
          <w:szCs w:val="24"/>
        </w:rPr>
        <w:t xml:space="preserve"> </w:t>
      </w:r>
      <w:r w:rsidRPr="00BD7E91">
        <w:rPr>
          <w:rFonts w:asciiTheme="minorHAnsi" w:hAnsiTheme="minorHAnsi" w:cstheme="minorHAnsi"/>
          <w:szCs w:val="24"/>
        </w:rPr>
        <w:t>/</w:t>
      </w:r>
      <w:r w:rsidRPr="00BD7E91">
        <w:rPr>
          <w:rFonts w:asciiTheme="minorHAnsi" w:hAnsiTheme="minorHAnsi" w:cstheme="minorHAnsi"/>
          <w:szCs w:val="24"/>
          <w:lang w:eastAsia="ar-SA"/>
        </w:rPr>
        <w:t xml:space="preserve"> specialistams</w:t>
      </w:r>
      <w:r w:rsidRPr="00BD7E91">
        <w:rPr>
          <w:rFonts w:asciiTheme="minorHAnsi" w:hAnsiTheme="minorHAnsi" w:cstheme="minorHAnsi"/>
          <w:szCs w:val="24"/>
        </w:rPr>
        <w:t xml:space="preserve"> ir tik gavus </w:t>
      </w:r>
      <w:r w:rsidR="007B20B0" w:rsidRPr="00BD7E91">
        <w:rPr>
          <w:rFonts w:asciiTheme="minorHAnsi" w:hAnsiTheme="minorHAnsi" w:cstheme="minorHAnsi"/>
          <w:szCs w:val="24"/>
        </w:rPr>
        <w:t>Užsakovo</w:t>
      </w:r>
      <w:r w:rsidRPr="00BD7E91">
        <w:rPr>
          <w:rFonts w:asciiTheme="minorHAnsi" w:hAnsiTheme="minorHAnsi" w:cstheme="minorHAnsi"/>
          <w:szCs w:val="24"/>
        </w:rPr>
        <w:t xml:space="preserve"> sutikimą.</w:t>
      </w:r>
    </w:p>
    <w:p w14:paraId="65A81C2E" w14:textId="0862021F" w:rsidR="00F036C4" w:rsidRPr="00BD7E91" w:rsidRDefault="00F036C4" w:rsidP="00BD7E91">
      <w:pPr>
        <w:spacing w:after="0" w:line="23" w:lineRule="atLeast"/>
        <w:ind w:firstLine="709"/>
        <w:rPr>
          <w:rFonts w:asciiTheme="minorHAnsi" w:hAnsiTheme="minorHAnsi" w:cstheme="minorHAnsi"/>
          <w:i/>
          <w:szCs w:val="24"/>
        </w:rPr>
      </w:pPr>
      <w:r w:rsidRPr="00BD7E91">
        <w:rPr>
          <w:rFonts w:asciiTheme="minorHAnsi" w:hAnsiTheme="minorHAnsi" w:cstheme="minorHAnsi"/>
          <w:szCs w:val="24"/>
        </w:rPr>
        <w:t>6.3.</w:t>
      </w:r>
      <w:r w:rsidRPr="00BD7E91">
        <w:rPr>
          <w:rFonts w:asciiTheme="minorHAnsi" w:hAnsiTheme="minorHAnsi" w:cstheme="minorHAnsi"/>
          <w:i/>
          <w:szCs w:val="24"/>
        </w:rPr>
        <w:t xml:space="preserve"> </w:t>
      </w:r>
      <w:r w:rsidRPr="00BD7E91">
        <w:rPr>
          <w:rFonts w:asciiTheme="minorHAnsi" w:hAnsiTheme="minorHAnsi" w:cstheme="minorHAnsi"/>
          <w:szCs w:val="24"/>
        </w:rPr>
        <w:t>Sutarties galiojimo metu papildomų subt</w:t>
      </w:r>
      <w:r w:rsidR="00692FF9" w:rsidRPr="00BD7E91">
        <w:rPr>
          <w:rFonts w:asciiTheme="minorHAnsi" w:hAnsiTheme="minorHAnsi" w:cstheme="minorHAnsi"/>
          <w:szCs w:val="24"/>
        </w:rPr>
        <w:t>ei</w:t>
      </w:r>
      <w:r w:rsidRPr="00BD7E91">
        <w:rPr>
          <w:rFonts w:asciiTheme="minorHAnsi" w:hAnsiTheme="minorHAnsi" w:cstheme="minorHAnsi"/>
          <w:szCs w:val="24"/>
        </w:rPr>
        <w:t>kėjų</w:t>
      </w:r>
      <w:r w:rsidR="00692FF9" w:rsidRPr="00BD7E91">
        <w:rPr>
          <w:rFonts w:asciiTheme="minorHAnsi" w:hAnsiTheme="minorHAnsi" w:cstheme="minorHAnsi"/>
          <w:szCs w:val="24"/>
        </w:rPr>
        <w:t xml:space="preserve"> </w:t>
      </w:r>
      <w:r w:rsidRPr="00BD7E91">
        <w:rPr>
          <w:rFonts w:asciiTheme="minorHAnsi" w:hAnsiTheme="minorHAnsi" w:cstheme="minorHAnsi"/>
          <w:szCs w:val="24"/>
        </w:rPr>
        <w:t>/</w:t>
      </w:r>
      <w:r w:rsidRPr="00BD7E91">
        <w:rPr>
          <w:rFonts w:asciiTheme="minorHAnsi" w:hAnsiTheme="minorHAnsi" w:cstheme="minorHAnsi"/>
          <w:szCs w:val="24"/>
          <w:lang w:eastAsia="ar-SA"/>
        </w:rPr>
        <w:t xml:space="preserve"> specialistų</w:t>
      </w:r>
      <w:r w:rsidRPr="00BD7E91">
        <w:rPr>
          <w:rFonts w:asciiTheme="minorHAnsi" w:hAnsiTheme="minorHAnsi" w:cstheme="minorHAnsi"/>
          <w:szCs w:val="24"/>
        </w:rPr>
        <w:t xml:space="preserve"> pasitelkimas arba Sutartyje numatytų subt</w:t>
      </w:r>
      <w:r w:rsidR="00692FF9" w:rsidRPr="00BD7E91">
        <w:rPr>
          <w:rFonts w:asciiTheme="minorHAnsi" w:hAnsiTheme="minorHAnsi" w:cstheme="minorHAnsi"/>
          <w:szCs w:val="24"/>
        </w:rPr>
        <w:t>ei</w:t>
      </w:r>
      <w:r w:rsidRPr="00BD7E91">
        <w:rPr>
          <w:rFonts w:asciiTheme="minorHAnsi" w:hAnsiTheme="minorHAnsi" w:cstheme="minorHAnsi"/>
          <w:szCs w:val="24"/>
        </w:rPr>
        <w:t>kėjų</w:t>
      </w:r>
      <w:r w:rsidR="00B320A3" w:rsidRPr="00BD7E91">
        <w:rPr>
          <w:rFonts w:asciiTheme="minorHAnsi" w:hAnsiTheme="minorHAnsi" w:cstheme="minorHAnsi"/>
          <w:szCs w:val="24"/>
        </w:rPr>
        <w:t xml:space="preserve"> </w:t>
      </w:r>
      <w:r w:rsidRPr="00BD7E91">
        <w:rPr>
          <w:rFonts w:asciiTheme="minorHAnsi" w:hAnsiTheme="minorHAnsi" w:cstheme="minorHAnsi"/>
          <w:szCs w:val="24"/>
        </w:rPr>
        <w:t>/</w:t>
      </w:r>
      <w:r w:rsidRPr="00BD7E91">
        <w:rPr>
          <w:rFonts w:asciiTheme="minorHAnsi" w:hAnsiTheme="minorHAnsi" w:cstheme="minorHAnsi"/>
          <w:szCs w:val="24"/>
          <w:lang w:eastAsia="ar-SA"/>
        </w:rPr>
        <w:t xml:space="preserve"> specialistų </w:t>
      </w:r>
      <w:r w:rsidRPr="00BD7E91">
        <w:rPr>
          <w:rFonts w:asciiTheme="minorHAnsi" w:hAnsiTheme="minorHAnsi" w:cstheme="minorHAnsi"/>
          <w:szCs w:val="24"/>
        </w:rPr>
        <w:t xml:space="preserve"> atsisakymas galimas, tik gavus Užsakovo sutikimą ir esant vienai iš šių priežasčių:</w:t>
      </w:r>
    </w:p>
    <w:p w14:paraId="7D4DF63C" w14:textId="32F80C38" w:rsidR="00F036C4" w:rsidRPr="00BD7E91" w:rsidRDefault="00F036C4" w:rsidP="00BD7E91">
      <w:pPr>
        <w:spacing w:after="0" w:line="23" w:lineRule="atLeast"/>
        <w:ind w:firstLine="709"/>
        <w:rPr>
          <w:rFonts w:asciiTheme="minorHAnsi" w:hAnsiTheme="minorHAnsi" w:cstheme="minorHAnsi"/>
          <w:szCs w:val="24"/>
        </w:rPr>
      </w:pPr>
      <w:r w:rsidRPr="00BD7E91">
        <w:rPr>
          <w:rFonts w:asciiTheme="minorHAnsi" w:hAnsiTheme="minorHAnsi" w:cstheme="minorHAnsi"/>
          <w:szCs w:val="24"/>
        </w:rPr>
        <w:t>6.3.1. Sutartyje numatytas subt</w:t>
      </w:r>
      <w:r w:rsidR="00692FF9" w:rsidRPr="00BD7E91">
        <w:rPr>
          <w:rFonts w:asciiTheme="minorHAnsi" w:hAnsiTheme="minorHAnsi" w:cstheme="minorHAnsi"/>
          <w:szCs w:val="24"/>
        </w:rPr>
        <w:t>ei</w:t>
      </w:r>
      <w:r w:rsidRPr="00BD7E91">
        <w:rPr>
          <w:rFonts w:asciiTheme="minorHAnsi" w:hAnsiTheme="minorHAnsi" w:cstheme="minorHAnsi"/>
          <w:szCs w:val="24"/>
        </w:rPr>
        <w:t>kėjas yra likviduojamas, bankrutavęs arba jam yra iškelta bankroto byla;</w:t>
      </w:r>
    </w:p>
    <w:p w14:paraId="32EC60B9" w14:textId="70F99995" w:rsidR="00F036C4" w:rsidRPr="00BD7E91" w:rsidRDefault="00F036C4" w:rsidP="00BD7E91">
      <w:pPr>
        <w:spacing w:after="0" w:line="23" w:lineRule="atLeast"/>
        <w:ind w:firstLine="709"/>
        <w:rPr>
          <w:rFonts w:asciiTheme="minorHAnsi" w:hAnsiTheme="minorHAnsi" w:cstheme="minorHAnsi"/>
          <w:i/>
          <w:szCs w:val="24"/>
        </w:rPr>
      </w:pPr>
      <w:r w:rsidRPr="00BD7E91">
        <w:rPr>
          <w:rFonts w:asciiTheme="minorHAnsi" w:hAnsiTheme="minorHAnsi" w:cstheme="minorHAnsi"/>
          <w:szCs w:val="24"/>
        </w:rPr>
        <w:t>6.3.2. subt</w:t>
      </w:r>
      <w:r w:rsidR="00692FF9" w:rsidRPr="00BD7E91">
        <w:rPr>
          <w:rFonts w:asciiTheme="minorHAnsi" w:hAnsiTheme="minorHAnsi" w:cstheme="minorHAnsi"/>
          <w:szCs w:val="24"/>
        </w:rPr>
        <w:t>ei</w:t>
      </w:r>
      <w:r w:rsidRPr="00BD7E91">
        <w:rPr>
          <w:rFonts w:asciiTheme="minorHAnsi" w:hAnsiTheme="minorHAnsi" w:cstheme="minorHAnsi"/>
          <w:szCs w:val="24"/>
        </w:rPr>
        <w:t>kėjas</w:t>
      </w:r>
      <w:r w:rsidR="00B320A3" w:rsidRPr="00BD7E91">
        <w:rPr>
          <w:rFonts w:asciiTheme="minorHAnsi" w:hAnsiTheme="minorHAnsi" w:cstheme="minorHAnsi"/>
          <w:szCs w:val="24"/>
        </w:rPr>
        <w:t xml:space="preserve"> </w:t>
      </w:r>
      <w:r w:rsidRPr="00BD7E91">
        <w:rPr>
          <w:rFonts w:asciiTheme="minorHAnsi" w:hAnsiTheme="minorHAnsi" w:cstheme="minorHAnsi"/>
          <w:szCs w:val="24"/>
        </w:rPr>
        <w:t>/</w:t>
      </w:r>
      <w:r w:rsidRPr="00BD7E91">
        <w:rPr>
          <w:rFonts w:asciiTheme="minorHAnsi" w:hAnsiTheme="minorHAnsi" w:cstheme="minorHAnsi"/>
          <w:szCs w:val="24"/>
          <w:lang w:eastAsia="ar-SA"/>
        </w:rPr>
        <w:t xml:space="preserve"> specialistas</w:t>
      </w:r>
      <w:r w:rsidRPr="00BD7E91">
        <w:rPr>
          <w:rFonts w:asciiTheme="minorHAnsi" w:hAnsiTheme="minorHAnsi" w:cstheme="minorHAnsi"/>
          <w:szCs w:val="24"/>
        </w:rPr>
        <w:t xml:space="preserve"> </w:t>
      </w:r>
      <w:r w:rsidR="007B20B0" w:rsidRPr="00BD7E91">
        <w:rPr>
          <w:rFonts w:asciiTheme="minorHAnsi" w:hAnsiTheme="minorHAnsi" w:cstheme="minorHAnsi"/>
          <w:szCs w:val="24"/>
        </w:rPr>
        <w:t>Užsakovui</w:t>
      </w:r>
      <w:r w:rsidRPr="00BD7E91">
        <w:rPr>
          <w:rFonts w:asciiTheme="minorHAnsi" w:hAnsiTheme="minorHAnsi" w:cstheme="minorHAnsi"/>
          <w:szCs w:val="24"/>
        </w:rPr>
        <w:t xml:space="preserve"> atsisako suteikti jam Sutartyje numatytą paslaugos dalį;</w:t>
      </w:r>
    </w:p>
    <w:p w14:paraId="314755AD" w14:textId="77777777" w:rsidR="00F036C4" w:rsidRPr="00BD7E91" w:rsidRDefault="00F036C4" w:rsidP="00BD7E91">
      <w:pPr>
        <w:spacing w:after="0" w:line="23" w:lineRule="atLeast"/>
        <w:ind w:firstLine="709"/>
        <w:rPr>
          <w:rFonts w:asciiTheme="minorHAnsi" w:hAnsiTheme="minorHAnsi" w:cstheme="minorHAnsi"/>
          <w:i/>
          <w:szCs w:val="24"/>
        </w:rPr>
      </w:pPr>
      <w:r w:rsidRPr="00BD7E91">
        <w:rPr>
          <w:rFonts w:asciiTheme="minorHAnsi" w:hAnsiTheme="minorHAnsi" w:cstheme="minorHAnsi"/>
          <w:szCs w:val="24"/>
        </w:rPr>
        <w:t>6.3.3. siekiant tinkamai ir laiku įvykdyti Sutartį būtina padidinti darbų spartą dėl paslaugų atlikimui nepalankių gamtinių sąlygų ar kitų pagrįstų aplinkybių;</w:t>
      </w:r>
    </w:p>
    <w:p w14:paraId="18AE97BB" w14:textId="6F21068F" w:rsidR="00F036C4" w:rsidRPr="00BD7E91" w:rsidRDefault="00F036C4" w:rsidP="00BD7E91">
      <w:pPr>
        <w:spacing w:after="0" w:line="23" w:lineRule="atLeast"/>
        <w:ind w:firstLine="709"/>
        <w:rPr>
          <w:rFonts w:asciiTheme="minorHAnsi" w:hAnsiTheme="minorHAnsi" w:cstheme="minorHAnsi"/>
          <w:i/>
          <w:szCs w:val="24"/>
        </w:rPr>
      </w:pPr>
      <w:r w:rsidRPr="00BD7E91">
        <w:rPr>
          <w:rFonts w:asciiTheme="minorHAnsi" w:hAnsiTheme="minorHAnsi" w:cstheme="minorHAnsi"/>
          <w:szCs w:val="24"/>
        </w:rPr>
        <w:t>6.3.4. atsiradus nenumaty</w:t>
      </w:r>
      <w:r w:rsidR="00C837CD" w:rsidRPr="00BD7E91">
        <w:rPr>
          <w:rFonts w:asciiTheme="minorHAnsi" w:hAnsiTheme="minorHAnsi" w:cstheme="minorHAnsi"/>
          <w:szCs w:val="24"/>
        </w:rPr>
        <w:t>to</w:t>
      </w:r>
      <w:r w:rsidRPr="00BD7E91">
        <w:rPr>
          <w:rFonts w:asciiTheme="minorHAnsi" w:hAnsiTheme="minorHAnsi" w:cstheme="minorHAnsi"/>
          <w:szCs w:val="24"/>
        </w:rPr>
        <w:t>ms papildom</w:t>
      </w:r>
      <w:r w:rsidR="00C837CD" w:rsidRPr="00BD7E91">
        <w:rPr>
          <w:rFonts w:asciiTheme="minorHAnsi" w:hAnsiTheme="minorHAnsi" w:cstheme="minorHAnsi"/>
          <w:szCs w:val="24"/>
        </w:rPr>
        <w:t>o</w:t>
      </w:r>
      <w:r w:rsidRPr="00BD7E91">
        <w:rPr>
          <w:rFonts w:asciiTheme="minorHAnsi" w:hAnsiTheme="minorHAnsi" w:cstheme="minorHAnsi"/>
          <w:szCs w:val="24"/>
        </w:rPr>
        <w:t xml:space="preserve">ms </w:t>
      </w:r>
      <w:r w:rsidR="00C837CD" w:rsidRPr="00BD7E91">
        <w:rPr>
          <w:rFonts w:asciiTheme="minorHAnsi" w:hAnsiTheme="minorHAnsi" w:cstheme="minorHAnsi"/>
          <w:szCs w:val="24"/>
        </w:rPr>
        <w:t>paslaugoms</w:t>
      </w:r>
      <w:r w:rsidRPr="00BD7E91">
        <w:rPr>
          <w:rFonts w:asciiTheme="minorHAnsi" w:hAnsiTheme="minorHAnsi" w:cstheme="minorHAnsi"/>
          <w:szCs w:val="24"/>
        </w:rPr>
        <w:t>;</w:t>
      </w:r>
    </w:p>
    <w:p w14:paraId="7CFF9827" w14:textId="53BAC8DA" w:rsidR="00F036C4" w:rsidRPr="00BD7E91" w:rsidRDefault="00F036C4" w:rsidP="00BD7E91">
      <w:pPr>
        <w:spacing w:after="0" w:line="23" w:lineRule="atLeast"/>
        <w:ind w:firstLine="709"/>
        <w:rPr>
          <w:rFonts w:asciiTheme="minorHAnsi" w:hAnsiTheme="minorHAnsi" w:cstheme="minorHAnsi"/>
          <w:i/>
          <w:szCs w:val="24"/>
        </w:rPr>
      </w:pPr>
      <w:r w:rsidRPr="00BD7E91">
        <w:rPr>
          <w:rFonts w:asciiTheme="minorHAnsi" w:hAnsiTheme="minorHAnsi" w:cstheme="minorHAnsi"/>
          <w:szCs w:val="24"/>
        </w:rPr>
        <w:t xml:space="preserve">6.4. Sutarties 6.2 ir 6.3 punktuose nurodytais atvejais </w:t>
      </w:r>
      <w:r w:rsidR="007B20B0" w:rsidRPr="00BD7E91">
        <w:rPr>
          <w:rFonts w:asciiTheme="minorHAnsi" w:hAnsiTheme="minorHAnsi" w:cstheme="minorHAnsi"/>
          <w:szCs w:val="24"/>
        </w:rPr>
        <w:t>Užsakovui</w:t>
      </w:r>
      <w:r w:rsidRPr="00BD7E91">
        <w:rPr>
          <w:rFonts w:asciiTheme="minorHAnsi" w:hAnsiTheme="minorHAnsi" w:cstheme="minorHAnsi"/>
          <w:szCs w:val="24"/>
        </w:rPr>
        <w:t xml:space="preserve"> pateikiamas pagrįstas prašymas, pridedant jį pagrindžiančius dokumentus. Subte</w:t>
      </w:r>
      <w:r w:rsidR="00692FF9" w:rsidRPr="00BD7E91">
        <w:rPr>
          <w:rFonts w:asciiTheme="minorHAnsi" w:hAnsiTheme="minorHAnsi" w:cstheme="minorHAnsi"/>
          <w:szCs w:val="24"/>
        </w:rPr>
        <w:t>i</w:t>
      </w:r>
      <w:r w:rsidRPr="00BD7E91">
        <w:rPr>
          <w:rFonts w:asciiTheme="minorHAnsi" w:hAnsiTheme="minorHAnsi" w:cstheme="minorHAnsi"/>
          <w:szCs w:val="24"/>
        </w:rPr>
        <w:t>kėjas /</w:t>
      </w:r>
      <w:r w:rsidRPr="00BD7E91">
        <w:rPr>
          <w:rFonts w:asciiTheme="minorHAnsi" w:hAnsiTheme="minorHAnsi" w:cstheme="minorHAnsi"/>
          <w:szCs w:val="24"/>
          <w:lang w:eastAsia="ar-SA"/>
        </w:rPr>
        <w:t xml:space="preserve"> specialistas </w:t>
      </w:r>
      <w:r w:rsidRPr="00BD7E91">
        <w:rPr>
          <w:rFonts w:asciiTheme="minorHAnsi" w:hAnsiTheme="minorHAnsi" w:cstheme="minorHAnsi"/>
          <w:szCs w:val="24"/>
        </w:rPr>
        <w:t xml:space="preserve">gali pradėti vykdyti paslaugas, tik </w:t>
      </w:r>
      <w:r w:rsidR="00DB23FF" w:rsidRPr="00DB23FF">
        <w:rPr>
          <w:rFonts w:asciiTheme="minorHAnsi" w:hAnsiTheme="minorHAnsi" w:cstheme="minorHAnsi"/>
          <w:szCs w:val="24"/>
        </w:rPr>
        <w:t>Paslaugų teikėju</w:t>
      </w:r>
      <w:r w:rsidR="00DB23FF">
        <w:rPr>
          <w:rFonts w:asciiTheme="minorHAnsi" w:hAnsiTheme="minorHAnsi" w:cstheme="minorHAnsi"/>
          <w:szCs w:val="24"/>
        </w:rPr>
        <w:t>i</w:t>
      </w:r>
      <w:r w:rsidRPr="00BD7E91">
        <w:rPr>
          <w:rFonts w:asciiTheme="minorHAnsi" w:hAnsiTheme="minorHAnsi" w:cstheme="minorHAnsi"/>
          <w:szCs w:val="24"/>
        </w:rPr>
        <w:t xml:space="preserve"> gavus </w:t>
      </w:r>
      <w:r w:rsidR="007B20B0" w:rsidRPr="00BD7E91">
        <w:rPr>
          <w:rFonts w:asciiTheme="minorHAnsi" w:hAnsiTheme="minorHAnsi" w:cstheme="minorHAnsi"/>
          <w:szCs w:val="24"/>
        </w:rPr>
        <w:t>Užsakovo</w:t>
      </w:r>
      <w:r w:rsidRPr="00BD7E91">
        <w:rPr>
          <w:rFonts w:asciiTheme="minorHAnsi" w:hAnsiTheme="minorHAnsi" w:cstheme="minorHAnsi"/>
          <w:szCs w:val="24"/>
        </w:rPr>
        <w:t xml:space="preserve"> sutikimą.</w:t>
      </w:r>
    </w:p>
    <w:p w14:paraId="747D0B59" w14:textId="360A30E6" w:rsidR="00F036C4" w:rsidRPr="00BD7E91" w:rsidRDefault="00F036C4" w:rsidP="00BD7E91">
      <w:pPr>
        <w:spacing w:after="0" w:line="23" w:lineRule="atLeast"/>
        <w:ind w:firstLine="709"/>
        <w:rPr>
          <w:rFonts w:asciiTheme="minorHAnsi" w:hAnsiTheme="minorHAnsi" w:cstheme="minorHAnsi"/>
          <w:szCs w:val="24"/>
          <w:lang w:eastAsia="ar-SA"/>
        </w:rPr>
      </w:pPr>
      <w:r w:rsidRPr="00BD7E91">
        <w:rPr>
          <w:rFonts w:asciiTheme="minorHAnsi" w:hAnsiTheme="minorHAnsi" w:cstheme="minorHAnsi"/>
          <w:szCs w:val="24"/>
        </w:rPr>
        <w:t>6.5. Sutarties 6.2 ir 6.3 punktuose nurodytais atvejais naujas subte</w:t>
      </w:r>
      <w:r w:rsidR="00692FF9" w:rsidRPr="00BD7E91">
        <w:rPr>
          <w:rFonts w:asciiTheme="minorHAnsi" w:hAnsiTheme="minorHAnsi" w:cstheme="minorHAnsi"/>
          <w:szCs w:val="24"/>
        </w:rPr>
        <w:t>i</w:t>
      </w:r>
      <w:r w:rsidRPr="00BD7E91">
        <w:rPr>
          <w:rFonts w:asciiTheme="minorHAnsi" w:hAnsiTheme="minorHAnsi" w:cstheme="minorHAnsi"/>
          <w:szCs w:val="24"/>
        </w:rPr>
        <w:t>kėjas /</w:t>
      </w:r>
      <w:r w:rsidRPr="00BD7E91">
        <w:rPr>
          <w:rFonts w:asciiTheme="minorHAnsi" w:hAnsiTheme="minorHAnsi" w:cstheme="minorHAnsi"/>
          <w:szCs w:val="24"/>
          <w:lang w:eastAsia="ar-SA"/>
        </w:rPr>
        <w:t xml:space="preserve"> specialistas </w:t>
      </w:r>
      <w:r w:rsidRPr="00BD7E91">
        <w:rPr>
          <w:rFonts w:asciiTheme="minorHAnsi" w:hAnsiTheme="minorHAnsi" w:cstheme="minorHAnsi"/>
          <w:szCs w:val="24"/>
        </w:rPr>
        <w:t xml:space="preserve">privalo </w:t>
      </w:r>
      <w:r w:rsidR="007B20B0" w:rsidRPr="00BD7E91">
        <w:rPr>
          <w:rFonts w:asciiTheme="minorHAnsi" w:hAnsiTheme="minorHAnsi" w:cstheme="minorHAnsi"/>
          <w:szCs w:val="24"/>
        </w:rPr>
        <w:t>Užsakovui</w:t>
      </w:r>
      <w:r w:rsidRPr="00BD7E91">
        <w:rPr>
          <w:rFonts w:asciiTheme="minorHAnsi" w:hAnsiTheme="minorHAnsi" w:cstheme="minorHAnsi"/>
          <w:szCs w:val="24"/>
        </w:rPr>
        <w:t xml:space="preserve"> pateikti dokumentus, įrodančius, kad jo kvalifikacija atitinka pirkimo dokumentuose nustatytus </w:t>
      </w:r>
      <w:r w:rsidR="00A81B9B" w:rsidRPr="00BD7E91">
        <w:rPr>
          <w:rFonts w:asciiTheme="minorHAnsi" w:hAnsiTheme="minorHAnsi" w:cstheme="minorHAnsi"/>
          <w:szCs w:val="24"/>
        </w:rPr>
        <w:t>būtinus</w:t>
      </w:r>
      <w:r w:rsidRPr="00BD7E91">
        <w:rPr>
          <w:rFonts w:asciiTheme="minorHAnsi" w:hAnsiTheme="minorHAnsi" w:cstheme="minorHAnsi"/>
          <w:szCs w:val="24"/>
        </w:rPr>
        <w:t xml:space="preserve"> kvalifikacijos reikalavimus subt</w:t>
      </w:r>
      <w:r w:rsidR="00692FF9" w:rsidRPr="00BD7E91">
        <w:rPr>
          <w:rFonts w:asciiTheme="minorHAnsi" w:hAnsiTheme="minorHAnsi" w:cstheme="minorHAnsi"/>
          <w:szCs w:val="24"/>
        </w:rPr>
        <w:t>ei</w:t>
      </w:r>
      <w:r w:rsidRPr="00BD7E91">
        <w:rPr>
          <w:rFonts w:asciiTheme="minorHAnsi" w:hAnsiTheme="minorHAnsi" w:cstheme="minorHAnsi"/>
          <w:szCs w:val="24"/>
        </w:rPr>
        <w:t>kėjams</w:t>
      </w:r>
      <w:r w:rsidR="00B320A3" w:rsidRPr="00BD7E91">
        <w:rPr>
          <w:rFonts w:asciiTheme="minorHAnsi" w:hAnsiTheme="minorHAnsi" w:cstheme="minorHAnsi"/>
          <w:szCs w:val="24"/>
        </w:rPr>
        <w:t xml:space="preserve"> </w:t>
      </w:r>
      <w:r w:rsidRPr="00BD7E91">
        <w:rPr>
          <w:rFonts w:asciiTheme="minorHAnsi" w:hAnsiTheme="minorHAnsi" w:cstheme="minorHAnsi"/>
          <w:szCs w:val="24"/>
        </w:rPr>
        <w:t>/</w:t>
      </w:r>
      <w:r w:rsidRPr="00BD7E91">
        <w:rPr>
          <w:rFonts w:asciiTheme="minorHAnsi" w:hAnsiTheme="minorHAnsi" w:cstheme="minorHAnsi"/>
          <w:szCs w:val="24"/>
          <w:lang w:eastAsia="ar-SA"/>
        </w:rPr>
        <w:t xml:space="preserve"> specialistams.</w:t>
      </w:r>
    </w:p>
    <w:p w14:paraId="66BFA7D0" w14:textId="77777777" w:rsidR="00F036C4" w:rsidRPr="00BD7E91" w:rsidRDefault="00F036C4" w:rsidP="00BD7E91">
      <w:pPr>
        <w:keepNext/>
        <w:spacing w:after="0" w:line="23" w:lineRule="atLeast"/>
        <w:ind w:left="187"/>
        <w:jc w:val="both"/>
        <w:rPr>
          <w:rFonts w:asciiTheme="minorHAnsi" w:hAnsiTheme="minorHAnsi" w:cstheme="minorHAnsi"/>
          <w:b/>
          <w:color w:val="000000"/>
          <w:szCs w:val="24"/>
        </w:rPr>
      </w:pPr>
    </w:p>
    <w:p w14:paraId="6195D14B" w14:textId="77777777" w:rsidR="00383825" w:rsidRPr="00BD7E91" w:rsidRDefault="00BE42D0" w:rsidP="00BD7E91">
      <w:pPr>
        <w:pStyle w:val="Statja"/>
        <w:spacing w:before="0" w:line="23" w:lineRule="atLeast"/>
        <w:ind w:left="0"/>
        <w:jc w:val="center"/>
        <w:rPr>
          <w:rFonts w:asciiTheme="minorHAnsi" w:hAnsiTheme="minorHAnsi" w:cstheme="minorHAnsi"/>
          <w:sz w:val="24"/>
          <w:szCs w:val="24"/>
        </w:rPr>
      </w:pPr>
      <w:r w:rsidRPr="00BD7E91">
        <w:rPr>
          <w:rFonts w:asciiTheme="minorHAnsi" w:hAnsiTheme="minorHAnsi" w:cstheme="minorHAnsi"/>
          <w:sz w:val="24"/>
          <w:szCs w:val="24"/>
          <w:lang w:val="lt-LT"/>
        </w:rPr>
        <w:t>7</w:t>
      </w:r>
      <w:r w:rsidR="00383825" w:rsidRPr="00BD7E91">
        <w:rPr>
          <w:rFonts w:asciiTheme="minorHAnsi" w:hAnsiTheme="minorHAnsi" w:cstheme="minorHAnsi"/>
          <w:sz w:val="24"/>
          <w:szCs w:val="24"/>
          <w:lang w:val="lt-LT"/>
        </w:rPr>
        <w:t xml:space="preserve">. </w:t>
      </w:r>
      <w:r w:rsidR="000C7F4A" w:rsidRPr="00BD7E91">
        <w:rPr>
          <w:rFonts w:asciiTheme="minorHAnsi" w:hAnsiTheme="minorHAnsi" w:cstheme="minorHAnsi"/>
          <w:sz w:val="24"/>
          <w:szCs w:val="24"/>
          <w:lang w:val="lt-LT"/>
        </w:rPr>
        <w:t>NENUGALIMOS JĖGOS APLINKYBĖS (</w:t>
      </w:r>
      <w:r w:rsidR="000C7F4A" w:rsidRPr="00BD7E91">
        <w:rPr>
          <w:rFonts w:asciiTheme="minorHAnsi" w:hAnsiTheme="minorHAnsi" w:cstheme="minorHAnsi"/>
          <w:i/>
          <w:iCs/>
          <w:sz w:val="24"/>
          <w:szCs w:val="24"/>
          <w:lang w:val="lt-LT"/>
        </w:rPr>
        <w:t>FORCE MAJEURE</w:t>
      </w:r>
      <w:r w:rsidR="000C7F4A" w:rsidRPr="00BD7E91">
        <w:rPr>
          <w:rFonts w:asciiTheme="minorHAnsi" w:hAnsiTheme="minorHAnsi" w:cstheme="minorHAnsi"/>
          <w:sz w:val="24"/>
          <w:szCs w:val="24"/>
          <w:lang w:val="lt-LT"/>
        </w:rPr>
        <w:t>)</w:t>
      </w:r>
    </w:p>
    <w:p w14:paraId="4B8B1851" w14:textId="77777777" w:rsidR="00383825" w:rsidRPr="00BD7E91" w:rsidRDefault="00383825" w:rsidP="00BD7E91">
      <w:pPr>
        <w:pStyle w:val="Statja"/>
        <w:spacing w:before="0" w:line="23" w:lineRule="atLeast"/>
        <w:rPr>
          <w:rFonts w:asciiTheme="minorHAnsi" w:hAnsiTheme="minorHAnsi" w:cstheme="minorHAnsi"/>
          <w:sz w:val="24"/>
          <w:szCs w:val="24"/>
          <w:lang w:val="lt-LT"/>
        </w:rPr>
      </w:pPr>
    </w:p>
    <w:p w14:paraId="3230AEBF" w14:textId="77777777" w:rsidR="00383825" w:rsidRPr="00BD7E91" w:rsidRDefault="00BE42D0" w:rsidP="00BD7E91">
      <w:pPr>
        <w:pStyle w:val="Pagrindinistekstas1"/>
        <w:spacing w:line="23" w:lineRule="atLeast"/>
        <w:ind w:firstLine="720"/>
        <w:jc w:val="left"/>
        <w:rPr>
          <w:rFonts w:asciiTheme="minorHAnsi" w:hAnsiTheme="minorHAnsi" w:cstheme="minorHAnsi"/>
          <w:sz w:val="24"/>
          <w:szCs w:val="24"/>
          <w:lang w:val="lt-LT"/>
        </w:rPr>
      </w:pPr>
      <w:r w:rsidRPr="00BD7E91">
        <w:rPr>
          <w:rFonts w:asciiTheme="minorHAnsi" w:hAnsiTheme="minorHAnsi" w:cstheme="minorHAnsi"/>
          <w:sz w:val="24"/>
          <w:szCs w:val="24"/>
          <w:lang w:val="lt-LT"/>
        </w:rPr>
        <w:lastRenderedPageBreak/>
        <w:t>7</w:t>
      </w:r>
      <w:r w:rsidR="00383825" w:rsidRPr="00BD7E91">
        <w:rPr>
          <w:rFonts w:asciiTheme="minorHAnsi" w:hAnsiTheme="minorHAnsi" w:cstheme="minorHAnsi"/>
          <w:sz w:val="24"/>
          <w:szCs w:val="24"/>
          <w:lang w:val="lt-LT"/>
        </w:rPr>
        <w:t>.1.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383825" w:rsidRPr="00BD7E91">
        <w:rPr>
          <w:rFonts w:asciiTheme="minorHAnsi" w:hAnsiTheme="minorHAnsi" w:cstheme="minorHAnsi"/>
          <w:i/>
          <w:iCs/>
          <w:sz w:val="24"/>
          <w:szCs w:val="24"/>
          <w:lang w:val="lt-LT"/>
        </w:rPr>
        <w:t>force majeure</w:t>
      </w:r>
      <w:r w:rsidR="00383825" w:rsidRPr="00BD7E91">
        <w:rPr>
          <w:rFonts w:asciiTheme="minorHAnsi" w:hAnsiTheme="minorHAnsi" w:cstheme="minorHAnsi"/>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383825" w:rsidRPr="00BD7E91">
        <w:rPr>
          <w:rFonts w:asciiTheme="minorHAnsi" w:hAnsiTheme="minorHAnsi" w:cstheme="minorHAnsi"/>
          <w:i/>
          <w:iCs/>
          <w:sz w:val="24"/>
          <w:szCs w:val="24"/>
          <w:lang w:val="lt-LT"/>
        </w:rPr>
        <w:t>force majeure</w:t>
      </w:r>
      <w:r w:rsidR="00383825" w:rsidRPr="00BD7E91">
        <w:rPr>
          <w:rFonts w:asciiTheme="minorHAnsi" w:hAnsiTheme="minorHAnsi" w:cstheme="minorHAnsi"/>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0ACAEA1" w14:textId="02812C1E" w:rsidR="00383825" w:rsidRPr="00BD7E91" w:rsidRDefault="00BE42D0" w:rsidP="00BD7E91">
      <w:pPr>
        <w:pStyle w:val="Pagrindinistekstas1"/>
        <w:spacing w:line="23" w:lineRule="atLeast"/>
        <w:ind w:firstLine="720"/>
        <w:jc w:val="left"/>
        <w:rPr>
          <w:rFonts w:asciiTheme="minorHAnsi" w:hAnsiTheme="minorHAnsi" w:cstheme="minorHAnsi"/>
          <w:sz w:val="24"/>
          <w:szCs w:val="24"/>
          <w:lang w:val="lt-LT"/>
        </w:rPr>
      </w:pPr>
      <w:r w:rsidRPr="00BD7E91">
        <w:rPr>
          <w:rFonts w:asciiTheme="minorHAnsi" w:hAnsiTheme="minorHAnsi" w:cstheme="minorHAnsi"/>
          <w:sz w:val="24"/>
          <w:szCs w:val="24"/>
          <w:lang w:val="lt-LT"/>
        </w:rPr>
        <w:t>7</w:t>
      </w:r>
      <w:r w:rsidR="00383825" w:rsidRPr="00BD7E91">
        <w:rPr>
          <w:rFonts w:asciiTheme="minorHAnsi" w:hAnsiTheme="minorHAnsi" w:cstheme="minorHAnsi"/>
          <w:sz w:val="24"/>
          <w:szCs w:val="24"/>
          <w:lang w:val="lt-LT"/>
        </w:rPr>
        <w:t xml:space="preserve">.2. Šalis, prašanti ją atleisti nuo atsakomybės, privalo pranešti kitai Šaliai raštu apie nenugalimos jėgos aplinkybes nedelsdama, bet ne vėliau kaip per 3 (tris) darbo dienas nuo tokių aplinkybių atsiradimo </w:t>
      </w:r>
      <w:r w:rsidR="00AF379C" w:rsidRPr="00BD7E91">
        <w:rPr>
          <w:rFonts w:asciiTheme="minorHAnsi" w:hAnsiTheme="minorHAnsi" w:cstheme="minorHAnsi"/>
          <w:sz w:val="24"/>
          <w:szCs w:val="24"/>
          <w:lang w:val="lt-LT"/>
        </w:rPr>
        <w:t>ar paaiškėjimo, pateikdama įrody</w:t>
      </w:r>
      <w:r w:rsidR="00383825" w:rsidRPr="00BD7E91">
        <w:rPr>
          <w:rFonts w:asciiTheme="minorHAnsi" w:hAnsiTheme="minorHAnsi" w:cstheme="minorHAnsi"/>
          <w:sz w:val="24"/>
          <w:szCs w:val="24"/>
          <w:lang w:val="lt-LT"/>
        </w:rPr>
        <w:t>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BB416C7" w14:textId="77777777" w:rsidR="00383825" w:rsidRPr="00BD7E91" w:rsidRDefault="00BE42D0" w:rsidP="00BD7E91">
      <w:pPr>
        <w:pStyle w:val="Pagrindinistekstas1"/>
        <w:spacing w:line="23" w:lineRule="atLeast"/>
        <w:ind w:firstLine="720"/>
        <w:jc w:val="left"/>
        <w:rPr>
          <w:rFonts w:asciiTheme="minorHAnsi" w:hAnsiTheme="minorHAnsi" w:cstheme="minorHAnsi"/>
          <w:sz w:val="24"/>
          <w:szCs w:val="24"/>
          <w:lang w:val="lt-LT"/>
        </w:rPr>
      </w:pPr>
      <w:r w:rsidRPr="00BD7E91">
        <w:rPr>
          <w:rFonts w:asciiTheme="minorHAnsi" w:hAnsiTheme="minorHAnsi" w:cstheme="minorHAnsi"/>
          <w:sz w:val="24"/>
          <w:szCs w:val="24"/>
          <w:lang w:val="lt-LT"/>
        </w:rPr>
        <w:t>7</w:t>
      </w:r>
      <w:r w:rsidR="00383825" w:rsidRPr="00BD7E91">
        <w:rPr>
          <w:rFonts w:asciiTheme="minorHAnsi" w:hAnsiTheme="minorHAnsi" w:cstheme="minorHAnsi"/>
          <w:sz w:val="24"/>
          <w:szCs w:val="24"/>
          <w:lang w:val="lt-LT"/>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DAA449" w14:textId="77777777" w:rsidR="007B3762" w:rsidRPr="00BD7E91" w:rsidRDefault="007B3762" w:rsidP="00BD7E91">
      <w:pPr>
        <w:pStyle w:val="Pagrindinistekstas1"/>
        <w:spacing w:line="23" w:lineRule="atLeast"/>
        <w:ind w:firstLine="720"/>
        <w:rPr>
          <w:rFonts w:asciiTheme="minorHAnsi" w:hAnsiTheme="minorHAnsi" w:cstheme="minorHAnsi"/>
          <w:sz w:val="24"/>
          <w:szCs w:val="24"/>
          <w:lang w:val="lt-LT"/>
        </w:rPr>
      </w:pPr>
    </w:p>
    <w:p w14:paraId="1CDD761D" w14:textId="114200FB" w:rsidR="00383825" w:rsidRPr="00BD7E91" w:rsidRDefault="00BE42D0" w:rsidP="00BD7E91">
      <w:pPr>
        <w:spacing w:after="0" w:line="23" w:lineRule="atLeast"/>
        <w:jc w:val="center"/>
        <w:rPr>
          <w:rFonts w:asciiTheme="minorHAnsi" w:hAnsiTheme="minorHAnsi" w:cstheme="minorHAnsi"/>
          <w:b/>
          <w:szCs w:val="24"/>
        </w:rPr>
      </w:pPr>
      <w:r w:rsidRPr="00BD7E91">
        <w:rPr>
          <w:rFonts w:asciiTheme="minorHAnsi" w:hAnsiTheme="minorHAnsi" w:cstheme="minorHAnsi"/>
          <w:b/>
          <w:szCs w:val="24"/>
        </w:rPr>
        <w:t>8</w:t>
      </w:r>
      <w:r w:rsidR="00383825" w:rsidRPr="00BD7E91">
        <w:rPr>
          <w:rFonts w:asciiTheme="minorHAnsi" w:hAnsiTheme="minorHAnsi" w:cstheme="minorHAnsi"/>
          <w:b/>
          <w:szCs w:val="24"/>
        </w:rPr>
        <w:t xml:space="preserve">. </w:t>
      </w:r>
      <w:r w:rsidR="000C7F4A" w:rsidRPr="00BD7E91">
        <w:rPr>
          <w:rFonts w:asciiTheme="minorHAnsi" w:hAnsiTheme="minorHAnsi" w:cstheme="minorHAnsi"/>
          <w:b/>
          <w:szCs w:val="24"/>
        </w:rPr>
        <w:t>SUSIRAŠINĖJIMAS</w:t>
      </w:r>
    </w:p>
    <w:p w14:paraId="7708F818" w14:textId="77777777" w:rsidR="007B3762" w:rsidRPr="00BD7E91" w:rsidRDefault="007B3762" w:rsidP="00BD7E91">
      <w:pPr>
        <w:spacing w:after="0" w:line="23" w:lineRule="atLeast"/>
        <w:jc w:val="center"/>
        <w:rPr>
          <w:rFonts w:asciiTheme="minorHAnsi" w:hAnsiTheme="minorHAnsi" w:cstheme="minorHAnsi"/>
          <w:szCs w:val="24"/>
        </w:rPr>
      </w:pPr>
    </w:p>
    <w:p w14:paraId="2E22AE73" w14:textId="77777777" w:rsidR="00383825" w:rsidRPr="00BD7E91" w:rsidRDefault="00BE42D0" w:rsidP="00BD7E91">
      <w:pPr>
        <w:widowControl w:val="0"/>
        <w:spacing w:after="0" w:line="23" w:lineRule="atLeast"/>
        <w:ind w:firstLine="720"/>
        <w:rPr>
          <w:rFonts w:asciiTheme="minorHAnsi" w:hAnsiTheme="minorHAnsi" w:cstheme="minorHAnsi"/>
          <w:szCs w:val="24"/>
        </w:rPr>
      </w:pPr>
      <w:r w:rsidRPr="00BD7E91">
        <w:rPr>
          <w:rFonts w:asciiTheme="minorHAnsi" w:hAnsiTheme="minorHAnsi" w:cstheme="minorHAnsi"/>
          <w:szCs w:val="24"/>
        </w:rPr>
        <w:t>8</w:t>
      </w:r>
      <w:r w:rsidR="00383825" w:rsidRPr="00BD7E91">
        <w:rPr>
          <w:rFonts w:asciiTheme="minorHAnsi" w:hAnsiTheme="minorHAnsi" w:cstheme="minorHAnsi"/>
          <w:szCs w:val="24"/>
        </w:rPr>
        <w:t xml:space="preserve">.1.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w:t>
      </w:r>
    </w:p>
    <w:p w14:paraId="038B43D4" w14:textId="77777777" w:rsidR="00383825" w:rsidRPr="00BD7E91" w:rsidRDefault="00383825" w:rsidP="00BD7E91">
      <w:pPr>
        <w:widowControl w:val="0"/>
        <w:spacing w:after="0" w:line="23" w:lineRule="atLeast"/>
        <w:ind w:firstLine="720"/>
        <w:jc w:val="both"/>
        <w:rPr>
          <w:rFonts w:asciiTheme="minorHAnsi" w:hAnsiTheme="minorHAnsi" w:cstheme="minorHAnsi"/>
          <w:szCs w:val="24"/>
        </w:rPr>
      </w:pPr>
    </w:p>
    <w:tbl>
      <w:tblPr>
        <w:tblW w:w="9752" w:type="dxa"/>
        <w:tblInd w:w="-5" w:type="dxa"/>
        <w:tblLayout w:type="fixed"/>
        <w:tblLook w:val="0000" w:firstRow="0" w:lastRow="0" w:firstColumn="0" w:lastColumn="0" w:noHBand="0" w:noVBand="0"/>
      </w:tblPr>
      <w:tblGrid>
        <w:gridCol w:w="3090"/>
        <w:gridCol w:w="3391"/>
        <w:gridCol w:w="3271"/>
      </w:tblGrid>
      <w:tr w:rsidR="00383825" w:rsidRPr="00FC1E7B" w14:paraId="71E21E50" w14:textId="77777777" w:rsidTr="00982807">
        <w:trPr>
          <w:trHeight w:val="263"/>
        </w:trPr>
        <w:tc>
          <w:tcPr>
            <w:tcW w:w="3090" w:type="dxa"/>
            <w:tcBorders>
              <w:top w:val="single" w:sz="4" w:space="0" w:color="000000"/>
              <w:left w:val="single" w:sz="4" w:space="0" w:color="000000"/>
              <w:bottom w:val="single" w:sz="4" w:space="0" w:color="000000"/>
            </w:tcBorders>
            <w:shd w:val="clear" w:color="auto" w:fill="auto"/>
          </w:tcPr>
          <w:p w14:paraId="10B5CB86" w14:textId="77777777" w:rsidR="00383825" w:rsidRPr="00BD7E91" w:rsidRDefault="00383825" w:rsidP="00BD7E91">
            <w:pPr>
              <w:snapToGrid w:val="0"/>
              <w:spacing w:after="0" w:line="23" w:lineRule="atLeast"/>
              <w:jc w:val="both"/>
              <w:rPr>
                <w:rFonts w:asciiTheme="minorHAnsi" w:hAnsiTheme="minorHAnsi" w:cstheme="minorHAnsi"/>
                <w:b/>
                <w:szCs w:val="24"/>
              </w:rPr>
            </w:pPr>
          </w:p>
        </w:tc>
        <w:tc>
          <w:tcPr>
            <w:tcW w:w="3391" w:type="dxa"/>
            <w:tcBorders>
              <w:top w:val="single" w:sz="4" w:space="0" w:color="000000"/>
              <w:left w:val="single" w:sz="4" w:space="0" w:color="000000"/>
              <w:bottom w:val="single" w:sz="4" w:space="0" w:color="000000"/>
            </w:tcBorders>
            <w:shd w:val="clear" w:color="auto" w:fill="auto"/>
          </w:tcPr>
          <w:p w14:paraId="294D8D4D" w14:textId="77777777" w:rsidR="00383825" w:rsidRPr="00BD7E91" w:rsidRDefault="000C7F4A" w:rsidP="00BD7E91">
            <w:pPr>
              <w:spacing w:after="0" w:line="23" w:lineRule="atLeast"/>
              <w:jc w:val="both"/>
              <w:rPr>
                <w:rFonts w:asciiTheme="minorHAnsi" w:hAnsiTheme="minorHAnsi" w:cstheme="minorHAnsi"/>
                <w:szCs w:val="24"/>
              </w:rPr>
            </w:pPr>
            <w:r w:rsidRPr="00BD7E91">
              <w:rPr>
                <w:rFonts w:asciiTheme="minorHAnsi" w:hAnsiTheme="minorHAnsi" w:cstheme="minorHAnsi"/>
                <w:b/>
                <w:szCs w:val="24"/>
              </w:rPr>
              <w:t>Užsakovas</w:t>
            </w:r>
          </w:p>
        </w:tc>
        <w:tc>
          <w:tcPr>
            <w:tcW w:w="3271" w:type="dxa"/>
            <w:tcBorders>
              <w:top w:val="single" w:sz="4" w:space="0" w:color="000000"/>
              <w:left w:val="single" w:sz="4" w:space="0" w:color="000000"/>
              <w:bottom w:val="single" w:sz="4" w:space="0" w:color="000000"/>
              <w:right w:val="single" w:sz="4" w:space="0" w:color="000000"/>
            </w:tcBorders>
            <w:shd w:val="clear" w:color="auto" w:fill="auto"/>
          </w:tcPr>
          <w:p w14:paraId="1F32909A" w14:textId="34585BD1" w:rsidR="00383825" w:rsidRPr="00BD7E91" w:rsidRDefault="00DB23FF" w:rsidP="00BD7E91">
            <w:pPr>
              <w:spacing w:after="0" w:line="23" w:lineRule="atLeast"/>
              <w:jc w:val="both"/>
              <w:rPr>
                <w:rFonts w:asciiTheme="minorHAnsi" w:hAnsiTheme="minorHAnsi" w:cstheme="minorHAnsi"/>
                <w:szCs w:val="24"/>
              </w:rPr>
            </w:pPr>
            <w:r w:rsidRPr="00DB23FF">
              <w:rPr>
                <w:rFonts w:asciiTheme="minorHAnsi" w:hAnsiTheme="minorHAnsi" w:cstheme="minorHAnsi"/>
                <w:b/>
                <w:szCs w:val="24"/>
              </w:rPr>
              <w:t>Paslaugų teikėj</w:t>
            </w:r>
            <w:r>
              <w:rPr>
                <w:rFonts w:asciiTheme="minorHAnsi" w:hAnsiTheme="minorHAnsi" w:cstheme="minorHAnsi"/>
                <w:b/>
                <w:szCs w:val="24"/>
              </w:rPr>
              <w:t>as</w:t>
            </w:r>
          </w:p>
        </w:tc>
      </w:tr>
      <w:tr w:rsidR="00AF3BE6" w:rsidRPr="00FC1E7B" w14:paraId="13301B9A" w14:textId="77777777" w:rsidTr="00982807">
        <w:trPr>
          <w:trHeight w:val="510"/>
        </w:trPr>
        <w:tc>
          <w:tcPr>
            <w:tcW w:w="3090" w:type="dxa"/>
            <w:tcBorders>
              <w:top w:val="single" w:sz="4" w:space="0" w:color="000000"/>
              <w:left w:val="single" w:sz="4" w:space="0" w:color="000000"/>
              <w:bottom w:val="single" w:sz="4" w:space="0" w:color="000000"/>
            </w:tcBorders>
            <w:shd w:val="clear" w:color="auto" w:fill="auto"/>
          </w:tcPr>
          <w:p w14:paraId="0AB1D003" w14:textId="77777777" w:rsidR="00AF3BE6" w:rsidRPr="00BD7E91" w:rsidRDefault="00AF3BE6" w:rsidP="00BD7E91">
            <w:pPr>
              <w:spacing w:after="0" w:line="23" w:lineRule="atLeast"/>
              <w:rPr>
                <w:rFonts w:asciiTheme="minorHAnsi" w:hAnsiTheme="minorHAnsi" w:cstheme="minorHAnsi"/>
                <w:szCs w:val="24"/>
              </w:rPr>
            </w:pPr>
            <w:r w:rsidRPr="00BD7E91">
              <w:rPr>
                <w:rFonts w:asciiTheme="minorHAnsi" w:hAnsiTheme="minorHAnsi" w:cstheme="minorHAnsi"/>
                <w:szCs w:val="24"/>
              </w:rPr>
              <w:t>Pavadinimas</w:t>
            </w:r>
          </w:p>
        </w:tc>
        <w:tc>
          <w:tcPr>
            <w:tcW w:w="3391" w:type="dxa"/>
            <w:tcBorders>
              <w:top w:val="single" w:sz="4" w:space="0" w:color="000000"/>
              <w:left w:val="single" w:sz="4" w:space="0" w:color="000000"/>
              <w:bottom w:val="single" w:sz="4" w:space="0" w:color="000000"/>
            </w:tcBorders>
            <w:shd w:val="clear" w:color="auto" w:fill="auto"/>
          </w:tcPr>
          <w:p w14:paraId="6285BAC3" w14:textId="36A331E2" w:rsidR="00AF3BE6" w:rsidRPr="00BD7E91" w:rsidRDefault="00AF3BE6" w:rsidP="00BD7E91">
            <w:pPr>
              <w:spacing w:after="0" w:line="23" w:lineRule="atLeast"/>
              <w:rPr>
                <w:rFonts w:asciiTheme="minorHAnsi" w:hAnsiTheme="minorHAnsi" w:cstheme="minorHAnsi"/>
                <w:szCs w:val="24"/>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AA31B" w14:textId="29F37299" w:rsidR="00AF3BE6" w:rsidRPr="00BD7E91" w:rsidRDefault="00DB4799" w:rsidP="00BD7E91">
            <w:pPr>
              <w:spacing w:after="0" w:line="23" w:lineRule="atLeast"/>
              <w:rPr>
                <w:rFonts w:asciiTheme="minorHAnsi" w:hAnsiTheme="minorHAnsi" w:cstheme="minorHAnsi"/>
                <w:szCs w:val="24"/>
              </w:rPr>
            </w:pPr>
            <w:r w:rsidRPr="00BD7E91">
              <w:rPr>
                <w:rFonts w:asciiTheme="minorHAnsi" w:hAnsiTheme="minorHAnsi" w:cstheme="minorHAnsi"/>
                <w:szCs w:val="24"/>
              </w:rPr>
              <w:t>.............</w:t>
            </w:r>
          </w:p>
        </w:tc>
      </w:tr>
      <w:tr w:rsidR="00AF3BE6" w:rsidRPr="00FC1E7B" w14:paraId="4116B50F" w14:textId="77777777" w:rsidTr="00982807">
        <w:trPr>
          <w:trHeight w:val="510"/>
        </w:trPr>
        <w:tc>
          <w:tcPr>
            <w:tcW w:w="3090" w:type="dxa"/>
            <w:tcBorders>
              <w:top w:val="single" w:sz="4" w:space="0" w:color="000000"/>
              <w:left w:val="single" w:sz="4" w:space="0" w:color="000000"/>
              <w:bottom w:val="single" w:sz="4" w:space="0" w:color="000000"/>
            </w:tcBorders>
            <w:shd w:val="clear" w:color="auto" w:fill="auto"/>
          </w:tcPr>
          <w:p w14:paraId="379F9FCA" w14:textId="77777777" w:rsidR="00AF3BE6" w:rsidRPr="00BD7E91" w:rsidRDefault="00AF3BE6" w:rsidP="00BD7E91">
            <w:pPr>
              <w:spacing w:after="0" w:line="23" w:lineRule="atLeast"/>
              <w:rPr>
                <w:rFonts w:asciiTheme="minorHAnsi" w:hAnsiTheme="minorHAnsi" w:cstheme="minorHAnsi"/>
                <w:szCs w:val="24"/>
              </w:rPr>
            </w:pPr>
            <w:r w:rsidRPr="00BD7E91">
              <w:rPr>
                <w:rFonts w:asciiTheme="minorHAnsi" w:hAnsiTheme="minorHAnsi" w:cstheme="minorHAnsi"/>
                <w:szCs w:val="24"/>
              </w:rPr>
              <w:t>Adresas</w:t>
            </w:r>
          </w:p>
        </w:tc>
        <w:tc>
          <w:tcPr>
            <w:tcW w:w="3391" w:type="dxa"/>
            <w:tcBorders>
              <w:top w:val="single" w:sz="4" w:space="0" w:color="000000"/>
              <w:left w:val="single" w:sz="4" w:space="0" w:color="000000"/>
              <w:bottom w:val="single" w:sz="4" w:space="0" w:color="000000"/>
            </w:tcBorders>
            <w:shd w:val="clear" w:color="auto" w:fill="auto"/>
          </w:tcPr>
          <w:p w14:paraId="01C1CEBF" w14:textId="262D65B2" w:rsidR="00AF3BE6" w:rsidRPr="00BD7E91" w:rsidRDefault="00AF3BE6" w:rsidP="00BD7E91">
            <w:pPr>
              <w:spacing w:after="0" w:line="23" w:lineRule="atLeast"/>
              <w:rPr>
                <w:rFonts w:asciiTheme="minorHAnsi" w:hAnsiTheme="minorHAnsi" w:cstheme="minorHAnsi"/>
                <w:szCs w:val="24"/>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tcPr>
          <w:p w14:paraId="03251802" w14:textId="5A8A8F22" w:rsidR="00AF3BE6" w:rsidRPr="00BD7E91" w:rsidRDefault="00DB4799" w:rsidP="00BD7E91">
            <w:pPr>
              <w:spacing w:after="0" w:line="23" w:lineRule="atLeast"/>
              <w:jc w:val="both"/>
              <w:rPr>
                <w:rFonts w:asciiTheme="minorHAnsi" w:hAnsiTheme="minorHAnsi" w:cstheme="minorHAnsi"/>
                <w:szCs w:val="24"/>
              </w:rPr>
            </w:pPr>
            <w:r w:rsidRPr="00BD7E91">
              <w:rPr>
                <w:rFonts w:asciiTheme="minorHAnsi" w:hAnsiTheme="minorHAnsi" w:cstheme="minorHAnsi"/>
                <w:szCs w:val="24"/>
              </w:rPr>
              <w:t>..............</w:t>
            </w:r>
          </w:p>
        </w:tc>
      </w:tr>
      <w:tr w:rsidR="00AF3BE6" w:rsidRPr="00FC1E7B" w14:paraId="49BC7D09" w14:textId="77777777" w:rsidTr="00DB4799">
        <w:trPr>
          <w:trHeight w:val="274"/>
        </w:trPr>
        <w:tc>
          <w:tcPr>
            <w:tcW w:w="3090" w:type="dxa"/>
            <w:tcBorders>
              <w:top w:val="single" w:sz="4" w:space="0" w:color="000000"/>
              <w:left w:val="single" w:sz="4" w:space="0" w:color="000000"/>
              <w:bottom w:val="single" w:sz="4" w:space="0" w:color="000000"/>
            </w:tcBorders>
            <w:shd w:val="clear" w:color="auto" w:fill="auto"/>
          </w:tcPr>
          <w:p w14:paraId="1F2CD0FF" w14:textId="77777777" w:rsidR="00AF3BE6" w:rsidRPr="00BD7E91" w:rsidRDefault="00AF3BE6" w:rsidP="00BD7E91">
            <w:pPr>
              <w:spacing w:after="0" w:line="23" w:lineRule="atLeast"/>
              <w:rPr>
                <w:rFonts w:asciiTheme="minorHAnsi" w:hAnsiTheme="minorHAnsi" w:cstheme="minorHAnsi"/>
                <w:szCs w:val="24"/>
              </w:rPr>
            </w:pPr>
            <w:r w:rsidRPr="00BD7E91">
              <w:rPr>
                <w:rFonts w:asciiTheme="minorHAnsi" w:hAnsiTheme="minorHAnsi" w:cstheme="minorHAnsi"/>
                <w:szCs w:val="24"/>
              </w:rPr>
              <w:t>Telefonas</w:t>
            </w:r>
          </w:p>
        </w:tc>
        <w:tc>
          <w:tcPr>
            <w:tcW w:w="3391" w:type="dxa"/>
            <w:tcBorders>
              <w:top w:val="single" w:sz="4" w:space="0" w:color="000000"/>
              <w:left w:val="single" w:sz="4" w:space="0" w:color="000000"/>
              <w:bottom w:val="single" w:sz="4" w:space="0" w:color="000000"/>
            </w:tcBorders>
            <w:shd w:val="clear" w:color="auto" w:fill="auto"/>
          </w:tcPr>
          <w:p w14:paraId="155A7C97" w14:textId="56EEE754" w:rsidR="00AF3BE6" w:rsidRPr="00BD7E91" w:rsidRDefault="00AF3BE6" w:rsidP="00BD7E91">
            <w:pPr>
              <w:spacing w:after="0" w:line="23" w:lineRule="atLeast"/>
              <w:jc w:val="both"/>
              <w:rPr>
                <w:rFonts w:asciiTheme="minorHAnsi" w:hAnsiTheme="minorHAnsi" w:cstheme="minorHAnsi"/>
                <w:szCs w:val="24"/>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tcPr>
          <w:p w14:paraId="4B6A57F0" w14:textId="5B90AD80" w:rsidR="00AF3BE6" w:rsidRPr="00BD7E91" w:rsidRDefault="00DB4799" w:rsidP="00BD7E91">
            <w:pPr>
              <w:spacing w:after="0" w:line="23" w:lineRule="atLeast"/>
              <w:jc w:val="both"/>
              <w:rPr>
                <w:rFonts w:asciiTheme="minorHAnsi" w:hAnsiTheme="minorHAnsi" w:cstheme="minorHAnsi"/>
                <w:szCs w:val="24"/>
              </w:rPr>
            </w:pPr>
            <w:r w:rsidRPr="00BD7E91">
              <w:rPr>
                <w:rFonts w:asciiTheme="minorHAnsi" w:hAnsiTheme="minorHAnsi" w:cstheme="minorHAnsi"/>
                <w:szCs w:val="24"/>
              </w:rPr>
              <w:t>..................</w:t>
            </w:r>
          </w:p>
        </w:tc>
      </w:tr>
      <w:tr w:rsidR="00AF3BE6" w:rsidRPr="00FC1E7B" w14:paraId="2F9E4A2D" w14:textId="77777777" w:rsidTr="00982807">
        <w:trPr>
          <w:trHeight w:val="247"/>
        </w:trPr>
        <w:tc>
          <w:tcPr>
            <w:tcW w:w="3090" w:type="dxa"/>
            <w:tcBorders>
              <w:top w:val="single" w:sz="4" w:space="0" w:color="000000"/>
              <w:left w:val="single" w:sz="4" w:space="0" w:color="000000"/>
              <w:bottom w:val="single" w:sz="4" w:space="0" w:color="000000"/>
            </w:tcBorders>
            <w:shd w:val="clear" w:color="auto" w:fill="auto"/>
          </w:tcPr>
          <w:p w14:paraId="5F159CDB" w14:textId="77777777" w:rsidR="00AF3BE6" w:rsidRPr="00BD7E91" w:rsidRDefault="00AF3BE6" w:rsidP="00BD7E91">
            <w:pPr>
              <w:spacing w:after="0" w:line="23" w:lineRule="atLeast"/>
              <w:rPr>
                <w:rFonts w:asciiTheme="minorHAnsi" w:hAnsiTheme="minorHAnsi" w:cstheme="minorHAnsi"/>
                <w:szCs w:val="24"/>
              </w:rPr>
            </w:pPr>
            <w:r w:rsidRPr="00BD7E91">
              <w:rPr>
                <w:rFonts w:asciiTheme="minorHAnsi" w:hAnsiTheme="minorHAnsi" w:cstheme="minorHAnsi"/>
                <w:szCs w:val="24"/>
              </w:rPr>
              <w:t>El. paštas</w:t>
            </w:r>
          </w:p>
        </w:tc>
        <w:tc>
          <w:tcPr>
            <w:tcW w:w="3391" w:type="dxa"/>
            <w:tcBorders>
              <w:top w:val="single" w:sz="4" w:space="0" w:color="000000"/>
              <w:left w:val="single" w:sz="4" w:space="0" w:color="000000"/>
              <w:bottom w:val="single" w:sz="4" w:space="0" w:color="000000"/>
            </w:tcBorders>
            <w:shd w:val="clear" w:color="auto" w:fill="auto"/>
          </w:tcPr>
          <w:p w14:paraId="5B2F6E8D" w14:textId="16909928" w:rsidR="00AF3BE6" w:rsidRPr="00BD7E91" w:rsidRDefault="00AF3BE6" w:rsidP="00BD7E91">
            <w:pPr>
              <w:spacing w:after="0" w:line="23" w:lineRule="atLeast"/>
              <w:jc w:val="both"/>
              <w:rPr>
                <w:rFonts w:asciiTheme="minorHAnsi" w:hAnsiTheme="minorHAnsi" w:cstheme="minorHAnsi"/>
                <w:szCs w:val="24"/>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tcPr>
          <w:p w14:paraId="45B0EDC4" w14:textId="0C9A4C37" w:rsidR="00AF3BE6" w:rsidRPr="00BD7E91" w:rsidRDefault="00DB4799" w:rsidP="00BD7E91">
            <w:pPr>
              <w:spacing w:after="0" w:line="23" w:lineRule="atLeast"/>
              <w:jc w:val="both"/>
              <w:rPr>
                <w:rFonts w:asciiTheme="minorHAnsi" w:hAnsiTheme="minorHAnsi" w:cstheme="minorHAnsi"/>
                <w:szCs w:val="24"/>
                <w:lang w:val="en-US"/>
              </w:rPr>
            </w:pPr>
            <w:r w:rsidRPr="00BD7E91">
              <w:rPr>
                <w:rFonts w:asciiTheme="minorHAnsi" w:hAnsiTheme="minorHAnsi" w:cstheme="minorHAnsi"/>
                <w:szCs w:val="24"/>
              </w:rPr>
              <w:t>..................</w:t>
            </w:r>
          </w:p>
        </w:tc>
      </w:tr>
      <w:tr w:rsidR="00AF3BE6" w:rsidRPr="00FC1E7B" w14:paraId="4A7F60EF" w14:textId="77777777" w:rsidTr="009A318E">
        <w:trPr>
          <w:trHeight w:val="594"/>
        </w:trPr>
        <w:tc>
          <w:tcPr>
            <w:tcW w:w="3090" w:type="dxa"/>
            <w:tcBorders>
              <w:top w:val="single" w:sz="4" w:space="0" w:color="000000"/>
              <w:left w:val="single" w:sz="4" w:space="0" w:color="000000"/>
              <w:bottom w:val="single" w:sz="4" w:space="0" w:color="000000"/>
            </w:tcBorders>
            <w:shd w:val="clear" w:color="auto" w:fill="auto"/>
          </w:tcPr>
          <w:p w14:paraId="66906F3F" w14:textId="65FE3BC7" w:rsidR="00AF3BE6" w:rsidRPr="00BD7E91" w:rsidRDefault="00AF3BE6" w:rsidP="00BD7E91">
            <w:pPr>
              <w:spacing w:after="0" w:line="23" w:lineRule="atLeast"/>
              <w:rPr>
                <w:rFonts w:asciiTheme="minorHAnsi" w:hAnsiTheme="minorHAnsi" w:cstheme="minorHAnsi"/>
                <w:szCs w:val="24"/>
              </w:rPr>
            </w:pPr>
            <w:r w:rsidRPr="00BD7E91">
              <w:rPr>
                <w:rFonts w:asciiTheme="minorHAnsi" w:hAnsiTheme="minorHAnsi" w:cstheme="minorHAnsi"/>
                <w:szCs w:val="24"/>
              </w:rPr>
              <w:t>Už sutarties vykdymą atsakingas asmuo, tel</w:t>
            </w:r>
            <w:r w:rsidR="003907CC" w:rsidRPr="00BD7E91">
              <w:rPr>
                <w:rFonts w:asciiTheme="minorHAnsi" w:hAnsiTheme="minorHAnsi" w:cstheme="minorHAnsi"/>
                <w:szCs w:val="24"/>
              </w:rPr>
              <w:t>efonas</w:t>
            </w:r>
            <w:r w:rsidRPr="00BD7E91">
              <w:rPr>
                <w:rFonts w:asciiTheme="minorHAnsi" w:hAnsiTheme="minorHAnsi" w:cstheme="minorHAnsi"/>
                <w:szCs w:val="24"/>
              </w:rPr>
              <w:t>, el. p.</w:t>
            </w:r>
            <w:r w:rsidR="00B0383C" w:rsidRPr="00BD7E91">
              <w:rPr>
                <w:rFonts w:asciiTheme="minorHAnsi" w:hAnsiTheme="minorHAnsi" w:cstheme="minorHAnsi"/>
                <w:szCs w:val="24"/>
              </w:rPr>
              <w:t xml:space="preserve"> adresas</w:t>
            </w:r>
          </w:p>
        </w:tc>
        <w:tc>
          <w:tcPr>
            <w:tcW w:w="3391" w:type="dxa"/>
            <w:tcBorders>
              <w:top w:val="single" w:sz="4" w:space="0" w:color="000000"/>
              <w:left w:val="single" w:sz="4" w:space="0" w:color="000000"/>
              <w:bottom w:val="single" w:sz="4" w:space="0" w:color="000000"/>
            </w:tcBorders>
            <w:shd w:val="clear" w:color="auto" w:fill="auto"/>
          </w:tcPr>
          <w:p w14:paraId="4E08A7FE" w14:textId="395AC194" w:rsidR="00AF3BE6" w:rsidRPr="00BD7E91" w:rsidRDefault="00AF3BE6" w:rsidP="00BD7E91">
            <w:pPr>
              <w:spacing w:after="0" w:line="23" w:lineRule="atLeast"/>
              <w:jc w:val="both"/>
              <w:rPr>
                <w:rFonts w:asciiTheme="minorHAnsi" w:hAnsiTheme="minorHAnsi" w:cstheme="minorHAnsi"/>
                <w:szCs w:val="24"/>
                <w:lang w:val="fr-FR"/>
              </w:rPr>
            </w:pPr>
            <w:r w:rsidRPr="00BD7E91">
              <w:rPr>
                <w:rFonts w:asciiTheme="minorHAnsi" w:hAnsiTheme="minorHAnsi" w:cstheme="minorHAnsi"/>
                <w:szCs w:val="24"/>
                <w:lang w:val="en-US"/>
              </w:rPr>
              <w:t xml:space="preserve"> </w:t>
            </w:r>
          </w:p>
        </w:tc>
        <w:tc>
          <w:tcPr>
            <w:tcW w:w="3271" w:type="dxa"/>
            <w:tcBorders>
              <w:top w:val="single" w:sz="4" w:space="0" w:color="000000"/>
              <w:left w:val="single" w:sz="4" w:space="0" w:color="000000"/>
              <w:bottom w:val="single" w:sz="4" w:space="0" w:color="000000"/>
              <w:right w:val="single" w:sz="4" w:space="0" w:color="000000"/>
            </w:tcBorders>
            <w:shd w:val="clear" w:color="auto" w:fill="auto"/>
          </w:tcPr>
          <w:p w14:paraId="3D218886" w14:textId="166A7FAC" w:rsidR="00982807" w:rsidRPr="00BD7E91" w:rsidRDefault="00982807" w:rsidP="00BD7E91">
            <w:pPr>
              <w:spacing w:after="0" w:line="23" w:lineRule="atLeast"/>
              <w:jc w:val="both"/>
              <w:rPr>
                <w:rFonts w:asciiTheme="minorHAnsi" w:hAnsiTheme="minorHAnsi" w:cstheme="minorHAnsi"/>
                <w:szCs w:val="24"/>
              </w:rPr>
            </w:pPr>
          </w:p>
        </w:tc>
      </w:tr>
    </w:tbl>
    <w:p w14:paraId="78B98889" w14:textId="77777777" w:rsidR="00B0383C" w:rsidRPr="00BD7E91" w:rsidRDefault="00B0383C" w:rsidP="00BD7E91">
      <w:pPr>
        <w:tabs>
          <w:tab w:val="center" w:pos="2835"/>
        </w:tabs>
        <w:spacing w:after="0" w:line="23" w:lineRule="atLeast"/>
        <w:ind w:firstLine="709"/>
        <w:jc w:val="both"/>
        <w:rPr>
          <w:rFonts w:asciiTheme="minorHAnsi" w:hAnsiTheme="minorHAnsi" w:cstheme="minorHAnsi"/>
          <w:szCs w:val="24"/>
        </w:rPr>
      </w:pPr>
    </w:p>
    <w:p w14:paraId="5D262B1A" w14:textId="171AD876" w:rsidR="00383825" w:rsidRPr="00BD7E91" w:rsidRDefault="00BE42D0" w:rsidP="00BD7E91">
      <w:pPr>
        <w:tabs>
          <w:tab w:val="center" w:pos="2835"/>
        </w:tabs>
        <w:spacing w:after="0" w:line="23" w:lineRule="atLeast"/>
        <w:ind w:firstLine="709"/>
        <w:rPr>
          <w:rFonts w:asciiTheme="minorHAnsi" w:hAnsiTheme="minorHAnsi" w:cstheme="minorHAnsi"/>
          <w:szCs w:val="24"/>
        </w:rPr>
      </w:pPr>
      <w:r w:rsidRPr="00BD7E91">
        <w:rPr>
          <w:rFonts w:asciiTheme="minorHAnsi" w:hAnsiTheme="minorHAnsi" w:cstheme="minorHAnsi"/>
          <w:szCs w:val="24"/>
        </w:rPr>
        <w:t>8</w:t>
      </w:r>
      <w:r w:rsidR="00383825" w:rsidRPr="00BD7E91">
        <w:rPr>
          <w:rFonts w:asciiTheme="minorHAnsi" w:hAnsiTheme="minorHAnsi" w:cstheme="minorHAnsi"/>
          <w:szCs w:val="24"/>
        </w:rPr>
        <w:t>.2. Jei pasikeičia Šalies adresas ir</w:t>
      </w:r>
      <w:r w:rsidR="00B320A3" w:rsidRPr="00BD7E91">
        <w:rPr>
          <w:rFonts w:asciiTheme="minorHAnsi" w:hAnsiTheme="minorHAnsi" w:cstheme="minorHAnsi"/>
          <w:szCs w:val="24"/>
        </w:rPr>
        <w:t xml:space="preserve"> (</w:t>
      </w:r>
      <w:r w:rsidR="00383825" w:rsidRPr="00BD7E91">
        <w:rPr>
          <w:rFonts w:asciiTheme="minorHAnsi" w:hAnsiTheme="minorHAnsi" w:cstheme="minorHAnsi"/>
          <w:szCs w:val="24"/>
        </w:rPr>
        <w:t>ar</w:t>
      </w:r>
      <w:r w:rsidR="00B320A3" w:rsidRPr="00BD7E91">
        <w:rPr>
          <w:rFonts w:asciiTheme="minorHAnsi" w:hAnsiTheme="minorHAnsi" w:cstheme="minorHAnsi"/>
          <w:szCs w:val="24"/>
        </w:rPr>
        <w:t>)</w:t>
      </w:r>
      <w:r w:rsidR="00383825" w:rsidRPr="00BD7E91">
        <w:rPr>
          <w:rFonts w:asciiTheme="minorHAnsi" w:hAnsiTheme="minorHAnsi" w:cstheme="minorHAnsi"/>
          <w:szCs w:val="24"/>
        </w:rPr>
        <w:t xml:space="preserve">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 pranešimo, išsiųsto pagal tuos duomenis.</w:t>
      </w:r>
    </w:p>
    <w:p w14:paraId="1C506063" w14:textId="77777777" w:rsidR="00383825" w:rsidRPr="00BD7E91" w:rsidRDefault="00383825" w:rsidP="00BD7E91">
      <w:pPr>
        <w:tabs>
          <w:tab w:val="center" w:pos="2835"/>
        </w:tabs>
        <w:spacing w:after="0" w:line="23" w:lineRule="atLeast"/>
        <w:ind w:firstLine="709"/>
        <w:jc w:val="both"/>
        <w:rPr>
          <w:rFonts w:asciiTheme="minorHAnsi" w:hAnsiTheme="minorHAnsi" w:cstheme="minorHAnsi"/>
          <w:szCs w:val="24"/>
        </w:rPr>
      </w:pPr>
    </w:p>
    <w:p w14:paraId="528E6492" w14:textId="77777777" w:rsidR="00383825" w:rsidRPr="00BD7E91" w:rsidRDefault="00BE42D0" w:rsidP="00BD7E91">
      <w:pPr>
        <w:keepNext/>
        <w:spacing w:after="0" w:line="23" w:lineRule="atLeast"/>
        <w:jc w:val="center"/>
        <w:rPr>
          <w:rFonts w:asciiTheme="minorHAnsi" w:hAnsiTheme="minorHAnsi" w:cstheme="minorHAnsi"/>
          <w:szCs w:val="24"/>
        </w:rPr>
      </w:pPr>
      <w:r w:rsidRPr="00BD7E91">
        <w:rPr>
          <w:rFonts w:asciiTheme="minorHAnsi" w:hAnsiTheme="minorHAnsi" w:cstheme="minorHAnsi"/>
          <w:b/>
          <w:szCs w:val="24"/>
        </w:rPr>
        <w:lastRenderedPageBreak/>
        <w:t>9</w:t>
      </w:r>
      <w:r w:rsidR="00383825" w:rsidRPr="00BD7E91">
        <w:rPr>
          <w:rFonts w:asciiTheme="minorHAnsi" w:hAnsiTheme="minorHAnsi" w:cstheme="minorHAnsi"/>
          <w:b/>
          <w:szCs w:val="24"/>
        </w:rPr>
        <w:t xml:space="preserve">. </w:t>
      </w:r>
      <w:r w:rsidR="00BB3C93" w:rsidRPr="00BD7E91">
        <w:rPr>
          <w:rFonts w:asciiTheme="minorHAnsi" w:hAnsiTheme="minorHAnsi" w:cstheme="minorHAnsi"/>
          <w:b/>
          <w:szCs w:val="24"/>
        </w:rPr>
        <w:t>KITOS NUOSTATOS</w:t>
      </w:r>
    </w:p>
    <w:p w14:paraId="3BB50E21" w14:textId="77777777" w:rsidR="00383825" w:rsidRPr="00BD7E91" w:rsidRDefault="00383825" w:rsidP="00BD7E91">
      <w:pPr>
        <w:pStyle w:val="Pagrindinistekstas"/>
        <w:spacing w:after="0" w:line="23" w:lineRule="atLeast"/>
        <w:ind w:firstLine="720"/>
        <w:rPr>
          <w:rFonts w:asciiTheme="minorHAnsi" w:hAnsiTheme="minorHAnsi" w:cstheme="minorHAnsi"/>
          <w:b/>
          <w:szCs w:val="24"/>
        </w:rPr>
      </w:pPr>
    </w:p>
    <w:p w14:paraId="2BEBE0B4" w14:textId="77777777" w:rsidR="00383825" w:rsidRPr="00BD7E91" w:rsidRDefault="00BE42D0"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9</w:t>
      </w:r>
      <w:r w:rsidR="00383825" w:rsidRPr="00BD7E91">
        <w:rPr>
          <w:rFonts w:asciiTheme="minorHAnsi" w:hAnsiTheme="minorHAnsi" w:cstheme="minorHAnsi"/>
          <w:szCs w:val="24"/>
        </w:rPr>
        <w:t>.1. Sutarties nutraukimas ir vykdymo stabdymas:</w:t>
      </w:r>
    </w:p>
    <w:p w14:paraId="131835A1" w14:textId="77777777" w:rsidR="00383825" w:rsidRPr="00BD7E91" w:rsidRDefault="00BE42D0"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9</w:t>
      </w:r>
      <w:r w:rsidR="00383825" w:rsidRPr="00BD7E91">
        <w:rPr>
          <w:rFonts w:asciiTheme="minorHAnsi" w:hAnsiTheme="minorHAnsi" w:cstheme="minorHAnsi"/>
          <w:szCs w:val="24"/>
        </w:rPr>
        <w:t>.1.1. Sutartis gali būti nutraukiama raštišku Šalių susitarimu.</w:t>
      </w:r>
    </w:p>
    <w:p w14:paraId="2D40149B" w14:textId="77777777" w:rsidR="00F35FD7" w:rsidRPr="00BD7E91" w:rsidRDefault="00BE42D0"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9</w:t>
      </w:r>
      <w:r w:rsidR="00383825" w:rsidRPr="00BD7E91">
        <w:rPr>
          <w:rFonts w:asciiTheme="minorHAnsi" w:hAnsiTheme="minorHAnsi" w:cstheme="minorHAnsi"/>
          <w:szCs w:val="24"/>
        </w:rPr>
        <w:t xml:space="preserve">.1.2. </w:t>
      </w:r>
      <w:r w:rsidR="00EB7925" w:rsidRPr="00BD7E91">
        <w:rPr>
          <w:rFonts w:asciiTheme="minorHAnsi" w:hAnsiTheme="minorHAnsi" w:cstheme="minorHAnsi"/>
          <w:szCs w:val="24"/>
        </w:rPr>
        <w:t>Užsakovas gali vienašališkai nutraukti Sutartį VPĮ 90 straipsnyje nustatytais atvejais ir tvarka.</w:t>
      </w:r>
    </w:p>
    <w:p w14:paraId="06D1CFCE" w14:textId="0CE523D0" w:rsidR="00EB7925" w:rsidRPr="00BD7E91" w:rsidRDefault="00F35FD7"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 xml:space="preserve">9.1.3. </w:t>
      </w:r>
      <w:r w:rsidR="00EB7925" w:rsidRPr="00BD7E91">
        <w:rPr>
          <w:rFonts w:asciiTheme="minorHAnsi" w:hAnsiTheme="minorHAnsi" w:cstheme="minorHAnsi"/>
          <w:szCs w:val="24"/>
        </w:rPr>
        <w:t>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w:t>
      </w:r>
    </w:p>
    <w:p w14:paraId="39259DA7" w14:textId="5C593F44" w:rsidR="00514DE1" w:rsidRPr="00BD7E91" w:rsidRDefault="00514DE1"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9.1.</w:t>
      </w:r>
      <w:r w:rsidR="00406E6E" w:rsidRPr="00BD7E91">
        <w:rPr>
          <w:rFonts w:asciiTheme="minorHAnsi" w:hAnsiTheme="minorHAnsi" w:cstheme="minorHAnsi"/>
          <w:szCs w:val="24"/>
        </w:rPr>
        <w:t>4</w:t>
      </w:r>
      <w:r w:rsidRPr="00BD7E91">
        <w:rPr>
          <w:rFonts w:asciiTheme="minorHAnsi" w:hAnsiTheme="minorHAnsi" w:cstheme="minorHAnsi"/>
          <w:szCs w:val="24"/>
        </w:rPr>
        <w:t>. Paslaugų teikėjas įsipareigoja, kad sutartį vykdys tik tokia teisę turintys asmenys. Ši sąlyga yra esminė sutarties sąlyga, kurią pažeidus gali būti nutraukiama sutartis</w:t>
      </w:r>
      <w:r w:rsidR="00195C88" w:rsidRPr="00BD7E91">
        <w:rPr>
          <w:rFonts w:asciiTheme="minorHAnsi" w:hAnsiTheme="minorHAnsi" w:cstheme="minorHAnsi"/>
          <w:szCs w:val="24"/>
        </w:rPr>
        <w:t>.</w:t>
      </w:r>
    </w:p>
    <w:p w14:paraId="1376AEEC" w14:textId="48B66F72" w:rsidR="00D646EB" w:rsidRPr="00BD7E91" w:rsidRDefault="00D646EB"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9.1.</w:t>
      </w:r>
      <w:r w:rsidR="00406E6E" w:rsidRPr="00BD7E91">
        <w:rPr>
          <w:rFonts w:asciiTheme="minorHAnsi" w:hAnsiTheme="minorHAnsi" w:cstheme="minorHAnsi"/>
          <w:szCs w:val="24"/>
        </w:rPr>
        <w:t>5</w:t>
      </w:r>
      <w:r w:rsidRPr="00BD7E91">
        <w:rPr>
          <w:rFonts w:asciiTheme="minorHAnsi" w:hAnsiTheme="minorHAnsi" w:cstheme="minorHAnsi"/>
          <w:szCs w:val="24"/>
        </w:rPr>
        <w:t>. Sutarties stabdymas:</w:t>
      </w:r>
    </w:p>
    <w:p w14:paraId="68ED1127" w14:textId="421297DF" w:rsidR="00D646EB" w:rsidRPr="00BD7E91" w:rsidRDefault="00D646EB"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9.1.</w:t>
      </w:r>
      <w:r w:rsidR="00406E6E" w:rsidRPr="00BD7E91">
        <w:rPr>
          <w:rFonts w:asciiTheme="minorHAnsi" w:hAnsiTheme="minorHAnsi" w:cstheme="minorHAnsi"/>
          <w:szCs w:val="24"/>
        </w:rPr>
        <w:t>5</w:t>
      </w:r>
      <w:r w:rsidRPr="00BD7E91">
        <w:rPr>
          <w:rFonts w:asciiTheme="minorHAnsi" w:hAnsiTheme="minorHAnsi" w:cstheme="minorHAnsi"/>
          <w:szCs w:val="24"/>
        </w:rPr>
        <w:t xml:space="preserve">.1. Nesant </w:t>
      </w:r>
      <w:r w:rsidR="00DB23FF" w:rsidRPr="00DB23FF">
        <w:rPr>
          <w:rFonts w:asciiTheme="minorHAnsi" w:hAnsiTheme="minorHAnsi" w:cstheme="minorHAnsi"/>
          <w:szCs w:val="24"/>
        </w:rPr>
        <w:t>Paslaugų teikėj</w:t>
      </w:r>
      <w:r w:rsidR="00DB23FF">
        <w:rPr>
          <w:rFonts w:asciiTheme="minorHAnsi" w:hAnsiTheme="minorHAnsi" w:cstheme="minorHAnsi"/>
          <w:szCs w:val="24"/>
        </w:rPr>
        <w:t>o</w:t>
      </w:r>
      <w:r w:rsidRPr="00BD7E91">
        <w:rPr>
          <w:rFonts w:asciiTheme="minorHAnsi" w:hAnsiTheme="minorHAnsi" w:cstheme="minorHAnsi"/>
          <w:szCs w:val="24"/>
        </w:rPr>
        <w:t xml:space="preserve"> kaltės ir esant aplinkybėms, kurių </w:t>
      </w:r>
      <w:r w:rsidR="00DB23FF" w:rsidRPr="00DB23FF">
        <w:rPr>
          <w:rFonts w:asciiTheme="minorHAnsi" w:hAnsiTheme="minorHAnsi" w:cstheme="minorHAnsi"/>
          <w:szCs w:val="24"/>
        </w:rPr>
        <w:t>Paslaugų teikėj</w:t>
      </w:r>
      <w:r w:rsidR="00DB23FF">
        <w:rPr>
          <w:rFonts w:asciiTheme="minorHAnsi" w:hAnsiTheme="minorHAnsi" w:cstheme="minorHAnsi"/>
          <w:szCs w:val="24"/>
        </w:rPr>
        <w:t>a</w:t>
      </w:r>
      <w:r w:rsidRPr="00BD7E91">
        <w:rPr>
          <w:rFonts w:asciiTheme="minorHAnsi" w:hAnsiTheme="minorHAnsi" w:cstheme="minorHAnsi"/>
          <w:szCs w:val="24"/>
        </w:rPr>
        <w:t xml:space="preserve">s negalėjo numatyti, dėl kurių </w:t>
      </w:r>
      <w:r w:rsidR="00DB23FF" w:rsidRPr="00DB23FF">
        <w:rPr>
          <w:rFonts w:asciiTheme="minorHAnsi" w:hAnsiTheme="minorHAnsi" w:cstheme="minorHAnsi"/>
          <w:szCs w:val="24"/>
        </w:rPr>
        <w:t>Paslaugų teikėj</w:t>
      </w:r>
      <w:r w:rsidR="00DB23FF">
        <w:rPr>
          <w:rFonts w:asciiTheme="minorHAnsi" w:hAnsiTheme="minorHAnsi" w:cstheme="minorHAnsi"/>
          <w:szCs w:val="24"/>
        </w:rPr>
        <w:t>as</w:t>
      </w:r>
      <w:r w:rsidRPr="00BD7E91">
        <w:rPr>
          <w:rFonts w:asciiTheme="minorHAnsi" w:hAnsiTheme="minorHAnsi" w:cstheme="minorHAnsi"/>
          <w:szCs w:val="24"/>
        </w:rPr>
        <w:t xml:space="preserve"> negali vykdyti savo sutartinių įsipareigojimų ir (arba) esant kitoms nenumatytoms aplinkybėms, Sutarties šalys turi teisę inicijuoti Paslaugų (jų dalies) teikimo sustabdymą iki atitinkamų aplinkybių pasibaigimo. </w:t>
      </w:r>
    </w:p>
    <w:p w14:paraId="69B802E5" w14:textId="7136632A" w:rsidR="00D646EB" w:rsidRPr="00BD7E91" w:rsidRDefault="00D646EB"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9.1.</w:t>
      </w:r>
      <w:r w:rsidR="00406E6E" w:rsidRPr="00BD7E91">
        <w:rPr>
          <w:rFonts w:asciiTheme="minorHAnsi" w:hAnsiTheme="minorHAnsi" w:cstheme="minorHAnsi"/>
          <w:szCs w:val="24"/>
        </w:rPr>
        <w:t>5</w:t>
      </w:r>
      <w:r w:rsidRPr="00BD7E91">
        <w:rPr>
          <w:rFonts w:asciiTheme="minorHAnsi" w:hAnsiTheme="minorHAnsi" w:cstheme="minorHAnsi"/>
          <w:szCs w:val="24"/>
        </w:rPr>
        <w:t>.2. Paslaugų (jų dalies) teikimas gali būti stabdomas esant bent vienai iš šių aplinkybių: </w:t>
      </w:r>
    </w:p>
    <w:p w14:paraId="53540373" w14:textId="332F0B9F" w:rsidR="00D646EB" w:rsidRPr="00BD7E91" w:rsidRDefault="00D646EB"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9.1.</w:t>
      </w:r>
      <w:r w:rsidR="00406E6E" w:rsidRPr="00BD7E91">
        <w:rPr>
          <w:rFonts w:asciiTheme="minorHAnsi" w:hAnsiTheme="minorHAnsi" w:cstheme="minorHAnsi"/>
          <w:szCs w:val="24"/>
        </w:rPr>
        <w:t>5</w:t>
      </w:r>
      <w:r w:rsidRPr="00BD7E91">
        <w:rPr>
          <w:rFonts w:asciiTheme="minorHAnsi" w:hAnsiTheme="minorHAnsi" w:cstheme="minorHAnsi"/>
          <w:szCs w:val="24"/>
        </w:rPr>
        <w:t>.2.1.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59154112" w14:textId="66B092D5" w:rsidR="00D646EB" w:rsidRPr="00BD7E91" w:rsidRDefault="00D646EB"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9.1.</w:t>
      </w:r>
      <w:r w:rsidR="00406E6E" w:rsidRPr="00BD7E91">
        <w:rPr>
          <w:rFonts w:asciiTheme="minorHAnsi" w:hAnsiTheme="minorHAnsi" w:cstheme="minorHAnsi"/>
          <w:szCs w:val="24"/>
        </w:rPr>
        <w:t>5</w:t>
      </w:r>
      <w:r w:rsidRPr="00BD7E91">
        <w:rPr>
          <w:rFonts w:asciiTheme="minorHAnsi" w:hAnsiTheme="minorHAnsi" w:cstheme="minorHAnsi"/>
          <w:szCs w:val="24"/>
        </w:rPr>
        <w:t xml:space="preserve">.2.2. </w:t>
      </w:r>
      <w:r w:rsidR="00DB23FF" w:rsidRPr="00DB23FF">
        <w:rPr>
          <w:rFonts w:asciiTheme="minorHAnsi" w:hAnsiTheme="minorHAnsi" w:cstheme="minorHAnsi"/>
          <w:szCs w:val="24"/>
        </w:rPr>
        <w:t>Paslaugų teikėj</w:t>
      </w:r>
      <w:r w:rsidR="00DB23FF">
        <w:rPr>
          <w:rFonts w:asciiTheme="minorHAnsi" w:hAnsiTheme="minorHAnsi" w:cstheme="minorHAnsi"/>
          <w:szCs w:val="24"/>
        </w:rPr>
        <w:t>as</w:t>
      </w:r>
      <w:r w:rsidRPr="00BD7E91">
        <w:rPr>
          <w:rFonts w:asciiTheme="minorHAnsi" w:hAnsiTheme="minorHAnsi" w:cstheme="minorHAnsi"/>
          <w:szCs w:val="24"/>
        </w:rPr>
        <w:t xml:space="preserve"> Sutartyje nurodyta tvarka negali teikti Paslaugų (pavyzdžiui,</w:t>
      </w:r>
      <w:r w:rsidR="00657F6E" w:rsidRPr="00BD7E91">
        <w:rPr>
          <w:rFonts w:asciiTheme="minorHAnsi" w:hAnsiTheme="minorHAnsi" w:cstheme="minorHAnsi"/>
          <w:szCs w:val="24"/>
        </w:rPr>
        <w:t xml:space="preserve"> užsakovas</w:t>
      </w:r>
      <w:r w:rsidRPr="00BD7E91">
        <w:rPr>
          <w:rFonts w:asciiTheme="minorHAnsi" w:hAnsiTheme="minorHAnsi" w:cstheme="minorHAnsi"/>
          <w:szCs w:val="24"/>
        </w:rPr>
        <w:t xml:space="preserve"> dėl objektyvių priežasčių negali sudaryti techninių galimybių Paslaugų teikimui ar pan.), o </w:t>
      </w:r>
      <w:r w:rsidR="00DB23FF" w:rsidRPr="00DB23FF">
        <w:rPr>
          <w:rFonts w:asciiTheme="minorHAnsi" w:hAnsiTheme="minorHAnsi" w:cstheme="minorHAnsi"/>
          <w:szCs w:val="24"/>
        </w:rPr>
        <w:t>Paslaugų teikėj</w:t>
      </w:r>
      <w:r w:rsidRPr="00BD7E91">
        <w:rPr>
          <w:rFonts w:asciiTheme="minorHAnsi" w:hAnsiTheme="minorHAnsi" w:cstheme="minorHAnsi"/>
          <w:szCs w:val="24"/>
        </w:rPr>
        <w:t>as dėl to negali vykdyti Sutarties; </w:t>
      </w:r>
    </w:p>
    <w:p w14:paraId="1F6E37C4" w14:textId="61ECC7C3" w:rsidR="00D646EB" w:rsidRPr="00BD7E91" w:rsidRDefault="00D646EB"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9.1.</w:t>
      </w:r>
      <w:r w:rsidR="00406E6E" w:rsidRPr="00BD7E91">
        <w:rPr>
          <w:rFonts w:asciiTheme="minorHAnsi" w:hAnsiTheme="minorHAnsi" w:cstheme="minorHAnsi"/>
          <w:szCs w:val="24"/>
        </w:rPr>
        <w:t>5</w:t>
      </w:r>
      <w:r w:rsidRPr="00BD7E91">
        <w:rPr>
          <w:rFonts w:asciiTheme="minorHAnsi" w:hAnsiTheme="minorHAnsi" w:cstheme="minorHAnsi"/>
          <w:szCs w:val="24"/>
        </w:rPr>
        <w:t>.3. dėl nenumatytų prekių, paslaugų ir (ar) darbų, susijusių su perkamu objektu, kurių poreikis paaiškėjo tik vykdant Sutartį; </w:t>
      </w:r>
    </w:p>
    <w:p w14:paraId="625E2714" w14:textId="67DE0514" w:rsidR="00D646EB" w:rsidRPr="00BD7E91" w:rsidRDefault="00D646EB"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9.1.</w:t>
      </w:r>
      <w:r w:rsidR="00406E6E" w:rsidRPr="00BD7E91">
        <w:rPr>
          <w:rFonts w:asciiTheme="minorHAnsi" w:hAnsiTheme="minorHAnsi" w:cstheme="minorHAnsi"/>
          <w:szCs w:val="24"/>
        </w:rPr>
        <w:t>5</w:t>
      </w:r>
      <w:r w:rsidRPr="00BD7E91">
        <w:rPr>
          <w:rFonts w:asciiTheme="minorHAnsi" w:hAnsiTheme="minorHAnsi" w:cstheme="minorHAnsi"/>
          <w:szCs w:val="24"/>
        </w:rPr>
        <w:t xml:space="preserve">.2.4. ne dėl </w:t>
      </w:r>
      <w:r w:rsidR="00657F6E" w:rsidRPr="00BD7E91">
        <w:rPr>
          <w:rFonts w:asciiTheme="minorHAnsi" w:hAnsiTheme="minorHAnsi" w:cstheme="minorHAnsi"/>
          <w:szCs w:val="24"/>
        </w:rPr>
        <w:t>Užsakovo</w:t>
      </w:r>
      <w:r w:rsidRPr="00BD7E91">
        <w:rPr>
          <w:rFonts w:asciiTheme="minorHAnsi" w:hAnsiTheme="minorHAnsi" w:cstheme="minorHAnsi"/>
          <w:szCs w:val="24"/>
        </w:rPr>
        <w:t xml:space="preserve"> kaltės vėluoja kitos </w:t>
      </w:r>
      <w:r w:rsidR="00657F6E" w:rsidRPr="00BD7E91">
        <w:rPr>
          <w:rFonts w:asciiTheme="minorHAnsi" w:hAnsiTheme="minorHAnsi" w:cstheme="minorHAnsi"/>
          <w:szCs w:val="24"/>
        </w:rPr>
        <w:t>Užsakovo</w:t>
      </w:r>
      <w:r w:rsidRPr="00BD7E91">
        <w:rPr>
          <w:rFonts w:asciiTheme="minorHAnsi" w:hAnsiTheme="minorHAnsi" w:cstheme="minorHAnsi"/>
          <w:szCs w:val="24"/>
        </w:rPr>
        <w:t xml:space="preserve"> pirkimo sutarties, turinčios tiesioginės įtakos šiai Sutarčiai, vykdymas;  </w:t>
      </w:r>
    </w:p>
    <w:p w14:paraId="510E120A" w14:textId="5EB43F0F" w:rsidR="00D646EB" w:rsidRPr="00BD7E91" w:rsidRDefault="00D646EB"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9.1.</w:t>
      </w:r>
      <w:r w:rsidR="00406E6E" w:rsidRPr="00BD7E91">
        <w:rPr>
          <w:rFonts w:asciiTheme="minorHAnsi" w:hAnsiTheme="minorHAnsi" w:cstheme="minorHAnsi"/>
          <w:szCs w:val="24"/>
        </w:rPr>
        <w:t>5</w:t>
      </w:r>
      <w:r w:rsidRPr="00BD7E91">
        <w:rPr>
          <w:rFonts w:asciiTheme="minorHAnsi" w:hAnsiTheme="minorHAnsi" w:cstheme="minorHAnsi"/>
          <w:szCs w:val="24"/>
        </w:rPr>
        <w:t xml:space="preserve">.2.5. esant įrodymais pagrįstoms kliūtims ar trukdymams, sukeltiems </w:t>
      </w:r>
      <w:r w:rsidR="00DB23FF" w:rsidRPr="00DB23FF">
        <w:rPr>
          <w:rFonts w:asciiTheme="minorHAnsi" w:hAnsiTheme="minorHAnsi" w:cstheme="minorHAnsi"/>
          <w:szCs w:val="24"/>
        </w:rPr>
        <w:t>Paslaugų teikėj</w:t>
      </w:r>
      <w:r w:rsidRPr="00BD7E91">
        <w:rPr>
          <w:rFonts w:asciiTheme="minorHAnsi" w:hAnsiTheme="minorHAnsi" w:cstheme="minorHAnsi"/>
          <w:szCs w:val="24"/>
        </w:rPr>
        <w:t xml:space="preserve">ui kitų trečiųjų asmenų ne dėl </w:t>
      </w:r>
      <w:r w:rsidR="00DB23FF" w:rsidRPr="00DB23FF">
        <w:rPr>
          <w:rFonts w:asciiTheme="minorHAnsi" w:hAnsiTheme="minorHAnsi" w:cstheme="minorHAnsi"/>
          <w:szCs w:val="24"/>
        </w:rPr>
        <w:t>Paslaugų teikėj</w:t>
      </w:r>
      <w:r w:rsidR="00DB23FF">
        <w:rPr>
          <w:rFonts w:asciiTheme="minorHAnsi" w:hAnsiTheme="minorHAnsi" w:cstheme="minorHAnsi"/>
          <w:szCs w:val="24"/>
        </w:rPr>
        <w:t>o</w:t>
      </w:r>
      <w:r w:rsidRPr="00BD7E91">
        <w:rPr>
          <w:rFonts w:asciiTheme="minorHAnsi" w:hAnsiTheme="minorHAnsi" w:cstheme="minorHAnsi"/>
          <w:szCs w:val="24"/>
        </w:rPr>
        <w:t xml:space="preserve"> ne laiku ar netinkamai pagal Sutarties sąlygas ir tvarką įvykdytų sutartinių įsipareigojimų; </w:t>
      </w:r>
    </w:p>
    <w:p w14:paraId="23D6F96E" w14:textId="6CFAC028" w:rsidR="00D646EB" w:rsidRPr="00BD7E91" w:rsidRDefault="00D646EB"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9.1.</w:t>
      </w:r>
      <w:r w:rsidR="00406E6E" w:rsidRPr="00BD7E91">
        <w:rPr>
          <w:rFonts w:asciiTheme="minorHAnsi" w:hAnsiTheme="minorHAnsi" w:cstheme="minorHAnsi"/>
          <w:szCs w:val="24"/>
        </w:rPr>
        <w:t>5</w:t>
      </w:r>
      <w:r w:rsidRPr="00BD7E91">
        <w:rPr>
          <w:rFonts w:asciiTheme="minorHAnsi" w:hAnsiTheme="minorHAnsi" w:cstheme="minorHAnsi"/>
          <w:szCs w:val="24"/>
        </w:rPr>
        <w:t>.2.6. pasikeitus galiojančiam teisės aktui ar įsigaliojus naujam teisės aktui, kuris turi įtakos šios Sutarties vykdymui; </w:t>
      </w:r>
    </w:p>
    <w:p w14:paraId="092BA4BD" w14:textId="2EA58AB9" w:rsidR="00D646EB" w:rsidRPr="00BD7E91" w:rsidRDefault="00D646EB"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9.1.</w:t>
      </w:r>
      <w:r w:rsidR="00406E6E" w:rsidRPr="00BD7E91">
        <w:rPr>
          <w:rFonts w:asciiTheme="minorHAnsi" w:hAnsiTheme="minorHAnsi" w:cstheme="minorHAnsi"/>
          <w:szCs w:val="24"/>
        </w:rPr>
        <w:t>5</w:t>
      </w:r>
      <w:r w:rsidRPr="00BD7E91">
        <w:rPr>
          <w:rFonts w:asciiTheme="minorHAnsi" w:hAnsiTheme="minorHAnsi" w:cstheme="minorHAnsi"/>
          <w:szCs w:val="24"/>
        </w:rPr>
        <w:t xml:space="preserve">.2.7. sutartinių įsipareigojimų stabdymo būtinybė atsirado dėl sustabdyto / perskirstyto / negauto ir panašiai </w:t>
      </w:r>
      <w:r w:rsidR="00657F6E" w:rsidRPr="00BD7E91">
        <w:rPr>
          <w:rFonts w:asciiTheme="minorHAnsi" w:hAnsiTheme="minorHAnsi" w:cstheme="minorHAnsi"/>
          <w:szCs w:val="24"/>
        </w:rPr>
        <w:t>Užsakovo</w:t>
      </w:r>
      <w:r w:rsidRPr="00BD7E91">
        <w:rPr>
          <w:rFonts w:asciiTheme="minorHAnsi" w:hAnsiTheme="minorHAnsi" w:cstheme="minorHAnsi"/>
          <w:szCs w:val="24"/>
        </w:rPr>
        <w:t xml:space="preserve"> Paslaugų pirkimui skirto finansavimo arba finansavimo trūkumo; </w:t>
      </w:r>
    </w:p>
    <w:p w14:paraId="6A5BADD7" w14:textId="49711670" w:rsidR="00D646EB" w:rsidRPr="00BD7E91" w:rsidRDefault="00D646EB"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9.1.</w:t>
      </w:r>
      <w:r w:rsidR="00406E6E" w:rsidRPr="00BD7E91">
        <w:rPr>
          <w:rFonts w:asciiTheme="minorHAnsi" w:hAnsiTheme="minorHAnsi" w:cstheme="minorHAnsi"/>
          <w:szCs w:val="24"/>
        </w:rPr>
        <w:t>5</w:t>
      </w:r>
      <w:r w:rsidRPr="00BD7E91">
        <w:rPr>
          <w:rFonts w:asciiTheme="minorHAnsi" w:hAnsiTheme="minorHAnsi" w:cstheme="minorHAnsi"/>
          <w:szCs w:val="24"/>
        </w:rPr>
        <w:t xml:space="preserve">.2.8. dėl teisminių (arbitražinių) ginčų su </w:t>
      </w:r>
      <w:r w:rsidR="00657F6E" w:rsidRPr="00BD7E91">
        <w:rPr>
          <w:rFonts w:asciiTheme="minorHAnsi" w:hAnsiTheme="minorHAnsi" w:cstheme="minorHAnsi"/>
          <w:szCs w:val="24"/>
        </w:rPr>
        <w:t>Užsakovu</w:t>
      </w:r>
      <w:r w:rsidRPr="00BD7E91">
        <w:rPr>
          <w:rFonts w:asciiTheme="minorHAnsi" w:hAnsiTheme="minorHAnsi" w:cstheme="minorHAnsi"/>
          <w:szCs w:val="24"/>
        </w:rPr>
        <w:t xml:space="preserve"> ar trečiaisiais asmenimis, kurių dalykas yra tiesiogiai susijęs su Sutarties vykdymu. </w:t>
      </w:r>
    </w:p>
    <w:p w14:paraId="1D6AAEED" w14:textId="6E747022" w:rsidR="00923E59" w:rsidRPr="00BD7E91" w:rsidRDefault="00923E59"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9.1.</w:t>
      </w:r>
      <w:r w:rsidR="00406E6E" w:rsidRPr="00BD7E91">
        <w:rPr>
          <w:rFonts w:asciiTheme="minorHAnsi" w:hAnsiTheme="minorHAnsi" w:cstheme="minorHAnsi"/>
          <w:szCs w:val="24"/>
        </w:rPr>
        <w:t>5</w:t>
      </w:r>
      <w:r w:rsidRPr="00BD7E91">
        <w:rPr>
          <w:rFonts w:asciiTheme="minorHAnsi" w:hAnsiTheme="minorHAnsi" w:cstheme="minorHAnsi"/>
          <w:szCs w:val="24"/>
        </w:rPr>
        <w:t>.2.9. sutarties vykdymas gali būti sustabdytas raštišku Šalių susitarimu.</w:t>
      </w:r>
    </w:p>
    <w:p w14:paraId="0CA1FB9D" w14:textId="5C0E1332" w:rsidR="00D646EB" w:rsidRPr="00BD7E91" w:rsidRDefault="00923E59"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9.1.</w:t>
      </w:r>
      <w:r w:rsidR="00406E6E" w:rsidRPr="00BD7E91">
        <w:rPr>
          <w:rFonts w:asciiTheme="minorHAnsi" w:hAnsiTheme="minorHAnsi" w:cstheme="minorHAnsi"/>
          <w:szCs w:val="24"/>
        </w:rPr>
        <w:t>6</w:t>
      </w:r>
      <w:r w:rsidR="00D646EB" w:rsidRPr="00BD7E91">
        <w:rPr>
          <w:rFonts w:asciiTheme="minorHAnsi" w:hAnsiTheme="minorHAnsi" w:cstheme="minorHAnsi"/>
          <w:szCs w:val="24"/>
        </w:rPr>
        <w:t>. Sutartinių įsipareigojimų vykdymas gali būti stabdomas tik Sutarties galiojimo laikotarpiu tokia tvarka:</w:t>
      </w:r>
    </w:p>
    <w:p w14:paraId="24EB9642" w14:textId="11E88B10" w:rsidR="00D646EB" w:rsidRPr="00BD7E91" w:rsidRDefault="00923E59"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9.1</w:t>
      </w:r>
      <w:r w:rsidR="00D646EB" w:rsidRPr="00BD7E91">
        <w:rPr>
          <w:rFonts w:asciiTheme="minorHAnsi" w:hAnsiTheme="minorHAnsi" w:cstheme="minorHAnsi"/>
          <w:szCs w:val="24"/>
        </w:rPr>
        <w:t>.</w:t>
      </w:r>
      <w:r w:rsidR="00406E6E" w:rsidRPr="00BD7E91">
        <w:rPr>
          <w:rFonts w:asciiTheme="minorHAnsi" w:hAnsiTheme="minorHAnsi" w:cstheme="minorHAnsi"/>
          <w:szCs w:val="24"/>
        </w:rPr>
        <w:t>6</w:t>
      </w:r>
      <w:r w:rsidR="00D646EB" w:rsidRPr="00BD7E91">
        <w:rPr>
          <w:rFonts w:asciiTheme="minorHAnsi" w:hAnsiTheme="minorHAnsi" w:cstheme="minorHAnsi"/>
          <w:szCs w:val="24"/>
        </w:rPr>
        <w:t xml:space="preserve">.1. atsiradus aplinkybėms, dėl kurių </w:t>
      </w:r>
      <w:r w:rsidR="00DB23FF" w:rsidRPr="00DB23FF">
        <w:rPr>
          <w:rFonts w:asciiTheme="minorHAnsi" w:hAnsiTheme="minorHAnsi" w:cstheme="minorHAnsi"/>
          <w:szCs w:val="24"/>
        </w:rPr>
        <w:t>Paslaugų teikėj</w:t>
      </w:r>
      <w:r w:rsidR="00D646EB" w:rsidRPr="00BD7E91">
        <w:rPr>
          <w:rFonts w:asciiTheme="minorHAnsi" w:hAnsiTheme="minorHAnsi" w:cstheme="minorHAnsi"/>
          <w:szCs w:val="24"/>
        </w:rPr>
        <w:t xml:space="preserve">as negali vykdyti sutartinių įsipareigojimų, </w:t>
      </w:r>
      <w:r w:rsidR="00DB23FF" w:rsidRPr="00DB23FF">
        <w:rPr>
          <w:rFonts w:asciiTheme="minorHAnsi" w:hAnsiTheme="minorHAnsi" w:cstheme="minorHAnsi"/>
          <w:szCs w:val="24"/>
        </w:rPr>
        <w:t>Paslaugų teikėj</w:t>
      </w:r>
      <w:r w:rsidR="00D646EB" w:rsidRPr="00BD7E91">
        <w:rPr>
          <w:rFonts w:asciiTheme="minorHAnsi" w:hAnsiTheme="minorHAnsi" w:cstheme="minorHAnsi"/>
          <w:szCs w:val="24"/>
        </w:rPr>
        <w:t xml:space="preserve">as apie tai nedelsdamas privalo informuoti </w:t>
      </w:r>
      <w:r w:rsidR="00657F6E" w:rsidRPr="00BD7E91">
        <w:rPr>
          <w:rFonts w:asciiTheme="minorHAnsi" w:hAnsiTheme="minorHAnsi" w:cstheme="minorHAnsi"/>
          <w:szCs w:val="24"/>
        </w:rPr>
        <w:t>Užsakov</w:t>
      </w:r>
      <w:r w:rsidR="00D646EB" w:rsidRPr="00BD7E91">
        <w:rPr>
          <w:rFonts w:asciiTheme="minorHAnsi" w:hAnsiTheme="minorHAnsi" w:cstheme="minorHAnsi"/>
          <w:szCs w:val="24"/>
        </w:rPr>
        <w:t xml:space="preserve">ą. </w:t>
      </w:r>
      <w:r w:rsidR="00DB23FF" w:rsidRPr="00DB23FF">
        <w:rPr>
          <w:rFonts w:asciiTheme="minorHAnsi" w:hAnsiTheme="minorHAnsi" w:cstheme="minorHAnsi"/>
          <w:szCs w:val="24"/>
        </w:rPr>
        <w:t>Paslaugų teikėj</w:t>
      </w:r>
      <w:r w:rsidR="00DB23FF">
        <w:rPr>
          <w:rFonts w:asciiTheme="minorHAnsi" w:hAnsiTheme="minorHAnsi" w:cstheme="minorHAnsi"/>
          <w:szCs w:val="24"/>
        </w:rPr>
        <w:t>o</w:t>
      </w:r>
      <w:r w:rsidR="00D646EB" w:rsidRPr="00BD7E91">
        <w:rPr>
          <w:rFonts w:asciiTheme="minorHAnsi" w:hAnsiTheme="minorHAnsi" w:cstheme="minorHAnsi"/>
          <w:szCs w:val="24"/>
        </w:rPr>
        <w:t xml:space="preserve"> rašytiniame prašyme turi būti nurodyta stabdymo aplinkybė (Sutarties punktas) ir aplinkybės atsiradimą bei galimą terminą pagrindžiantys argumentai, objektyvūs faktai ir įrodymai. </w:t>
      </w:r>
      <w:r w:rsidR="00657F6E" w:rsidRPr="00BD7E91">
        <w:rPr>
          <w:rFonts w:asciiTheme="minorHAnsi" w:hAnsiTheme="minorHAnsi" w:cstheme="minorHAnsi"/>
          <w:szCs w:val="24"/>
        </w:rPr>
        <w:t>Užsakovas</w:t>
      </w:r>
      <w:r w:rsidR="00D646EB" w:rsidRPr="00BD7E91">
        <w:rPr>
          <w:rFonts w:asciiTheme="minorHAnsi" w:hAnsiTheme="minorHAnsi" w:cstheme="minorHAnsi"/>
          <w:szCs w:val="24"/>
        </w:rPr>
        <w:t>, įvertinęs prašymą</w:t>
      </w:r>
      <w:r w:rsidRPr="00BD7E91">
        <w:rPr>
          <w:rFonts w:asciiTheme="minorHAnsi" w:hAnsiTheme="minorHAnsi" w:cstheme="minorHAnsi"/>
          <w:szCs w:val="24"/>
        </w:rPr>
        <w:t xml:space="preserve"> ir priima sprendimą. Jei prašymas tenkinamas </w:t>
      </w:r>
      <w:r w:rsidR="00D646EB" w:rsidRPr="00BD7E91">
        <w:rPr>
          <w:rFonts w:asciiTheme="minorHAnsi" w:hAnsiTheme="minorHAnsi" w:cstheme="minorHAnsi"/>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F028A1" w14:textId="357EF83A" w:rsidR="00D646EB" w:rsidRPr="00BD7E91" w:rsidRDefault="00923E59"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9.1.</w:t>
      </w:r>
      <w:r w:rsidR="00406E6E" w:rsidRPr="00BD7E91">
        <w:rPr>
          <w:rFonts w:asciiTheme="minorHAnsi" w:hAnsiTheme="minorHAnsi" w:cstheme="minorHAnsi"/>
          <w:szCs w:val="24"/>
        </w:rPr>
        <w:t>6</w:t>
      </w:r>
      <w:r w:rsidRPr="00BD7E91">
        <w:rPr>
          <w:rFonts w:asciiTheme="minorHAnsi" w:hAnsiTheme="minorHAnsi" w:cstheme="minorHAnsi"/>
          <w:szCs w:val="24"/>
        </w:rPr>
        <w:t>.2</w:t>
      </w:r>
      <w:r w:rsidR="00D646EB" w:rsidRPr="00BD7E91">
        <w:rPr>
          <w:rFonts w:asciiTheme="minorHAnsi" w:hAnsiTheme="minorHAnsi" w:cstheme="minorHAnsi"/>
          <w:szCs w:val="24"/>
        </w:rPr>
        <w:t>. Sutartinių įsipareigojimų vykdymas sustabdomas ne ilgesniam kaip konkrečios, pagrįstos aplinkybės egzistavimo laikotarpiui.</w:t>
      </w:r>
    </w:p>
    <w:p w14:paraId="2453B3B5" w14:textId="413A07F6" w:rsidR="00D646EB" w:rsidRPr="00BD7E91" w:rsidRDefault="00923E59"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lastRenderedPageBreak/>
        <w:t>9.1.</w:t>
      </w:r>
      <w:r w:rsidR="00406E6E" w:rsidRPr="00BD7E91">
        <w:rPr>
          <w:rFonts w:asciiTheme="minorHAnsi" w:hAnsiTheme="minorHAnsi" w:cstheme="minorHAnsi"/>
          <w:szCs w:val="24"/>
        </w:rPr>
        <w:t>6</w:t>
      </w:r>
      <w:r w:rsidRPr="00BD7E91">
        <w:rPr>
          <w:rFonts w:asciiTheme="minorHAnsi" w:hAnsiTheme="minorHAnsi" w:cstheme="minorHAnsi"/>
          <w:szCs w:val="24"/>
        </w:rPr>
        <w:t>.3</w:t>
      </w:r>
      <w:r w:rsidR="00D646EB" w:rsidRPr="00BD7E91">
        <w:rPr>
          <w:rFonts w:asciiTheme="minorHAnsi" w:hAnsiTheme="minorHAnsi" w:cstheme="minorHAnsi"/>
          <w:szCs w:val="24"/>
        </w:rPr>
        <w:t xml:space="preserve">. Šalys susitaria, kad sutartinių įsipareigojimų vykdymo sustabdymo terminas į Sutarties vykdymo terminą nėra įskaičiuojamas, jo metu sutartiniai įsipareigojimai nevykdomi ir už šį periodą </w:t>
      </w:r>
      <w:r w:rsidR="00657F6E" w:rsidRPr="00BD7E91">
        <w:rPr>
          <w:rFonts w:asciiTheme="minorHAnsi" w:hAnsiTheme="minorHAnsi" w:cstheme="minorHAnsi"/>
          <w:szCs w:val="24"/>
        </w:rPr>
        <w:t>Užsakovas</w:t>
      </w:r>
      <w:r w:rsidR="00D646EB" w:rsidRPr="00BD7E91">
        <w:rPr>
          <w:rFonts w:asciiTheme="minorHAnsi" w:hAnsiTheme="minorHAnsi" w:cstheme="minorHAnsi"/>
          <w:szCs w:val="24"/>
        </w:rPr>
        <w:t xml:space="preserve"> </w:t>
      </w:r>
      <w:r w:rsidR="00DB23FF" w:rsidRPr="00DB23FF">
        <w:rPr>
          <w:rFonts w:asciiTheme="minorHAnsi" w:hAnsiTheme="minorHAnsi" w:cstheme="minorHAnsi"/>
          <w:szCs w:val="24"/>
        </w:rPr>
        <w:t>Paslaugų teikėj</w:t>
      </w:r>
      <w:r w:rsidR="00D646EB" w:rsidRPr="00BD7E91">
        <w:rPr>
          <w:rFonts w:asciiTheme="minorHAnsi" w:hAnsiTheme="minorHAnsi" w:cstheme="minorHAnsi"/>
          <w:szCs w:val="24"/>
        </w:rPr>
        <w:t>ui nemoka jokių mokėjimų, baudų ar prastovų. </w:t>
      </w:r>
    </w:p>
    <w:p w14:paraId="3A21ED1D" w14:textId="525FDA93" w:rsidR="00D646EB" w:rsidRPr="00BD7E91" w:rsidRDefault="00923E59"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9.1.</w:t>
      </w:r>
      <w:r w:rsidR="00406E6E" w:rsidRPr="00BD7E91">
        <w:rPr>
          <w:rFonts w:asciiTheme="minorHAnsi" w:hAnsiTheme="minorHAnsi" w:cstheme="minorHAnsi"/>
          <w:szCs w:val="24"/>
        </w:rPr>
        <w:t>7</w:t>
      </w:r>
      <w:r w:rsidR="00D646EB" w:rsidRPr="00BD7E91">
        <w:rPr>
          <w:rFonts w:asciiTheme="minorHAnsi" w:hAnsiTheme="minorHAnsi" w:cstheme="minorHAnsi"/>
          <w:szCs w:val="24"/>
        </w:rPr>
        <w:t>.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atnaujinamo datą įformina raštu.</w:t>
      </w:r>
    </w:p>
    <w:p w14:paraId="7E794711" w14:textId="3B92A0BD" w:rsidR="00D646EB" w:rsidRPr="00BD7E91" w:rsidRDefault="00923E59"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9.1.</w:t>
      </w:r>
      <w:r w:rsidR="00406E6E" w:rsidRPr="00BD7E91">
        <w:rPr>
          <w:rFonts w:asciiTheme="minorHAnsi" w:hAnsiTheme="minorHAnsi" w:cstheme="minorHAnsi"/>
          <w:szCs w:val="24"/>
        </w:rPr>
        <w:t>8</w:t>
      </w:r>
      <w:r w:rsidR="00D646EB" w:rsidRPr="00BD7E91">
        <w:rPr>
          <w:rFonts w:asciiTheme="minorHAnsi" w:hAnsiTheme="minorHAnsi" w:cstheme="minorHAnsi"/>
          <w:szCs w:val="24"/>
        </w:rPr>
        <w:t>. Atnaujinus Sutarties vykdymą, neįvykdytų prievolių (jų dalies) įvykdymo terminai ir Sutarties galiojimas nukeliami tokiam terminui, kiek buvo likę laiko jų įvykdymui (Sutarties galiojimui) jų sustabdymo metu. </w:t>
      </w:r>
    </w:p>
    <w:p w14:paraId="54ADCAAC" w14:textId="7E475BB3" w:rsidR="00383825" w:rsidRPr="00BD7E91" w:rsidRDefault="00BE42D0"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9</w:t>
      </w:r>
      <w:r w:rsidR="00383825" w:rsidRPr="00BD7E91">
        <w:rPr>
          <w:rFonts w:asciiTheme="minorHAnsi" w:hAnsiTheme="minorHAnsi" w:cstheme="minorHAnsi"/>
          <w:szCs w:val="24"/>
        </w:rPr>
        <w:t>.</w:t>
      </w:r>
      <w:r w:rsidR="00406E6E" w:rsidRPr="00BD7E91">
        <w:rPr>
          <w:rFonts w:asciiTheme="minorHAnsi" w:hAnsiTheme="minorHAnsi" w:cstheme="minorHAnsi"/>
          <w:szCs w:val="24"/>
        </w:rPr>
        <w:t>2</w:t>
      </w:r>
      <w:r w:rsidR="00383825" w:rsidRPr="00BD7E91">
        <w:rPr>
          <w:rFonts w:asciiTheme="minorHAnsi" w:hAnsiTheme="minorHAnsi" w:cstheme="minorHAnsi"/>
          <w:szCs w:val="24"/>
        </w:rPr>
        <w:t>. Pirkimo sutarties sąlygos pirkimo sutarties galiojimo laikotarpiu gali būti keičiamos laikantis Viešųjų pirkimų įstatymo 89 straipsnio nuostatų nepažeidžiant Viešųjų pirkimų įstatymo 17 straipsnyje įtvirtintų principų.</w:t>
      </w:r>
    </w:p>
    <w:p w14:paraId="2A4513A2" w14:textId="77777777" w:rsidR="00383825" w:rsidRPr="00BD7E91" w:rsidRDefault="00BE42D0" w:rsidP="00BD7E91">
      <w:pPr>
        <w:spacing w:after="0" w:line="23" w:lineRule="atLeast"/>
        <w:ind w:firstLine="720"/>
        <w:rPr>
          <w:rFonts w:asciiTheme="minorHAnsi" w:hAnsiTheme="minorHAnsi" w:cstheme="minorHAnsi"/>
          <w:szCs w:val="24"/>
        </w:rPr>
      </w:pPr>
      <w:r w:rsidRPr="00BD7E91">
        <w:rPr>
          <w:rFonts w:asciiTheme="minorHAnsi" w:hAnsiTheme="minorHAnsi" w:cstheme="minorHAnsi"/>
          <w:szCs w:val="24"/>
        </w:rPr>
        <w:t>9</w:t>
      </w:r>
      <w:r w:rsidR="00383825" w:rsidRPr="00BD7E91">
        <w:rPr>
          <w:rFonts w:asciiTheme="minorHAnsi" w:hAnsiTheme="minorHAnsi" w:cstheme="minorHAnsi"/>
          <w:szCs w:val="24"/>
        </w:rPr>
        <w:t>.3. Ginčai dėl šios sutarties vykdymo sprendžiami šalių susitarimu, o nesusitarus – Lietuvos Respublikos įstatymų nustatyta tvarka.</w:t>
      </w:r>
    </w:p>
    <w:p w14:paraId="370EFDF3" w14:textId="1F69E6C9" w:rsidR="00383825" w:rsidRPr="00BD7E91" w:rsidRDefault="00BE42D0" w:rsidP="00BD7E91">
      <w:pPr>
        <w:pStyle w:val="Pagrindinistekstas"/>
        <w:spacing w:after="0" w:line="23" w:lineRule="atLeast"/>
        <w:ind w:firstLine="709"/>
        <w:rPr>
          <w:rFonts w:asciiTheme="minorHAnsi" w:hAnsiTheme="minorHAnsi" w:cstheme="minorHAnsi"/>
          <w:szCs w:val="24"/>
        </w:rPr>
      </w:pPr>
      <w:r w:rsidRPr="00BD7E91">
        <w:rPr>
          <w:rFonts w:asciiTheme="minorHAnsi" w:hAnsiTheme="minorHAnsi" w:cstheme="minorHAnsi"/>
          <w:szCs w:val="24"/>
        </w:rPr>
        <w:t>9</w:t>
      </w:r>
      <w:r w:rsidR="00383825" w:rsidRPr="00BD7E91">
        <w:rPr>
          <w:rFonts w:asciiTheme="minorHAnsi" w:hAnsiTheme="minorHAnsi" w:cstheme="minorHAnsi"/>
          <w:szCs w:val="24"/>
        </w:rPr>
        <w:t>.</w:t>
      </w:r>
      <w:r w:rsidR="00DB23FF">
        <w:rPr>
          <w:rFonts w:asciiTheme="minorHAnsi" w:hAnsiTheme="minorHAnsi" w:cstheme="minorHAnsi"/>
          <w:szCs w:val="24"/>
        </w:rPr>
        <w:t>4</w:t>
      </w:r>
      <w:r w:rsidR="00383825" w:rsidRPr="00BD7E91">
        <w:rPr>
          <w:rFonts w:asciiTheme="minorHAnsi" w:hAnsiTheme="minorHAnsi" w:cstheme="minorHAnsi"/>
          <w:szCs w:val="24"/>
        </w:rPr>
        <w:t xml:space="preserve">. Ši Sutartis sudaryta lietuvių kalba, 2 (dviem) egzemplioriais, turinčiais vienodą teisinę galią – po vieną kiekvienai Šaliai. </w:t>
      </w:r>
    </w:p>
    <w:p w14:paraId="553133C9" w14:textId="3CC77088" w:rsidR="00383825" w:rsidRPr="00BD7E91" w:rsidRDefault="00BE42D0" w:rsidP="00BD7E91">
      <w:pPr>
        <w:pStyle w:val="Pagrindinistekstas"/>
        <w:spacing w:after="0" w:line="23" w:lineRule="atLeast"/>
        <w:ind w:firstLine="709"/>
        <w:rPr>
          <w:rFonts w:asciiTheme="minorHAnsi" w:hAnsiTheme="minorHAnsi" w:cstheme="minorHAnsi"/>
          <w:szCs w:val="24"/>
        </w:rPr>
      </w:pPr>
      <w:r w:rsidRPr="00BD7E91">
        <w:rPr>
          <w:rFonts w:asciiTheme="minorHAnsi" w:hAnsiTheme="minorHAnsi" w:cstheme="minorHAnsi"/>
          <w:szCs w:val="24"/>
        </w:rPr>
        <w:t>9</w:t>
      </w:r>
      <w:r w:rsidR="00383825" w:rsidRPr="00BD7E91">
        <w:rPr>
          <w:rFonts w:asciiTheme="minorHAnsi" w:hAnsiTheme="minorHAnsi" w:cstheme="minorHAnsi"/>
          <w:szCs w:val="24"/>
        </w:rPr>
        <w:t>.</w:t>
      </w:r>
      <w:r w:rsidR="00DB23FF">
        <w:rPr>
          <w:rFonts w:asciiTheme="minorHAnsi" w:hAnsiTheme="minorHAnsi" w:cstheme="minorHAnsi"/>
          <w:szCs w:val="24"/>
        </w:rPr>
        <w:t>5</w:t>
      </w:r>
      <w:r w:rsidR="00383825" w:rsidRPr="00BD7E91">
        <w:rPr>
          <w:rFonts w:asciiTheme="minorHAnsi" w:hAnsiTheme="minorHAnsi" w:cstheme="minorHAnsi"/>
          <w:szCs w:val="24"/>
        </w:rPr>
        <w:t>. Šiuo Šalys patvirtina, kad Sutartį perskaitė, suprato jos turinį ir pasekmes, priėmė ją kaip atitinkančią jų tikslus ir pasirašė aukščiau nurodyta data.</w:t>
      </w:r>
    </w:p>
    <w:p w14:paraId="5B9C7E0F" w14:textId="4A34DE22" w:rsidR="00383825" w:rsidRPr="00BD7E91" w:rsidRDefault="00BE42D0" w:rsidP="00BD7E91">
      <w:pPr>
        <w:spacing w:after="0" w:line="23" w:lineRule="atLeast"/>
        <w:ind w:firstLine="709"/>
        <w:rPr>
          <w:rFonts w:asciiTheme="minorHAnsi" w:hAnsiTheme="minorHAnsi" w:cstheme="minorHAnsi"/>
          <w:szCs w:val="24"/>
        </w:rPr>
      </w:pPr>
      <w:r w:rsidRPr="00BD7E91">
        <w:rPr>
          <w:rFonts w:asciiTheme="minorHAnsi" w:hAnsiTheme="minorHAnsi" w:cstheme="minorHAnsi"/>
          <w:szCs w:val="24"/>
        </w:rPr>
        <w:t>9</w:t>
      </w:r>
      <w:r w:rsidR="00383825" w:rsidRPr="00BD7E91">
        <w:rPr>
          <w:rFonts w:asciiTheme="minorHAnsi" w:hAnsiTheme="minorHAnsi" w:cstheme="minorHAnsi"/>
          <w:szCs w:val="24"/>
        </w:rPr>
        <w:t>.</w:t>
      </w:r>
      <w:r w:rsidR="00DB23FF">
        <w:rPr>
          <w:rFonts w:asciiTheme="minorHAnsi" w:hAnsiTheme="minorHAnsi" w:cstheme="minorHAnsi"/>
          <w:szCs w:val="24"/>
        </w:rPr>
        <w:t>6</w:t>
      </w:r>
      <w:r w:rsidR="00383825" w:rsidRPr="00BD7E91">
        <w:rPr>
          <w:rFonts w:asciiTheme="minorHAnsi" w:hAnsiTheme="minorHAnsi" w:cstheme="minorHAnsi"/>
          <w:szCs w:val="24"/>
        </w:rPr>
        <w:t xml:space="preserve">. Sutarties priedai yra neatsiejama šios Sutarties dalis. </w:t>
      </w:r>
    </w:p>
    <w:p w14:paraId="490EBD28" w14:textId="693A9830" w:rsidR="00010BCA" w:rsidRPr="00BD7E91" w:rsidRDefault="00AB289F" w:rsidP="00BD7E91">
      <w:pPr>
        <w:spacing w:after="0" w:line="23" w:lineRule="atLeast"/>
        <w:ind w:firstLine="709"/>
        <w:rPr>
          <w:rFonts w:asciiTheme="minorHAnsi" w:hAnsiTheme="minorHAnsi" w:cstheme="minorHAnsi"/>
          <w:szCs w:val="24"/>
        </w:rPr>
      </w:pPr>
      <w:r w:rsidRPr="00BD7E91">
        <w:rPr>
          <w:rFonts w:asciiTheme="minorHAnsi" w:hAnsiTheme="minorHAnsi" w:cstheme="minorHAnsi"/>
          <w:szCs w:val="24"/>
        </w:rPr>
        <w:t>9.</w:t>
      </w:r>
      <w:r w:rsidR="00DB23FF">
        <w:rPr>
          <w:rFonts w:asciiTheme="minorHAnsi" w:hAnsiTheme="minorHAnsi" w:cstheme="minorHAnsi"/>
          <w:szCs w:val="24"/>
        </w:rPr>
        <w:t>6</w:t>
      </w:r>
      <w:r w:rsidRPr="00BD7E91">
        <w:rPr>
          <w:rFonts w:asciiTheme="minorHAnsi" w:hAnsiTheme="minorHAnsi" w:cstheme="minorHAnsi"/>
          <w:szCs w:val="24"/>
        </w:rPr>
        <w:t xml:space="preserve">.1. </w:t>
      </w:r>
      <w:r w:rsidR="00010BCA" w:rsidRPr="00BD7E91">
        <w:rPr>
          <w:rFonts w:asciiTheme="minorHAnsi" w:hAnsiTheme="minorHAnsi" w:cstheme="minorHAnsi"/>
          <w:szCs w:val="24"/>
        </w:rPr>
        <w:t>1 p</w:t>
      </w:r>
      <w:r w:rsidR="00354307" w:rsidRPr="00BD7E91">
        <w:rPr>
          <w:rFonts w:asciiTheme="minorHAnsi" w:hAnsiTheme="minorHAnsi" w:cstheme="minorHAnsi"/>
          <w:szCs w:val="24"/>
        </w:rPr>
        <w:t xml:space="preserve">riedas – </w:t>
      </w:r>
      <w:r w:rsidR="007B027C" w:rsidRPr="00BD7E91">
        <w:rPr>
          <w:rFonts w:asciiTheme="minorHAnsi" w:hAnsiTheme="minorHAnsi" w:cstheme="minorHAnsi"/>
          <w:szCs w:val="24"/>
        </w:rPr>
        <w:t>Techninė specifikacija</w:t>
      </w:r>
      <w:r w:rsidR="00010BCA" w:rsidRPr="00BD7E91">
        <w:rPr>
          <w:rFonts w:asciiTheme="minorHAnsi" w:hAnsiTheme="minorHAnsi" w:cstheme="minorHAnsi"/>
          <w:szCs w:val="24"/>
        </w:rPr>
        <w:t>;</w:t>
      </w:r>
    </w:p>
    <w:p w14:paraId="1D9CEFB3" w14:textId="38C13859" w:rsidR="007B3762" w:rsidRPr="00BD7E91" w:rsidRDefault="00010BCA" w:rsidP="00BD7E91">
      <w:pPr>
        <w:spacing w:after="0" w:line="23" w:lineRule="atLeast"/>
        <w:ind w:firstLine="709"/>
        <w:rPr>
          <w:rFonts w:asciiTheme="minorHAnsi" w:hAnsiTheme="minorHAnsi" w:cstheme="minorHAnsi"/>
          <w:szCs w:val="24"/>
        </w:rPr>
      </w:pPr>
      <w:r w:rsidRPr="00BD7E91">
        <w:rPr>
          <w:rFonts w:asciiTheme="minorHAnsi" w:hAnsiTheme="minorHAnsi" w:cstheme="minorHAnsi"/>
          <w:szCs w:val="24"/>
        </w:rPr>
        <w:t>9.</w:t>
      </w:r>
      <w:r w:rsidR="00DB23FF">
        <w:rPr>
          <w:rFonts w:asciiTheme="minorHAnsi" w:hAnsiTheme="minorHAnsi" w:cstheme="minorHAnsi"/>
          <w:szCs w:val="24"/>
        </w:rPr>
        <w:t>6</w:t>
      </w:r>
      <w:r w:rsidRPr="00BD7E91">
        <w:rPr>
          <w:rFonts w:asciiTheme="minorHAnsi" w:hAnsiTheme="minorHAnsi" w:cstheme="minorHAnsi"/>
          <w:szCs w:val="24"/>
        </w:rPr>
        <w:t xml:space="preserve">.2. 2 priedas – </w:t>
      </w:r>
      <w:r w:rsidR="00DB23FF" w:rsidRPr="00DB23FF">
        <w:rPr>
          <w:rFonts w:asciiTheme="minorHAnsi" w:hAnsiTheme="minorHAnsi" w:cstheme="minorHAnsi"/>
          <w:szCs w:val="24"/>
        </w:rPr>
        <w:t>Paslaugų teikėj</w:t>
      </w:r>
      <w:r w:rsidR="00DB23FF">
        <w:rPr>
          <w:rFonts w:asciiTheme="minorHAnsi" w:hAnsiTheme="minorHAnsi" w:cstheme="minorHAnsi"/>
          <w:szCs w:val="24"/>
        </w:rPr>
        <w:t>o</w:t>
      </w:r>
      <w:r w:rsidRPr="00BD7E91">
        <w:rPr>
          <w:rFonts w:asciiTheme="minorHAnsi" w:hAnsiTheme="minorHAnsi" w:cstheme="minorHAnsi"/>
          <w:szCs w:val="24"/>
        </w:rPr>
        <w:t xml:space="preserve"> pasiūlyma</w:t>
      </w:r>
      <w:r w:rsidR="00AB4914" w:rsidRPr="00BD7E91">
        <w:rPr>
          <w:rFonts w:asciiTheme="minorHAnsi" w:hAnsiTheme="minorHAnsi" w:cstheme="minorHAnsi"/>
          <w:szCs w:val="24"/>
        </w:rPr>
        <w:t>s;</w:t>
      </w:r>
    </w:p>
    <w:p w14:paraId="28A46F3C" w14:textId="679B7C8E" w:rsidR="00383825" w:rsidRPr="00BD7E91" w:rsidRDefault="00AB4914" w:rsidP="00BD7E91">
      <w:pPr>
        <w:spacing w:after="0" w:line="23" w:lineRule="atLeast"/>
        <w:ind w:firstLine="709"/>
        <w:rPr>
          <w:rFonts w:asciiTheme="minorHAnsi" w:hAnsiTheme="minorHAnsi" w:cstheme="minorHAnsi"/>
          <w:szCs w:val="24"/>
        </w:rPr>
      </w:pPr>
      <w:r w:rsidRPr="00BD7E91">
        <w:rPr>
          <w:rFonts w:asciiTheme="minorHAnsi" w:hAnsiTheme="minorHAnsi" w:cstheme="minorHAnsi"/>
          <w:szCs w:val="24"/>
        </w:rPr>
        <w:t>9.</w:t>
      </w:r>
      <w:r w:rsidR="00DB23FF" w:rsidRPr="002E2AAB">
        <w:rPr>
          <w:rFonts w:asciiTheme="minorHAnsi" w:hAnsiTheme="minorHAnsi" w:cstheme="minorHAnsi"/>
          <w:szCs w:val="24"/>
        </w:rPr>
        <w:t>6</w:t>
      </w:r>
      <w:r w:rsidRPr="00BD7E91">
        <w:rPr>
          <w:rFonts w:asciiTheme="minorHAnsi" w:hAnsiTheme="minorHAnsi" w:cstheme="minorHAnsi"/>
          <w:szCs w:val="24"/>
        </w:rPr>
        <w:t>.3. 3 priedas – Paslaugų teikimo planas.</w:t>
      </w:r>
    </w:p>
    <w:p w14:paraId="71C3424D" w14:textId="77777777" w:rsidR="00B30B6B" w:rsidRPr="00BD7E91" w:rsidRDefault="00B30B6B" w:rsidP="00BD7E91">
      <w:pPr>
        <w:spacing w:after="0" w:line="23" w:lineRule="atLeast"/>
        <w:ind w:firstLine="601"/>
        <w:rPr>
          <w:rFonts w:asciiTheme="minorHAnsi" w:hAnsiTheme="minorHAnsi" w:cstheme="minorHAnsi"/>
          <w:szCs w:val="24"/>
        </w:rPr>
      </w:pPr>
    </w:p>
    <w:p w14:paraId="05AFB5D8" w14:textId="77777777" w:rsidR="00185F50" w:rsidRPr="00BD7E91" w:rsidRDefault="00185F50" w:rsidP="00BD7E91">
      <w:pPr>
        <w:spacing w:after="0" w:line="23" w:lineRule="atLeast"/>
        <w:ind w:firstLine="601"/>
        <w:jc w:val="both"/>
        <w:rPr>
          <w:rFonts w:asciiTheme="minorHAnsi" w:hAnsiTheme="minorHAnsi" w:cstheme="minorHAnsi"/>
          <w:szCs w:val="24"/>
        </w:rPr>
      </w:pPr>
    </w:p>
    <w:p w14:paraId="64AF6AF7" w14:textId="77777777" w:rsidR="00185F50" w:rsidRPr="00BD7E91" w:rsidRDefault="00185F50" w:rsidP="00BD7E91">
      <w:pPr>
        <w:spacing w:after="0" w:line="23" w:lineRule="atLeast"/>
        <w:ind w:firstLine="601"/>
        <w:jc w:val="both"/>
        <w:rPr>
          <w:rFonts w:asciiTheme="minorHAnsi" w:hAnsiTheme="minorHAnsi" w:cstheme="minorHAnsi"/>
          <w:szCs w:val="24"/>
        </w:rPr>
      </w:pPr>
    </w:p>
    <w:p w14:paraId="0A93D87D" w14:textId="77777777" w:rsidR="00185F50" w:rsidRPr="00BD7E91" w:rsidRDefault="00185F50" w:rsidP="00BD7E91">
      <w:pPr>
        <w:spacing w:after="0" w:line="23" w:lineRule="atLeast"/>
        <w:ind w:firstLine="601"/>
        <w:jc w:val="both"/>
        <w:rPr>
          <w:rFonts w:asciiTheme="minorHAnsi" w:hAnsiTheme="minorHAnsi" w:cstheme="minorHAnsi"/>
          <w:szCs w:val="24"/>
        </w:rPr>
      </w:pPr>
    </w:p>
    <w:p w14:paraId="4CF60473" w14:textId="7E1C2172" w:rsidR="00383825" w:rsidRPr="00BD7E91" w:rsidRDefault="00BB3C93" w:rsidP="00BD7E91">
      <w:pPr>
        <w:pStyle w:val="Pagrindinistekstas"/>
        <w:spacing w:after="0" w:line="23" w:lineRule="atLeast"/>
        <w:jc w:val="both"/>
        <w:rPr>
          <w:rFonts w:asciiTheme="minorHAnsi" w:hAnsiTheme="minorHAnsi" w:cstheme="minorHAnsi"/>
          <w:szCs w:val="24"/>
        </w:rPr>
      </w:pPr>
      <w:r w:rsidRPr="00BD7E91">
        <w:rPr>
          <w:rFonts w:asciiTheme="minorHAnsi" w:hAnsiTheme="minorHAnsi" w:cstheme="minorHAnsi"/>
          <w:b/>
          <w:szCs w:val="24"/>
        </w:rPr>
        <w:t>Užsakovo</w:t>
      </w:r>
      <w:r w:rsidR="00383825" w:rsidRPr="00BD7E91">
        <w:rPr>
          <w:rFonts w:asciiTheme="minorHAnsi" w:hAnsiTheme="minorHAnsi" w:cstheme="minorHAnsi"/>
          <w:b/>
          <w:szCs w:val="24"/>
        </w:rPr>
        <w:t xml:space="preserve"> vardu</w:t>
      </w:r>
      <w:r w:rsidR="00383825" w:rsidRPr="00BD7E91">
        <w:rPr>
          <w:rFonts w:asciiTheme="minorHAnsi" w:hAnsiTheme="minorHAnsi" w:cstheme="minorHAnsi"/>
          <w:b/>
          <w:szCs w:val="24"/>
        </w:rPr>
        <w:tab/>
      </w:r>
      <w:r w:rsidR="00383825" w:rsidRPr="00BD7E91">
        <w:rPr>
          <w:rFonts w:asciiTheme="minorHAnsi" w:hAnsiTheme="minorHAnsi" w:cstheme="minorHAnsi"/>
          <w:b/>
          <w:szCs w:val="24"/>
        </w:rPr>
        <w:tab/>
      </w:r>
      <w:r w:rsidR="00383825" w:rsidRPr="00BD7E91">
        <w:rPr>
          <w:rFonts w:asciiTheme="minorHAnsi" w:hAnsiTheme="minorHAnsi" w:cstheme="minorHAnsi"/>
          <w:b/>
          <w:szCs w:val="24"/>
        </w:rPr>
        <w:tab/>
        <w:t>T</w:t>
      </w:r>
      <w:r w:rsidR="00692FF9" w:rsidRPr="00BD7E91">
        <w:rPr>
          <w:rFonts w:asciiTheme="minorHAnsi" w:hAnsiTheme="minorHAnsi" w:cstheme="minorHAnsi"/>
          <w:b/>
          <w:szCs w:val="24"/>
        </w:rPr>
        <w:t>ei</w:t>
      </w:r>
      <w:r w:rsidR="00383825" w:rsidRPr="00BD7E91">
        <w:rPr>
          <w:rFonts w:asciiTheme="minorHAnsi" w:hAnsiTheme="minorHAnsi" w:cstheme="minorHAnsi"/>
          <w:b/>
          <w:szCs w:val="24"/>
        </w:rPr>
        <w:t>kėjo vardu</w:t>
      </w:r>
    </w:p>
    <w:p w14:paraId="580F2870" w14:textId="11BB3D50" w:rsidR="006C24D6" w:rsidRPr="00BD7E91" w:rsidRDefault="006C24D6" w:rsidP="00BD7E91">
      <w:pPr>
        <w:widowControl w:val="0"/>
        <w:tabs>
          <w:tab w:val="left" w:pos="720"/>
        </w:tabs>
        <w:autoSpaceDE w:val="0"/>
        <w:spacing w:after="0" w:line="23" w:lineRule="atLeast"/>
        <w:rPr>
          <w:rFonts w:asciiTheme="minorHAnsi" w:hAnsiTheme="minorHAnsi" w:cstheme="minorHAnsi"/>
          <w:szCs w:val="24"/>
        </w:rPr>
      </w:pPr>
      <w:r w:rsidRPr="00BD7E91">
        <w:rPr>
          <w:rFonts w:asciiTheme="minorHAnsi" w:hAnsiTheme="minorHAnsi" w:cstheme="minorHAnsi"/>
          <w:szCs w:val="24"/>
        </w:rPr>
        <w:t>Šilutės rajono savivaldybės administracija</w:t>
      </w:r>
      <w:r w:rsidRPr="00BD7E91">
        <w:rPr>
          <w:rFonts w:asciiTheme="minorHAnsi" w:hAnsiTheme="minorHAnsi" w:cstheme="minorHAnsi"/>
          <w:szCs w:val="24"/>
        </w:rPr>
        <w:tab/>
      </w:r>
      <w:r w:rsidR="00DB4799" w:rsidRPr="00BD7E91">
        <w:rPr>
          <w:rFonts w:asciiTheme="minorHAnsi" w:hAnsiTheme="minorHAnsi" w:cstheme="minorHAnsi"/>
          <w:szCs w:val="24"/>
        </w:rPr>
        <w:t>....................</w:t>
      </w:r>
    </w:p>
    <w:p w14:paraId="588F455A" w14:textId="527437AD" w:rsidR="006C24D6" w:rsidRPr="00BD7E91" w:rsidRDefault="006C24D6" w:rsidP="00BD7E91">
      <w:pPr>
        <w:widowControl w:val="0"/>
        <w:tabs>
          <w:tab w:val="left" w:pos="720"/>
        </w:tabs>
        <w:autoSpaceDE w:val="0"/>
        <w:spacing w:after="0" w:line="23" w:lineRule="atLeast"/>
        <w:rPr>
          <w:rFonts w:asciiTheme="minorHAnsi" w:hAnsiTheme="minorHAnsi" w:cstheme="minorHAnsi"/>
          <w:szCs w:val="24"/>
        </w:rPr>
      </w:pPr>
      <w:r w:rsidRPr="00BD7E91">
        <w:rPr>
          <w:rFonts w:asciiTheme="minorHAnsi" w:hAnsiTheme="minorHAnsi" w:cstheme="minorHAnsi"/>
          <w:szCs w:val="24"/>
        </w:rPr>
        <w:t>Dariaus ir Girėno g. 1, LT-99133 Šilutė</w:t>
      </w:r>
      <w:r w:rsidRPr="00BD7E91">
        <w:rPr>
          <w:rFonts w:asciiTheme="minorHAnsi" w:hAnsiTheme="minorHAnsi" w:cstheme="minorHAnsi"/>
          <w:szCs w:val="24"/>
        </w:rPr>
        <w:tab/>
      </w:r>
      <w:r w:rsidRPr="00BD7E91">
        <w:rPr>
          <w:rFonts w:asciiTheme="minorHAnsi" w:hAnsiTheme="minorHAnsi" w:cstheme="minorHAnsi"/>
          <w:szCs w:val="24"/>
        </w:rPr>
        <w:tab/>
      </w:r>
      <w:r w:rsidR="00DB4799" w:rsidRPr="00BD7E91">
        <w:rPr>
          <w:rFonts w:asciiTheme="minorHAnsi" w:hAnsiTheme="minorHAnsi" w:cstheme="minorHAnsi"/>
          <w:szCs w:val="24"/>
        </w:rPr>
        <w:t>....................</w:t>
      </w:r>
      <w:r w:rsidRPr="00BD7E91">
        <w:rPr>
          <w:rFonts w:asciiTheme="minorHAnsi" w:hAnsiTheme="minorHAnsi" w:cstheme="minorHAnsi"/>
          <w:szCs w:val="24"/>
        </w:rPr>
        <w:br/>
        <w:t>Įmonės kodas 188723322</w:t>
      </w:r>
      <w:r w:rsidRPr="00BD7E91">
        <w:rPr>
          <w:rFonts w:asciiTheme="minorHAnsi" w:hAnsiTheme="minorHAnsi" w:cstheme="minorHAnsi"/>
          <w:szCs w:val="24"/>
        </w:rPr>
        <w:tab/>
      </w:r>
      <w:r w:rsidRPr="00BD7E91">
        <w:rPr>
          <w:rFonts w:asciiTheme="minorHAnsi" w:hAnsiTheme="minorHAnsi" w:cstheme="minorHAnsi"/>
          <w:szCs w:val="24"/>
        </w:rPr>
        <w:tab/>
      </w:r>
      <w:r w:rsidRPr="00BD7E91">
        <w:rPr>
          <w:rFonts w:asciiTheme="minorHAnsi" w:hAnsiTheme="minorHAnsi" w:cstheme="minorHAnsi"/>
          <w:szCs w:val="24"/>
        </w:rPr>
        <w:tab/>
        <w:t xml:space="preserve">Įmonės kodas </w:t>
      </w:r>
      <w:r w:rsidR="00DB4799" w:rsidRPr="00BD7E91">
        <w:rPr>
          <w:rFonts w:asciiTheme="minorHAnsi" w:hAnsiTheme="minorHAnsi" w:cstheme="minorHAnsi"/>
          <w:szCs w:val="24"/>
        </w:rPr>
        <w:t>..................</w:t>
      </w:r>
    </w:p>
    <w:p w14:paraId="0B64606B" w14:textId="0E30F7B8" w:rsidR="006C24D6" w:rsidRPr="00BD7E91" w:rsidRDefault="006C24D6" w:rsidP="00BD7E91">
      <w:pPr>
        <w:widowControl w:val="0"/>
        <w:tabs>
          <w:tab w:val="left" w:pos="720"/>
        </w:tabs>
        <w:autoSpaceDE w:val="0"/>
        <w:spacing w:after="0" w:line="23" w:lineRule="atLeast"/>
        <w:rPr>
          <w:rFonts w:asciiTheme="minorHAnsi" w:hAnsiTheme="minorHAnsi" w:cstheme="minorHAnsi"/>
          <w:szCs w:val="24"/>
        </w:rPr>
      </w:pPr>
      <w:r w:rsidRPr="00BD7E91">
        <w:rPr>
          <w:rFonts w:asciiTheme="minorHAnsi" w:hAnsiTheme="minorHAnsi" w:cstheme="minorHAnsi"/>
          <w:szCs w:val="24"/>
        </w:rPr>
        <w:t>AB ,,Swedbank“, banko kodas 73000</w:t>
      </w:r>
      <w:r w:rsidRPr="00BD7E91">
        <w:rPr>
          <w:rFonts w:asciiTheme="minorHAnsi" w:hAnsiTheme="minorHAnsi" w:cstheme="minorHAnsi"/>
          <w:szCs w:val="24"/>
        </w:rPr>
        <w:tab/>
      </w:r>
      <w:r w:rsidRPr="00BD7E91">
        <w:rPr>
          <w:rFonts w:asciiTheme="minorHAnsi" w:hAnsiTheme="minorHAnsi" w:cstheme="minorHAnsi"/>
          <w:szCs w:val="24"/>
        </w:rPr>
        <w:tab/>
      </w:r>
      <w:r w:rsidR="00DB4799" w:rsidRPr="00BD7E91">
        <w:rPr>
          <w:rFonts w:asciiTheme="minorHAnsi" w:hAnsiTheme="minorHAnsi" w:cstheme="minorHAnsi"/>
          <w:szCs w:val="24"/>
        </w:rPr>
        <w:t>.........................................</w:t>
      </w:r>
    </w:p>
    <w:p w14:paraId="24D3B0BB" w14:textId="192BEDE7" w:rsidR="006C24D6" w:rsidRPr="00BD7E91" w:rsidRDefault="006C24D6" w:rsidP="00BD7E91">
      <w:pPr>
        <w:spacing w:after="0" w:line="23" w:lineRule="atLeast"/>
        <w:jc w:val="both"/>
        <w:rPr>
          <w:rFonts w:asciiTheme="minorHAnsi" w:hAnsiTheme="minorHAnsi" w:cstheme="minorHAnsi"/>
          <w:szCs w:val="24"/>
        </w:rPr>
      </w:pPr>
      <w:r w:rsidRPr="00BD7E91">
        <w:rPr>
          <w:rFonts w:asciiTheme="minorHAnsi" w:hAnsiTheme="minorHAnsi" w:cstheme="minorHAnsi"/>
          <w:szCs w:val="24"/>
        </w:rPr>
        <w:t>A. s. LT13 7300 0101 1319 4651</w:t>
      </w:r>
      <w:r w:rsidRPr="00BD7E91">
        <w:rPr>
          <w:rFonts w:asciiTheme="minorHAnsi" w:hAnsiTheme="minorHAnsi" w:cstheme="minorHAnsi"/>
          <w:szCs w:val="24"/>
        </w:rPr>
        <w:tab/>
        <w:t xml:space="preserve">                     A. s. </w:t>
      </w:r>
      <w:r w:rsidR="00DB4799" w:rsidRPr="00BD7E91">
        <w:rPr>
          <w:rFonts w:asciiTheme="minorHAnsi" w:hAnsiTheme="minorHAnsi" w:cstheme="minorHAnsi"/>
          <w:szCs w:val="24"/>
        </w:rPr>
        <w:t>.................................</w:t>
      </w:r>
    </w:p>
    <w:p w14:paraId="682FB0D3" w14:textId="7210D265" w:rsidR="006C24D6" w:rsidRPr="00BD7E91" w:rsidRDefault="006C24D6" w:rsidP="00BD7E91">
      <w:pPr>
        <w:pStyle w:val="TableContents"/>
        <w:spacing w:line="23" w:lineRule="atLeast"/>
        <w:rPr>
          <w:rFonts w:asciiTheme="minorHAnsi" w:hAnsiTheme="minorHAnsi" w:cstheme="minorHAnsi"/>
          <w:lang w:val="fr-FR"/>
        </w:rPr>
      </w:pPr>
      <w:r w:rsidRPr="00BD7E91">
        <w:rPr>
          <w:rFonts w:asciiTheme="minorHAnsi" w:hAnsiTheme="minorHAnsi" w:cstheme="minorHAnsi"/>
          <w:lang w:val="lt-LT"/>
        </w:rPr>
        <w:t>Tel. +370 441  79 266</w:t>
      </w:r>
      <w:r w:rsidRPr="00BD7E91">
        <w:rPr>
          <w:rFonts w:asciiTheme="minorHAnsi" w:hAnsiTheme="minorHAnsi" w:cstheme="minorHAnsi"/>
          <w:lang w:val="lt-LT"/>
        </w:rPr>
        <w:tab/>
      </w:r>
      <w:r w:rsidRPr="00BD7E91">
        <w:rPr>
          <w:rFonts w:asciiTheme="minorHAnsi" w:hAnsiTheme="minorHAnsi" w:cstheme="minorHAnsi"/>
          <w:lang w:val="lt-LT"/>
        </w:rPr>
        <w:tab/>
      </w:r>
      <w:r w:rsidRPr="00BD7E91">
        <w:rPr>
          <w:rFonts w:asciiTheme="minorHAnsi" w:hAnsiTheme="minorHAnsi" w:cstheme="minorHAnsi"/>
          <w:lang w:val="lt-LT"/>
        </w:rPr>
        <w:tab/>
        <w:t>Tel.</w:t>
      </w:r>
      <w:r w:rsidRPr="00BD7E91">
        <w:rPr>
          <w:rFonts w:asciiTheme="minorHAnsi" w:hAnsiTheme="minorHAnsi" w:cstheme="minorHAnsi"/>
        </w:rPr>
        <w:t xml:space="preserve"> </w:t>
      </w:r>
      <w:r w:rsidR="00DB4799" w:rsidRPr="00BD7E91">
        <w:rPr>
          <w:rFonts w:asciiTheme="minorHAnsi" w:hAnsiTheme="minorHAnsi" w:cstheme="minorHAnsi"/>
        </w:rPr>
        <w:t>……………………..</w:t>
      </w:r>
      <w:r w:rsidRPr="00BD7E91">
        <w:rPr>
          <w:rFonts w:asciiTheme="minorHAnsi" w:hAnsiTheme="minorHAnsi" w:cstheme="minorHAnsi"/>
          <w:lang w:val="lt-LT"/>
        </w:rPr>
        <w:tab/>
      </w:r>
    </w:p>
    <w:p w14:paraId="089F8604" w14:textId="65284EA1" w:rsidR="006C24D6" w:rsidRPr="00BD7E91" w:rsidRDefault="006C24D6" w:rsidP="00BD7E91">
      <w:pPr>
        <w:pStyle w:val="TableContents"/>
        <w:spacing w:line="23" w:lineRule="atLeast"/>
        <w:rPr>
          <w:rFonts w:asciiTheme="minorHAnsi" w:hAnsiTheme="minorHAnsi" w:cstheme="minorHAnsi"/>
        </w:rPr>
      </w:pPr>
      <w:r w:rsidRPr="00BD7E91">
        <w:rPr>
          <w:rFonts w:asciiTheme="minorHAnsi" w:hAnsiTheme="minorHAnsi" w:cstheme="minorHAnsi"/>
          <w:lang w:val="fr-FR"/>
        </w:rPr>
        <w:t xml:space="preserve">El. p. </w:t>
      </w:r>
      <w:hyperlink r:id="rId9" w:history="1">
        <w:r w:rsidRPr="00BD7E91">
          <w:rPr>
            <w:rStyle w:val="Hipersaitas"/>
            <w:rFonts w:asciiTheme="minorHAnsi" w:hAnsiTheme="minorHAnsi" w:cstheme="minorHAnsi"/>
            <w:lang w:val="lt-LT"/>
          </w:rPr>
          <w:t>administracija@silute.lt</w:t>
        </w:r>
      </w:hyperlink>
      <w:r w:rsidRPr="00BD7E91">
        <w:rPr>
          <w:rFonts w:asciiTheme="minorHAnsi" w:hAnsiTheme="minorHAnsi" w:cstheme="minorHAnsi"/>
          <w:lang w:val="lt-LT"/>
        </w:rPr>
        <w:tab/>
      </w:r>
      <w:r w:rsidRPr="00BD7E91">
        <w:rPr>
          <w:rFonts w:asciiTheme="minorHAnsi" w:hAnsiTheme="minorHAnsi" w:cstheme="minorHAnsi"/>
          <w:lang w:val="lt-LT"/>
        </w:rPr>
        <w:tab/>
        <w:t xml:space="preserve">El. p. </w:t>
      </w:r>
      <w:r w:rsidR="00DB4799" w:rsidRPr="00BD7E91">
        <w:rPr>
          <w:rStyle w:val="Hipersaitas"/>
          <w:rFonts w:asciiTheme="minorHAnsi" w:hAnsiTheme="minorHAnsi" w:cstheme="minorHAnsi"/>
          <w:lang w:val="lt-LT"/>
        </w:rPr>
        <w:t>...............................</w:t>
      </w:r>
    </w:p>
    <w:p w14:paraId="6CCB4288" w14:textId="77777777" w:rsidR="00383825" w:rsidRPr="00BD7E91" w:rsidRDefault="00383825" w:rsidP="00BD7E91">
      <w:pPr>
        <w:pStyle w:val="Pagrindinistekstas"/>
        <w:spacing w:after="0" w:line="23" w:lineRule="atLeast"/>
        <w:jc w:val="both"/>
        <w:rPr>
          <w:rFonts w:asciiTheme="minorHAnsi" w:hAnsiTheme="minorHAnsi" w:cstheme="minorHAnsi"/>
          <w:szCs w:val="24"/>
        </w:rPr>
      </w:pPr>
      <w:r w:rsidRPr="00BD7E91">
        <w:rPr>
          <w:rFonts w:asciiTheme="minorHAnsi" w:eastAsia="Times New Roman" w:hAnsiTheme="minorHAnsi" w:cstheme="minorHAnsi"/>
          <w:i/>
          <w:szCs w:val="24"/>
        </w:rPr>
        <w:t xml:space="preserve"> </w:t>
      </w:r>
    </w:p>
    <w:p w14:paraId="4CC44787" w14:textId="42DFDB9C" w:rsidR="00383825" w:rsidRPr="00BD7E91" w:rsidRDefault="00383825" w:rsidP="00BD7E91">
      <w:pPr>
        <w:pStyle w:val="Pagrindinistekstas"/>
        <w:spacing w:after="0" w:line="23" w:lineRule="atLeast"/>
        <w:jc w:val="both"/>
        <w:rPr>
          <w:rFonts w:asciiTheme="minorHAnsi" w:hAnsiTheme="minorHAnsi" w:cstheme="minorHAnsi"/>
          <w:szCs w:val="24"/>
        </w:rPr>
      </w:pPr>
      <w:r w:rsidRPr="00BD7E91">
        <w:rPr>
          <w:rFonts w:asciiTheme="minorHAnsi" w:hAnsiTheme="minorHAnsi" w:cstheme="minorHAnsi"/>
          <w:szCs w:val="24"/>
        </w:rPr>
        <w:t xml:space="preserve">Administracijos direktorius           </w:t>
      </w:r>
      <w:r w:rsidR="006C24D6" w:rsidRPr="00BD7E91">
        <w:rPr>
          <w:rFonts w:asciiTheme="minorHAnsi" w:hAnsiTheme="minorHAnsi" w:cstheme="minorHAnsi"/>
          <w:szCs w:val="24"/>
        </w:rPr>
        <w:tab/>
      </w:r>
      <w:r w:rsidR="006C24D6" w:rsidRPr="00BD7E91">
        <w:rPr>
          <w:rFonts w:asciiTheme="minorHAnsi" w:hAnsiTheme="minorHAnsi" w:cstheme="minorHAnsi"/>
          <w:szCs w:val="24"/>
        </w:rPr>
        <w:tab/>
      </w:r>
      <w:r w:rsidR="00DB4799" w:rsidRPr="00BD7E91">
        <w:rPr>
          <w:rFonts w:asciiTheme="minorHAnsi" w:hAnsiTheme="minorHAnsi" w:cstheme="minorHAnsi"/>
          <w:szCs w:val="24"/>
        </w:rPr>
        <w:t>......................</w:t>
      </w:r>
      <w:r w:rsidRPr="00BD7E91">
        <w:rPr>
          <w:rFonts w:asciiTheme="minorHAnsi" w:hAnsiTheme="minorHAnsi" w:cstheme="minorHAnsi"/>
          <w:szCs w:val="24"/>
        </w:rPr>
        <w:tab/>
      </w:r>
      <w:r w:rsidRPr="00BD7E91">
        <w:rPr>
          <w:rFonts w:asciiTheme="minorHAnsi" w:hAnsiTheme="minorHAnsi" w:cstheme="minorHAnsi"/>
          <w:szCs w:val="24"/>
        </w:rPr>
        <w:tab/>
      </w:r>
    </w:p>
    <w:p w14:paraId="20F8E415" w14:textId="66244C1D" w:rsidR="00383825" w:rsidRPr="00BD7E91" w:rsidRDefault="006C24D6" w:rsidP="00BD7E91">
      <w:pPr>
        <w:pStyle w:val="Pagrindinistekstas"/>
        <w:spacing w:after="0" w:line="23" w:lineRule="atLeast"/>
        <w:jc w:val="both"/>
        <w:rPr>
          <w:rFonts w:asciiTheme="minorHAnsi" w:hAnsiTheme="minorHAnsi" w:cstheme="minorHAnsi"/>
          <w:szCs w:val="24"/>
        </w:rPr>
      </w:pPr>
      <w:r w:rsidRPr="00BD7E91">
        <w:rPr>
          <w:rFonts w:asciiTheme="minorHAnsi" w:hAnsiTheme="minorHAnsi" w:cstheme="minorHAnsi"/>
          <w:szCs w:val="24"/>
        </w:rPr>
        <w:t>Andrius Jurkus</w:t>
      </w:r>
      <w:r w:rsidRPr="00BD7E91">
        <w:rPr>
          <w:rFonts w:asciiTheme="minorHAnsi" w:hAnsiTheme="minorHAnsi" w:cstheme="minorHAnsi"/>
          <w:szCs w:val="24"/>
        </w:rPr>
        <w:tab/>
      </w:r>
      <w:r w:rsidR="00383825" w:rsidRPr="00BD7E91">
        <w:rPr>
          <w:rFonts w:asciiTheme="minorHAnsi" w:hAnsiTheme="minorHAnsi" w:cstheme="minorHAnsi"/>
          <w:szCs w:val="24"/>
        </w:rPr>
        <w:t xml:space="preserve">                 </w:t>
      </w:r>
      <w:r w:rsidR="00383825" w:rsidRPr="00BD7E91">
        <w:rPr>
          <w:rFonts w:asciiTheme="minorHAnsi" w:hAnsiTheme="minorHAnsi" w:cstheme="minorHAnsi"/>
          <w:szCs w:val="24"/>
        </w:rPr>
        <w:tab/>
      </w:r>
      <w:r w:rsidR="00383825" w:rsidRPr="00BD7E91">
        <w:rPr>
          <w:rFonts w:asciiTheme="minorHAnsi" w:hAnsiTheme="minorHAnsi" w:cstheme="minorHAnsi"/>
          <w:szCs w:val="24"/>
        </w:rPr>
        <w:tab/>
      </w:r>
      <w:r w:rsidR="00DB4799" w:rsidRPr="00BD7E91">
        <w:rPr>
          <w:rFonts w:asciiTheme="minorHAnsi" w:hAnsiTheme="minorHAnsi" w:cstheme="minorHAnsi"/>
          <w:szCs w:val="24"/>
        </w:rPr>
        <w:t>......................</w:t>
      </w:r>
    </w:p>
    <w:p w14:paraId="1EC51FDA" w14:textId="77777777" w:rsidR="00F4371A" w:rsidRPr="00BD7E91" w:rsidRDefault="00F4371A" w:rsidP="00BD7E91">
      <w:pPr>
        <w:pStyle w:val="Pagrindinistekstas"/>
        <w:spacing w:after="0" w:line="23" w:lineRule="atLeast"/>
        <w:jc w:val="both"/>
        <w:rPr>
          <w:rFonts w:asciiTheme="minorHAnsi" w:hAnsiTheme="minorHAnsi" w:cstheme="minorHAnsi"/>
          <w:szCs w:val="24"/>
        </w:rPr>
      </w:pPr>
    </w:p>
    <w:p w14:paraId="0B63C232" w14:textId="6B637110" w:rsidR="00185F50" w:rsidRPr="00BD7E91" w:rsidRDefault="00185F50" w:rsidP="00BD7E91">
      <w:pPr>
        <w:suppressAutoHyphens w:val="0"/>
        <w:spacing w:after="0" w:line="23" w:lineRule="atLeast"/>
        <w:rPr>
          <w:rFonts w:asciiTheme="minorHAnsi" w:hAnsiTheme="minorHAnsi" w:cstheme="minorHAnsi"/>
          <w:szCs w:val="24"/>
        </w:rPr>
      </w:pPr>
      <w:r w:rsidRPr="00BD7E91">
        <w:rPr>
          <w:rFonts w:asciiTheme="minorHAnsi" w:hAnsiTheme="minorHAnsi" w:cstheme="minorHAnsi"/>
          <w:szCs w:val="24"/>
        </w:rPr>
        <w:br w:type="page"/>
      </w:r>
    </w:p>
    <w:p w14:paraId="1C2D6FD0" w14:textId="347E16B1" w:rsidR="00D7721F" w:rsidRPr="00BD7E91" w:rsidRDefault="00185F50" w:rsidP="00BD7E91">
      <w:pPr>
        <w:pStyle w:val="Pagrindinistekstas"/>
        <w:tabs>
          <w:tab w:val="left" w:pos="6521"/>
          <w:tab w:val="right" w:pos="9639"/>
        </w:tabs>
        <w:spacing w:after="0" w:line="23" w:lineRule="atLeast"/>
        <w:jc w:val="right"/>
        <w:rPr>
          <w:rFonts w:asciiTheme="minorHAnsi" w:hAnsiTheme="minorHAnsi" w:cstheme="minorHAnsi"/>
          <w:szCs w:val="24"/>
        </w:rPr>
      </w:pPr>
      <w:r w:rsidRPr="00BD7E91">
        <w:rPr>
          <w:rFonts w:asciiTheme="minorHAnsi" w:hAnsiTheme="minorHAnsi" w:cstheme="minorHAnsi"/>
          <w:szCs w:val="24"/>
        </w:rPr>
        <w:lastRenderedPageBreak/>
        <w:t>1 prie</w:t>
      </w:r>
      <w:r w:rsidR="00383825" w:rsidRPr="00BD7E91">
        <w:rPr>
          <w:rFonts w:asciiTheme="minorHAnsi" w:hAnsiTheme="minorHAnsi" w:cstheme="minorHAnsi"/>
          <w:szCs w:val="24"/>
        </w:rPr>
        <w:t xml:space="preserve">das </w:t>
      </w:r>
    </w:p>
    <w:p w14:paraId="003097DD" w14:textId="77777777" w:rsidR="00AB289F" w:rsidRPr="00BD7E91" w:rsidRDefault="00AB289F" w:rsidP="00BD7E91">
      <w:pPr>
        <w:pStyle w:val="Pagrindinistekstas"/>
        <w:tabs>
          <w:tab w:val="left" w:pos="6521"/>
          <w:tab w:val="right" w:pos="9639"/>
        </w:tabs>
        <w:spacing w:after="0" w:line="23" w:lineRule="atLeast"/>
        <w:rPr>
          <w:rFonts w:asciiTheme="minorHAnsi" w:hAnsiTheme="minorHAnsi" w:cstheme="minorHAnsi"/>
          <w:szCs w:val="24"/>
        </w:rPr>
      </w:pPr>
    </w:p>
    <w:p w14:paraId="16273DE1" w14:textId="77777777" w:rsidR="00D7721F" w:rsidRPr="00BD7E91" w:rsidRDefault="00D7721F" w:rsidP="00BD7E91">
      <w:pPr>
        <w:tabs>
          <w:tab w:val="left" w:pos="6521"/>
        </w:tabs>
        <w:spacing w:after="0" w:line="23" w:lineRule="atLeast"/>
        <w:rPr>
          <w:rFonts w:asciiTheme="minorHAnsi" w:hAnsiTheme="minorHAnsi" w:cstheme="minorHAnsi"/>
          <w:szCs w:val="24"/>
        </w:rPr>
      </w:pPr>
    </w:p>
    <w:p w14:paraId="14A92139" w14:textId="77777777" w:rsidR="00814DAD" w:rsidRPr="00BD7E91" w:rsidRDefault="00814DAD" w:rsidP="00BD7E91">
      <w:pPr>
        <w:tabs>
          <w:tab w:val="left" w:pos="6521"/>
        </w:tabs>
        <w:spacing w:after="0" w:line="23" w:lineRule="atLeast"/>
        <w:rPr>
          <w:rFonts w:asciiTheme="minorHAnsi" w:hAnsiTheme="minorHAnsi" w:cstheme="minorHAnsi"/>
          <w:szCs w:val="24"/>
        </w:rPr>
      </w:pPr>
    </w:p>
    <w:p w14:paraId="5F985EA2" w14:textId="2F1B1BF4" w:rsidR="00F4371A" w:rsidRPr="00BD7E91" w:rsidRDefault="007B027C" w:rsidP="00BD7E91">
      <w:pPr>
        <w:pStyle w:val="SLONormal"/>
        <w:tabs>
          <w:tab w:val="left" w:pos="3195"/>
          <w:tab w:val="center" w:pos="4960"/>
        </w:tabs>
        <w:spacing w:line="23" w:lineRule="atLeast"/>
        <w:jc w:val="center"/>
        <w:rPr>
          <w:rFonts w:asciiTheme="minorHAnsi" w:hAnsiTheme="minorHAnsi" w:cstheme="minorHAnsi"/>
          <w:b/>
          <w:lang w:val="lt-LT"/>
        </w:rPr>
      </w:pPr>
      <w:r w:rsidRPr="00BD7E91">
        <w:rPr>
          <w:rFonts w:asciiTheme="minorHAnsi" w:hAnsiTheme="minorHAnsi" w:cstheme="minorHAnsi"/>
          <w:b/>
          <w:lang w:val="lt-LT"/>
        </w:rPr>
        <w:t>TECHNINĖ SPECIFIKACIJA</w:t>
      </w:r>
    </w:p>
    <w:p w14:paraId="41779373" w14:textId="4F3EDA77" w:rsidR="00354307" w:rsidRPr="00BD7E91" w:rsidRDefault="00B52C6F" w:rsidP="00BD7E91">
      <w:pPr>
        <w:spacing w:before="60" w:after="60" w:line="23" w:lineRule="atLeast"/>
        <w:jc w:val="center"/>
        <w:rPr>
          <w:rFonts w:asciiTheme="minorHAnsi" w:hAnsiTheme="minorHAnsi" w:cstheme="minorHAnsi"/>
          <w:b/>
          <w:szCs w:val="24"/>
        </w:rPr>
      </w:pPr>
      <w:r w:rsidRPr="00BD7E91">
        <w:rPr>
          <w:rFonts w:asciiTheme="minorHAnsi" w:hAnsiTheme="minorHAnsi" w:cstheme="minorHAnsi"/>
          <w:b/>
          <w:szCs w:val="24"/>
        </w:rPr>
        <w:t xml:space="preserve"> </w:t>
      </w:r>
      <w:r w:rsidR="00354307" w:rsidRPr="00BD7E91">
        <w:rPr>
          <w:rFonts w:asciiTheme="minorHAnsi" w:hAnsiTheme="minorHAnsi" w:cstheme="minorHAnsi"/>
          <w:b/>
          <w:szCs w:val="24"/>
        </w:rPr>
        <w:t>(</w:t>
      </w:r>
      <w:r w:rsidR="00AB289F" w:rsidRPr="00BD7E91">
        <w:rPr>
          <w:rFonts w:asciiTheme="minorHAnsi" w:hAnsiTheme="minorHAnsi" w:cstheme="minorHAnsi"/>
          <w:b/>
          <w:szCs w:val="24"/>
        </w:rPr>
        <w:t>pridedama)</w:t>
      </w:r>
    </w:p>
    <w:p w14:paraId="29A3E1C2" w14:textId="77777777" w:rsidR="00E17B19" w:rsidRPr="00BD7E91" w:rsidRDefault="00E17B19" w:rsidP="00BD7E91">
      <w:pPr>
        <w:spacing w:before="60" w:after="60" w:line="23" w:lineRule="atLeast"/>
        <w:jc w:val="center"/>
        <w:rPr>
          <w:rFonts w:asciiTheme="minorHAnsi" w:hAnsiTheme="minorHAnsi" w:cstheme="minorHAnsi"/>
          <w:b/>
          <w:szCs w:val="24"/>
        </w:rPr>
      </w:pPr>
    </w:p>
    <w:p w14:paraId="3B339300" w14:textId="77777777" w:rsidR="00E17B19" w:rsidRPr="00BD7E91" w:rsidRDefault="00E17B19" w:rsidP="00BD7E91">
      <w:pPr>
        <w:spacing w:before="60" w:after="60" w:line="23" w:lineRule="atLeast"/>
        <w:jc w:val="center"/>
        <w:rPr>
          <w:rFonts w:asciiTheme="minorHAnsi" w:hAnsiTheme="minorHAnsi" w:cstheme="minorHAnsi"/>
          <w:b/>
          <w:szCs w:val="24"/>
        </w:rPr>
      </w:pPr>
    </w:p>
    <w:p w14:paraId="1488F8F8" w14:textId="77777777" w:rsidR="00E17B19" w:rsidRPr="00BD7E91" w:rsidRDefault="00E17B19" w:rsidP="00BD7E91">
      <w:pPr>
        <w:spacing w:before="60" w:after="60" w:line="23" w:lineRule="atLeast"/>
        <w:jc w:val="center"/>
        <w:rPr>
          <w:rFonts w:asciiTheme="minorHAnsi" w:hAnsiTheme="minorHAnsi" w:cstheme="minorHAnsi"/>
          <w:b/>
          <w:szCs w:val="24"/>
        </w:rPr>
      </w:pPr>
    </w:p>
    <w:p w14:paraId="29D33229" w14:textId="77777777" w:rsidR="00E17B19" w:rsidRPr="00BD7E91" w:rsidRDefault="00E17B19" w:rsidP="00BD7E91">
      <w:pPr>
        <w:spacing w:before="60" w:after="60" w:line="23" w:lineRule="atLeast"/>
        <w:jc w:val="center"/>
        <w:rPr>
          <w:rFonts w:asciiTheme="minorHAnsi" w:hAnsiTheme="minorHAnsi" w:cstheme="minorHAnsi"/>
          <w:b/>
          <w:szCs w:val="24"/>
        </w:rPr>
      </w:pPr>
    </w:p>
    <w:p w14:paraId="07E7A153" w14:textId="77777777" w:rsidR="00E17B19" w:rsidRPr="00BD7E91" w:rsidRDefault="00E17B19" w:rsidP="00BD7E91">
      <w:pPr>
        <w:pStyle w:val="Pagrindinistekstas"/>
        <w:tabs>
          <w:tab w:val="left" w:pos="6521"/>
          <w:tab w:val="right" w:pos="9639"/>
        </w:tabs>
        <w:spacing w:after="0" w:line="23" w:lineRule="atLeast"/>
        <w:rPr>
          <w:rFonts w:asciiTheme="minorHAnsi" w:hAnsiTheme="minorHAnsi" w:cstheme="minorHAnsi"/>
          <w:szCs w:val="24"/>
        </w:rPr>
      </w:pPr>
    </w:p>
    <w:p w14:paraId="5C24A80B" w14:textId="339FBCC8" w:rsidR="00E17B19" w:rsidRPr="00BD7E91" w:rsidRDefault="00E17B19" w:rsidP="00BD7E91">
      <w:pPr>
        <w:pStyle w:val="Pagrindinistekstas"/>
        <w:tabs>
          <w:tab w:val="left" w:pos="6521"/>
          <w:tab w:val="right" w:pos="9639"/>
        </w:tabs>
        <w:spacing w:after="0" w:line="23" w:lineRule="atLeast"/>
        <w:jc w:val="right"/>
        <w:rPr>
          <w:rFonts w:asciiTheme="minorHAnsi" w:hAnsiTheme="minorHAnsi" w:cstheme="minorHAnsi"/>
          <w:szCs w:val="24"/>
        </w:rPr>
      </w:pPr>
      <w:r w:rsidRPr="00BD7E91">
        <w:rPr>
          <w:rFonts w:asciiTheme="minorHAnsi" w:eastAsia="Times New Roman" w:hAnsiTheme="minorHAnsi" w:cstheme="minorHAnsi"/>
          <w:szCs w:val="24"/>
        </w:rPr>
        <w:tab/>
        <w:t xml:space="preserve"> 2 p</w:t>
      </w:r>
      <w:r w:rsidRPr="00BD7E91">
        <w:rPr>
          <w:rFonts w:asciiTheme="minorHAnsi" w:hAnsiTheme="minorHAnsi" w:cstheme="minorHAnsi"/>
          <w:szCs w:val="24"/>
        </w:rPr>
        <w:t xml:space="preserve">riedas </w:t>
      </w:r>
    </w:p>
    <w:p w14:paraId="054FA55C" w14:textId="77777777" w:rsidR="00E17B19" w:rsidRPr="00BD7E91" w:rsidRDefault="00E17B19" w:rsidP="00BD7E91">
      <w:pPr>
        <w:pStyle w:val="Pagrindinistekstas"/>
        <w:tabs>
          <w:tab w:val="left" w:pos="6521"/>
          <w:tab w:val="right" w:pos="9639"/>
        </w:tabs>
        <w:spacing w:after="0" w:line="23" w:lineRule="atLeast"/>
        <w:rPr>
          <w:rFonts w:asciiTheme="minorHAnsi" w:hAnsiTheme="minorHAnsi" w:cstheme="minorHAnsi"/>
          <w:szCs w:val="24"/>
        </w:rPr>
      </w:pPr>
    </w:p>
    <w:p w14:paraId="5B877B75" w14:textId="77777777" w:rsidR="00E17B19" w:rsidRPr="00BD7E91" w:rsidRDefault="00E17B19" w:rsidP="00BD7E91">
      <w:pPr>
        <w:tabs>
          <w:tab w:val="left" w:pos="6521"/>
        </w:tabs>
        <w:spacing w:after="0" w:line="23" w:lineRule="atLeast"/>
        <w:rPr>
          <w:rFonts w:asciiTheme="minorHAnsi" w:hAnsiTheme="minorHAnsi" w:cstheme="minorHAnsi"/>
          <w:szCs w:val="24"/>
        </w:rPr>
      </w:pPr>
    </w:p>
    <w:p w14:paraId="77982AD1" w14:textId="77777777" w:rsidR="00E17B19" w:rsidRPr="00BD7E91" w:rsidRDefault="00E17B19" w:rsidP="00BD7E91">
      <w:pPr>
        <w:tabs>
          <w:tab w:val="left" w:pos="6521"/>
        </w:tabs>
        <w:spacing w:after="0" w:line="23" w:lineRule="atLeast"/>
        <w:rPr>
          <w:rFonts w:asciiTheme="minorHAnsi" w:hAnsiTheme="minorHAnsi" w:cstheme="minorHAnsi"/>
          <w:szCs w:val="24"/>
        </w:rPr>
      </w:pPr>
    </w:p>
    <w:p w14:paraId="23AF82AC" w14:textId="59C64BF0" w:rsidR="00E17B19" w:rsidRPr="00BD7E91" w:rsidRDefault="00E17B19" w:rsidP="00BD7E91">
      <w:pPr>
        <w:pStyle w:val="SLONormal"/>
        <w:tabs>
          <w:tab w:val="left" w:pos="3195"/>
          <w:tab w:val="center" w:pos="4960"/>
        </w:tabs>
        <w:spacing w:line="23" w:lineRule="atLeast"/>
        <w:jc w:val="center"/>
        <w:rPr>
          <w:rFonts w:asciiTheme="minorHAnsi" w:hAnsiTheme="minorHAnsi" w:cstheme="minorHAnsi"/>
          <w:b/>
          <w:lang w:val="lt-LT"/>
        </w:rPr>
      </w:pPr>
      <w:r w:rsidRPr="00BD7E91">
        <w:rPr>
          <w:rFonts w:asciiTheme="minorHAnsi" w:hAnsiTheme="minorHAnsi" w:cstheme="minorHAnsi"/>
          <w:b/>
          <w:lang w:val="lt-LT"/>
        </w:rPr>
        <w:t>TEIKĖJO PASIŪLYMAS</w:t>
      </w:r>
    </w:p>
    <w:p w14:paraId="1F34C5F2" w14:textId="77777777" w:rsidR="00E17B19" w:rsidRPr="00BD7E91" w:rsidRDefault="00E17B19" w:rsidP="00BD7E91">
      <w:pPr>
        <w:spacing w:before="60" w:after="60" w:line="23" w:lineRule="atLeast"/>
        <w:jc w:val="center"/>
        <w:rPr>
          <w:rFonts w:asciiTheme="minorHAnsi" w:hAnsiTheme="minorHAnsi" w:cstheme="minorHAnsi"/>
          <w:b/>
          <w:szCs w:val="24"/>
        </w:rPr>
      </w:pPr>
      <w:r w:rsidRPr="00BD7E91">
        <w:rPr>
          <w:rFonts w:asciiTheme="minorHAnsi" w:hAnsiTheme="minorHAnsi" w:cstheme="minorHAnsi"/>
          <w:b/>
          <w:szCs w:val="24"/>
        </w:rPr>
        <w:t xml:space="preserve"> (pridedama)</w:t>
      </w:r>
    </w:p>
    <w:p w14:paraId="51C4D9E2" w14:textId="77777777" w:rsidR="00E17B19" w:rsidRPr="00BD7E91" w:rsidRDefault="00E17B19" w:rsidP="00BD7E91">
      <w:pPr>
        <w:spacing w:before="60" w:after="60" w:line="23" w:lineRule="atLeast"/>
        <w:jc w:val="center"/>
        <w:rPr>
          <w:rFonts w:asciiTheme="minorHAnsi" w:hAnsiTheme="minorHAnsi" w:cstheme="minorHAnsi"/>
          <w:b/>
          <w:szCs w:val="24"/>
        </w:rPr>
      </w:pPr>
    </w:p>
    <w:p w14:paraId="527B72D0" w14:textId="77777777" w:rsidR="00AB4914" w:rsidRPr="00BD7E91" w:rsidRDefault="00AB4914" w:rsidP="00BD7E91">
      <w:pPr>
        <w:spacing w:before="60" w:after="60" w:line="23" w:lineRule="atLeast"/>
        <w:jc w:val="center"/>
        <w:rPr>
          <w:rFonts w:asciiTheme="minorHAnsi" w:hAnsiTheme="minorHAnsi" w:cstheme="minorHAnsi"/>
          <w:b/>
          <w:szCs w:val="24"/>
        </w:rPr>
      </w:pPr>
    </w:p>
    <w:p w14:paraId="7969D781" w14:textId="77777777" w:rsidR="00AB4914" w:rsidRPr="00BD7E91" w:rsidRDefault="00AB4914" w:rsidP="00BD7E91">
      <w:pPr>
        <w:spacing w:before="60" w:after="60" w:line="23" w:lineRule="atLeast"/>
        <w:jc w:val="center"/>
        <w:rPr>
          <w:rFonts w:asciiTheme="minorHAnsi" w:hAnsiTheme="minorHAnsi" w:cstheme="minorHAnsi"/>
          <w:b/>
          <w:szCs w:val="24"/>
        </w:rPr>
      </w:pPr>
    </w:p>
    <w:p w14:paraId="24AE1D93" w14:textId="77777777" w:rsidR="00AB4914" w:rsidRPr="00BD7E91" w:rsidRDefault="00AB4914" w:rsidP="00BD7E91">
      <w:pPr>
        <w:spacing w:before="60" w:after="60" w:line="23" w:lineRule="atLeast"/>
        <w:jc w:val="center"/>
        <w:rPr>
          <w:rFonts w:asciiTheme="minorHAnsi" w:hAnsiTheme="minorHAnsi" w:cstheme="minorHAnsi"/>
          <w:b/>
          <w:szCs w:val="24"/>
        </w:rPr>
      </w:pPr>
    </w:p>
    <w:p w14:paraId="1D9C3157" w14:textId="00614383" w:rsidR="00AB4914" w:rsidRPr="00BD7E91" w:rsidRDefault="00AB4914" w:rsidP="00BD7E91">
      <w:pPr>
        <w:spacing w:before="60" w:after="60" w:line="23" w:lineRule="atLeast"/>
        <w:jc w:val="right"/>
        <w:rPr>
          <w:rFonts w:asciiTheme="minorHAnsi" w:hAnsiTheme="minorHAnsi" w:cstheme="minorHAnsi"/>
          <w:bCs/>
          <w:szCs w:val="24"/>
        </w:rPr>
      </w:pPr>
      <w:r w:rsidRPr="00BD7E91">
        <w:rPr>
          <w:rFonts w:asciiTheme="minorHAnsi" w:hAnsiTheme="minorHAnsi" w:cstheme="minorHAnsi"/>
          <w:bCs/>
          <w:szCs w:val="24"/>
        </w:rPr>
        <w:t>3 priedas</w:t>
      </w:r>
    </w:p>
    <w:p w14:paraId="593585E0" w14:textId="77777777" w:rsidR="00AB4914" w:rsidRPr="00BD7E91" w:rsidRDefault="00AB4914" w:rsidP="00BD7E91">
      <w:pPr>
        <w:spacing w:before="60" w:after="60" w:line="23" w:lineRule="atLeast"/>
        <w:jc w:val="right"/>
        <w:rPr>
          <w:rFonts w:asciiTheme="minorHAnsi" w:hAnsiTheme="minorHAnsi" w:cstheme="minorHAnsi"/>
          <w:bCs/>
          <w:szCs w:val="24"/>
        </w:rPr>
      </w:pPr>
    </w:p>
    <w:p w14:paraId="2A12A43F" w14:textId="506F6D69" w:rsidR="00AB4914" w:rsidRPr="00BD7E91" w:rsidRDefault="00AB4914" w:rsidP="00BD7E91">
      <w:pPr>
        <w:spacing w:before="60" w:after="60" w:line="23" w:lineRule="atLeast"/>
        <w:jc w:val="center"/>
        <w:rPr>
          <w:rFonts w:asciiTheme="minorHAnsi" w:hAnsiTheme="minorHAnsi" w:cstheme="minorHAnsi"/>
          <w:b/>
          <w:szCs w:val="24"/>
        </w:rPr>
      </w:pPr>
      <w:r w:rsidRPr="00BD7E91">
        <w:rPr>
          <w:rFonts w:asciiTheme="minorHAnsi" w:hAnsiTheme="minorHAnsi" w:cstheme="minorHAnsi"/>
          <w:b/>
          <w:szCs w:val="24"/>
        </w:rPr>
        <w:t>PASLAUGŲ TEIKIMO PLANAS</w:t>
      </w:r>
    </w:p>
    <w:p w14:paraId="751D1E9F" w14:textId="026305A9" w:rsidR="00AB4914" w:rsidRPr="00BD7E91" w:rsidRDefault="00AB4914" w:rsidP="00BD7E91">
      <w:pPr>
        <w:spacing w:before="60" w:after="60" w:line="23" w:lineRule="atLeast"/>
        <w:jc w:val="center"/>
        <w:rPr>
          <w:rFonts w:asciiTheme="minorHAnsi" w:hAnsiTheme="minorHAnsi" w:cstheme="minorHAnsi"/>
          <w:bCs/>
          <w:szCs w:val="24"/>
        </w:rPr>
      </w:pPr>
      <w:r w:rsidRPr="00BD7E91">
        <w:rPr>
          <w:rFonts w:asciiTheme="minorHAnsi" w:hAnsiTheme="minorHAnsi" w:cstheme="minorHAnsi"/>
          <w:bCs/>
          <w:szCs w:val="24"/>
        </w:rPr>
        <w:t>(pridedama)</w:t>
      </w:r>
    </w:p>
    <w:sectPr w:rsidR="00AB4914" w:rsidRPr="00BD7E91" w:rsidSect="00A47C87">
      <w:pgSz w:w="11906" w:h="16838"/>
      <w:pgMar w:top="1134" w:right="567" w:bottom="1134" w:left="1560" w:header="567" w:footer="567"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Antrat1"/>
      <w:suff w:val="space"/>
      <w:lvlText w:val="%1."/>
      <w:lvlJc w:val="left"/>
      <w:pPr>
        <w:tabs>
          <w:tab w:val="num" w:pos="0"/>
        </w:tabs>
        <w:ind w:left="2701" w:hanging="432"/>
      </w:pPr>
      <w:rPr>
        <w:rFonts w:ascii="Times New Roman" w:eastAsia="Times New Roman" w:hAnsi="Times New Roman" w:cs="Times New Roman"/>
        <w:b/>
      </w:rPr>
    </w:lvl>
    <w:lvl w:ilvl="1">
      <w:start w:val="1"/>
      <w:numFmt w:val="decimal"/>
      <w:pStyle w:val="Antrat2"/>
      <w:suff w:val="space"/>
      <w:lvlText w:val="%1.%2."/>
      <w:lvlJc w:val="left"/>
      <w:pPr>
        <w:tabs>
          <w:tab w:val="num" w:pos="0"/>
        </w:tabs>
        <w:ind w:left="180" w:firstLine="720"/>
      </w:pPr>
      <w:rPr>
        <w:rFonts w:hint="default"/>
        <w:b w:val="0"/>
        <w:bCs w:val="0"/>
        <w:i w:val="0"/>
      </w:rPr>
    </w:lvl>
    <w:lvl w:ilvl="2">
      <w:start w:val="1"/>
      <w:numFmt w:val="decimal"/>
      <w:pStyle w:val="Antrat3"/>
      <w:suff w:val="space"/>
      <w:lvlText w:val="%1.%2.%3."/>
      <w:lvlJc w:val="left"/>
      <w:pPr>
        <w:tabs>
          <w:tab w:val="num" w:pos="0"/>
        </w:tabs>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00000002"/>
    <w:multiLevelType w:val="multilevel"/>
    <w:tmpl w:val="00000002"/>
    <w:name w:val="WW8Num1"/>
    <w:lvl w:ilvl="0">
      <w:start w:val="1"/>
      <w:numFmt w:val="decimal"/>
      <w:lvlText w:val="%1."/>
      <w:lvlJc w:val="left"/>
      <w:pPr>
        <w:tabs>
          <w:tab w:val="num" w:pos="1296"/>
        </w:tabs>
        <w:ind w:left="360" w:hanging="360"/>
      </w:pPr>
      <w:rPr>
        <w:rFonts w:ascii="Times New Roman" w:hAnsi="Times New Roman" w:cs="Times New Roman"/>
        <w:b/>
        <w:bCs/>
        <w:sz w:val="24"/>
        <w:szCs w:val="24"/>
      </w:rPr>
    </w:lvl>
    <w:lvl w:ilvl="1">
      <w:start w:val="1"/>
      <w:numFmt w:val="decimal"/>
      <w:lvlText w:val="%1.%2."/>
      <w:lvlJc w:val="left"/>
      <w:pPr>
        <w:tabs>
          <w:tab w:val="num" w:pos="0"/>
        </w:tabs>
        <w:ind w:left="792" w:hanging="432"/>
      </w:pPr>
      <w:rPr>
        <w:rFonts w:ascii="Times New Roman" w:hAnsi="Times New Roman" w:cs="Times New Roman"/>
        <w:b/>
        <w:bCs/>
        <w:sz w:val="24"/>
        <w:szCs w:val="24"/>
      </w:rPr>
    </w:lvl>
    <w:lvl w:ilvl="2">
      <w:start w:val="1"/>
      <w:numFmt w:val="decimal"/>
      <w:lvlText w:val="%1.%2.%3."/>
      <w:lvlJc w:val="left"/>
      <w:pPr>
        <w:tabs>
          <w:tab w:val="num" w:pos="0"/>
        </w:tabs>
        <w:ind w:left="1224" w:hanging="504"/>
      </w:pPr>
      <w:rPr>
        <w:rFonts w:ascii="Times New Roman" w:hAnsi="Times New Roman" w:cs="Times New Roman"/>
        <w:b/>
        <w:i w:val="0"/>
        <w:sz w:val="24"/>
      </w:rPr>
    </w:lvl>
    <w:lvl w:ilvl="3">
      <w:start w:val="1"/>
      <w:numFmt w:val="decimal"/>
      <w:lvlText w:val="%1.%2.%3.%4."/>
      <w:lvlJc w:val="left"/>
      <w:pPr>
        <w:tabs>
          <w:tab w:val="num" w:pos="0"/>
        </w:tabs>
        <w:ind w:left="1728" w:hanging="648"/>
      </w:pPr>
      <w:rPr>
        <w:b/>
        <w:bCs/>
        <w:i/>
        <w:sz w:val="24"/>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Symbol" w:hAnsi="Symbol" w:cs="OpenSymbol" w:hint="default"/>
        <w:b w:val="0"/>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29405E6"/>
    <w:multiLevelType w:val="multilevel"/>
    <w:tmpl w:val="CF101BB2"/>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03D410CB"/>
    <w:multiLevelType w:val="multilevel"/>
    <w:tmpl w:val="F62EF19E"/>
    <w:lvl w:ilvl="0">
      <w:start w:val="1"/>
      <w:numFmt w:val="decimal"/>
      <w:lvlText w:val="%1."/>
      <w:lvlJc w:val="left"/>
      <w:pPr>
        <w:tabs>
          <w:tab w:val="num" w:pos="0"/>
        </w:tabs>
        <w:ind w:left="1650" w:hanging="1650"/>
      </w:pPr>
      <w:rPr>
        <w:rFonts w:cs="Times New Roman"/>
      </w:rPr>
    </w:lvl>
    <w:lvl w:ilvl="1">
      <w:start w:val="1"/>
      <w:numFmt w:val="decimal"/>
      <w:lvlText w:val="%2."/>
      <w:lvlJc w:val="left"/>
      <w:pPr>
        <w:tabs>
          <w:tab w:val="num" w:pos="720"/>
        </w:tabs>
        <w:ind w:left="2730" w:hanging="1650"/>
      </w:pPr>
      <w:rPr>
        <w:rFonts w:eastAsia="Times New Roman" w:cs="Times New Roman"/>
        <w:b/>
        <w:bCs w:val="0"/>
        <w:color w:val="000000"/>
        <w:sz w:val="24"/>
        <w:szCs w:val="24"/>
        <w:lang w:val="lt-LT"/>
      </w:rPr>
    </w:lvl>
    <w:lvl w:ilvl="2">
      <w:start w:val="1"/>
      <w:numFmt w:val="decimal"/>
      <w:lvlText w:val="%1.%2.%3."/>
      <w:lvlJc w:val="left"/>
      <w:pPr>
        <w:tabs>
          <w:tab w:val="num" w:pos="0"/>
        </w:tabs>
        <w:ind w:left="3810" w:hanging="1650"/>
      </w:pPr>
      <w:rPr>
        <w:rFonts w:cs="Times New Roman"/>
      </w:rPr>
    </w:lvl>
    <w:lvl w:ilvl="3">
      <w:start w:val="1"/>
      <w:numFmt w:val="decimal"/>
      <w:lvlText w:val="%1.%2.%3.%4."/>
      <w:lvlJc w:val="left"/>
      <w:pPr>
        <w:tabs>
          <w:tab w:val="num" w:pos="0"/>
        </w:tabs>
        <w:ind w:left="4890" w:hanging="1650"/>
      </w:pPr>
      <w:rPr>
        <w:rFonts w:cs="Times New Roman"/>
      </w:rPr>
    </w:lvl>
    <w:lvl w:ilvl="4">
      <w:start w:val="1"/>
      <w:numFmt w:val="decimal"/>
      <w:lvlText w:val="%1.%2.%3.%4.%5."/>
      <w:lvlJc w:val="left"/>
      <w:pPr>
        <w:tabs>
          <w:tab w:val="num" w:pos="0"/>
        </w:tabs>
        <w:ind w:left="5970" w:hanging="1650"/>
      </w:pPr>
      <w:rPr>
        <w:rFonts w:cs="Times New Roman"/>
      </w:rPr>
    </w:lvl>
    <w:lvl w:ilvl="5">
      <w:start w:val="1"/>
      <w:numFmt w:val="decimal"/>
      <w:lvlText w:val="%1.%2.%3.%4.%5.%6."/>
      <w:lvlJc w:val="left"/>
      <w:pPr>
        <w:tabs>
          <w:tab w:val="num" w:pos="0"/>
        </w:tabs>
        <w:ind w:left="7050" w:hanging="1650"/>
      </w:pPr>
      <w:rPr>
        <w:rFonts w:cs="Times New Roman"/>
      </w:rPr>
    </w:lvl>
    <w:lvl w:ilvl="6">
      <w:start w:val="1"/>
      <w:numFmt w:val="decimal"/>
      <w:lvlText w:val="%1.%2.%3.%4.%5.%6.%7."/>
      <w:lvlJc w:val="left"/>
      <w:pPr>
        <w:tabs>
          <w:tab w:val="num" w:pos="0"/>
        </w:tabs>
        <w:ind w:left="8130" w:hanging="1650"/>
      </w:pPr>
      <w:rPr>
        <w:rFonts w:cs="Times New Roman"/>
      </w:rPr>
    </w:lvl>
    <w:lvl w:ilvl="7">
      <w:start w:val="1"/>
      <w:numFmt w:val="decimal"/>
      <w:lvlText w:val="%1.%2.%3.%4.%5.%6.%7.%8."/>
      <w:lvlJc w:val="left"/>
      <w:pPr>
        <w:tabs>
          <w:tab w:val="num" w:pos="0"/>
        </w:tabs>
        <w:ind w:left="9210" w:hanging="165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5" w15:restartNumberingAfterBreak="0">
    <w:nsid w:val="29DF0A62"/>
    <w:multiLevelType w:val="multilevel"/>
    <w:tmpl w:val="1890B4F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70C7D63"/>
    <w:multiLevelType w:val="multilevel"/>
    <w:tmpl w:val="98EAB586"/>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032"/>
        </w:tabs>
        <w:ind w:left="737" w:hanging="137"/>
      </w:pPr>
      <w:rPr>
        <w:rFonts w:hint="default"/>
        <w:sz w:val="24"/>
        <w:szCs w:val="24"/>
      </w:rPr>
    </w:lvl>
    <w:lvl w:ilvl="2">
      <w:start w:val="1"/>
      <w:numFmt w:val="decimal"/>
      <w:lvlText w:val="%1.%2.%3."/>
      <w:lvlJc w:val="left"/>
      <w:pPr>
        <w:tabs>
          <w:tab w:val="num" w:pos="1320"/>
        </w:tabs>
        <w:ind w:left="110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7" w15:restartNumberingAfterBreak="0">
    <w:nsid w:val="395646DA"/>
    <w:multiLevelType w:val="hybridMultilevel"/>
    <w:tmpl w:val="C35EA6FA"/>
    <w:lvl w:ilvl="0" w:tplc="31E0AE50">
      <w:start w:val="9"/>
      <w:numFmt w:val="decimal"/>
      <w:lvlText w:val="%1."/>
      <w:lvlJc w:val="left"/>
      <w:pPr>
        <w:ind w:left="1440" w:hanging="360"/>
      </w:pPr>
      <w:rPr>
        <w:rFonts w:ascii="Times New Roman" w:hAnsi="Times New Roman" w:cs="Times New Roman" w:hint="default"/>
        <w:b/>
        <w:sz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4044386D"/>
    <w:multiLevelType w:val="multilevel"/>
    <w:tmpl w:val="CEEA84F4"/>
    <w:lvl w:ilvl="0">
      <w:start w:val="4"/>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num w:numId="1" w16cid:durableId="2146503068">
    <w:abstractNumId w:val="0"/>
  </w:num>
  <w:num w:numId="2" w16cid:durableId="1681422138">
    <w:abstractNumId w:val="1"/>
  </w:num>
  <w:num w:numId="3" w16cid:durableId="1915045400">
    <w:abstractNumId w:val="2"/>
  </w:num>
  <w:num w:numId="4" w16cid:durableId="571550280">
    <w:abstractNumId w:val="6"/>
  </w:num>
  <w:num w:numId="5" w16cid:durableId="1489592189">
    <w:abstractNumId w:val="5"/>
  </w:num>
  <w:num w:numId="6" w16cid:durableId="1414743837">
    <w:abstractNumId w:val="4"/>
  </w:num>
  <w:num w:numId="7" w16cid:durableId="1333334665">
    <w:abstractNumId w:val="7"/>
  </w:num>
  <w:num w:numId="8" w16cid:durableId="163322272">
    <w:abstractNumId w:val="3"/>
  </w:num>
  <w:num w:numId="9" w16cid:durableId="315765480">
    <w:abstractNumId w:val="9"/>
  </w:num>
  <w:num w:numId="10" w16cid:durableId="509680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9D9"/>
    <w:rsid w:val="00000C71"/>
    <w:rsid w:val="000108E0"/>
    <w:rsid w:val="00010BCA"/>
    <w:rsid w:val="00016ACC"/>
    <w:rsid w:val="0002100C"/>
    <w:rsid w:val="000253F1"/>
    <w:rsid w:val="00027D0F"/>
    <w:rsid w:val="00037E2B"/>
    <w:rsid w:val="00041CBC"/>
    <w:rsid w:val="00047FA5"/>
    <w:rsid w:val="00063E9B"/>
    <w:rsid w:val="00066038"/>
    <w:rsid w:val="00066437"/>
    <w:rsid w:val="00070232"/>
    <w:rsid w:val="000915C6"/>
    <w:rsid w:val="0009348E"/>
    <w:rsid w:val="000A559C"/>
    <w:rsid w:val="000A6305"/>
    <w:rsid w:val="000C7F4A"/>
    <w:rsid w:val="000D49D9"/>
    <w:rsid w:val="000E3A6E"/>
    <w:rsid w:val="000E5429"/>
    <w:rsid w:val="001049D0"/>
    <w:rsid w:val="00110B09"/>
    <w:rsid w:val="001224F8"/>
    <w:rsid w:val="0013437F"/>
    <w:rsid w:val="0013468C"/>
    <w:rsid w:val="00142244"/>
    <w:rsid w:val="0014413C"/>
    <w:rsid w:val="00151B0F"/>
    <w:rsid w:val="0015362F"/>
    <w:rsid w:val="001575B7"/>
    <w:rsid w:val="001635AF"/>
    <w:rsid w:val="001748F3"/>
    <w:rsid w:val="00185F50"/>
    <w:rsid w:val="001926B9"/>
    <w:rsid w:val="00195C88"/>
    <w:rsid w:val="00197AB9"/>
    <w:rsid w:val="001C03A2"/>
    <w:rsid w:val="001D7587"/>
    <w:rsid w:val="001E4F5A"/>
    <w:rsid w:val="00215492"/>
    <w:rsid w:val="00234336"/>
    <w:rsid w:val="00236608"/>
    <w:rsid w:val="00237A7E"/>
    <w:rsid w:val="00240E9B"/>
    <w:rsid w:val="00257E7B"/>
    <w:rsid w:val="002729C3"/>
    <w:rsid w:val="002732B7"/>
    <w:rsid w:val="002850F8"/>
    <w:rsid w:val="00286BA6"/>
    <w:rsid w:val="002913F4"/>
    <w:rsid w:val="00297C00"/>
    <w:rsid w:val="002A0E02"/>
    <w:rsid w:val="002B7C18"/>
    <w:rsid w:val="002E2AAB"/>
    <w:rsid w:val="002E3EE8"/>
    <w:rsid w:val="0030105A"/>
    <w:rsid w:val="00317A96"/>
    <w:rsid w:val="003343BD"/>
    <w:rsid w:val="00346920"/>
    <w:rsid w:val="00354307"/>
    <w:rsid w:val="00362060"/>
    <w:rsid w:val="00383825"/>
    <w:rsid w:val="00384112"/>
    <w:rsid w:val="00384355"/>
    <w:rsid w:val="003907CC"/>
    <w:rsid w:val="003A106C"/>
    <w:rsid w:val="003B1D8F"/>
    <w:rsid w:val="003B7BC5"/>
    <w:rsid w:val="003D6CA3"/>
    <w:rsid w:val="003F0075"/>
    <w:rsid w:val="00406CF9"/>
    <w:rsid w:val="00406E6E"/>
    <w:rsid w:val="00422C64"/>
    <w:rsid w:val="00424962"/>
    <w:rsid w:val="00447B65"/>
    <w:rsid w:val="00447BED"/>
    <w:rsid w:val="00472F2D"/>
    <w:rsid w:val="00477E82"/>
    <w:rsid w:val="0049444D"/>
    <w:rsid w:val="004B181E"/>
    <w:rsid w:val="004B2F92"/>
    <w:rsid w:val="004C2F12"/>
    <w:rsid w:val="004C4F0F"/>
    <w:rsid w:val="004F0010"/>
    <w:rsid w:val="004F166C"/>
    <w:rsid w:val="004F7365"/>
    <w:rsid w:val="00500B51"/>
    <w:rsid w:val="00501177"/>
    <w:rsid w:val="005028C1"/>
    <w:rsid w:val="00505E05"/>
    <w:rsid w:val="00514D7A"/>
    <w:rsid w:val="00514DE1"/>
    <w:rsid w:val="005238DA"/>
    <w:rsid w:val="0052503E"/>
    <w:rsid w:val="005319C6"/>
    <w:rsid w:val="0054401F"/>
    <w:rsid w:val="00572D70"/>
    <w:rsid w:val="005A0F67"/>
    <w:rsid w:val="005A795B"/>
    <w:rsid w:val="005A7DD5"/>
    <w:rsid w:val="005E0811"/>
    <w:rsid w:val="005E75F6"/>
    <w:rsid w:val="00605B49"/>
    <w:rsid w:val="0060791A"/>
    <w:rsid w:val="006162FD"/>
    <w:rsid w:val="00622D4E"/>
    <w:rsid w:val="00632CF3"/>
    <w:rsid w:val="0063373E"/>
    <w:rsid w:val="00635F1F"/>
    <w:rsid w:val="00643DF0"/>
    <w:rsid w:val="00654798"/>
    <w:rsid w:val="006572DE"/>
    <w:rsid w:val="00657F6E"/>
    <w:rsid w:val="00661A50"/>
    <w:rsid w:val="00692FF9"/>
    <w:rsid w:val="006A46B2"/>
    <w:rsid w:val="006A4868"/>
    <w:rsid w:val="006B288D"/>
    <w:rsid w:val="006C24D6"/>
    <w:rsid w:val="006C6268"/>
    <w:rsid w:val="006C7EEA"/>
    <w:rsid w:val="006E672A"/>
    <w:rsid w:val="006F269F"/>
    <w:rsid w:val="006F4C49"/>
    <w:rsid w:val="0072174D"/>
    <w:rsid w:val="00725DC2"/>
    <w:rsid w:val="00732179"/>
    <w:rsid w:val="00733B24"/>
    <w:rsid w:val="00736B32"/>
    <w:rsid w:val="00753EAB"/>
    <w:rsid w:val="007644A8"/>
    <w:rsid w:val="00775EDD"/>
    <w:rsid w:val="0077635F"/>
    <w:rsid w:val="00776927"/>
    <w:rsid w:val="00787A96"/>
    <w:rsid w:val="00796444"/>
    <w:rsid w:val="007A6811"/>
    <w:rsid w:val="007B013F"/>
    <w:rsid w:val="007B027C"/>
    <w:rsid w:val="007B20B0"/>
    <w:rsid w:val="007B3762"/>
    <w:rsid w:val="007C229F"/>
    <w:rsid w:val="00802250"/>
    <w:rsid w:val="00814DAD"/>
    <w:rsid w:val="00822442"/>
    <w:rsid w:val="00833C70"/>
    <w:rsid w:val="0083601E"/>
    <w:rsid w:val="0089040B"/>
    <w:rsid w:val="008A37F0"/>
    <w:rsid w:val="008A4CD9"/>
    <w:rsid w:val="008C2E3B"/>
    <w:rsid w:val="008C5847"/>
    <w:rsid w:val="008E2D94"/>
    <w:rsid w:val="008F1E92"/>
    <w:rsid w:val="008F78E7"/>
    <w:rsid w:val="009076A8"/>
    <w:rsid w:val="00911A37"/>
    <w:rsid w:val="00913D8C"/>
    <w:rsid w:val="0092277F"/>
    <w:rsid w:val="00923E59"/>
    <w:rsid w:val="009264D4"/>
    <w:rsid w:val="00943381"/>
    <w:rsid w:val="00950FBA"/>
    <w:rsid w:val="00954E22"/>
    <w:rsid w:val="009603B4"/>
    <w:rsid w:val="00960887"/>
    <w:rsid w:val="00963BD1"/>
    <w:rsid w:val="009713F6"/>
    <w:rsid w:val="00980D34"/>
    <w:rsid w:val="00982807"/>
    <w:rsid w:val="009A2339"/>
    <w:rsid w:val="009A318E"/>
    <w:rsid w:val="009C02D6"/>
    <w:rsid w:val="009C1CC7"/>
    <w:rsid w:val="009C5E7D"/>
    <w:rsid w:val="009C700B"/>
    <w:rsid w:val="009C744C"/>
    <w:rsid w:val="009D105D"/>
    <w:rsid w:val="009E157C"/>
    <w:rsid w:val="009E2D2E"/>
    <w:rsid w:val="009E4C54"/>
    <w:rsid w:val="009E7868"/>
    <w:rsid w:val="009F59FB"/>
    <w:rsid w:val="00A01C65"/>
    <w:rsid w:val="00A0588B"/>
    <w:rsid w:val="00A165BE"/>
    <w:rsid w:val="00A22E07"/>
    <w:rsid w:val="00A3099F"/>
    <w:rsid w:val="00A33EB1"/>
    <w:rsid w:val="00A47C87"/>
    <w:rsid w:val="00A532B7"/>
    <w:rsid w:val="00A72C29"/>
    <w:rsid w:val="00A72D1B"/>
    <w:rsid w:val="00A80AC2"/>
    <w:rsid w:val="00A81B9B"/>
    <w:rsid w:val="00A97C35"/>
    <w:rsid w:val="00AA21DE"/>
    <w:rsid w:val="00AA52D1"/>
    <w:rsid w:val="00AB289F"/>
    <w:rsid w:val="00AB4914"/>
    <w:rsid w:val="00AB6440"/>
    <w:rsid w:val="00AB6985"/>
    <w:rsid w:val="00AC4EFB"/>
    <w:rsid w:val="00AC56E1"/>
    <w:rsid w:val="00AD24FB"/>
    <w:rsid w:val="00AD62B3"/>
    <w:rsid w:val="00AF1AEB"/>
    <w:rsid w:val="00AF379C"/>
    <w:rsid w:val="00AF3BE6"/>
    <w:rsid w:val="00B00C74"/>
    <w:rsid w:val="00B0383C"/>
    <w:rsid w:val="00B1532F"/>
    <w:rsid w:val="00B1743D"/>
    <w:rsid w:val="00B30B6B"/>
    <w:rsid w:val="00B320A3"/>
    <w:rsid w:val="00B33310"/>
    <w:rsid w:val="00B36E3B"/>
    <w:rsid w:val="00B401A7"/>
    <w:rsid w:val="00B434FB"/>
    <w:rsid w:val="00B455F2"/>
    <w:rsid w:val="00B52C6F"/>
    <w:rsid w:val="00B67D82"/>
    <w:rsid w:val="00B8236E"/>
    <w:rsid w:val="00B9617E"/>
    <w:rsid w:val="00BA633D"/>
    <w:rsid w:val="00BB380E"/>
    <w:rsid w:val="00BB3C93"/>
    <w:rsid w:val="00BC10E4"/>
    <w:rsid w:val="00BD4C0B"/>
    <w:rsid w:val="00BD5EF5"/>
    <w:rsid w:val="00BD7E91"/>
    <w:rsid w:val="00BE42D0"/>
    <w:rsid w:val="00C04075"/>
    <w:rsid w:val="00C074D3"/>
    <w:rsid w:val="00C126D0"/>
    <w:rsid w:val="00C23D3D"/>
    <w:rsid w:val="00C3246E"/>
    <w:rsid w:val="00C40748"/>
    <w:rsid w:val="00C56D1F"/>
    <w:rsid w:val="00C57173"/>
    <w:rsid w:val="00C704EB"/>
    <w:rsid w:val="00C70BBA"/>
    <w:rsid w:val="00C710DC"/>
    <w:rsid w:val="00C74EFA"/>
    <w:rsid w:val="00C837CD"/>
    <w:rsid w:val="00C926D1"/>
    <w:rsid w:val="00C92A65"/>
    <w:rsid w:val="00C9458A"/>
    <w:rsid w:val="00CA4536"/>
    <w:rsid w:val="00CA6D1C"/>
    <w:rsid w:val="00CC74EB"/>
    <w:rsid w:val="00CD0D92"/>
    <w:rsid w:val="00CD3ACE"/>
    <w:rsid w:val="00CD3B62"/>
    <w:rsid w:val="00CE0B2F"/>
    <w:rsid w:val="00CE3BBF"/>
    <w:rsid w:val="00CE76B6"/>
    <w:rsid w:val="00CF3287"/>
    <w:rsid w:val="00D124FE"/>
    <w:rsid w:val="00D16233"/>
    <w:rsid w:val="00D25DB9"/>
    <w:rsid w:val="00D300E9"/>
    <w:rsid w:val="00D6259D"/>
    <w:rsid w:val="00D646EB"/>
    <w:rsid w:val="00D71D6C"/>
    <w:rsid w:val="00D7721F"/>
    <w:rsid w:val="00D927EB"/>
    <w:rsid w:val="00D957E7"/>
    <w:rsid w:val="00DA3CFA"/>
    <w:rsid w:val="00DB23FF"/>
    <w:rsid w:val="00DB4799"/>
    <w:rsid w:val="00DB5FA5"/>
    <w:rsid w:val="00DD3403"/>
    <w:rsid w:val="00DD4316"/>
    <w:rsid w:val="00DD5AC3"/>
    <w:rsid w:val="00DD70FC"/>
    <w:rsid w:val="00DE283C"/>
    <w:rsid w:val="00DE5C41"/>
    <w:rsid w:val="00DF27E2"/>
    <w:rsid w:val="00E17B19"/>
    <w:rsid w:val="00E21435"/>
    <w:rsid w:val="00E3729A"/>
    <w:rsid w:val="00E452D5"/>
    <w:rsid w:val="00E4569D"/>
    <w:rsid w:val="00E6151F"/>
    <w:rsid w:val="00E67A09"/>
    <w:rsid w:val="00E73618"/>
    <w:rsid w:val="00E8044E"/>
    <w:rsid w:val="00E9017A"/>
    <w:rsid w:val="00EA0EAD"/>
    <w:rsid w:val="00EA2EAD"/>
    <w:rsid w:val="00EB61E4"/>
    <w:rsid w:val="00EB7925"/>
    <w:rsid w:val="00EC7281"/>
    <w:rsid w:val="00ED431A"/>
    <w:rsid w:val="00EE0FD3"/>
    <w:rsid w:val="00EE5C53"/>
    <w:rsid w:val="00EF51B1"/>
    <w:rsid w:val="00F036C4"/>
    <w:rsid w:val="00F07CC9"/>
    <w:rsid w:val="00F11A42"/>
    <w:rsid w:val="00F2536B"/>
    <w:rsid w:val="00F35FD7"/>
    <w:rsid w:val="00F4371A"/>
    <w:rsid w:val="00F451EF"/>
    <w:rsid w:val="00F65895"/>
    <w:rsid w:val="00F706B9"/>
    <w:rsid w:val="00F83FF1"/>
    <w:rsid w:val="00F84A57"/>
    <w:rsid w:val="00F86CCB"/>
    <w:rsid w:val="00F86F13"/>
    <w:rsid w:val="00F928A8"/>
    <w:rsid w:val="00FA645F"/>
    <w:rsid w:val="00FB49D9"/>
    <w:rsid w:val="00FC1E36"/>
    <w:rsid w:val="00FC1E7B"/>
    <w:rsid w:val="00FC4037"/>
    <w:rsid w:val="00FC45F9"/>
    <w:rsid w:val="00FC70E1"/>
    <w:rsid w:val="00FF00EC"/>
    <w:rsid w:val="060EEB59"/>
    <w:rsid w:val="1EA5F3DC"/>
    <w:rsid w:val="26E14F1F"/>
    <w:rsid w:val="35FC8C13"/>
    <w:rsid w:val="377A0112"/>
    <w:rsid w:val="46958B36"/>
    <w:rsid w:val="4FFE2B18"/>
    <w:rsid w:val="6BC3FA30"/>
    <w:rsid w:val="75B39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5CB05F5"/>
  <w15:chartTrackingRefBased/>
  <w15:docId w15:val="{C30E7057-D3EC-4406-A2F8-AB9BA73F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sz w:val="24"/>
      <w:szCs w:val="22"/>
      <w:lang w:eastAsia="zh-CN"/>
    </w:rPr>
  </w:style>
  <w:style w:type="paragraph" w:styleId="Antrat1">
    <w:name w:val="heading 1"/>
    <w:basedOn w:val="prastasis"/>
    <w:next w:val="prastasis"/>
    <w:qFormat/>
    <w:pPr>
      <w:keepNext/>
      <w:numPr>
        <w:numId w:val="1"/>
      </w:numPr>
      <w:spacing w:before="360" w:after="360" w:line="240" w:lineRule="auto"/>
      <w:jc w:val="center"/>
      <w:outlineLvl w:val="0"/>
    </w:pPr>
    <w:rPr>
      <w:rFonts w:eastAsia="Times New Roman"/>
      <w:sz w:val="28"/>
      <w:szCs w:val="20"/>
    </w:rPr>
  </w:style>
  <w:style w:type="paragraph" w:styleId="Antrat2">
    <w:name w:val="heading 2"/>
    <w:basedOn w:val="prastasis"/>
    <w:next w:val="prastasis"/>
    <w:qFormat/>
    <w:pPr>
      <w:numPr>
        <w:ilvl w:val="1"/>
        <w:numId w:val="1"/>
      </w:numPr>
      <w:spacing w:after="0" w:line="240" w:lineRule="auto"/>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hAnsi="Times New Roman" w:cs="Times New Roman"/>
      <w:b/>
      <w:bCs/>
      <w:sz w:val="24"/>
      <w:szCs w:val="24"/>
    </w:rPr>
  </w:style>
  <w:style w:type="character" w:customStyle="1" w:styleId="WW8Num1z2">
    <w:name w:val="WW8Num1z2"/>
    <w:rPr>
      <w:rFonts w:ascii="Times New Roman" w:hAnsi="Times New Roman" w:cs="Times New Roman"/>
      <w:b/>
      <w:i w:val="0"/>
      <w:sz w:val="24"/>
    </w:rPr>
  </w:style>
  <w:style w:type="character" w:customStyle="1" w:styleId="WW8Num1z3">
    <w:name w:val="WW8Num1z3"/>
    <w:rPr>
      <w:b/>
      <w:bCs/>
      <w:i/>
      <w:sz w:val="24"/>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hint="default"/>
      <w:b w:val="0"/>
      <w:sz w:val="24"/>
    </w:rPr>
  </w:style>
  <w:style w:type="character" w:customStyle="1" w:styleId="WW8Num2z1">
    <w:name w:val="WW8Num2z1"/>
    <w:rPr>
      <w:rFonts w:ascii="OpenSymbol" w:hAnsi="OpenSymbol" w:cs="OpenSymbol" w:hint="default"/>
    </w:rPr>
  </w:style>
  <w:style w:type="character" w:customStyle="1" w:styleId="WW8Num2z3">
    <w:name w:val="WW8Num2z3"/>
    <w:rPr>
      <w:rFonts w:ascii="Symbol" w:hAnsi="Symbol" w:cs="OpenSymbol"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i w:val="0"/>
    </w:rPr>
  </w:style>
  <w:style w:type="character" w:customStyle="1" w:styleId="WW8Num4z1">
    <w:name w:val="WW8Num4z1"/>
    <w:rPr>
      <w:rFonts w:hint="default"/>
      <w:b w:val="0"/>
    </w:rPr>
  </w:style>
  <w:style w:type="character" w:customStyle="1" w:styleId="WW8Num4z2">
    <w:name w:val="WW8Num4z2"/>
    <w:rPr>
      <w:rFonts w:hint="default"/>
    </w:rPr>
  </w:style>
  <w:style w:type="character" w:customStyle="1" w:styleId="WW8Num5z0">
    <w:name w:val="WW8Num5z0"/>
    <w:rPr>
      <w:rFonts w:ascii="Times New Roman" w:eastAsia="Times New Roman" w:hAnsi="Times New Roman" w:cs="Times New Roman"/>
      <w:b/>
    </w:rPr>
  </w:style>
  <w:style w:type="character" w:customStyle="1" w:styleId="WW8Num5z1">
    <w:name w:val="WW8Num5z1"/>
    <w:rPr>
      <w:rFonts w:hint="default"/>
      <w:b w:val="0"/>
      <w:bCs w:val="0"/>
      <w:i w:val="0"/>
    </w:rPr>
  </w:style>
  <w:style w:type="character" w:customStyle="1" w:styleId="WW8Num5z2">
    <w:name w:val="WW8Num5z2"/>
    <w:rPr>
      <w:rFonts w:hint="default"/>
    </w:rPr>
  </w:style>
  <w:style w:type="character" w:customStyle="1" w:styleId="Numatytasispastraiposriftas1">
    <w:name w:val="Numatytasis pastraipos šriftas1"/>
  </w:style>
  <w:style w:type="character" w:customStyle="1" w:styleId="PagrindinistekstasDiagrama">
    <w:name w:val="Pagrindinis tekstas Diagrama"/>
    <w:rPr>
      <w:rFonts w:eastAsia="Calibri"/>
      <w:sz w:val="24"/>
      <w:szCs w:val="22"/>
      <w:lang w:val="lt-LT" w:bidi="ar-SA"/>
    </w:rPr>
  </w:style>
  <w:style w:type="character" w:customStyle="1" w:styleId="Stilius3Diagrama">
    <w:name w:val="Stilius3 Diagrama"/>
    <w:rPr>
      <w:sz w:val="22"/>
      <w:szCs w:val="22"/>
      <w:lang w:val="x-none"/>
    </w:rPr>
  </w:style>
  <w:style w:type="character" w:styleId="Hipersaitas">
    <w:name w:val="Hyperlink"/>
    <w:uiPriority w:val="99"/>
    <w:rPr>
      <w:color w:val="0000FF"/>
      <w:u w:val="single"/>
    </w:rPr>
  </w:style>
  <w:style w:type="character" w:customStyle="1" w:styleId="AntratsDiagrama">
    <w:name w:val="Antraštės Diagrama"/>
    <w:rPr>
      <w:rFonts w:eastAsia="Calibri"/>
      <w:sz w:val="24"/>
      <w:szCs w:val="22"/>
    </w:rPr>
  </w:style>
  <w:style w:type="character" w:customStyle="1" w:styleId="PoratDiagrama">
    <w:name w:val="Poraštė Diagrama"/>
    <w:rPr>
      <w:rFonts w:eastAsia="Calibri"/>
      <w:sz w:val="24"/>
      <w:szCs w:val="22"/>
    </w:rPr>
  </w:style>
  <w:style w:type="character" w:customStyle="1" w:styleId="Komentaronuoroda1">
    <w:name w:val="Komentaro nuoroda1"/>
    <w:rPr>
      <w:sz w:val="16"/>
      <w:szCs w:val="16"/>
    </w:rPr>
  </w:style>
  <w:style w:type="character" w:customStyle="1" w:styleId="FontStyle23">
    <w:name w:val="Font Style23"/>
    <w:rPr>
      <w:rFonts w:ascii="Times New Roman" w:hAnsi="Times New Roman" w:cs="Times New Roman"/>
      <w:sz w:val="20"/>
      <w:szCs w:val="20"/>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uiPriority w:val="34"/>
    <w:qFormat/>
  </w:style>
  <w:style w:type="paragraph" w:customStyle="1" w:styleId="Antrat10">
    <w:name w:val="Antraštė1"/>
    <w:basedOn w:val="prastasis"/>
    <w:next w:val="Pagrindinistekstas"/>
    <w:pPr>
      <w:keepNext/>
      <w:spacing w:before="240" w:after="120"/>
    </w:pPr>
    <w:rPr>
      <w:rFonts w:eastAsia="Microsoft YaHei" w:cs="Arial"/>
      <w:sz w:val="28"/>
      <w:szCs w:val="28"/>
    </w:rPr>
  </w:style>
  <w:style w:type="paragraph" w:styleId="Pagrindinistekstas">
    <w:name w:val="Body Text"/>
    <w:basedOn w:val="prastasis"/>
    <w:pPr>
      <w:spacing w:after="12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Rodykl">
    <w:name w:val="Rodyklė"/>
    <w:basedOn w:val="prastasis"/>
    <w:pPr>
      <w:suppressLineNumbers/>
    </w:pPr>
    <w:rPr>
      <w:rFonts w:cs="Arial"/>
    </w:rPr>
  </w:style>
  <w:style w:type="paragraph" w:customStyle="1" w:styleId="Pagrindinistekstas1">
    <w:name w:val="Pagrindinis tekstas1"/>
    <w:pPr>
      <w:suppressAutoHyphens/>
      <w:snapToGrid w:val="0"/>
      <w:ind w:firstLine="312"/>
      <w:jc w:val="both"/>
    </w:pPr>
    <w:rPr>
      <w:rFonts w:ascii="TimesLT" w:hAnsi="TimesLT" w:cs="TimesLT"/>
      <w:lang w:val="en-US" w:eastAsia="zh-CN"/>
    </w:rPr>
  </w:style>
  <w:style w:type="paragraph" w:customStyle="1" w:styleId="TableContents">
    <w:name w:val="Table Contents"/>
    <w:basedOn w:val="prastasis"/>
    <w:pPr>
      <w:suppressLineNumbers/>
      <w:spacing w:after="0" w:line="240" w:lineRule="auto"/>
    </w:pPr>
    <w:rPr>
      <w:rFonts w:eastAsia="Times New Roman"/>
      <w:szCs w:val="24"/>
      <w:lang w:val="en-GB"/>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cs="TimesLT"/>
      <w:b/>
      <w:bCs/>
      <w:sz w:val="20"/>
      <w:szCs w:val="20"/>
      <w:lang w:val="en-US"/>
    </w:rPr>
  </w:style>
  <w:style w:type="paragraph" w:customStyle="1" w:styleId="CentrBold">
    <w:name w:val="CentrBold"/>
    <w:pPr>
      <w:suppressAutoHyphens/>
      <w:autoSpaceDE w:val="0"/>
      <w:jc w:val="center"/>
    </w:pPr>
    <w:rPr>
      <w:rFonts w:ascii="TimesLT" w:hAnsi="TimesLT" w:cs="TimesLT"/>
      <w:b/>
      <w:bCs/>
      <w:caps/>
      <w:lang w:val="en-US" w:eastAsia="zh-CN"/>
    </w:rPr>
  </w:style>
  <w:style w:type="paragraph" w:customStyle="1" w:styleId="Linija">
    <w:name w:val="Linija"/>
    <w:basedOn w:val="prastasis"/>
    <w:pPr>
      <w:autoSpaceDE w:val="0"/>
      <w:spacing w:after="0" w:line="240" w:lineRule="auto"/>
      <w:jc w:val="center"/>
    </w:pPr>
    <w:rPr>
      <w:rFonts w:ascii="TimesLT" w:eastAsia="Times New Roman" w:hAnsi="TimesLT" w:cs="TimesLT"/>
      <w:sz w:val="12"/>
      <w:szCs w:val="12"/>
      <w:lang w:val="en-US"/>
    </w:rPr>
  </w:style>
  <w:style w:type="paragraph" w:customStyle="1" w:styleId="ListParagraph1">
    <w:name w:val="List Paragraph1"/>
    <w:basedOn w:val="prastasis"/>
    <w:pPr>
      <w:ind w:left="720"/>
      <w:contextualSpacing/>
    </w:pPr>
    <w:rPr>
      <w:rFonts w:ascii="Calibri" w:hAnsi="Calibri" w:cs="Calibri"/>
      <w:sz w:val="22"/>
    </w:rPr>
  </w:style>
  <w:style w:type="paragraph" w:styleId="prastasiniatinklio">
    <w:name w:val="Normal (Web)"/>
    <w:basedOn w:val="prastasis"/>
    <w:pPr>
      <w:spacing w:before="280" w:after="280" w:line="240" w:lineRule="auto"/>
    </w:pPr>
    <w:rPr>
      <w:rFonts w:eastAsia="Times New Roman"/>
      <w:szCs w:val="24"/>
      <w:lang w:val="en-US"/>
    </w:rPr>
  </w:style>
  <w:style w:type="paragraph" w:customStyle="1" w:styleId="CharCharDiagramaDiagramaCharChar">
    <w:name w:val="Char Char Diagrama Diagrama Char Char"/>
    <w:basedOn w:val="prastasis"/>
    <w:pPr>
      <w:spacing w:after="160" w:line="240" w:lineRule="exact"/>
    </w:pPr>
    <w:rPr>
      <w:rFonts w:ascii="Verdana" w:eastAsia="Times New Roman" w:hAnsi="Verdana" w:cs="Verdana"/>
      <w:sz w:val="20"/>
      <w:szCs w:val="20"/>
      <w:lang w:val="en-US"/>
    </w:rPr>
  </w:style>
  <w:style w:type="paragraph" w:customStyle="1" w:styleId="Pagrindinistekstas21">
    <w:name w:val="Pagrindinis tekstas 21"/>
    <w:basedOn w:val="prastasis"/>
    <w:pPr>
      <w:spacing w:after="120" w:line="480" w:lineRule="auto"/>
    </w:pPr>
  </w:style>
  <w:style w:type="paragraph" w:styleId="Debesliotekstas">
    <w:name w:val="Balloon Text"/>
    <w:basedOn w:val="prastasis"/>
    <w:rPr>
      <w:rFonts w:ascii="Tahoma" w:hAnsi="Tahoma" w:cs="Tahoma"/>
      <w:sz w:val="16"/>
      <w:szCs w:val="16"/>
    </w:rPr>
  </w:style>
  <w:style w:type="paragraph" w:customStyle="1" w:styleId="Stilius3">
    <w:name w:val="Stilius3"/>
    <w:basedOn w:val="prastasis"/>
    <w:qFormat/>
    <w:pPr>
      <w:spacing w:before="200" w:after="0" w:line="240" w:lineRule="auto"/>
      <w:jc w:val="both"/>
    </w:pPr>
    <w:rPr>
      <w:rFonts w:eastAsia="Times New Roman" w:cs="Arial Unicode MS"/>
      <w:sz w:val="22"/>
      <w:lang w:val="x-none" w:bidi="lo-LA"/>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customStyle="1" w:styleId="Style14">
    <w:name w:val="Style14"/>
    <w:basedOn w:val="prastasis"/>
    <w:pPr>
      <w:widowControl w:val="0"/>
      <w:autoSpaceDE w:val="0"/>
      <w:spacing w:after="0" w:line="259" w:lineRule="exact"/>
      <w:jc w:val="both"/>
    </w:pPr>
    <w:rPr>
      <w:rFonts w:eastAsia="Times New Roman"/>
      <w:szCs w:val="24"/>
      <w:lang w:val="en-US"/>
    </w:rPr>
  </w:style>
  <w:style w:type="paragraph" w:customStyle="1" w:styleId="BodyText11">
    <w:name w:val="Body Text11"/>
    <w:pPr>
      <w:suppressAutoHyphens/>
      <w:autoSpaceDE w:val="0"/>
      <w:ind w:firstLine="312"/>
      <w:jc w:val="both"/>
    </w:pPr>
    <w:rPr>
      <w:rFonts w:ascii="TimesLT" w:hAnsi="TimesLT" w:cs="TimesLT"/>
      <w:lang w:val="en-US" w:eastAsia="zh-CN"/>
    </w:rPr>
  </w:style>
  <w:style w:type="paragraph" w:styleId="Sraopastraipa">
    <w:name w:val="List Paragraph"/>
    <w:aliases w:val="Numbering,ERP-List Paragraph,List Paragraph11,Bullet EY,List Paragraph2,List Paragraph Red,List Paragraph111,Buletai,List Paragraph21,lp1,Bullet 1,Use Case List Paragraph,Paragraph,Bullet,Lentel,List not in Table,Lentele"/>
    <w:basedOn w:val="prastasis"/>
    <w:uiPriority w:val="34"/>
    <w:qFormat/>
    <w:pPr>
      <w:spacing w:after="0" w:line="240" w:lineRule="auto"/>
      <w:ind w:left="720"/>
      <w:contextualSpacing/>
    </w:pPr>
    <w:rPr>
      <w:rFonts w:eastAsia="Times New Roman"/>
      <w:sz w:val="20"/>
      <w:szCs w:val="20"/>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Body2">
    <w:name w:val="Body 2"/>
    <w:rsid w:val="00FA645F"/>
    <w:pPr>
      <w:suppressAutoHyphens/>
      <w:spacing w:after="40"/>
      <w:jc w:val="both"/>
    </w:pPr>
    <w:rPr>
      <w:rFonts w:eastAsia="Arial Unicode MS"/>
      <w:color w:val="000000"/>
      <w:sz w:val="22"/>
      <w:szCs w:val="22"/>
      <w:lang w:val="en-US" w:eastAsia="en-GB"/>
    </w:rPr>
  </w:style>
  <w:style w:type="paragraph" w:customStyle="1" w:styleId="Standard">
    <w:name w:val="Standard"/>
    <w:rsid w:val="00AF3BE6"/>
    <w:pPr>
      <w:suppressAutoHyphens/>
      <w:autoSpaceDN w:val="0"/>
      <w:textAlignment w:val="baseline"/>
    </w:pPr>
    <w:rPr>
      <w:kern w:val="3"/>
      <w:lang w:eastAsia="ar-SA"/>
    </w:rPr>
  </w:style>
  <w:style w:type="paragraph" w:customStyle="1" w:styleId="Heading">
    <w:name w:val="Heading"/>
    <w:next w:val="Body2"/>
    <w:uiPriority w:val="99"/>
    <w:rsid w:val="00B52C6F"/>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eastAsia="en-GB"/>
    </w:rPr>
  </w:style>
  <w:style w:type="paragraph" w:styleId="Paantrat">
    <w:name w:val="Subtitle"/>
    <w:basedOn w:val="prastasis"/>
    <w:next w:val="prastasis"/>
    <w:link w:val="PaantratDiagrama"/>
    <w:uiPriority w:val="11"/>
    <w:qFormat/>
    <w:rsid w:val="00B52C6F"/>
    <w:pPr>
      <w:numPr>
        <w:ilvl w:val="1"/>
      </w:numPr>
      <w:suppressAutoHyphens w:val="0"/>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B52C6F"/>
    <w:rPr>
      <w:rFonts w:asciiTheme="minorHAnsi" w:eastAsiaTheme="minorEastAsia" w:hAnsiTheme="minorHAnsi" w:cstheme="minorBidi"/>
      <w:caps/>
      <w:color w:val="404040" w:themeColor="text1" w:themeTint="BF"/>
      <w:spacing w:val="20"/>
      <w:sz w:val="28"/>
      <w:szCs w:val="28"/>
    </w:rPr>
  </w:style>
  <w:style w:type="paragraph" w:styleId="Pataisymai">
    <w:name w:val="Revision"/>
    <w:hidden/>
    <w:uiPriority w:val="99"/>
    <w:semiHidden/>
    <w:rsid w:val="00CD3ACE"/>
    <w:rPr>
      <w:rFonts w:eastAsia="Calibri"/>
      <w:sz w:val="24"/>
      <w:szCs w:val="22"/>
      <w:lang w:eastAsia="zh-CN"/>
    </w:rPr>
  </w:style>
  <w:style w:type="paragraph" w:styleId="Betarp">
    <w:name w:val="No Spacing"/>
    <w:link w:val="BetarpDiagrama"/>
    <w:uiPriority w:val="1"/>
    <w:qFormat/>
    <w:rsid w:val="00E21435"/>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E21435"/>
    <w:rPr>
      <w:rFonts w:asciiTheme="minorHAnsi" w:eastAsiaTheme="minorEastAsia" w:hAnsiTheme="minorHAnsi" w:cstheme="minorBidi"/>
      <w:sz w:val="21"/>
      <w:szCs w:val="21"/>
    </w:rPr>
  </w:style>
  <w:style w:type="paragraph" w:customStyle="1" w:styleId="SLONormal">
    <w:name w:val="SLO Normal"/>
    <w:qFormat/>
    <w:rsid w:val="00F4371A"/>
    <w:pPr>
      <w:suppressAutoHyphens/>
      <w:spacing w:before="120" w:after="120"/>
      <w:jc w:val="both"/>
    </w:pPr>
    <w:rPr>
      <w:rFonts w:eastAsia="Lucida Sans Unicode"/>
      <w:color w:val="00000A"/>
      <w:kern w:val="2"/>
      <w:sz w:val="24"/>
      <w:szCs w:val="24"/>
      <w:lang w:val="en-GB" w:eastAsia="ar-SA"/>
    </w:rPr>
  </w:style>
  <w:style w:type="paragraph" w:customStyle="1" w:styleId="Default">
    <w:name w:val="Default"/>
    <w:rsid w:val="005319C6"/>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F65895"/>
    <w:rPr>
      <w:sz w:val="16"/>
      <w:szCs w:val="16"/>
    </w:rPr>
  </w:style>
  <w:style w:type="paragraph" w:styleId="Komentarotekstas">
    <w:name w:val="annotation text"/>
    <w:basedOn w:val="prastasis"/>
    <w:link w:val="KomentarotekstasDiagrama"/>
    <w:uiPriority w:val="99"/>
    <w:unhideWhenUsed/>
    <w:rsid w:val="00F6589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65895"/>
    <w:rPr>
      <w:rFonts w:eastAsia="Calibri"/>
      <w:lang w:eastAsia="zh-CN"/>
    </w:rPr>
  </w:style>
  <w:style w:type="character" w:styleId="Neapdorotaspaminjimas">
    <w:name w:val="Unresolved Mention"/>
    <w:basedOn w:val="Numatytasispastraiposriftas"/>
    <w:uiPriority w:val="99"/>
    <w:semiHidden/>
    <w:unhideWhenUsed/>
    <w:rsid w:val="00802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53276">
      <w:bodyDiv w:val="1"/>
      <w:marLeft w:val="0"/>
      <w:marRight w:val="0"/>
      <w:marTop w:val="0"/>
      <w:marBottom w:val="0"/>
      <w:divBdr>
        <w:top w:val="none" w:sz="0" w:space="0" w:color="auto"/>
        <w:left w:val="none" w:sz="0" w:space="0" w:color="auto"/>
        <w:bottom w:val="none" w:sz="0" w:space="0" w:color="auto"/>
        <w:right w:val="none" w:sz="0" w:space="0" w:color="auto"/>
      </w:divBdr>
    </w:div>
    <w:div w:id="912589348">
      <w:bodyDiv w:val="1"/>
      <w:marLeft w:val="0"/>
      <w:marRight w:val="0"/>
      <w:marTop w:val="0"/>
      <w:marBottom w:val="0"/>
      <w:divBdr>
        <w:top w:val="none" w:sz="0" w:space="0" w:color="auto"/>
        <w:left w:val="none" w:sz="0" w:space="0" w:color="auto"/>
        <w:bottom w:val="none" w:sz="0" w:space="0" w:color="auto"/>
        <w:right w:val="none" w:sz="0" w:space="0" w:color="auto"/>
      </w:divBdr>
    </w:div>
    <w:div w:id="1183284157">
      <w:bodyDiv w:val="1"/>
      <w:marLeft w:val="0"/>
      <w:marRight w:val="0"/>
      <w:marTop w:val="0"/>
      <w:marBottom w:val="0"/>
      <w:divBdr>
        <w:top w:val="none" w:sz="0" w:space="0" w:color="auto"/>
        <w:left w:val="none" w:sz="0" w:space="0" w:color="auto"/>
        <w:bottom w:val="none" w:sz="0" w:space="0" w:color="auto"/>
        <w:right w:val="none" w:sz="0" w:space="0" w:color="auto"/>
      </w:divBdr>
    </w:div>
    <w:div w:id="194229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administracija@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15145D-5725-4DF4-9A7F-72374F85443F}">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EEC07-C0AF-4F9A-A84D-7ADAEAC5F4CF}">
  <ds:schemaRefs>
    <ds:schemaRef ds:uri="http://schemas.openxmlformats.org/officeDocument/2006/bibliography"/>
  </ds:schemaRefs>
</ds:datastoreItem>
</file>

<file path=customXml/itemProps2.xml><?xml version="1.0" encoding="utf-8"?>
<ds:datastoreItem xmlns:ds="http://schemas.openxmlformats.org/officeDocument/2006/customXml" ds:itemID="{1FA4221C-D747-4879-9B56-DED30FE4C888}">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3.xml><?xml version="1.0" encoding="utf-8"?>
<ds:datastoreItem xmlns:ds="http://schemas.openxmlformats.org/officeDocument/2006/customXml" ds:itemID="{226C912B-151D-41B4-BBC9-7436B28E2B29}">
  <ds:schemaRefs>
    <ds:schemaRef ds:uri="http://schemas.microsoft.com/sharepoint/v3/contenttype/forms"/>
  </ds:schemaRefs>
</ds:datastoreItem>
</file>

<file path=customXml/itemProps4.xml><?xml version="1.0" encoding="utf-8"?>
<ds:datastoreItem xmlns:ds="http://schemas.openxmlformats.org/officeDocument/2006/customXml" ds:itemID="{DCB21502-E9F0-4F33-819B-F25B310FB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17509</Words>
  <Characters>9981</Characters>
  <Application>Microsoft Office Word</Application>
  <DocSecurity>0</DocSecurity>
  <Lines>83</Lines>
  <Paragraphs>54</Paragraphs>
  <ScaleCrop>false</ScaleCrop>
  <Company/>
  <LinksUpToDate>false</LinksUpToDate>
  <CharactersWithSpaces>27436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 Nr</dc:title>
  <dc:subject/>
  <dc:creator>Saviv</dc:creator>
  <cp:keywords/>
  <cp:lastModifiedBy>Eglė Andrejevaitė</cp:lastModifiedBy>
  <cp:revision>3</cp:revision>
  <cp:lastPrinted>2024-08-30T06:28:00Z</cp:lastPrinted>
  <dcterms:created xsi:type="dcterms:W3CDTF">2025-01-28T09:24:00Z</dcterms:created>
  <dcterms:modified xsi:type="dcterms:W3CDTF">2025-01-28T09:28:00Z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