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583C" w14:textId="1B87FE38" w:rsidR="00424FE1" w:rsidRPr="00424FE1" w:rsidRDefault="00424FE1" w:rsidP="00D03369">
      <w:pPr>
        <w:spacing w:after="0" w:line="240" w:lineRule="auto"/>
        <w:jc w:val="center"/>
        <w:rPr>
          <w:rFonts w:ascii="Verdana" w:eastAsia="Times New Roman" w:hAnsi="Verdana" w:cs="Times New Roman"/>
          <w:b/>
          <w:sz w:val="24"/>
          <w:szCs w:val="24"/>
          <w:lang w:eastAsia="en-US"/>
        </w:rPr>
      </w:pPr>
      <w:r w:rsidRPr="00424FE1">
        <w:rPr>
          <w:rFonts w:ascii="Verdana" w:eastAsia="Times New Roman" w:hAnsi="Verdana" w:cs="Times New Roman"/>
          <w:b/>
          <w:sz w:val="24"/>
          <w:szCs w:val="24"/>
          <w:lang w:eastAsia="en-US"/>
        </w:rPr>
        <w:t>MARIJAMPOLĖS SAVIVALDYBĖS ADMINISTRACIJA</w:t>
      </w:r>
    </w:p>
    <w:p w14:paraId="63D651C1" w14:textId="77777777" w:rsidR="00424FE1" w:rsidRPr="00424FE1" w:rsidRDefault="00424FE1" w:rsidP="004D4BF9">
      <w:pPr>
        <w:spacing w:after="0" w:line="240" w:lineRule="auto"/>
        <w:jc w:val="center"/>
        <w:rPr>
          <w:rFonts w:ascii="Verdana" w:eastAsia="Times New Roman" w:hAnsi="Verdana" w:cs="Times New Roman"/>
          <w:b/>
          <w:sz w:val="24"/>
          <w:szCs w:val="24"/>
          <w:lang w:eastAsia="en-US"/>
        </w:rPr>
      </w:pPr>
    </w:p>
    <w:p w14:paraId="21AA0DEB" w14:textId="2D5A767F" w:rsidR="00191CC4" w:rsidRPr="00424FE1" w:rsidRDefault="00424FE1" w:rsidP="004D4BF9">
      <w:pPr>
        <w:spacing w:after="0" w:line="240" w:lineRule="auto"/>
        <w:jc w:val="center"/>
        <w:rPr>
          <w:rFonts w:ascii="Verdana" w:eastAsia="Times New Roman" w:hAnsi="Verdana" w:cs="Times New Roman"/>
          <w:b/>
          <w:sz w:val="24"/>
          <w:szCs w:val="24"/>
          <w:lang w:eastAsia="en-US"/>
        </w:rPr>
      </w:pPr>
      <w:r w:rsidRPr="00424FE1">
        <w:rPr>
          <w:rFonts w:ascii="Verdana" w:eastAsia="Times New Roman" w:hAnsi="Verdana" w:cs="Times New Roman"/>
          <w:b/>
          <w:sz w:val="24"/>
          <w:szCs w:val="24"/>
          <w:lang w:eastAsia="en-US"/>
        </w:rPr>
        <w:t xml:space="preserve">MODULINĖS PRIEDANGOS TECHNINĖ </w:t>
      </w:r>
      <w:r w:rsidR="00201D72" w:rsidRPr="00424FE1">
        <w:rPr>
          <w:rFonts w:ascii="Verdana" w:eastAsia="Times New Roman" w:hAnsi="Verdana" w:cs="Times New Roman"/>
          <w:b/>
          <w:sz w:val="24"/>
          <w:szCs w:val="24"/>
          <w:lang w:eastAsia="en-US"/>
        </w:rPr>
        <w:t>SPECIFIKACIJA</w:t>
      </w:r>
    </w:p>
    <w:p w14:paraId="13E4A499" w14:textId="77777777" w:rsidR="00191CC4" w:rsidRPr="00424FE1" w:rsidRDefault="00191CC4" w:rsidP="00424FE1">
      <w:pPr>
        <w:spacing w:after="0" w:line="240" w:lineRule="auto"/>
        <w:ind w:firstLine="709"/>
        <w:jc w:val="both"/>
        <w:rPr>
          <w:rFonts w:ascii="Verdana" w:eastAsia="Times New Roman" w:hAnsi="Verdana" w:cs="Times New Roman"/>
          <w:sz w:val="24"/>
          <w:szCs w:val="24"/>
          <w:lang w:eastAsia="en-US"/>
        </w:rPr>
      </w:pPr>
    </w:p>
    <w:p w14:paraId="491DC727" w14:textId="6BA8697C" w:rsidR="00424FE1" w:rsidRDefault="00266A51" w:rsidP="00424FE1">
      <w:pPr>
        <w:pStyle w:val="Sraopastraipa"/>
        <w:tabs>
          <w:tab w:val="left" w:pos="1134"/>
          <w:tab w:val="left" w:pos="1418"/>
        </w:tabs>
        <w:ind w:left="0" w:firstLine="709"/>
        <w:rPr>
          <w:rFonts w:ascii="Verdana" w:hAnsi="Verdana"/>
          <w:szCs w:val="24"/>
          <w:lang w:eastAsia="lt-LT"/>
        </w:rPr>
      </w:pPr>
      <w:r>
        <w:rPr>
          <w:rFonts w:ascii="Verdana" w:hAnsi="Verdana"/>
          <w:b/>
          <w:bCs/>
          <w:szCs w:val="24"/>
          <w:lang w:eastAsia="lt-LT"/>
        </w:rPr>
        <w:t xml:space="preserve">Prekės pavadinimas </w:t>
      </w:r>
      <w:r w:rsidR="00424FE1" w:rsidRPr="00424FE1">
        <w:rPr>
          <w:rFonts w:ascii="Verdana" w:hAnsi="Verdana"/>
          <w:b/>
          <w:bCs/>
          <w:szCs w:val="24"/>
          <w:lang w:eastAsia="lt-LT"/>
        </w:rPr>
        <w:t>ir adresas</w:t>
      </w:r>
      <w:r w:rsidR="008D0E15" w:rsidRPr="00266A51">
        <w:rPr>
          <w:rFonts w:ascii="Verdana" w:hAnsi="Verdana"/>
          <w:szCs w:val="24"/>
          <w:lang w:eastAsia="lt-LT"/>
        </w:rPr>
        <w:t xml:space="preserve">. </w:t>
      </w:r>
      <w:r w:rsidRPr="00266A51">
        <w:rPr>
          <w:rFonts w:ascii="Verdana" w:hAnsi="Verdana"/>
          <w:szCs w:val="24"/>
          <w:lang w:eastAsia="lt-LT"/>
        </w:rPr>
        <w:t>Modulinė priedanga</w:t>
      </w:r>
      <w:r>
        <w:rPr>
          <w:rFonts w:ascii="Verdana" w:hAnsi="Verdana"/>
          <w:b/>
          <w:bCs/>
          <w:szCs w:val="24"/>
          <w:lang w:eastAsia="lt-LT"/>
        </w:rPr>
        <w:t xml:space="preserve"> </w:t>
      </w:r>
      <w:r w:rsidR="00424FE1" w:rsidRPr="00424FE1">
        <w:rPr>
          <w:rFonts w:ascii="Verdana" w:hAnsi="Verdana"/>
          <w:szCs w:val="24"/>
          <w:lang w:eastAsia="lt-LT"/>
        </w:rPr>
        <w:t>Marijampolės Jono Totoraičio progimnazij</w:t>
      </w:r>
      <w:r>
        <w:rPr>
          <w:rFonts w:ascii="Verdana" w:hAnsi="Verdana"/>
          <w:szCs w:val="24"/>
          <w:lang w:eastAsia="lt-LT"/>
        </w:rPr>
        <w:t>oje</w:t>
      </w:r>
      <w:r w:rsidR="00424FE1" w:rsidRPr="00424FE1">
        <w:rPr>
          <w:rFonts w:ascii="Verdana" w:hAnsi="Verdana"/>
          <w:szCs w:val="24"/>
          <w:lang w:eastAsia="lt-LT"/>
        </w:rPr>
        <w:t xml:space="preserve">, </w:t>
      </w:r>
      <w:r>
        <w:rPr>
          <w:rFonts w:ascii="Verdana" w:hAnsi="Verdana"/>
          <w:szCs w:val="24"/>
          <w:lang w:eastAsia="lt-LT"/>
        </w:rPr>
        <w:t xml:space="preserve">adresas – </w:t>
      </w:r>
      <w:r w:rsidR="00424FE1" w:rsidRPr="00424FE1">
        <w:rPr>
          <w:rFonts w:ascii="Verdana" w:hAnsi="Verdana"/>
          <w:szCs w:val="24"/>
          <w:lang w:eastAsia="lt-LT"/>
        </w:rPr>
        <w:t>Dariaus ir Girėno g. 7, Marijampolė.</w:t>
      </w:r>
    </w:p>
    <w:p w14:paraId="12071AB7" w14:textId="56004284" w:rsidR="00424FE1" w:rsidRDefault="00992A2E" w:rsidP="00424FE1">
      <w:pPr>
        <w:pStyle w:val="Sraopastraipa"/>
        <w:tabs>
          <w:tab w:val="left" w:pos="1134"/>
          <w:tab w:val="left" w:pos="1418"/>
        </w:tabs>
        <w:ind w:left="0" w:firstLine="709"/>
        <w:rPr>
          <w:rFonts w:ascii="Verdana" w:hAnsi="Verdana"/>
          <w:b/>
          <w:bCs/>
          <w:szCs w:val="24"/>
          <w:lang w:eastAsia="lt-LT"/>
        </w:rPr>
      </w:pPr>
      <w:r>
        <w:rPr>
          <w:rFonts w:ascii="Verdana" w:hAnsi="Verdana"/>
          <w:b/>
          <w:bCs/>
          <w:szCs w:val="24"/>
          <w:lang w:eastAsia="lt-LT"/>
        </w:rPr>
        <w:t>1</w:t>
      </w:r>
      <w:r w:rsidR="00424FE1" w:rsidRPr="00424FE1">
        <w:rPr>
          <w:rFonts w:ascii="Verdana" w:hAnsi="Verdana"/>
          <w:b/>
          <w:bCs/>
          <w:szCs w:val="24"/>
          <w:lang w:eastAsia="lt-LT"/>
        </w:rPr>
        <w:t xml:space="preserve">. </w:t>
      </w:r>
      <w:r w:rsidR="00D32CD0" w:rsidRPr="00424FE1">
        <w:rPr>
          <w:rFonts w:ascii="Verdana" w:hAnsi="Verdana"/>
          <w:b/>
          <w:bCs/>
          <w:szCs w:val="24"/>
          <w:lang w:eastAsia="lt-LT"/>
        </w:rPr>
        <w:t>Bendrosios nuostatos</w:t>
      </w:r>
      <w:r w:rsidR="00424FE1">
        <w:rPr>
          <w:rFonts w:ascii="Verdana" w:hAnsi="Verdana"/>
          <w:b/>
          <w:bCs/>
          <w:szCs w:val="24"/>
          <w:lang w:eastAsia="lt-LT"/>
        </w:rPr>
        <w:t>:</w:t>
      </w:r>
    </w:p>
    <w:p w14:paraId="17FEAFB6" w14:textId="438324CA" w:rsidR="00424FE1" w:rsidRDefault="00992A2E" w:rsidP="00424FE1">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1</w:t>
      </w:r>
      <w:r w:rsidR="00424FE1" w:rsidRPr="00424FE1">
        <w:rPr>
          <w:rFonts w:ascii="Verdana" w:hAnsi="Verdana"/>
          <w:szCs w:val="24"/>
          <w:lang w:eastAsia="lt-LT"/>
        </w:rPr>
        <w:t>.1.</w:t>
      </w:r>
      <w:r w:rsidR="00424FE1">
        <w:rPr>
          <w:rFonts w:ascii="Verdana" w:hAnsi="Verdana"/>
          <w:b/>
          <w:bCs/>
          <w:szCs w:val="24"/>
          <w:lang w:eastAsia="lt-LT"/>
        </w:rPr>
        <w:t xml:space="preserve"> </w:t>
      </w:r>
      <w:r w:rsidR="00F2293C" w:rsidRPr="00424FE1">
        <w:rPr>
          <w:rFonts w:ascii="Verdana" w:hAnsi="Verdana"/>
          <w:szCs w:val="24"/>
          <w:lang w:eastAsia="lt-LT"/>
        </w:rPr>
        <w:t>B</w:t>
      </w:r>
      <w:r w:rsidR="00294574" w:rsidRPr="00424FE1">
        <w:rPr>
          <w:rFonts w:ascii="Verdana" w:hAnsi="Verdana"/>
          <w:szCs w:val="24"/>
          <w:lang w:eastAsia="lt-LT"/>
        </w:rPr>
        <w:t>endras</w:t>
      </w:r>
      <w:r w:rsidR="00F34D23" w:rsidRPr="00424FE1">
        <w:rPr>
          <w:rFonts w:ascii="Verdana" w:hAnsi="Verdana"/>
          <w:szCs w:val="24"/>
          <w:lang w:eastAsia="lt-LT"/>
        </w:rPr>
        <w:t xml:space="preserve"> </w:t>
      </w:r>
      <w:r w:rsidR="00266A51">
        <w:rPr>
          <w:rFonts w:ascii="Verdana" w:hAnsi="Verdana"/>
          <w:szCs w:val="24"/>
          <w:lang w:eastAsia="lt-LT"/>
        </w:rPr>
        <w:t>plotas</w:t>
      </w:r>
      <w:r w:rsidR="00462623" w:rsidRPr="00424FE1">
        <w:rPr>
          <w:rFonts w:ascii="Verdana" w:hAnsi="Verdana"/>
          <w:szCs w:val="24"/>
          <w:lang w:eastAsia="lt-LT"/>
        </w:rPr>
        <w:t xml:space="preserve"> –</w:t>
      </w:r>
      <w:r w:rsidR="00AD41D9" w:rsidRPr="00424FE1">
        <w:rPr>
          <w:rFonts w:ascii="Verdana" w:hAnsi="Verdana"/>
          <w:szCs w:val="24"/>
          <w:lang w:eastAsia="lt-LT"/>
        </w:rPr>
        <w:t xml:space="preserve"> </w:t>
      </w:r>
      <w:r w:rsidR="002C0B8A">
        <w:rPr>
          <w:rFonts w:ascii="Verdana" w:hAnsi="Verdana"/>
          <w:szCs w:val="24"/>
          <w:lang w:eastAsia="lt-LT"/>
        </w:rPr>
        <w:t>ne mažiau kaip 95 m² ir ne daugiau kaip 99 m²</w:t>
      </w:r>
      <w:r w:rsidR="00861389">
        <w:rPr>
          <w:rFonts w:ascii="Verdana" w:hAnsi="Verdana"/>
          <w:szCs w:val="24"/>
          <w:lang w:eastAsia="lt-LT"/>
        </w:rPr>
        <w:t>.</w:t>
      </w:r>
      <w:r w:rsidR="002C0B8A">
        <w:rPr>
          <w:rFonts w:ascii="Verdana" w:hAnsi="Verdana"/>
          <w:szCs w:val="24"/>
          <w:lang w:eastAsia="lt-LT"/>
        </w:rPr>
        <w:t xml:space="preserve"> </w:t>
      </w:r>
      <w:r w:rsidR="00861389">
        <w:rPr>
          <w:rFonts w:ascii="Verdana" w:hAnsi="Verdana"/>
          <w:szCs w:val="24"/>
          <w:lang w:eastAsia="lt-LT"/>
        </w:rPr>
        <w:t>M</w:t>
      </w:r>
      <w:r w:rsidR="007E71FE" w:rsidRPr="00424FE1">
        <w:rPr>
          <w:rFonts w:ascii="Verdana" w:hAnsi="Verdana"/>
          <w:szCs w:val="24"/>
          <w:lang w:eastAsia="lt-LT"/>
        </w:rPr>
        <w:t>odulinė</w:t>
      </w:r>
      <w:r w:rsidR="007842EC">
        <w:rPr>
          <w:rFonts w:ascii="Verdana" w:hAnsi="Verdana"/>
          <w:szCs w:val="24"/>
          <w:lang w:eastAsia="lt-LT"/>
        </w:rPr>
        <w:t>s</w:t>
      </w:r>
      <w:r w:rsidR="007E71FE" w:rsidRPr="00424FE1">
        <w:rPr>
          <w:rFonts w:ascii="Verdana" w:hAnsi="Verdana"/>
          <w:szCs w:val="24"/>
          <w:lang w:eastAsia="lt-LT"/>
        </w:rPr>
        <w:t xml:space="preserve"> priedang</w:t>
      </w:r>
      <w:r w:rsidR="00294574" w:rsidRPr="00424FE1">
        <w:rPr>
          <w:rFonts w:ascii="Verdana" w:hAnsi="Verdana"/>
          <w:szCs w:val="24"/>
          <w:lang w:eastAsia="lt-LT"/>
        </w:rPr>
        <w:t>os plot</w:t>
      </w:r>
      <w:r w:rsidR="007D3D2B">
        <w:rPr>
          <w:rFonts w:ascii="Verdana" w:hAnsi="Verdana"/>
          <w:szCs w:val="24"/>
          <w:lang w:eastAsia="lt-LT"/>
        </w:rPr>
        <w:t>as</w:t>
      </w:r>
      <w:r w:rsidR="006D39A0" w:rsidRPr="00424FE1">
        <w:rPr>
          <w:rFonts w:ascii="Verdana" w:hAnsi="Verdana"/>
          <w:szCs w:val="24"/>
          <w:lang w:eastAsia="lt-LT"/>
        </w:rPr>
        <w:t>, su</w:t>
      </w:r>
      <w:r w:rsidR="00BE1DA2" w:rsidRPr="00424FE1">
        <w:rPr>
          <w:rFonts w:ascii="Verdana" w:hAnsi="Verdana"/>
          <w:szCs w:val="24"/>
          <w:lang w:eastAsia="lt-LT"/>
        </w:rPr>
        <w:t>daryta</w:t>
      </w:r>
      <w:r w:rsidR="00266A51">
        <w:rPr>
          <w:rFonts w:ascii="Verdana" w:hAnsi="Verdana"/>
          <w:szCs w:val="24"/>
          <w:lang w:eastAsia="lt-LT"/>
        </w:rPr>
        <w:t xml:space="preserve">s </w:t>
      </w:r>
      <w:r w:rsidR="00BE1DA2" w:rsidRPr="00424FE1">
        <w:rPr>
          <w:rFonts w:ascii="Verdana" w:hAnsi="Verdana"/>
          <w:szCs w:val="24"/>
          <w:lang w:eastAsia="lt-LT"/>
        </w:rPr>
        <w:t>iš</w:t>
      </w:r>
      <w:r w:rsidR="006D39A0" w:rsidRPr="00424FE1">
        <w:rPr>
          <w:rFonts w:ascii="Verdana" w:hAnsi="Verdana"/>
          <w:szCs w:val="24"/>
          <w:lang w:eastAsia="lt-LT"/>
        </w:rPr>
        <w:t xml:space="preserve"> </w:t>
      </w:r>
      <w:r w:rsidR="00EF1972" w:rsidRPr="00424FE1">
        <w:rPr>
          <w:rFonts w:ascii="Verdana" w:hAnsi="Verdana"/>
          <w:szCs w:val="24"/>
          <w:lang w:eastAsia="lt-LT"/>
        </w:rPr>
        <w:t>10</w:t>
      </w:r>
      <w:r w:rsidR="00BE1DA2" w:rsidRPr="00424FE1">
        <w:rPr>
          <w:rFonts w:ascii="Verdana" w:hAnsi="Verdana"/>
          <w:szCs w:val="24"/>
          <w:lang w:eastAsia="lt-LT"/>
        </w:rPr>
        <w:t xml:space="preserve"> vnt. pagrindinių</w:t>
      </w:r>
      <w:r w:rsidR="00294574" w:rsidRPr="00424FE1">
        <w:rPr>
          <w:rFonts w:ascii="Verdana" w:hAnsi="Verdana"/>
          <w:szCs w:val="24"/>
          <w:lang w:eastAsia="lt-LT"/>
        </w:rPr>
        <w:t xml:space="preserve"> </w:t>
      </w:r>
      <w:r w:rsidR="00BE1DA2" w:rsidRPr="00424FE1">
        <w:rPr>
          <w:rFonts w:ascii="Verdana" w:hAnsi="Verdana"/>
          <w:szCs w:val="24"/>
          <w:lang w:eastAsia="lt-LT"/>
        </w:rPr>
        <w:t>modulių ir 2 vnt. papildomų</w:t>
      </w:r>
      <w:r w:rsidR="00EE00DC" w:rsidRPr="00424FE1">
        <w:rPr>
          <w:rFonts w:ascii="Verdana" w:hAnsi="Verdana"/>
          <w:szCs w:val="24"/>
          <w:lang w:eastAsia="lt-LT"/>
        </w:rPr>
        <w:t xml:space="preserve"> </w:t>
      </w:r>
      <w:r w:rsidR="00BE1DA2" w:rsidRPr="00424FE1">
        <w:rPr>
          <w:rFonts w:ascii="Verdana" w:hAnsi="Verdana"/>
          <w:szCs w:val="24"/>
          <w:lang w:eastAsia="lt-LT"/>
        </w:rPr>
        <w:t xml:space="preserve">įėjimo </w:t>
      </w:r>
      <w:r w:rsidR="00294574" w:rsidRPr="00424FE1">
        <w:rPr>
          <w:rFonts w:ascii="Verdana" w:hAnsi="Verdana"/>
          <w:szCs w:val="24"/>
          <w:lang w:eastAsia="lt-LT"/>
        </w:rPr>
        <w:t>moduli</w:t>
      </w:r>
      <w:r w:rsidR="00BE1DA2" w:rsidRPr="00424FE1">
        <w:rPr>
          <w:rFonts w:ascii="Verdana" w:hAnsi="Verdana"/>
          <w:szCs w:val="24"/>
          <w:lang w:eastAsia="lt-LT"/>
        </w:rPr>
        <w:t>ų</w:t>
      </w:r>
      <w:r w:rsidR="00294574" w:rsidRPr="00424FE1">
        <w:rPr>
          <w:rFonts w:ascii="Verdana" w:hAnsi="Verdana"/>
          <w:szCs w:val="24"/>
          <w:lang w:eastAsia="lt-LT"/>
        </w:rPr>
        <w:t xml:space="preserve"> skirt</w:t>
      </w:r>
      <w:r w:rsidR="00BE1DA2" w:rsidRPr="00424FE1">
        <w:rPr>
          <w:rFonts w:ascii="Verdana" w:hAnsi="Verdana"/>
          <w:szCs w:val="24"/>
          <w:lang w:eastAsia="lt-LT"/>
        </w:rPr>
        <w:t>ų</w:t>
      </w:r>
      <w:r w:rsidR="00294574" w:rsidRPr="00424FE1">
        <w:rPr>
          <w:rFonts w:ascii="Verdana" w:hAnsi="Verdana"/>
          <w:szCs w:val="24"/>
          <w:lang w:eastAsia="lt-LT"/>
        </w:rPr>
        <w:t xml:space="preserve"> įėjimams.</w:t>
      </w:r>
      <w:r w:rsidR="00414064" w:rsidRPr="00424FE1">
        <w:rPr>
          <w:rFonts w:ascii="Verdana" w:hAnsi="Verdana"/>
          <w:szCs w:val="24"/>
          <w:lang w:eastAsia="lt-LT"/>
        </w:rPr>
        <w:t xml:space="preserve"> </w:t>
      </w:r>
    </w:p>
    <w:p w14:paraId="2FB2CCD1" w14:textId="0DE25A88" w:rsidR="00424FE1" w:rsidRDefault="00992A2E" w:rsidP="00424FE1">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1</w:t>
      </w:r>
      <w:r w:rsidR="00424FE1">
        <w:rPr>
          <w:rFonts w:ascii="Verdana" w:hAnsi="Verdana"/>
          <w:szCs w:val="24"/>
          <w:lang w:eastAsia="lt-LT"/>
        </w:rPr>
        <w:t xml:space="preserve">.2. </w:t>
      </w:r>
      <w:r w:rsidR="002C0B8A">
        <w:rPr>
          <w:rFonts w:ascii="Verdana" w:hAnsi="Verdana"/>
          <w:szCs w:val="24"/>
          <w:lang w:eastAsia="lt-LT"/>
        </w:rPr>
        <w:t>Įrengiant priedangą vadovautis Priedangos projektavimo ir įrengimo reikalavimų, patvirtintų Lietuvos Respublikos aplinkos ministro 2024 m. vasario 28 d. įsakymu Nr. D1-63 „Dėl statybos techninio reglamento STR 2.07.02:2024 „Slėptuvės, kolektyvinės apsaugos statinio ir priedangos projektavimo ir įrengimo reikalavimai“ patvirtinimo“ nuostatomis.</w:t>
      </w:r>
    </w:p>
    <w:p w14:paraId="02BDC25A" w14:textId="0994AF6C" w:rsidR="00424FE1" w:rsidRDefault="00992A2E" w:rsidP="00424FE1">
      <w:pPr>
        <w:pStyle w:val="Sraopastraipa"/>
        <w:tabs>
          <w:tab w:val="left" w:pos="1134"/>
          <w:tab w:val="left" w:pos="1418"/>
        </w:tabs>
        <w:ind w:left="0" w:firstLine="709"/>
        <w:rPr>
          <w:rFonts w:ascii="Verdana" w:hAnsi="Verdana"/>
          <w:szCs w:val="24"/>
        </w:rPr>
      </w:pPr>
      <w:r>
        <w:rPr>
          <w:rFonts w:ascii="Verdana" w:hAnsi="Verdana"/>
          <w:szCs w:val="24"/>
          <w:lang w:eastAsia="lt-LT"/>
        </w:rPr>
        <w:t>1</w:t>
      </w:r>
      <w:r w:rsidR="00424FE1">
        <w:rPr>
          <w:rFonts w:ascii="Verdana" w:hAnsi="Verdana"/>
          <w:szCs w:val="24"/>
          <w:lang w:eastAsia="lt-LT"/>
        </w:rPr>
        <w:t xml:space="preserve">.3. </w:t>
      </w:r>
      <w:r w:rsidR="00266A51">
        <w:rPr>
          <w:rFonts w:ascii="Verdana" w:hAnsi="Verdana"/>
          <w:color w:val="000000" w:themeColor="text1"/>
          <w:szCs w:val="24"/>
        </w:rPr>
        <w:t>Prekės pristatymo su montavimu terminas</w:t>
      </w:r>
      <w:r w:rsidR="00337B92" w:rsidRPr="00424FE1">
        <w:rPr>
          <w:rFonts w:ascii="Verdana" w:hAnsi="Verdana"/>
          <w:color w:val="000000" w:themeColor="text1"/>
          <w:szCs w:val="24"/>
        </w:rPr>
        <w:t xml:space="preserve">: </w:t>
      </w:r>
      <w:r w:rsidR="00266A51">
        <w:rPr>
          <w:rFonts w:ascii="Verdana" w:hAnsi="Verdana"/>
          <w:color w:val="000000" w:themeColor="text1"/>
          <w:szCs w:val="24"/>
        </w:rPr>
        <w:t>4</w:t>
      </w:r>
      <w:r w:rsidR="00337B92" w:rsidRPr="00424FE1">
        <w:rPr>
          <w:rFonts w:ascii="Verdana" w:hAnsi="Verdana"/>
          <w:color w:val="000000" w:themeColor="text1"/>
          <w:szCs w:val="24"/>
        </w:rPr>
        <w:t xml:space="preserve"> (</w:t>
      </w:r>
      <w:r w:rsidR="00266A51">
        <w:rPr>
          <w:rFonts w:ascii="Verdana" w:hAnsi="Verdana"/>
          <w:color w:val="000000" w:themeColor="text1"/>
          <w:szCs w:val="24"/>
        </w:rPr>
        <w:t>keturi</w:t>
      </w:r>
      <w:r w:rsidR="00337B92" w:rsidRPr="00424FE1">
        <w:rPr>
          <w:rFonts w:ascii="Verdana" w:hAnsi="Verdana"/>
          <w:color w:val="000000" w:themeColor="text1"/>
          <w:szCs w:val="24"/>
        </w:rPr>
        <w:t>) mėn</w:t>
      </w:r>
      <w:r w:rsidR="00F6637A" w:rsidRPr="00424FE1">
        <w:rPr>
          <w:rFonts w:ascii="Verdana" w:hAnsi="Verdana"/>
          <w:color w:val="000000" w:themeColor="text1"/>
          <w:szCs w:val="24"/>
        </w:rPr>
        <w:t>esiai</w:t>
      </w:r>
      <w:r w:rsidR="00337B92" w:rsidRPr="00424FE1">
        <w:rPr>
          <w:rFonts w:ascii="Verdana" w:hAnsi="Verdana"/>
          <w:color w:val="000000" w:themeColor="text1"/>
          <w:szCs w:val="24"/>
        </w:rPr>
        <w:t xml:space="preserve"> nuo </w:t>
      </w:r>
      <w:r w:rsidR="00E871BA" w:rsidRPr="00424FE1">
        <w:rPr>
          <w:rFonts w:ascii="Verdana" w:hAnsi="Verdana"/>
          <w:color w:val="000000" w:themeColor="text1"/>
          <w:szCs w:val="24"/>
        </w:rPr>
        <w:t>S</w:t>
      </w:r>
      <w:r w:rsidR="00337B92" w:rsidRPr="00424FE1">
        <w:rPr>
          <w:rFonts w:ascii="Verdana" w:hAnsi="Verdana"/>
          <w:color w:val="000000" w:themeColor="text1"/>
          <w:szCs w:val="24"/>
        </w:rPr>
        <w:t xml:space="preserve">utarties įsigaliojimo </w:t>
      </w:r>
      <w:r w:rsidR="00337B92" w:rsidRPr="00424FE1">
        <w:rPr>
          <w:rFonts w:ascii="Verdana" w:hAnsi="Verdana"/>
          <w:szCs w:val="24"/>
        </w:rPr>
        <w:t xml:space="preserve">dienos. </w:t>
      </w:r>
      <w:r w:rsidR="00D92DFE">
        <w:rPr>
          <w:rFonts w:ascii="Verdana" w:hAnsi="Verdana"/>
          <w:szCs w:val="24"/>
        </w:rPr>
        <w:t xml:space="preserve"> Modulio pristatymo ir sumontavimo terminas gali būti pratęstas, bet ne ilgiau kaip 2 (dviem) mėnesiam.</w:t>
      </w:r>
    </w:p>
    <w:p w14:paraId="5222BAC1" w14:textId="77777777" w:rsidR="00424FE1" w:rsidRDefault="00424FE1" w:rsidP="00424FE1">
      <w:pPr>
        <w:pStyle w:val="Sraopastraipa"/>
        <w:tabs>
          <w:tab w:val="left" w:pos="1134"/>
          <w:tab w:val="left" w:pos="1418"/>
        </w:tabs>
        <w:ind w:left="0" w:firstLine="709"/>
        <w:rPr>
          <w:rFonts w:ascii="Verdana" w:hAnsi="Verdana"/>
          <w:b/>
          <w:bCs/>
          <w:szCs w:val="24"/>
          <w:lang w:eastAsia="lt-LT"/>
        </w:rPr>
      </w:pPr>
      <w:r w:rsidRPr="00424FE1">
        <w:rPr>
          <w:rFonts w:ascii="Verdana" w:hAnsi="Verdana"/>
          <w:b/>
          <w:bCs/>
          <w:szCs w:val="24"/>
        </w:rPr>
        <w:t>2.</w:t>
      </w:r>
      <w:r>
        <w:rPr>
          <w:rFonts w:ascii="Verdana" w:hAnsi="Verdana"/>
          <w:szCs w:val="24"/>
        </w:rPr>
        <w:t xml:space="preserve"> </w:t>
      </w:r>
      <w:r w:rsidR="00BE1DA2" w:rsidRPr="00424FE1">
        <w:rPr>
          <w:rFonts w:ascii="Verdana" w:hAnsi="Verdana"/>
          <w:b/>
          <w:bCs/>
          <w:szCs w:val="24"/>
          <w:lang w:eastAsia="lt-LT"/>
        </w:rPr>
        <w:t xml:space="preserve">Pagrindinio </w:t>
      </w:r>
      <w:r w:rsidR="00A03B12" w:rsidRPr="00424FE1">
        <w:rPr>
          <w:rFonts w:ascii="Verdana" w:hAnsi="Verdana"/>
          <w:b/>
          <w:bCs/>
          <w:szCs w:val="24"/>
          <w:lang w:eastAsia="lt-LT"/>
        </w:rPr>
        <w:t>Modulio</w:t>
      </w:r>
      <w:r w:rsidR="00092912" w:rsidRPr="00424FE1">
        <w:rPr>
          <w:rFonts w:ascii="Verdana" w:hAnsi="Verdana"/>
          <w:b/>
          <w:bCs/>
          <w:szCs w:val="24"/>
          <w:lang w:eastAsia="lt-LT"/>
        </w:rPr>
        <w:t xml:space="preserve"> </w:t>
      </w:r>
      <w:r w:rsidR="0072600A" w:rsidRPr="00424FE1">
        <w:rPr>
          <w:rFonts w:ascii="Verdana" w:hAnsi="Verdana"/>
          <w:b/>
          <w:bCs/>
          <w:szCs w:val="24"/>
          <w:lang w:eastAsia="lt-LT"/>
        </w:rPr>
        <w:t>išmatavimai ir kiti parametrai</w:t>
      </w:r>
      <w:r w:rsidR="00484BA5" w:rsidRPr="00424FE1">
        <w:rPr>
          <w:rFonts w:ascii="Verdana" w:hAnsi="Verdana"/>
          <w:b/>
          <w:bCs/>
          <w:szCs w:val="24"/>
          <w:lang w:eastAsia="lt-LT"/>
        </w:rPr>
        <w:t>:</w:t>
      </w:r>
    </w:p>
    <w:p w14:paraId="2D529DCE" w14:textId="0C63EDB5" w:rsidR="00424FE1" w:rsidRDefault="00424FE1" w:rsidP="00424FE1">
      <w:pPr>
        <w:pStyle w:val="Sraopastraipa"/>
        <w:tabs>
          <w:tab w:val="left" w:pos="1134"/>
          <w:tab w:val="left" w:pos="1418"/>
        </w:tabs>
        <w:ind w:left="0" w:firstLine="709"/>
        <w:rPr>
          <w:rFonts w:ascii="Verdana" w:hAnsi="Verdana"/>
          <w:szCs w:val="24"/>
          <w:lang w:eastAsia="lt-LT"/>
        </w:rPr>
      </w:pPr>
      <w:r>
        <w:rPr>
          <w:rFonts w:ascii="Verdana" w:hAnsi="Verdana"/>
          <w:kern w:val="36"/>
          <w:szCs w:val="24"/>
          <w:lang w:eastAsia="lt-LT"/>
        </w:rPr>
        <w:t xml:space="preserve">2.1. </w:t>
      </w:r>
      <w:r w:rsidR="00B44F0E" w:rsidRPr="00424FE1">
        <w:rPr>
          <w:rFonts w:ascii="Verdana" w:hAnsi="Verdana"/>
          <w:szCs w:val="24"/>
          <w:lang w:eastAsia="lt-LT"/>
        </w:rPr>
        <w:t xml:space="preserve">Plotis – </w:t>
      </w:r>
      <w:r w:rsidR="00092912" w:rsidRPr="00424FE1">
        <w:rPr>
          <w:rFonts w:ascii="Verdana" w:hAnsi="Verdana"/>
          <w:szCs w:val="24"/>
          <w:lang w:eastAsia="lt-LT"/>
        </w:rPr>
        <w:t xml:space="preserve">ne mažiau kaip </w:t>
      </w:r>
      <w:r w:rsidR="00B44F0E" w:rsidRPr="00424FE1">
        <w:rPr>
          <w:rFonts w:ascii="Verdana" w:hAnsi="Verdana"/>
          <w:szCs w:val="24"/>
          <w:lang w:eastAsia="lt-LT"/>
        </w:rPr>
        <w:t>2450 mm</w:t>
      </w:r>
      <w:r w:rsidR="00F76ECB" w:rsidRPr="00424FE1">
        <w:rPr>
          <w:rFonts w:ascii="Verdana" w:hAnsi="Verdana"/>
          <w:szCs w:val="24"/>
          <w:lang w:eastAsia="lt-LT"/>
        </w:rPr>
        <w:t>;</w:t>
      </w:r>
    </w:p>
    <w:p w14:paraId="22272CA1" w14:textId="37B7694D" w:rsidR="00424FE1" w:rsidRDefault="00424FE1" w:rsidP="00424FE1">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2.2. </w:t>
      </w:r>
      <w:r w:rsidR="00B44F0E" w:rsidRPr="00424FE1">
        <w:rPr>
          <w:rFonts w:ascii="Verdana" w:hAnsi="Verdana"/>
          <w:szCs w:val="24"/>
          <w:lang w:eastAsia="lt-LT"/>
        </w:rPr>
        <w:t xml:space="preserve">Ilgis – </w:t>
      </w:r>
      <w:r w:rsidR="00092912" w:rsidRPr="00424FE1">
        <w:rPr>
          <w:rFonts w:ascii="Verdana" w:hAnsi="Verdana"/>
          <w:szCs w:val="24"/>
          <w:lang w:eastAsia="lt-LT"/>
        </w:rPr>
        <w:t xml:space="preserve">ne mažiau kaip </w:t>
      </w:r>
      <w:r w:rsidR="00B44F0E" w:rsidRPr="00424FE1">
        <w:rPr>
          <w:rFonts w:ascii="Verdana" w:hAnsi="Verdana"/>
          <w:szCs w:val="24"/>
          <w:lang w:eastAsia="lt-LT"/>
        </w:rPr>
        <w:t>4360 mm</w:t>
      </w:r>
      <w:r w:rsidR="00F76ECB" w:rsidRPr="00424FE1">
        <w:rPr>
          <w:rFonts w:ascii="Verdana" w:hAnsi="Verdana"/>
          <w:szCs w:val="24"/>
          <w:lang w:eastAsia="lt-LT"/>
        </w:rPr>
        <w:t>;</w:t>
      </w:r>
    </w:p>
    <w:p w14:paraId="62B39FA0" w14:textId="0FA52C39" w:rsidR="00424FE1" w:rsidRDefault="00424FE1" w:rsidP="00424FE1">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2.3. </w:t>
      </w:r>
      <w:r w:rsidR="00B44F0E" w:rsidRPr="00424FE1">
        <w:rPr>
          <w:rFonts w:ascii="Verdana" w:hAnsi="Verdana"/>
          <w:szCs w:val="24"/>
          <w:lang w:eastAsia="lt-LT"/>
        </w:rPr>
        <w:t xml:space="preserve">Aukštis – </w:t>
      </w:r>
      <w:r w:rsidR="00092912" w:rsidRPr="00424FE1">
        <w:rPr>
          <w:rFonts w:ascii="Verdana" w:hAnsi="Verdana"/>
          <w:szCs w:val="24"/>
          <w:lang w:eastAsia="lt-LT"/>
        </w:rPr>
        <w:t xml:space="preserve">ne daugiau kaip </w:t>
      </w:r>
      <w:r w:rsidR="00B44F0E" w:rsidRPr="00424FE1">
        <w:rPr>
          <w:rFonts w:ascii="Verdana" w:hAnsi="Verdana"/>
          <w:szCs w:val="24"/>
          <w:lang w:eastAsia="lt-LT"/>
        </w:rPr>
        <w:t>2535 mm</w:t>
      </w:r>
      <w:r w:rsidR="00F76ECB" w:rsidRPr="00424FE1">
        <w:rPr>
          <w:rFonts w:ascii="Verdana" w:hAnsi="Verdana"/>
          <w:szCs w:val="24"/>
          <w:lang w:eastAsia="lt-LT"/>
        </w:rPr>
        <w:t>;</w:t>
      </w:r>
    </w:p>
    <w:p w14:paraId="2420C12F" w14:textId="25F47CB7" w:rsidR="00424FE1" w:rsidRDefault="00424FE1" w:rsidP="00424FE1">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2.4. </w:t>
      </w:r>
      <w:r w:rsidR="00B64440" w:rsidRPr="00424FE1">
        <w:rPr>
          <w:rFonts w:ascii="Verdana" w:hAnsi="Verdana"/>
          <w:szCs w:val="24"/>
          <w:lang w:eastAsia="lt-LT"/>
        </w:rPr>
        <w:t>V</w:t>
      </w:r>
      <w:r w:rsidR="00B44F0E" w:rsidRPr="00424FE1">
        <w:rPr>
          <w:rFonts w:ascii="Verdana" w:hAnsi="Verdana"/>
          <w:szCs w:val="24"/>
          <w:lang w:eastAsia="lt-LT"/>
        </w:rPr>
        <w:t xml:space="preserve">idaus plotas – </w:t>
      </w:r>
      <w:r w:rsidR="00092912" w:rsidRPr="00424FE1">
        <w:rPr>
          <w:rFonts w:ascii="Verdana" w:hAnsi="Verdana"/>
          <w:szCs w:val="24"/>
          <w:lang w:eastAsia="lt-LT"/>
        </w:rPr>
        <w:t xml:space="preserve">ne mažiau kaip </w:t>
      </w:r>
      <w:r w:rsidR="00B44F0E" w:rsidRPr="00424FE1">
        <w:rPr>
          <w:rFonts w:ascii="Verdana" w:hAnsi="Verdana"/>
          <w:szCs w:val="24"/>
          <w:lang w:eastAsia="lt-LT"/>
        </w:rPr>
        <w:t>9,7 m²</w:t>
      </w:r>
      <w:r w:rsidR="00F76ECB" w:rsidRPr="00424FE1">
        <w:rPr>
          <w:rFonts w:ascii="Verdana" w:hAnsi="Verdana"/>
          <w:szCs w:val="24"/>
          <w:lang w:eastAsia="lt-LT"/>
        </w:rPr>
        <w:t>;</w:t>
      </w:r>
    </w:p>
    <w:p w14:paraId="2A36D64E" w14:textId="77777777" w:rsidR="00F557E2" w:rsidRDefault="00424FE1" w:rsidP="00F557E2">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2.5. </w:t>
      </w:r>
      <w:r w:rsidR="00B44F0E" w:rsidRPr="00424FE1">
        <w:rPr>
          <w:rFonts w:ascii="Verdana" w:hAnsi="Verdana"/>
          <w:szCs w:val="24"/>
          <w:lang w:eastAsia="lt-LT"/>
        </w:rPr>
        <w:t>Vidaus erdvė – visa priedanga, skaldoma į zonas (poilsio,</w:t>
      </w:r>
      <w:r w:rsidR="0025049D" w:rsidRPr="00424FE1">
        <w:rPr>
          <w:rFonts w:ascii="Verdana" w:hAnsi="Verdana"/>
          <w:szCs w:val="24"/>
          <w:lang w:eastAsia="lt-LT"/>
        </w:rPr>
        <w:t xml:space="preserve"> </w:t>
      </w:r>
      <w:r w:rsidR="00092912" w:rsidRPr="00424FE1">
        <w:rPr>
          <w:rFonts w:ascii="Verdana" w:hAnsi="Verdana"/>
          <w:szCs w:val="24"/>
          <w:lang w:eastAsia="lt-LT"/>
        </w:rPr>
        <w:t>WC</w:t>
      </w:r>
      <w:r w:rsidR="00B44F0E" w:rsidRPr="00424FE1">
        <w:rPr>
          <w:rFonts w:ascii="Verdana" w:hAnsi="Verdana"/>
          <w:szCs w:val="24"/>
          <w:lang w:eastAsia="lt-LT"/>
        </w:rPr>
        <w:t>, sėdimų vietų, praėjimo)</w:t>
      </w:r>
      <w:r w:rsidR="00F76ECB" w:rsidRPr="00424FE1">
        <w:rPr>
          <w:rFonts w:ascii="Verdana" w:hAnsi="Verdana"/>
          <w:szCs w:val="24"/>
          <w:lang w:eastAsia="lt-LT"/>
        </w:rPr>
        <w:t>;</w:t>
      </w:r>
    </w:p>
    <w:p w14:paraId="3B42E31A" w14:textId="77777777" w:rsidR="00F557E2" w:rsidRDefault="00F557E2" w:rsidP="00F557E2">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2.6. </w:t>
      </w:r>
      <w:r w:rsidR="00B44F0E" w:rsidRPr="00424FE1">
        <w:rPr>
          <w:rFonts w:ascii="Verdana" w:hAnsi="Verdana"/>
          <w:szCs w:val="24"/>
          <w:lang w:eastAsia="lt-LT"/>
        </w:rPr>
        <w:t xml:space="preserve">Aukščiausias vidaus lubų taškas – </w:t>
      </w:r>
      <w:r w:rsidR="00092912" w:rsidRPr="00424FE1">
        <w:rPr>
          <w:rFonts w:ascii="Verdana" w:hAnsi="Verdana"/>
          <w:szCs w:val="24"/>
          <w:lang w:eastAsia="lt-LT"/>
        </w:rPr>
        <w:t xml:space="preserve">ne mažiau kaip </w:t>
      </w:r>
      <w:r w:rsidR="00B44F0E" w:rsidRPr="00424FE1">
        <w:rPr>
          <w:rFonts w:ascii="Verdana" w:hAnsi="Verdana"/>
          <w:szCs w:val="24"/>
          <w:lang w:eastAsia="lt-LT"/>
        </w:rPr>
        <w:t>2320 mm</w:t>
      </w:r>
      <w:r w:rsidR="00F76ECB" w:rsidRPr="00424FE1">
        <w:rPr>
          <w:rFonts w:ascii="Verdana" w:hAnsi="Verdana"/>
          <w:szCs w:val="24"/>
          <w:lang w:eastAsia="lt-LT"/>
        </w:rPr>
        <w:t>;</w:t>
      </w:r>
    </w:p>
    <w:p w14:paraId="650E24DC" w14:textId="77777777" w:rsidR="007833C8" w:rsidRDefault="00F557E2" w:rsidP="007833C8">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2.7. </w:t>
      </w:r>
      <w:r w:rsidR="00B44F0E" w:rsidRPr="00424FE1">
        <w:rPr>
          <w:rFonts w:ascii="Verdana" w:hAnsi="Verdana"/>
          <w:szCs w:val="24"/>
          <w:lang w:eastAsia="lt-LT"/>
        </w:rPr>
        <w:t xml:space="preserve">Žemiausias vidaus lubų taškas – </w:t>
      </w:r>
      <w:r w:rsidR="00092912" w:rsidRPr="00424FE1">
        <w:rPr>
          <w:rFonts w:ascii="Verdana" w:hAnsi="Verdana"/>
          <w:szCs w:val="24"/>
          <w:lang w:eastAsia="lt-LT"/>
        </w:rPr>
        <w:t xml:space="preserve">ne mažiau kaip </w:t>
      </w:r>
      <w:r w:rsidR="00B44F0E" w:rsidRPr="00424FE1">
        <w:rPr>
          <w:rFonts w:ascii="Verdana" w:hAnsi="Verdana"/>
          <w:szCs w:val="24"/>
          <w:lang w:eastAsia="lt-LT"/>
        </w:rPr>
        <w:t>1700</w:t>
      </w:r>
      <w:r w:rsidR="000A2548" w:rsidRPr="00424FE1">
        <w:rPr>
          <w:rFonts w:ascii="Verdana" w:hAnsi="Verdana"/>
          <w:szCs w:val="24"/>
          <w:lang w:eastAsia="lt-LT"/>
        </w:rPr>
        <w:t xml:space="preserve"> mm</w:t>
      </w:r>
      <w:r w:rsidR="00F76ECB" w:rsidRPr="00424FE1">
        <w:rPr>
          <w:rFonts w:ascii="Verdana" w:hAnsi="Verdana"/>
          <w:szCs w:val="24"/>
          <w:lang w:eastAsia="lt-LT"/>
        </w:rPr>
        <w:t>.</w:t>
      </w:r>
    </w:p>
    <w:p w14:paraId="4B348226" w14:textId="77777777" w:rsidR="00F02C32" w:rsidRDefault="007833C8" w:rsidP="00F02C32">
      <w:pPr>
        <w:pStyle w:val="Sraopastraipa"/>
        <w:tabs>
          <w:tab w:val="left" w:pos="1134"/>
          <w:tab w:val="left" w:pos="1418"/>
        </w:tabs>
        <w:ind w:left="0" w:firstLine="709"/>
        <w:rPr>
          <w:rFonts w:ascii="Verdana" w:hAnsi="Verdana"/>
          <w:szCs w:val="24"/>
        </w:rPr>
      </w:pPr>
      <w:r w:rsidRPr="007833C8">
        <w:rPr>
          <w:rFonts w:ascii="Verdana" w:hAnsi="Verdana"/>
          <w:b/>
          <w:bCs/>
          <w:szCs w:val="24"/>
          <w:lang w:eastAsia="lt-LT"/>
        </w:rPr>
        <w:t>3.</w:t>
      </w:r>
      <w:r>
        <w:rPr>
          <w:rFonts w:ascii="Verdana" w:hAnsi="Verdana"/>
          <w:szCs w:val="24"/>
          <w:lang w:eastAsia="lt-LT"/>
        </w:rPr>
        <w:t xml:space="preserve"> </w:t>
      </w:r>
      <w:r w:rsidR="00B44F0E" w:rsidRPr="00424FE1">
        <w:rPr>
          <w:rFonts w:ascii="Verdana" w:hAnsi="Verdana"/>
          <w:b/>
          <w:bCs/>
          <w:szCs w:val="24"/>
          <w:lang w:eastAsia="lt-LT"/>
        </w:rPr>
        <w:t>Konstrukcinė sandara</w:t>
      </w:r>
      <w:r w:rsidR="00F02C32">
        <w:rPr>
          <w:rFonts w:ascii="Verdana" w:hAnsi="Verdana"/>
          <w:b/>
          <w:bCs/>
          <w:szCs w:val="24"/>
          <w:lang w:eastAsia="lt-LT"/>
        </w:rPr>
        <w:t xml:space="preserve">. </w:t>
      </w:r>
      <w:r w:rsidR="00CD39CB" w:rsidRPr="00424FE1">
        <w:rPr>
          <w:rFonts w:ascii="Verdana" w:hAnsi="Verdana"/>
          <w:szCs w:val="24"/>
        </w:rPr>
        <w:t>Pagrindini</w:t>
      </w:r>
      <w:r w:rsidR="00BE1DA2" w:rsidRPr="00424FE1">
        <w:rPr>
          <w:rFonts w:ascii="Verdana" w:hAnsi="Verdana"/>
          <w:szCs w:val="24"/>
        </w:rPr>
        <w:t>ai</w:t>
      </w:r>
      <w:r w:rsidR="00CD39CB" w:rsidRPr="00424FE1">
        <w:rPr>
          <w:rFonts w:ascii="Verdana" w:hAnsi="Verdana"/>
          <w:szCs w:val="24"/>
        </w:rPr>
        <w:t xml:space="preserve"> priedangos moduli</w:t>
      </w:r>
      <w:r w:rsidR="00BE1DA2" w:rsidRPr="00424FE1">
        <w:rPr>
          <w:rFonts w:ascii="Verdana" w:hAnsi="Verdana"/>
          <w:szCs w:val="24"/>
        </w:rPr>
        <w:t>ai</w:t>
      </w:r>
      <w:r w:rsidR="00CD39CB" w:rsidRPr="00424FE1">
        <w:rPr>
          <w:rFonts w:ascii="Verdana" w:hAnsi="Verdana"/>
          <w:szCs w:val="24"/>
        </w:rPr>
        <w:t xml:space="preserve"> turi būti vientisas monolitinis gelžbetoninis gaminys, pagamintas gamybos ceche vienu technologiniu liejimo ciklu.</w:t>
      </w:r>
      <w:r w:rsidR="00BB1FAE" w:rsidRPr="00424FE1">
        <w:rPr>
          <w:rFonts w:ascii="Verdana" w:hAnsi="Verdana"/>
          <w:szCs w:val="24"/>
        </w:rPr>
        <w:t xml:space="preserve"> </w:t>
      </w:r>
      <w:r w:rsidR="00CD39CB" w:rsidRPr="00424FE1">
        <w:rPr>
          <w:rFonts w:ascii="Verdana" w:hAnsi="Verdana"/>
          <w:szCs w:val="24"/>
        </w:rPr>
        <w:t>Draudžiama naudoti segmentines, plokštines, surenkamas ar lauko sąlygomis formuojamas konstrukcijas. Į gaminį privaloma integruoti (įlieti)</w:t>
      </w:r>
      <w:r w:rsidR="00CD39CB" w:rsidRPr="00424FE1">
        <w:rPr>
          <w:rFonts w:ascii="Verdana" w:hAnsi="Verdana"/>
          <w:b/>
          <w:bCs/>
          <w:szCs w:val="24"/>
        </w:rPr>
        <w:t xml:space="preserve"> </w:t>
      </w:r>
      <w:r w:rsidR="00CD39CB" w:rsidRPr="00424FE1">
        <w:rPr>
          <w:rFonts w:ascii="Verdana" w:hAnsi="Verdana"/>
          <w:szCs w:val="24"/>
        </w:rPr>
        <w:t>kėlimo ir transportavimo taškus, skirtus saugiam modulio kėlimui, transportavimui ir montavimui, nepažeidžiant konstrukcijos vientisumo.</w:t>
      </w:r>
    </w:p>
    <w:p w14:paraId="28D19065" w14:textId="77777777" w:rsidR="00F02C32" w:rsidRDefault="00F02C32" w:rsidP="00F02C32">
      <w:pPr>
        <w:pStyle w:val="Sraopastraipa"/>
        <w:tabs>
          <w:tab w:val="left" w:pos="1134"/>
          <w:tab w:val="left" w:pos="1418"/>
        </w:tabs>
        <w:ind w:left="0" w:firstLine="709"/>
        <w:rPr>
          <w:rFonts w:ascii="Verdana" w:hAnsi="Verdana"/>
          <w:szCs w:val="24"/>
          <w:lang w:eastAsia="lt-LT"/>
        </w:rPr>
      </w:pPr>
      <w:r w:rsidRPr="00F02C32">
        <w:rPr>
          <w:rFonts w:ascii="Verdana" w:hAnsi="Verdana"/>
          <w:b/>
          <w:bCs/>
          <w:szCs w:val="24"/>
        </w:rPr>
        <w:t>4.</w:t>
      </w:r>
      <w:r>
        <w:rPr>
          <w:rFonts w:ascii="Verdana" w:hAnsi="Verdana"/>
          <w:szCs w:val="24"/>
        </w:rPr>
        <w:t xml:space="preserve"> </w:t>
      </w:r>
      <w:r w:rsidR="00B44F0E" w:rsidRPr="00424FE1">
        <w:rPr>
          <w:rFonts w:ascii="Verdana" w:hAnsi="Verdana"/>
          <w:b/>
          <w:bCs/>
          <w:szCs w:val="24"/>
          <w:lang w:eastAsia="lt-LT"/>
        </w:rPr>
        <w:t>Konstrukcijos elementų išmatavimai ir kiti parametrai</w:t>
      </w:r>
      <w:r w:rsidR="00B44F0E" w:rsidRPr="00424FE1">
        <w:rPr>
          <w:rFonts w:ascii="Verdana" w:hAnsi="Verdana"/>
          <w:szCs w:val="24"/>
          <w:lang w:eastAsia="lt-LT"/>
        </w:rPr>
        <w:t>:</w:t>
      </w:r>
    </w:p>
    <w:p w14:paraId="0A44758F" w14:textId="77777777" w:rsidR="00F02C32" w:rsidRDefault="00F02C32" w:rsidP="00F02C32">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4.1. </w:t>
      </w:r>
      <w:r w:rsidR="00B44F0E" w:rsidRPr="00F02C32">
        <w:rPr>
          <w:rFonts w:ascii="Verdana" w:hAnsi="Verdana"/>
          <w:szCs w:val="24"/>
          <w:lang w:eastAsia="lt-LT"/>
        </w:rPr>
        <w:t xml:space="preserve">Grindų storis – </w:t>
      </w:r>
      <w:r w:rsidR="00092912" w:rsidRPr="00F02C32">
        <w:rPr>
          <w:rFonts w:ascii="Verdana" w:hAnsi="Verdana"/>
          <w:szCs w:val="24"/>
          <w:lang w:eastAsia="lt-LT"/>
        </w:rPr>
        <w:t xml:space="preserve">ne mažiau kaip </w:t>
      </w:r>
      <w:r w:rsidR="00B44F0E" w:rsidRPr="00F02C32">
        <w:rPr>
          <w:rFonts w:ascii="Verdana" w:hAnsi="Verdana"/>
          <w:szCs w:val="24"/>
          <w:lang w:eastAsia="lt-LT"/>
        </w:rPr>
        <w:t>120 mm</w:t>
      </w:r>
      <w:r w:rsidR="00F76ECB" w:rsidRPr="00F02C32">
        <w:rPr>
          <w:rFonts w:ascii="Verdana" w:hAnsi="Verdana"/>
          <w:szCs w:val="24"/>
          <w:lang w:eastAsia="lt-LT"/>
        </w:rPr>
        <w:t>;</w:t>
      </w:r>
    </w:p>
    <w:p w14:paraId="175450DB" w14:textId="77777777" w:rsidR="00F02C32" w:rsidRDefault="00F02C32" w:rsidP="00F02C32">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4.2. </w:t>
      </w:r>
      <w:r w:rsidR="00B44F0E" w:rsidRPr="00F02C32">
        <w:rPr>
          <w:rFonts w:ascii="Verdana" w:hAnsi="Verdana"/>
          <w:szCs w:val="24"/>
          <w:lang w:eastAsia="lt-LT"/>
        </w:rPr>
        <w:t xml:space="preserve">Sienų storis – </w:t>
      </w:r>
      <w:r w:rsidR="00092912" w:rsidRPr="00F02C32">
        <w:rPr>
          <w:rFonts w:ascii="Verdana" w:hAnsi="Verdana"/>
          <w:szCs w:val="24"/>
          <w:lang w:eastAsia="lt-LT"/>
        </w:rPr>
        <w:t xml:space="preserve">ne mažiau kaip </w:t>
      </w:r>
      <w:r w:rsidR="00B44F0E" w:rsidRPr="00F02C32">
        <w:rPr>
          <w:rFonts w:ascii="Verdana" w:hAnsi="Verdana"/>
          <w:szCs w:val="24"/>
          <w:lang w:eastAsia="lt-LT"/>
        </w:rPr>
        <w:t>90 mm</w:t>
      </w:r>
      <w:r w:rsidR="00F76ECB" w:rsidRPr="00F02C32">
        <w:rPr>
          <w:rFonts w:ascii="Verdana" w:hAnsi="Verdana"/>
          <w:szCs w:val="24"/>
          <w:lang w:eastAsia="lt-LT"/>
        </w:rPr>
        <w:t>;</w:t>
      </w:r>
    </w:p>
    <w:p w14:paraId="2E78B258" w14:textId="77777777" w:rsidR="00F02C32" w:rsidRDefault="00F02C32" w:rsidP="00F02C32">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4.3. </w:t>
      </w:r>
      <w:r w:rsidR="00B44F0E" w:rsidRPr="00F02C32">
        <w:rPr>
          <w:rFonts w:ascii="Verdana" w:hAnsi="Verdana"/>
          <w:szCs w:val="24"/>
          <w:lang w:eastAsia="lt-LT"/>
        </w:rPr>
        <w:t>Lubos – skliautinio tipo, leidžiančios efektyviai perkelti apkrovas į šonines sienas</w:t>
      </w:r>
      <w:r w:rsidR="00F76ECB" w:rsidRPr="00F02C32">
        <w:rPr>
          <w:rFonts w:ascii="Verdana" w:hAnsi="Verdana"/>
          <w:szCs w:val="24"/>
          <w:lang w:eastAsia="lt-LT"/>
        </w:rPr>
        <w:t>;</w:t>
      </w:r>
    </w:p>
    <w:p w14:paraId="15CB39EF" w14:textId="14165D0B" w:rsidR="00F02C32" w:rsidRDefault="00F02C32" w:rsidP="00F02C32">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4.4. </w:t>
      </w:r>
      <w:r w:rsidR="00B44F0E" w:rsidRPr="00F02C32">
        <w:rPr>
          <w:rFonts w:ascii="Verdana" w:hAnsi="Verdana"/>
          <w:szCs w:val="24"/>
          <w:lang w:eastAsia="lt-LT"/>
        </w:rPr>
        <w:t xml:space="preserve">Armatūra – (B500 B </w:t>
      </w:r>
      <w:r w:rsidR="00B44F0E" w:rsidRPr="00F02C32">
        <w:rPr>
          <w:rFonts w:ascii="Verdana" w:hAnsi="Verdana"/>
          <w:szCs w:val="24"/>
          <w:lang w:val="et-EE" w:eastAsia="lt-LT"/>
        </w:rPr>
        <w:t xml:space="preserve">/ </w:t>
      </w:r>
      <w:r w:rsidR="00B44F0E" w:rsidRPr="00F02C32">
        <w:rPr>
          <w:rFonts w:ascii="Verdana" w:hAnsi="Verdana"/>
          <w:szCs w:val="24"/>
          <w:lang w:eastAsia="lt-LT"/>
        </w:rPr>
        <w:t>SFS 1300 , Ø8-Ø12)</w:t>
      </w:r>
      <w:r w:rsidR="00266A51">
        <w:rPr>
          <w:rFonts w:ascii="Verdana" w:hAnsi="Verdana"/>
          <w:szCs w:val="24"/>
          <w:lang w:eastAsia="lt-LT"/>
        </w:rPr>
        <w:t xml:space="preserve"> arba lygiavertė</w:t>
      </w:r>
      <w:r w:rsidR="00F76ECB" w:rsidRPr="00F02C32">
        <w:rPr>
          <w:rFonts w:ascii="Verdana" w:hAnsi="Verdana"/>
          <w:szCs w:val="24"/>
          <w:lang w:eastAsia="lt-LT"/>
        </w:rPr>
        <w:t>;</w:t>
      </w:r>
    </w:p>
    <w:p w14:paraId="4F346DCF" w14:textId="6E3FFC76" w:rsidR="00F02C32" w:rsidRDefault="00F02C32" w:rsidP="00F02C32">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4.5. </w:t>
      </w:r>
      <w:r w:rsidR="00B44F0E" w:rsidRPr="00F02C32">
        <w:rPr>
          <w:rFonts w:ascii="Verdana" w:hAnsi="Verdana"/>
          <w:szCs w:val="24"/>
          <w:lang w:eastAsia="lt-LT"/>
        </w:rPr>
        <w:t>Betono klasė – C35/45 XC4 XD2 XF2</w:t>
      </w:r>
      <w:r w:rsidR="002F68D1">
        <w:rPr>
          <w:rFonts w:ascii="Verdana" w:hAnsi="Verdana"/>
          <w:szCs w:val="24"/>
          <w:lang w:eastAsia="lt-LT"/>
        </w:rPr>
        <w:t xml:space="preserve"> arba lygiavertė</w:t>
      </w:r>
      <w:r w:rsidR="00616DC4">
        <w:rPr>
          <w:rFonts w:ascii="Verdana" w:hAnsi="Verdana"/>
          <w:szCs w:val="24"/>
          <w:lang w:eastAsia="lt-LT"/>
        </w:rPr>
        <w:t>.</w:t>
      </w:r>
    </w:p>
    <w:p w14:paraId="473F4583" w14:textId="77777777" w:rsidR="00F02C32" w:rsidRDefault="00F02C32" w:rsidP="00F02C32">
      <w:pPr>
        <w:pStyle w:val="Sraopastraipa"/>
        <w:tabs>
          <w:tab w:val="left" w:pos="1134"/>
          <w:tab w:val="left" w:pos="1418"/>
        </w:tabs>
        <w:ind w:left="0" w:firstLine="709"/>
        <w:rPr>
          <w:rFonts w:ascii="Verdana" w:hAnsi="Verdana"/>
          <w:b/>
          <w:bCs/>
          <w:szCs w:val="24"/>
          <w:lang w:eastAsia="lt-LT"/>
        </w:rPr>
      </w:pPr>
      <w:r w:rsidRPr="00F02C32">
        <w:rPr>
          <w:rFonts w:ascii="Verdana" w:hAnsi="Verdana"/>
          <w:b/>
          <w:bCs/>
          <w:szCs w:val="24"/>
          <w:lang w:eastAsia="lt-LT"/>
        </w:rPr>
        <w:t>5.</w:t>
      </w:r>
      <w:r>
        <w:rPr>
          <w:rFonts w:ascii="Verdana" w:hAnsi="Verdana"/>
          <w:szCs w:val="24"/>
          <w:lang w:eastAsia="lt-LT"/>
        </w:rPr>
        <w:t xml:space="preserve"> </w:t>
      </w:r>
      <w:r w:rsidR="00B44F0E" w:rsidRPr="00424FE1">
        <w:rPr>
          <w:rFonts w:ascii="Verdana" w:hAnsi="Verdana"/>
          <w:b/>
          <w:bCs/>
          <w:szCs w:val="24"/>
          <w:lang w:eastAsia="lt-LT"/>
        </w:rPr>
        <w:t>Atsparumas sprogimui</w:t>
      </w:r>
      <w:r w:rsidR="00FF404B" w:rsidRPr="00424FE1">
        <w:rPr>
          <w:rFonts w:ascii="Verdana" w:hAnsi="Verdana"/>
          <w:b/>
          <w:bCs/>
          <w:szCs w:val="24"/>
          <w:lang w:eastAsia="lt-LT"/>
        </w:rPr>
        <w:t>:</w:t>
      </w:r>
    </w:p>
    <w:p w14:paraId="330C018A" w14:textId="77777777" w:rsidR="00F02C32" w:rsidRDefault="00F02C32" w:rsidP="00F02C32">
      <w:pPr>
        <w:pStyle w:val="Sraopastraipa"/>
        <w:tabs>
          <w:tab w:val="left" w:pos="1134"/>
          <w:tab w:val="left" w:pos="1418"/>
        </w:tabs>
        <w:ind w:left="0" w:firstLine="709"/>
        <w:rPr>
          <w:rFonts w:ascii="Verdana" w:hAnsi="Verdana"/>
          <w:szCs w:val="24"/>
          <w:lang w:eastAsia="lt-LT"/>
        </w:rPr>
      </w:pPr>
      <w:r w:rsidRPr="00F02C32">
        <w:rPr>
          <w:rFonts w:ascii="Verdana" w:hAnsi="Verdana"/>
          <w:szCs w:val="24"/>
          <w:lang w:eastAsia="lt-LT"/>
        </w:rPr>
        <w:t>5.1.</w:t>
      </w:r>
      <w:r>
        <w:rPr>
          <w:rFonts w:ascii="Verdana" w:hAnsi="Verdana"/>
          <w:b/>
          <w:bCs/>
          <w:szCs w:val="24"/>
          <w:lang w:eastAsia="lt-LT"/>
        </w:rPr>
        <w:t xml:space="preserve"> </w:t>
      </w:r>
      <w:r w:rsidR="00B44F0E" w:rsidRPr="00424FE1">
        <w:rPr>
          <w:rFonts w:ascii="Verdana" w:hAnsi="Verdana"/>
          <w:szCs w:val="24"/>
          <w:lang w:eastAsia="lt-LT"/>
        </w:rPr>
        <w:t>Konstrukcija turi būti suprojektuota taip, kad atlaikytų atsitiktinius artimo nuotolio sprogimus, kai šaudmenų poveikis yra ne didesnis kaip</w:t>
      </w:r>
      <w:r w:rsidR="000A2548" w:rsidRPr="00424FE1">
        <w:rPr>
          <w:rFonts w:ascii="Verdana" w:hAnsi="Verdana"/>
          <w:szCs w:val="24"/>
          <w:lang w:eastAsia="lt-LT"/>
        </w:rPr>
        <w:t>:</w:t>
      </w:r>
    </w:p>
    <w:p w14:paraId="1F2DE10C" w14:textId="77777777" w:rsidR="00F02C32" w:rsidRDefault="00F02C32" w:rsidP="00F02C32">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5.1.1. </w:t>
      </w:r>
      <w:r w:rsidR="00B44F0E" w:rsidRPr="00424FE1">
        <w:rPr>
          <w:rFonts w:ascii="Verdana" w:hAnsi="Verdana"/>
          <w:szCs w:val="24"/>
          <w:lang w:eastAsia="lt-LT"/>
        </w:rPr>
        <w:t>105 mm kalibras – atsparumas užtikrinamas be papildomų apsaugos priemonių</w:t>
      </w:r>
      <w:r w:rsidR="00F76ECB" w:rsidRPr="00424FE1">
        <w:rPr>
          <w:rFonts w:ascii="Verdana" w:hAnsi="Verdana"/>
          <w:szCs w:val="24"/>
          <w:lang w:eastAsia="lt-LT"/>
        </w:rPr>
        <w:t>;</w:t>
      </w:r>
    </w:p>
    <w:p w14:paraId="5C6D85C5" w14:textId="343B51E8" w:rsidR="00EC7B0B" w:rsidRPr="00424FE1" w:rsidRDefault="00F02C32" w:rsidP="00F02C32">
      <w:pPr>
        <w:pStyle w:val="Sraopastraipa"/>
        <w:tabs>
          <w:tab w:val="left" w:pos="1134"/>
          <w:tab w:val="left" w:pos="1418"/>
        </w:tabs>
        <w:ind w:left="0" w:firstLine="709"/>
        <w:rPr>
          <w:rFonts w:ascii="Verdana" w:hAnsi="Verdana"/>
          <w:szCs w:val="24"/>
          <w:lang w:eastAsia="lt-LT"/>
        </w:rPr>
      </w:pPr>
      <w:r>
        <w:rPr>
          <w:rFonts w:ascii="Verdana" w:hAnsi="Verdana"/>
          <w:szCs w:val="24"/>
          <w:lang w:eastAsia="lt-LT"/>
        </w:rPr>
        <w:t xml:space="preserve">5.1.2. </w:t>
      </w:r>
      <w:r w:rsidR="00B44F0E" w:rsidRPr="00424FE1">
        <w:rPr>
          <w:rFonts w:ascii="Verdana" w:hAnsi="Verdana"/>
          <w:szCs w:val="24"/>
          <w:lang w:eastAsia="lt-LT"/>
        </w:rPr>
        <w:t xml:space="preserve">120 mm kalibras – atsparumas užtikrinamas papildomai </w:t>
      </w:r>
      <w:r w:rsidR="00EC7B0B" w:rsidRPr="00424FE1">
        <w:rPr>
          <w:rFonts w:ascii="Verdana" w:hAnsi="Verdana"/>
          <w:szCs w:val="24"/>
          <w:lang w:eastAsia="lt-LT"/>
        </w:rPr>
        <w:t>sustiprinus/uždengus</w:t>
      </w:r>
      <w:r w:rsidR="00B44F0E" w:rsidRPr="00424FE1">
        <w:rPr>
          <w:rFonts w:ascii="Verdana" w:hAnsi="Verdana"/>
          <w:szCs w:val="24"/>
          <w:lang w:eastAsia="lt-LT"/>
        </w:rPr>
        <w:t xml:space="preserve"> konstrukciją smėlio maišais ar užpilant gruntu.</w:t>
      </w:r>
      <w:r w:rsidR="00170682" w:rsidRPr="00424FE1">
        <w:rPr>
          <w:rFonts w:ascii="Verdana" w:hAnsi="Verdana"/>
          <w:szCs w:val="24"/>
          <w:lang w:eastAsia="lt-LT"/>
        </w:rPr>
        <w:t xml:space="preserve"> </w:t>
      </w:r>
    </w:p>
    <w:p w14:paraId="5755B446" w14:textId="77777777" w:rsidR="00F02C32" w:rsidRDefault="00B44F0E" w:rsidP="008D0E15">
      <w:pPr>
        <w:tabs>
          <w:tab w:val="left" w:pos="1418"/>
        </w:tabs>
        <w:spacing w:after="0" w:line="240" w:lineRule="auto"/>
        <w:ind w:firstLine="709"/>
        <w:jc w:val="both"/>
        <w:rPr>
          <w:rFonts w:ascii="Verdana" w:eastAsia="Times New Roman" w:hAnsi="Verdana" w:cs="Times New Roman"/>
          <w:sz w:val="24"/>
          <w:szCs w:val="24"/>
          <w:lang w:eastAsia="lt-LT"/>
        </w:rPr>
      </w:pPr>
      <w:r w:rsidRPr="00424FE1">
        <w:rPr>
          <w:rFonts w:ascii="Verdana" w:eastAsia="Times New Roman" w:hAnsi="Verdana" w:cs="Times New Roman"/>
          <w:sz w:val="24"/>
          <w:szCs w:val="24"/>
          <w:lang w:eastAsia="lt-LT"/>
        </w:rPr>
        <w:lastRenderedPageBreak/>
        <w:t>Šie reikalavimai galioja, kai</w:t>
      </w:r>
      <w:r w:rsidR="000A2548" w:rsidRPr="00424FE1">
        <w:rPr>
          <w:rFonts w:ascii="Verdana" w:eastAsia="Times New Roman" w:hAnsi="Verdana" w:cs="Times New Roman"/>
          <w:sz w:val="24"/>
          <w:szCs w:val="24"/>
          <w:lang w:eastAsia="lt-LT"/>
        </w:rPr>
        <w:t xml:space="preserve"> </w:t>
      </w:r>
      <w:r w:rsidRPr="00424FE1">
        <w:rPr>
          <w:rFonts w:ascii="Verdana" w:eastAsia="Times New Roman" w:hAnsi="Verdana" w:cs="Times New Roman"/>
          <w:sz w:val="24"/>
          <w:szCs w:val="24"/>
          <w:lang w:eastAsia="lt-LT"/>
        </w:rPr>
        <w:t>sprogimo centras yra ≤2 m nuo konstrukcijos,</w:t>
      </w:r>
      <w:r w:rsidR="000A2548" w:rsidRPr="00424FE1">
        <w:rPr>
          <w:rFonts w:ascii="Verdana" w:eastAsia="Times New Roman" w:hAnsi="Verdana" w:cs="Times New Roman"/>
          <w:sz w:val="24"/>
          <w:szCs w:val="24"/>
          <w:lang w:eastAsia="lt-LT"/>
        </w:rPr>
        <w:t xml:space="preserve"> </w:t>
      </w:r>
      <w:r w:rsidRPr="00424FE1">
        <w:rPr>
          <w:rFonts w:ascii="Verdana" w:eastAsia="Times New Roman" w:hAnsi="Verdana" w:cs="Times New Roman"/>
          <w:sz w:val="24"/>
          <w:szCs w:val="24"/>
          <w:lang w:eastAsia="lt-LT"/>
        </w:rPr>
        <w:t>smūgio energija sklinda per gruntą arba orą</w:t>
      </w:r>
      <w:r w:rsidR="000A2548" w:rsidRPr="00424FE1">
        <w:rPr>
          <w:rFonts w:ascii="Verdana" w:eastAsia="Times New Roman" w:hAnsi="Verdana" w:cs="Times New Roman"/>
          <w:sz w:val="24"/>
          <w:szCs w:val="24"/>
          <w:lang w:eastAsia="lt-LT"/>
        </w:rPr>
        <w:t xml:space="preserve"> ir </w:t>
      </w:r>
      <w:r w:rsidRPr="00424FE1">
        <w:rPr>
          <w:rFonts w:ascii="Verdana" w:eastAsia="Times New Roman" w:hAnsi="Verdana" w:cs="Times New Roman"/>
          <w:sz w:val="24"/>
          <w:szCs w:val="24"/>
          <w:lang w:eastAsia="lt-LT"/>
        </w:rPr>
        <w:t>nėra tiesioginio didelės kinetinės energijos fragmento smūgio į atvirą sieną.</w:t>
      </w:r>
    </w:p>
    <w:p w14:paraId="08A1A6E5" w14:textId="0376FADF" w:rsidR="008D0E15" w:rsidRDefault="00F02C32" w:rsidP="008D0E15">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5.1.3. </w:t>
      </w:r>
      <w:r w:rsidR="00B44F0E" w:rsidRPr="00424FE1">
        <w:rPr>
          <w:rFonts w:ascii="Verdana" w:eastAsia="Times New Roman" w:hAnsi="Verdana" w:cs="Times New Roman"/>
          <w:sz w:val="24"/>
          <w:szCs w:val="24"/>
          <w:lang w:eastAsia="lt-LT"/>
        </w:rPr>
        <w:t>Modulių konstrukcijos turi būti testuot</w:t>
      </w:r>
      <w:r w:rsidR="002C0B8A">
        <w:rPr>
          <w:rFonts w:ascii="Verdana" w:eastAsia="Times New Roman" w:hAnsi="Verdana" w:cs="Times New Roman"/>
          <w:sz w:val="24"/>
          <w:szCs w:val="24"/>
          <w:lang w:eastAsia="lt-LT"/>
        </w:rPr>
        <w:t>a</w:t>
      </w:r>
      <w:r w:rsidR="00B44F0E" w:rsidRPr="00424FE1">
        <w:rPr>
          <w:rFonts w:ascii="Verdana" w:eastAsia="Times New Roman" w:hAnsi="Verdana" w:cs="Times New Roman"/>
          <w:sz w:val="24"/>
          <w:szCs w:val="24"/>
          <w:lang w:eastAsia="lt-LT"/>
        </w:rPr>
        <w:t>s realių sprogimų bandymais, atliktais</w:t>
      </w:r>
      <w:r w:rsidR="000A2548" w:rsidRPr="00424FE1">
        <w:rPr>
          <w:rFonts w:ascii="Verdana" w:eastAsia="Times New Roman" w:hAnsi="Verdana" w:cs="Times New Roman"/>
          <w:sz w:val="24"/>
          <w:szCs w:val="24"/>
          <w:lang w:eastAsia="lt-LT"/>
        </w:rPr>
        <w:t xml:space="preserve"> </w:t>
      </w:r>
      <w:r w:rsidR="00B44F0E" w:rsidRPr="00424FE1">
        <w:rPr>
          <w:rFonts w:ascii="Verdana" w:eastAsia="Times New Roman" w:hAnsi="Verdana" w:cs="Times New Roman"/>
          <w:sz w:val="24"/>
          <w:szCs w:val="24"/>
          <w:lang w:eastAsia="lt-LT"/>
        </w:rPr>
        <w:t>ES kariuomenės struktūrose,</w:t>
      </w:r>
      <w:r w:rsidR="000A2548" w:rsidRPr="00424FE1">
        <w:rPr>
          <w:rFonts w:ascii="Verdana" w:eastAsia="Times New Roman" w:hAnsi="Verdana" w:cs="Times New Roman"/>
          <w:sz w:val="24"/>
          <w:szCs w:val="24"/>
          <w:lang w:eastAsia="lt-LT"/>
        </w:rPr>
        <w:t xml:space="preserve"> </w:t>
      </w:r>
      <w:r w:rsidR="00B44F0E" w:rsidRPr="00424FE1">
        <w:rPr>
          <w:rFonts w:ascii="Verdana" w:eastAsia="Times New Roman" w:hAnsi="Verdana" w:cs="Times New Roman"/>
          <w:sz w:val="24"/>
          <w:szCs w:val="24"/>
          <w:lang w:eastAsia="lt-LT"/>
        </w:rPr>
        <w:t>arba licencijuotose gynybos tyrimų laboratorijose.</w:t>
      </w:r>
      <w:r w:rsidR="00D92DFE">
        <w:rPr>
          <w:rFonts w:ascii="Verdana" w:eastAsia="Times New Roman" w:hAnsi="Verdana" w:cs="Times New Roman"/>
          <w:sz w:val="24"/>
          <w:szCs w:val="24"/>
          <w:lang w:eastAsia="lt-LT"/>
        </w:rPr>
        <w:t xml:space="preserve"> Turi būti pateikti konstrukcijos išbandymo aktai.</w:t>
      </w:r>
    </w:p>
    <w:p w14:paraId="776D9383" w14:textId="77777777" w:rsidR="008D0E15" w:rsidRDefault="008D0E15" w:rsidP="008D0E15">
      <w:pPr>
        <w:tabs>
          <w:tab w:val="left" w:pos="1418"/>
        </w:tabs>
        <w:spacing w:after="0" w:line="240" w:lineRule="auto"/>
        <w:ind w:firstLine="709"/>
        <w:jc w:val="both"/>
        <w:rPr>
          <w:rFonts w:ascii="Verdana" w:hAnsi="Verdana"/>
          <w:b/>
          <w:bCs/>
          <w:kern w:val="36"/>
          <w:sz w:val="24"/>
          <w:szCs w:val="24"/>
          <w:lang w:eastAsia="lt-LT"/>
        </w:rPr>
      </w:pPr>
      <w:r w:rsidRPr="008D0E15">
        <w:rPr>
          <w:rFonts w:ascii="Verdana" w:eastAsia="Times New Roman" w:hAnsi="Verdana" w:cs="Times New Roman"/>
          <w:b/>
          <w:bCs/>
          <w:sz w:val="24"/>
          <w:szCs w:val="24"/>
          <w:lang w:eastAsia="lt-LT"/>
        </w:rPr>
        <w:t>6.</w:t>
      </w:r>
      <w:r w:rsidRPr="008D0E15">
        <w:rPr>
          <w:rFonts w:ascii="Verdana" w:eastAsia="Times New Roman" w:hAnsi="Verdana" w:cs="Times New Roman"/>
          <w:sz w:val="24"/>
          <w:szCs w:val="24"/>
          <w:lang w:eastAsia="lt-LT"/>
        </w:rPr>
        <w:t xml:space="preserve"> </w:t>
      </w:r>
      <w:r w:rsidR="00B44F0E" w:rsidRPr="008D0E15">
        <w:rPr>
          <w:rFonts w:ascii="Verdana" w:hAnsi="Verdana"/>
          <w:b/>
          <w:bCs/>
          <w:kern w:val="36"/>
          <w:sz w:val="24"/>
          <w:szCs w:val="24"/>
          <w:lang w:eastAsia="lt-LT"/>
        </w:rPr>
        <w:t>Įėjimo moduli</w:t>
      </w:r>
      <w:r w:rsidR="009700D0" w:rsidRPr="008D0E15">
        <w:rPr>
          <w:rFonts w:ascii="Verdana" w:hAnsi="Verdana"/>
          <w:b/>
          <w:bCs/>
          <w:kern w:val="36"/>
          <w:sz w:val="24"/>
          <w:szCs w:val="24"/>
          <w:lang w:eastAsia="lt-LT"/>
        </w:rPr>
        <w:t>ų matmenys, konstrukcija ir funkcinės savybės</w:t>
      </w:r>
      <w:r>
        <w:rPr>
          <w:rFonts w:ascii="Verdana" w:hAnsi="Verdana"/>
          <w:b/>
          <w:bCs/>
          <w:kern w:val="36"/>
          <w:sz w:val="24"/>
          <w:szCs w:val="24"/>
          <w:lang w:eastAsia="lt-LT"/>
        </w:rPr>
        <w:t>:</w:t>
      </w:r>
    </w:p>
    <w:p w14:paraId="7E3514DA" w14:textId="77777777" w:rsidR="008D0E15" w:rsidRDefault="008D0E15" w:rsidP="008D0E15">
      <w:pPr>
        <w:tabs>
          <w:tab w:val="left" w:pos="1418"/>
        </w:tabs>
        <w:spacing w:after="0" w:line="240" w:lineRule="auto"/>
        <w:ind w:firstLine="709"/>
        <w:jc w:val="both"/>
        <w:rPr>
          <w:rFonts w:ascii="Verdana" w:eastAsia="Times New Roman" w:hAnsi="Verdana" w:cs="Times New Roman"/>
          <w:b/>
          <w:bCs/>
          <w:sz w:val="24"/>
          <w:szCs w:val="24"/>
          <w:lang w:eastAsia="lt-LT"/>
        </w:rPr>
      </w:pPr>
      <w:r>
        <w:rPr>
          <w:rFonts w:ascii="Verdana" w:eastAsia="Times New Roman" w:hAnsi="Verdana" w:cs="Times New Roman"/>
          <w:b/>
          <w:bCs/>
          <w:sz w:val="24"/>
          <w:szCs w:val="24"/>
          <w:lang w:eastAsia="lt-LT"/>
        </w:rPr>
        <w:t xml:space="preserve">6.1. </w:t>
      </w:r>
      <w:r w:rsidR="00B44F0E" w:rsidRPr="00424FE1">
        <w:rPr>
          <w:rFonts w:ascii="Verdana" w:eastAsia="Times New Roman" w:hAnsi="Verdana" w:cs="Times New Roman"/>
          <w:b/>
          <w:bCs/>
          <w:sz w:val="24"/>
          <w:szCs w:val="24"/>
          <w:lang w:eastAsia="lt-LT"/>
        </w:rPr>
        <w:t>Matmenys</w:t>
      </w:r>
      <w:r w:rsidR="00F76ECB" w:rsidRPr="00424FE1">
        <w:rPr>
          <w:rFonts w:ascii="Verdana" w:eastAsia="Times New Roman" w:hAnsi="Verdana" w:cs="Times New Roman"/>
          <w:b/>
          <w:bCs/>
          <w:sz w:val="24"/>
          <w:szCs w:val="24"/>
          <w:lang w:eastAsia="lt-LT"/>
        </w:rPr>
        <w:t>:</w:t>
      </w:r>
      <w:r w:rsidR="009700D0" w:rsidRPr="00424FE1">
        <w:rPr>
          <w:rFonts w:ascii="Verdana" w:eastAsia="Times New Roman" w:hAnsi="Verdana" w:cs="Times New Roman"/>
          <w:b/>
          <w:bCs/>
          <w:sz w:val="24"/>
          <w:szCs w:val="24"/>
          <w:lang w:eastAsia="lt-LT"/>
        </w:rPr>
        <w:t xml:space="preserve"> </w:t>
      </w:r>
    </w:p>
    <w:p w14:paraId="2617D25E" w14:textId="77777777" w:rsidR="008D0E15" w:rsidRDefault="008D0E15" w:rsidP="008D0E15">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6</w:t>
      </w:r>
      <w:r w:rsidR="009700D0" w:rsidRPr="00424FE1">
        <w:rPr>
          <w:rFonts w:ascii="Verdana" w:eastAsia="Times New Roman" w:hAnsi="Verdana" w:cs="Times New Roman"/>
          <w:sz w:val="24"/>
          <w:szCs w:val="24"/>
          <w:lang w:eastAsia="lt-LT"/>
        </w:rPr>
        <w:t>.</w:t>
      </w:r>
      <w:r>
        <w:rPr>
          <w:rFonts w:ascii="Verdana" w:eastAsia="Times New Roman" w:hAnsi="Verdana" w:cs="Times New Roman"/>
          <w:sz w:val="24"/>
          <w:szCs w:val="24"/>
          <w:lang w:eastAsia="lt-LT"/>
        </w:rPr>
        <w:t>1.1.</w:t>
      </w:r>
      <w:r w:rsidR="000D1423" w:rsidRPr="00424FE1">
        <w:rPr>
          <w:rFonts w:ascii="Verdana" w:eastAsia="Times New Roman" w:hAnsi="Verdana" w:cs="Times New Roman"/>
          <w:sz w:val="24"/>
          <w:szCs w:val="24"/>
          <w:lang w:eastAsia="lt-LT"/>
        </w:rPr>
        <w:t xml:space="preserve"> </w:t>
      </w:r>
      <w:r w:rsidR="00B44F0E" w:rsidRPr="00424FE1">
        <w:rPr>
          <w:rFonts w:ascii="Verdana" w:eastAsia="Times New Roman" w:hAnsi="Verdana" w:cs="Times New Roman"/>
          <w:sz w:val="24"/>
          <w:szCs w:val="24"/>
          <w:lang w:eastAsia="lt-LT"/>
        </w:rPr>
        <w:t xml:space="preserve">Plotis – </w:t>
      </w:r>
      <w:r w:rsidR="00092912" w:rsidRPr="00424FE1">
        <w:rPr>
          <w:rFonts w:ascii="Verdana" w:eastAsia="Times New Roman" w:hAnsi="Verdana" w:cs="Times New Roman"/>
          <w:sz w:val="24"/>
          <w:szCs w:val="24"/>
          <w:lang w:eastAsia="lt-LT"/>
        </w:rPr>
        <w:t xml:space="preserve">ne daugiau kaip </w:t>
      </w:r>
      <w:r w:rsidR="00B44F0E" w:rsidRPr="00424FE1">
        <w:rPr>
          <w:rFonts w:ascii="Verdana" w:eastAsia="Times New Roman" w:hAnsi="Verdana" w:cs="Times New Roman"/>
          <w:sz w:val="24"/>
          <w:szCs w:val="24"/>
          <w:lang w:eastAsia="lt-LT"/>
        </w:rPr>
        <w:t>2400 mm</w:t>
      </w:r>
      <w:r w:rsidR="00F76ECB" w:rsidRPr="00424FE1">
        <w:rPr>
          <w:rFonts w:ascii="Verdana" w:eastAsia="Times New Roman" w:hAnsi="Verdana" w:cs="Times New Roman"/>
          <w:sz w:val="24"/>
          <w:szCs w:val="24"/>
          <w:lang w:eastAsia="lt-LT"/>
        </w:rPr>
        <w:t>;</w:t>
      </w:r>
    </w:p>
    <w:p w14:paraId="3A88F38E" w14:textId="77777777" w:rsidR="008D0E15" w:rsidRDefault="008D0E15" w:rsidP="008D0E15">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6.1.</w:t>
      </w:r>
      <w:r w:rsidR="008736F5" w:rsidRPr="00424FE1">
        <w:rPr>
          <w:rFonts w:ascii="Verdana" w:eastAsia="Times New Roman" w:hAnsi="Verdana" w:cs="Times New Roman"/>
          <w:sz w:val="24"/>
          <w:szCs w:val="24"/>
          <w:lang w:eastAsia="lt-LT"/>
        </w:rPr>
        <w:t>2</w:t>
      </w:r>
      <w:r w:rsidR="009700D0" w:rsidRPr="00424FE1">
        <w:rPr>
          <w:rFonts w:ascii="Verdana" w:eastAsia="Times New Roman" w:hAnsi="Verdana" w:cs="Times New Roman"/>
          <w:sz w:val="24"/>
          <w:szCs w:val="24"/>
          <w:lang w:eastAsia="lt-LT"/>
        </w:rPr>
        <w:t xml:space="preserve">. </w:t>
      </w:r>
      <w:r w:rsidR="00B44F0E" w:rsidRPr="00424FE1">
        <w:rPr>
          <w:rFonts w:ascii="Verdana" w:eastAsia="Times New Roman" w:hAnsi="Verdana" w:cs="Times New Roman"/>
          <w:sz w:val="24"/>
          <w:szCs w:val="24"/>
          <w:lang w:eastAsia="lt-LT"/>
        </w:rPr>
        <w:t xml:space="preserve">Ilgis – </w:t>
      </w:r>
      <w:r w:rsidR="00092912" w:rsidRPr="00424FE1">
        <w:rPr>
          <w:rFonts w:ascii="Verdana" w:eastAsia="Times New Roman" w:hAnsi="Verdana" w:cs="Times New Roman"/>
          <w:sz w:val="24"/>
          <w:szCs w:val="24"/>
          <w:lang w:eastAsia="lt-LT"/>
        </w:rPr>
        <w:t xml:space="preserve">ne daugiau kaip </w:t>
      </w:r>
      <w:r w:rsidR="00B44F0E" w:rsidRPr="00424FE1">
        <w:rPr>
          <w:rFonts w:ascii="Verdana" w:eastAsia="Times New Roman" w:hAnsi="Verdana" w:cs="Times New Roman"/>
          <w:sz w:val="24"/>
          <w:szCs w:val="24"/>
          <w:lang w:eastAsia="lt-LT"/>
        </w:rPr>
        <w:t>1510 mm</w:t>
      </w:r>
      <w:r w:rsidR="00F76ECB" w:rsidRPr="00424FE1">
        <w:rPr>
          <w:rFonts w:ascii="Verdana" w:eastAsia="Times New Roman" w:hAnsi="Verdana" w:cs="Times New Roman"/>
          <w:sz w:val="24"/>
          <w:szCs w:val="24"/>
          <w:lang w:eastAsia="lt-LT"/>
        </w:rPr>
        <w:t>;</w:t>
      </w:r>
    </w:p>
    <w:p w14:paraId="7DD43B19" w14:textId="77777777" w:rsidR="008D0E15" w:rsidRDefault="008D0E15" w:rsidP="008D0E15">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6.1.</w:t>
      </w:r>
      <w:r w:rsidR="008736F5" w:rsidRPr="00424FE1">
        <w:rPr>
          <w:rFonts w:ascii="Verdana" w:eastAsia="Times New Roman" w:hAnsi="Verdana" w:cs="Times New Roman"/>
          <w:sz w:val="24"/>
          <w:szCs w:val="24"/>
          <w:lang w:eastAsia="lt-LT"/>
        </w:rPr>
        <w:t>3</w:t>
      </w:r>
      <w:r w:rsidR="009700D0" w:rsidRPr="00424FE1">
        <w:rPr>
          <w:rFonts w:ascii="Verdana" w:eastAsia="Times New Roman" w:hAnsi="Verdana" w:cs="Times New Roman"/>
          <w:sz w:val="24"/>
          <w:szCs w:val="24"/>
          <w:lang w:eastAsia="lt-LT"/>
        </w:rPr>
        <w:t xml:space="preserve">. </w:t>
      </w:r>
      <w:r w:rsidR="00B44F0E" w:rsidRPr="00424FE1">
        <w:rPr>
          <w:rFonts w:ascii="Verdana" w:eastAsia="Times New Roman" w:hAnsi="Verdana" w:cs="Times New Roman"/>
          <w:sz w:val="24"/>
          <w:szCs w:val="24"/>
          <w:lang w:eastAsia="lt-LT"/>
        </w:rPr>
        <w:t xml:space="preserve">Aukštis – </w:t>
      </w:r>
      <w:r w:rsidR="00092912" w:rsidRPr="00424FE1">
        <w:rPr>
          <w:rFonts w:ascii="Verdana" w:eastAsia="Times New Roman" w:hAnsi="Verdana" w:cs="Times New Roman"/>
          <w:sz w:val="24"/>
          <w:szCs w:val="24"/>
          <w:lang w:eastAsia="lt-LT"/>
        </w:rPr>
        <w:t xml:space="preserve">ne daugiau kaip </w:t>
      </w:r>
      <w:r w:rsidR="00B44F0E" w:rsidRPr="00424FE1">
        <w:rPr>
          <w:rFonts w:ascii="Verdana" w:eastAsia="Times New Roman" w:hAnsi="Verdana" w:cs="Times New Roman"/>
          <w:sz w:val="24"/>
          <w:szCs w:val="24"/>
          <w:lang w:eastAsia="lt-LT"/>
        </w:rPr>
        <w:t>2630 mm</w:t>
      </w:r>
      <w:r>
        <w:rPr>
          <w:rFonts w:ascii="Verdana" w:eastAsia="Times New Roman" w:hAnsi="Verdana" w:cs="Times New Roman"/>
          <w:sz w:val="24"/>
          <w:szCs w:val="24"/>
          <w:lang w:eastAsia="lt-LT"/>
        </w:rPr>
        <w:t>;</w:t>
      </w:r>
    </w:p>
    <w:p w14:paraId="735CF577" w14:textId="77777777" w:rsidR="008D0E15" w:rsidRDefault="008D0E15" w:rsidP="008D0E15">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6.1.</w:t>
      </w:r>
      <w:r w:rsidR="00CF3FF3" w:rsidRPr="00424FE1">
        <w:rPr>
          <w:rFonts w:ascii="Verdana" w:eastAsia="Times New Roman" w:hAnsi="Verdana" w:cs="Times New Roman"/>
          <w:sz w:val="24"/>
          <w:szCs w:val="24"/>
          <w:lang w:eastAsia="lt-LT"/>
        </w:rPr>
        <w:t>4. Purvo sulaikymo barjeras- ne mažiau kaip 250 mm</w:t>
      </w:r>
      <w:r>
        <w:rPr>
          <w:rFonts w:ascii="Verdana" w:eastAsia="Times New Roman" w:hAnsi="Verdana" w:cs="Times New Roman"/>
          <w:sz w:val="24"/>
          <w:szCs w:val="24"/>
          <w:lang w:eastAsia="lt-LT"/>
        </w:rPr>
        <w:t>.</w:t>
      </w:r>
    </w:p>
    <w:p w14:paraId="34800BE6" w14:textId="47ECD368" w:rsidR="001A154E" w:rsidRDefault="001A154E" w:rsidP="001A154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b/>
          <w:bCs/>
          <w:sz w:val="24"/>
          <w:szCs w:val="24"/>
          <w:lang w:eastAsia="lt-LT"/>
        </w:rPr>
        <w:t>6.</w:t>
      </w:r>
      <w:r w:rsidR="00FE148D">
        <w:rPr>
          <w:rFonts w:ascii="Verdana" w:eastAsia="Times New Roman" w:hAnsi="Verdana" w:cs="Times New Roman"/>
          <w:b/>
          <w:bCs/>
          <w:sz w:val="24"/>
          <w:szCs w:val="24"/>
          <w:lang w:eastAsia="lt-LT"/>
        </w:rPr>
        <w:t>2</w:t>
      </w:r>
      <w:r>
        <w:rPr>
          <w:rFonts w:ascii="Verdana" w:eastAsia="Times New Roman" w:hAnsi="Verdana" w:cs="Times New Roman"/>
          <w:b/>
          <w:bCs/>
          <w:sz w:val="24"/>
          <w:szCs w:val="24"/>
          <w:lang w:eastAsia="lt-LT"/>
        </w:rPr>
        <w:t xml:space="preserve">. </w:t>
      </w:r>
      <w:r w:rsidR="00B44F0E" w:rsidRPr="00424FE1">
        <w:rPr>
          <w:rFonts w:ascii="Verdana" w:eastAsia="Times New Roman" w:hAnsi="Verdana" w:cs="Times New Roman"/>
          <w:b/>
          <w:bCs/>
          <w:sz w:val="24"/>
          <w:szCs w:val="24"/>
          <w:lang w:eastAsia="lt-LT"/>
        </w:rPr>
        <w:t>Funkcinės savybės</w:t>
      </w:r>
      <w:r>
        <w:rPr>
          <w:rFonts w:ascii="Verdana" w:eastAsia="Times New Roman" w:hAnsi="Verdana" w:cs="Times New Roman"/>
          <w:b/>
          <w:bCs/>
          <w:sz w:val="24"/>
          <w:szCs w:val="24"/>
          <w:lang w:eastAsia="lt-LT"/>
        </w:rPr>
        <w:t xml:space="preserve">. </w:t>
      </w:r>
      <w:r w:rsidR="009700D0" w:rsidRPr="001A154E">
        <w:rPr>
          <w:rFonts w:ascii="Verdana" w:eastAsia="Times New Roman" w:hAnsi="Verdana" w:cs="Times New Roman"/>
          <w:sz w:val="24"/>
          <w:szCs w:val="24"/>
          <w:lang w:eastAsia="lt-LT"/>
        </w:rPr>
        <w:t>Turi būti įrengtas</w:t>
      </w:r>
      <w:r w:rsidR="00B44F0E" w:rsidRPr="001A154E">
        <w:rPr>
          <w:rFonts w:ascii="Verdana" w:eastAsia="Times New Roman" w:hAnsi="Verdana" w:cs="Times New Roman"/>
          <w:sz w:val="24"/>
          <w:szCs w:val="24"/>
          <w:lang w:eastAsia="lt-LT"/>
        </w:rPr>
        <w:t xml:space="preserve"> grunto sulaikymo barjeras, kuris apsaugo praėjimo zoną nuo nuošliaužų ar grunto slinkimo</w:t>
      </w:r>
      <w:r w:rsidR="00BE1DA2" w:rsidRPr="001A154E">
        <w:rPr>
          <w:rFonts w:ascii="Verdana" w:eastAsia="Times New Roman" w:hAnsi="Verdana" w:cs="Times New Roman"/>
          <w:sz w:val="24"/>
          <w:szCs w:val="24"/>
          <w:lang w:eastAsia="lt-LT"/>
        </w:rPr>
        <w:t>,</w:t>
      </w:r>
      <w:r w:rsidR="00B44F0E" w:rsidRPr="001A154E">
        <w:rPr>
          <w:rFonts w:ascii="Verdana" w:eastAsia="Times New Roman" w:hAnsi="Verdana" w:cs="Times New Roman"/>
          <w:sz w:val="24"/>
          <w:szCs w:val="24"/>
          <w:lang w:eastAsia="lt-LT"/>
        </w:rPr>
        <w:t xml:space="preserve"> </w:t>
      </w:r>
      <w:r w:rsidR="00EC7B0B" w:rsidRPr="001A154E">
        <w:rPr>
          <w:rFonts w:ascii="Verdana" w:eastAsia="Times New Roman" w:hAnsi="Verdana" w:cs="Times New Roman"/>
          <w:sz w:val="24"/>
          <w:szCs w:val="24"/>
          <w:lang w:eastAsia="lt-LT"/>
        </w:rPr>
        <w:t>sustiprinus</w:t>
      </w:r>
      <w:r w:rsidR="00B44F0E" w:rsidRPr="001A154E">
        <w:rPr>
          <w:rFonts w:ascii="Verdana" w:eastAsia="Times New Roman" w:hAnsi="Verdana" w:cs="Times New Roman"/>
          <w:sz w:val="24"/>
          <w:szCs w:val="24"/>
          <w:lang w:eastAsia="lt-LT"/>
        </w:rPr>
        <w:t xml:space="preserve"> </w:t>
      </w:r>
      <w:r w:rsidR="00F42452" w:rsidRPr="001A154E">
        <w:rPr>
          <w:rFonts w:ascii="Verdana" w:eastAsia="Times New Roman" w:hAnsi="Verdana" w:cs="Times New Roman"/>
          <w:sz w:val="24"/>
          <w:szCs w:val="24"/>
          <w:lang w:eastAsia="lt-LT"/>
        </w:rPr>
        <w:t>priedangą</w:t>
      </w:r>
      <w:r>
        <w:rPr>
          <w:rFonts w:ascii="Verdana" w:eastAsia="Times New Roman" w:hAnsi="Verdana" w:cs="Times New Roman"/>
          <w:sz w:val="24"/>
          <w:szCs w:val="24"/>
          <w:lang w:eastAsia="lt-LT"/>
        </w:rPr>
        <w:t>.</w:t>
      </w:r>
    </w:p>
    <w:p w14:paraId="1E1E88F3" w14:textId="77777777" w:rsidR="001A154E" w:rsidRDefault="001A154E" w:rsidP="001A154E">
      <w:pPr>
        <w:tabs>
          <w:tab w:val="left" w:pos="1418"/>
        </w:tabs>
        <w:spacing w:after="0" w:line="240" w:lineRule="auto"/>
        <w:ind w:firstLine="709"/>
        <w:jc w:val="both"/>
        <w:rPr>
          <w:rFonts w:ascii="Verdana" w:hAnsi="Verdana" w:cs="Times New Roman"/>
          <w:b/>
          <w:bCs/>
          <w:kern w:val="36"/>
          <w:sz w:val="24"/>
          <w:szCs w:val="24"/>
          <w:lang w:eastAsia="lt-LT"/>
        </w:rPr>
      </w:pPr>
      <w:r>
        <w:rPr>
          <w:rFonts w:ascii="Verdana" w:hAnsi="Verdana" w:cs="Times New Roman"/>
          <w:b/>
          <w:bCs/>
          <w:kern w:val="36"/>
          <w:sz w:val="24"/>
          <w:szCs w:val="24"/>
          <w:lang w:eastAsia="lt-LT"/>
        </w:rPr>
        <w:t>7</w:t>
      </w:r>
      <w:r w:rsidR="00B44F0E" w:rsidRPr="00424FE1">
        <w:rPr>
          <w:rFonts w:ascii="Verdana" w:hAnsi="Verdana" w:cs="Times New Roman"/>
          <w:b/>
          <w:bCs/>
          <w:kern w:val="36"/>
          <w:sz w:val="24"/>
          <w:szCs w:val="24"/>
          <w:lang w:eastAsia="lt-LT"/>
        </w:rPr>
        <w:t>. Sujungimų apsaugos moduliai</w:t>
      </w:r>
      <w:r w:rsidR="0015188C" w:rsidRPr="00424FE1">
        <w:rPr>
          <w:rFonts w:ascii="Verdana" w:hAnsi="Verdana" w:cs="Times New Roman"/>
          <w:b/>
          <w:bCs/>
          <w:kern w:val="36"/>
          <w:sz w:val="24"/>
          <w:szCs w:val="24"/>
          <w:lang w:eastAsia="lt-LT"/>
        </w:rPr>
        <w:t>, paskirtis ir parametrai</w:t>
      </w:r>
      <w:r>
        <w:rPr>
          <w:rFonts w:ascii="Verdana" w:hAnsi="Verdana" w:cs="Times New Roman"/>
          <w:b/>
          <w:bCs/>
          <w:kern w:val="36"/>
          <w:sz w:val="24"/>
          <w:szCs w:val="24"/>
          <w:lang w:eastAsia="lt-LT"/>
        </w:rPr>
        <w:t>:</w:t>
      </w:r>
    </w:p>
    <w:p w14:paraId="77EB5965" w14:textId="77777777" w:rsidR="001A154E" w:rsidRDefault="001A154E" w:rsidP="001A154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7</w:t>
      </w:r>
      <w:r w:rsidR="00B44F0E" w:rsidRPr="00424FE1">
        <w:rPr>
          <w:rFonts w:ascii="Verdana" w:eastAsia="Times New Roman" w:hAnsi="Verdana" w:cs="Times New Roman"/>
          <w:sz w:val="24"/>
          <w:szCs w:val="24"/>
          <w:lang w:eastAsia="lt-LT"/>
        </w:rPr>
        <w:t>.1.</w:t>
      </w:r>
      <w:r w:rsidR="00B44F0E" w:rsidRPr="00424FE1">
        <w:rPr>
          <w:rFonts w:ascii="Verdana" w:eastAsia="Times New Roman" w:hAnsi="Verdana" w:cs="Times New Roman"/>
          <w:b/>
          <w:bCs/>
          <w:sz w:val="24"/>
          <w:szCs w:val="24"/>
          <w:lang w:eastAsia="lt-LT"/>
        </w:rPr>
        <w:t xml:space="preserve"> </w:t>
      </w:r>
      <w:r w:rsidR="0015188C" w:rsidRPr="00424FE1">
        <w:rPr>
          <w:rFonts w:ascii="Verdana" w:eastAsia="Times New Roman" w:hAnsi="Verdana" w:cs="Times New Roman"/>
          <w:sz w:val="24"/>
          <w:szCs w:val="24"/>
          <w:lang w:eastAsia="lt-LT"/>
        </w:rPr>
        <w:t xml:space="preserve">Sujungimų apsaugos </w:t>
      </w:r>
      <w:r w:rsidR="00CF3FF3" w:rsidRPr="00424FE1">
        <w:rPr>
          <w:rFonts w:ascii="Verdana" w:eastAsia="Times New Roman" w:hAnsi="Verdana" w:cs="Times New Roman"/>
          <w:sz w:val="24"/>
          <w:szCs w:val="24"/>
          <w:lang w:eastAsia="lt-LT"/>
        </w:rPr>
        <w:t>konstrukcijų sustiprinimas</w:t>
      </w:r>
      <w:r w:rsidR="0015188C" w:rsidRPr="00424FE1">
        <w:rPr>
          <w:rFonts w:ascii="Verdana" w:eastAsia="Times New Roman" w:hAnsi="Verdana" w:cs="Times New Roman"/>
          <w:sz w:val="24"/>
          <w:szCs w:val="24"/>
          <w:lang w:eastAsia="lt-LT"/>
        </w:rPr>
        <w:t xml:space="preserve"> turi užtikrinti saugų pagrindinių ir įėjimo modulių sujungimą ir eliminuoti tiesioginę smūgio bangos ašį, sklandų (lankstų) perėjimą, apsaugoti konstrukcijos sandūras nuo apkrovų koncentracijos</w:t>
      </w:r>
      <w:r w:rsidR="00DF757B" w:rsidRPr="00424FE1">
        <w:rPr>
          <w:rFonts w:ascii="Verdana" w:eastAsia="Times New Roman" w:hAnsi="Verdana" w:cs="Times New Roman"/>
          <w:sz w:val="24"/>
          <w:szCs w:val="24"/>
          <w:lang w:eastAsia="lt-LT"/>
        </w:rPr>
        <w:t>;</w:t>
      </w:r>
    </w:p>
    <w:p w14:paraId="7C16B364" w14:textId="77777777" w:rsidR="001A154E" w:rsidRDefault="001A154E" w:rsidP="001A154E">
      <w:pPr>
        <w:tabs>
          <w:tab w:val="left" w:pos="1418"/>
        </w:tabs>
        <w:spacing w:after="0" w:line="240" w:lineRule="auto"/>
        <w:ind w:firstLine="709"/>
        <w:jc w:val="both"/>
        <w:rPr>
          <w:rFonts w:ascii="Verdana" w:hAnsi="Verdana" w:cs="Times New Roman"/>
          <w:sz w:val="24"/>
          <w:szCs w:val="24"/>
          <w:lang w:eastAsia="lt-LT"/>
        </w:rPr>
      </w:pPr>
      <w:r>
        <w:rPr>
          <w:rFonts w:ascii="Verdana" w:hAnsi="Verdana" w:cs="Times New Roman"/>
          <w:sz w:val="24"/>
          <w:szCs w:val="24"/>
          <w:lang w:eastAsia="lt-LT"/>
        </w:rPr>
        <w:t>7</w:t>
      </w:r>
      <w:r w:rsidR="00B5144E" w:rsidRPr="00424FE1">
        <w:rPr>
          <w:rFonts w:ascii="Verdana" w:hAnsi="Verdana" w:cs="Times New Roman"/>
          <w:sz w:val="24"/>
          <w:szCs w:val="24"/>
          <w:lang w:eastAsia="lt-LT"/>
        </w:rPr>
        <w:t>.</w:t>
      </w:r>
      <w:r w:rsidR="00DF757B" w:rsidRPr="00424FE1">
        <w:rPr>
          <w:rFonts w:ascii="Verdana" w:hAnsi="Verdana" w:cs="Times New Roman"/>
          <w:sz w:val="24"/>
          <w:szCs w:val="24"/>
          <w:lang w:eastAsia="lt-LT"/>
        </w:rPr>
        <w:t>2</w:t>
      </w:r>
      <w:r w:rsidR="00B5144E" w:rsidRPr="00424FE1">
        <w:rPr>
          <w:rFonts w:ascii="Verdana" w:hAnsi="Verdana" w:cs="Times New Roman"/>
          <w:sz w:val="24"/>
          <w:szCs w:val="24"/>
          <w:lang w:eastAsia="lt-LT"/>
        </w:rPr>
        <w:t>.</w:t>
      </w:r>
      <w:r w:rsidR="00F76ECB" w:rsidRPr="00424FE1">
        <w:rPr>
          <w:rFonts w:ascii="Verdana" w:hAnsi="Verdana" w:cs="Times New Roman"/>
          <w:sz w:val="24"/>
          <w:szCs w:val="24"/>
          <w:lang w:eastAsia="lt-LT"/>
        </w:rPr>
        <w:t xml:space="preserve"> </w:t>
      </w:r>
      <w:r w:rsidR="00B76637" w:rsidRPr="00424FE1">
        <w:rPr>
          <w:rFonts w:ascii="Verdana" w:hAnsi="Verdana" w:cs="Times New Roman"/>
          <w:sz w:val="24"/>
          <w:szCs w:val="24"/>
          <w:lang w:eastAsia="lt-LT"/>
        </w:rPr>
        <w:t xml:space="preserve">Visose sujungimo vietose turi būti įrengtos energiją sugeriančios smūgio slopinimo tarpinės, pagamintos iš </w:t>
      </w:r>
      <w:r w:rsidR="00B44F0E" w:rsidRPr="00424FE1">
        <w:rPr>
          <w:rFonts w:ascii="Verdana" w:hAnsi="Verdana" w:cs="Times New Roman"/>
          <w:sz w:val="24"/>
          <w:szCs w:val="24"/>
          <w:lang w:eastAsia="lt-LT"/>
        </w:rPr>
        <w:t>elastomerų</w:t>
      </w:r>
      <w:r w:rsidR="00B76637" w:rsidRPr="00424FE1">
        <w:rPr>
          <w:rFonts w:ascii="Verdana" w:hAnsi="Verdana" w:cs="Times New Roman"/>
          <w:sz w:val="24"/>
          <w:szCs w:val="24"/>
          <w:lang w:eastAsia="lt-LT"/>
        </w:rPr>
        <w:t xml:space="preserve">, </w:t>
      </w:r>
      <w:r w:rsidR="00B44F0E" w:rsidRPr="00424FE1">
        <w:rPr>
          <w:rFonts w:ascii="Verdana" w:hAnsi="Verdana" w:cs="Times New Roman"/>
          <w:sz w:val="24"/>
          <w:szCs w:val="24"/>
          <w:lang w:eastAsia="lt-LT"/>
        </w:rPr>
        <w:t>didelio tankio gumos</w:t>
      </w:r>
      <w:r w:rsidR="00B76637" w:rsidRPr="00424FE1">
        <w:rPr>
          <w:rFonts w:ascii="Verdana" w:hAnsi="Verdana" w:cs="Times New Roman"/>
          <w:sz w:val="24"/>
          <w:szCs w:val="24"/>
          <w:lang w:eastAsia="lt-LT"/>
        </w:rPr>
        <w:t xml:space="preserve"> </w:t>
      </w:r>
      <w:r w:rsidR="00B44F0E" w:rsidRPr="00424FE1">
        <w:rPr>
          <w:rFonts w:ascii="Verdana" w:hAnsi="Verdana" w:cs="Times New Roman"/>
          <w:sz w:val="24"/>
          <w:szCs w:val="24"/>
          <w:lang w:eastAsia="lt-LT"/>
        </w:rPr>
        <w:t>arba mišrios polimerinės medžiagos</w:t>
      </w:r>
      <w:r w:rsidR="00B76637" w:rsidRPr="00424FE1">
        <w:rPr>
          <w:rFonts w:ascii="Verdana" w:hAnsi="Verdana" w:cs="Times New Roman"/>
          <w:sz w:val="24"/>
          <w:szCs w:val="24"/>
          <w:lang w:eastAsia="lt-LT"/>
        </w:rPr>
        <w:t xml:space="preserve">, </w:t>
      </w:r>
      <w:r w:rsidR="00B44F0E" w:rsidRPr="00424FE1">
        <w:rPr>
          <w:rFonts w:ascii="Verdana" w:hAnsi="Verdana" w:cs="Times New Roman"/>
          <w:sz w:val="24"/>
          <w:szCs w:val="24"/>
          <w:lang w:eastAsia="lt-LT"/>
        </w:rPr>
        <w:t>sumažina</w:t>
      </w:r>
      <w:r w:rsidR="00B76637" w:rsidRPr="00424FE1">
        <w:rPr>
          <w:rFonts w:ascii="Verdana" w:hAnsi="Verdana" w:cs="Times New Roman"/>
          <w:sz w:val="24"/>
          <w:szCs w:val="24"/>
          <w:lang w:eastAsia="lt-LT"/>
        </w:rPr>
        <w:t>nčios</w:t>
      </w:r>
      <w:r w:rsidR="00B44F0E" w:rsidRPr="00424FE1">
        <w:rPr>
          <w:rFonts w:ascii="Verdana" w:hAnsi="Verdana" w:cs="Times New Roman"/>
          <w:sz w:val="24"/>
          <w:szCs w:val="24"/>
          <w:lang w:eastAsia="lt-LT"/>
        </w:rPr>
        <w:t xml:space="preserve"> vibracijas ir sustabd</w:t>
      </w:r>
      <w:r w:rsidR="00B76637" w:rsidRPr="00424FE1">
        <w:rPr>
          <w:rFonts w:ascii="Verdana" w:hAnsi="Verdana" w:cs="Times New Roman"/>
          <w:sz w:val="24"/>
          <w:szCs w:val="24"/>
          <w:lang w:eastAsia="lt-LT"/>
        </w:rPr>
        <w:t>ančias</w:t>
      </w:r>
      <w:r w:rsidR="00B44F0E" w:rsidRPr="00424FE1">
        <w:rPr>
          <w:rFonts w:ascii="Verdana" w:hAnsi="Verdana" w:cs="Times New Roman"/>
          <w:sz w:val="24"/>
          <w:szCs w:val="24"/>
          <w:lang w:eastAsia="lt-LT"/>
        </w:rPr>
        <w:t xml:space="preserve"> smūgio plitimą.</w:t>
      </w:r>
    </w:p>
    <w:p w14:paraId="7445E781" w14:textId="77777777" w:rsidR="001A154E" w:rsidRDefault="001A154E" w:rsidP="001A154E">
      <w:pPr>
        <w:tabs>
          <w:tab w:val="left" w:pos="1418"/>
        </w:tabs>
        <w:spacing w:after="0" w:line="240" w:lineRule="auto"/>
        <w:ind w:firstLine="709"/>
        <w:jc w:val="both"/>
        <w:rPr>
          <w:rFonts w:ascii="Verdana" w:eastAsia="Times New Roman" w:hAnsi="Verdana" w:cs="Times New Roman"/>
          <w:b/>
          <w:bCs/>
          <w:kern w:val="36"/>
          <w:sz w:val="24"/>
          <w:szCs w:val="24"/>
          <w:lang w:eastAsia="lt-LT"/>
        </w:rPr>
      </w:pPr>
      <w:r>
        <w:rPr>
          <w:rFonts w:ascii="Verdana" w:eastAsia="Times New Roman" w:hAnsi="Verdana" w:cs="Times New Roman"/>
          <w:b/>
          <w:bCs/>
          <w:kern w:val="36"/>
          <w:sz w:val="24"/>
          <w:szCs w:val="24"/>
          <w:lang w:eastAsia="lt-LT"/>
        </w:rPr>
        <w:t>8</w:t>
      </w:r>
      <w:r w:rsidR="00B44F0E" w:rsidRPr="00424FE1">
        <w:rPr>
          <w:rFonts w:ascii="Verdana" w:eastAsia="Times New Roman" w:hAnsi="Verdana" w:cs="Times New Roman"/>
          <w:b/>
          <w:bCs/>
          <w:kern w:val="36"/>
          <w:sz w:val="24"/>
          <w:szCs w:val="24"/>
          <w:lang w:eastAsia="lt-LT"/>
        </w:rPr>
        <w:t xml:space="preserve">. </w:t>
      </w:r>
      <w:r w:rsidR="00F41791" w:rsidRPr="00424FE1">
        <w:rPr>
          <w:rFonts w:ascii="Verdana" w:eastAsia="Times New Roman" w:hAnsi="Verdana" w:cs="Times New Roman"/>
          <w:b/>
          <w:bCs/>
          <w:kern w:val="36"/>
          <w:sz w:val="24"/>
          <w:szCs w:val="24"/>
          <w:lang w:eastAsia="lt-LT"/>
        </w:rPr>
        <w:t>Išorės d</w:t>
      </w:r>
      <w:r w:rsidR="00B44F0E" w:rsidRPr="00424FE1">
        <w:rPr>
          <w:rFonts w:ascii="Verdana" w:eastAsia="Times New Roman" w:hAnsi="Verdana" w:cs="Times New Roman"/>
          <w:b/>
          <w:bCs/>
          <w:kern w:val="36"/>
          <w:sz w:val="24"/>
          <w:szCs w:val="24"/>
          <w:lang w:eastAsia="lt-LT"/>
        </w:rPr>
        <w:t>urų sistema</w:t>
      </w:r>
      <w:r w:rsidR="00D0603C" w:rsidRPr="00424FE1">
        <w:rPr>
          <w:rFonts w:ascii="Verdana" w:eastAsia="Times New Roman" w:hAnsi="Verdana" w:cs="Times New Roman"/>
          <w:b/>
          <w:bCs/>
          <w:kern w:val="36"/>
          <w:sz w:val="24"/>
          <w:szCs w:val="24"/>
          <w:lang w:eastAsia="lt-LT"/>
        </w:rPr>
        <w:t>, matmenys, parametrai, užrakto tipas</w:t>
      </w:r>
      <w:r>
        <w:rPr>
          <w:rFonts w:ascii="Verdana" w:eastAsia="Times New Roman" w:hAnsi="Verdana" w:cs="Times New Roman"/>
          <w:b/>
          <w:bCs/>
          <w:kern w:val="36"/>
          <w:sz w:val="24"/>
          <w:szCs w:val="24"/>
          <w:lang w:eastAsia="lt-LT"/>
        </w:rPr>
        <w:t>:</w:t>
      </w:r>
    </w:p>
    <w:p w14:paraId="06C82D5A" w14:textId="77777777" w:rsidR="001A154E" w:rsidRDefault="001A154E" w:rsidP="001A154E">
      <w:pPr>
        <w:tabs>
          <w:tab w:val="left" w:pos="1418"/>
        </w:tabs>
        <w:spacing w:after="0" w:line="240" w:lineRule="auto"/>
        <w:ind w:firstLine="709"/>
        <w:jc w:val="both"/>
        <w:rPr>
          <w:rFonts w:ascii="Verdana" w:eastAsia="Times New Roman" w:hAnsi="Verdana" w:cs="Times New Roman"/>
          <w:sz w:val="24"/>
          <w:szCs w:val="24"/>
          <w:lang w:eastAsia="lt-LT"/>
        </w:rPr>
      </w:pPr>
      <w:r w:rsidRPr="001A154E">
        <w:rPr>
          <w:rFonts w:ascii="Verdana" w:eastAsia="Times New Roman" w:hAnsi="Verdana" w:cs="Times New Roman"/>
          <w:kern w:val="36"/>
          <w:sz w:val="24"/>
          <w:szCs w:val="24"/>
          <w:lang w:eastAsia="lt-LT"/>
        </w:rPr>
        <w:t>8.1.</w:t>
      </w:r>
      <w:r>
        <w:rPr>
          <w:rFonts w:ascii="Verdana" w:eastAsia="Times New Roman" w:hAnsi="Verdana" w:cs="Times New Roman"/>
          <w:b/>
          <w:bCs/>
          <w:kern w:val="36"/>
          <w:sz w:val="24"/>
          <w:szCs w:val="24"/>
          <w:lang w:eastAsia="lt-LT"/>
        </w:rPr>
        <w:t xml:space="preserve"> </w:t>
      </w:r>
      <w:r w:rsidR="00220557" w:rsidRPr="00424FE1">
        <w:rPr>
          <w:rFonts w:ascii="Verdana" w:eastAsia="Times New Roman" w:hAnsi="Verdana" w:cs="Times New Roman"/>
          <w:kern w:val="36"/>
          <w:sz w:val="24"/>
          <w:szCs w:val="24"/>
          <w:lang w:eastAsia="lt-LT"/>
        </w:rPr>
        <w:t>Durys</w:t>
      </w:r>
      <w:r w:rsidR="00220557" w:rsidRPr="00424FE1">
        <w:rPr>
          <w:rFonts w:ascii="Verdana" w:eastAsia="Times New Roman" w:hAnsi="Verdana" w:cs="Times New Roman"/>
          <w:b/>
          <w:bCs/>
          <w:kern w:val="36"/>
          <w:sz w:val="24"/>
          <w:szCs w:val="24"/>
          <w:lang w:eastAsia="lt-LT"/>
        </w:rPr>
        <w:t xml:space="preserve"> </w:t>
      </w:r>
      <w:r w:rsidR="00220557" w:rsidRPr="00424FE1">
        <w:rPr>
          <w:rFonts w:ascii="Verdana" w:eastAsia="Times New Roman" w:hAnsi="Verdana" w:cs="Times New Roman"/>
          <w:kern w:val="36"/>
          <w:sz w:val="24"/>
          <w:szCs w:val="24"/>
          <w:lang w:eastAsia="lt-LT"/>
        </w:rPr>
        <w:t>turi būti metalinės su sutvirtinimais, turi turėti hermetizuojančias tarpines</w:t>
      </w:r>
      <w:r w:rsidR="00220557" w:rsidRPr="00424FE1">
        <w:rPr>
          <w:rFonts w:ascii="Verdana" w:eastAsia="Times New Roman" w:hAnsi="Verdana" w:cs="Times New Roman"/>
          <w:b/>
          <w:bCs/>
          <w:kern w:val="36"/>
          <w:sz w:val="24"/>
          <w:szCs w:val="24"/>
          <w:lang w:eastAsia="lt-LT"/>
        </w:rPr>
        <w:t xml:space="preserve"> nuo </w:t>
      </w:r>
      <w:r w:rsidR="00220557" w:rsidRPr="00424FE1">
        <w:rPr>
          <w:rFonts w:ascii="Verdana" w:eastAsia="Times New Roman" w:hAnsi="Verdana" w:cs="Times New Roman"/>
          <w:kern w:val="36"/>
          <w:sz w:val="24"/>
          <w:szCs w:val="24"/>
          <w:lang w:eastAsia="lt-LT"/>
        </w:rPr>
        <w:t>dulkių,</w:t>
      </w:r>
      <w:r w:rsidR="00220557" w:rsidRPr="00424FE1">
        <w:rPr>
          <w:rFonts w:ascii="Verdana" w:eastAsia="Times New Roman" w:hAnsi="Verdana" w:cs="Times New Roman"/>
          <w:b/>
          <w:bCs/>
          <w:kern w:val="36"/>
          <w:sz w:val="24"/>
          <w:szCs w:val="24"/>
          <w:lang w:eastAsia="lt-LT"/>
        </w:rPr>
        <w:t xml:space="preserve"> </w:t>
      </w:r>
      <w:r w:rsidR="00220557" w:rsidRPr="00424FE1">
        <w:rPr>
          <w:rFonts w:ascii="Verdana" w:eastAsia="Times New Roman" w:hAnsi="Verdana" w:cs="Times New Roman"/>
          <w:sz w:val="24"/>
          <w:szCs w:val="24"/>
          <w:lang w:eastAsia="lt-LT"/>
        </w:rPr>
        <w:t>smulkių skeveldrų ir lietaus</w:t>
      </w:r>
      <w:r w:rsidR="00F76ECB" w:rsidRPr="00424FE1">
        <w:rPr>
          <w:rFonts w:ascii="Verdana" w:eastAsia="Times New Roman" w:hAnsi="Verdana" w:cs="Times New Roman"/>
          <w:sz w:val="24"/>
          <w:szCs w:val="24"/>
          <w:lang w:eastAsia="lt-LT"/>
        </w:rPr>
        <w:t>;</w:t>
      </w:r>
    </w:p>
    <w:p w14:paraId="372E54A0" w14:textId="05E5823D" w:rsidR="001A154E" w:rsidRDefault="001A154E" w:rsidP="001A154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kern w:val="36"/>
          <w:sz w:val="24"/>
          <w:szCs w:val="24"/>
          <w:lang w:eastAsia="lt-LT"/>
        </w:rPr>
        <w:t>8</w:t>
      </w:r>
      <w:r w:rsidR="001C2D30" w:rsidRPr="00424FE1">
        <w:rPr>
          <w:rFonts w:ascii="Verdana" w:eastAsia="Times New Roman" w:hAnsi="Verdana" w:cs="Times New Roman"/>
          <w:kern w:val="36"/>
          <w:sz w:val="24"/>
          <w:szCs w:val="24"/>
          <w:lang w:eastAsia="lt-LT"/>
        </w:rPr>
        <w:t>.2.</w:t>
      </w:r>
      <w:r w:rsidR="001C2D30" w:rsidRPr="00424FE1">
        <w:rPr>
          <w:rFonts w:ascii="Verdana" w:eastAsia="Times New Roman" w:hAnsi="Verdana" w:cs="Times New Roman"/>
          <w:b/>
          <w:bCs/>
          <w:kern w:val="36"/>
          <w:sz w:val="24"/>
          <w:szCs w:val="24"/>
          <w:lang w:eastAsia="lt-LT"/>
        </w:rPr>
        <w:t xml:space="preserve"> </w:t>
      </w:r>
      <w:r w:rsidR="00B44F0E" w:rsidRPr="00424FE1">
        <w:rPr>
          <w:rFonts w:ascii="Verdana" w:eastAsia="Times New Roman" w:hAnsi="Verdana" w:cs="Times New Roman"/>
          <w:sz w:val="24"/>
          <w:szCs w:val="24"/>
          <w:lang w:eastAsia="lt-LT"/>
        </w:rPr>
        <w:t xml:space="preserve">Durų aukštis – </w:t>
      </w:r>
      <w:r w:rsidR="00092912" w:rsidRPr="00424FE1">
        <w:rPr>
          <w:rFonts w:ascii="Verdana" w:eastAsia="Times New Roman" w:hAnsi="Verdana" w:cs="Times New Roman"/>
          <w:sz w:val="24"/>
          <w:szCs w:val="24"/>
          <w:lang w:eastAsia="lt-LT"/>
        </w:rPr>
        <w:t xml:space="preserve"> </w:t>
      </w:r>
      <w:r w:rsidR="00FE148D">
        <w:rPr>
          <w:rFonts w:ascii="Verdana" w:eastAsia="Times New Roman" w:hAnsi="Verdana" w:cs="Times New Roman"/>
          <w:sz w:val="24"/>
          <w:szCs w:val="24"/>
          <w:lang w:eastAsia="lt-LT"/>
        </w:rPr>
        <w:t xml:space="preserve">ne mažesnis kaip </w:t>
      </w:r>
      <w:r w:rsidR="00B44F0E" w:rsidRPr="00424FE1">
        <w:rPr>
          <w:rFonts w:ascii="Verdana" w:eastAsia="Times New Roman" w:hAnsi="Verdana" w:cs="Times New Roman"/>
          <w:sz w:val="24"/>
          <w:szCs w:val="24"/>
          <w:lang w:eastAsia="lt-LT"/>
        </w:rPr>
        <w:t>2000 mm</w:t>
      </w:r>
      <w:r w:rsidR="00F76ECB" w:rsidRPr="00424FE1">
        <w:rPr>
          <w:rFonts w:ascii="Verdana" w:eastAsia="Times New Roman" w:hAnsi="Verdana" w:cs="Times New Roman"/>
          <w:sz w:val="24"/>
          <w:szCs w:val="24"/>
          <w:lang w:eastAsia="lt-LT"/>
        </w:rPr>
        <w:t>;</w:t>
      </w:r>
    </w:p>
    <w:p w14:paraId="59D4F173" w14:textId="4D494DFF" w:rsidR="001A154E" w:rsidRDefault="001A154E" w:rsidP="001A154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8</w:t>
      </w:r>
      <w:r w:rsidR="00D0603C" w:rsidRPr="00424FE1">
        <w:rPr>
          <w:rFonts w:ascii="Verdana" w:eastAsia="Times New Roman" w:hAnsi="Verdana" w:cs="Times New Roman"/>
          <w:sz w:val="24"/>
          <w:szCs w:val="24"/>
          <w:lang w:eastAsia="lt-LT"/>
        </w:rPr>
        <w:t>.</w:t>
      </w:r>
      <w:r>
        <w:rPr>
          <w:rFonts w:ascii="Verdana" w:eastAsia="Times New Roman" w:hAnsi="Verdana" w:cs="Times New Roman"/>
          <w:sz w:val="24"/>
          <w:szCs w:val="24"/>
          <w:lang w:eastAsia="lt-LT"/>
        </w:rPr>
        <w:t>3</w:t>
      </w:r>
      <w:r w:rsidR="00D0603C" w:rsidRPr="00424FE1">
        <w:rPr>
          <w:rFonts w:ascii="Verdana" w:eastAsia="Times New Roman" w:hAnsi="Verdana" w:cs="Times New Roman"/>
          <w:sz w:val="24"/>
          <w:szCs w:val="24"/>
          <w:lang w:eastAsia="lt-LT"/>
        </w:rPr>
        <w:t xml:space="preserve">. </w:t>
      </w:r>
      <w:r w:rsidR="00B44F0E" w:rsidRPr="00424FE1">
        <w:rPr>
          <w:rFonts w:ascii="Verdana" w:eastAsia="Times New Roman" w:hAnsi="Verdana" w:cs="Times New Roman"/>
          <w:sz w:val="24"/>
          <w:szCs w:val="24"/>
          <w:lang w:eastAsia="lt-LT"/>
        </w:rPr>
        <w:t xml:space="preserve">Durų plotis – </w:t>
      </w:r>
      <w:r w:rsidR="00FE148D">
        <w:rPr>
          <w:rFonts w:ascii="Verdana" w:eastAsia="Times New Roman" w:hAnsi="Verdana" w:cs="Times New Roman"/>
          <w:sz w:val="24"/>
          <w:szCs w:val="24"/>
          <w:lang w:eastAsia="lt-LT"/>
        </w:rPr>
        <w:t xml:space="preserve">ne mažesnis kaip </w:t>
      </w:r>
      <w:r w:rsidR="00EF1972" w:rsidRPr="00424FE1">
        <w:rPr>
          <w:rFonts w:ascii="Verdana" w:eastAsia="Times New Roman" w:hAnsi="Verdana" w:cs="Times New Roman"/>
          <w:sz w:val="24"/>
          <w:szCs w:val="24"/>
          <w:lang w:eastAsia="lt-LT"/>
        </w:rPr>
        <w:t>900</w:t>
      </w:r>
      <w:r w:rsidR="00B44F0E" w:rsidRPr="00424FE1">
        <w:rPr>
          <w:rFonts w:ascii="Verdana" w:eastAsia="Times New Roman" w:hAnsi="Verdana" w:cs="Times New Roman"/>
          <w:sz w:val="24"/>
          <w:szCs w:val="24"/>
          <w:lang w:eastAsia="lt-LT"/>
        </w:rPr>
        <w:t xml:space="preserve"> mm</w:t>
      </w:r>
      <w:r w:rsidR="00F76ECB" w:rsidRPr="00424FE1">
        <w:rPr>
          <w:rFonts w:ascii="Verdana" w:eastAsia="Times New Roman" w:hAnsi="Verdana" w:cs="Times New Roman"/>
          <w:sz w:val="24"/>
          <w:szCs w:val="24"/>
          <w:lang w:eastAsia="lt-LT"/>
        </w:rPr>
        <w:t>;</w:t>
      </w:r>
    </w:p>
    <w:p w14:paraId="47775F37" w14:textId="77777777" w:rsidR="001A154E" w:rsidRDefault="001A154E" w:rsidP="001A154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8.4. </w:t>
      </w:r>
      <w:r w:rsidR="00B44F0E" w:rsidRPr="00424FE1">
        <w:rPr>
          <w:rFonts w:ascii="Verdana" w:eastAsia="Times New Roman" w:hAnsi="Verdana" w:cs="Times New Roman"/>
          <w:sz w:val="24"/>
          <w:szCs w:val="24"/>
          <w:lang w:eastAsia="lt-LT"/>
        </w:rPr>
        <w:t>Užrakto tipas mechaninis, dvipusis, su vidine avarine atrakinimo funkcija</w:t>
      </w:r>
      <w:r w:rsidR="00F76ECB" w:rsidRPr="00424FE1">
        <w:rPr>
          <w:rFonts w:ascii="Verdana" w:eastAsia="Times New Roman" w:hAnsi="Verdana" w:cs="Times New Roman"/>
          <w:sz w:val="24"/>
          <w:szCs w:val="24"/>
          <w:lang w:eastAsia="lt-LT"/>
        </w:rPr>
        <w:t>;</w:t>
      </w:r>
    </w:p>
    <w:p w14:paraId="024F0FF0" w14:textId="77777777" w:rsidR="001A154E" w:rsidRDefault="001A154E" w:rsidP="001A154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8.5. </w:t>
      </w:r>
      <w:r w:rsidR="00B44F0E" w:rsidRPr="00424FE1">
        <w:rPr>
          <w:rFonts w:ascii="Verdana" w:eastAsia="Times New Roman" w:hAnsi="Verdana" w:cs="Times New Roman"/>
          <w:sz w:val="24"/>
          <w:szCs w:val="24"/>
          <w:lang w:eastAsia="lt-LT"/>
        </w:rPr>
        <w:t xml:space="preserve">Atsparumas – </w:t>
      </w:r>
      <w:r w:rsidR="00BE2EE3" w:rsidRPr="00424FE1">
        <w:rPr>
          <w:rFonts w:ascii="Verdana" w:eastAsia="Times New Roman" w:hAnsi="Verdana" w:cs="Times New Roman"/>
          <w:sz w:val="24"/>
          <w:szCs w:val="24"/>
          <w:lang w:eastAsia="lt-LT"/>
        </w:rPr>
        <w:t>n</w:t>
      </w:r>
      <w:r w:rsidR="00EC7B0B" w:rsidRPr="00424FE1">
        <w:rPr>
          <w:rFonts w:ascii="Verdana" w:eastAsia="Times New Roman" w:hAnsi="Verdana" w:cs="Times New Roman"/>
          <w:sz w:val="24"/>
          <w:szCs w:val="24"/>
          <w:lang w:eastAsia="lt-LT"/>
        </w:rPr>
        <w:t>e mažiau nei</w:t>
      </w:r>
      <w:r w:rsidR="00092912" w:rsidRPr="00424FE1">
        <w:rPr>
          <w:rFonts w:ascii="Verdana" w:eastAsia="Times New Roman" w:hAnsi="Verdana" w:cs="Times New Roman"/>
          <w:sz w:val="24"/>
          <w:szCs w:val="24"/>
          <w:lang w:eastAsia="lt-LT"/>
        </w:rPr>
        <w:t xml:space="preserve"> </w:t>
      </w:r>
      <w:r w:rsidR="00B44F0E" w:rsidRPr="00424FE1">
        <w:rPr>
          <w:rFonts w:ascii="Verdana" w:eastAsia="Times New Roman" w:hAnsi="Verdana" w:cs="Times New Roman"/>
          <w:sz w:val="24"/>
          <w:szCs w:val="24"/>
          <w:lang w:eastAsia="lt-LT"/>
        </w:rPr>
        <w:t>1 bar (atitinka smūgio bangos viršslėgio reikalavimą įėjimo zonoje)</w:t>
      </w:r>
      <w:r w:rsidR="00F76ECB" w:rsidRPr="00424FE1">
        <w:rPr>
          <w:rFonts w:ascii="Verdana" w:eastAsia="Times New Roman" w:hAnsi="Verdana" w:cs="Times New Roman"/>
          <w:sz w:val="24"/>
          <w:szCs w:val="24"/>
          <w:lang w:eastAsia="lt-LT"/>
        </w:rPr>
        <w:t>;</w:t>
      </w:r>
    </w:p>
    <w:p w14:paraId="18BDECEA" w14:textId="77777777" w:rsidR="001A154E" w:rsidRDefault="001A154E" w:rsidP="001A154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8.6. </w:t>
      </w:r>
      <w:r w:rsidR="00B44F0E" w:rsidRPr="00424FE1">
        <w:rPr>
          <w:rFonts w:ascii="Verdana" w:eastAsia="Times New Roman" w:hAnsi="Verdana" w:cs="Times New Roman"/>
          <w:sz w:val="24"/>
          <w:szCs w:val="24"/>
          <w:lang w:eastAsia="lt-LT"/>
        </w:rPr>
        <w:t xml:space="preserve">Metalinės (plieno klasė </w:t>
      </w:r>
      <w:r w:rsidR="00092912" w:rsidRPr="00424FE1">
        <w:rPr>
          <w:rFonts w:ascii="Verdana" w:eastAsia="Times New Roman" w:hAnsi="Verdana" w:cs="Times New Roman"/>
          <w:sz w:val="24"/>
          <w:szCs w:val="24"/>
          <w:lang w:eastAsia="lt-LT"/>
        </w:rPr>
        <w:t xml:space="preserve">ne žemesnė kaip </w:t>
      </w:r>
      <w:r w:rsidR="00B44F0E" w:rsidRPr="00424FE1">
        <w:rPr>
          <w:rFonts w:ascii="Verdana" w:eastAsia="Times New Roman" w:hAnsi="Verdana" w:cs="Times New Roman"/>
          <w:sz w:val="24"/>
          <w:szCs w:val="24"/>
          <w:lang w:eastAsia="lt-LT"/>
        </w:rPr>
        <w:t>S235–S355)</w:t>
      </w:r>
      <w:r>
        <w:rPr>
          <w:rFonts w:ascii="Verdana" w:eastAsia="Times New Roman" w:hAnsi="Verdana" w:cs="Times New Roman"/>
          <w:sz w:val="24"/>
          <w:szCs w:val="24"/>
          <w:lang w:eastAsia="lt-LT"/>
        </w:rPr>
        <w:t>;</w:t>
      </w:r>
    </w:p>
    <w:p w14:paraId="587462D1" w14:textId="25B27CF4" w:rsidR="001A154E" w:rsidRDefault="001A154E" w:rsidP="00D92DF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8.7. </w:t>
      </w:r>
      <w:r w:rsidR="00CE4BB1" w:rsidRPr="00424FE1">
        <w:rPr>
          <w:rFonts w:ascii="Verdana" w:eastAsia="Times New Roman" w:hAnsi="Verdana" w:cs="Times New Roman"/>
          <w:sz w:val="24"/>
          <w:szCs w:val="24"/>
          <w:lang w:eastAsia="lt-LT"/>
        </w:rPr>
        <w:t>Turi būti įrengta avarinė durų išstūmimo sistema, ne</w:t>
      </w:r>
      <w:r w:rsidR="00FE148D">
        <w:rPr>
          <w:rFonts w:ascii="Verdana" w:eastAsia="Times New Roman" w:hAnsi="Verdana" w:cs="Times New Roman"/>
          <w:sz w:val="24"/>
          <w:szCs w:val="24"/>
          <w:lang w:eastAsia="lt-LT"/>
        </w:rPr>
        <w:t xml:space="preserve"> </w:t>
      </w:r>
      <w:r w:rsidR="00CE4BB1" w:rsidRPr="00424FE1">
        <w:rPr>
          <w:rFonts w:ascii="Verdana" w:eastAsia="Times New Roman" w:hAnsi="Verdana" w:cs="Times New Roman"/>
          <w:sz w:val="24"/>
          <w:szCs w:val="24"/>
          <w:lang w:eastAsia="lt-LT"/>
        </w:rPr>
        <w:t>silpnesnė nei 200 kN</w:t>
      </w:r>
      <w:r w:rsidR="00D92DFE">
        <w:rPr>
          <w:rFonts w:ascii="Verdana" w:eastAsia="Times New Roman" w:hAnsi="Verdana" w:cs="Times New Roman"/>
          <w:sz w:val="24"/>
          <w:szCs w:val="24"/>
          <w:lang w:eastAsia="lt-LT"/>
        </w:rPr>
        <w:t>.</w:t>
      </w:r>
    </w:p>
    <w:p w14:paraId="185B3458" w14:textId="77777777" w:rsidR="00CA1B9D" w:rsidRDefault="001A154E" w:rsidP="00CA1B9D">
      <w:pPr>
        <w:tabs>
          <w:tab w:val="left" w:pos="1418"/>
        </w:tabs>
        <w:spacing w:after="0" w:line="240" w:lineRule="auto"/>
        <w:ind w:firstLine="709"/>
        <w:jc w:val="both"/>
        <w:rPr>
          <w:rFonts w:ascii="Verdana" w:eastAsia="Times New Roman" w:hAnsi="Verdana" w:cs="Times New Roman"/>
          <w:b/>
          <w:bCs/>
          <w:kern w:val="36"/>
          <w:sz w:val="24"/>
          <w:szCs w:val="24"/>
          <w:lang w:eastAsia="lt-LT"/>
        </w:rPr>
      </w:pPr>
      <w:r>
        <w:rPr>
          <w:rFonts w:ascii="Verdana" w:eastAsia="Times New Roman" w:hAnsi="Verdana" w:cs="Times New Roman"/>
          <w:b/>
          <w:bCs/>
          <w:kern w:val="36"/>
          <w:sz w:val="24"/>
          <w:szCs w:val="24"/>
          <w:lang w:eastAsia="lt-LT"/>
        </w:rPr>
        <w:t>9</w:t>
      </w:r>
      <w:r w:rsidR="00B44F0E" w:rsidRPr="00424FE1">
        <w:rPr>
          <w:rFonts w:ascii="Verdana" w:eastAsia="Times New Roman" w:hAnsi="Verdana" w:cs="Times New Roman"/>
          <w:b/>
          <w:bCs/>
          <w:kern w:val="36"/>
          <w:sz w:val="24"/>
          <w:szCs w:val="24"/>
          <w:lang w:eastAsia="lt-LT"/>
        </w:rPr>
        <w:t>. Vėdinimo sistem</w:t>
      </w:r>
      <w:r w:rsidR="004B2440" w:rsidRPr="00424FE1">
        <w:rPr>
          <w:rFonts w:ascii="Verdana" w:eastAsia="Times New Roman" w:hAnsi="Verdana" w:cs="Times New Roman"/>
          <w:b/>
          <w:bCs/>
          <w:kern w:val="36"/>
          <w:sz w:val="24"/>
          <w:szCs w:val="24"/>
          <w:lang w:eastAsia="lt-LT"/>
        </w:rPr>
        <w:t>a</w:t>
      </w:r>
      <w:r w:rsidR="00621C23" w:rsidRPr="00424FE1">
        <w:rPr>
          <w:rFonts w:ascii="Verdana" w:eastAsia="Times New Roman" w:hAnsi="Verdana" w:cs="Times New Roman"/>
          <w:b/>
          <w:bCs/>
          <w:kern w:val="36"/>
          <w:sz w:val="24"/>
          <w:szCs w:val="24"/>
          <w:lang w:eastAsia="lt-LT"/>
        </w:rPr>
        <w:t>, parametrai</w:t>
      </w:r>
      <w:r>
        <w:rPr>
          <w:rFonts w:ascii="Verdana" w:eastAsia="Times New Roman" w:hAnsi="Verdana" w:cs="Times New Roman"/>
          <w:b/>
          <w:bCs/>
          <w:kern w:val="36"/>
          <w:sz w:val="24"/>
          <w:szCs w:val="24"/>
          <w:lang w:eastAsia="lt-LT"/>
        </w:rPr>
        <w:t>:</w:t>
      </w:r>
    </w:p>
    <w:p w14:paraId="49CC2957" w14:textId="77777777" w:rsidR="00CA1B9D" w:rsidRP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9.</w:t>
      </w:r>
      <w:r w:rsidR="00B44F0E" w:rsidRPr="00424FE1">
        <w:rPr>
          <w:rFonts w:ascii="Verdana" w:eastAsia="Times New Roman" w:hAnsi="Verdana" w:cs="Times New Roman"/>
          <w:sz w:val="24"/>
          <w:szCs w:val="24"/>
          <w:lang w:eastAsia="lt-LT"/>
        </w:rPr>
        <w:t>1.</w:t>
      </w:r>
      <w:r w:rsidR="00B44F0E" w:rsidRPr="00CA1B9D">
        <w:rPr>
          <w:rFonts w:ascii="Verdana" w:eastAsia="Times New Roman" w:hAnsi="Verdana" w:cs="Times New Roman"/>
          <w:sz w:val="24"/>
          <w:szCs w:val="24"/>
          <w:lang w:eastAsia="lt-LT"/>
        </w:rPr>
        <w:t xml:space="preserve"> </w:t>
      </w:r>
      <w:r w:rsidR="00211771" w:rsidRPr="00CA1B9D">
        <w:rPr>
          <w:rFonts w:ascii="Verdana" w:eastAsia="Times New Roman" w:hAnsi="Verdana" w:cs="Times New Roman"/>
          <w:sz w:val="24"/>
          <w:szCs w:val="24"/>
          <w:lang w:eastAsia="lt-LT"/>
        </w:rPr>
        <w:t>Ne mažesnio, kaip 105 mm (4 coliai) skersmens plieninė</w:t>
      </w:r>
      <w:r w:rsidR="00F117ED" w:rsidRPr="00CA1B9D">
        <w:rPr>
          <w:rFonts w:ascii="Verdana" w:eastAsia="Times New Roman" w:hAnsi="Verdana" w:cs="Times New Roman"/>
          <w:sz w:val="24"/>
          <w:szCs w:val="24"/>
          <w:lang w:eastAsia="lt-LT"/>
        </w:rPr>
        <w:t>s</w:t>
      </w:r>
      <w:r w:rsidR="00211771" w:rsidRPr="00CA1B9D">
        <w:rPr>
          <w:rFonts w:ascii="Verdana" w:eastAsia="Times New Roman" w:hAnsi="Verdana" w:cs="Times New Roman"/>
          <w:sz w:val="24"/>
          <w:szCs w:val="24"/>
          <w:lang w:eastAsia="lt-LT"/>
        </w:rPr>
        <w:t xml:space="preserve"> įvorė</w:t>
      </w:r>
      <w:r w:rsidR="00F117ED" w:rsidRPr="00CA1B9D">
        <w:rPr>
          <w:rFonts w:ascii="Verdana" w:eastAsia="Times New Roman" w:hAnsi="Verdana" w:cs="Times New Roman"/>
          <w:sz w:val="24"/>
          <w:szCs w:val="24"/>
          <w:lang w:eastAsia="lt-LT"/>
        </w:rPr>
        <w:t>s</w:t>
      </w:r>
      <w:r w:rsidR="000E3113" w:rsidRPr="00CA1B9D">
        <w:rPr>
          <w:rFonts w:ascii="Verdana" w:eastAsia="Times New Roman" w:hAnsi="Verdana" w:cs="Times New Roman"/>
          <w:sz w:val="24"/>
          <w:szCs w:val="24"/>
          <w:lang w:eastAsia="lt-LT"/>
        </w:rPr>
        <w:t>;</w:t>
      </w:r>
    </w:p>
    <w:p w14:paraId="70E12766" w14:textId="77777777" w:rsidR="00CA1B9D" w:rsidRP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sidRPr="00CA1B9D">
        <w:rPr>
          <w:rFonts w:ascii="Verdana" w:eastAsia="Times New Roman" w:hAnsi="Verdana" w:cs="Times New Roman"/>
          <w:sz w:val="24"/>
          <w:szCs w:val="24"/>
          <w:lang w:eastAsia="lt-LT"/>
        </w:rPr>
        <w:t>9.2.</w:t>
      </w:r>
      <w:r w:rsidR="00BB1FAE" w:rsidRPr="00CA1B9D">
        <w:rPr>
          <w:rFonts w:ascii="Verdana" w:eastAsia="Times New Roman" w:hAnsi="Verdana" w:cs="Times New Roman"/>
          <w:sz w:val="24"/>
          <w:szCs w:val="24"/>
          <w:lang w:eastAsia="lt-LT"/>
        </w:rPr>
        <w:t xml:space="preserve"> </w:t>
      </w:r>
      <w:r w:rsidR="00B44F0E" w:rsidRPr="00CA1B9D">
        <w:rPr>
          <w:rFonts w:ascii="Verdana" w:eastAsia="Times New Roman" w:hAnsi="Verdana" w:cs="Times New Roman"/>
          <w:sz w:val="24"/>
          <w:szCs w:val="24"/>
          <w:lang w:eastAsia="lt-LT"/>
        </w:rPr>
        <w:t>Automatini</w:t>
      </w:r>
      <w:r w:rsidR="00F117ED" w:rsidRPr="00CA1B9D">
        <w:rPr>
          <w:rFonts w:ascii="Verdana" w:eastAsia="Times New Roman" w:hAnsi="Verdana" w:cs="Times New Roman"/>
          <w:sz w:val="24"/>
          <w:szCs w:val="24"/>
          <w:lang w:eastAsia="lt-LT"/>
        </w:rPr>
        <w:t>ai</w:t>
      </w:r>
      <w:r w:rsidR="00B44F0E" w:rsidRPr="00CA1B9D">
        <w:rPr>
          <w:rFonts w:ascii="Verdana" w:eastAsia="Times New Roman" w:hAnsi="Verdana" w:cs="Times New Roman"/>
          <w:sz w:val="24"/>
          <w:szCs w:val="24"/>
          <w:lang w:eastAsia="lt-LT"/>
        </w:rPr>
        <w:t>s sprogimo vožtuva</w:t>
      </w:r>
      <w:r w:rsidR="00F117ED" w:rsidRPr="00CA1B9D">
        <w:rPr>
          <w:rFonts w:ascii="Verdana" w:eastAsia="Times New Roman" w:hAnsi="Verdana" w:cs="Times New Roman"/>
          <w:sz w:val="24"/>
          <w:szCs w:val="24"/>
          <w:lang w:eastAsia="lt-LT"/>
        </w:rPr>
        <w:t>i</w:t>
      </w:r>
      <w:r w:rsidR="00B44F0E" w:rsidRPr="00CA1B9D">
        <w:rPr>
          <w:rFonts w:ascii="Verdana" w:eastAsia="Times New Roman" w:hAnsi="Verdana" w:cs="Times New Roman"/>
          <w:sz w:val="24"/>
          <w:szCs w:val="24"/>
          <w:lang w:eastAsia="lt-LT"/>
        </w:rPr>
        <w:t xml:space="preserve">, </w:t>
      </w:r>
      <w:r w:rsidR="00621C23" w:rsidRPr="00CA1B9D">
        <w:rPr>
          <w:rFonts w:ascii="Verdana" w:eastAsia="Times New Roman" w:hAnsi="Verdana" w:cs="Times New Roman"/>
          <w:sz w:val="24"/>
          <w:szCs w:val="24"/>
          <w:lang w:eastAsia="lt-LT"/>
        </w:rPr>
        <w:t xml:space="preserve">turi </w:t>
      </w:r>
      <w:r w:rsidR="00B44F0E" w:rsidRPr="00CA1B9D">
        <w:rPr>
          <w:rFonts w:ascii="Verdana" w:eastAsia="Times New Roman" w:hAnsi="Verdana" w:cs="Times New Roman"/>
          <w:sz w:val="24"/>
          <w:szCs w:val="24"/>
          <w:lang w:eastAsia="lt-LT"/>
        </w:rPr>
        <w:t>užsidar</w:t>
      </w:r>
      <w:r w:rsidR="00621C23" w:rsidRPr="00CA1B9D">
        <w:rPr>
          <w:rFonts w:ascii="Verdana" w:eastAsia="Times New Roman" w:hAnsi="Verdana" w:cs="Times New Roman"/>
          <w:sz w:val="24"/>
          <w:szCs w:val="24"/>
          <w:lang w:eastAsia="lt-LT"/>
        </w:rPr>
        <w:t>yti</w:t>
      </w:r>
      <w:r w:rsidR="00B44F0E" w:rsidRPr="00CA1B9D">
        <w:rPr>
          <w:rFonts w:ascii="Verdana" w:eastAsia="Times New Roman" w:hAnsi="Verdana" w:cs="Times New Roman"/>
          <w:sz w:val="24"/>
          <w:szCs w:val="24"/>
          <w:lang w:eastAsia="lt-LT"/>
        </w:rPr>
        <w:t>, kai</w:t>
      </w:r>
      <w:r w:rsidR="00621C23" w:rsidRPr="00CA1B9D">
        <w:rPr>
          <w:rFonts w:ascii="Verdana" w:eastAsia="Times New Roman" w:hAnsi="Verdana" w:cs="Times New Roman"/>
          <w:sz w:val="24"/>
          <w:szCs w:val="24"/>
          <w:lang w:eastAsia="lt-LT"/>
        </w:rPr>
        <w:t xml:space="preserve"> </w:t>
      </w:r>
      <w:r w:rsidR="00B44F0E" w:rsidRPr="00CA1B9D">
        <w:rPr>
          <w:rFonts w:ascii="Verdana" w:eastAsia="Times New Roman" w:hAnsi="Verdana" w:cs="Times New Roman"/>
          <w:sz w:val="24"/>
          <w:szCs w:val="24"/>
          <w:lang w:eastAsia="lt-LT"/>
        </w:rPr>
        <w:t>kyla slėgio banga,</w:t>
      </w:r>
      <w:r w:rsidR="00621C23" w:rsidRPr="00CA1B9D">
        <w:rPr>
          <w:rFonts w:ascii="Verdana" w:eastAsia="Times New Roman" w:hAnsi="Verdana" w:cs="Times New Roman"/>
          <w:sz w:val="24"/>
          <w:szCs w:val="24"/>
          <w:lang w:eastAsia="lt-LT"/>
        </w:rPr>
        <w:t xml:space="preserve"> </w:t>
      </w:r>
      <w:r w:rsidR="00B44F0E" w:rsidRPr="00CA1B9D">
        <w:rPr>
          <w:rFonts w:ascii="Verdana" w:eastAsia="Times New Roman" w:hAnsi="Verdana" w:cs="Times New Roman"/>
          <w:sz w:val="24"/>
          <w:szCs w:val="24"/>
          <w:lang w:eastAsia="lt-LT"/>
        </w:rPr>
        <w:t>aptinkamas staigus oro impulso šuolis</w:t>
      </w:r>
      <w:r w:rsidR="00F76ECB" w:rsidRPr="00CA1B9D">
        <w:rPr>
          <w:rFonts w:ascii="Verdana" w:eastAsia="Times New Roman" w:hAnsi="Verdana" w:cs="Times New Roman"/>
          <w:sz w:val="24"/>
          <w:szCs w:val="24"/>
          <w:lang w:eastAsia="lt-LT"/>
        </w:rPr>
        <w:t>;</w:t>
      </w:r>
    </w:p>
    <w:p w14:paraId="563B1919" w14:textId="62EFC846" w:rsidR="009321D9" w:rsidRP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sidRPr="00CA1B9D">
        <w:rPr>
          <w:rFonts w:ascii="Verdana" w:eastAsia="Times New Roman" w:hAnsi="Verdana" w:cs="Times New Roman"/>
          <w:sz w:val="24"/>
          <w:szCs w:val="24"/>
          <w:lang w:eastAsia="lt-LT"/>
        </w:rPr>
        <w:t xml:space="preserve">9.3. </w:t>
      </w:r>
      <w:r w:rsidR="00621C23" w:rsidRPr="00CA1B9D">
        <w:rPr>
          <w:rFonts w:ascii="Verdana" w:eastAsia="Times New Roman" w:hAnsi="Verdana" w:cs="Times New Roman"/>
          <w:sz w:val="24"/>
          <w:szCs w:val="24"/>
          <w:lang w:eastAsia="lt-LT"/>
        </w:rPr>
        <w:t>Skeveldrų apsaugos tinklas arba skydas</w:t>
      </w:r>
      <w:r w:rsidR="00F76ECB" w:rsidRPr="00CA1B9D">
        <w:rPr>
          <w:rFonts w:ascii="Verdana" w:eastAsia="Times New Roman" w:hAnsi="Verdana" w:cs="Times New Roman"/>
          <w:sz w:val="24"/>
          <w:szCs w:val="24"/>
          <w:lang w:eastAsia="lt-LT"/>
        </w:rPr>
        <w:t>;</w:t>
      </w:r>
    </w:p>
    <w:p w14:paraId="0222038F" w14:textId="75F21485" w:rsidR="009321D9" w:rsidRP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9.4. </w:t>
      </w:r>
      <w:r w:rsidR="00B44F0E" w:rsidRPr="00CA1B9D">
        <w:rPr>
          <w:rFonts w:ascii="Verdana" w:eastAsia="Times New Roman" w:hAnsi="Verdana" w:cs="Times New Roman"/>
          <w:sz w:val="24"/>
          <w:szCs w:val="24"/>
          <w:lang w:eastAsia="lt-LT"/>
        </w:rPr>
        <w:t>Išorinis cinkuotas vamzdynas su apsauga nuo lietaus ir tirpstančio sniego</w:t>
      </w:r>
      <w:r w:rsidR="00F76ECB" w:rsidRPr="00CA1B9D">
        <w:rPr>
          <w:rFonts w:ascii="Verdana" w:eastAsia="Times New Roman" w:hAnsi="Verdana" w:cs="Times New Roman"/>
          <w:sz w:val="24"/>
          <w:szCs w:val="24"/>
          <w:lang w:eastAsia="lt-LT"/>
        </w:rPr>
        <w:t>;</w:t>
      </w:r>
    </w:p>
    <w:p w14:paraId="5D991EB2" w14:textId="77777777" w:rsid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9.5. </w:t>
      </w:r>
      <w:r w:rsidR="00B44F0E" w:rsidRPr="00CA1B9D">
        <w:rPr>
          <w:rFonts w:ascii="Verdana" w:eastAsia="Times New Roman" w:hAnsi="Verdana" w:cs="Times New Roman"/>
          <w:sz w:val="24"/>
          <w:szCs w:val="24"/>
          <w:lang w:eastAsia="lt-LT"/>
        </w:rPr>
        <w:t xml:space="preserve">Sistema </w:t>
      </w:r>
      <w:r w:rsidR="00621C23" w:rsidRPr="00CA1B9D">
        <w:rPr>
          <w:rFonts w:ascii="Verdana" w:eastAsia="Times New Roman" w:hAnsi="Verdana" w:cs="Times New Roman"/>
          <w:sz w:val="24"/>
          <w:szCs w:val="24"/>
          <w:lang w:eastAsia="lt-LT"/>
        </w:rPr>
        <w:t>turi veikti</w:t>
      </w:r>
      <w:r w:rsidR="00B44F0E" w:rsidRPr="00CA1B9D">
        <w:rPr>
          <w:rFonts w:ascii="Verdana" w:eastAsia="Times New Roman" w:hAnsi="Verdana" w:cs="Times New Roman"/>
          <w:sz w:val="24"/>
          <w:szCs w:val="24"/>
          <w:lang w:eastAsia="lt-LT"/>
        </w:rPr>
        <w:t xml:space="preserve"> natūralios savieigos principu (nereikalauja elektros)</w:t>
      </w:r>
      <w:r w:rsidR="000E3113" w:rsidRPr="00CA1B9D">
        <w:rPr>
          <w:rFonts w:ascii="Verdana" w:eastAsia="Times New Roman" w:hAnsi="Verdana" w:cs="Times New Roman"/>
          <w:sz w:val="24"/>
          <w:szCs w:val="24"/>
          <w:lang w:eastAsia="lt-LT"/>
        </w:rPr>
        <w:t>:</w:t>
      </w:r>
    </w:p>
    <w:p w14:paraId="39108D55" w14:textId="28158C5A" w:rsidR="000E3113" w:rsidRP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9.5.1. </w:t>
      </w:r>
      <w:r w:rsidR="000E3113" w:rsidRPr="00CA1B9D">
        <w:rPr>
          <w:rFonts w:ascii="Verdana" w:eastAsia="Times New Roman" w:hAnsi="Verdana" w:cs="Times New Roman"/>
          <w:sz w:val="24"/>
          <w:szCs w:val="24"/>
          <w:lang w:eastAsia="lt-LT"/>
        </w:rPr>
        <w:t>Darbinė temperatūra ne prasčiau kaip -20 iki + 70 laipsnių;</w:t>
      </w:r>
    </w:p>
    <w:p w14:paraId="4B0AD94F" w14:textId="7E3D85F7" w:rsidR="000E3113" w:rsidRP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9.5.2. </w:t>
      </w:r>
      <w:r w:rsidR="000E3113" w:rsidRPr="00CA1B9D">
        <w:rPr>
          <w:rFonts w:ascii="Verdana" w:eastAsia="Times New Roman" w:hAnsi="Verdana" w:cs="Times New Roman"/>
          <w:sz w:val="24"/>
          <w:szCs w:val="24"/>
          <w:lang w:eastAsia="lt-LT"/>
        </w:rPr>
        <w:t xml:space="preserve">Atsparumas slėgiui </w:t>
      </w:r>
      <w:r w:rsidR="00FE148D" w:rsidRPr="00FE148D">
        <w:rPr>
          <w:rFonts w:ascii="Verdana" w:eastAsia="Times New Roman" w:hAnsi="Verdana" w:cs="Times New Roman"/>
          <w:sz w:val="24"/>
          <w:szCs w:val="24"/>
          <w:lang w:val="pt-BR" w:eastAsia="lt-LT"/>
        </w:rPr>
        <w:t xml:space="preserve">≥ </w:t>
      </w:r>
      <w:r w:rsidR="000E3113" w:rsidRPr="00CA1B9D">
        <w:rPr>
          <w:rFonts w:ascii="Verdana" w:eastAsia="Times New Roman" w:hAnsi="Verdana" w:cs="Times New Roman"/>
          <w:sz w:val="24"/>
          <w:szCs w:val="24"/>
          <w:lang w:eastAsia="lt-LT"/>
        </w:rPr>
        <w:t>900 kPa;</w:t>
      </w:r>
    </w:p>
    <w:p w14:paraId="71E6A9E4" w14:textId="3E56482F" w:rsidR="000E3113" w:rsidRPr="00CA1B9D" w:rsidRDefault="00CA1B9D" w:rsidP="00D92DF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9.5.3. </w:t>
      </w:r>
      <w:r w:rsidR="000E3113" w:rsidRPr="00CA1B9D">
        <w:rPr>
          <w:rFonts w:ascii="Verdana" w:eastAsia="Times New Roman" w:hAnsi="Verdana" w:cs="Times New Roman"/>
          <w:sz w:val="24"/>
          <w:szCs w:val="24"/>
          <w:lang w:eastAsia="lt-LT"/>
        </w:rPr>
        <w:t xml:space="preserve">Mechaninis atsparumas </w:t>
      </w:r>
      <w:r w:rsidR="00FE148D" w:rsidRPr="00FE148D">
        <w:rPr>
          <w:rFonts w:ascii="Verdana" w:eastAsia="Times New Roman" w:hAnsi="Verdana" w:cs="Times New Roman"/>
          <w:sz w:val="24"/>
          <w:szCs w:val="24"/>
          <w:lang w:val="pt-BR" w:eastAsia="lt-LT"/>
        </w:rPr>
        <w:t xml:space="preserve">≥ </w:t>
      </w:r>
      <w:r w:rsidR="000E3113" w:rsidRPr="00CA1B9D">
        <w:rPr>
          <w:rFonts w:ascii="Verdana" w:eastAsia="Times New Roman" w:hAnsi="Verdana" w:cs="Times New Roman"/>
          <w:sz w:val="24"/>
          <w:szCs w:val="24"/>
          <w:lang w:eastAsia="lt-LT"/>
        </w:rPr>
        <w:t>12 g</w:t>
      </w:r>
      <w:r w:rsidR="00D92DFE">
        <w:rPr>
          <w:rFonts w:ascii="Verdana" w:eastAsia="Times New Roman" w:hAnsi="Verdana" w:cs="Times New Roman"/>
          <w:sz w:val="24"/>
          <w:szCs w:val="24"/>
          <w:lang w:eastAsia="lt-LT"/>
        </w:rPr>
        <w:t>.</w:t>
      </w:r>
    </w:p>
    <w:p w14:paraId="435EA2C0" w14:textId="4413C891" w:rsid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lastRenderedPageBreak/>
        <w:t xml:space="preserve">9.6. </w:t>
      </w:r>
      <w:r w:rsidR="003841D9" w:rsidRPr="00CA1B9D">
        <w:rPr>
          <w:rFonts w:ascii="Verdana" w:eastAsia="Times New Roman" w:hAnsi="Verdana" w:cs="Times New Roman"/>
          <w:sz w:val="24"/>
          <w:szCs w:val="24"/>
          <w:lang w:eastAsia="lt-LT"/>
        </w:rPr>
        <w:t>Įėjimo moduliuose turi būti įrengtos</w:t>
      </w:r>
      <w:r w:rsidR="009E74C2" w:rsidRPr="00CA1B9D">
        <w:rPr>
          <w:rFonts w:ascii="Verdana" w:eastAsia="Times New Roman" w:hAnsi="Verdana" w:cs="Times New Roman"/>
          <w:sz w:val="24"/>
          <w:szCs w:val="24"/>
          <w:lang w:eastAsia="lt-LT"/>
        </w:rPr>
        <w:t xml:space="preserve"> nemažiau dvi D300 mm</w:t>
      </w:r>
      <w:r w:rsidR="003841D9" w:rsidRPr="00CA1B9D">
        <w:rPr>
          <w:rFonts w:ascii="Verdana" w:eastAsia="Times New Roman" w:hAnsi="Verdana" w:cs="Times New Roman"/>
          <w:sz w:val="24"/>
          <w:szCs w:val="24"/>
          <w:lang w:eastAsia="lt-LT"/>
        </w:rPr>
        <w:t xml:space="preserve"> papildomos oro pr</w:t>
      </w:r>
      <w:r w:rsidR="009E74C2" w:rsidRPr="00CA1B9D">
        <w:rPr>
          <w:rFonts w:ascii="Verdana" w:eastAsia="Times New Roman" w:hAnsi="Verdana" w:cs="Times New Roman"/>
          <w:sz w:val="24"/>
          <w:szCs w:val="24"/>
          <w:lang w:eastAsia="lt-LT"/>
        </w:rPr>
        <w:t>i</w:t>
      </w:r>
      <w:r w:rsidR="003841D9" w:rsidRPr="00CA1B9D">
        <w:rPr>
          <w:rFonts w:ascii="Verdana" w:eastAsia="Times New Roman" w:hAnsi="Verdana" w:cs="Times New Roman"/>
          <w:sz w:val="24"/>
          <w:szCs w:val="24"/>
          <w:lang w:eastAsia="lt-LT"/>
        </w:rPr>
        <w:t xml:space="preserve">tekėjimo angos. </w:t>
      </w:r>
      <w:r w:rsidR="00010284" w:rsidRPr="00CA1B9D">
        <w:rPr>
          <w:rFonts w:ascii="Verdana" w:eastAsia="Times New Roman" w:hAnsi="Verdana" w:cs="Times New Roman"/>
          <w:sz w:val="24"/>
          <w:szCs w:val="24"/>
          <w:lang w:eastAsia="lt-LT"/>
        </w:rPr>
        <w:t>Priešais angas, turi būti įrengti skeveldrų patekimą</w:t>
      </w:r>
      <w:r w:rsidR="009E74C2" w:rsidRPr="00CA1B9D">
        <w:rPr>
          <w:rFonts w:ascii="Verdana" w:eastAsia="Times New Roman" w:hAnsi="Verdana" w:cs="Times New Roman"/>
          <w:sz w:val="24"/>
          <w:szCs w:val="24"/>
          <w:lang w:eastAsia="lt-LT"/>
        </w:rPr>
        <w:t xml:space="preserve"> į patalpą</w:t>
      </w:r>
      <w:r w:rsidR="00010284" w:rsidRPr="00CA1B9D">
        <w:rPr>
          <w:rFonts w:ascii="Verdana" w:eastAsia="Times New Roman" w:hAnsi="Verdana" w:cs="Times New Roman"/>
          <w:sz w:val="24"/>
          <w:szCs w:val="24"/>
          <w:lang w:eastAsia="lt-LT"/>
        </w:rPr>
        <w:t xml:space="preserve"> stabdantys b</w:t>
      </w:r>
      <w:r w:rsidR="00D92DFE">
        <w:rPr>
          <w:rFonts w:ascii="Verdana" w:eastAsia="Times New Roman" w:hAnsi="Verdana" w:cs="Times New Roman"/>
          <w:sz w:val="24"/>
          <w:szCs w:val="24"/>
          <w:lang w:eastAsia="lt-LT"/>
        </w:rPr>
        <w:t>a</w:t>
      </w:r>
      <w:r w:rsidR="00010284" w:rsidRPr="00CA1B9D">
        <w:rPr>
          <w:rFonts w:ascii="Verdana" w:eastAsia="Times New Roman" w:hAnsi="Verdana" w:cs="Times New Roman"/>
          <w:sz w:val="24"/>
          <w:szCs w:val="24"/>
          <w:lang w:eastAsia="lt-LT"/>
        </w:rPr>
        <w:t>rjerai</w:t>
      </w:r>
      <w:r>
        <w:rPr>
          <w:rFonts w:ascii="Verdana" w:eastAsia="Times New Roman" w:hAnsi="Verdana" w:cs="Times New Roman"/>
          <w:sz w:val="24"/>
          <w:szCs w:val="24"/>
          <w:lang w:eastAsia="lt-LT"/>
        </w:rPr>
        <w:t>;</w:t>
      </w:r>
    </w:p>
    <w:p w14:paraId="64A085CF" w14:textId="77777777" w:rsid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9.7.</w:t>
      </w:r>
      <w:r w:rsidR="009E74C2" w:rsidRPr="00CA1B9D">
        <w:rPr>
          <w:rFonts w:ascii="Verdana" w:eastAsia="Times New Roman" w:hAnsi="Verdana" w:cs="Times New Roman"/>
          <w:sz w:val="24"/>
          <w:szCs w:val="24"/>
          <w:lang w:eastAsia="lt-LT"/>
        </w:rPr>
        <w:t xml:space="preserve"> Papildomo oro pritekėjimo angose, turi būti įrengti, mechaniniai ventiliatoriai, kurių maksimalus darbinis </w:t>
      </w:r>
      <w:r w:rsidR="00134BFB" w:rsidRPr="00CA1B9D">
        <w:rPr>
          <w:rFonts w:ascii="Verdana" w:eastAsia="Times New Roman" w:hAnsi="Verdana" w:cs="Times New Roman"/>
          <w:sz w:val="24"/>
          <w:szCs w:val="24"/>
          <w:lang w:eastAsia="lt-LT"/>
        </w:rPr>
        <w:t>našumas</w:t>
      </w:r>
      <w:r w:rsidR="009E74C2" w:rsidRPr="00CA1B9D">
        <w:rPr>
          <w:rFonts w:ascii="Verdana" w:eastAsia="Times New Roman" w:hAnsi="Verdana" w:cs="Times New Roman"/>
          <w:sz w:val="24"/>
          <w:szCs w:val="24"/>
          <w:lang w:eastAsia="lt-LT"/>
        </w:rPr>
        <w:t xml:space="preserve"> ne mažiau kaip 2300 m3/h</w:t>
      </w:r>
      <w:r>
        <w:rPr>
          <w:rFonts w:ascii="Verdana" w:eastAsia="Times New Roman" w:hAnsi="Verdana" w:cs="Times New Roman"/>
          <w:sz w:val="24"/>
          <w:szCs w:val="24"/>
          <w:lang w:eastAsia="lt-LT"/>
        </w:rPr>
        <w:t>;</w:t>
      </w:r>
    </w:p>
    <w:p w14:paraId="047DB16C" w14:textId="77777777" w:rsidR="00CA1B9D" w:rsidRDefault="00CA1B9D" w:rsidP="00CA1B9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9.8.</w:t>
      </w:r>
      <w:r w:rsidR="0022630F" w:rsidRPr="00CA1B9D">
        <w:rPr>
          <w:rFonts w:ascii="Verdana" w:eastAsia="Times New Roman" w:hAnsi="Verdana" w:cs="Times New Roman"/>
          <w:sz w:val="24"/>
          <w:szCs w:val="24"/>
          <w:lang w:eastAsia="lt-LT"/>
        </w:rPr>
        <w:t xml:space="preserve"> Vėdinimo sistemų montavimą privalo atlikti, apmokyti civilinių priedangų įrengimo ir komponentų montavimo specialistai.</w:t>
      </w:r>
    </w:p>
    <w:p w14:paraId="67B90B26" w14:textId="77777777" w:rsidR="00866F82" w:rsidRDefault="00CA1B9D" w:rsidP="00866F82">
      <w:pPr>
        <w:tabs>
          <w:tab w:val="left" w:pos="1418"/>
        </w:tabs>
        <w:spacing w:after="0" w:line="240" w:lineRule="auto"/>
        <w:ind w:firstLine="709"/>
        <w:jc w:val="both"/>
        <w:rPr>
          <w:rFonts w:ascii="Verdana" w:eastAsia="Times New Roman" w:hAnsi="Verdana" w:cs="Times New Roman"/>
          <w:b/>
          <w:bCs/>
          <w:kern w:val="36"/>
          <w:sz w:val="24"/>
          <w:szCs w:val="24"/>
          <w:lang w:eastAsia="lt-LT"/>
        </w:rPr>
      </w:pPr>
      <w:r>
        <w:rPr>
          <w:rFonts w:ascii="Verdana" w:eastAsia="Times New Roman" w:hAnsi="Verdana" w:cs="Times New Roman"/>
          <w:b/>
          <w:bCs/>
          <w:kern w:val="36"/>
          <w:sz w:val="24"/>
          <w:szCs w:val="24"/>
          <w:lang w:eastAsia="lt-LT"/>
        </w:rPr>
        <w:t>10</w:t>
      </w:r>
      <w:r w:rsidR="00B44F0E" w:rsidRPr="00424FE1">
        <w:rPr>
          <w:rFonts w:ascii="Verdana" w:eastAsia="Times New Roman" w:hAnsi="Verdana" w:cs="Times New Roman"/>
          <w:b/>
          <w:bCs/>
          <w:kern w:val="36"/>
          <w:sz w:val="24"/>
          <w:szCs w:val="24"/>
          <w:lang w:eastAsia="lt-LT"/>
        </w:rPr>
        <w:t>. Bendrieji konstrukcijos reikalavimai</w:t>
      </w:r>
      <w:r>
        <w:rPr>
          <w:rFonts w:ascii="Verdana" w:eastAsia="Times New Roman" w:hAnsi="Verdana" w:cs="Times New Roman"/>
          <w:b/>
          <w:bCs/>
          <w:kern w:val="36"/>
          <w:sz w:val="24"/>
          <w:szCs w:val="24"/>
          <w:lang w:eastAsia="lt-LT"/>
        </w:rPr>
        <w:t>:</w:t>
      </w:r>
    </w:p>
    <w:p w14:paraId="66360AE5" w14:textId="0D182836" w:rsidR="00866F82" w:rsidRPr="00A8399E" w:rsidRDefault="00866F82" w:rsidP="00866F82">
      <w:pPr>
        <w:tabs>
          <w:tab w:val="left" w:pos="1418"/>
        </w:tabs>
        <w:spacing w:after="0" w:line="240" w:lineRule="auto"/>
        <w:ind w:firstLine="709"/>
        <w:jc w:val="both"/>
        <w:rPr>
          <w:rFonts w:ascii="Verdana" w:eastAsia="Times New Roman" w:hAnsi="Verdana" w:cs="Times New Roman"/>
          <w:sz w:val="24"/>
          <w:szCs w:val="24"/>
          <w:lang w:eastAsia="lt-LT"/>
        </w:rPr>
      </w:pPr>
      <w:r w:rsidRPr="00A8399E">
        <w:rPr>
          <w:rFonts w:ascii="Verdana" w:eastAsia="Times New Roman" w:hAnsi="Verdana" w:cs="Times New Roman"/>
          <w:sz w:val="24"/>
          <w:szCs w:val="24"/>
          <w:lang w:eastAsia="lt-LT"/>
        </w:rPr>
        <w:t xml:space="preserve">10.1. </w:t>
      </w:r>
      <w:r w:rsidR="00B44F0E" w:rsidRPr="00A8399E">
        <w:rPr>
          <w:rFonts w:ascii="Verdana" w:eastAsia="Times New Roman" w:hAnsi="Verdana" w:cs="Times New Roman"/>
          <w:sz w:val="24"/>
          <w:szCs w:val="24"/>
          <w:lang w:eastAsia="lt-LT"/>
        </w:rPr>
        <w:t xml:space="preserve">Priedanga suskirstyta į kelias patalpas, kad pažeidimas vienoje vietoje neeliminuotų visos </w:t>
      </w:r>
      <w:r w:rsidR="00FC6391" w:rsidRPr="00A8399E">
        <w:rPr>
          <w:rFonts w:ascii="Verdana" w:eastAsia="Times New Roman" w:hAnsi="Verdana" w:cs="Times New Roman"/>
          <w:sz w:val="24"/>
          <w:szCs w:val="24"/>
          <w:lang w:eastAsia="lt-LT"/>
        </w:rPr>
        <w:t xml:space="preserve">priedangos </w:t>
      </w:r>
      <w:r w:rsidR="00B44F0E" w:rsidRPr="00A8399E">
        <w:rPr>
          <w:rFonts w:ascii="Verdana" w:eastAsia="Times New Roman" w:hAnsi="Verdana" w:cs="Times New Roman"/>
          <w:sz w:val="24"/>
          <w:szCs w:val="24"/>
          <w:lang w:eastAsia="lt-LT"/>
        </w:rPr>
        <w:t xml:space="preserve"> likusio funkcionalumo</w:t>
      </w:r>
      <w:r w:rsidR="00FF404B" w:rsidRPr="00A8399E">
        <w:rPr>
          <w:rFonts w:ascii="Verdana" w:eastAsia="Times New Roman" w:hAnsi="Verdana" w:cs="Times New Roman"/>
          <w:sz w:val="24"/>
          <w:szCs w:val="24"/>
          <w:lang w:eastAsia="lt-LT"/>
        </w:rPr>
        <w:t>;</w:t>
      </w:r>
    </w:p>
    <w:p w14:paraId="24608793" w14:textId="77777777" w:rsidR="00FE148D" w:rsidRDefault="00866F82" w:rsidP="00866F82">
      <w:pPr>
        <w:tabs>
          <w:tab w:val="left" w:pos="1418"/>
        </w:tabs>
        <w:spacing w:after="0" w:line="240" w:lineRule="auto"/>
        <w:ind w:firstLine="709"/>
        <w:jc w:val="both"/>
        <w:rPr>
          <w:rFonts w:ascii="Verdana" w:eastAsia="Times New Roman" w:hAnsi="Verdana" w:cs="Times New Roman"/>
          <w:sz w:val="24"/>
          <w:szCs w:val="24"/>
          <w:lang w:eastAsia="lt-LT"/>
        </w:rPr>
      </w:pPr>
      <w:r w:rsidRPr="00A8399E">
        <w:rPr>
          <w:rFonts w:ascii="Verdana" w:eastAsia="Times New Roman" w:hAnsi="Verdana" w:cs="Times New Roman"/>
          <w:sz w:val="24"/>
          <w:szCs w:val="24"/>
          <w:lang w:eastAsia="lt-LT"/>
        </w:rPr>
        <w:t>10.</w:t>
      </w:r>
      <w:r w:rsidR="00FE148D">
        <w:rPr>
          <w:rFonts w:ascii="Verdana" w:eastAsia="Times New Roman" w:hAnsi="Verdana" w:cs="Times New Roman"/>
          <w:sz w:val="24"/>
          <w:szCs w:val="24"/>
          <w:lang w:eastAsia="lt-LT"/>
        </w:rPr>
        <w:t>2</w:t>
      </w:r>
      <w:r w:rsidRPr="00A8399E">
        <w:rPr>
          <w:rFonts w:ascii="Verdana" w:eastAsia="Times New Roman" w:hAnsi="Verdana" w:cs="Times New Roman"/>
          <w:sz w:val="24"/>
          <w:szCs w:val="24"/>
          <w:lang w:eastAsia="lt-LT"/>
        </w:rPr>
        <w:t xml:space="preserve">. </w:t>
      </w:r>
      <w:r w:rsidR="00B44F0E" w:rsidRPr="00A8399E">
        <w:rPr>
          <w:rFonts w:ascii="Verdana" w:eastAsia="Times New Roman" w:hAnsi="Verdana" w:cs="Times New Roman"/>
          <w:sz w:val="24"/>
          <w:szCs w:val="24"/>
          <w:lang w:eastAsia="lt-LT"/>
        </w:rPr>
        <w:t>Turi būti</w:t>
      </w:r>
      <w:r w:rsidR="00F117ED" w:rsidRPr="00A8399E">
        <w:rPr>
          <w:rFonts w:ascii="Verdana" w:eastAsia="Times New Roman" w:hAnsi="Verdana" w:cs="Times New Roman"/>
          <w:sz w:val="24"/>
          <w:szCs w:val="24"/>
          <w:lang w:eastAsia="lt-LT"/>
        </w:rPr>
        <w:t xml:space="preserve"> įrengtas</w:t>
      </w:r>
      <w:r w:rsidR="00B44F0E" w:rsidRPr="00A8399E">
        <w:rPr>
          <w:rFonts w:ascii="Verdana" w:eastAsia="Times New Roman" w:hAnsi="Verdana" w:cs="Times New Roman"/>
          <w:sz w:val="24"/>
          <w:szCs w:val="24"/>
          <w:lang w:eastAsia="lt-LT"/>
        </w:rPr>
        <w:t xml:space="preserve"> avarinis išėjimas</w:t>
      </w:r>
      <w:r w:rsidR="00FE148D">
        <w:rPr>
          <w:rFonts w:ascii="Verdana" w:eastAsia="Times New Roman" w:hAnsi="Verdana" w:cs="Times New Roman"/>
          <w:sz w:val="24"/>
          <w:szCs w:val="24"/>
          <w:lang w:eastAsia="lt-LT"/>
        </w:rPr>
        <w:t>:</w:t>
      </w:r>
    </w:p>
    <w:p w14:paraId="6D725451" w14:textId="4B9D0D66" w:rsidR="00FE148D" w:rsidRDefault="00B63446" w:rsidP="00FE148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10.2.1. </w:t>
      </w:r>
      <w:r w:rsidR="00FE148D" w:rsidRPr="00424FE1">
        <w:rPr>
          <w:rFonts w:ascii="Verdana" w:eastAsia="Times New Roman" w:hAnsi="Verdana" w:cs="Times New Roman"/>
          <w:sz w:val="24"/>
          <w:szCs w:val="24"/>
          <w:lang w:eastAsia="lt-LT"/>
        </w:rPr>
        <w:t xml:space="preserve">Durų aukštis –  </w:t>
      </w:r>
      <w:r w:rsidR="00FE148D">
        <w:rPr>
          <w:rFonts w:ascii="Verdana" w:eastAsia="Times New Roman" w:hAnsi="Verdana" w:cs="Times New Roman"/>
          <w:sz w:val="24"/>
          <w:szCs w:val="24"/>
          <w:lang w:eastAsia="lt-LT"/>
        </w:rPr>
        <w:t xml:space="preserve">ne mažesnis kaip </w:t>
      </w:r>
      <w:r w:rsidR="00FE148D" w:rsidRPr="00424FE1">
        <w:rPr>
          <w:rFonts w:ascii="Verdana" w:eastAsia="Times New Roman" w:hAnsi="Verdana" w:cs="Times New Roman"/>
          <w:sz w:val="24"/>
          <w:szCs w:val="24"/>
          <w:lang w:eastAsia="lt-LT"/>
        </w:rPr>
        <w:t>2000 mm;</w:t>
      </w:r>
    </w:p>
    <w:p w14:paraId="56198E60" w14:textId="2AD280BF" w:rsidR="00FE148D" w:rsidRDefault="00B63446" w:rsidP="00FE148D">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 xml:space="preserve">10.2.2. </w:t>
      </w:r>
      <w:r w:rsidR="00FE148D" w:rsidRPr="00424FE1">
        <w:rPr>
          <w:rFonts w:ascii="Verdana" w:eastAsia="Times New Roman" w:hAnsi="Verdana" w:cs="Times New Roman"/>
          <w:sz w:val="24"/>
          <w:szCs w:val="24"/>
          <w:lang w:eastAsia="lt-LT"/>
        </w:rPr>
        <w:t xml:space="preserve">Durų plotis – </w:t>
      </w:r>
      <w:r w:rsidR="00FE148D">
        <w:rPr>
          <w:rFonts w:ascii="Verdana" w:eastAsia="Times New Roman" w:hAnsi="Verdana" w:cs="Times New Roman"/>
          <w:sz w:val="24"/>
          <w:szCs w:val="24"/>
          <w:lang w:eastAsia="lt-LT"/>
        </w:rPr>
        <w:t xml:space="preserve">ne mažesnis kaip </w:t>
      </w:r>
      <w:r w:rsidR="00FE148D" w:rsidRPr="00424FE1">
        <w:rPr>
          <w:rFonts w:ascii="Verdana" w:eastAsia="Times New Roman" w:hAnsi="Verdana" w:cs="Times New Roman"/>
          <w:sz w:val="24"/>
          <w:szCs w:val="24"/>
          <w:lang w:eastAsia="lt-LT"/>
        </w:rPr>
        <w:t>900 mm;</w:t>
      </w:r>
    </w:p>
    <w:p w14:paraId="46C06346" w14:textId="7AB23C20" w:rsidR="00866F82" w:rsidRPr="00A8399E" w:rsidRDefault="00866F82" w:rsidP="00866F82">
      <w:pPr>
        <w:tabs>
          <w:tab w:val="left" w:pos="1418"/>
        </w:tabs>
        <w:spacing w:after="0" w:line="240" w:lineRule="auto"/>
        <w:ind w:firstLine="709"/>
        <w:jc w:val="both"/>
        <w:rPr>
          <w:rFonts w:ascii="Verdana" w:eastAsia="Times New Roman" w:hAnsi="Verdana" w:cs="Times New Roman"/>
          <w:sz w:val="24"/>
          <w:szCs w:val="24"/>
          <w:lang w:eastAsia="lt-LT"/>
        </w:rPr>
      </w:pPr>
      <w:r w:rsidRPr="00A8399E">
        <w:rPr>
          <w:rFonts w:ascii="Verdana" w:eastAsia="Times New Roman" w:hAnsi="Verdana" w:cs="Times New Roman"/>
          <w:sz w:val="24"/>
          <w:szCs w:val="24"/>
          <w:lang w:eastAsia="lt-LT"/>
        </w:rPr>
        <w:t>10.</w:t>
      </w:r>
      <w:r w:rsidR="00B63446">
        <w:rPr>
          <w:rFonts w:ascii="Verdana" w:eastAsia="Times New Roman" w:hAnsi="Verdana" w:cs="Times New Roman"/>
          <w:sz w:val="24"/>
          <w:szCs w:val="24"/>
          <w:lang w:eastAsia="lt-LT"/>
        </w:rPr>
        <w:t>3</w:t>
      </w:r>
      <w:r w:rsidRPr="00A8399E">
        <w:rPr>
          <w:rFonts w:ascii="Verdana" w:eastAsia="Times New Roman" w:hAnsi="Verdana" w:cs="Times New Roman"/>
          <w:sz w:val="24"/>
          <w:szCs w:val="24"/>
          <w:lang w:eastAsia="lt-LT"/>
        </w:rPr>
        <w:t xml:space="preserve">. </w:t>
      </w:r>
      <w:r w:rsidR="00724718" w:rsidRPr="00A8399E">
        <w:rPr>
          <w:rFonts w:ascii="Verdana" w:eastAsia="Times New Roman" w:hAnsi="Verdana" w:cs="Times New Roman"/>
          <w:sz w:val="24"/>
          <w:szCs w:val="24"/>
          <w:lang w:eastAsia="lt-LT"/>
        </w:rPr>
        <w:t>Priedanga</w:t>
      </w:r>
      <w:r w:rsidR="00B44F0E" w:rsidRPr="00A8399E">
        <w:rPr>
          <w:rFonts w:ascii="Verdana" w:eastAsia="Times New Roman" w:hAnsi="Verdana" w:cs="Times New Roman"/>
          <w:sz w:val="24"/>
          <w:szCs w:val="24"/>
          <w:lang w:eastAsia="lt-LT"/>
        </w:rPr>
        <w:t xml:space="preserve"> turi būti pritaikyta asmenims su negalia (nuolydžiai, praėjimo plotis, įėjimo aukštis)</w:t>
      </w:r>
      <w:r w:rsidR="00FF404B" w:rsidRPr="00A8399E">
        <w:rPr>
          <w:rFonts w:ascii="Verdana" w:eastAsia="Times New Roman" w:hAnsi="Verdana" w:cs="Times New Roman"/>
          <w:sz w:val="24"/>
          <w:szCs w:val="24"/>
          <w:lang w:eastAsia="lt-LT"/>
        </w:rPr>
        <w:t>;</w:t>
      </w:r>
    </w:p>
    <w:p w14:paraId="7C6E8AC5" w14:textId="1833F464" w:rsidR="00866F82" w:rsidRPr="00A8399E" w:rsidRDefault="00866F82" w:rsidP="00866F82">
      <w:pPr>
        <w:tabs>
          <w:tab w:val="left" w:pos="1418"/>
        </w:tabs>
        <w:spacing w:after="0" w:line="240" w:lineRule="auto"/>
        <w:ind w:firstLine="709"/>
        <w:jc w:val="both"/>
        <w:rPr>
          <w:rFonts w:ascii="Verdana" w:eastAsia="Times New Roman" w:hAnsi="Verdana" w:cs="Times New Roman"/>
          <w:sz w:val="24"/>
          <w:szCs w:val="24"/>
          <w:lang w:eastAsia="lt-LT"/>
        </w:rPr>
      </w:pPr>
      <w:r w:rsidRPr="00A8399E">
        <w:rPr>
          <w:rFonts w:ascii="Verdana" w:eastAsia="Times New Roman" w:hAnsi="Verdana" w:cs="Times New Roman"/>
          <w:sz w:val="24"/>
          <w:szCs w:val="24"/>
          <w:lang w:eastAsia="lt-LT"/>
        </w:rPr>
        <w:t>10.</w:t>
      </w:r>
      <w:r w:rsidR="00B63446">
        <w:rPr>
          <w:rFonts w:ascii="Verdana" w:eastAsia="Times New Roman" w:hAnsi="Verdana" w:cs="Times New Roman"/>
          <w:sz w:val="24"/>
          <w:szCs w:val="24"/>
          <w:lang w:eastAsia="lt-LT"/>
        </w:rPr>
        <w:t>4</w:t>
      </w:r>
      <w:r w:rsidRPr="00A8399E">
        <w:rPr>
          <w:rFonts w:ascii="Verdana" w:eastAsia="Times New Roman" w:hAnsi="Verdana" w:cs="Times New Roman"/>
          <w:sz w:val="24"/>
          <w:szCs w:val="24"/>
          <w:lang w:eastAsia="lt-LT"/>
        </w:rPr>
        <w:t xml:space="preserve">. </w:t>
      </w:r>
      <w:r w:rsidR="00F117ED" w:rsidRPr="00A8399E">
        <w:rPr>
          <w:rFonts w:ascii="Verdana" w:eastAsia="Times New Roman" w:hAnsi="Verdana" w:cs="Times New Roman"/>
          <w:sz w:val="24"/>
          <w:szCs w:val="24"/>
          <w:lang w:eastAsia="lt-LT"/>
        </w:rPr>
        <w:t>Modulių k</w:t>
      </w:r>
      <w:r w:rsidR="00B44F0E" w:rsidRPr="00A8399E">
        <w:rPr>
          <w:rFonts w:ascii="Verdana" w:eastAsia="Times New Roman" w:hAnsi="Verdana" w:cs="Times New Roman"/>
          <w:sz w:val="24"/>
          <w:szCs w:val="24"/>
          <w:lang w:eastAsia="lt-LT"/>
        </w:rPr>
        <w:t>onstrukcija priskiriama kilnojamųjų statinių kategorijai</w:t>
      </w:r>
      <w:r w:rsidR="00FF404B" w:rsidRPr="00A8399E">
        <w:rPr>
          <w:rFonts w:ascii="Verdana" w:eastAsia="Times New Roman" w:hAnsi="Verdana" w:cs="Times New Roman"/>
          <w:sz w:val="24"/>
          <w:szCs w:val="24"/>
          <w:lang w:eastAsia="lt-LT"/>
        </w:rPr>
        <w:t>;</w:t>
      </w:r>
    </w:p>
    <w:p w14:paraId="245B7689" w14:textId="7AC40F75" w:rsidR="00866F82" w:rsidRPr="00A8399E" w:rsidRDefault="00866F82" w:rsidP="00866F82">
      <w:pPr>
        <w:tabs>
          <w:tab w:val="left" w:pos="1418"/>
        </w:tabs>
        <w:spacing w:after="0" w:line="240" w:lineRule="auto"/>
        <w:ind w:firstLine="709"/>
        <w:jc w:val="both"/>
        <w:rPr>
          <w:rFonts w:ascii="Verdana" w:eastAsia="Times New Roman" w:hAnsi="Verdana" w:cs="Times New Roman"/>
          <w:sz w:val="24"/>
          <w:szCs w:val="24"/>
          <w:lang w:eastAsia="lt-LT"/>
        </w:rPr>
      </w:pPr>
      <w:r w:rsidRPr="00A8399E">
        <w:rPr>
          <w:rFonts w:ascii="Verdana" w:eastAsia="Times New Roman" w:hAnsi="Verdana" w:cs="Times New Roman"/>
          <w:sz w:val="24"/>
          <w:szCs w:val="24"/>
          <w:lang w:eastAsia="lt-LT"/>
        </w:rPr>
        <w:t>10.</w:t>
      </w:r>
      <w:r w:rsidR="00B63446">
        <w:rPr>
          <w:rFonts w:ascii="Verdana" w:eastAsia="Times New Roman" w:hAnsi="Verdana" w:cs="Times New Roman"/>
          <w:sz w:val="24"/>
          <w:szCs w:val="24"/>
          <w:lang w:eastAsia="lt-LT"/>
        </w:rPr>
        <w:t>5</w:t>
      </w:r>
      <w:r w:rsidRPr="00A8399E">
        <w:rPr>
          <w:rFonts w:ascii="Verdana" w:eastAsia="Times New Roman" w:hAnsi="Verdana" w:cs="Times New Roman"/>
          <w:sz w:val="24"/>
          <w:szCs w:val="24"/>
          <w:lang w:eastAsia="lt-LT"/>
        </w:rPr>
        <w:t xml:space="preserve">. </w:t>
      </w:r>
      <w:r w:rsidR="00F117ED" w:rsidRPr="00A8399E">
        <w:rPr>
          <w:rFonts w:ascii="Verdana" w:eastAsia="Times New Roman" w:hAnsi="Verdana" w:cs="Times New Roman"/>
          <w:sz w:val="24"/>
          <w:szCs w:val="24"/>
          <w:lang w:eastAsia="lt-LT"/>
        </w:rPr>
        <w:t>Moduliai</w:t>
      </w:r>
      <w:r w:rsidR="00B44F0E" w:rsidRPr="00A8399E">
        <w:rPr>
          <w:rFonts w:ascii="Verdana" w:eastAsia="Times New Roman" w:hAnsi="Verdana" w:cs="Times New Roman"/>
          <w:sz w:val="24"/>
          <w:szCs w:val="24"/>
          <w:lang w:eastAsia="lt-LT"/>
        </w:rPr>
        <w:t xml:space="preserve"> turi integruotas grindis</w:t>
      </w:r>
      <w:r w:rsidR="00FF404B" w:rsidRPr="00A8399E">
        <w:rPr>
          <w:rFonts w:ascii="Verdana" w:eastAsia="Times New Roman" w:hAnsi="Verdana" w:cs="Times New Roman"/>
          <w:sz w:val="24"/>
          <w:szCs w:val="24"/>
          <w:lang w:eastAsia="lt-LT"/>
        </w:rPr>
        <w:t>;</w:t>
      </w:r>
    </w:p>
    <w:p w14:paraId="2DC9EE44" w14:textId="0B7EB6B1" w:rsidR="00A8399E" w:rsidRPr="00A8399E" w:rsidRDefault="00866F82" w:rsidP="00A8399E">
      <w:pPr>
        <w:tabs>
          <w:tab w:val="left" w:pos="1418"/>
        </w:tabs>
        <w:spacing w:after="0" w:line="240" w:lineRule="auto"/>
        <w:ind w:firstLine="709"/>
        <w:jc w:val="both"/>
        <w:rPr>
          <w:rFonts w:ascii="Verdana" w:eastAsia="Times New Roman" w:hAnsi="Verdana" w:cs="Times New Roman"/>
          <w:sz w:val="24"/>
          <w:szCs w:val="24"/>
          <w:lang w:eastAsia="lt-LT"/>
        </w:rPr>
      </w:pPr>
      <w:r w:rsidRPr="00A8399E">
        <w:rPr>
          <w:rFonts w:ascii="Verdana" w:eastAsia="Times New Roman" w:hAnsi="Verdana" w:cs="Times New Roman"/>
          <w:sz w:val="24"/>
          <w:szCs w:val="24"/>
          <w:lang w:eastAsia="lt-LT"/>
        </w:rPr>
        <w:t>10.</w:t>
      </w:r>
      <w:r w:rsidR="00B63446">
        <w:rPr>
          <w:rFonts w:ascii="Verdana" w:eastAsia="Times New Roman" w:hAnsi="Verdana" w:cs="Times New Roman"/>
          <w:sz w:val="24"/>
          <w:szCs w:val="24"/>
          <w:lang w:eastAsia="lt-LT"/>
        </w:rPr>
        <w:t>6</w:t>
      </w:r>
      <w:r w:rsidRPr="00A8399E">
        <w:rPr>
          <w:rFonts w:ascii="Verdana" w:eastAsia="Times New Roman" w:hAnsi="Verdana" w:cs="Times New Roman"/>
          <w:sz w:val="24"/>
          <w:szCs w:val="24"/>
          <w:lang w:eastAsia="lt-LT"/>
        </w:rPr>
        <w:t xml:space="preserve">. </w:t>
      </w:r>
      <w:r w:rsidR="00B44F0E" w:rsidRPr="00A8399E">
        <w:rPr>
          <w:rFonts w:ascii="Verdana" w:eastAsia="Times New Roman" w:hAnsi="Verdana" w:cs="Times New Roman"/>
          <w:sz w:val="24"/>
          <w:szCs w:val="24"/>
          <w:lang w:eastAsia="lt-LT"/>
        </w:rPr>
        <w:t>Skirta daugkartiniam transportavimui, greitam montavimui ir išmontavimui</w:t>
      </w:r>
      <w:r w:rsidR="00FF404B" w:rsidRPr="00A8399E">
        <w:rPr>
          <w:rFonts w:ascii="Verdana" w:eastAsia="Times New Roman" w:hAnsi="Verdana" w:cs="Times New Roman"/>
          <w:sz w:val="24"/>
          <w:szCs w:val="24"/>
          <w:lang w:eastAsia="lt-LT"/>
        </w:rPr>
        <w:t>;</w:t>
      </w:r>
    </w:p>
    <w:p w14:paraId="36232B1B" w14:textId="344F282C" w:rsidR="00A8399E" w:rsidRPr="00A8399E" w:rsidRDefault="00A8399E" w:rsidP="00A8399E">
      <w:pPr>
        <w:tabs>
          <w:tab w:val="left" w:pos="1418"/>
        </w:tabs>
        <w:spacing w:after="0" w:line="240" w:lineRule="auto"/>
        <w:ind w:firstLine="709"/>
        <w:jc w:val="both"/>
        <w:rPr>
          <w:rFonts w:ascii="Verdana" w:eastAsia="Times New Roman" w:hAnsi="Verdana" w:cs="Times New Roman"/>
          <w:sz w:val="24"/>
          <w:szCs w:val="24"/>
          <w:lang w:eastAsia="lt-LT"/>
        </w:rPr>
      </w:pPr>
      <w:r w:rsidRPr="00A8399E">
        <w:rPr>
          <w:rFonts w:ascii="Verdana" w:eastAsia="Times New Roman" w:hAnsi="Verdana" w:cs="Times New Roman"/>
          <w:sz w:val="24"/>
          <w:szCs w:val="24"/>
          <w:lang w:eastAsia="lt-LT"/>
        </w:rPr>
        <w:t>10.</w:t>
      </w:r>
      <w:r w:rsidR="00B63446">
        <w:rPr>
          <w:rFonts w:ascii="Verdana" w:eastAsia="Times New Roman" w:hAnsi="Verdana" w:cs="Times New Roman"/>
          <w:sz w:val="24"/>
          <w:szCs w:val="24"/>
          <w:lang w:eastAsia="lt-LT"/>
        </w:rPr>
        <w:t>7</w:t>
      </w:r>
      <w:r w:rsidRPr="00A8399E">
        <w:rPr>
          <w:rFonts w:ascii="Verdana" w:eastAsia="Times New Roman" w:hAnsi="Verdana" w:cs="Times New Roman"/>
          <w:sz w:val="24"/>
          <w:szCs w:val="24"/>
          <w:lang w:eastAsia="lt-LT"/>
        </w:rPr>
        <w:t xml:space="preserve">. </w:t>
      </w:r>
      <w:r w:rsidR="00B44F0E" w:rsidRPr="00A8399E">
        <w:rPr>
          <w:rFonts w:ascii="Verdana" w:eastAsia="Times New Roman" w:hAnsi="Verdana" w:cs="Times New Roman"/>
          <w:sz w:val="24"/>
          <w:szCs w:val="24"/>
          <w:lang w:eastAsia="lt-LT"/>
        </w:rPr>
        <w:t>Montavimas</w:t>
      </w:r>
      <w:r w:rsidR="00F117ED" w:rsidRPr="00A8399E">
        <w:rPr>
          <w:rFonts w:ascii="Verdana" w:eastAsia="Times New Roman" w:hAnsi="Verdana" w:cs="Times New Roman"/>
          <w:sz w:val="24"/>
          <w:szCs w:val="24"/>
          <w:lang w:eastAsia="lt-LT"/>
        </w:rPr>
        <w:t xml:space="preserve"> ir eksploatavimas</w:t>
      </w:r>
      <w:r w:rsidR="00B44F0E" w:rsidRPr="00A8399E">
        <w:rPr>
          <w:rFonts w:ascii="Verdana" w:eastAsia="Times New Roman" w:hAnsi="Verdana" w:cs="Times New Roman"/>
          <w:sz w:val="24"/>
          <w:szCs w:val="24"/>
          <w:lang w:eastAsia="lt-LT"/>
        </w:rPr>
        <w:t xml:space="preserve"> nereikalauja specialių pamatų ar inžinerinių sistemų prijungimo</w:t>
      </w:r>
      <w:r w:rsidRPr="00A8399E">
        <w:rPr>
          <w:rFonts w:ascii="Verdana" w:eastAsia="Times New Roman" w:hAnsi="Verdana" w:cs="Times New Roman"/>
          <w:sz w:val="24"/>
          <w:szCs w:val="24"/>
          <w:lang w:eastAsia="lt-LT"/>
        </w:rPr>
        <w:t>;</w:t>
      </w:r>
    </w:p>
    <w:p w14:paraId="6CC63AF9" w14:textId="51AE16FE" w:rsidR="00A8399E" w:rsidRPr="00A8399E" w:rsidRDefault="00A8399E" w:rsidP="00A8399E">
      <w:pPr>
        <w:tabs>
          <w:tab w:val="left" w:pos="1418"/>
        </w:tabs>
        <w:spacing w:after="0" w:line="240" w:lineRule="auto"/>
        <w:ind w:firstLine="709"/>
        <w:jc w:val="both"/>
        <w:rPr>
          <w:rFonts w:ascii="Verdana" w:eastAsia="Times New Roman" w:hAnsi="Verdana" w:cs="Times New Roman"/>
          <w:sz w:val="24"/>
          <w:szCs w:val="24"/>
          <w:lang w:eastAsia="lt-LT"/>
        </w:rPr>
      </w:pPr>
      <w:r w:rsidRPr="00A8399E">
        <w:rPr>
          <w:rFonts w:ascii="Verdana" w:eastAsia="Times New Roman" w:hAnsi="Verdana" w:cs="Times New Roman"/>
          <w:sz w:val="24"/>
          <w:szCs w:val="24"/>
          <w:lang w:eastAsia="lt-LT"/>
        </w:rPr>
        <w:t>10.</w:t>
      </w:r>
      <w:r w:rsidR="00B63446">
        <w:rPr>
          <w:rFonts w:ascii="Verdana" w:eastAsia="Times New Roman" w:hAnsi="Verdana" w:cs="Times New Roman"/>
          <w:sz w:val="24"/>
          <w:szCs w:val="24"/>
          <w:lang w:eastAsia="lt-LT"/>
        </w:rPr>
        <w:t>8</w:t>
      </w:r>
      <w:r w:rsidRPr="00A8399E">
        <w:rPr>
          <w:rFonts w:ascii="Verdana" w:eastAsia="Times New Roman" w:hAnsi="Verdana" w:cs="Times New Roman"/>
          <w:sz w:val="24"/>
          <w:szCs w:val="24"/>
          <w:lang w:eastAsia="lt-LT"/>
        </w:rPr>
        <w:t xml:space="preserve">. </w:t>
      </w:r>
      <w:r w:rsidR="004109F7" w:rsidRPr="00A8399E">
        <w:rPr>
          <w:rFonts w:ascii="Verdana" w:eastAsia="Times New Roman" w:hAnsi="Verdana" w:cs="Times New Roman"/>
          <w:sz w:val="24"/>
          <w:szCs w:val="24"/>
          <w:lang w:eastAsia="lt-LT"/>
        </w:rPr>
        <w:t>Visos vidinės sienos ir lubos turi būti padengtos struktūrizuota, šviesios spalvos, vandeniui nelaidžia medžiaga</w:t>
      </w:r>
      <w:r w:rsidRPr="00A8399E">
        <w:rPr>
          <w:rFonts w:ascii="Verdana" w:eastAsia="Times New Roman" w:hAnsi="Verdana" w:cs="Times New Roman"/>
          <w:sz w:val="24"/>
          <w:szCs w:val="24"/>
          <w:lang w:eastAsia="lt-LT"/>
        </w:rPr>
        <w:t>;</w:t>
      </w:r>
    </w:p>
    <w:p w14:paraId="25930AC1" w14:textId="5CA7DED8" w:rsidR="00467351" w:rsidRPr="00424FE1" w:rsidRDefault="00A8399E" w:rsidP="00A8399E">
      <w:pPr>
        <w:tabs>
          <w:tab w:val="left" w:pos="1418"/>
        </w:tabs>
        <w:spacing w:after="0" w:line="240" w:lineRule="auto"/>
        <w:ind w:firstLine="709"/>
        <w:jc w:val="both"/>
        <w:rPr>
          <w:rFonts w:ascii="Verdana" w:eastAsia="Times New Roman" w:hAnsi="Verdana" w:cs="Times New Roman"/>
          <w:sz w:val="24"/>
          <w:szCs w:val="24"/>
          <w:lang w:eastAsia="lt-LT"/>
        </w:rPr>
      </w:pPr>
      <w:r>
        <w:rPr>
          <w:rFonts w:ascii="Verdana" w:eastAsia="Times New Roman" w:hAnsi="Verdana" w:cs="Times New Roman"/>
          <w:sz w:val="24"/>
          <w:szCs w:val="24"/>
          <w:lang w:eastAsia="lt-LT"/>
        </w:rPr>
        <w:t>10</w:t>
      </w:r>
      <w:r w:rsidR="009E586A" w:rsidRPr="00424FE1">
        <w:rPr>
          <w:rFonts w:ascii="Verdana" w:eastAsia="Times New Roman" w:hAnsi="Verdana" w:cs="Times New Roman"/>
          <w:sz w:val="24"/>
          <w:szCs w:val="24"/>
          <w:lang w:eastAsia="lt-LT"/>
        </w:rPr>
        <w:t>.</w:t>
      </w:r>
      <w:r w:rsidR="00B63446">
        <w:rPr>
          <w:rFonts w:ascii="Verdana" w:eastAsia="Times New Roman" w:hAnsi="Verdana" w:cs="Times New Roman"/>
          <w:sz w:val="24"/>
          <w:szCs w:val="24"/>
          <w:lang w:eastAsia="lt-LT"/>
        </w:rPr>
        <w:t>9</w:t>
      </w:r>
      <w:r>
        <w:rPr>
          <w:rFonts w:ascii="Verdana" w:eastAsia="Times New Roman" w:hAnsi="Verdana" w:cs="Times New Roman"/>
          <w:sz w:val="24"/>
          <w:szCs w:val="24"/>
          <w:lang w:eastAsia="lt-LT"/>
        </w:rPr>
        <w:t>.</w:t>
      </w:r>
      <w:r w:rsidR="00467351" w:rsidRPr="00424FE1">
        <w:rPr>
          <w:rFonts w:ascii="Verdana" w:eastAsia="Times New Roman" w:hAnsi="Verdana" w:cs="Times New Roman"/>
          <w:sz w:val="24"/>
          <w:szCs w:val="24"/>
          <w:lang w:eastAsia="lt-LT"/>
        </w:rPr>
        <w:t xml:space="preserve"> Visa priedangos konstrukcija privalo būti 100 % hidroizoliuota, užkertant kelią gruntinio ir kapiliarinio vandens prasiskverbimui per betono konstrukcijas. Hidroizoliacija turi sudaryti vientisą, hermetišką apsaugos sluoksnį per, perdangą, jungtis ir įvadų vietas, užtikrinant statinio sandarumą ir drėgmės neįsiskverbimą vis</w:t>
      </w:r>
      <w:r w:rsidR="00D92DFE">
        <w:rPr>
          <w:rFonts w:ascii="Verdana" w:eastAsia="Times New Roman" w:hAnsi="Verdana" w:cs="Times New Roman"/>
          <w:sz w:val="24"/>
          <w:szCs w:val="24"/>
          <w:lang w:eastAsia="lt-LT"/>
        </w:rPr>
        <w:t>u</w:t>
      </w:r>
      <w:r w:rsidR="00467351" w:rsidRPr="00424FE1">
        <w:rPr>
          <w:rFonts w:ascii="Verdana" w:eastAsia="Times New Roman" w:hAnsi="Verdana" w:cs="Times New Roman"/>
          <w:sz w:val="24"/>
          <w:szCs w:val="24"/>
          <w:lang w:eastAsia="lt-LT"/>
        </w:rPr>
        <w:t xml:space="preserve"> eksploatacijos laikotarpiu.</w:t>
      </w:r>
    </w:p>
    <w:p w14:paraId="6ABF33C2" w14:textId="77777777" w:rsidR="00E54117" w:rsidRDefault="00866F82" w:rsidP="00E54117">
      <w:pPr>
        <w:tabs>
          <w:tab w:val="left" w:pos="1418"/>
        </w:tabs>
        <w:spacing w:after="0" w:line="240" w:lineRule="auto"/>
        <w:ind w:firstLine="709"/>
        <w:outlineLvl w:val="0"/>
        <w:rPr>
          <w:rFonts w:ascii="Verdana" w:eastAsia="Times New Roman" w:hAnsi="Verdana" w:cs="Times New Roman"/>
          <w:b/>
          <w:bCs/>
          <w:kern w:val="36"/>
          <w:sz w:val="24"/>
          <w:szCs w:val="24"/>
          <w:lang w:eastAsia="lt-LT"/>
        </w:rPr>
      </w:pPr>
      <w:r>
        <w:rPr>
          <w:rFonts w:ascii="Verdana" w:eastAsia="Times New Roman" w:hAnsi="Verdana" w:cs="Times New Roman"/>
          <w:b/>
          <w:bCs/>
          <w:kern w:val="36"/>
          <w:sz w:val="24"/>
          <w:szCs w:val="24"/>
          <w:lang w:eastAsia="lt-LT"/>
        </w:rPr>
        <w:t>11</w:t>
      </w:r>
      <w:r w:rsidR="00B44F0E" w:rsidRPr="00424FE1">
        <w:rPr>
          <w:rFonts w:ascii="Verdana" w:eastAsia="Times New Roman" w:hAnsi="Verdana" w:cs="Times New Roman"/>
          <w:b/>
          <w:bCs/>
          <w:kern w:val="36"/>
          <w:sz w:val="24"/>
          <w:szCs w:val="24"/>
          <w:lang w:eastAsia="lt-LT"/>
        </w:rPr>
        <w:t>. Paruošiamieji ir žemės darbai</w:t>
      </w:r>
      <w:r>
        <w:rPr>
          <w:rFonts w:ascii="Verdana" w:eastAsia="Times New Roman" w:hAnsi="Verdana" w:cs="Times New Roman"/>
          <w:b/>
          <w:bCs/>
          <w:kern w:val="36"/>
          <w:sz w:val="24"/>
          <w:szCs w:val="24"/>
          <w:lang w:eastAsia="lt-LT"/>
        </w:rPr>
        <w:t>:</w:t>
      </w:r>
    </w:p>
    <w:p w14:paraId="710C5C55" w14:textId="77777777" w:rsidR="00E54117" w:rsidRPr="00D00CED" w:rsidRDefault="00866F82" w:rsidP="00E54117">
      <w:pPr>
        <w:tabs>
          <w:tab w:val="left" w:pos="1418"/>
        </w:tabs>
        <w:spacing w:after="0" w:line="240" w:lineRule="auto"/>
        <w:ind w:firstLine="709"/>
        <w:jc w:val="both"/>
        <w:outlineLvl w:val="0"/>
        <w:rPr>
          <w:rFonts w:ascii="Verdana" w:eastAsia="Times New Roman" w:hAnsi="Verdana" w:cs="Times New Roman"/>
          <w:kern w:val="36"/>
          <w:sz w:val="24"/>
          <w:szCs w:val="24"/>
          <w:lang w:eastAsia="lt-LT"/>
        </w:rPr>
      </w:pPr>
      <w:r w:rsidRPr="00D00CED">
        <w:rPr>
          <w:rFonts w:ascii="Verdana" w:eastAsia="Times New Roman" w:hAnsi="Verdana" w:cs="Times New Roman"/>
          <w:kern w:val="36"/>
          <w:sz w:val="24"/>
          <w:szCs w:val="24"/>
          <w:lang w:eastAsia="lt-LT"/>
        </w:rPr>
        <w:t>11.1. Priedangos pristatymas: jeigu priedangos pristatymo metu reikėtų uždaryti gatvę, gatvės uždarymas turi būti vykdomas nakties metu</w:t>
      </w:r>
      <w:r w:rsidR="00E54117" w:rsidRPr="00D00CED">
        <w:rPr>
          <w:rFonts w:ascii="Verdana" w:eastAsia="Times New Roman" w:hAnsi="Verdana" w:cs="Times New Roman"/>
          <w:kern w:val="36"/>
          <w:sz w:val="24"/>
          <w:szCs w:val="24"/>
          <w:lang w:eastAsia="lt-LT"/>
        </w:rPr>
        <w:t>;</w:t>
      </w:r>
    </w:p>
    <w:p w14:paraId="38D3B63C" w14:textId="77777777" w:rsidR="00E54117" w:rsidRPr="00D00CED" w:rsidRDefault="00866F82" w:rsidP="00E54117">
      <w:pPr>
        <w:tabs>
          <w:tab w:val="left" w:pos="1418"/>
        </w:tabs>
        <w:spacing w:after="0" w:line="240" w:lineRule="auto"/>
        <w:ind w:firstLine="709"/>
        <w:jc w:val="both"/>
        <w:outlineLvl w:val="0"/>
        <w:rPr>
          <w:rFonts w:ascii="Verdana" w:eastAsia="Times New Roman" w:hAnsi="Verdana" w:cs="Times New Roman"/>
          <w:kern w:val="36"/>
          <w:sz w:val="24"/>
          <w:szCs w:val="24"/>
          <w:lang w:eastAsia="lt-LT"/>
        </w:rPr>
      </w:pPr>
      <w:r w:rsidRPr="00D00CED">
        <w:rPr>
          <w:rFonts w:ascii="Verdana" w:eastAsia="Times New Roman" w:hAnsi="Verdana" w:cs="Times New Roman"/>
          <w:kern w:val="36"/>
          <w:sz w:val="24"/>
          <w:szCs w:val="24"/>
          <w:lang w:eastAsia="lt-LT"/>
        </w:rPr>
        <w:t>11.2. Aikštelės paruošimas: nupjauti medžius (jeigu yra poreikis);</w:t>
      </w:r>
    </w:p>
    <w:p w14:paraId="40C7833D" w14:textId="77777777" w:rsidR="00E54117" w:rsidRDefault="00866F82" w:rsidP="00E54117">
      <w:pPr>
        <w:tabs>
          <w:tab w:val="left" w:pos="1418"/>
        </w:tabs>
        <w:spacing w:after="0" w:line="240" w:lineRule="auto"/>
        <w:ind w:firstLine="709"/>
        <w:jc w:val="both"/>
        <w:outlineLvl w:val="0"/>
        <w:rPr>
          <w:rFonts w:ascii="Verdana" w:eastAsia="Times New Roman" w:hAnsi="Verdana" w:cs="Times New Roman"/>
          <w:kern w:val="36"/>
          <w:sz w:val="24"/>
          <w:szCs w:val="24"/>
          <w:lang w:eastAsia="lt-LT"/>
        </w:rPr>
      </w:pPr>
      <w:r>
        <w:rPr>
          <w:rFonts w:ascii="Verdana" w:eastAsia="Times New Roman" w:hAnsi="Verdana" w:cs="Times New Roman"/>
          <w:sz w:val="24"/>
          <w:szCs w:val="24"/>
          <w:lang w:eastAsia="lt-LT"/>
        </w:rPr>
        <w:t>11</w:t>
      </w:r>
      <w:r w:rsidR="00724718" w:rsidRPr="00424FE1">
        <w:rPr>
          <w:rFonts w:ascii="Verdana" w:eastAsia="Times New Roman" w:hAnsi="Verdana" w:cs="Times New Roman"/>
          <w:sz w:val="24"/>
          <w:szCs w:val="24"/>
          <w:lang w:eastAsia="lt-LT"/>
        </w:rPr>
        <w:t>.</w:t>
      </w:r>
      <w:r>
        <w:rPr>
          <w:rFonts w:ascii="Verdana" w:eastAsia="Times New Roman" w:hAnsi="Verdana" w:cs="Times New Roman"/>
          <w:sz w:val="24"/>
          <w:szCs w:val="24"/>
          <w:lang w:eastAsia="lt-LT"/>
        </w:rPr>
        <w:t>3</w:t>
      </w:r>
      <w:r w:rsidR="00724718" w:rsidRPr="00424FE1">
        <w:rPr>
          <w:rFonts w:ascii="Verdana" w:eastAsia="Times New Roman" w:hAnsi="Verdana" w:cs="Times New Roman"/>
          <w:sz w:val="24"/>
          <w:szCs w:val="24"/>
          <w:lang w:eastAsia="lt-LT"/>
        </w:rPr>
        <w:t xml:space="preserve">. </w:t>
      </w:r>
      <w:r w:rsidR="00B44F0E" w:rsidRPr="00424FE1">
        <w:rPr>
          <w:rFonts w:ascii="Verdana" w:eastAsia="Times New Roman" w:hAnsi="Verdana" w:cs="Times New Roman"/>
          <w:sz w:val="24"/>
          <w:szCs w:val="24"/>
          <w:lang w:eastAsia="lt-LT"/>
        </w:rPr>
        <w:t>Aplink perimetrą įrengiamas ≥300 mm drenuojamo žvyro ar skaldos sluoksnis</w:t>
      </w:r>
      <w:r w:rsidR="00FF404B" w:rsidRPr="00424FE1">
        <w:rPr>
          <w:rFonts w:ascii="Verdana" w:eastAsia="Times New Roman" w:hAnsi="Verdana" w:cs="Times New Roman"/>
          <w:kern w:val="36"/>
          <w:sz w:val="24"/>
          <w:szCs w:val="24"/>
          <w:lang w:eastAsia="lt-LT"/>
        </w:rPr>
        <w:t>;</w:t>
      </w:r>
    </w:p>
    <w:p w14:paraId="05C7738E" w14:textId="77777777" w:rsidR="007D4AE4" w:rsidRDefault="00866F82" w:rsidP="007D4AE4">
      <w:pPr>
        <w:tabs>
          <w:tab w:val="left" w:pos="1418"/>
        </w:tabs>
        <w:spacing w:after="0" w:line="240" w:lineRule="auto"/>
        <w:ind w:firstLine="709"/>
        <w:jc w:val="both"/>
        <w:outlineLvl w:val="0"/>
        <w:rPr>
          <w:rFonts w:ascii="Verdana" w:eastAsia="Times New Roman" w:hAnsi="Verdana" w:cs="Times New Roman"/>
          <w:sz w:val="24"/>
          <w:szCs w:val="24"/>
          <w:lang w:eastAsia="lt-LT"/>
        </w:rPr>
      </w:pPr>
      <w:r>
        <w:rPr>
          <w:rFonts w:ascii="Verdana" w:eastAsia="Times New Roman" w:hAnsi="Verdana" w:cs="Times New Roman"/>
          <w:kern w:val="36"/>
          <w:sz w:val="24"/>
          <w:szCs w:val="24"/>
          <w:lang w:eastAsia="lt-LT"/>
        </w:rPr>
        <w:t>11</w:t>
      </w:r>
      <w:r w:rsidR="00724718" w:rsidRPr="00424FE1">
        <w:rPr>
          <w:rFonts w:ascii="Verdana" w:eastAsia="Times New Roman" w:hAnsi="Verdana" w:cs="Times New Roman"/>
          <w:kern w:val="36"/>
          <w:sz w:val="24"/>
          <w:szCs w:val="24"/>
          <w:lang w:eastAsia="lt-LT"/>
        </w:rPr>
        <w:t>.</w:t>
      </w:r>
      <w:r>
        <w:rPr>
          <w:rFonts w:ascii="Verdana" w:eastAsia="Times New Roman" w:hAnsi="Verdana" w:cs="Times New Roman"/>
          <w:kern w:val="36"/>
          <w:sz w:val="24"/>
          <w:szCs w:val="24"/>
          <w:lang w:eastAsia="lt-LT"/>
        </w:rPr>
        <w:t>4</w:t>
      </w:r>
      <w:r w:rsidR="00724718" w:rsidRPr="00424FE1">
        <w:rPr>
          <w:rFonts w:ascii="Verdana" w:eastAsia="Times New Roman" w:hAnsi="Verdana" w:cs="Times New Roman"/>
          <w:kern w:val="36"/>
          <w:sz w:val="24"/>
          <w:szCs w:val="24"/>
          <w:lang w:eastAsia="lt-LT"/>
        </w:rPr>
        <w:t>.</w:t>
      </w:r>
      <w:r w:rsidR="00724718" w:rsidRPr="00424FE1">
        <w:rPr>
          <w:rFonts w:ascii="Verdana" w:eastAsia="Times New Roman" w:hAnsi="Verdana" w:cs="Times New Roman"/>
          <w:b/>
          <w:bCs/>
          <w:kern w:val="36"/>
          <w:sz w:val="24"/>
          <w:szCs w:val="24"/>
          <w:lang w:eastAsia="lt-LT"/>
        </w:rPr>
        <w:t xml:space="preserve"> </w:t>
      </w:r>
      <w:r w:rsidR="00B44F0E" w:rsidRPr="00424FE1">
        <w:rPr>
          <w:rFonts w:ascii="Verdana" w:eastAsia="Times New Roman" w:hAnsi="Verdana" w:cs="Times New Roman"/>
          <w:sz w:val="24"/>
          <w:szCs w:val="24"/>
          <w:lang w:eastAsia="lt-LT"/>
        </w:rPr>
        <w:t>Paviršius išlyginamas ir sutankinamas</w:t>
      </w:r>
      <w:r w:rsidR="00FF404B" w:rsidRPr="00424FE1">
        <w:rPr>
          <w:rFonts w:ascii="Verdana" w:eastAsia="Times New Roman" w:hAnsi="Verdana" w:cs="Times New Roman"/>
          <w:sz w:val="24"/>
          <w:szCs w:val="24"/>
          <w:lang w:eastAsia="lt-LT"/>
        </w:rPr>
        <w:t>;</w:t>
      </w:r>
      <w:r w:rsidR="00724718" w:rsidRPr="00424FE1">
        <w:rPr>
          <w:rFonts w:ascii="Verdana" w:eastAsia="Times New Roman" w:hAnsi="Verdana" w:cs="Times New Roman"/>
          <w:sz w:val="24"/>
          <w:szCs w:val="24"/>
          <w:lang w:eastAsia="lt-LT"/>
        </w:rPr>
        <w:t xml:space="preserve"> </w:t>
      </w:r>
    </w:p>
    <w:p w14:paraId="25ED5AC3" w14:textId="6C61FA2D" w:rsidR="00E54117" w:rsidRDefault="00866F82" w:rsidP="007D4AE4">
      <w:pPr>
        <w:tabs>
          <w:tab w:val="left" w:pos="1418"/>
        </w:tabs>
        <w:spacing w:after="0" w:line="240" w:lineRule="auto"/>
        <w:ind w:firstLine="709"/>
        <w:jc w:val="both"/>
        <w:outlineLvl w:val="0"/>
        <w:rPr>
          <w:rFonts w:ascii="Verdana" w:eastAsia="Times New Roman" w:hAnsi="Verdana" w:cs="Times New Roman"/>
          <w:sz w:val="24"/>
          <w:szCs w:val="24"/>
          <w:lang w:eastAsia="lt-LT"/>
        </w:rPr>
      </w:pPr>
      <w:r>
        <w:rPr>
          <w:rFonts w:ascii="Verdana" w:eastAsia="Times New Roman" w:hAnsi="Verdana" w:cs="Times New Roman"/>
          <w:sz w:val="24"/>
          <w:szCs w:val="24"/>
          <w:lang w:eastAsia="lt-LT"/>
        </w:rPr>
        <w:t>11</w:t>
      </w:r>
      <w:r w:rsidR="00724718" w:rsidRPr="00424FE1">
        <w:rPr>
          <w:rFonts w:ascii="Verdana" w:eastAsia="Times New Roman" w:hAnsi="Verdana" w:cs="Times New Roman"/>
          <w:sz w:val="24"/>
          <w:szCs w:val="24"/>
          <w:lang w:eastAsia="lt-LT"/>
        </w:rPr>
        <w:t>.</w:t>
      </w:r>
      <w:r>
        <w:rPr>
          <w:rFonts w:ascii="Verdana" w:eastAsia="Times New Roman" w:hAnsi="Verdana" w:cs="Times New Roman"/>
          <w:sz w:val="24"/>
          <w:szCs w:val="24"/>
          <w:lang w:eastAsia="lt-LT"/>
        </w:rPr>
        <w:t>5</w:t>
      </w:r>
      <w:r w:rsidR="00724718" w:rsidRPr="00424FE1">
        <w:rPr>
          <w:rFonts w:ascii="Verdana" w:eastAsia="Times New Roman" w:hAnsi="Verdana" w:cs="Times New Roman"/>
          <w:sz w:val="24"/>
          <w:szCs w:val="24"/>
          <w:lang w:eastAsia="lt-LT"/>
        </w:rPr>
        <w:t xml:space="preserve">. </w:t>
      </w:r>
      <w:r w:rsidR="00F117ED" w:rsidRPr="00424FE1">
        <w:rPr>
          <w:rFonts w:ascii="Verdana" w:eastAsia="Times New Roman" w:hAnsi="Verdana" w:cs="Times New Roman"/>
          <w:sz w:val="24"/>
          <w:szCs w:val="24"/>
          <w:lang w:eastAsia="lt-LT"/>
        </w:rPr>
        <w:t>Priedangos sustiprinimo gruntu</w:t>
      </w:r>
      <w:r w:rsidR="00B44F0E" w:rsidRPr="00424FE1">
        <w:rPr>
          <w:rFonts w:ascii="Verdana" w:eastAsia="Times New Roman" w:hAnsi="Verdana" w:cs="Times New Roman"/>
          <w:sz w:val="24"/>
          <w:szCs w:val="24"/>
          <w:lang w:eastAsia="lt-LT"/>
        </w:rPr>
        <w:t xml:space="preserve"> metu</w:t>
      </w:r>
      <w:r w:rsidR="00F117ED" w:rsidRPr="00424FE1">
        <w:rPr>
          <w:rFonts w:ascii="Verdana" w:eastAsia="Times New Roman" w:hAnsi="Verdana" w:cs="Times New Roman"/>
          <w:sz w:val="24"/>
          <w:szCs w:val="24"/>
          <w:lang w:eastAsia="lt-LT"/>
        </w:rPr>
        <w:t>,</w:t>
      </w:r>
      <w:r w:rsidR="00B44F0E" w:rsidRPr="00424FE1">
        <w:rPr>
          <w:rFonts w:ascii="Verdana" w:eastAsia="Times New Roman" w:hAnsi="Verdana" w:cs="Times New Roman"/>
          <w:sz w:val="24"/>
          <w:szCs w:val="24"/>
          <w:lang w:eastAsia="lt-LT"/>
        </w:rPr>
        <w:t xml:space="preserve"> suformuojami natūral</w:t>
      </w:r>
      <w:r w:rsidR="00F117ED" w:rsidRPr="00424FE1">
        <w:rPr>
          <w:rFonts w:ascii="Verdana" w:eastAsia="Times New Roman" w:hAnsi="Verdana" w:cs="Times New Roman"/>
          <w:sz w:val="24"/>
          <w:szCs w:val="24"/>
          <w:lang w:eastAsia="lt-LT"/>
        </w:rPr>
        <w:t>ų</w:t>
      </w:r>
      <w:r w:rsidR="00B44F0E" w:rsidRPr="00424FE1">
        <w:rPr>
          <w:rFonts w:ascii="Verdana" w:eastAsia="Times New Roman" w:hAnsi="Verdana" w:cs="Times New Roman"/>
          <w:sz w:val="24"/>
          <w:szCs w:val="24"/>
          <w:lang w:eastAsia="lt-LT"/>
        </w:rPr>
        <w:t xml:space="preserve"> reljef</w:t>
      </w:r>
      <w:r w:rsidR="00F117ED" w:rsidRPr="00424FE1">
        <w:rPr>
          <w:rFonts w:ascii="Verdana" w:eastAsia="Times New Roman" w:hAnsi="Verdana" w:cs="Times New Roman"/>
          <w:sz w:val="24"/>
          <w:szCs w:val="24"/>
          <w:lang w:eastAsia="lt-LT"/>
        </w:rPr>
        <w:t>ą primenantys</w:t>
      </w:r>
      <w:r w:rsidR="00B44F0E" w:rsidRPr="00424FE1">
        <w:rPr>
          <w:rFonts w:ascii="Verdana" w:eastAsia="Times New Roman" w:hAnsi="Verdana" w:cs="Times New Roman"/>
          <w:sz w:val="24"/>
          <w:szCs w:val="24"/>
          <w:lang w:eastAsia="lt-LT"/>
        </w:rPr>
        <w:t xml:space="preserve"> nuolydžiai</w:t>
      </w:r>
      <w:r w:rsidR="00FF404B" w:rsidRPr="00424FE1">
        <w:rPr>
          <w:rFonts w:ascii="Verdana" w:eastAsia="Times New Roman" w:hAnsi="Verdana" w:cs="Times New Roman"/>
          <w:sz w:val="24"/>
          <w:szCs w:val="24"/>
          <w:lang w:eastAsia="lt-LT"/>
        </w:rPr>
        <w:t>;</w:t>
      </w:r>
    </w:p>
    <w:p w14:paraId="709B97F6" w14:textId="77777777" w:rsidR="00E54117" w:rsidRDefault="00866F82" w:rsidP="00E54117">
      <w:pPr>
        <w:tabs>
          <w:tab w:val="left" w:pos="1418"/>
        </w:tabs>
        <w:spacing w:after="0" w:line="240" w:lineRule="auto"/>
        <w:ind w:firstLine="709"/>
        <w:jc w:val="both"/>
        <w:outlineLvl w:val="0"/>
        <w:rPr>
          <w:rFonts w:ascii="Verdana" w:eastAsia="Times New Roman" w:hAnsi="Verdana" w:cs="Times New Roman"/>
          <w:sz w:val="24"/>
          <w:szCs w:val="24"/>
          <w:lang w:eastAsia="lt-LT"/>
        </w:rPr>
      </w:pPr>
      <w:r>
        <w:rPr>
          <w:rFonts w:ascii="Verdana" w:eastAsia="Times New Roman" w:hAnsi="Verdana" w:cs="Times New Roman"/>
          <w:kern w:val="36"/>
          <w:sz w:val="24"/>
          <w:szCs w:val="24"/>
          <w:lang w:eastAsia="lt-LT"/>
        </w:rPr>
        <w:t>11</w:t>
      </w:r>
      <w:r w:rsidR="00724718" w:rsidRPr="00424FE1">
        <w:rPr>
          <w:rFonts w:ascii="Verdana" w:eastAsia="Times New Roman" w:hAnsi="Verdana" w:cs="Times New Roman"/>
          <w:kern w:val="36"/>
          <w:sz w:val="24"/>
          <w:szCs w:val="24"/>
          <w:lang w:eastAsia="lt-LT"/>
        </w:rPr>
        <w:t>.</w:t>
      </w:r>
      <w:r>
        <w:rPr>
          <w:rFonts w:ascii="Verdana" w:eastAsia="Times New Roman" w:hAnsi="Verdana" w:cs="Times New Roman"/>
          <w:kern w:val="36"/>
          <w:sz w:val="24"/>
          <w:szCs w:val="24"/>
          <w:lang w:eastAsia="lt-LT"/>
        </w:rPr>
        <w:t>6</w:t>
      </w:r>
      <w:r w:rsidR="00724718" w:rsidRPr="00424FE1">
        <w:rPr>
          <w:rFonts w:ascii="Verdana" w:eastAsia="Times New Roman" w:hAnsi="Verdana" w:cs="Times New Roman"/>
          <w:kern w:val="36"/>
          <w:sz w:val="24"/>
          <w:szCs w:val="24"/>
          <w:lang w:eastAsia="lt-LT"/>
        </w:rPr>
        <w:t>.</w:t>
      </w:r>
      <w:r w:rsidR="00724718" w:rsidRPr="00424FE1">
        <w:rPr>
          <w:rFonts w:ascii="Verdana" w:eastAsia="Times New Roman" w:hAnsi="Verdana" w:cs="Times New Roman"/>
          <w:b/>
          <w:bCs/>
          <w:kern w:val="36"/>
          <w:sz w:val="24"/>
          <w:szCs w:val="24"/>
          <w:lang w:eastAsia="lt-LT"/>
        </w:rPr>
        <w:t xml:space="preserve"> </w:t>
      </w:r>
      <w:r w:rsidR="00B44F0E" w:rsidRPr="00424FE1">
        <w:rPr>
          <w:rFonts w:ascii="Verdana" w:eastAsia="Times New Roman" w:hAnsi="Verdana" w:cs="Times New Roman"/>
          <w:sz w:val="24"/>
          <w:szCs w:val="24"/>
          <w:lang w:eastAsia="lt-LT"/>
        </w:rPr>
        <w:t>Užbaigus darbus,</w:t>
      </w:r>
      <w:r w:rsidR="00F117ED" w:rsidRPr="00424FE1">
        <w:rPr>
          <w:rFonts w:ascii="Verdana" w:eastAsia="Times New Roman" w:hAnsi="Verdana" w:cs="Times New Roman"/>
          <w:sz w:val="24"/>
          <w:szCs w:val="24"/>
          <w:lang w:eastAsia="lt-LT"/>
        </w:rPr>
        <w:t xml:space="preserve"> priedanga maskuojama</w:t>
      </w:r>
      <w:r w:rsidR="00B44F0E" w:rsidRPr="00424FE1">
        <w:rPr>
          <w:rFonts w:ascii="Verdana" w:eastAsia="Times New Roman" w:hAnsi="Verdana" w:cs="Times New Roman"/>
          <w:sz w:val="24"/>
          <w:szCs w:val="24"/>
          <w:lang w:eastAsia="lt-LT"/>
        </w:rPr>
        <w:t xml:space="preserve"> </w:t>
      </w:r>
      <w:r w:rsidR="00F117ED" w:rsidRPr="00424FE1">
        <w:rPr>
          <w:rFonts w:ascii="Verdana" w:eastAsia="Times New Roman" w:hAnsi="Verdana" w:cs="Times New Roman"/>
          <w:sz w:val="24"/>
          <w:szCs w:val="24"/>
          <w:lang w:eastAsia="lt-LT"/>
        </w:rPr>
        <w:t>a</w:t>
      </w:r>
      <w:r w:rsidR="00B44F0E" w:rsidRPr="00424FE1">
        <w:rPr>
          <w:rFonts w:ascii="Verdana" w:eastAsia="Times New Roman" w:hAnsi="Verdana" w:cs="Times New Roman"/>
          <w:sz w:val="24"/>
          <w:szCs w:val="24"/>
          <w:lang w:eastAsia="lt-LT"/>
        </w:rPr>
        <w:t>psėja</w:t>
      </w:r>
      <w:r w:rsidR="00F117ED" w:rsidRPr="00424FE1">
        <w:rPr>
          <w:rFonts w:ascii="Verdana" w:eastAsia="Times New Roman" w:hAnsi="Verdana" w:cs="Times New Roman"/>
          <w:sz w:val="24"/>
          <w:szCs w:val="24"/>
          <w:lang w:eastAsia="lt-LT"/>
        </w:rPr>
        <w:t>nt</w:t>
      </w:r>
      <w:r w:rsidR="00B44F0E" w:rsidRPr="00424FE1">
        <w:rPr>
          <w:rFonts w:ascii="Verdana" w:eastAsia="Times New Roman" w:hAnsi="Verdana" w:cs="Times New Roman"/>
          <w:sz w:val="24"/>
          <w:szCs w:val="24"/>
          <w:lang w:eastAsia="lt-LT"/>
        </w:rPr>
        <w:t xml:space="preserve"> vietin</w:t>
      </w:r>
      <w:r w:rsidR="00F117ED" w:rsidRPr="00424FE1">
        <w:rPr>
          <w:rFonts w:ascii="Verdana" w:eastAsia="Times New Roman" w:hAnsi="Verdana" w:cs="Times New Roman"/>
          <w:sz w:val="24"/>
          <w:szCs w:val="24"/>
          <w:lang w:eastAsia="lt-LT"/>
        </w:rPr>
        <w:t>e</w:t>
      </w:r>
      <w:r w:rsidR="00B44F0E" w:rsidRPr="00424FE1">
        <w:rPr>
          <w:rFonts w:ascii="Verdana" w:eastAsia="Times New Roman" w:hAnsi="Verdana" w:cs="Times New Roman"/>
          <w:sz w:val="24"/>
          <w:szCs w:val="24"/>
          <w:lang w:eastAsia="lt-LT"/>
        </w:rPr>
        <w:t xml:space="preserve"> augmenija, kad konstrukcija vizualiai</w:t>
      </w:r>
      <w:r w:rsidR="00F117ED" w:rsidRPr="00424FE1">
        <w:rPr>
          <w:rFonts w:ascii="Verdana" w:eastAsia="Times New Roman" w:hAnsi="Verdana" w:cs="Times New Roman"/>
          <w:sz w:val="24"/>
          <w:szCs w:val="24"/>
          <w:lang w:eastAsia="lt-LT"/>
        </w:rPr>
        <w:t xml:space="preserve"> kuo mažiau būtų pastebima ir maksimaliai</w:t>
      </w:r>
      <w:r w:rsidR="00B44F0E" w:rsidRPr="00424FE1">
        <w:rPr>
          <w:rFonts w:ascii="Verdana" w:eastAsia="Times New Roman" w:hAnsi="Verdana" w:cs="Times New Roman"/>
          <w:sz w:val="24"/>
          <w:szCs w:val="24"/>
          <w:lang w:eastAsia="lt-LT"/>
        </w:rPr>
        <w:t xml:space="preserve"> susilietų su aplinka</w:t>
      </w:r>
      <w:r w:rsidR="00E54117">
        <w:rPr>
          <w:rFonts w:ascii="Verdana" w:eastAsia="Times New Roman" w:hAnsi="Verdana" w:cs="Times New Roman"/>
          <w:sz w:val="24"/>
          <w:szCs w:val="24"/>
          <w:lang w:eastAsia="lt-LT"/>
        </w:rPr>
        <w:t>.</w:t>
      </w:r>
    </w:p>
    <w:p w14:paraId="32CA49F6" w14:textId="77777777" w:rsidR="00E54117" w:rsidRDefault="00866F82" w:rsidP="00E54117">
      <w:pPr>
        <w:tabs>
          <w:tab w:val="left" w:pos="1418"/>
        </w:tabs>
        <w:spacing w:after="0" w:line="240" w:lineRule="auto"/>
        <w:ind w:firstLine="709"/>
        <w:outlineLvl w:val="0"/>
        <w:rPr>
          <w:rFonts w:ascii="Verdana" w:eastAsia="Times New Roman" w:hAnsi="Verdana" w:cs="Times New Roman"/>
          <w:b/>
          <w:bCs/>
          <w:kern w:val="36"/>
          <w:sz w:val="24"/>
          <w:szCs w:val="24"/>
          <w:lang w:eastAsia="lt-LT"/>
        </w:rPr>
      </w:pPr>
      <w:r>
        <w:rPr>
          <w:rFonts w:ascii="Verdana" w:eastAsia="Times New Roman" w:hAnsi="Verdana" w:cs="Times New Roman"/>
          <w:b/>
          <w:bCs/>
          <w:kern w:val="36"/>
          <w:sz w:val="24"/>
          <w:szCs w:val="24"/>
          <w:lang w:eastAsia="lt-LT"/>
        </w:rPr>
        <w:t>12</w:t>
      </w:r>
      <w:r w:rsidR="00B44F0E" w:rsidRPr="00424FE1">
        <w:rPr>
          <w:rFonts w:ascii="Verdana" w:eastAsia="Times New Roman" w:hAnsi="Verdana" w:cs="Times New Roman"/>
          <w:b/>
          <w:bCs/>
          <w:kern w:val="36"/>
          <w:sz w:val="24"/>
          <w:szCs w:val="24"/>
          <w:lang w:eastAsia="lt-LT"/>
        </w:rPr>
        <w:t>. Vidaus apšvietimas</w:t>
      </w:r>
      <w:r w:rsidR="00010284" w:rsidRPr="00424FE1">
        <w:rPr>
          <w:rFonts w:ascii="Verdana" w:eastAsia="Times New Roman" w:hAnsi="Verdana" w:cs="Times New Roman"/>
          <w:b/>
          <w:bCs/>
          <w:kern w:val="36"/>
          <w:sz w:val="24"/>
          <w:szCs w:val="24"/>
          <w:lang w:eastAsia="lt-LT"/>
        </w:rPr>
        <w:t xml:space="preserve"> ir energija</w:t>
      </w:r>
      <w:r w:rsidR="00E54117">
        <w:rPr>
          <w:rFonts w:ascii="Verdana" w:eastAsia="Times New Roman" w:hAnsi="Verdana" w:cs="Times New Roman"/>
          <w:b/>
          <w:bCs/>
          <w:kern w:val="36"/>
          <w:sz w:val="24"/>
          <w:szCs w:val="24"/>
          <w:lang w:eastAsia="lt-LT"/>
        </w:rPr>
        <w:t>:</w:t>
      </w:r>
    </w:p>
    <w:p w14:paraId="6E4F1A73"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sidRPr="00E54117">
        <w:rPr>
          <w:rFonts w:ascii="Verdana" w:eastAsia="Times New Roman" w:hAnsi="Verdana" w:cs="Times New Roman"/>
          <w:kern w:val="36"/>
          <w:sz w:val="24"/>
          <w:szCs w:val="24"/>
          <w:lang w:eastAsia="lt-LT"/>
        </w:rPr>
        <w:t xml:space="preserve">12.1. </w:t>
      </w:r>
      <w:r w:rsidR="00B44F0E" w:rsidRPr="00E54117">
        <w:rPr>
          <w:rFonts w:ascii="Verdana" w:hAnsi="Verdana"/>
          <w:sz w:val="24"/>
          <w:szCs w:val="24"/>
          <w:lang w:eastAsia="lt-LT"/>
        </w:rPr>
        <w:t>Autonominiai LED šviestuvai</w:t>
      </w:r>
      <w:r w:rsidR="00034F54" w:rsidRPr="00E54117">
        <w:rPr>
          <w:rFonts w:ascii="Verdana" w:hAnsi="Verdana"/>
          <w:sz w:val="24"/>
          <w:szCs w:val="24"/>
          <w:lang w:eastAsia="lt-LT"/>
        </w:rPr>
        <w:t>;</w:t>
      </w:r>
    </w:p>
    <w:p w14:paraId="719FBAB5"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12.2.</w:t>
      </w:r>
      <w:r w:rsidR="009E586A" w:rsidRPr="00E54117">
        <w:rPr>
          <w:rFonts w:ascii="Verdana" w:hAnsi="Verdana"/>
          <w:sz w:val="24"/>
          <w:szCs w:val="24"/>
          <w:lang w:eastAsia="lt-LT"/>
        </w:rPr>
        <w:t xml:space="preserve"> </w:t>
      </w:r>
      <w:r w:rsidR="00B44F0E" w:rsidRPr="00E54117">
        <w:rPr>
          <w:rFonts w:ascii="Verdana" w:hAnsi="Verdana"/>
          <w:sz w:val="24"/>
          <w:szCs w:val="24"/>
          <w:lang w:eastAsia="lt-LT"/>
        </w:rPr>
        <w:t>Kiekvienoje patalpoje – papildomas atsarginis šviestuvas</w:t>
      </w:r>
      <w:r w:rsidR="00FF404B" w:rsidRPr="00E54117">
        <w:rPr>
          <w:rFonts w:ascii="Verdana" w:hAnsi="Verdana"/>
          <w:sz w:val="24"/>
          <w:szCs w:val="24"/>
          <w:lang w:eastAsia="lt-LT"/>
        </w:rPr>
        <w:t>;</w:t>
      </w:r>
    </w:p>
    <w:p w14:paraId="31FB3EBD"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12.3.</w:t>
      </w:r>
      <w:r w:rsidR="00D51325" w:rsidRPr="00E54117">
        <w:rPr>
          <w:rFonts w:ascii="Verdana" w:hAnsi="Verdana"/>
          <w:sz w:val="24"/>
          <w:szCs w:val="24"/>
          <w:lang w:eastAsia="lt-LT"/>
        </w:rPr>
        <w:t xml:space="preserve"> </w:t>
      </w:r>
      <w:r w:rsidR="00B44F0E" w:rsidRPr="00E54117">
        <w:rPr>
          <w:rFonts w:ascii="Verdana" w:hAnsi="Verdana"/>
          <w:sz w:val="24"/>
          <w:szCs w:val="24"/>
          <w:lang w:eastAsia="lt-LT"/>
        </w:rPr>
        <w:t>Šviestuvus draudžiama montuoti prie lubų, kad nebūtų pažeistas skliautinės konstrukcijos vientisumas</w:t>
      </w:r>
      <w:r w:rsidR="00FF404B" w:rsidRPr="00E54117">
        <w:rPr>
          <w:rFonts w:ascii="Verdana" w:hAnsi="Verdana"/>
          <w:sz w:val="24"/>
          <w:szCs w:val="24"/>
          <w:lang w:eastAsia="lt-LT"/>
        </w:rPr>
        <w:t>;</w:t>
      </w:r>
    </w:p>
    <w:p w14:paraId="055CA5EF"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12.4. </w:t>
      </w:r>
      <w:r w:rsidR="00B44F0E" w:rsidRPr="00E54117">
        <w:rPr>
          <w:rFonts w:ascii="Verdana" w:hAnsi="Verdana"/>
          <w:sz w:val="24"/>
          <w:szCs w:val="24"/>
          <w:lang w:eastAsia="lt-LT"/>
        </w:rPr>
        <w:t>Tvirtinimo elementai turi būti atsparūs vibracijai</w:t>
      </w:r>
      <w:r w:rsidR="00FF404B" w:rsidRPr="00E54117">
        <w:rPr>
          <w:rFonts w:ascii="Verdana" w:hAnsi="Verdana"/>
          <w:sz w:val="24"/>
          <w:szCs w:val="24"/>
          <w:lang w:eastAsia="lt-LT"/>
        </w:rPr>
        <w:t>;</w:t>
      </w:r>
    </w:p>
    <w:p w14:paraId="52C3273B"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12.5. </w:t>
      </w:r>
      <w:r w:rsidR="00B44F0E" w:rsidRPr="00E54117">
        <w:rPr>
          <w:rFonts w:ascii="Verdana" w:hAnsi="Verdana"/>
          <w:sz w:val="24"/>
          <w:szCs w:val="24"/>
          <w:lang w:eastAsia="lt-LT"/>
        </w:rPr>
        <w:t>Energijos šaltinis: 3 x AAA</w:t>
      </w:r>
      <w:r w:rsidR="00BC4849" w:rsidRPr="00E54117">
        <w:rPr>
          <w:rFonts w:ascii="Verdana" w:hAnsi="Verdana"/>
          <w:sz w:val="24"/>
          <w:szCs w:val="24"/>
          <w:lang w:eastAsia="lt-LT"/>
        </w:rPr>
        <w:t xml:space="preserve"> (šarminės baterijos)</w:t>
      </w:r>
      <w:r w:rsidR="00021D79" w:rsidRPr="00E54117">
        <w:rPr>
          <w:rFonts w:ascii="Verdana" w:hAnsi="Verdana"/>
          <w:sz w:val="24"/>
          <w:szCs w:val="24"/>
          <w:lang w:eastAsia="lt-LT"/>
        </w:rPr>
        <w:t xml:space="preserve"> arba integruoti akumuliatoriai</w:t>
      </w:r>
      <w:r w:rsidR="00FF404B" w:rsidRPr="00E54117">
        <w:rPr>
          <w:rFonts w:ascii="Verdana" w:hAnsi="Verdana"/>
          <w:sz w:val="24"/>
          <w:szCs w:val="24"/>
          <w:lang w:eastAsia="lt-LT"/>
        </w:rPr>
        <w:t>;</w:t>
      </w:r>
    </w:p>
    <w:p w14:paraId="3090732A"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12.6. </w:t>
      </w:r>
      <w:r w:rsidR="00B44F0E" w:rsidRPr="00E54117">
        <w:rPr>
          <w:rFonts w:ascii="Verdana" w:hAnsi="Verdana"/>
          <w:sz w:val="24"/>
          <w:szCs w:val="24"/>
          <w:lang w:eastAsia="lt-LT"/>
        </w:rPr>
        <w:t>Šviesos šaltinis 6 x LED</w:t>
      </w:r>
      <w:r w:rsidR="00034F54" w:rsidRPr="00E54117">
        <w:rPr>
          <w:rFonts w:ascii="Verdana" w:hAnsi="Verdana"/>
          <w:sz w:val="24"/>
          <w:szCs w:val="24"/>
          <w:lang w:eastAsia="lt-LT"/>
        </w:rPr>
        <w:t xml:space="preserve"> kiekviename modulyje;</w:t>
      </w:r>
    </w:p>
    <w:p w14:paraId="56851438"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lastRenderedPageBreak/>
        <w:t>12.7.</w:t>
      </w:r>
      <w:r w:rsidR="001C28ED" w:rsidRPr="00E54117">
        <w:rPr>
          <w:rFonts w:ascii="Verdana" w:hAnsi="Verdana"/>
          <w:sz w:val="24"/>
          <w:szCs w:val="24"/>
          <w:lang w:eastAsia="lt-LT"/>
        </w:rPr>
        <w:t xml:space="preserve"> </w:t>
      </w:r>
      <w:r w:rsidR="000A04E6" w:rsidRPr="00E54117">
        <w:rPr>
          <w:rFonts w:ascii="Verdana" w:hAnsi="Verdana"/>
          <w:sz w:val="24"/>
          <w:szCs w:val="24"/>
          <w:lang w:eastAsia="lt-LT"/>
        </w:rPr>
        <w:t>T</w:t>
      </w:r>
      <w:r w:rsidR="001C28ED" w:rsidRPr="00E54117">
        <w:rPr>
          <w:rFonts w:ascii="Verdana" w:hAnsi="Verdana"/>
          <w:sz w:val="24"/>
          <w:szCs w:val="24"/>
          <w:lang w:eastAsia="lt-LT"/>
        </w:rPr>
        <w:t>uri būti suprojektuota ir įrengta rezervinio elektros energijos tiekimo iš rezervinio energijos šaltinio sistema,</w:t>
      </w:r>
      <w:r>
        <w:rPr>
          <w:rFonts w:ascii="Verdana" w:hAnsi="Verdana"/>
          <w:sz w:val="24"/>
          <w:szCs w:val="24"/>
          <w:lang w:eastAsia="lt-LT"/>
        </w:rPr>
        <w:t xml:space="preserve"> </w:t>
      </w:r>
      <w:r w:rsidR="001C28ED" w:rsidRPr="00E54117">
        <w:rPr>
          <w:rFonts w:ascii="Verdana" w:hAnsi="Verdana"/>
          <w:sz w:val="24"/>
          <w:szCs w:val="24"/>
          <w:lang w:eastAsia="lt-LT"/>
        </w:rPr>
        <w:t>numatyta rezervinio elektros generatoriaus prijungimo iš pastato išorės galimybė.</w:t>
      </w:r>
      <w:r>
        <w:rPr>
          <w:rFonts w:ascii="Verdana" w:hAnsi="Verdana"/>
          <w:sz w:val="24"/>
          <w:szCs w:val="24"/>
          <w:lang w:eastAsia="lt-LT"/>
        </w:rPr>
        <w:t xml:space="preserve"> </w:t>
      </w:r>
      <w:r w:rsidR="001C28ED" w:rsidRPr="00E54117">
        <w:rPr>
          <w:rFonts w:ascii="Verdana" w:hAnsi="Verdana"/>
          <w:sz w:val="24"/>
          <w:szCs w:val="24"/>
          <w:lang w:eastAsia="lt-LT"/>
        </w:rPr>
        <w:t>Pagrindinė rezervinio elektros energijos tiekimo paskirtis – minimalus patalpų temperatūros palaikymas, ryšio priemonių funkcionalumo užtikrinima</w:t>
      </w:r>
      <w:r>
        <w:rPr>
          <w:rFonts w:ascii="Verdana" w:hAnsi="Verdana"/>
          <w:sz w:val="24"/>
          <w:szCs w:val="24"/>
          <w:lang w:eastAsia="lt-LT"/>
        </w:rPr>
        <w:t>s;</w:t>
      </w:r>
    </w:p>
    <w:p w14:paraId="0F3D2C4E" w14:textId="062C8274"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12.8. </w:t>
      </w:r>
      <w:r w:rsidR="001C28ED" w:rsidRPr="00E54117">
        <w:rPr>
          <w:rFonts w:ascii="Verdana" w:hAnsi="Verdana"/>
          <w:sz w:val="24"/>
          <w:szCs w:val="24"/>
          <w:lang w:eastAsia="lt-LT"/>
        </w:rPr>
        <w:t>Turi būti įrengta, kištukiniai elektros lizdai 4 vnt</w:t>
      </w:r>
      <w:r>
        <w:rPr>
          <w:rFonts w:ascii="Verdana" w:hAnsi="Verdana"/>
          <w:sz w:val="24"/>
          <w:szCs w:val="24"/>
          <w:lang w:eastAsia="lt-LT"/>
        </w:rPr>
        <w:t>.</w:t>
      </w:r>
      <w:r w:rsidR="001C28ED" w:rsidRPr="00E54117">
        <w:rPr>
          <w:rFonts w:ascii="Verdana" w:hAnsi="Verdana"/>
          <w:sz w:val="24"/>
          <w:szCs w:val="24"/>
          <w:lang w:eastAsia="lt-LT"/>
        </w:rPr>
        <w:t>, USB 4 vnt</w:t>
      </w:r>
      <w:r>
        <w:rPr>
          <w:rFonts w:ascii="Verdana" w:hAnsi="Verdana"/>
          <w:sz w:val="24"/>
          <w:szCs w:val="24"/>
          <w:lang w:eastAsia="lt-LT"/>
        </w:rPr>
        <w:t>.</w:t>
      </w:r>
      <w:r w:rsidR="001C28ED" w:rsidRPr="00E54117">
        <w:rPr>
          <w:rFonts w:ascii="Verdana" w:hAnsi="Verdana"/>
          <w:sz w:val="24"/>
          <w:szCs w:val="24"/>
          <w:lang w:eastAsia="lt-LT"/>
        </w:rPr>
        <w:t>,   C-Type 4 vnt.</w:t>
      </w:r>
      <w:r>
        <w:rPr>
          <w:rFonts w:ascii="Verdana" w:hAnsi="Verdana"/>
          <w:sz w:val="24"/>
          <w:szCs w:val="24"/>
          <w:lang w:eastAsia="lt-LT"/>
        </w:rPr>
        <w:t>;</w:t>
      </w:r>
    </w:p>
    <w:p w14:paraId="375E7040"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12.9. </w:t>
      </w:r>
      <w:r w:rsidR="00F3500F" w:rsidRPr="00E54117">
        <w:rPr>
          <w:rFonts w:ascii="Verdana" w:hAnsi="Verdana"/>
          <w:sz w:val="24"/>
          <w:szCs w:val="24"/>
          <w:lang w:eastAsia="lt-LT"/>
        </w:rPr>
        <w:t>Turi būti įrengta rezervinio maitinimo energijos kaupikliai</w:t>
      </w:r>
      <w:r>
        <w:rPr>
          <w:rFonts w:ascii="Verdana" w:hAnsi="Verdana"/>
          <w:sz w:val="24"/>
          <w:szCs w:val="24"/>
          <w:lang w:eastAsia="lt-LT"/>
        </w:rPr>
        <w:t>;</w:t>
      </w:r>
    </w:p>
    <w:p w14:paraId="11DFCD1F"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12.10. </w:t>
      </w:r>
      <w:r w:rsidR="00010284" w:rsidRPr="00E54117">
        <w:rPr>
          <w:rFonts w:ascii="Verdana" w:hAnsi="Verdana"/>
          <w:sz w:val="24"/>
          <w:szCs w:val="24"/>
          <w:lang w:eastAsia="lt-LT"/>
        </w:rPr>
        <w:t>Kaupikliai turi užtikrinti energijos kiekį, ne mažiau nei 5 valandoms, sistemai skirtai priverstiniam oro pritekėjimui</w:t>
      </w:r>
      <w:r>
        <w:rPr>
          <w:rFonts w:ascii="Verdana" w:hAnsi="Verdana"/>
          <w:sz w:val="24"/>
          <w:szCs w:val="24"/>
          <w:lang w:eastAsia="lt-LT"/>
        </w:rPr>
        <w:t>;</w:t>
      </w:r>
    </w:p>
    <w:p w14:paraId="332AC139" w14:textId="77777777" w:rsidR="00E54117" w:rsidRDefault="00E54117" w:rsidP="00E54117">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12.11. </w:t>
      </w:r>
      <w:r w:rsidR="00010284" w:rsidRPr="00E54117">
        <w:rPr>
          <w:rFonts w:ascii="Verdana" w:hAnsi="Verdana"/>
          <w:sz w:val="24"/>
          <w:szCs w:val="24"/>
          <w:lang w:eastAsia="lt-LT"/>
        </w:rPr>
        <w:t xml:space="preserve">Turi būti galimybė, prireikus, energiją naudoti ir kitiems vidaus įrenginiams. </w:t>
      </w:r>
    </w:p>
    <w:p w14:paraId="1EC4D90F" w14:textId="77777777" w:rsidR="00E54117" w:rsidRPr="00941BDC" w:rsidRDefault="00E54117" w:rsidP="00E54117">
      <w:pPr>
        <w:tabs>
          <w:tab w:val="left" w:pos="1418"/>
        </w:tabs>
        <w:spacing w:after="0" w:line="240" w:lineRule="auto"/>
        <w:ind w:firstLine="709"/>
        <w:jc w:val="both"/>
        <w:outlineLvl w:val="0"/>
        <w:rPr>
          <w:rFonts w:ascii="Verdana" w:eastAsia="Times New Roman" w:hAnsi="Verdana" w:cs="Times New Roman"/>
          <w:b/>
          <w:bCs/>
          <w:kern w:val="36"/>
          <w:sz w:val="24"/>
          <w:szCs w:val="24"/>
          <w:lang w:eastAsia="lt-LT"/>
        </w:rPr>
      </w:pPr>
      <w:r w:rsidRPr="00941BDC">
        <w:rPr>
          <w:rFonts w:ascii="Verdana" w:eastAsia="Times New Roman" w:hAnsi="Verdana" w:cs="Times New Roman"/>
          <w:b/>
          <w:bCs/>
          <w:kern w:val="36"/>
          <w:sz w:val="24"/>
          <w:szCs w:val="24"/>
          <w:lang w:eastAsia="lt-LT"/>
        </w:rPr>
        <w:t>13</w:t>
      </w:r>
      <w:r w:rsidR="00B44F0E" w:rsidRPr="00941BDC">
        <w:rPr>
          <w:rFonts w:ascii="Verdana" w:eastAsia="Times New Roman" w:hAnsi="Verdana" w:cs="Times New Roman"/>
          <w:b/>
          <w:bCs/>
          <w:kern w:val="36"/>
          <w:sz w:val="24"/>
          <w:szCs w:val="24"/>
          <w:lang w:eastAsia="lt-LT"/>
        </w:rPr>
        <w:t>. Sėdimos vietos, lovos ir poilsio zona</w:t>
      </w:r>
      <w:r w:rsidRPr="00941BDC">
        <w:rPr>
          <w:rFonts w:ascii="Verdana" w:eastAsia="Times New Roman" w:hAnsi="Verdana" w:cs="Times New Roman"/>
          <w:b/>
          <w:bCs/>
          <w:kern w:val="36"/>
          <w:sz w:val="24"/>
          <w:szCs w:val="24"/>
          <w:lang w:eastAsia="lt-LT"/>
        </w:rPr>
        <w:t>:</w:t>
      </w:r>
    </w:p>
    <w:p w14:paraId="320E8DFF" w14:textId="77777777" w:rsidR="00E54117" w:rsidRPr="00941BDC" w:rsidRDefault="00E54117" w:rsidP="00E54117">
      <w:pPr>
        <w:tabs>
          <w:tab w:val="left" w:pos="1418"/>
        </w:tabs>
        <w:spacing w:after="0" w:line="240" w:lineRule="auto"/>
        <w:ind w:firstLine="709"/>
        <w:jc w:val="both"/>
        <w:outlineLvl w:val="0"/>
        <w:rPr>
          <w:rFonts w:ascii="Verdana" w:eastAsia="Times New Roman" w:hAnsi="Verdana" w:cs="Times New Roman"/>
          <w:sz w:val="24"/>
          <w:szCs w:val="24"/>
          <w:lang w:eastAsia="lt-LT"/>
        </w:rPr>
      </w:pPr>
      <w:r w:rsidRPr="00941BDC">
        <w:rPr>
          <w:rFonts w:ascii="Verdana" w:eastAsia="Times New Roman" w:hAnsi="Verdana" w:cs="Times New Roman"/>
          <w:sz w:val="24"/>
          <w:szCs w:val="24"/>
          <w:lang w:eastAsia="lt-LT"/>
        </w:rPr>
        <w:t>13</w:t>
      </w:r>
      <w:r w:rsidR="00B44F0E" w:rsidRPr="00941BDC">
        <w:rPr>
          <w:rFonts w:ascii="Verdana" w:eastAsia="Times New Roman" w:hAnsi="Verdana" w:cs="Times New Roman"/>
          <w:sz w:val="24"/>
          <w:szCs w:val="24"/>
          <w:lang w:eastAsia="lt-LT"/>
        </w:rPr>
        <w:t>.1.</w:t>
      </w:r>
      <w:r w:rsidR="00B44F0E" w:rsidRPr="00941BDC">
        <w:rPr>
          <w:rFonts w:ascii="Verdana" w:eastAsia="Times New Roman" w:hAnsi="Verdana" w:cs="Times New Roman"/>
          <w:b/>
          <w:bCs/>
          <w:sz w:val="24"/>
          <w:szCs w:val="24"/>
          <w:lang w:eastAsia="lt-LT"/>
        </w:rPr>
        <w:t xml:space="preserve"> </w:t>
      </w:r>
      <w:r w:rsidR="00B44F0E" w:rsidRPr="00941BDC">
        <w:rPr>
          <w:rFonts w:ascii="Verdana" w:eastAsia="Times New Roman" w:hAnsi="Verdana" w:cs="Times New Roman"/>
          <w:sz w:val="24"/>
          <w:szCs w:val="24"/>
          <w:lang w:eastAsia="lt-LT"/>
        </w:rPr>
        <w:t xml:space="preserve">Sėdimos vietos – </w:t>
      </w:r>
      <w:r w:rsidR="001158A3" w:rsidRPr="00941BDC">
        <w:rPr>
          <w:rFonts w:ascii="Verdana" w:eastAsia="Times New Roman" w:hAnsi="Verdana" w:cs="Times New Roman"/>
          <w:sz w:val="24"/>
          <w:szCs w:val="24"/>
          <w:lang w:eastAsia="lt-LT"/>
        </w:rPr>
        <w:t xml:space="preserve">turi būti </w:t>
      </w:r>
      <w:r w:rsidR="00B44F0E" w:rsidRPr="00941BDC">
        <w:rPr>
          <w:rFonts w:ascii="Verdana" w:eastAsia="Times New Roman" w:hAnsi="Verdana" w:cs="Times New Roman"/>
          <w:sz w:val="24"/>
          <w:szCs w:val="24"/>
          <w:lang w:eastAsia="lt-LT"/>
        </w:rPr>
        <w:t xml:space="preserve">ne mažiau kaip </w:t>
      </w:r>
      <w:r w:rsidR="00EF1972" w:rsidRPr="00941BDC">
        <w:rPr>
          <w:rFonts w:ascii="Verdana" w:eastAsia="Times New Roman" w:hAnsi="Verdana" w:cs="Times New Roman"/>
          <w:sz w:val="24"/>
          <w:szCs w:val="24"/>
          <w:lang w:eastAsia="lt-LT"/>
        </w:rPr>
        <w:t>100</w:t>
      </w:r>
      <w:r w:rsidRPr="00941BDC">
        <w:rPr>
          <w:rFonts w:ascii="Verdana" w:eastAsia="Times New Roman" w:hAnsi="Verdana" w:cs="Times New Roman"/>
          <w:sz w:val="24"/>
          <w:szCs w:val="24"/>
          <w:lang w:eastAsia="lt-LT"/>
        </w:rPr>
        <w:t>;</w:t>
      </w:r>
    </w:p>
    <w:p w14:paraId="48A4C851" w14:textId="77777777" w:rsidR="00E54117" w:rsidRPr="00941BDC" w:rsidRDefault="00E54117" w:rsidP="00E54117">
      <w:pPr>
        <w:tabs>
          <w:tab w:val="left" w:pos="1418"/>
        </w:tabs>
        <w:spacing w:after="0" w:line="240" w:lineRule="auto"/>
        <w:ind w:firstLine="709"/>
        <w:jc w:val="both"/>
        <w:outlineLvl w:val="0"/>
        <w:rPr>
          <w:rFonts w:ascii="Verdana" w:eastAsia="Times New Roman" w:hAnsi="Verdana" w:cs="Times New Roman"/>
          <w:sz w:val="24"/>
          <w:szCs w:val="24"/>
          <w:lang w:eastAsia="lt-LT"/>
        </w:rPr>
      </w:pPr>
      <w:r w:rsidRPr="00941BDC">
        <w:rPr>
          <w:rFonts w:ascii="Verdana" w:eastAsia="Times New Roman" w:hAnsi="Verdana" w:cs="Times New Roman"/>
          <w:sz w:val="24"/>
          <w:szCs w:val="24"/>
          <w:lang w:eastAsia="lt-LT"/>
        </w:rPr>
        <w:t>13</w:t>
      </w:r>
      <w:r w:rsidR="009E586A" w:rsidRPr="00941BDC">
        <w:rPr>
          <w:rFonts w:ascii="Verdana" w:eastAsia="Times New Roman" w:hAnsi="Verdana" w:cs="Times New Roman"/>
          <w:sz w:val="24"/>
          <w:szCs w:val="24"/>
          <w:lang w:eastAsia="lt-LT"/>
        </w:rPr>
        <w:t>.2.</w:t>
      </w:r>
      <w:r w:rsidR="0011162F" w:rsidRPr="00941BDC">
        <w:rPr>
          <w:rFonts w:ascii="Verdana" w:eastAsia="Times New Roman" w:hAnsi="Verdana" w:cs="Times New Roman"/>
          <w:sz w:val="24"/>
          <w:szCs w:val="24"/>
          <w:lang w:eastAsia="lt-LT"/>
        </w:rPr>
        <w:t xml:space="preserve"> </w:t>
      </w:r>
      <w:r w:rsidR="00B44F0E" w:rsidRPr="00941BDC">
        <w:rPr>
          <w:rFonts w:ascii="Verdana" w:eastAsia="Times New Roman" w:hAnsi="Verdana" w:cs="Times New Roman"/>
          <w:sz w:val="24"/>
          <w:szCs w:val="24"/>
          <w:lang w:eastAsia="lt-LT"/>
        </w:rPr>
        <w:t>Sėdimų vietų atramų vietose įrengiami smūgio slopinimo elementai</w:t>
      </w:r>
      <w:r w:rsidR="00FF404B" w:rsidRPr="00941BDC">
        <w:rPr>
          <w:rFonts w:ascii="Verdana" w:eastAsia="Times New Roman" w:hAnsi="Verdana" w:cs="Times New Roman"/>
          <w:sz w:val="24"/>
          <w:szCs w:val="24"/>
          <w:lang w:eastAsia="lt-LT"/>
        </w:rPr>
        <w:t>;</w:t>
      </w:r>
    </w:p>
    <w:p w14:paraId="06F7EE77" w14:textId="77777777" w:rsidR="00E54117" w:rsidRPr="00941BDC" w:rsidRDefault="00E54117" w:rsidP="00E54117">
      <w:pPr>
        <w:tabs>
          <w:tab w:val="left" w:pos="1418"/>
        </w:tabs>
        <w:spacing w:after="0" w:line="240" w:lineRule="auto"/>
        <w:ind w:firstLine="709"/>
        <w:jc w:val="both"/>
        <w:outlineLvl w:val="0"/>
        <w:rPr>
          <w:rFonts w:ascii="Verdana" w:eastAsia="Times New Roman" w:hAnsi="Verdana" w:cs="Times New Roman"/>
          <w:sz w:val="24"/>
          <w:szCs w:val="24"/>
          <w:lang w:eastAsia="lt-LT"/>
        </w:rPr>
      </w:pPr>
      <w:r w:rsidRPr="00941BDC">
        <w:rPr>
          <w:rFonts w:ascii="Verdana" w:eastAsia="Times New Roman" w:hAnsi="Verdana" w:cs="Times New Roman"/>
          <w:sz w:val="24"/>
          <w:szCs w:val="24"/>
          <w:lang w:eastAsia="lt-LT"/>
        </w:rPr>
        <w:t>13</w:t>
      </w:r>
      <w:r w:rsidR="009E586A" w:rsidRPr="00941BDC">
        <w:rPr>
          <w:rFonts w:ascii="Verdana" w:eastAsia="Times New Roman" w:hAnsi="Verdana" w:cs="Times New Roman"/>
          <w:sz w:val="24"/>
          <w:szCs w:val="24"/>
          <w:lang w:eastAsia="lt-LT"/>
        </w:rPr>
        <w:t xml:space="preserve">.3. </w:t>
      </w:r>
      <w:r w:rsidR="00B44F0E" w:rsidRPr="00941BDC">
        <w:rPr>
          <w:rFonts w:ascii="Verdana" w:eastAsia="Times New Roman" w:hAnsi="Verdana" w:cs="Times New Roman"/>
          <w:sz w:val="24"/>
          <w:szCs w:val="24"/>
          <w:lang w:eastAsia="lt-LT"/>
        </w:rPr>
        <w:t>Visi suolai turi turėti galimybę tvirtinimui ankerinėmis jungtimis į grindis</w:t>
      </w:r>
      <w:r w:rsidR="00FF404B" w:rsidRPr="00941BDC">
        <w:rPr>
          <w:rFonts w:ascii="Verdana" w:eastAsia="Times New Roman" w:hAnsi="Verdana" w:cs="Times New Roman"/>
          <w:sz w:val="24"/>
          <w:szCs w:val="24"/>
          <w:lang w:eastAsia="lt-LT"/>
        </w:rPr>
        <w:t>;</w:t>
      </w:r>
    </w:p>
    <w:p w14:paraId="52C8431E" w14:textId="77777777" w:rsidR="00E54117" w:rsidRDefault="00E54117" w:rsidP="00E54117">
      <w:pPr>
        <w:tabs>
          <w:tab w:val="left" w:pos="1418"/>
        </w:tabs>
        <w:spacing w:after="0" w:line="240" w:lineRule="auto"/>
        <w:ind w:firstLine="709"/>
        <w:jc w:val="both"/>
        <w:outlineLvl w:val="0"/>
        <w:rPr>
          <w:rFonts w:ascii="Verdana" w:eastAsia="Times New Roman" w:hAnsi="Verdana" w:cs="Times New Roman"/>
          <w:sz w:val="24"/>
          <w:szCs w:val="24"/>
          <w:lang w:eastAsia="lt-LT"/>
        </w:rPr>
      </w:pPr>
      <w:r w:rsidRPr="00941BDC">
        <w:rPr>
          <w:rFonts w:ascii="Verdana" w:eastAsia="Times New Roman" w:hAnsi="Verdana" w:cs="Times New Roman"/>
          <w:sz w:val="24"/>
          <w:szCs w:val="24"/>
          <w:lang w:eastAsia="lt-LT"/>
        </w:rPr>
        <w:t>13</w:t>
      </w:r>
      <w:r w:rsidR="009E586A" w:rsidRPr="00941BDC">
        <w:rPr>
          <w:rFonts w:ascii="Verdana" w:eastAsia="Times New Roman" w:hAnsi="Verdana" w:cs="Times New Roman"/>
          <w:sz w:val="24"/>
          <w:szCs w:val="24"/>
          <w:lang w:eastAsia="lt-LT"/>
        </w:rPr>
        <w:t>.4.</w:t>
      </w:r>
      <w:r w:rsidR="0011162F" w:rsidRPr="00941BDC">
        <w:rPr>
          <w:rFonts w:ascii="Verdana" w:eastAsia="Times New Roman" w:hAnsi="Verdana" w:cs="Times New Roman"/>
          <w:b/>
          <w:bCs/>
          <w:sz w:val="24"/>
          <w:szCs w:val="24"/>
          <w:lang w:eastAsia="lt-LT"/>
        </w:rPr>
        <w:t xml:space="preserve"> </w:t>
      </w:r>
      <w:r w:rsidR="00B44F0E" w:rsidRPr="00941BDC">
        <w:rPr>
          <w:rFonts w:ascii="Verdana" w:eastAsia="Times New Roman" w:hAnsi="Verdana" w:cs="Times New Roman"/>
          <w:sz w:val="24"/>
          <w:szCs w:val="24"/>
          <w:lang w:eastAsia="lt-LT"/>
        </w:rPr>
        <w:t>Turi turėti transformacijos</w:t>
      </w:r>
      <w:r w:rsidR="00B44F0E" w:rsidRPr="00424FE1">
        <w:rPr>
          <w:rFonts w:ascii="Verdana" w:eastAsia="Times New Roman" w:hAnsi="Verdana" w:cs="Times New Roman"/>
          <w:sz w:val="24"/>
          <w:szCs w:val="24"/>
          <w:lang w:eastAsia="lt-LT"/>
        </w:rPr>
        <w:t xml:space="preserve"> galimybę, leidžiančią nenaudojant įrankių, suformuoti gultus.</w:t>
      </w:r>
    </w:p>
    <w:p w14:paraId="46D00A1D" w14:textId="77777777" w:rsidR="00E54117" w:rsidRPr="00941BDC" w:rsidRDefault="00E54117" w:rsidP="00E54117">
      <w:pPr>
        <w:tabs>
          <w:tab w:val="left" w:pos="1418"/>
        </w:tabs>
        <w:spacing w:after="0" w:line="240" w:lineRule="auto"/>
        <w:ind w:firstLine="709"/>
        <w:jc w:val="both"/>
        <w:outlineLvl w:val="0"/>
        <w:rPr>
          <w:rFonts w:ascii="Verdana" w:eastAsia="Times New Roman" w:hAnsi="Verdana" w:cs="Times New Roman"/>
          <w:b/>
          <w:bCs/>
          <w:sz w:val="24"/>
          <w:szCs w:val="24"/>
          <w:lang w:eastAsia="lt-LT"/>
        </w:rPr>
      </w:pPr>
      <w:r w:rsidRPr="00941BDC">
        <w:rPr>
          <w:rFonts w:ascii="Verdana" w:eastAsia="Times New Roman" w:hAnsi="Verdana" w:cs="Times New Roman"/>
          <w:b/>
          <w:bCs/>
          <w:sz w:val="24"/>
          <w:szCs w:val="24"/>
          <w:lang w:eastAsia="lt-LT"/>
        </w:rPr>
        <w:t>14</w:t>
      </w:r>
      <w:r w:rsidR="00B44F0E" w:rsidRPr="00941BDC">
        <w:rPr>
          <w:rFonts w:ascii="Verdana" w:eastAsia="Times New Roman" w:hAnsi="Verdana" w:cs="Times New Roman"/>
          <w:b/>
          <w:bCs/>
          <w:sz w:val="24"/>
          <w:szCs w:val="24"/>
          <w:lang w:eastAsia="lt-LT"/>
        </w:rPr>
        <w:t>. Suolų konstrukcija</w:t>
      </w:r>
      <w:r w:rsidR="0011162F" w:rsidRPr="00941BDC">
        <w:rPr>
          <w:rFonts w:ascii="Verdana" w:eastAsia="Times New Roman" w:hAnsi="Verdana" w:cs="Times New Roman"/>
          <w:b/>
          <w:bCs/>
          <w:sz w:val="24"/>
          <w:szCs w:val="24"/>
          <w:lang w:eastAsia="lt-LT"/>
        </w:rPr>
        <w:t>, bendrosios savybės</w:t>
      </w:r>
      <w:r w:rsidR="00FF404B" w:rsidRPr="00941BDC">
        <w:rPr>
          <w:rFonts w:ascii="Verdana" w:eastAsia="Times New Roman" w:hAnsi="Verdana" w:cs="Times New Roman"/>
          <w:b/>
          <w:bCs/>
          <w:sz w:val="24"/>
          <w:szCs w:val="24"/>
          <w:lang w:eastAsia="lt-LT"/>
        </w:rPr>
        <w:t>:</w:t>
      </w:r>
    </w:p>
    <w:p w14:paraId="55B40ADD" w14:textId="77777777" w:rsidR="00941BDC" w:rsidRPr="00941BDC" w:rsidRDefault="00E54117" w:rsidP="00E54117">
      <w:pPr>
        <w:tabs>
          <w:tab w:val="left" w:pos="1418"/>
        </w:tabs>
        <w:spacing w:after="0" w:line="240" w:lineRule="auto"/>
        <w:ind w:firstLine="709"/>
        <w:jc w:val="both"/>
        <w:outlineLvl w:val="0"/>
        <w:rPr>
          <w:rFonts w:ascii="Verdana" w:eastAsia="Times New Roman" w:hAnsi="Verdana" w:cs="Times New Roman"/>
          <w:sz w:val="24"/>
          <w:szCs w:val="24"/>
          <w:lang w:eastAsia="lt-LT"/>
        </w:rPr>
      </w:pPr>
      <w:r w:rsidRPr="00941BDC">
        <w:rPr>
          <w:rFonts w:ascii="Verdana" w:eastAsia="Times New Roman" w:hAnsi="Verdana" w:cs="Times New Roman"/>
          <w:sz w:val="24"/>
          <w:szCs w:val="24"/>
          <w:lang w:eastAsia="lt-LT"/>
        </w:rPr>
        <w:t xml:space="preserve">14.1. </w:t>
      </w:r>
      <w:r w:rsidR="00B44F0E" w:rsidRPr="00941BDC">
        <w:rPr>
          <w:rFonts w:ascii="Verdana" w:eastAsia="Times New Roman" w:hAnsi="Verdana" w:cs="Times New Roman"/>
          <w:sz w:val="24"/>
          <w:szCs w:val="24"/>
          <w:lang w:eastAsia="lt-LT"/>
        </w:rPr>
        <w:t>Cinkuotas plienas</w:t>
      </w:r>
      <w:r w:rsidR="0098313E" w:rsidRPr="00941BDC">
        <w:rPr>
          <w:rFonts w:ascii="Verdana" w:eastAsia="Times New Roman" w:hAnsi="Verdana" w:cs="Times New Roman"/>
          <w:sz w:val="24"/>
          <w:szCs w:val="24"/>
          <w:lang w:eastAsia="lt-LT"/>
        </w:rPr>
        <w:t xml:space="preserve"> arba aliuminis</w:t>
      </w:r>
      <w:r w:rsidR="009D4709" w:rsidRPr="00941BDC">
        <w:rPr>
          <w:rFonts w:ascii="Verdana" w:eastAsia="Times New Roman" w:hAnsi="Verdana" w:cs="Times New Roman"/>
          <w:sz w:val="24"/>
          <w:szCs w:val="24"/>
          <w:lang w:eastAsia="lt-LT"/>
        </w:rPr>
        <w:t>;</w:t>
      </w:r>
    </w:p>
    <w:p w14:paraId="58BFF99A" w14:textId="7BF2ED32" w:rsidR="0011162F" w:rsidRPr="00941BDC" w:rsidRDefault="00941BDC" w:rsidP="00E54117">
      <w:pPr>
        <w:tabs>
          <w:tab w:val="left" w:pos="1418"/>
        </w:tabs>
        <w:spacing w:after="0" w:line="240" w:lineRule="auto"/>
        <w:ind w:firstLine="709"/>
        <w:jc w:val="both"/>
        <w:outlineLvl w:val="0"/>
        <w:rPr>
          <w:rFonts w:ascii="Verdana" w:eastAsia="Times New Roman" w:hAnsi="Verdana" w:cs="Times New Roman"/>
          <w:sz w:val="24"/>
          <w:szCs w:val="24"/>
          <w:lang w:eastAsia="lt-LT"/>
        </w:rPr>
      </w:pPr>
      <w:r w:rsidRPr="00941BDC">
        <w:rPr>
          <w:rFonts w:ascii="Verdana" w:eastAsia="Times New Roman" w:hAnsi="Verdana" w:cs="Times New Roman"/>
          <w:sz w:val="24"/>
          <w:szCs w:val="24"/>
          <w:lang w:eastAsia="lt-LT"/>
        </w:rPr>
        <w:t xml:space="preserve">14.2. </w:t>
      </w:r>
      <w:r w:rsidR="00BC4849" w:rsidRPr="00941BDC">
        <w:rPr>
          <w:rFonts w:ascii="Verdana" w:eastAsia="Times New Roman" w:hAnsi="Verdana" w:cs="Times New Roman"/>
          <w:sz w:val="24"/>
          <w:szCs w:val="24"/>
          <w:lang w:eastAsia="lt-LT"/>
        </w:rPr>
        <w:t xml:space="preserve">Ne daugiau kaip </w:t>
      </w:r>
      <w:r w:rsidR="00B44F0E" w:rsidRPr="00941BDC">
        <w:rPr>
          <w:rFonts w:ascii="Verdana" w:eastAsia="Times New Roman" w:hAnsi="Verdana" w:cs="Times New Roman"/>
          <w:sz w:val="24"/>
          <w:szCs w:val="24"/>
          <w:lang w:eastAsia="lt-LT"/>
        </w:rPr>
        <w:t>40 × 40 × 2 mm profilio vamzdis</w:t>
      </w:r>
      <w:r w:rsidR="00FF404B" w:rsidRPr="00941BDC">
        <w:rPr>
          <w:rFonts w:ascii="Verdana" w:eastAsia="Times New Roman" w:hAnsi="Verdana" w:cs="Times New Roman"/>
          <w:sz w:val="24"/>
          <w:szCs w:val="24"/>
          <w:lang w:eastAsia="lt-LT"/>
        </w:rPr>
        <w:t>;</w:t>
      </w:r>
    </w:p>
    <w:p w14:paraId="775D8142" w14:textId="457CE235" w:rsidR="0011162F" w:rsidRPr="00941BDC" w:rsidRDefault="00941BDC" w:rsidP="00E54117">
      <w:pPr>
        <w:tabs>
          <w:tab w:val="left" w:pos="1418"/>
        </w:tabs>
        <w:spacing w:after="0" w:line="240" w:lineRule="auto"/>
        <w:ind w:firstLine="709"/>
        <w:jc w:val="both"/>
        <w:outlineLvl w:val="0"/>
        <w:rPr>
          <w:rFonts w:ascii="Verdana" w:eastAsia="Times New Roman" w:hAnsi="Verdana" w:cs="Times New Roman"/>
          <w:sz w:val="24"/>
          <w:szCs w:val="24"/>
          <w:lang w:eastAsia="lt-LT"/>
        </w:rPr>
      </w:pPr>
      <w:r w:rsidRPr="00941BDC">
        <w:rPr>
          <w:rFonts w:ascii="Verdana" w:eastAsia="Times New Roman" w:hAnsi="Verdana" w:cs="Times New Roman"/>
          <w:sz w:val="24"/>
          <w:szCs w:val="24"/>
          <w:lang w:eastAsia="lt-LT"/>
        </w:rPr>
        <w:t xml:space="preserve">14.3. </w:t>
      </w:r>
      <w:r w:rsidR="00B44F0E" w:rsidRPr="00941BDC">
        <w:rPr>
          <w:rFonts w:ascii="Verdana" w:eastAsia="Times New Roman" w:hAnsi="Verdana" w:cs="Times New Roman"/>
          <w:sz w:val="24"/>
          <w:szCs w:val="24"/>
          <w:lang w:eastAsia="lt-LT"/>
        </w:rPr>
        <w:t>Mediena – spygliuočių, impregnuota, lakuota</w:t>
      </w:r>
      <w:r w:rsidR="00FF404B" w:rsidRPr="00941BDC">
        <w:rPr>
          <w:rFonts w:ascii="Verdana" w:eastAsia="Times New Roman" w:hAnsi="Verdana" w:cs="Times New Roman"/>
          <w:sz w:val="24"/>
          <w:szCs w:val="24"/>
          <w:lang w:eastAsia="lt-LT"/>
        </w:rPr>
        <w:t>;</w:t>
      </w:r>
    </w:p>
    <w:p w14:paraId="68593C3F" w14:textId="77777777" w:rsidR="00941BDC" w:rsidRDefault="00941BDC" w:rsidP="00941BDC">
      <w:pPr>
        <w:tabs>
          <w:tab w:val="left" w:pos="1418"/>
        </w:tabs>
        <w:spacing w:after="0" w:line="240" w:lineRule="auto"/>
        <w:ind w:firstLine="709"/>
        <w:jc w:val="both"/>
        <w:outlineLvl w:val="0"/>
        <w:rPr>
          <w:rFonts w:ascii="Verdana" w:eastAsia="Times New Roman" w:hAnsi="Verdana" w:cs="Times New Roman"/>
          <w:sz w:val="24"/>
          <w:szCs w:val="24"/>
          <w:lang w:eastAsia="lt-LT"/>
        </w:rPr>
      </w:pPr>
      <w:r w:rsidRPr="00941BDC">
        <w:rPr>
          <w:rFonts w:ascii="Verdana" w:eastAsia="Times New Roman" w:hAnsi="Verdana" w:cs="Times New Roman"/>
          <w:sz w:val="24"/>
          <w:szCs w:val="24"/>
          <w:lang w:eastAsia="lt-LT"/>
        </w:rPr>
        <w:t xml:space="preserve">14.4. </w:t>
      </w:r>
      <w:r w:rsidR="00EF1972" w:rsidRPr="00941BDC">
        <w:rPr>
          <w:rFonts w:ascii="Verdana" w:eastAsia="Times New Roman" w:hAnsi="Verdana" w:cs="Times New Roman"/>
          <w:sz w:val="24"/>
          <w:szCs w:val="24"/>
          <w:lang w:eastAsia="lt-LT"/>
        </w:rPr>
        <w:t>Matmenys: ne didesni kaip 1850</w:t>
      </w:r>
      <w:r w:rsidR="00EF1972" w:rsidRPr="00E54117">
        <w:rPr>
          <w:rFonts w:ascii="Verdana" w:eastAsia="Times New Roman" w:hAnsi="Verdana" w:cs="Times New Roman"/>
          <w:sz w:val="24"/>
          <w:szCs w:val="24"/>
          <w:lang w:eastAsia="lt-LT"/>
        </w:rPr>
        <w:t xml:space="preserve"> x 480 x 450 mm (17 vnt.) Matmenys: ne didesni kaip 1550 x 480 x 450 mm (10 vnt.). </w:t>
      </w:r>
    </w:p>
    <w:p w14:paraId="66CFA9BC" w14:textId="77777777" w:rsidR="00941BDC" w:rsidRDefault="00941BDC" w:rsidP="00941BDC">
      <w:pPr>
        <w:tabs>
          <w:tab w:val="left" w:pos="1418"/>
        </w:tabs>
        <w:spacing w:after="0" w:line="240" w:lineRule="auto"/>
        <w:ind w:firstLine="709"/>
        <w:jc w:val="both"/>
        <w:outlineLvl w:val="0"/>
        <w:rPr>
          <w:rFonts w:ascii="Verdana" w:hAnsi="Verdana"/>
          <w:b/>
          <w:bCs/>
          <w:sz w:val="24"/>
          <w:szCs w:val="24"/>
          <w:lang w:eastAsia="lt-LT"/>
        </w:rPr>
      </w:pPr>
      <w:r w:rsidRPr="00941BDC">
        <w:rPr>
          <w:rFonts w:ascii="Verdana" w:eastAsia="Times New Roman" w:hAnsi="Verdana" w:cs="Times New Roman"/>
          <w:b/>
          <w:bCs/>
          <w:sz w:val="24"/>
          <w:szCs w:val="24"/>
          <w:lang w:eastAsia="lt-LT"/>
        </w:rPr>
        <w:t>15.</w:t>
      </w:r>
      <w:r w:rsidRPr="00941BDC">
        <w:rPr>
          <w:rFonts w:ascii="Verdana" w:eastAsia="Times New Roman" w:hAnsi="Verdana" w:cs="Times New Roman"/>
          <w:sz w:val="24"/>
          <w:szCs w:val="24"/>
          <w:lang w:eastAsia="lt-LT"/>
        </w:rPr>
        <w:t xml:space="preserve"> </w:t>
      </w:r>
      <w:r w:rsidR="00B44F0E" w:rsidRPr="00941BDC">
        <w:rPr>
          <w:rFonts w:ascii="Verdana" w:hAnsi="Verdana"/>
          <w:b/>
          <w:bCs/>
          <w:sz w:val="24"/>
          <w:szCs w:val="24"/>
          <w:lang w:eastAsia="lt-LT"/>
        </w:rPr>
        <w:t>Papildoma įranga</w:t>
      </w:r>
      <w:r w:rsidR="00FF404B" w:rsidRPr="00941BDC">
        <w:rPr>
          <w:rFonts w:ascii="Verdana" w:hAnsi="Verdana"/>
          <w:b/>
          <w:bCs/>
          <w:sz w:val="24"/>
          <w:szCs w:val="24"/>
          <w:lang w:eastAsia="lt-LT"/>
        </w:rPr>
        <w:t>:</w:t>
      </w:r>
    </w:p>
    <w:p w14:paraId="407FBCA7" w14:textId="435B6638" w:rsidR="00D24FEB" w:rsidRDefault="00941BDC" w:rsidP="00D24FEB">
      <w:pPr>
        <w:tabs>
          <w:tab w:val="left" w:pos="1418"/>
        </w:tabs>
        <w:spacing w:after="0" w:line="240" w:lineRule="auto"/>
        <w:ind w:firstLine="709"/>
        <w:jc w:val="both"/>
        <w:outlineLvl w:val="0"/>
        <w:rPr>
          <w:rFonts w:ascii="Verdana" w:hAnsi="Verdana"/>
          <w:sz w:val="24"/>
          <w:szCs w:val="24"/>
          <w:lang w:eastAsia="lt-LT"/>
        </w:rPr>
      </w:pPr>
      <w:r w:rsidRPr="00941BDC">
        <w:rPr>
          <w:rFonts w:ascii="Verdana" w:hAnsi="Verdana"/>
          <w:sz w:val="24"/>
          <w:szCs w:val="24"/>
          <w:lang w:eastAsia="lt-LT"/>
        </w:rPr>
        <w:t>15.1.</w:t>
      </w:r>
      <w:r>
        <w:rPr>
          <w:rFonts w:ascii="Verdana" w:hAnsi="Verdana"/>
          <w:b/>
          <w:bCs/>
          <w:sz w:val="24"/>
          <w:szCs w:val="24"/>
          <w:lang w:eastAsia="lt-LT"/>
        </w:rPr>
        <w:t xml:space="preserve"> </w:t>
      </w:r>
      <w:r w:rsidR="007712C6" w:rsidRPr="00941BDC">
        <w:rPr>
          <w:rFonts w:ascii="Verdana" w:hAnsi="Verdana"/>
          <w:sz w:val="24"/>
          <w:szCs w:val="24"/>
          <w:lang w:eastAsia="lt-LT"/>
        </w:rPr>
        <w:t>Turi būti</w:t>
      </w:r>
      <w:r w:rsidR="00FF404B" w:rsidRPr="00941BDC">
        <w:rPr>
          <w:rFonts w:ascii="Verdana" w:hAnsi="Verdana"/>
          <w:sz w:val="24"/>
          <w:szCs w:val="24"/>
          <w:lang w:eastAsia="lt-LT"/>
        </w:rPr>
        <w:t xml:space="preserve"> </w:t>
      </w:r>
      <w:r w:rsidR="00B44F0E" w:rsidRPr="00941BDC">
        <w:rPr>
          <w:rFonts w:ascii="Verdana" w:hAnsi="Verdana"/>
          <w:sz w:val="24"/>
          <w:szCs w:val="24"/>
          <w:lang w:eastAsia="lt-LT"/>
        </w:rPr>
        <w:t>20 vnt. antklodžių</w:t>
      </w:r>
      <w:r w:rsidR="003854B4" w:rsidRPr="00941BDC">
        <w:rPr>
          <w:rFonts w:ascii="Verdana" w:hAnsi="Verdana"/>
          <w:sz w:val="24"/>
          <w:szCs w:val="24"/>
          <w:lang w:eastAsia="lt-LT"/>
        </w:rPr>
        <w:t>, kurios turi būti užpildytos lengvu ir gerai suspaudžiamu Travelsoft</w:t>
      </w:r>
      <w:r w:rsidR="00EE00DC" w:rsidRPr="00941BDC">
        <w:rPr>
          <w:rFonts w:ascii="Verdana" w:hAnsi="Verdana"/>
          <w:sz w:val="24"/>
          <w:szCs w:val="24"/>
          <w:lang w:eastAsia="lt-LT"/>
        </w:rPr>
        <w:t xml:space="preserve"> tipo</w:t>
      </w:r>
      <w:r w:rsidR="00D92DFE">
        <w:rPr>
          <w:rFonts w:ascii="Verdana" w:hAnsi="Verdana"/>
          <w:sz w:val="24"/>
          <w:szCs w:val="24"/>
          <w:lang w:eastAsia="lt-LT"/>
        </w:rPr>
        <w:t xml:space="preserve"> arba lygiaverčiu</w:t>
      </w:r>
      <w:r w:rsidR="003854B4" w:rsidRPr="00941BDC">
        <w:rPr>
          <w:rFonts w:ascii="Verdana" w:hAnsi="Verdana"/>
          <w:sz w:val="24"/>
          <w:szCs w:val="24"/>
          <w:lang w:eastAsia="lt-LT"/>
        </w:rPr>
        <w:t xml:space="preserve"> užpildu. Išorinis antklodės MicroDiamond audinys</w:t>
      </w:r>
      <w:r w:rsidR="00D92DFE">
        <w:rPr>
          <w:rFonts w:ascii="Verdana" w:hAnsi="Verdana"/>
          <w:sz w:val="24"/>
          <w:szCs w:val="24"/>
          <w:lang w:eastAsia="lt-LT"/>
        </w:rPr>
        <w:t xml:space="preserve"> arba lygiavertis</w:t>
      </w:r>
      <w:r w:rsidR="003854B4" w:rsidRPr="00941BDC">
        <w:rPr>
          <w:rFonts w:ascii="Verdana" w:hAnsi="Verdana"/>
          <w:sz w:val="24"/>
          <w:szCs w:val="24"/>
          <w:lang w:eastAsia="lt-LT"/>
        </w:rPr>
        <w:t xml:space="preserve"> padengtas drėgmei atsparia danga. </w:t>
      </w:r>
      <w:r w:rsidR="00D24FEB">
        <w:rPr>
          <w:rFonts w:ascii="Verdana" w:hAnsi="Verdana"/>
          <w:sz w:val="24"/>
          <w:szCs w:val="24"/>
          <w:lang w:eastAsia="lt-LT"/>
        </w:rPr>
        <w:t>M</w:t>
      </w:r>
      <w:r w:rsidR="003854B4" w:rsidRPr="00941BDC">
        <w:rPr>
          <w:rFonts w:ascii="Verdana" w:hAnsi="Verdana"/>
          <w:sz w:val="24"/>
          <w:szCs w:val="24"/>
          <w:lang w:eastAsia="lt-LT"/>
        </w:rPr>
        <w:t>atmenys: ne</w:t>
      </w:r>
      <w:r w:rsidR="009C7FDA" w:rsidRPr="00941BDC">
        <w:rPr>
          <w:rFonts w:ascii="Verdana" w:hAnsi="Verdana"/>
          <w:sz w:val="24"/>
          <w:szCs w:val="24"/>
          <w:lang w:eastAsia="lt-LT"/>
        </w:rPr>
        <w:t xml:space="preserve"> </w:t>
      </w:r>
      <w:r w:rsidR="003854B4" w:rsidRPr="00941BDC">
        <w:rPr>
          <w:rFonts w:ascii="Verdana" w:hAnsi="Verdana"/>
          <w:sz w:val="24"/>
          <w:szCs w:val="24"/>
          <w:lang w:eastAsia="lt-LT"/>
        </w:rPr>
        <w:t>mažesnės, kaip 193 x 163, matmenys supakuotos: ne didesni kaip15 x 15 cm., svoris: ne daugiau, kaip 700 g.</w:t>
      </w:r>
    </w:p>
    <w:p w14:paraId="5098843F" w14:textId="77777777" w:rsidR="00D24FEB" w:rsidRDefault="00D24FEB" w:rsidP="00D24FEB">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15.2. </w:t>
      </w:r>
      <w:r w:rsidR="00B44F0E" w:rsidRPr="00941BDC">
        <w:rPr>
          <w:rFonts w:ascii="Verdana" w:hAnsi="Verdana"/>
          <w:sz w:val="24"/>
          <w:szCs w:val="24"/>
          <w:lang w:eastAsia="lt-LT"/>
        </w:rPr>
        <w:t>Antklodės</w:t>
      </w:r>
      <w:r w:rsidR="007712C6" w:rsidRPr="00941BDC">
        <w:rPr>
          <w:rFonts w:ascii="Verdana" w:hAnsi="Verdana"/>
          <w:sz w:val="24"/>
          <w:szCs w:val="24"/>
          <w:lang w:eastAsia="lt-LT"/>
        </w:rPr>
        <w:t xml:space="preserve"> turi būti</w:t>
      </w:r>
      <w:r w:rsidR="00B44F0E" w:rsidRPr="00941BDC">
        <w:rPr>
          <w:rFonts w:ascii="Verdana" w:hAnsi="Verdana"/>
          <w:sz w:val="24"/>
          <w:szCs w:val="24"/>
          <w:lang w:eastAsia="lt-LT"/>
        </w:rPr>
        <w:t xml:space="preserve"> supakuotos hermetiškai </w:t>
      </w:r>
      <w:r w:rsidR="003854B4" w:rsidRPr="00941BDC">
        <w:rPr>
          <w:rFonts w:ascii="Verdana" w:hAnsi="Verdana"/>
          <w:sz w:val="24"/>
          <w:szCs w:val="24"/>
          <w:lang w:eastAsia="lt-LT"/>
        </w:rPr>
        <w:t>ir</w:t>
      </w:r>
      <w:r w:rsidR="00B44F0E" w:rsidRPr="00941BDC">
        <w:rPr>
          <w:rFonts w:ascii="Verdana" w:hAnsi="Verdana"/>
          <w:sz w:val="24"/>
          <w:szCs w:val="24"/>
          <w:lang w:eastAsia="lt-LT"/>
        </w:rPr>
        <w:t xml:space="preserve"> apsaugotos nuo drėgmės ilgalaikio laikymo metu</w:t>
      </w:r>
      <w:r w:rsidR="00FF404B" w:rsidRPr="00941BDC">
        <w:rPr>
          <w:rFonts w:ascii="Verdana" w:hAnsi="Verdana"/>
          <w:sz w:val="24"/>
          <w:szCs w:val="24"/>
          <w:lang w:eastAsia="lt-LT"/>
        </w:rPr>
        <w:t>.</w:t>
      </w:r>
    </w:p>
    <w:p w14:paraId="7EA0610A" w14:textId="77777777" w:rsidR="00D24FEB" w:rsidRDefault="00D24FEB" w:rsidP="00D24FEB">
      <w:pPr>
        <w:tabs>
          <w:tab w:val="left" w:pos="1418"/>
        </w:tabs>
        <w:spacing w:after="0" w:line="240" w:lineRule="auto"/>
        <w:ind w:firstLine="709"/>
        <w:jc w:val="both"/>
        <w:outlineLvl w:val="0"/>
        <w:rPr>
          <w:rFonts w:ascii="Verdana" w:eastAsia="Times New Roman" w:hAnsi="Verdana" w:cs="Times New Roman"/>
          <w:b/>
          <w:bCs/>
          <w:kern w:val="36"/>
          <w:sz w:val="24"/>
          <w:szCs w:val="24"/>
          <w:lang w:eastAsia="lt-LT"/>
        </w:rPr>
      </w:pPr>
      <w:r w:rsidRPr="00D24FEB">
        <w:rPr>
          <w:rFonts w:ascii="Verdana" w:hAnsi="Verdana"/>
          <w:b/>
          <w:bCs/>
          <w:sz w:val="24"/>
          <w:szCs w:val="24"/>
          <w:lang w:eastAsia="lt-LT"/>
        </w:rPr>
        <w:t xml:space="preserve">16. </w:t>
      </w:r>
      <w:r w:rsidR="00B44F0E" w:rsidRPr="00941BDC">
        <w:rPr>
          <w:rFonts w:ascii="Verdana" w:eastAsia="Times New Roman" w:hAnsi="Verdana" w:cs="Times New Roman"/>
          <w:b/>
          <w:bCs/>
          <w:kern w:val="36"/>
          <w:sz w:val="24"/>
          <w:szCs w:val="24"/>
          <w:lang w:eastAsia="lt-LT"/>
        </w:rPr>
        <w:t>Higiena</w:t>
      </w:r>
    </w:p>
    <w:p w14:paraId="713F4441" w14:textId="77777777" w:rsidR="00D24FEB" w:rsidRDefault="00D24FEB" w:rsidP="00D24FEB">
      <w:pPr>
        <w:tabs>
          <w:tab w:val="left" w:pos="1418"/>
        </w:tabs>
        <w:spacing w:after="0" w:line="240" w:lineRule="auto"/>
        <w:ind w:firstLine="709"/>
        <w:jc w:val="both"/>
        <w:outlineLvl w:val="0"/>
        <w:rPr>
          <w:rFonts w:ascii="Verdana" w:hAnsi="Verdana"/>
          <w:sz w:val="24"/>
          <w:szCs w:val="24"/>
          <w:lang w:eastAsia="lt-LT"/>
        </w:rPr>
      </w:pPr>
      <w:r w:rsidRPr="00D24FEB">
        <w:rPr>
          <w:rFonts w:ascii="Verdana" w:hAnsi="Verdana"/>
          <w:sz w:val="24"/>
          <w:szCs w:val="24"/>
          <w:lang w:eastAsia="lt-LT"/>
        </w:rPr>
        <w:t xml:space="preserve">16.1. </w:t>
      </w:r>
      <w:r w:rsidR="00465F35" w:rsidRPr="00941BDC">
        <w:rPr>
          <w:rFonts w:ascii="Verdana" w:hAnsi="Verdana"/>
          <w:sz w:val="24"/>
          <w:szCs w:val="24"/>
          <w:lang w:eastAsia="lt-LT"/>
        </w:rPr>
        <w:t>Turi būti į</w:t>
      </w:r>
      <w:r w:rsidR="00B44F0E" w:rsidRPr="00941BDC">
        <w:rPr>
          <w:rFonts w:ascii="Verdana" w:hAnsi="Verdana"/>
          <w:sz w:val="24"/>
          <w:szCs w:val="24"/>
          <w:lang w:eastAsia="lt-LT"/>
        </w:rPr>
        <w:t>reng</w:t>
      </w:r>
      <w:r w:rsidR="00465F35" w:rsidRPr="00941BDC">
        <w:rPr>
          <w:rFonts w:ascii="Verdana" w:hAnsi="Verdana"/>
          <w:sz w:val="24"/>
          <w:szCs w:val="24"/>
          <w:lang w:eastAsia="lt-LT"/>
        </w:rPr>
        <w:t>tos</w:t>
      </w:r>
      <w:r w:rsidR="00B44F0E" w:rsidRPr="00941BDC">
        <w:rPr>
          <w:rFonts w:ascii="Verdana" w:hAnsi="Verdana"/>
          <w:sz w:val="24"/>
          <w:szCs w:val="24"/>
          <w:lang w:eastAsia="lt-LT"/>
        </w:rPr>
        <w:t xml:space="preserve"> dvi atskiros WC patalpos, užtikrinant privatumą</w:t>
      </w:r>
      <w:r w:rsidR="00FF404B" w:rsidRPr="00941BDC">
        <w:rPr>
          <w:rFonts w:ascii="Verdana" w:hAnsi="Verdana"/>
          <w:sz w:val="24"/>
          <w:szCs w:val="24"/>
          <w:lang w:eastAsia="lt-LT"/>
        </w:rPr>
        <w:t>;</w:t>
      </w:r>
    </w:p>
    <w:p w14:paraId="5C901F90" w14:textId="56F2CF2B" w:rsidR="00B44F0E" w:rsidRPr="00D24FEB" w:rsidRDefault="00D24FEB" w:rsidP="00D24FEB">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16.2. </w:t>
      </w:r>
      <w:r w:rsidR="00B44F0E" w:rsidRPr="00D24FEB">
        <w:rPr>
          <w:rFonts w:ascii="Verdana" w:hAnsi="Verdana"/>
          <w:sz w:val="24"/>
          <w:szCs w:val="24"/>
          <w:lang w:eastAsia="lt-LT"/>
        </w:rPr>
        <w:t>Kiekvienoje kabinoje įrengiamas ≥30 litrų talpos sauso tipo tualetas</w:t>
      </w:r>
      <w:r w:rsidR="00D92DFE">
        <w:rPr>
          <w:rFonts w:ascii="Verdana" w:hAnsi="Verdana"/>
          <w:sz w:val="24"/>
          <w:szCs w:val="24"/>
          <w:lang w:eastAsia="lt-LT"/>
        </w:rPr>
        <w:t>;</w:t>
      </w:r>
    </w:p>
    <w:p w14:paraId="7A170D98" w14:textId="77777777" w:rsidR="00D24FEB" w:rsidRDefault="00D24FEB" w:rsidP="00D24FEB">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16.3. </w:t>
      </w:r>
      <w:r w:rsidR="00B44F0E" w:rsidRPr="00D24FEB">
        <w:rPr>
          <w:rFonts w:ascii="Verdana" w:hAnsi="Verdana"/>
          <w:sz w:val="24"/>
          <w:szCs w:val="24"/>
          <w:lang w:eastAsia="lt-LT"/>
        </w:rPr>
        <w:t xml:space="preserve">Kabinos </w:t>
      </w:r>
      <w:r w:rsidR="00465F35" w:rsidRPr="00D24FEB">
        <w:rPr>
          <w:rFonts w:ascii="Verdana" w:hAnsi="Verdana"/>
          <w:sz w:val="24"/>
          <w:szCs w:val="24"/>
          <w:lang w:eastAsia="lt-LT"/>
        </w:rPr>
        <w:t xml:space="preserve">turi būti </w:t>
      </w:r>
      <w:r w:rsidR="00B44F0E" w:rsidRPr="00D24FEB">
        <w:rPr>
          <w:rFonts w:ascii="Verdana" w:hAnsi="Verdana"/>
          <w:sz w:val="24"/>
          <w:szCs w:val="24"/>
          <w:lang w:eastAsia="lt-LT"/>
        </w:rPr>
        <w:t>įrengiamos taip, kad būtų lengva valyti ir keisti atliekų talpas</w:t>
      </w:r>
      <w:r w:rsidR="00FF404B" w:rsidRPr="00D24FEB">
        <w:rPr>
          <w:rFonts w:ascii="Verdana" w:hAnsi="Verdana"/>
          <w:sz w:val="24"/>
          <w:szCs w:val="24"/>
          <w:lang w:eastAsia="lt-LT"/>
        </w:rPr>
        <w:t>;</w:t>
      </w:r>
    </w:p>
    <w:p w14:paraId="30BCC201" w14:textId="77777777" w:rsidR="00D24FEB" w:rsidRDefault="00D24FEB" w:rsidP="00D24FEB">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16.4. </w:t>
      </w:r>
      <w:r w:rsidR="00465F35" w:rsidRPr="00D24FEB">
        <w:rPr>
          <w:rFonts w:ascii="Verdana" w:hAnsi="Verdana"/>
          <w:sz w:val="24"/>
          <w:szCs w:val="24"/>
          <w:lang w:eastAsia="lt-LT"/>
        </w:rPr>
        <w:t>Turi būti k</w:t>
      </w:r>
      <w:r w:rsidR="00B44F0E" w:rsidRPr="00D24FEB">
        <w:rPr>
          <w:rFonts w:ascii="Verdana" w:hAnsi="Verdana"/>
          <w:sz w:val="24"/>
          <w:szCs w:val="24"/>
          <w:lang w:eastAsia="lt-LT"/>
        </w:rPr>
        <w:t xml:space="preserve">ilnojamos vandens talpyklos, kad bendras vandens kiekis būtų ne mažiau </w:t>
      </w:r>
      <w:r w:rsidR="00FF404B" w:rsidRPr="00D24FEB">
        <w:rPr>
          <w:rFonts w:ascii="Verdana" w:hAnsi="Verdana"/>
          <w:sz w:val="24"/>
          <w:szCs w:val="24"/>
          <w:lang w:eastAsia="lt-LT"/>
        </w:rPr>
        <w:t xml:space="preserve">kaip </w:t>
      </w:r>
      <w:r w:rsidR="00B44F0E" w:rsidRPr="00D24FEB">
        <w:rPr>
          <w:rFonts w:ascii="Verdana" w:hAnsi="Verdana"/>
          <w:sz w:val="24"/>
          <w:szCs w:val="24"/>
          <w:lang w:eastAsia="lt-LT"/>
        </w:rPr>
        <w:t>200 litrų</w:t>
      </w:r>
      <w:r w:rsidR="00FF404B" w:rsidRPr="00D24FEB">
        <w:rPr>
          <w:rFonts w:ascii="Verdana" w:hAnsi="Verdana"/>
          <w:sz w:val="24"/>
          <w:szCs w:val="24"/>
          <w:lang w:eastAsia="lt-LT"/>
        </w:rPr>
        <w:t>.</w:t>
      </w:r>
      <w:r w:rsidR="00A67EA2" w:rsidRPr="00D24FEB">
        <w:rPr>
          <w:rFonts w:ascii="Verdana" w:hAnsi="Verdana"/>
          <w:sz w:val="24"/>
          <w:szCs w:val="24"/>
          <w:lang w:eastAsia="lt-LT"/>
        </w:rPr>
        <w:t xml:space="preserve"> Talpyklos turi turėti vandens iš</w:t>
      </w:r>
      <w:r w:rsidR="00100587" w:rsidRPr="00D24FEB">
        <w:rPr>
          <w:rFonts w:ascii="Verdana" w:hAnsi="Verdana"/>
          <w:sz w:val="24"/>
          <w:szCs w:val="24"/>
          <w:lang w:eastAsia="lt-LT"/>
        </w:rPr>
        <w:t>p</w:t>
      </w:r>
      <w:r w:rsidR="00A67EA2" w:rsidRPr="00D24FEB">
        <w:rPr>
          <w:rFonts w:ascii="Verdana" w:hAnsi="Verdana"/>
          <w:sz w:val="24"/>
          <w:szCs w:val="24"/>
          <w:lang w:eastAsia="lt-LT"/>
        </w:rPr>
        <w:t>ylimo</w:t>
      </w:r>
      <w:r w:rsidR="00420568" w:rsidRPr="00D24FEB">
        <w:rPr>
          <w:rFonts w:ascii="Verdana" w:hAnsi="Verdana"/>
          <w:sz w:val="24"/>
          <w:szCs w:val="24"/>
          <w:lang w:eastAsia="lt-LT"/>
        </w:rPr>
        <w:t xml:space="preserve"> (dozavimo)</w:t>
      </w:r>
      <w:r w:rsidR="00A67EA2" w:rsidRPr="00D24FEB">
        <w:rPr>
          <w:rFonts w:ascii="Verdana" w:hAnsi="Verdana"/>
          <w:sz w:val="24"/>
          <w:szCs w:val="24"/>
          <w:lang w:eastAsia="lt-LT"/>
        </w:rPr>
        <w:t xml:space="preserve"> funkciją (pompa, kranelis ar kt.)</w:t>
      </w:r>
      <w:r>
        <w:rPr>
          <w:rFonts w:ascii="Verdana" w:hAnsi="Verdana"/>
          <w:sz w:val="24"/>
          <w:szCs w:val="24"/>
          <w:lang w:eastAsia="lt-LT"/>
        </w:rPr>
        <w:t>;</w:t>
      </w:r>
    </w:p>
    <w:p w14:paraId="2D2E154A" w14:textId="77777777" w:rsidR="00285266" w:rsidRDefault="00D24FEB" w:rsidP="00285266">
      <w:pPr>
        <w:tabs>
          <w:tab w:val="left" w:pos="1418"/>
        </w:tabs>
        <w:spacing w:after="0" w:line="240" w:lineRule="auto"/>
        <w:ind w:firstLine="709"/>
        <w:jc w:val="both"/>
        <w:outlineLvl w:val="0"/>
        <w:rPr>
          <w:rFonts w:ascii="Verdana" w:hAnsi="Verdana"/>
          <w:sz w:val="24"/>
          <w:szCs w:val="24"/>
          <w:lang w:eastAsia="lt-LT"/>
        </w:rPr>
      </w:pPr>
      <w:r>
        <w:rPr>
          <w:rFonts w:ascii="Verdana" w:hAnsi="Verdana"/>
          <w:sz w:val="24"/>
          <w:szCs w:val="24"/>
          <w:lang w:eastAsia="lt-LT"/>
        </w:rPr>
        <w:t xml:space="preserve">16.5. </w:t>
      </w:r>
      <w:r w:rsidR="00FA4D63" w:rsidRPr="00D24FEB">
        <w:rPr>
          <w:rFonts w:ascii="Verdana" w:hAnsi="Verdana"/>
          <w:sz w:val="24"/>
          <w:szCs w:val="24"/>
          <w:lang w:eastAsia="lt-LT"/>
        </w:rPr>
        <w:t xml:space="preserve">WC turi būti pritaikyta žmonėms turintiems negalią. </w:t>
      </w:r>
    </w:p>
    <w:p w14:paraId="18EDB40C" w14:textId="4DAC1343" w:rsidR="00285266" w:rsidRDefault="00B44F0E" w:rsidP="00285266">
      <w:pPr>
        <w:tabs>
          <w:tab w:val="left" w:pos="1418"/>
        </w:tabs>
        <w:spacing w:after="0" w:line="240" w:lineRule="auto"/>
        <w:ind w:firstLine="709"/>
        <w:jc w:val="both"/>
        <w:outlineLvl w:val="0"/>
        <w:rPr>
          <w:rFonts w:ascii="Verdana" w:hAnsi="Verdana" w:cs="Times New Roman"/>
          <w:b/>
          <w:bCs/>
          <w:sz w:val="24"/>
          <w:szCs w:val="24"/>
        </w:rPr>
      </w:pPr>
      <w:r w:rsidRPr="00424FE1">
        <w:rPr>
          <w:rFonts w:ascii="Verdana" w:hAnsi="Verdana" w:cs="Times New Roman"/>
          <w:b/>
          <w:bCs/>
          <w:sz w:val="24"/>
          <w:szCs w:val="24"/>
        </w:rPr>
        <w:t>1</w:t>
      </w:r>
      <w:r w:rsidR="00285266">
        <w:rPr>
          <w:rFonts w:ascii="Verdana" w:hAnsi="Verdana" w:cs="Times New Roman"/>
          <w:b/>
          <w:bCs/>
          <w:sz w:val="24"/>
          <w:szCs w:val="24"/>
        </w:rPr>
        <w:t>7</w:t>
      </w:r>
      <w:r w:rsidRPr="00424FE1">
        <w:rPr>
          <w:rFonts w:ascii="Verdana" w:hAnsi="Verdana" w:cs="Times New Roman"/>
          <w:b/>
          <w:bCs/>
          <w:sz w:val="24"/>
          <w:szCs w:val="24"/>
        </w:rPr>
        <w:t>. Saugumo priemonės</w:t>
      </w:r>
      <w:r w:rsidR="00285266">
        <w:rPr>
          <w:rFonts w:ascii="Verdana" w:hAnsi="Verdana" w:cs="Times New Roman"/>
          <w:b/>
          <w:bCs/>
          <w:sz w:val="24"/>
          <w:szCs w:val="24"/>
        </w:rPr>
        <w:t>:</w:t>
      </w:r>
    </w:p>
    <w:p w14:paraId="787751D6" w14:textId="77777777"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17.1.</w:t>
      </w:r>
      <w:r w:rsidR="001D253B" w:rsidRPr="00285266">
        <w:rPr>
          <w:rFonts w:ascii="Verdana" w:hAnsi="Verdana"/>
          <w:sz w:val="24"/>
          <w:szCs w:val="24"/>
          <w:lang w:eastAsia="lt-LT"/>
        </w:rPr>
        <w:t xml:space="preserve"> </w:t>
      </w:r>
      <w:r w:rsidR="00465F35" w:rsidRPr="00285266">
        <w:rPr>
          <w:rFonts w:ascii="Verdana" w:hAnsi="Verdana"/>
          <w:sz w:val="24"/>
          <w:szCs w:val="24"/>
          <w:lang w:eastAsia="lt-LT"/>
        </w:rPr>
        <w:t>Turi būti ne mažiau, kaip 4 a</w:t>
      </w:r>
      <w:r w:rsidR="00B44F0E" w:rsidRPr="00285266">
        <w:rPr>
          <w:rFonts w:ascii="Verdana" w:hAnsi="Verdana"/>
          <w:sz w:val="24"/>
          <w:szCs w:val="24"/>
          <w:lang w:eastAsia="lt-LT"/>
        </w:rPr>
        <w:t>udekla</w:t>
      </w:r>
      <w:r w:rsidR="00465F35" w:rsidRPr="00285266">
        <w:rPr>
          <w:rFonts w:ascii="Verdana" w:hAnsi="Verdana"/>
          <w:sz w:val="24"/>
          <w:szCs w:val="24"/>
          <w:lang w:eastAsia="lt-LT"/>
        </w:rPr>
        <w:t>i</w:t>
      </w:r>
      <w:r w:rsidR="00B44F0E" w:rsidRPr="00285266">
        <w:rPr>
          <w:rFonts w:ascii="Verdana" w:hAnsi="Verdana"/>
          <w:sz w:val="24"/>
          <w:szCs w:val="24"/>
          <w:lang w:eastAsia="lt-LT"/>
        </w:rPr>
        <w:t>, atspar</w:t>
      </w:r>
      <w:r w:rsidR="00465F35" w:rsidRPr="00285266">
        <w:rPr>
          <w:rFonts w:ascii="Verdana" w:hAnsi="Verdana"/>
          <w:sz w:val="24"/>
          <w:szCs w:val="24"/>
          <w:lang w:eastAsia="lt-LT"/>
        </w:rPr>
        <w:t>ūs</w:t>
      </w:r>
      <w:r w:rsidR="00B44F0E" w:rsidRPr="00285266">
        <w:rPr>
          <w:rFonts w:ascii="Verdana" w:hAnsi="Verdana"/>
          <w:sz w:val="24"/>
          <w:szCs w:val="24"/>
          <w:lang w:eastAsia="lt-LT"/>
        </w:rPr>
        <w:t xml:space="preserve"> liepsnai, skirt</w:t>
      </w:r>
      <w:r w:rsidR="00465F35" w:rsidRPr="00285266">
        <w:rPr>
          <w:rFonts w:ascii="Verdana" w:hAnsi="Verdana"/>
          <w:sz w:val="24"/>
          <w:szCs w:val="24"/>
          <w:lang w:eastAsia="lt-LT"/>
        </w:rPr>
        <w:t>i</w:t>
      </w:r>
      <w:r w:rsidR="00B44F0E" w:rsidRPr="00285266">
        <w:rPr>
          <w:rFonts w:ascii="Verdana" w:hAnsi="Verdana"/>
          <w:sz w:val="24"/>
          <w:szCs w:val="24"/>
          <w:lang w:eastAsia="lt-LT"/>
        </w:rPr>
        <w:t xml:space="preserve"> uždengti įrangą ar patalpas, apsaugant nuo kibirkščių ar nedidelių gaisrų</w:t>
      </w:r>
      <w:r w:rsidR="00FF404B" w:rsidRPr="00285266">
        <w:rPr>
          <w:rFonts w:ascii="Verdana" w:hAnsi="Verdana"/>
          <w:sz w:val="24"/>
          <w:szCs w:val="24"/>
          <w:lang w:eastAsia="lt-LT"/>
        </w:rPr>
        <w:t>;</w:t>
      </w:r>
    </w:p>
    <w:p w14:paraId="06BAC4ED" w14:textId="5D8C3785"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 xml:space="preserve">17.2. </w:t>
      </w:r>
      <w:r w:rsidR="007E71FE" w:rsidRPr="00285266">
        <w:rPr>
          <w:rFonts w:ascii="Verdana" w:hAnsi="Verdana"/>
          <w:sz w:val="24"/>
          <w:szCs w:val="24"/>
          <w:lang w:eastAsia="lt-LT"/>
        </w:rPr>
        <w:t>Turi turėti</w:t>
      </w:r>
      <w:r w:rsidR="001D253B" w:rsidRPr="00285266">
        <w:rPr>
          <w:rFonts w:ascii="Verdana" w:hAnsi="Verdana"/>
          <w:sz w:val="24"/>
          <w:szCs w:val="24"/>
          <w:lang w:eastAsia="lt-LT"/>
        </w:rPr>
        <w:t xml:space="preserve"> </w:t>
      </w:r>
      <w:r w:rsidR="00465F35" w:rsidRPr="00285266">
        <w:rPr>
          <w:rFonts w:ascii="Verdana" w:hAnsi="Verdana"/>
          <w:sz w:val="24"/>
          <w:szCs w:val="24"/>
          <w:lang w:eastAsia="lt-LT"/>
        </w:rPr>
        <w:t xml:space="preserve">ne mažiau, kaip 6 vnt. </w:t>
      </w:r>
      <w:r w:rsidR="007E71FE" w:rsidRPr="00285266">
        <w:rPr>
          <w:rFonts w:ascii="Verdana" w:hAnsi="Verdana"/>
          <w:sz w:val="24"/>
          <w:szCs w:val="24"/>
          <w:lang w:eastAsia="lt-LT"/>
        </w:rPr>
        <w:t>p</w:t>
      </w:r>
      <w:r w:rsidR="00B44F0E" w:rsidRPr="00285266">
        <w:rPr>
          <w:rFonts w:ascii="Verdana" w:hAnsi="Verdana"/>
          <w:sz w:val="24"/>
          <w:szCs w:val="24"/>
          <w:lang w:eastAsia="lt-LT"/>
        </w:rPr>
        <w:t>irmosios pagalbos vaistinėl</w:t>
      </w:r>
      <w:r w:rsidR="007E71FE" w:rsidRPr="00285266">
        <w:rPr>
          <w:rFonts w:ascii="Verdana" w:hAnsi="Verdana"/>
          <w:sz w:val="24"/>
          <w:szCs w:val="24"/>
          <w:lang w:eastAsia="lt-LT"/>
        </w:rPr>
        <w:t>ių</w:t>
      </w:r>
      <w:r w:rsidR="00B44F0E" w:rsidRPr="00285266">
        <w:rPr>
          <w:rFonts w:ascii="Verdana" w:hAnsi="Verdana"/>
          <w:sz w:val="24"/>
          <w:szCs w:val="24"/>
          <w:lang w:eastAsia="lt-LT"/>
        </w:rPr>
        <w:t xml:space="preserve"> </w:t>
      </w:r>
      <w:r w:rsidR="007E71FE" w:rsidRPr="00285266">
        <w:rPr>
          <w:rFonts w:ascii="Verdana" w:hAnsi="Verdana"/>
          <w:sz w:val="24"/>
          <w:szCs w:val="24"/>
          <w:lang w:eastAsia="lt-LT"/>
        </w:rPr>
        <w:t>k</w:t>
      </w:r>
      <w:r w:rsidR="00B44F0E" w:rsidRPr="00285266">
        <w:rPr>
          <w:rFonts w:ascii="Verdana" w:hAnsi="Verdana"/>
          <w:sz w:val="24"/>
          <w:szCs w:val="24"/>
          <w:lang w:eastAsia="lt-LT"/>
        </w:rPr>
        <w:t>omplekt</w:t>
      </w:r>
      <w:r w:rsidR="007E71FE" w:rsidRPr="00285266">
        <w:rPr>
          <w:rFonts w:ascii="Verdana" w:hAnsi="Verdana"/>
          <w:sz w:val="24"/>
          <w:szCs w:val="24"/>
          <w:lang w:eastAsia="lt-LT"/>
        </w:rPr>
        <w:t>us</w:t>
      </w:r>
      <w:r w:rsidR="00B44F0E" w:rsidRPr="00285266">
        <w:rPr>
          <w:rFonts w:ascii="Verdana" w:hAnsi="Verdana"/>
          <w:sz w:val="24"/>
          <w:szCs w:val="24"/>
          <w:lang w:eastAsia="lt-LT"/>
        </w:rPr>
        <w:t>, įskaitant antiseptikus, tvarstį, žirkles, pirštines ir kitus pirmos pagalbos priemonių komponentus</w:t>
      </w:r>
      <w:r w:rsidR="00FF404B" w:rsidRPr="00285266">
        <w:rPr>
          <w:rFonts w:ascii="Verdana" w:hAnsi="Verdana"/>
          <w:sz w:val="24"/>
          <w:szCs w:val="24"/>
          <w:lang w:eastAsia="lt-LT"/>
        </w:rPr>
        <w:t>;</w:t>
      </w:r>
    </w:p>
    <w:p w14:paraId="0080027F" w14:textId="77777777"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lastRenderedPageBreak/>
        <w:t>17.3.</w:t>
      </w:r>
      <w:r w:rsidR="001D253B" w:rsidRPr="00285266">
        <w:rPr>
          <w:rFonts w:ascii="Verdana" w:hAnsi="Verdana"/>
          <w:sz w:val="24"/>
          <w:szCs w:val="24"/>
          <w:lang w:eastAsia="lt-LT"/>
        </w:rPr>
        <w:t xml:space="preserve"> </w:t>
      </w:r>
      <w:r w:rsidR="00465F35" w:rsidRPr="00285266">
        <w:rPr>
          <w:rFonts w:ascii="Verdana" w:hAnsi="Verdana"/>
          <w:sz w:val="24"/>
          <w:szCs w:val="24"/>
          <w:lang w:eastAsia="lt-LT"/>
        </w:rPr>
        <w:t>Turi būti ne mažiau kaip 4  g</w:t>
      </w:r>
      <w:r w:rsidR="00B44F0E" w:rsidRPr="00285266">
        <w:rPr>
          <w:rFonts w:ascii="Verdana" w:hAnsi="Verdana"/>
          <w:sz w:val="24"/>
          <w:szCs w:val="24"/>
          <w:lang w:eastAsia="lt-LT"/>
        </w:rPr>
        <w:t>esintuvai, veiksmingi prieš klasikinį biuro ir modulio gaisrą (CO2 arba milteliniai</w:t>
      </w:r>
      <w:r w:rsidR="00FC6391" w:rsidRPr="00285266">
        <w:rPr>
          <w:rFonts w:ascii="Verdana" w:hAnsi="Verdana"/>
          <w:sz w:val="24"/>
          <w:szCs w:val="24"/>
          <w:lang w:eastAsia="lt-LT"/>
        </w:rPr>
        <w:t>; 6 kg. talpos</w:t>
      </w:r>
      <w:r w:rsidR="00B44F0E" w:rsidRPr="00285266">
        <w:rPr>
          <w:rFonts w:ascii="Verdana" w:hAnsi="Verdana"/>
          <w:sz w:val="24"/>
          <w:szCs w:val="24"/>
          <w:lang w:eastAsia="lt-LT"/>
        </w:rPr>
        <w:t>), su matuojamu slėgio indikatoriumi, montuojami prie įėjimų ir koridorių</w:t>
      </w:r>
      <w:r w:rsidRPr="00285266">
        <w:rPr>
          <w:rFonts w:ascii="Verdana" w:hAnsi="Verdana"/>
          <w:sz w:val="24"/>
          <w:szCs w:val="24"/>
          <w:lang w:eastAsia="lt-LT"/>
        </w:rPr>
        <w:t>;</w:t>
      </w:r>
    </w:p>
    <w:p w14:paraId="14B55F58" w14:textId="77777777"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 xml:space="preserve">17.4. </w:t>
      </w:r>
      <w:r w:rsidR="004E38A4" w:rsidRPr="00285266">
        <w:rPr>
          <w:rFonts w:ascii="Verdana" w:hAnsi="Verdana"/>
          <w:sz w:val="24"/>
          <w:szCs w:val="24"/>
          <w:lang w:eastAsia="lt-LT"/>
        </w:rPr>
        <w:t>Priedangoje turi būti įrengtos gaisro aptikimo ir signalizavimo sistemos (turi veikti ne tik garso, bet ir šviesos signalai) arba stacionariosios gaisrų gesinimo sistemos</w:t>
      </w:r>
      <w:r w:rsidRPr="00285266">
        <w:rPr>
          <w:rFonts w:ascii="Verdana" w:hAnsi="Verdana"/>
          <w:sz w:val="24"/>
          <w:szCs w:val="24"/>
          <w:lang w:eastAsia="lt-LT"/>
        </w:rPr>
        <w:t>;</w:t>
      </w:r>
    </w:p>
    <w:p w14:paraId="1FA83EA3" w14:textId="77777777" w:rsid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17.5.</w:t>
      </w:r>
      <w:r w:rsidR="001D253B" w:rsidRPr="00285266">
        <w:rPr>
          <w:rFonts w:ascii="Verdana" w:hAnsi="Verdana"/>
          <w:sz w:val="24"/>
          <w:szCs w:val="24"/>
          <w:lang w:eastAsia="lt-LT"/>
        </w:rPr>
        <w:t xml:space="preserve"> </w:t>
      </w:r>
      <w:r w:rsidR="00B44F0E" w:rsidRPr="00285266">
        <w:rPr>
          <w:rFonts w:ascii="Verdana" w:hAnsi="Verdana"/>
          <w:sz w:val="24"/>
          <w:szCs w:val="24"/>
          <w:lang w:eastAsia="lt-LT"/>
        </w:rPr>
        <w:t>Saugumo priemonių išdėstymas modulio viduje ir prie įėjimo turi būti aiškiai pažymėtas plano schemoje</w:t>
      </w:r>
      <w:r>
        <w:rPr>
          <w:rFonts w:ascii="Verdana" w:hAnsi="Verdana"/>
          <w:sz w:val="24"/>
          <w:szCs w:val="24"/>
          <w:lang w:eastAsia="lt-LT"/>
        </w:rPr>
        <w:t>.</w:t>
      </w:r>
    </w:p>
    <w:p w14:paraId="1DC2CB17" w14:textId="77777777" w:rsidR="00285266" w:rsidRDefault="00285266" w:rsidP="00285266">
      <w:pPr>
        <w:tabs>
          <w:tab w:val="left" w:pos="1418"/>
        </w:tabs>
        <w:spacing w:after="0" w:line="240" w:lineRule="auto"/>
        <w:ind w:firstLine="709"/>
        <w:jc w:val="both"/>
        <w:outlineLvl w:val="0"/>
        <w:rPr>
          <w:rFonts w:ascii="Verdana" w:hAnsi="Verdana"/>
          <w:b/>
          <w:bCs/>
          <w:szCs w:val="24"/>
        </w:rPr>
      </w:pPr>
      <w:r w:rsidRPr="00285266">
        <w:rPr>
          <w:rFonts w:ascii="Verdana" w:hAnsi="Verdana"/>
          <w:b/>
          <w:bCs/>
          <w:sz w:val="24"/>
          <w:szCs w:val="24"/>
          <w:lang w:eastAsia="lt-LT"/>
        </w:rPr>
        <w:t>18.</w:t>
      </w:r>
      <w:r>
        <w:rPr>
          <w:rFonts w:ascii="Verdana" w:hAnsi="Verdana"/>
          <w:sz w:val="24"/>
          <w:szCs w:val="24"/>
          <w:lang w:eastAsia="lt-LT"/>
        </w:rPr>
        <w:t xml:space="preserve"> </w:t>
      </w:r>
      <w:r>
        <w:rPr>
          <w:rFonts w:ascii="Verdana" w:hAnsi="Verdana"/>
          <w:b/>
          <w:bCs/>
          <w:szCs w:val="24"/>
        </w:rPr>
        <w:t>G</w:t>
      </w:r>
      <w:r w:rsidR="00092912" w:rsidRPr="00424FE1">
        <w:rPr>
          <w:rFonts w:ascii="Verdana" w:hAnsi="Verdana"/>
          <w:b/>
          <w:bCs/>
          <w:szCs w:val="24"/>
        </w:rPr>
        <w:t>arantija</w:t>
      </w:r>
      <w:r w:rsidR="004109F7" w:rsidRPr="00424FE1">
        <w:rPr>
          <w:rFonts w:ascii="Verdana" w:hAnsi="Verdana"/>
          <w:b/>
          <w:bCs/>
          <w:szCs w:val="24"/>
        </w:rPr>
        <w:t xml:space="preserve"> ir kvalifikaciniai reikalavimai</w:t>
      </w:r>
      <w:r>
        <w:rPr>
          <w:rFonts w:ascii="Verdana" w:hAnsi="Verdana"/>
          <w:b/>
          <w:bCs/>
          <w:szCs w:val="24"/>
        </w:rPr>
        <w:t>:</w:t>
      </w:r>
    </w:p>
    <w:p w14:paraId="738BE574" w14:textId="77777777"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 xml:space="preserve">18.1. </w:t>
      </w:r>
      <w:r w:rsidR="00036B46" w:rsidRPr="00285266">
        <w:rPr>
          <w:rFonts w:ascii="Verdana" w:hAnsi="Verdana"/>
          <w:sz w:val="24"/>
          <w:szCs w:val="24"/>
          <w:lang w:eastAsia="lt-LT"/>
        </w:rPr>
        <w:t>Modulis turi turėti eksploatacijos, aptarnavimo, naudojimosi esančia įranga ir techninės priežiūros instrukcijas lietuvių ir anglų kalbomis bei turi būti parengtas naudojimui pagal tiesioginę paskirtį, t. y. gyventojams ar personalui apsaugoti nuo pavojų ekstremaliųjų situacijų metu</w:t>
      </w:r>
      <w:r w:rsidRPr="00285266">
        <w:rPr>
          <w:rFonts w:ascii="Verdana" w:hAnsi="Verdana"/>
          <w:sz w:val="24"/>
          <w:szCs w:val="24"/>
          <w:lang w:eastAsia="lt-LT"/>
        </w:rPr>
        <w:t>;</w:t>
      </w:r>
    </w:p>
    <w:p w14:paraId="3D121039" w14:textId="77777777"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 xml:space="preserve">18.2. </w:t>
      </w:r>
      <w:r w:rsidR="00036B46" w:rsidRPr="00285266">
        <w:rPr>
          <w:rFonts w:ascii="Verdana" w:hAnsi="Verdana"/>
          <w:sz w:val="24"/>
          <w:szCs w:val="24"/>
          <w:lang w:eastAsia="lt-LT"/>
        </w:rPr>
        <w:t xml:space="preserve">Turi būti parengtas patalpų išdėstymo planas, su </w:t>
      </w:r>
      <w:r w:rsidRPr="00285266">
        <w:rPr>
          <w:rFonts w:ascii="Verdana" w:hAnsi="Verdana"/>
          <w:sz w:val="24"/>
          <w:szCs w:val="24"/>
          <w:lang w:eastAsia="lt-LT"/>
        </w:rPr>
        <w:t>pa</w:t>
      </w:r>
      <w:r w:rsidR="00036B46" w:rsidRPr="00285266">
        <w:rPr>
          <w:rFonts w:ascii="Verdana" w:hAnsi="Verdana"/>
          <w:sz w:val="24"/>
          <w:szCs w:val="24"/>
          <w:lang w:eastAsia="lt-LT"/>
        </w:rPr>
        <w:t>žymėtomis evakuacijos kryptimis;</w:t>
      </w:r>
    </w:p>
    <w:p w14:paraId="2A779128" w14:textId="77777777"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 xml:space="preserve">18.3. </w:t>
      </w:r>
      <w:r w:rsidR="00B44F0E" w:rsidRPr="00285266">
        <w:rPr>
          <w:rFonts w:ascii="Verdana" w:hAnsi="Verdana"/>
          <w:sz w:val="24"/>
          <w:szCs w:val="24"/>
          <w:lang w:eastAsia="lt-LT"/>
        </w:rPr>
        <w:t>Dviejų metų aptarnavimas (techninė patikra, periodiškumas pagal numatytus LR teisės aktus)</w:t>
      </w:r>
      <w:r w:rsidRPr="00285266">
        <w:rPr>
          <w:rFonts w:ascii="Verdana" w:hAnsi="Verdana"/>
          <w:sz w:val="24"/>
          <w:szCs w:val="24"/>
          <w:lang w:eastAsia="lt-LT"/>
        </w:rPr>
        <w:t>;</w:t>
      </w:r>
    </w:p>
    <w:p w14:paraId="74967E22" w14:textId="77777777"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 xml:space="preserve">18.4. </w:t>
      </w:r>
      <w:r w:rsidR="004109F7" w:rsidRPr="00285266">
        <w:rPr>
          <w:rFonts w:ascii="Verdana" w:hAnsi="Verdana"/>
          <w:sz w:val="24"/>
          <w:szCs w:val="24"/>
          <w:lang w:eastAsia="lt-LT"/>
        </w:rPr>
        <w:t>Pagrindinėms konstrukcijoms suteikiama ne mažesnė nei 20 metų garantija</w:t>
      </w:r>
      <w:r w:rsidRPr="00285266">
        <w:rPr>
          <w:rFonts w:ascii="Verdana" w:hAnsi="Verdana"/>
          <w:sz w:val="24"/>
          <w:szCs w:val="24"/>
          <w:lang w:eastAsia="lt-LT"/>
        </w:rPr>
        <w:t>;</w:t>
      </w:r>
    </w:p>
    <w:p w14:paraId="41255430" w14:textId="77777777"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 xml:space="preserve">18.5. </w:t>
      </w:r>
      <w:r w:rsidR="004109F7" w:rsidRPr="00285266">
        <w:rPr>
          <w:rFonts w:ascii="Verdana" w:hAnsi="Verdana"/>
          <w:sz w:val="24"/>
          <w:szCs w:val="24"/>
          <w:lang w:eastAsia="lt-LT"/>
        </w:rPr>
        <w:t>Kitiems komponentams ne mažiau nei 2 metų garantija</w:t>
      </w:r>
      <w:r w:rsidRPr="00285266">
        <w:rPr>
          <w:rFonts w:ascii="Verdana" w:hAnsi="Verdana"/>
          <w:sz w:val="24"/>
          <w:szCs w:val="24"/>
          <w:lang w:eastAsia="lt-LT"/>
        </w:rPr>
        <w:t>;</w:t>
      </w:r>
    </w:p>
    <w:p w14:paraId="6F528DC8" w14:textId="77777777"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 xml:space="preserve">18.6. </w:t>
      </w:r>
      <w:r w:rsidR="004109F7" w:rsidRPr="00285266">
        <w:rPr>
          <w:rFonts w:ascii="Verdana" w:hAnsi="Verdana"/>
          <w:sz w:val="24"/>
          <w:szCs w:val="24"/>
          <w:lang w:eastAsia="lt-LT"/>
        </w:rPr>
        <w:t>Energijos talpykloms ne mažiau nei 2 metų garantija</w:t>
      </w:r>
      <w:r w:rsidRPr="00285266">
        <w:rPr>
          <w:rFonts w:ascii="Verdana" w:hAnsi="Verdana"/>
          <w:sz w:val="24"/>
          <w:szCs w:val="24"/>
          <w:lang w:eastAsia="lt-LT"/>
        </w:rPr>
        <w:t>;</w:t>
      </w:r>
    </w:p>
    <w:p w14:paraId="59AFA2DA" w14:textId="5497249E" w:rsidR="00285266"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18.</w:t>
      </w:r>
      <w:r w:rsidR="00D92DFE">
        <w:rPr>
          <w:rFonts w:ascii="Verdana" w:hAnsi="Verdana"/>
          <w:sz w:val="24"/>
          <w:szCs w:val="24"/>
          <w:lang w:eastAsia="lt-LT"/>
        </w:rPr>
        <w:t>7</w:t>
      </w:r>
      <w:r w:rsidRPr="00285266">
        <w:rPr>
          <w:rFonts w:ascii="Verdana" w:hAnsi="Verdana"/>
          <w:sz w:val="24"/>
          <w:szCs w:val="24"/>
          <w:lang w:eastAsia="lt-LT"/>
        </w:rPr>
        <w:t xml:space="preserve">. </w:t>
      </w:r>
      <w:r w:rsidR="00EC35AC" w:rsidRPr="00285266">
        <w:rPr>
          <w:rFonts w:ascii="Verdana" w:hAnsi="Verdana"/>
          <w:sz w:val="24"/>
          <w:szCs w:val="24"/>
          <w:lang w:eastAsia="lt-LT"/>
        </w:rPr>
        <w:t>Sprogimui atsparių, durų ir vėdinimo sistemų montavimą atlieka tik apmokyti civilinių priedangų įrengimo ir komponentų montavimo specialistai</w:t>
      </w:r>
      <w:r w:rsidRPr="00285266">
        <w:rPr>
          <w:rFonts w:ascii="Verdana" w:hAnsi="Verdana"/>
          <w:sz w:val="24"/>
          <w:szCs w:val="24"/>
          <w:lang w:eastAsia="lt-LT"/>
        </w:rPr>
        <w:t>;</w:t>
      </w:r>
    </w:p>
    <w:p w14:paraId="73AE1C3E" w14:textId="3EB88F70" w:rsidR="00EC35AC" w:rsidRPr="00285266" w:rsidRDefault="00285266" w:rsidP="00285266">
      <w:pPr>
        <w:tabs>
          <w:tab w:val="left" w:pos="1418"/>
        </w:tabs>
        <w:spacing w:after="0" w:line="240" w:lineRule="auto"/>
        <w:ind w:firstLine="709"/>
        <w:jc w:val="both"/>
        <w:outlineLvl w:val="0"/>
        <w:rPr>
          <w:rFonts w:ascii="Verdana" w:hAnsi="Verdana"/>
          <w:sz w:val="24"/>
          <w:szCs w:val="24"/>
          <w:lang w:eastAsia="lt-LT"/>
        </w:rPr>
      </w:pPr>
      <w:r w:rsidRPr="00285266">
        <w:rPr>
          <w:rFonts w:ascii="Verdana" w:hAnsi="Verdana"/>
          <w:sz w:val="24"/>
          <w:szCs w:val="24"/>
          <w:lang w:eastAsia="lt-LT"/>
        </w:rPr>
        <w:t>18.</w:t>
      </w:r>
      <w:r w:rsidR="00D92DFE">
        <w:rPr>
          <w:rFonts w:ascii="Verdana" w:hAnsi="Verdana"/>
          <w:sz w:val="24"/>
          <w:szCs w:val="24"/>
          <w:lang w:eastAsia="lt-LT"/>
        </w:rPr>
        <w:t>8</w:t>
      </w:r>
      <w:r w:rsidRPr="00285266">
        <w:rPr>
          <w:rFonts w:ascii="Verdana" w:hAnsi="Verdana"/>
          <w:sz w:val="24"/>
          <w:szCs w:val="24"/>
          <w:lang w:eastAsia="lt-LT"/>
        </w:rPr>
        <w:t xml:space="preserve">. </w:t>
      </w:r>
      <w:r w:rsidR="00EC35AC" w:rsidRPr="00285266">
        <w:rPr>
          <w:rFonts w:ascii="Verdana" w:hAnsi="Verdana"/>
          <w:sz w:val="24"/>
          <w:szCs w:val="24"/>
          <w:lang w:eastAsia="lt-LT"/>
        </w:rPr>
        <w:t>Priedangos montavimą/surinkimą atlieka modulinių gelžbetoninių priedangų įrengimo patirtį turintys specialistai.</w:t>
      </w:r>
    </w:p>
    <w:p w14:paraId="28F69C14" w14:textId="6E022978" w:rsidR="002730C7" w:rsidRPr="00424FE1" w:rsidRDefault="00D00CED" w:rsidP="00D00CED">
      <w:pPr>
        <w:pStyle w:val="Sraopastraipa"/>
        <w:tabs>
          <w:tab w:val="left" w:pos="1134"/>
          <w:tab w:val="left" w:pos="1418"/>
          <w:tab w:val="left" w:pos="1560"/>
        </w:tabs>
        <w:ind w:left="0"/>
        <w:jc w:val="center"/>
        <w:rPr>
          <w:rFonts w:ascii="Verdana" w:hAnsi="Verdana"/>
          <w:szCs w:val="24"/>
        </w:rPr>
      </w:pPr>
      <w:r>
        <w:rPr>
          <w:rFonts w:ascii="Verdana" w:hAnsi="Verdana"/>
          <w:szCs w:val="24"/>
        </w:rPr>
        <w:t>____________________</w:t>
      </w:r>
    </w:p>
    <w:p w14:paraId="578DFD52" w14:textId="77777777" w:rsidR="009E5404" w:rsidRPr="00424FE1" w:rsidRDefault="009E5404" w:rsidP="004D4BF9">
      <w:pPr>
        <w:pStyle w:val="Sraopastraipa"/>
        <w:ind w:left="0" w:firstLine="851"/>
        <w:rPr>
          <w:rFonts w:ascii="Verdana" w:hAnsi="Verdana"/>
          <w:szCs w:val="24"/>
        </w:rPr>
      </w:pPr>
    </w:p>
    <w:p w14:paraId="2347145B" w14:textId="77777777" w:rsidR="009E5404" w:rsidRPr="00424FE1" w:rsidRDefault="009E5404" w:rsidP="004D4BF9">
      <w:pPr>
        <w:pStyle w:val="Sraopastraipa"/>
        <w:tabs>
          <w:tab w:val="left" w:pos="1134"/>
        </w:tabs>
        <w:ind w:left="0" w:firstLine="851"/>
        <w:rPr>
          <w:rFonts w:ascii="Verdana" w:hAnsi="Verdana"/>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B44F0E" w:rsidRPr="00424FE1" w14:paraId="0894A1A2" w14:textId="77777777" w:rsidTr="00643C61">
        <w:trPr>
          <w:tblCellSpacing w:w="15" w:type="dxa"/>
        </w:trPr>
        <w:tc>
          <w:tcPr>
            <w:tcW w:w="0" w:type="auto"/>
            <w:vAlign w:val="center"/>
          </w:tcPr>
          <w:p w14:paraId="164E91D8" w14:textId="77777777" w:rsidR="00B44F0E" w:rsidRPr="00424FE1" w:rsidRDefault="00B44F0E" w:rsidP="003774B6">
            <w:pPr>
              <w:spacing w:after="0" w:line="240" w:lineRule="auto"/>
              <w:rPr>
                <w:rFonts w:ascii="Verdana" w:hAnsi="Verdana" w:cs="Times New Roman"/>
                <w:sz w:val="24"/>
                <w:szCs w:val="24"/>
              </w:rPr>
            </w:pPr>
          </w:p>
        </w:tc>
        <w:tc>
          <w:tcPr>
            <w:tcW w:w="0" w:type="auto"/>
            <w:vAlign w:val="center"/>
          </w:tcPr>
          <w:p w14:paraId="5F3DD9D8" w14:textId="77777777" w:rsidR="00B44F0E" w:rsidRPr="00424FE1" w:rsidRDefault="00B44F0E" w:rsidP="003774B6">
            <w:pPr>
              <w:spacing w:after="0" w:line="240" w:lineRule="auto"/>
              <w:rPr>
                <w:rFonts w:ascii="Verdana" w:hAnsi="Verdana" w:cs="Times New Roman"/>
                <w:sz w:val="24"/>
                <w:szCs w:val="24"/>
              </w:rPr>
            </w:pPr>
          </w:p>
        </w:tc>
        <w:tc>
          <w:tcPr>
            <w:tcW w:w="0" w:type="auto"/>
            <w:vAlign w:val="center"/>
            <w:hideMark/>
          </w:tcPr>
          <w:p w14:paraId="62DB0D28" w14:textId="77777777" w:rsidR="00B44F0E" w:rsidRPr="00424FE1" w:rsidRDefault="00B44F0E" w:rsidP="003774B6">
            <w:pPr>
              <w:spacing w:after="0" w:line="240" w:lineRule="auto"/>
              <w:rPr>
                <w:rFonts w:ascii="Verdana" w:hAnsi="Verdana" w:cs="Times New Roman"/>
                <w:sz w:val="24"/>
                <w:szCs w:val="24"/>
              </w:rPr>
            </w:pPr>
          </w:p>
        </w:tc>
      </w:tr>
    </w:tbl>
    <w:p w14:paraId="38FA9447" w14:textId="77777777" w:rsidR="00191CC4" w:rsidRPr="00424FE1" w:rsidRDefault="00191CC4" w:rsidP="009208D6">
      <w:pPr>
        <w:spacing w:after="0"/>
        <w:jc w:val="both"/>
        <w:rPr>
          <w:rFonts w:ascii="Verdana" w:eastAsia="Times New Roman" w:hAnsi="Verdana" w:cs="Times New Roman"/>
          <w:sz w:val="24"/>
          <w:szCs w:val="24"/>
          <w:lang w:eastAsia="en-US"/>
        </w:rPr>
      </w:pPr>
    </w:p>
    <w:sectPr w:rsidR="00191CC4" w:rsidRPr="00424FE1" w:rsidSect="003774B6">
      <w:headerReference w:type="default" r:id="rId11"/>
      <w:pgSz w:w="11906" w:h="16838" w:code="9"/>
      <w:pgMar w:top="1134"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48937" w14:textId="77777777" w:rsidR="00205BA0" w:rsidRDefault="00205BA0" w:rsidP="00191CC4">
      <w:pPr>
        <w:spacing w:after="0" w:line="240" w:lineRule="auto"/>
      </w:pPr>
      <w:r>
        <w:separator/>
      </w:r>
    </w:p>
  </w:endnote>
  <w:endnote w:type="continuationSeparator" w:id="0">
    <w:p w14:paraId="36BDF3B1" w14:textId="77777777" w:rsidR="00205BA0" w:rsidRDefault="00205BA0" w:rsidP="00191CC4">
      <w:pPr>
        <w:spacing w:after="0" w:line="240" w:lineRule="auto"/>
      </w:pPr>
      <w:r>
        <w:continuationSeparator/>
      </w:r>
    </w:p>
  </w:endnote>
  <w:endnote w:type="continuationNotice" w:id="1">
    <w:p w14:paraId="526AA16F" w14:textId="77777777" w:rsidR="00205BA0" w:rsidRDefault="00205B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F43B3" w14:textId="77777777" w:rsidR="00205BA0" w:rsidRDefault="00205BA0" w:rsidP="00191CC4">
      <w:pPr>
        <w:spacing w:after="0" w:line="240" w:lineRule="auto"/>
      </w:pPr>
      <w:r>
        <w:separator/>
      </w:r>
    </w:p>
  </w:footnote>
  <w:footnote w:type="continuationSeparator" w:id="0">
    <w:p w14:paraId="4DFEE1A0" w14:textId="77777777" w:rsidR="00205BA0" w:rsidRDefault="00205BA0" w:rsidP="00191CC4">
      <w:pPr>
        <w:spacing w:after="0" w:line="240" w:lineRule="auto"/>
      </w:pPr>
      <w:r>
        <w:continuationSeparator/>
      </w:r>
    </w:p>
  </w:footnote>
  <w:footnote w:type="continuationNotice" w:id="1">
    <w:p w14:paraId="36488F1A" w14:textId="77777777" w:rsidR="00205BA0" w:rsidRDefault="00205B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Content>
      <w:p w14:paraId="3D6ED3B4" w14:textId="15F68D16" w:rsidR="009856E3" w:rsidRDefault="009856E3">
        <w:pPr>
          <w:pStyle w:val="Antrats"/>
          <w:jc w:val="center"/>
        </w:pPr>
        <w:r>
          <w:fldChar w:fldCharType="begin"/>
        </w:r>
        <w:r>
          <w:instrText>PAGE   \* MERGEFORMAT</w:instrText>
        </w:r>
        <w:r>
          <w:fldChar w:fldCharType="separate"/>
        </w:r>
        <w:r w:rsidR="006244C7">
          <w:rPr>
            <w:noProof/>
          </w:rPr>
          <w:t>45</w:t>
        </w:r>
        <w:r>
          <w:fldChar w:fldCharType="end"/>
        </w:r>
      </w:p>
    </w:sdtContent>
  </w:sdt>
  <w:p w14:paraId="5FBC73A2" w14:textId="77777777" w:rsidR="009856E3" w:rsidRDefault="009856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C10"/>
    <w:multiLevelType w:val="multilevel"/>
    <w:tmpl w:val="F74EF552"/>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0E91EC4"/>
    <w:multiLevelType w:val="multilevel"/>
    <w:tmpl w:val="F2C2A444"/>
    <w:lvl w:ilvl="0">
      <w:start w:val="9"/>
      <w:numFmt w:val="decimal"/>
      <w:lvlText w:val="%1"/>
      <w:lvlJc w:val="left"/>
      <w:pPr>
        <w:ind w:left="480" w:hanging="480"/>
      </w:pPr>
      <w:rPr>
        <w:rFonts w:hint="default"/>
      </w:rPr>
    </w:lvl>
    <w:lvl w:ilvl="1">
      <w:start w:val="4"/>
      <w:numFmt w:val="decimal"/>
      <w:lvlText w:val="%1.%2"/>
      <w:lvlJc w:val="left"/>
      <w:pPr>
        <w:ind w:left="545" w:hanging="480"/>
      </w:pPr>
      <w:rPr>
        <w:rFonts w:hint="default"/>
      </w:rPr>
    </w:lvl>
    <w:lvl w:ilvl="2">
      <w:start w:val="1"/>
      <w:numFmt w:val="decimal"/>
      <w:lvlText w:val="%1.%2.%3"/>
      <w:lvlJc w:val="left"/>
      <w:pPr>
        <w:ind w:left="850" w:hanging="720"/>
      </w:pPr>
      <w:rPr>
        <w:rFonts w:hint="default"/>
      </w:rPr>
    </w:lvl>
    <w:lvl w:ilvl="3">
      <w:start w:val="1"/>
      <w:numFmt w:val="decimal"/>
      <w:lvlText w:val="%1.%2.%3.%4"/>
      <w:lvlJc w:val="left"/>
      <w:pPr>
        <w:ind w:left="915" w:hanging="720"/>
      </w:pPr>
      <w:rPr>
        <w:rFonts w:hint="default"/>
      </w:rPr>
    </w:lvl>
    <w:lvl w:ilvl="4">
      <w:start w:val="1"/>
      <w:numFmt w:val="decimal"/>
      <w:lvlText w:val="%1.%2.%3.%4.%5"/>
      <w:lvlJc w:val="left"/>
      <w:pPr>
        <w:ind w:left="1340" w:hanging="1080"/>
      </w:pPr>
      <w:rPr>
        <w:rFonts w:hint="default"/>
      </w:rPr>
    </w:lvl>
    <w:lvl w:ilvl="5">
      <w:start w:val="1"/>
      <w:numFmt w:val="decimal"/>
      <w:lvlText w:val="%1.%2.%3.%4.%5.%6"/>
      <w:lvlJc w:val="left"/>
      <w:pPr>
        <w:ind w:left="1405" w:hanging="1080"/>
      </w:pPr>
      <w:rPr>
        <w:rFonts w:hint="default"/>
      </w:rPr>
    </w:lvl>
    <w:lvl w:ilvl="6">
      <w:start w:val="1"/>
      <w:numFmt w:val="decimal"/>
      <w:lvlText w:val="%1.%2.%3.%4.%5.%6.%7"/>
      <w:lvlJc w:val="left"/>
      <w:pPr>
        <w:ind w:left="1830" w:hanging="1440"/>
      </w:pPr>
      <w:rPr>
        <w:rFonts w:hint="default"/>
      </w:rPr>
    </w:lvl>
    <w:lvl w:ilvl="7">
      <w:start w:val="1"/>
      <w:numFmt w:val="decimal"/>
      <w:lvlText w:val="%1.%2.%3.%4.%5.%6.%7.%8"/>
      <w:lvlJc w:val="left"/>
      <w:pPr>
        <w:ind w:left="1895" w:hanging="1440"/>
      </w:pPr>
      <w:rPr>
        <w:rFonts w:hint="default"/>
      </w:rPr>
    </w:lvl>
    <w:lvl w:ilvl="8">
      <w:start w:val="1"/>
      <w:numFmt w:val="decimal"/>
      <w:lvlText w:val="%1.%2.%3.%4.%5.%6.%7.%8.%9"/>
      <w:lvlJc w:val="left"/>
      <w:pPr>
        <w:ind w:left="2320" w:hanging="1800"/>
      </w:pPr>
      <w:rPr>
        <w:rFonts w:hint="default"/>
      </w:rPr>
    </w:lvl>
  </w:abstractNum>
  <w:abstractNum w:abstractNumId="2" w15:restartNumberingAfterBreak="0">
    <w:nsid w:val="016B1FB5"/>
    <w:multiLevelType w:val="multilevel"/>
    <w:tmpl w:val="F6000F82"/>
    <w:lvl w:ilvl="0">
      <w:start w:val="3"/>
      <w:numFmt w:val="decimal"/>
      <w:lvlText w:val="%1"/>
      <w:lvlJc w:val="left"/>
      <w:pPr>
        <w:ind w:left="555" w:hanging="555"/>
      </w:pPr>
      <w:rPr>
        <w:rFonts w:hint="default"/>
      </w:rPr>
    </w:lvl>
    <w:lvl w:ilvl="1">
      <w:start w:val="2"/>
      <w:numFmt w:val="decimal"/>
      <w:lvlText w:val="%1.%2"/>
      <w:lvlJc w:val="left"/>
      <w:pPr>
        <w:ind w:left="825" w:hanging="555"/>
      </w:pPr>
      <w:rPr>
        <w:rFonts w:hint="default"/>
      </w:rPr>
    </w:lvl>
    <w:lvl w:ilvl="2">
      <w:start w:val="1"/>
      <w:numFmt w:val="decimal"/>
      <w:lvlText w:val="%1.%2.%3"/>
      <w:lvlJc w:val="left"/>
      <w:pPr>
        <w:ind w:left="1430" w:hanging="720"/>
      </w:pPr>
      <w:rPr>
        <w:rFonts w:hint="default"/>
        <w:b w:val="0"/>
        <w:bCs w:val="0"/>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3" w15:restartNumberingAfterBreak="0">
    <w:nsid w:val="01D50997"/>
    <w:multiLevelType w:val="multilevel"/>
    <w:tmpl w:val="32E00F1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22B4A3D"/>
    <w:multiLevelType w:val="multilevel"/>
    <w:tmpl w:val="71902B50"/>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27D1FCD"/>
    <w:multiLevelType w:val="multilevel"/>
    <w:tmpl w:val="88E410E6"/>
    <w:lvl w:ilvl="0">
      <w:start w:val="9"/>
      <w:numFmt w:val="decimal"/>
      <w:lvlText w:val="%1."/>
      <w:lvlJc w:val="left"/>
      <w:pPr>
        <w:ind w:left="540" w:hanging="540"/>
      </w:pPr>
      <w:rPr>
        <w:rFonts w:hint="default"/>
      </w:rPr>
    </w:lvl>
    <w:lvl w:ilvl="1">
      <w:start w:val="4"/>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04264970"/>
    <w:multiLevelType w:val="multilevel"/>
    <w:tmpl w:val="206C44A4"/>
    <w:lvl w:ilvl="0">
      <w:start w:val="2"/>
      <w:numFmt w:val="decimal"/>
      <w:lvlText w:val="%1."/>
      <w:lvlJc w:val="left"/>
      <w:pPr>
        <w:ind w:left="360" w:hanging="360"/>
      </w:pPr>
      <w:rPr>
        <w:rFonts w:hint="default"/>
        <w:b w:val="0"/>
      </w:rPr>
    </w:lvl>
    <w:lvl w:ilvl="1">
      <w:start w:val="3"/>
      <w:numFmt w:val="decimal"/>
      <w:lvlText w:val="%1.%2."/>
      <w:lvlJc w:val="left"/>
      <w:pPr>
        <w:ind w:left="1070" w:hanging="36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7" w15:restartNumberingAfterBreak="0">
    <w:nsid w:val="09EC4222"/>
    <w:multiLevelType w:val="multilevel"/>
    <w:tmpl w:val="693446D8"/>
    <w:lvl w:ilvl="0">
      <w:start w:val="1"/>
      <w:numFmt w:val="decimal"/>
      <w:lvlText w:val="%1."/>
      <w:lvlJc w:val="left"/>
      <w:pPr>
        <w:ind w:left="360" w:hanging="360"/>
      </w:pPr>
    </w:lvl>
    <w:lvl w:ilvl="1">
      <w:start w:val="1"/>
      <w:numFmt w:val="decimal"/>
      <w:lvlText w:val="%1.%2."/>
      <w:lvlJc w:val="left"/>
      <w:pPr>
        <w:ind w:left="4827" w:hanging="432"/>
      </w:pPr>
      <w:rPr>
        <w:i w:val="0"/>
        <w:iCs/>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FB2264"/>
    <w:multiLevelType w:val="multilevel"/>
    <w:tmpl w:val="06EE4B54"/>
    <w:lvl w:ilvl="0">
      <w:start w:val="13"/>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0DA7022D"/>
    <w:multiLevelType w:val="multilevel"/>
    <w:tmpl w:val="2BF259B6"/>
    <w:lvl w:ilvl="0">
      <w:start w:val="5"/>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15:restartNumberingAfterBreak="0">
    <w:nsid w:val="13880E10"/>
    <w:multiLevelType w:val="multilevel"/>
    <w:tmpl w:val="B01CB3DA"/>
    <w:lvl w:ilvl="0">
      <w:start w:val="1"/>
      <w:numFmt w:val="decimal"/>
      <w:lvlText w:val="%1"/>
      <w:lvlJc w:val="left"/>
      <w:pPr>
        <w:ind w:left="480" w:hanging="480"/>
      </w:pPr>
      <w:rPr>
        <w:rFonts w:hint="default"/>
        <w:b/>
        <w:sz w:val="24"/>
      </w:rPr>
    </w:lvl>
    <w:lvl w:ilvl="1">
      <w:start w:val="8"/>
      <w:numFmt w:val="decimal"/>
      <w:lvlText w:val="%1.%2"/>
      <w:lvlJc w:val="left"/>
      <w:pPr>
        <w:ind w:left="757" w:hanging="480"/>
      </w:pPr>
      <w:rPr>
        <w:rFonts w:hint="default"/>
        <w:b/>
        <w:sz w:val="24"/>
      </w:rPr>
    </w:lvl>
    <w:lvl w:ilvl="2">
      <w:start w:val="1"/>
      <w:numFmt w:val="decimal"/>
      <w:lvlText w:val="%1.%2.%3"/>
      <w:lvlJc w:val="left"/>
      <w:pPr>
        <w:ind w:left="1274" w:hanging="720"/>
      </w:pPr>
      <w:rPr>
        <w:rFonts w:hint="default"/>
        <w:b w:val="0"/>
        <w:bCs w:val="0"/>
        <w:sz w:val="24"/>
      </w:rPr>
    </w:lvl>
    <w:lvl w:ilvl="3">
      <w:start w:val="1"/>
      <w:numFmt w:val="decimal"/>
      <w:lvlText w:val="%1.%2.%3.%4"/>
      <w:lvlJc w:val="left"/>
      <w:pPr>
        <w:ind w:left="1551" w:hanging="720"/>
      </w:pPr>
      <w:rPr>
        <w:rFonts w:hint="default"/>
        <w:b/>
        <w:sz w:val="24"/>
      </w:rPr>
    </w:lvl>
    <w:lvl w:ilvl="4">
      <w:start w:val="1"/>
      <w:numFmt w:val="decimal"/>
      <w:lvlText w:val="%1.%2.%3.%4.%5"/>
      <w:lvlJc w:val="left"/>
      <w:pPr>
        <w:ind w:left="2188" w:hanging="1080"/>
      </w:pPr>
      <w:rPr>
        <w:rFonts w:hint="default"/>
        <w:b/>
        <w:sz w:val="24"/>
      </w:rPr>
    </w:lvl>
    <w:lvl w:ilvl="5">
      <w:start w:val="1"/>
      <w:numFmt w:val="decimal"/>
      <w:lvlText w:val="%1.%2.%3.%4.%5.%6"/>
      <w:lvlJc w:val="left"/>
      <w:pPr>
        <w:ind w:left="2465" w:hanging="1080"/>
      </w:pPr>
      <w:rPr>
        <w:rFonts w:hint="default"/>
        <w:b/>
        <w:sz w:val="24"/>
      </w:rPr>
    </w:lvl>
    <w:lvl w:ilvl="6">
      <w:start w:val="1"/>
      <w:numFmt w:val="decimal"/>
      <w:lvlText w:val="%1.%2.%3.%4.%5.%6.%7"/>
      <w:lvlJc w:val="left"/>
      <w:pPr>
        <w:ind w:left="3102" w:hanging="1440"/>
      </w:pPr>
      <w:rPr>
        <w:rFonts w:hint="default"/>
        <w:b/>
        <w:sz w:val="24"/>
      </w:rPr>
    </w:lvl>
    <w:lvl w:ilvl="7">
      <w:start w:val="1"/>
      <w:numFmt w:val="decimal"/>
      <w:lvlText w:val="%1.%2.%3.%4.%5.%6.%7.%8"/>
      <w:lvlJc w:val="left"/>
      <w:pPr>
        <w:ind w:left="3379" w:hanging="1440"/>
      </w:pPr>
      <w:rPr>
        <w:rFonts w:hint="default"/>
        <w:b/>
        <w:sz w:val="24"/>
      </w:rPr>
    </w:lvl>
    <w:lvl w:ilvl="8">
      <w:start w:val="1"/>
      <w:numFmt w:val="decimal"/>
      <w:lvlText w:val="%1.%2.%3.%4.%5.%6.%7.%8.%9"/>
      <w:lvlJc w:val="left"/>
      <w:pPr>
        <w:ind w:left="3656" w:hanging="1440"/>
      </w:pPr>
      <w:rPr>
        <w:rFonts w:hint="default"/>
        <w:b/>
        <w:sz w:val="24"/>
      </w:rPr>
    </w:lvl>
  </w:abstractNum>
  <w:abstractNum w:abstractNumId="11" w15:restartNumberingAfterBreak="0">
    <w:nsid w:val="13A55F79"/>
    <w:multiLevelType w:val="multilevel"/>
    <w:tmpl w:val="828C96E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187A3606"/>
    <w:multiLevelType w:val="multilevel"/>
    <w:tmpl w:val="676864F6"/>
    <w:lvl w:ilvl="0">
      <w:start w:val="9"/>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1C37392"/>
    <w:multiLevelType w:val="multilevel"/>
    <w:tmpl w:val="06DA1F2A"/>
    <w:lvl w:ilvl="0">
      <w:start w:val="1"/>
      <w:numFmt w:val="decimal"/>
      <w:lvlText w:val="%1."/>
      <w:lvlJc w:val="left"/>
      <w:pPr>
        <w:ind w:left="540" w:hanging="540"/>
      </w:pPr>
      <w:rPr>
        <w:rFonts w:hint="default"/>
      </w:rPr>
    </w:lvl>
    <w:lvl w:ilvl="1">
      <w:start w:val="7"/>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23970052"/>
    <w:multiLevelType w:val="multilevel"/>
    <w:tmpl w:val="D3F4EF4A"/>
    <w:lvl w:ilvl="0">
      <w:start w:val="52"/>
      <w:numFmt w:val="decimal"/>
      <w:lvlText w:val="%1"/>
      <w:lvlJc w:val="left"/>
      <w:pPr>
        <w:ind w:left="420" w:hanging="420"/>
      </w:pPr>
      <w:rPr>
        <w:rFonts w:hint="default"/>
      </w:rPr>
    </w:lvl>
    <w:lvl w:ilvl="1">
      <w:start w:val="1"/>
      <w:numFmt w:val="decimal"/>
      <w:lvlText w:val="%1.%2"/>
      <w:lvlJc w:val="left"/>
      <w:pPr>
        <w:ind w:left="1065" w:hanging="420"/>
      </w:pPr>
      <w:rPr>
        <w:rFonts w:hint="default"/>
      </w:rPr>
    </w:lvl>
    <w:lvl w:ilvl="2">
      <w:start w:val="1"/>
      <w:numFmt w:val="decimal"/>
      <w:lvlText w:val="%1.%2.%3"/>
      <w:lvlJc w:val="left"/>
      <w:pPr>
        <w:ind w:left="2010" w:hanging="720"/>
      </w:pPr>
      <w:rPr>
        <w:rFonts w:hint="default"/>
      </w:rPr>
    </w:lvl>
    <w:lvl w:ilvl="3">
      <w:start w:val="1"/>
      <w:numFmt w:val="decimal"/>
      <w:lvlText w:val="%1.%2.%3.%4"/>
      <w:lvlJc w:val="left"/>
      <w:pPr>
        <w:ind w:left="2655" w:hanging="720"/>
      </w:pPr>
      <w:rPr>
        <w:rFonts w:hint="default"/>
      </w:rPr>
    </w:lvl>
    <w:lvl w:ilvl="4">
      <w:start w:val="1"/>
      <w:numFmt w:val="decimal"/>
      <w:lvlText w:val="%1.%2.%3.%4.%5"/>
      <w:lvlJc w:val="left"/>
      <w:pPr>
        <w:ind w:left="3660" w:hanging="1080"/>
      </w:pPr>
      <w:rPr>
        <w:rFonts w:hint="default"/>
      </w:rPr>
    </w:lvl>
    <w:lvl w:ilvl="5">
      <w:start w:val="1"/>
      <w:numFmt w:val="decimal"/>
      <w:lvlText w:val="%1.%2.%3.%4.%5.%6"/>
      <w:lvlJc w:val="left"/>
      <w:pPr>
        <w:ind w:left="4305" w:hanging="1080"/>
      </w:pPr>
      <w:rPr>
        <w:rFonts w:hint="default"/>
      </w:rPr>
    </w:lvl>
    <w:lvl w:ilvl="6">
      <w:start w:val="1"/>
      <w:numFmt w:val="decimal"/>
      <w:lvlText w:val="%1.%2.%3.%4.%5.%6.%7"/>
      <w:lvlJc w:val="left"/>
      <w:pPr>
        <w:ind w:left="5310" w:hanging="1440"/>
      </w:pPr>
      <w:rPr>
        <w:rFonts w:hint="default"/>
      </w:rPr>
    </w:lvl>
    <w:lvl w:ilvl="7">
      <w:start w:val="1"/>
      <w:numFmt w:val="decimal"/>
      <w:lvlText w:val="%1.%2.%3.%4.%5.%6.%7.%8"/>
      <w:lvlJc w:val="left"/>
      <w:pPr>
        <w:ind w:left="5955" w:hanging="1440"/>
      </w:pPr>
      <w:rPr>
        <w:rFonts w:hint="default"/>
      </w:rPr>
    </w:lvl>
    <w:lvl w:ilvl="8">
      <w:start w:val="1"/>
      <w:numFmt w:val="decimal"/>
      <w:lvlText w:val="%1.%2.%3.%4.%5.%6.%7.%8.%9"/>
      <w:lvlJc w:val="left"/>
      <w:pPr>
        <w:ind w:left="6960" w:hanging="1800"/>
      </w:pPr>
      <w:rPr>
        <w:rFonts w:hint="default"/>
      </w:rPr>
    </w:lvl>
  </w:abstractNum>
  <w:abstractNum w:abstractNumId="15" w15:restartNumberingAfterBreak="0">
    <w:nsid w:val="268A453B"/>
    <w:multiLevelType w:val="multilevel"/>
    <w:tmpl w:val="70BA21CE"/>
    <w:lvl w:ilvl="0">
      <w:start w:val="11"/>
      <w:numFmt w:val="decimal"/>
      <w:lvlText w:val="%1."/>
      <w:lvlJc w:val="left"/>
      <w:pPr>
        <w:ind w:left="480" w:hanging="480"/>
      </w:pPr>
      <w:rPr>
        <w:rFonts w:eastAsiaTheme="minorEastAsia" w:hint="default"/>
      </w:rPr>
    </w:lvl>
    <w:lvl w:ilvl="1">
      <w:start w:val="1"/>
      <w:numFmt w:val="decimal"/>
      <w:lvlText w:val="%1.%2."/>
      <w:lvlJc w:val="left"/>
      <w:pPr>
        <w:ind w:left="480" w:hanging="480"/>
      </w:pPr>
      <w:rPr>
        <w:rFonts w:eastAsiaTheme="minorEastAsia" w:hint="default"/>
      </w:rPr>
    </w:lvl>
    <w:lvl w:ilvl="2">
      <w:start w:val="1"/>
      <w:numFmt w:val="decimal"/>
      <w:lvlText w:val="%1.%2.%3."/>
      <w:lvlJc w:val="left"/>
      <w:pPr>
        <w:ind w:left="982" w:hanging="720"/>
      </w:pPr>
      <w:rPr>
        <w:rFonts w:eastAsiaTheme="minorEastAsia" w:hint="default"/>
      </w:rPr>
    </w:lvl>
    <w:lvl w:ilvl="3">
      <w:start w:val="1"/>
      <w:numFmt w:val="decimal"/>
      <w:lvlText w:val="%1.%2.%3.%4."/>
      <w:lvlJc w:val="left"/>
      <w:pPr>
        <w:ind w:left="1113" w:hanging="720"/>
      </w:pPr>
      <w:rPr>
        <w:rFonts w:eastAsiaTheme="minorEastAsia" w:hint="default"/>
      </w:rPr>
    </w:lvl>
    <w:lvl w:ilvl="4">
      <w:start w:val="1"/>
      <w:numFmt w:val="decimal"/>
      <w:lvlText w:val="%1.%2.%3.%4.%5."/>
      <w:lvlJc w:val="left"/>
      <w:pPr>
        <w:ind w:left="1604" w:hanging="1080"/>
      </w:pPr>
      <w:rPr>
        <w:rFonts w:eastAsiaTheme="minorEastAsia" w:hint="default"/>
      </w:rPr>
    </w:lvl>
    <w:lvl w:ilvl="5">
      <w:start w:val="1"/>
      <w:numFmt w:val="decimal"/>
      <w:lvlText w:val="%1.%2.%3.%4.%5.%6."/>
      <w:lvlJc w:val="left"/>
      <w:pPr>
        <w:ind w:left="1735" w:hanging="1080"/>
      </w:pPr>
      <w:rPr>
        <w:rFonts w:eastAsiaTheme="minorEastAsia" w:hint="default"/>
      </w:rPr>
    </w:lvl>
    <w:lvl w:ilvl="6">
      <w:start w:val="1"/>
      <w:numFmt w:val="decimal"/>
      <w:lvlText w:val="%1.%2.%3.%4.%5.%6.%7."/>
      <w:lvlJc w:val="left"/>
      <w:pPr>
        <w:ind w:left="2226" w:hanging="1440"/>
      </w:pPr>
      <w:rPr>
        <w:rFonts w:eastAsiaTheme="minorEastAsia" w:hint="default"/>
      </w:rPr>
    </w:lvl>
    <w:lvl w:ilvl="7">
      <w:start w:val="1"/>
      <w:numFmt w:val="decimal"/>
      <w:lvlText w:val="%1.%2.%3.%4.%5.%6.%7.%8."/>
      <w:lvlJc w:val="left"/>
      <w:pPr>
        <w:ind w:left="2357" w:hanging="1440"/>
      </w:pPr>
      <w:rPr>
        <w:rFonts w:eastAsiaTheme="minorEastAsia" w:hint="default"/>
      </w:rPr>
    </w:lvl>
    <w:lvl w:ilvl="8">
      <w:start w:val="1"/>
      <w:numFmt w:val="decimal"/>
      <w:lvlText w:val="%1.%2.%3.%4.%5.%6.%7.%8.%9."/>
      <w:lvlJc w:val="left"/>
      <w:pPr>
        <w:ind w:left="2848" w:hanging="1800"/>
      </w:pPr>
      <w:rPr>
        <w:rFonts w:eastAsiaTheme="minorEastAsia" w:hint="default"/>
      </w:rPr>
    </w:lvl>
  </w:abstractNum>
  <w:abstractNum w:abstractNumId="16" w15:restartNumberingAfterBreak="0">
    <w:nsid w:val="35246FED"/>
    <w:multiLevelType w:val="multilevel"/>
    <w:tmpl w:val="5F387E5A"/>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952A49"/>
    <w:multiLevelType w:val="multilevel"/>
    <w:tmpl w:val="EDFA40B6"/>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CAE22FA"/>
    <w:multiLevelType w:val="multilevel"/>
    <w:tmpl w:val="1F0C558A"/>
    <w:lvl w:ilvl="0">
      <w:start w:val="12"/>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0540EA0"/>
    <w:multiLevelType w:val="multilevel"/>
    <w:tmpl w:val="797614F4"/>
    <w:lvl w:ilvl="0">
      <w:start w:val="1"/>
      <w:numFmt w:val="decimal"/>
      <w:lvlText w:val="%1"/>
      <w:lvlJc w:val="left"/>
      <w:pPr>
        <w:ind w:left="480" w:hanging="480"/>
      </w:pPr>
      <w:rPr>
        <w:rFonts w:hint="default"/>
      </w:rPr>
    </w:lvl>
    <w:lvl w:ilvl="1">
      <w:start w:val="7"/>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42964976"/>
    <w:multiLevelType w:val="multilevel"/>
    <w:tmpl w:val="CE2E72AA"/>
    <w:lvl w:ilvl="0">
      <w:start w:val="9"/>
      <w:numFmt w:val="decimal"/>
      <w:lvlText w:val="%1"/>
      <w:lvlJc w:val="left"/>
      <w:pPr>
        <w:ind w:left="480" w:hanging="480"/>
      </w:pPr>
      <w:rPr>
        <w:rFonts w:hint="default"/>
      </w:rPr>
    </w:lvl>
    <w:lvl w:ilvl="1">
      <w:start w:val="3"/>
      <w:numFmt w:val="decimal"/>
      <w:lvlText w:val="%1.%2"/>
      <w:lvlJc w:val="left"/>
      <w:pPr>
        <w:ind w:left="545" w:hanging="480"/>
      </w:pPr>
      <w:rPr>
        <w:rFonts w:hint="default"/>
      </w:rPr>
    </w:lvl>
    <w:lvl w:ilvl="2">
      <w:start w:val="1"/>
      <w:numFmt w:val="decimal"/>
      <w:lvlText w:val="%1.%2.%3"/>
      <w:lvlJc w:val="left"/>
      <w:pPr>
        <w:ind w:left="850" w:hanging="720"/>
      </w:pPr>
      <w:rPr>
        <w:rFonts w:hint="default"/>
      </w:rPr>
    </w:lvl>
    <w:lvl w:ilvl="3">
      <w:start w:val="1"/>
      <w:numFmt w:val="decimal"/>
      <w:lvlText w:val="%1.%2.%3.%4"/>
      <w:lvlJc w:val="left"/>
      <w:pPr>
        <w:ind w:left="915" w:hanging="720"/>
      </w:pPr>
      <w:rPr>
        <w:rFonts w:hint="default"/>
      </w:rPr>
    </w:lvl>
    <w:lvl w:ilvl="4">
      <w:start w:val="1"/>
      <w:numFmt w:val="decimal"/>
      <w:lvlText w:val="%1.%2.%3.%4.%5"/>
      <w:lvlJc w:val="left"/>
      <w:pPr>
        <w:ind w:left="1340" w:hanging="1080"/>
      </w:pPr>
      <w:rPr>
        <w:rFonts w:hint="default"/>
      </w:rPr>
    </w:lvl>
    <w:lvl w:ilvl="5">
      <w:start w:val="1"/>
      <w:numFmt w:val="decimal"/>
      <w:lvlText w:val="%1.%2.%3.%4.%5.%6"/>
      <w:lvlJc w:val="left"/>
      <w:pPr>
        <w:ind w:left="1405" w:hanging="1080"/>
      </w:pPr>
      <w:rPr>
        <w:rFonts w:hint="default"/>
      </w:rPr>
    </w:lvl>
    <w:lvl w:ilvl="6">
      <w:start w:val="1"/>
      <w:numFmt w:val="decimal"/>
      <w:lvlText w:val="%1.%2.%3.%4.%5.%6.%7"/>
      <w:lvlJc w:val="left"/>
      <w:pPr>
        <w:ind w:left="1830" w:hanging="1440"/>
      </w:pPr>
      <w:rPr>
        <w:rFonts w:hint="default"/>
      </w:rPr>
    </w:lvl>
    <w:lvl w:ilvl="7">
      <w:start w:val="1"/>
      <w:numFmt w:val="decimal"/>
      <w:lvlText w:val="%1.%2.%3.%4.%5.%6.%7.%8"/>
      <w:lvlJc w:val="left"/>
      <w:pPr>
        <w:ind w:left="1895" w:hanging="1440"/>
      </w:pPr>
      <w:rPr>
        <w:rFonts w:hint="default"/>
      </w:rPr>
    </w:lvl>
    <w:lvl w:ilvl="8">
      <w:start w:val="1"/>
      <w:numFmt w:val="decimal"/>
      <w:lvlText w:val="%1.%2.%3.%4.%5.%6.%7.%8.%9"/>
      <w:lvlJc w:val="left"/>
      <w:pPr>
        <w:ind w:left="2320" w:hanging="1800"/>
      </w:pPr>
      <w:rPr>
        <w:rFonts w:hint="default"/>
      </w:rPr>
    </w:lvl>
  </w:abstractNum>
  <w:abstractNum w:abstractNumId="21" w15:restartNumberingAfterBreak="0">
    <w:nsid w:val="42AB50A9"/>
    <w:multiLevelType w:val="multilevel"/>
    <w:tmpl w:val="443CFF3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F373961"/>
    <w:multiLevelType w:val="multilevel"/>
    <w:tmpl w:val="D910E73C"/>
    <w:lvl w:ilvl="0">
      <w:start w:val="4"/>
      <w:numFmt w:val="decimal"/>
      <w:lvlText w:val="%1."/>
      <w:lvlJc w:val="left"/>
      <w:pPr>
        <w:ind w:left="540" w:hanging="540"/>
      </w:pPr>
      <w:rPr>
        <w:rFonts w:hint="default"/>
        <w:b w:val="0"/>
      </w:rPr>
    </w:lvl>
    <w:lvl w:ilvl="1">
      <w:start w:val="1"/>
      <w:numFmt w:val="decimal"/>
      <w:lvlText w:val="%1.%2."/>
      <w:lvlJc w:val="left"/>
      <w:pPr>
        <w:ind w:left="823" w:hanging="54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23" w15:restartNumberingAfterBreak="0">
    <w:nsid w:val="504105E7"/>
    <w:multiLevelType w:val="multilevel"/>
    <w:tmpl w:val="2648FE38"/>
    <w:lvl w:ilvl="0">
      <w:start w:val="7"/>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4" w15:restartNumberingAfterBreak="0">
    <w:nsid w:val="60474CBB"/>
    <w:multiLevelType w:val="multilevel"/>
    <w:tmpl w:val="D33C37F0"/>
    <w:lvl w:ilvl="0">
      <w:start w:val="1"/>
      <w:numFmt w:val="decimal"/>
      <w:lvlText w:val="%1"/>
      <w:lvlJc w:val="left"/>
      <w:pPr>
        <w:ind w:left="480" w:hanging="480"/>
      </w:pPr>
      <w:rPr>
        <w:rFonts w:hint="default"/>
      </w:rPr>
    </w:lvl>
    <w:lvl w:ilvl="1">
      <w:start w:val="9"/>
      <w:numFmt w:val="decimal"/>
      <w:lvlText w:val="%1.%2"/>
      <w:lvlJc w:val="left"/>
      <w:pPr>
        <w:ind w:left="763" w:hanging="480"/>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68C94648"/>
    <w:multiLevelType w:val="multilevel"/>
    <w:tmpl w:val="01D802E6"/>
    <w:lvl w:ilvl="0">
      <w:start w:val="1"/>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15:restartNumberingAfterBreak="0">
    <w:nsid w:val="69467188"/>
    <w:multiLevelType w:val="multilevel"/>
    <w:tmpl w:val="810AC284"/>
    <w:lvl w:ilvl="0">
      <w:start w:val="2"/>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7" w15:restartNumberingAfterBreak="0">
    <w:nsid w:val="715226CC"/>
    <w:multiLevelType w:val="multilevel"/>
    <w:tmpl w:val="2E003C0A"/>
    <w:lvl w:ilvl="0">
      <w:start w:val="1"/>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71B04F80"/>
    <w:multiLevelType w:val="multilevel"/>
    <w:tmpl w:val="6BECA186"/>
    <w:lvl w:ilvl="0">
      <w:start w:val="5"/>
      <w:numFmt w:val="decimal"/>
      <w:lvlText w:val="%1"/>
      <w:lvlJc w:val="left"/>
      <w:pPr>
        <w:ind w:left="480" w:hanging="480"/>
      </w:pPr>
      <w:rPr>
        <w:rFonts w:hint="default"/>
        <w:b w:val="0"/>
      </w:rPr>
    </w:lvl>
    <w:lvl w:ilvl="1">
      <w:start w:val="1"/>
      <w:numFmt w:val="decimal"/>
      <w:lvlText w:val="%1.%2"/>
      <w:lvlJc w:val="left"/>
      <w:pPr>
        <w:ind w:left="810" w:hanging="480"/>
      </w:pPr>
      <w:rPr>
        <w:rFonts w:hint="default"/>
        <w:b w:val="0"/>
      </w:rPr>
    </w:lvl>
    <w:lvl w:ilvl="2">
      <w:start w:val="1"/>
      <w:numFmt w:val="decimal"/>
      <w:lvlText w:val="%1.%2.%3"/>
      <w:lvlJc w:val="left"/>
      <w:pPr>
        <w:ind w:left="1380" w:hanging="720"/>
      </w:pPr>
      <w:rPr>
        <w:rFonts w:hint="default"/>
        <w:b w:val="0"/>
      </w:rPr>
    </w:lvl>
    <w:lvl w:ilvl="3">
      <w:start w:val="1"/>
      <w:numFmt w:val="decimal"/>
      <w:lvlText w:val="%1.%2.%3.%4"/>
      <w:lvlJc w:val="left"/>
      <w:pPr>
        <w:ind w:left="1710" w:hanging="720"/>
      </w:pPr>
      <w:rPr>
        <w:rFonts w:hint="default"/>
        <w:b w:val="0"/>
      </w:rPr>
    </w:lvl>
    <w:lvl w:ilvl="4">
      <w:start w:val="1"/>
      <w:numFmt w:val="decimal"/>
      <w:lvlText w:val="%1.%2.%3.%4.%5"/>
      <w:lvlJc w:val="left"/>
      <w:pPr>
        <w:ind w:left="2400" w:hanging="1080"/>
      </w:pPr>
      <w:rPr>
        <w:rFonts w:hint="default"/>
        <w:b w:val="0"/>
      </w:rPr>
    </w:lvl>
    <w:lvl w:ilvl="5">
      <w:start w:val="1"/>
      <w:numFmt w:val="decimal"/>
      <w:lvlText w:val="%1.%2.%3.%4.%5.%6"/>
      <w:lvlJc w:val="left"/>
      <w:pPr>
        <w:ind w:left="2730" w:hanging="1080"/>
      </w:pPr>
      <w:rPr>
        <w:rFonts w:hint="default"/>
        <w:b w:val="0"/>
      </w:rPr>
    </w:lvl>
    <w:lvl w:ilvl="6">
      <w:start w:val="1"/>
      <w:numFmt w:val="decimal"/>
      <w:lvlText w:val="%1.%2.%3.%4.%5.%6.%7"/>
      <w:lvlJc w:val="left"/>
      <w:pPr>
        <w:ind w:left="3420" w:hanging="1440"/>
      </w:pPr>
      <w:rPr>
        <w:rFonts w:hint="default"/>
        <w:b w:val="0"/>
      </w:rPr>
    </w:lvl>
    <w:lvl w:ilvl="7">
      <w:start w:val="1"/>
      <w:numFmt w:val="decimal"/>
      <w:lvlText w:val="%1.%2.%3.%4.%5.%6.%7.%8"/>
      <w:lvlJc w:val="left"/>
      <w:pPr>
        <w:ind w:left="3750" w:hanging="1440"/>
      </w:pPr>
      <w:rPr>
        <w:rFonts w:hint="default"/>
        <w:b w:val="0"/>
      </w:rPr>
    </w:lvl>
    <w:lvl w:ilvl="8">
      <w:start w:val="1"/>
      <w:numFmt w:val="decimal"/>
      <w:lvlText w:val="%1.%2.%3.%4.%5.%6.%7.%8.%9"/>
      <w:lvlJc w:val="left"/>
      <w:pPr>
        <w:ind w:left="4440" w:hanging="1800"/>
      </w:pPr>
      <w:rPr>
        <w:rFonts w:hint="default"/>
        <w:b w:val="0"/>
      </w:rPr>
    </w:lvl>
  </w:abstractNum>
  <w:abstractNum w:abstractNumId="29" w15:restartNumberingAfterBreak="0">
    <w:nsid w:val="752B346E"/>
    <w:multiLevelType w:val="multilevel"/>
    <w:tmpl w:val="5792F2D2"/>
    <w:lvl w:ilvl="0">
      <w:start w:val="4"/>
      <w:numFmt w:val="decimal"/>
      <w:lvlText w:val="%1."/>
      <w:lvlJc w:val="left"/>
      <w:pPr>
        <w:ind w:left="360" w:hanging="360"/>
      </w:pPr>
      <w:rPr>
        <w:rFonts w:hint="default"/>
        <w:b w:val="0"/>
      </w:rPr>
    </w:lvl>
    <w:lvl w:ilvl="1">
      <w:start w:val="2"/>
      <w:numFmt w:val="decimal"/>
      <w:lvlText w:val="%1.%2."/>
      <w:lvlJc w:val="left"/>
      <w:pPr>
        <w:ind w:left="926" w:hanging="360"/>
      </w:pPr>
      <w:rPr>
        <w:rFonts w:hint="default"/>
        <w:b w:val="0"/>
      </w:rPr>
    </w:lvl>
    <w:lvl w:ilvl="2">
      <w:start w:val="1"/>
      <w:numFmt w:val="decimal"/>
      <w:lvlText w:val="%1.%2.%3."/>
      <w:lvlJc w:val="left"/>
      <w:pPr>
        <w:ind w:left="1852" w:hanging="720"/>
      </w:pPr>
      <w:rPr>
        <w:rFonts w:hint="default"/>
        <w:b w:val="0"/>
      </w:rPr>
    </w:lvl>
    <w:lvl w:ilvl="3">
      <w:start w:val="1"/>
      <w:numFmt w:val="decimal"/>
      <w:lvlText w:val="%1.%2.%3.%4."/>
      <w:lvlJc w:val="left"/>
      <w:pPr>
        <w:ind w:left="2418" w:hanging="720"/>
      </w:pPr>
      <w:rPr>
        <w:rFonts w:hint="default"/>
        <w:b w:val="0"/>
      </w:rPr>
    </w:lvl>
    <w:lvl w:ilvl="4">
      <w:start w:val="1"/>
      <w:numFmt w:val="decimal"/>
      <w:lvlText w:val="%1.%2.%3.%4.%5."/>
      <w:lvlJc w:val="left"/>
      <w:pPr>
        <w:ind w:left="3344" w:hanging="1080"/>
      </w:pPr>
      <w:rPr>
        <w:rFonts w:hint="default"/>
        <w:b w:val="0"/>
      </w:rPr>
    </w:lvl>
    <w:lvl w:ilvl="5">
      <w:start w:val="1"/>
      <w:numFmt w:val="decimal"/>
      <w:lvlText w:val="%1.%2.%3.%4.%5.%6."/>
      <w:lvlJc w:val="left"/>
      <w:pPr>
        <w:ind w:left="3910" w:hanging="1080"/>
      </w:pPr>
      <w:rPr>
        <w:rFonts w:hint="default"/>
        <w:b w:val="0"/>
      </w:rPr>
    </w:lvl>
    <w:lvl w:ilvl="6">
      <w:start w:val="1"/>
      <w:numFmt w:val="decimal"/>
      <w:lvlText w:val="%1.%2.%3.%4.%5.%6.%7."/>
      <w:lvlJc w:val="left"/>
      <w:pPr>
        <w:ind w:left="4836" w:hanging="1440"/>
      </w:pPr>
      <w:rPr>
        <w:rFonts w:hint="default"/>
        <w:b w:val="0"/>
      </w:rPr>
    </w:lvl>
    <w:lvl w:ilvl="7">
      <w:start w:val="1"/>
      <w:numFmt w:val="decimal"/>
      <w:lvlText w:val="%1.%2.%3.%4.%5.%6.%7.%8."/>
      <w:lvlJc w:val="left"/>
      <w:pPr>
        <w:ind w:left="5402" w:hanging="1440"/>
      </w:pPr>
      <w:rPr>
        <w:rFonts w:hint="default"/>
        <w:b w:val="0"/>
      </w:rPr>
    </w:lvl>
    <w:lvl w:ilvl="8">
      <w:start w:val="1"/>
      <w:numFmt w:val="decimal"/>
      <w:lvlText w:val="%1.%2.%3.%4.%5.%6.%7.%8.%9."/>
      <w:lvlJc w:val="left"/>
      <w:pPr>
        <w:ind w:left="6328" w:hanging="1800"/>
      </w:pPr>
      <w:rPr>
        <w:rFonts w:hint="default"/>
        <w:b w:val="0"/>
      </w:rPr>
    </w:lvl>
  </w:abstractNum>
  <w:abstractNum w:abstractNumId="30" w15:restartNumberingAfterBreak="0">
    <w:nsid w:val="7B287536"/>
    <w:multiLevelType w:val="multilevel"/>
    <w:tmpl w:val="B874F01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C440A39"/>
    <w:multiLevelType w:val="multilevel"/>
    <w:tmpl w:val="DBFA94D2"/>
    <w:lvl w:ilvl="0">
      <w:start w:val="9"/>
      <w:numFmt w:val="decimal"/>
      <w:lvlText w:val="%1"/>
      <w:lvlJc w:val="left"/>
      <w:pPr>
        <w:ind w:left="480" w:hanging="480"/>
      </w:pPr>
      <w:rPr>
        <w:rFonts w:hint="default"/>
      </w:rPr>
    </w:lvl>
    <w:lvl w:ilvl="1">
      <w:start w:val="4"/>
      <w:numFmt w:val="decimal"/>
      <w:lvlText w:val="%1.%2"/>
      <w:lvlJc w:val="left"/>
      <w:pPr>
        <w:ind w:left="905" w:hanging="48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2" w15:restartNumberingAfterBreak="0">
    <w:nsid w:val="7E380094"/>
    <w:multiLevelType w:val="multilevel"/>
    <w:tmpl w:val="9314FE36"/>
    <w:lvl w:ilvl="0">
      <w:start w:val="7"/>
      <w:numFmt w:val="decimal"/>
      <w:lvlText w:val="%1."/>
      <w:lvlJc w:val="left"/>
      <w:pPr>
        <w:ind w:left="360" w:hanging="360"/>
      </w:pPr>
      <w:rPr>
        <w:rFonts w:hint="default"/>
        <w:b w:val="0"/>
      </w:rPr>
    </w:lvl>
    <w:lvl w:ilvl="1">
      <w:start w:val="2"/>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num w:numId="1" w16cid:durableId="1962345433">
    <w:abstractNumId w:val="7"/>
  </w:num>
  <w:num w:numId="2" w16cid:durableId="597295673">
    <w:abstractNumId w:val="10"/>
  </w:num>
  <w:num w:numId="3" w16cid:durableId="1890921279">
    <w:abstractNumId w:val="0"/>
  </w:num>
  <w:num w:numId="4" w16cid:durableId="39985622">
    <w:abstractNumId w:val="4"/>
  </w:num>
  <w:num w:numId="5" w16cid:durableId="2079161086">
    <w:abstractNumId w:val="3"/>
  </w:num>
  <w:num w:numId="6" w16cid:durableId="620495566">
    <w:abstractNumId w:val="2"/>
  </w:num>
  <w:num w:numId="7" w16cid:durableId="242372869">
    <w:abstractNumId w:val="28"/>
  </w:num>
  <w:num w:numId="8" w16cid:durableId="1243099546">
    <w:abstractNumId w:val="14"/>
  </w:num>
  <w:num w:numId="9" w16cid:durableId="234122747">
    <w:abstractNumId w:val="17"/>
  </w:num>
  <w:num w:numId="10" w16cid:durableId="656373789">
    <w:abstractNumId w:val="11"/>
  </w:num>
  <w:num w:numId="11" w16cid:durableId="943078421">
    <w:abstractNumId w:val="16"/>
  </w:num>
  <w:num w:numId="12" w16cid:durableId="1913344312">
    <w:abstractNumId w:val="26"/>
  </w:num>
  <w:num w:numId="13" w16cid:durableId="1090658715">
    <w:abstractNumId w:val="20"/>
  </w:num>
  <w:num w:numId="14" w16cid:durableId="478303897">
    <w:abstractNumId w:val="1"/>
  </w:num>
  <w:num w:numId="15" w16cid:durableId="136649280">
    <w:abstractNumId w:val="30"/>
  </w:num>
  <w:num w:numId="16" w16cid:durableId="386421221">
    <w:abstractNumId w:val="15"/>
  </w:num>
  <w:num w:numId="17" w16cid:durableId="2061705965">
    <w:abstractNumId w:val="9"/>
  </w:num>
  <w:num w:numId="18" w16cid:durableId="1598245208">
    <w:abstractNumId w:val="12"/>
  </w:num>
  <w:num w:numId="19" w16cid:durableId="1557814808">
    <w:abstractNumId w:val="5"/>
  </w:num>
  <w:num w:numId="20" w16cid:durableId="1794127552">
    <w:abstractNumId w:val="31"/>
  </w:num>
  <w:num w:numId="21" w16cid:durableId="1825702945">
    <w:abstractNumId w:val="27"/>
  </w:num>
  <w:num w:numId="22" w16cid:durableId="529342397">
    <w:abstractNumId w:val="24"/>
  </w:num>
  <w:num w:numId="23" w16cid:durableId="1207257873">
    <w:abstractNumId w:val="25"/>
  </w:num>
  <w:num w:numId="24" w16cid:durableId="355891821">
    <w:abstractNumId w:val="19"/>
  </w:num>
  <w:num w:numId="25" w16cid:durableId="216166352">
    <w:abstractNumId w:val="13"/>
  </w:num>
  <w:num w:numId="26" w16cid:durableId="1460344545">
    <w:abstractNumId w:val="6"/>
  </w:num>
  <w:num w:numId="27" w16cid:durableId="1352028178">
    <w:abstractNumId w:val="22"/>
  </w:num>
  <w:num w:numId="28" w16cid:durableId="225259563">
    <w:abstractNumId w:val="21"/>
  </w:num>
  <w:num w:numId="29" w16cid:durableId="392965502">
    <w:abstractNumId w:val="23"/>
  </w:num>
  <w:num w:numId="30" w16cid:durableId="283925201">
    <w:abstractNumId w:val="32"/>
  </w:num>
  <w:num w:numId="31" w16cid:durableId="129253347">
    <w:abstractNumId w:val="18"/>
  </w:num>
  <w:num w:numId="32" w16cid:durableId="427312636">
    <w:abstractNumId w:val="8"/>
  </w:num>
  <w:num w:numId="33" w16cid:durableId="18004610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C4"/>
    <w:rsid w:val="0000084E"/>
    <w:rsid w:val="00001678"/>
    <w:rsid w:val="000028F8"/>
    <w:rsid w:val="000043A1"/>
    <w:rsid w:val="00005720"/>
    <w:rsid w:val="00007950"/>
    <w:rsid w:val="00007FC8"/>
    <w:rsid w:val="00010284"/>
    <w:rsid w:val="0001124D"/>
    <w:rsid w:val="00011C02"/>
    <w:rsid w:val="00013643"/>
    <w:rsid w:val="00013AF5"/>
    <w:rsid w:val="00014B3B"/>
    <w:rsid w:val="00016675"/>
    <w:rsid w:val="0001675A"/>
    <w:rsid w:val="00017D2F"/>
    <w:rsid w:val="00020D9E"/>
    <w:rsid w:val="00021D79"/>
    <w:rsid w:val="00021DD3"/>
    <w:rsid w:val="00026648"/>
    <w:rsid w:val="0003037E"/>
    <w:rsid w:val="00030C30"/>
    <w:rsid w:val="0003161C"/>
    <w:rsid w:val="00031783"/>
    <w:rsid w:val="00031D4E"/>
    <w:rsid w:val="00031E1E"/>
    <w:rsid w:val="000325FA"/>
    <w:rsid w:val="00033569"/>
    <w:rsid w:val="000346D3"/>
    <w:rsid w:val="00034D82"/>
    <w:rsid w:val="00034F54"/>
    <w:rsid w:val="00035F63"/>
    <w:rsid w:val="00036875"/>
    <w:rsid w:val="00036B46"/>
    <w:rsid w:val="00037019"/>
    <w:rsid w:val="000373B4"/>
    <w:rsid w:val="0003761A"/>
    <w:rsid w:val="00037ACE"/>
    <w:rsid w:val="000408EF"/>
    <w:rsid w:val="00040FDB"/>
    <w:rsid w:val="00042F7D"/>
    <w:rsid w:val="000435CC"/>
    <w:rsid w:val="0004524F"/>
    <w:rsid w:val="000452B9"/>
    <w:rsid w:val="00045CBE"/>
    <w:rsid w:val="0004639E"/>
    <w:rsid w:val="0004689B"/>
    <w:rsid w:val="00046C9F"/>
    <w:rsid w:val="00046F27"/>
    <w:rsid w:val="000512DB"/>
    <w:rsid w:val="00051516"/>
    <w:rsid w:val="00061692"/>
    <w:rsid w:val="00061A7B"/>
    <w:rsid w:val="00062048"/>
    <w:rsid w:val="0006206A"/>
    <w:rsid w:val="00064EBD"/>
    <w:rsid w:val="0006617C"/>
    <w:rsid w:val="00066357"/>
    <w:rsid w:val="00066D21"/>
    <w:rsid w:val="00067013"/>
    <w:rsid w:val="0007007F"/>
    <w:rsid w:val="00070765"/>
    <w:rsid w:val="00074042"/>
    <w:rsid w:val="000748CD"/>
    <w:rsid w:val="00075074"/>
    <w:rsid w:val="0007613B"/>
    <w:rsid w:val="000763BC"/>
    <w:rsid w:val="00077540"/>
    <w:rsid w:val="00080559"/>
    <w:rsid w:val="000824DC"/>
    <w:rsid w:val="0008386F"/>
    <w:rsid w:val="000838A5"/>
    <w:rsid w:val="00083DCA"/>
    <w:rsid w:val="00084AC7"/>
    <w:rsid w:val="00086AF1"/>
    <w:rsid w:val="00087302"/>
    <w:rsid w:val="00087D35"/>
    <w:rsid w:val="00087FAA"/>
    <w:rsid w:val="00092912"/>
    <w:rsid w:val="00092AFC"/>
    <w:rsid w:val="00094CFE"/>
    <w:rsid w:val="000A00A4"/>
    <w:rsid w:val="000A04E6"/>
    <w:rsid w:val="000A24E8"/>
    <w:rsid w:val="000A2548"/>
    <w:rsid w:val="000A25CF"/>
    <w:rsid w:val="000A2CD9"/>
    <w:rsid w:val="000A3235"/>
    <w:rsid w:val="000A507B"/>
    <w:rsid w:val="000B12BF"/>
    <w:rsid w:val="000B2B02"/>
    <w:rsid w:val="000B43D8"/>
    <w:rsid w:val="000B4A6F"/>
    <w:rsid w:val="000B4CD7"/>
    <w:rsid w:val="000B5B01"/>
    <w:rsid w:val="000C0DF0"/>
    <w:rsid w:val="000C1480"/>
    <w:rsid w:val="000C175D"/>
    <w:rsid w:val="000C300E"/>
    <w:rsid w:val="000C3275"/>
    <w:rsid w:val="000C456E"/>
    <w:rsid w:val="000D0B62"/>
    <w:rsid w:val="000D1423"/>
    <w:rsid w:val="000D228D"/>
    <w:rsid w:val="000D2537"/>
    <w:rsid w:val="000D2CDB"/>
    <w:rsid w:val="000D3322"/>
    <w:rsid w:val="000D3A83"/>
    <w:rsid w:val="000D4695"/>
    <w:rsid w:val="000D544D"/>
    <w:rsid w:val="000D663D"/>
    <w:rsid w:val="000E3113"/>
    <w:rsid w:val="000E43FA"/>
    <w:rsid w:val="000E4F72"/>
    <w:rsid w:val="000E5A89"/>
    <w:rsid w:val="000E6218"/>
    <w:rsid w:val="000E6254"/>
    <w:rsid w:val="000E67A6"/>
    <w:rsid w:val="000F1FCE"/>
    <w:rsid w:val="000F238C"/>
    <w:rsid w:val="000F5A06"/>
    <w:rsid w:val="000F6339"/>
    <w:rsid w:val="00100587"/>
    <w:rsid w:val="001039EB"/>
    <w:rsid w:val="00104440"/>
    <w:rsid w:val="001047FD"/>
    <w:rsid w:val="001054A8"/>
    <w:rsid w:val="0010619B"/>
    <w:rsid w:val="001067A5"/>
    <w:rsid w:val="0010681C"/>
    <w:rsid w:val="001105D1"/>
    <w:rsid w:val="001114D5"/>
    <w:rsid w:val="0011162F"/>
    <w:rsid w:val="00111C7C"/>
    <w:rsid w:val="00113CF7"/>
    <w:rsid w:val="00114002"/>
    <w:rsid w:val="001144FF"/>
    <w:rsid w:val="001158A3"/>
    <w:rsid w:val="00116D88"/>
    <w:rsid w:val="001179B7"/>
    <w:rsid w:val="0012130A"/>
    <w:rsid w:val="00121B87"/>
    <w:rsid w:val="00122708"/>
    <w:rsid w:val="0012472E"/>
    <w:rsid w:val="00125952"/>
    <w:rsid w:val="0013061A"/>
    <w:rsid w:val="00134BFB"/>
    <w:rsid w:val="00134C3D"/>
    <w:rsid w:val="001353EF"/>
    <w:rsid w:val="00135B62"/>
    <w:rsid w:val="001362AC"/>
    <w:rsid w:val="00136882"/>
    <w:rsid w:val="001374FF"/>
    <w:rsid w:val="0013757D"/>
    <w:rsid w:val="00137796"/>
    <w:rsid w:val="00140CB0"/>
    <w:rsid w:val="0014124E"/>
    <w:rsid w:val="001421F4"/>
    <w:rsid w:val="00142AEE"/>
    <w:rsid w:val="00143373"/>
    <w:rsid w:val="00145E09"/>
    <w:rsid w:val="00145F72"/>
    <w:rsid w:val="00146894"/>
    <w:rsid w:val="00147D15"/>
    <w:rsid w:val="00150D73"/>
    <w:rsid w:val="00151180"/>
    <w:rsid w:val="001511FB"/>
    <w:rsid w:val="0015188C"/>
    <w:rsid w:val="00151A8A"/>
    <w:rsid w:val="0015261F"/>
    <w:rsid w:val="00153904"/>
    <w:rsid w:val="00154A9B"/>
    <w:rsid w:val="001555E8"/>
    <w:rsid w:val="00155BB2"/>
    <w:rsid w:val="0015770E"/>
    <w:rsid w:val="00157B19"/>
    <w:rsid w:val="001620ED"/>
    <w:rsid w:val="001625DE"/>
    <w:rsid w:val="0016398B"/>
    <w:rsid w:val="0017036D"/>
    <w:rsid w:val="00170682"/>
    <w:rsid w:val="001712D5"/>
    <w:rsid w:val="00173138"/>
    <w:rsid w:val="00173800"/>
    <w:rsid w:val="00175B18"/>
    <w:rsid w:val="00176ACE"/>
    <w:rsid w:val="00176FDD"/>
    <w:rsid w:val="001772AB"/>
    <w:rsid w:val="001827AB"/>
    <w:rsid w:val="001837A5"/>
    <w:rsid w:val="001838D2"/>
    <w:rsid w:val="00184133"/>
    <w:rsid w:val="00184F48"/>
    <w:rsid w:val="00191CC4"/>
    <w:rsid w:val="001949D0"/>
    <w:rsid w:val="00195EDC"/>
    <w:rsid w:val="001A02DD"/>
    <w:rsid w:val="001A0449"/>
    <w:rsid w:val="001A10EF"/>
    <w:rsid w:val="001A154E"/>
    <w:rsid w:val="001A1727"/>
    <w:rsid w:val="001A1F68"/>
    <w:rsid w:val="001A3903"/>
    <w:rsid w:val="001A3A68"/>
    <w:rsid w:val="001A461C"/>
    <w:rsid w:val="001A58AA"/>
    <w:rsid w:val="001A679B"/>
    <w:rsid w:val="001A6A51"/>
    <w:rsid w:val="001B0207"/>
    <w:rsid w:val="001B146B"/>
    <w:rsid w:val="001B1647"/>
    <w:rsid w:val="001B2959"/>
    <w:rsid w:val="001B2EB3"/>
    <w:rsid w:val="001B576F"/>
    <w:rsid w:val="001B6FB6"/>
    <w:rsid w:val="001B7443"/>
    <w:rsid w:val="001B7F89"/>
    <w:rsid w:val="001C2319"/>
    <w:rsid w:val="001C28ED"/>
    <w:rsid w:val="001C2D30"/>
    <w:rsid w:val="001C3CE4"/>
    <w:rsid w:val="001C5138"/>
    <w:rsid w:val="001C68E4"/>
    <w:rsid w:val="001C71EC"/>
    <w:rsid w:val="001C79D9"/>
    <w:rsid w:val="001C7F11"/>
    <w:rsid w:val="001D0947"/>
    <w:rsid w:val="001D2315"/>
    <w:rsid w:val="001D253B"/>
    <w:rsid w:val="001D2545"/>
    <w:rsid w:val="001D345E"/>
    <w:rsid w:val="001D534B"/>
    <w:rsid w:val="001D5634"/>
    <w:rsid w:val="001D6077"/>
    <w:rsid w:val="001D7D1B"/>
    <w:rsid w:val="001E1F71"/>
    <w:rsid w:val="001E5807"/>
    <w:rsid w:val="001E7FBA"/>
    <w:rsid w:val="001F2C47"/>
    <w:rsid w:val="001F3024"/>
    <w:rsid w:val="001F5C21"/>
    <w:rsid w:val="001F703D"/>
    <w:rsid w:val="00201266"/>
    <w:rsid w:val="00201390"/>
    <w:rsid w:val="00201D72"/>
    <w:rsid w:val="00202044"/>
    <w:rsid w:val="00202B09"/>
    <w:rsid w:val="00202DD1"/>
    <w:rsid w:val="002030B2"/>
    <w:rsid w:val="00203357"/>
    <w:rsid w:val="002045C7"/>
    <w:rsid w:val="002047DB"/>
    <w:rsid w:val="0020481D"/>
    <w:rsid w:val="00205BA0"/>
    <w:rsid w:val="00205EFC"/>
    <w:rsid w:val="00205F6A"/>
    <w:rsid w:val="002062DF"/>
    <w:rsid w:val="00211771"/>
    <w:rsid w:val="0021214E"/>
    <w:rsid w:val="00212BEF"/>
    <w:rsid w:val="00214399"/>
    <w:rsid w:val="00220557"/>
    <w:rsid w:val="00221A58"/>
    <w:rsid w:val="00221EFF"/>
    <w:rsid w:val="002234A2"/>
    <w:rsid w:val="00224700"/>
    <w:rsid w:val="00224C73"/>
    <w:rsid w:val="0022630F"/>
    <w:rsid w:val="00227F6C"/>
    <w:rsid w:val="00231DCA"/>
    <w:rsid w:val="00234045"/>
    <w:rsid w:val="002346E7"/>
    <w:rsid w:val="00235329"/>
    <w:rsid w:val="00236F00"/>
    <w:rsid w:val="00240CBA"/>
    <w:rsid w:val="0024138B"/>
    <w:rsid w:val="00241C59"/>
    <w:rsid w:val="00244BFA"/>
    <w:rsid w:val="0025049D"/>
    <w:rsid w:val="00250ADA"/>
    <w:rsid w:val="00251E68"/>
    <w:rsid w:val="00252FEC"/>
    <w:rsid w:val="00253DBE"/>
    <w:rsid w:val="002569C4"/>
    <w:rsid w:val="00261D6D"/>
    <w:rsid w:val="00263185"/>
    <w:rsid w:val="002639E2"/>
    <w:rsid w:val="00263C0E"/>
    <w:rsid w:val="00263C33"/>
    <w:rsid w:val="00264F70"/>
    <w:rsid w:val="0026531E"/>
    <w:rsid w:val="00265958"/>
    <w:rsid w:val="00266A51"/>
    <w:rsid w:val="002708BF"/>
    <w:rsid w:val="0027102E"/>
    <w:rsid w:val="00271164"/>
    <w:rsid w:val="0027177D"/>
    <w:rsid w:val="00271BC3"/>
    <w:rsid w:val="002730C7"/>
    <w:rsid w:val="002742CD"/>
    <w:rsid w:val="00280379"/>
    <w:rsid w:val="002833B3"/>
    <w:rsid w:val="00283600"/>
    <w:rsid w:val="00285266"/>
    <w:rsid w:val="00285ECC"/>
    <w:rsid w:val="00286115"/>
    <w:rsid w:val="0029115C"/>
    <w:rsid w:val="00291990"/>
    <w:rsid w:val="00292F10"/>
    <w:rsid w:val="0029310E"/>
    <w:rsid w:val="00294574"/>
    <w:rsid w:val="0029545E"/>
    <w:rsid w:val="00295615"/>
    <w:rsid w:val="00295DF6"/>
    <w:rsid w:val="00297F86"/>
    <w:rsid w:val="002A15FB"/>
    <w:rsid w:val="002A2B0E"/>
    <w:rsid w:val="002A2E16"/>
    <w:rsid w:val="002A3419"/>
    <w:rsid w:val="002A412F"/>
    <w:rsid w:val="002A58AA"/>
    <w:rsid w:val="002A6047"/>
    <w:rsid w:val="002A6C7B"/>
    <w:rsid w:val="002A6D14"/>
    <w:rsid w:val="002A7288"/>
    <w:rsid w:val="002B00E1"/>
    <w:rsid w:val="002B0A66"/>
    <w:rsid w:val="002B1AC9"/>
    <w:rsid w:val="002B1C83"/>
    <w:rsid w:val="002B380E"/>
    <w:rsid w:val="002B4541"/>
    <w:rsid w:val="002B4742"/>
    <w:rsid w:val="002B529E"/>
    <w:rsid w:val="002B6C1B"/>
    <w:rsid w:val="002B6CA1"/>
    <w:rsid w:val="002B7294"/>
    <w:rsid w:val="002B7378"/>
    <w:rsid w:val="002C01C4"/>
    <w:rsid w:val="002C0B8A"/>
    <w:rsid w:val="002C122A"/>
    <w:rsid w:val="002C1C9F"/>
    <w:rsid w:val="002C1CA0"/>
    <w:rsid w:val="002C2807"/>
    <w:rsid w:val="002C2EA7"/>
    <w:rsid w:val="002C36A2"/>
    <w:rsid w:val="002C3925"/>
    <w:rsid w:val="002C6B1D"/>
    <w:rsid w:val="002C717B"/>
    <w:rsid w:val="002C75E6"/>
    <w:rsid w:val="002D157F"/>
    <w:rsid w:val="002D194A"/>
    <w:rsid w:val="002D1F8B"/>
    <w:rsid w:val="002D408A"/>
    <w:rsid w:val="002D4309"/>
    <w:rsid w:val="002D493E"/>
    <w:rsid w:val="002D537A"/>
    <w:rsid w:val="002D6C87"/>
    <w:rsid w:val="002D7303"/>
    <w:rsid w:val="002D7CEF"/>
    <w:rsid w:val="002E29FB"/>
    <w:rsid w:val="002E3B30"/>
    <w:rsid w:val="002E4383"/>
    <w:rsid w:val="002E4B70"/>
    <w:rsid w:val="002E4DB4"/>
    <w:rsid w:val="002E5873"/>
    <w:rsid w:val="002E6A95"/>
    <w:rsid w:val="002E6AAA"/>
    <w:rsid w:val="002E6BD6"/>
    <w:rsid w:val="002F0125"/>
    <w:rsid w:val="002F0922"/>
    <w:rsid w:val="002F093D"/>
    <w:rsid w:val="002F0B02"/>
    <w:rsid w:val="002F2349"/>
    <w:rsid w:val="002F50BD"/>
    <w:rsid w:val="002F614A"/>
    <w:rsid w:val="002F642F"/>
    <w:rsid w:val="002F6609"/>
    <w:rsid w:val="002F68D1"/>
    <w:rsid w:val="00300120"/>
    <w:rsid w:val="00300520"/>
    <w:rsid w:val="00300ACA"/>
    <w:rsid w:val="00301365"/>
    <w:rsid w:val="003017EE"/>
    <w:rsid w:val="003021FE"/>
    <w:rsid w:val="00302407"/>
    <w:rsid w:val="00303298"/>
    <w:rsid w:val="003041EB"/>
    <w:rsid w:val="00305211"/>
    <w:rsid w:val="00305740"/>
    <w:rsid w:val="00306338"/>
    <w:rsid w:val="003063A3"/>
    <w:rsid w:val="00310361"/>
    <w:rsid w:val="003105F1"/>
    <w:rsid w:val="003112B4"/>
    <w:rsid w:val="00312148"/>
    <w:rsid w:val="00314686"/>
    <w:rsid w:val="00316C78"/>
    <w:rsid w:val="003221D6"/>
    <w:rsid w:val="00322C51"/>
    <w:rsid w:val="00323138"/>
    <w:rsid w:val="0032360E"/>
    <w:rsid w:val="00323B53"/>
    <w:rsid w:val="0032576B"/>
    <w:rsid w:val="00325DBF"/>
    <w:rsid w:val="00326B93"/>
    <w:rsid w:val="003276CF"/>
    <w:rsid w:val="003277CB"/>
    <w:rsid w:val="003320DC"/>
    <w:rsid w:val="00333328"/>
    <w:rsid w:val="003368B3"/>
    <w:rsid w:val="00337B92"/>
    <w:rsid w:val="00340747"/>
    <w:rsid w:val="00342F0C"/>
    <w:rsid w:val="00351181"/>
    <w:rsid w:val="003516A2"/>
    <w:rsid w:val="003537C2"/>
    <w:rsid w:val="003557FC"/>
    <w:rsid w:val="00356A71"/>
    <w:rsid w:val="00357D38"/>
    <w:rsid w:val="0036063E"/>
    <w:rsid w:val="003606DB"/>
    <w:rsid w:val="003607FF"/>
    <w:rsid w:val="003638E0"/>
    <w:rsid w:val="00364DF6"/>
    <w:rsid w:val="00367155"/>
    <w:rsid w:val="0036764A"/>
    <w:rsid w:val="00367A7F"/>
    <w:rsid w:val="0037194A"/>
    <w:rsid w:val="00372291"/>
    <w:rsid w:val="00373EF5"/>
    <w:rsid w:val="00375362"/>
    <w:rsid w:val="00375757"/>
    <w:rsid w:val="003759E9"/>
    <w:rsid w:val="003774B6"/>
    <w:rsid w:val="00377606"/>
    <w:rsid w:val="003779D8"/>
    <w:rsid w:val="00380871"/>
    <w:rsid w:val="00380DA0"/>
    <w:rsid w:val="00381A8A"/>
    <w:rsid w:val="00382968"/>
    <w:rsid w:val="003841D9"/>
    <w:rsid w:val="00384E4F"/>
    <w:rsid w:val="00384ECD"/>
    <w:rsid w:val="003854B4"/>
    <w:rsid w:val="0039112F"/>
    <w:rsid w:val="0039276D"/>
    <w:rsid w:val="00393417"/>
    <w:rsid w:val="00393DC5"/>
    <w:rsid w:val="00394346"/>
    <w:rsid w:val="00394DF9"/>
    <w:rsid w:val="00395231"/>
    <w:rsid w:val="0039652E"/>
    <w:rsid w:val="00396E28"/>
    <w:rsid w:val="00396F4E"/>
    <w:rsid w:val="003A181E"/>
    <w:rsid w:val="003A24AF"/>
    <w:rsid w:val="003A390B"/>
    <w:rsid w:val="003A4E96"/>
    <w:rsid w:val="003B0CE5"/>
    <w:rsid w:val="003B1EDF"/>
    <w:rsid w:val="003B235C"/>
    <w:rsid w:val="003B2C38"/>
    <w:rsid w:val="003B38A4"/>
    <w:rsid w:val="003B3F60"/>
    <w:rsid w:val="003C45B3"/>
    <w:rsid w:val="003C5283"/>
    <w:rsid w:val="003C5727"/>
    <w:rsid w:val="003C79ED"/>
    <w:rsid w:val="003D12E2"/>
    <w:rsid w:val="003D1542"/>
    <w:rsid w:val="003D1808"/>
    <w:rsid w:val="003D4274"/>
    <w:rsid w:val="003D7CB6"/>
    <w:rsid w:val="003E223F"/>
    <w:rsid w:val="003E2ECF"/>
    <w:rsid w:val="003E5AB2"/>
    <w:rsid w:val="003E5BC2"/>
    <w:rsid w:val="003F011B"/>
    <w:rsid w:val="003F1732"/>
    <w:rsid w:val="003F2143"/>
    <w:rsid w:val="003F269D"/>
    <w:rsid w:val="003F3DAC"/>
    <w:rsid w:val="003F3E48"/>
    <w:rsid w:val="003F4F0F"/>
    <w:rsid w:val="003F768A"/>
    <w:rsid w:val="004016BF"/>
    <w:rsid w:val="00402BE1"/>
    <w:rsid w:val="00404329"/>
    <w:rsid w:val="00404A1E"/>
    <w:rsid w:val="004058E9"/>
    <w:rsid w:val="00405F58"/>
    <w:rsid w:val="00407DBC"/>
    <w:rsid w:val="004109B4"/>
    <w:rsid w:val="004109F7"/>
    <w:rsid w:val="00413A29"/>
    <w:rsid w:val="00413C09"/>
    <w:rsid w:val="00414064"/>
    <w:rsid w:val="00414293"/>
    <w:rsid w:val="00414A33"/>
    <w:rsid w:val="004155FB"/>
    <w:rsid w:val="00415C32"/>
    <w:rsid w:val="00415EF7"/>
    <w:rsid w:val="004161DD"/>
    <w:rsid w:val="00420568"/>
    <w:rsid w:val="0042132E"/>
    <w:rsid w:val="00423105"/>
    <w:rsid w:val="00423AF3"/>
    <w:rsid w:val="00423CE4"/>
    <w:rsid w:val="00424FE1"/>
    <w:rsid w:val="00426C1E"/>
    <w:rsid w:val="00426EC6"/>
    <w:rsid w:val="00427A68"/>
    <w:rsid w:val="00427D19"/>
    <w:rsid w:val="0043081A"/>
    <w:rsid w:val="00432DB8"/>
    <w:rsid w:val="00435C05"/>
    <w:rsid w:val="00435FEE"/>
    <w:rsid w:val="00436BC0"/>
    <w:rsid w:val="00436C93"/>
    <w:rsid w:val="00442488"/>
    <w:rsid w:val="00442C59"/>
    <w:rsid w:val="004436A2"/>
    <w:rsid w:val="00443A1E"/>
    <w:rsid w:val="00443AE4"/>
    <w:rsid w:val="00444F19"/>
    <w:rsid w:val="00445DD2"/>
    <w:rsid w:val="004461C4"/>
    <w:rsid w:val="00450926"/>
    <w:rsid w:val="00453CD3"/>
    <w:rsid w:val="00454075"/>
    <w:rsid w:val="004541E1"/>
    <w:rsid w:val="00456865"/>
    <w:rsid w:val="00462130"/>
    <w:rsid w:val="00462623"/>
    <w:rsid w:val="00462E2C"/>
    <w:rsid w:val="00464102"/>
    <w:rsid w:val="004648A0"/>
    <w:rsid w:val="00464EB7"/>
    <w:rsid w:val="00465E78"/>
    <w:rsid w:val="00465F35"/>
    <w:rsid w:val="004661EE"/>
    <w:rsid w:val="00466F89"/>
    <w:rsid w:val="00467351"/>
    <w:rsid w:val="00471315"/>
    <w:rsid w:val="0047314B"/>
    <w:rsid w:val="00473A48"/>
    <w:rsid w:val="00473D6B"/>
    <w:rsid w:val="004740A6"/>
    <w:rsid w:val="004743F7"/>
    <w:rsid w:val="0047466A"/>
    <w:rsid w:val="00474D86"/>
    <w:rsid w:val="00475365"/>
    <w:rsid w:val="0047591B"/>
    <w:rsid w:val="00476677"/>
    <w:rsid w:val="004772CD"/>
    <w:rsid w:val="004775FB"/>
    <w:rsid w:val="004806AC"/>
    <w:rsid w:val="00484BA5"/>
    <w:rsid w:val="0049752D"/>
    <w:rsid w:val="0049769A"/>
    <w:rsid w:val="00497C91"/>
    <w:rsid w:val="004A1E90"/>
    <w:rsid w:val="004A2038"/>
    <w:rsid w:val="004A275F"/>
    <w:rsid w:val="004A517D"/>
    <w:rsid w:val="004A51E5"/>
    <w:rsid w:val="004A53CA"/>
    <w:rsid w:val="004B0D2A"/>
    <w:rsid w:val="004B1D90"/>
    <w:rsid w:val="004B2397"/>
    <w:rsid w:val="004B2440"/>
    <w:rsid w:val="004B48BA"/>
    <w:rsid w:val="004B4DCD"/>
    <w:rsid w:val="004B530F"/>
    <w:rsid w:val="004B62EE"/>
    <w:rsid w:val="004C0DF2"/>
    <w:rsid w:val="004C11A5"/>
    <w:rsid w:val="004C2C15"/>
    <w:rsid w:val="004C3463"/>
    <w:rsid w:val="004C3B4F"/>
    <w:rsid w:val="004C4463"/>
    <w:rsid w:val="004C49BF"/>
    <w:rsid w:val="004C6614"/>
    <w:rsid w:val="004C68BD"/>
    <w:rsid w:val="004C6DB2"/>
    <w:rsid w:val="004C6EDE"/>
    <w:rsid w:val="004C758E"/>
    <w:rsid w:val="004C76BA"/>
    <w:rsid w:val="004C78FB"/>
    <w:rsid w:val="004D0F1B"/>
    <w:rsid w:val="004D210C"/>
    <w:rsid w:val="004D24D7"/>
    <w:rsid w:val="004D38B9"/>
    <w:rsid w:val="004D448B"/>
    <w:rsid w:val="004D4BF2"/>
    <w:rsid w:val="004D4BF9"/>
    <w:rsid w:val="004D510A"/>
    <w:rsid w:val="004D5234"/>
    <w:rsid w:val="004D5811"/>
    <w:rsid w:val="004D5937"/>
    <w:rsid w:val="004D64F7"/>
    <w:rsid w:val="004D662A"/>
    <w:rsid w:val="004E1494"/>
    <w:rsid w:val="004E1AB9"/>
    <w:rsid w:val="004E33F7"/>
    <w:rsid w:val="004E38A4"/>
    <w:rsid w:val="004F1220"/>
    <w:rsid w:val="004F21FB"/>
    <w:rsid w:val="004F223D"/>
    <w:rsid w:val="004F4726"/>
    <w:rsid w:val="004F5EB3"/>
    <w:rsid w:val="004F7F00"/>
    <w:rsid w:val="005031F3"/>
    <w:rsid w:val="00503E72"/>
    <w:rsid w:val="00512B75"/>
    <w:rsid w:val="005132C9"/>
    <w:rsid w:val="00515B9A"/>
    <w:rsid w:val="005247A7"/>
    <w:rsid w:val="00525FB7"/>
    <w:rsid w:val="00526009"/>
    <w:rsid w:val="00526305"/>
    <w:rsid w:val="00526D84"/>
    <w:rsid w:val="00526F70"/>
    <w:rsid w:val="0053069E"/>
    <w:rsid w:val="00532D93"/>
    <w:rsid w:val="00540476"/>
    <w:rsid w:val="0054165A"/>
    <w:rsid w:val="00543778"/>
    <w:rsid w:val="00544E81"/>
    <w:rsid w:val="0054579A"/>
    <w:rsid w:val="00546451"/>
    <w:rsid w:val="005465D6"/>
    <w:rsid w:val="005476D4"/>
    <w:rsid w:val="00550192"/>
    <w:rsid w:val="00551642"/>
    <w:rsid w:val="00551F7C"/>
    <w:rsid w:val="00552174"/>
    <w:rsid w:val="00552893"/>
    <w:rsid w:val="00553D22"/>
    <w:rsid w:val="00554276"/>
    <w:rsid w:val="005564E2"/>
    <w:rsid w:val="00557ED0"/>
    <w:rsid w:val="00560C66"/>
    <w:rsid w:val="0056276C"/>
    <w:rsid w:val="005640B7"/>
    <w:rsid w:val="00564373"/>
    <w:rsid w:val="00564738"/>
    <w:rsid w:val="00566223"/>
    <w:rsid w:val="00567BC9"/>
    <w:rsid w:val="0057004C"/>
    <w:rsid w:val="00570AD6"/>
    <w:rsid w:val="005719CE"/>
    <w:rsid w:val="005725D8"/>
    <w:rsid w:val="005726B3"/>
    <w:rsid w:val="005746EB"/>
    <w:rsid w:val="00576AE7"/>
    <w:rsid w:val="00576F32"/>
    <w:rsid w:val="00581039"/>
    <w:rsid w:val="00581DCF"/>
    <w:rsid w:val="005837D3"/>
    <w:rsid w:val="00584784"/>
    <w:rsid w:val="005854A0"/>
    <w:rsid w:val="00585F44"/>
    <w:rsid w:val="00586849"/>
    <w:rsid w:val="0058783F"/>
    <w:rsid w:val="00587B52"/>
    <w:rsid w:val="00587BBF"/>
    <w:rsid w:val="0059279E"/>
    <w:rsid w:val="00592C33"/>
    <w:rsid w:val="0059357D"/>
    <w:rsid w:val="00593FAC"/>
    <w:rsid w:val="00594ABF"/>
    <w:rsid w:val="005959BB"/>
    <w:rsid w:val="00596660"/>
    <w:rsid w:val="005A0B23"/>
    <w:rsid w:val="005A142B"/>
    <w:rsid w:val="005A1AC9"/>
    <w:rsid w:val="005A28A0"/>
    <w:rsid w:val="005A2C3A"/>
    <w:rsid w:val="005A3AE2"/>
    <w:rsid w:val="005A3C85"/>
    <w:rsid w:val="005A44A4"/>
    <w:rsid w:val="005A53FE"/>
    <w:rsid w:val="005A6117"/>
    <w:rsid w:val="005A675C"/>
    <w:rsid w:val="005A6A07"/>
    <w:rsid w:val="005A79A7"/>
    <w:rsid w:val="005B096E"/>
    <w:rsid w:val="005B1494"/>
    <w:rsid w:val="005B2FD5"/>
    <w:rsid w:val="005B32CF"/>
    <w:rsid w:val="005B44FF"/>
    <w:rsid w:val="005B59E1"/>
    <w:rsid w:val="005B6F90"/>
    <w:rsid w:val="005B725F"/>
    <w:rsid w:val="005B78E3"/>
    <w:rsid w:val="005C08C1"/>
    <w:rsid w:val="005C1391"/>
    <w:rsid w:val="005C153F"/>
    <w:rsid w:val="005C3DE4"/>
    <w:rsid w:val="005C46F7"/>
    <w:rsid w:val="005C7E79"/>
    <w:rsid w:val="005D01BB"/>
    <w:rsid w:val="005D04C0"/>
    <w:rsid w:val="005D2530"/>
    <w:rsid w:val="005D2779"/>
    <w:rsid w:val="005D354E"/>
    <w:rsid w:val="005D55AD"/>
    <w:rsid w:val="005D5F4D"/>
    <w:rsid w:val="005D6C1B"/>
    <w:rsid w:val="005D6E55"/>
    <w:rsid w:val="005E0EC7"/>
    <w:rsid w:val="005E1EA3"/>
    <w:rsid w:val="005E1F80"/>
    <w:rsid w:val="005E3FC7"/>
    <w:rsid w:val="005F0340"/>
    <w:rsid w:val="005F0435"/>
    <w:rsid w:val="005F26F2"/>
    <w:rsid w:val="005F3AB2"/>
    <w:rsid w:val="005F3EC7"/>
    <w:rsid w:val="005F4493"/>
    <w:rsid w:val="005F5957"/>
    <w:rsid w:val="005F754B"/>
    <w:rsid w:val="005F79A3"/>
    <w:rsid w:val="0060099B"/>
    <w:rsid w:val="00601F45"/>
    <w:rsid w:val="00602840"/>
    <w:rsid w:val="00602B01"/>
    <w:rsid w:val="00602C37"/>
    <w:rsid w:val="00605C69"/>
    <w:rsid w:val="006072BB"/>
    <w:rsid w:val="00607579"/>
    <w:rsid w:val="00607A08"/>
    <w:rsid w:val="00610E54"/>
    <w:rsid w:val="00610E61"/>
    <w:rsid w:val="00611452"/>
    <w:rsid w:val="006128E4"/>
    <w:rsid w:val="006138C1"/>
    <w:rsid w:val="00613924"/>
    <w:rsid w:val="00616DC4"/>
    <w:rsid w:val="006209C4"/>
    <w:rsid w:val="00621C23"/>
    <w:rsid w:val="00622934"/>
    <w:rsid w:val="00623F9D"/>
    <w:rsid w:val="00624357"/>
    <w:rsid w:val="006244C7"/>
    <w:rsid w:val="0062499A"/>
    <w:rsid w:val="00626B41"/>
    <w:rsid w:val="00627A31"/>
    <w:rsid w:val="00630902"/>
    <w:rsid w:val="006316C7"/>
    <w:rsid w:val="00631F03"/>
    <w:rsid w:val="00632F4D"/>
    <w:rsid w:val="006337F4"/>
    <w:rsid w:val="00633DBE"/>
    <w:rsid w:val="006356BD"/>
    <w:rsid w:val="00635B71"/>
    <w:rsid w:val="00640FB0"/>
    <w:rsid w:val="006448EA"/>
    <w:rsid w:val="006454CF"/>
    <w:rsid w:val="00646753"/>
    <w:rsid w:val="00646EB3"/>
    <w:rsid w:val="00647059"/>
    <w:rsid w:val="00651287"/>
    <w:rsid w:val="00651C84"/>
    <w:rsid w:val="0065220C"/>
    <w:rsid w:val="006527BE"/>
    <w:rsid w:val="00654ABD"/>
    <w:rsid w:val="0065560B"/>
    <w:rsid w:val="00655A03"/>
    <w:rsid w:val="00656509"/>
    <w:rsid w:val="00660089"/>
    <w:rsid w:val="00660B45"/>
    <w:rsid w:val="00663BA3"/>
    <w:rsid w:val="006652F0"/>
    <w:rsid w:val="00666AAC"/>
    <w:rsid w:val="00670AAC"/>
    <w:rsid w:val="00675186"/>
    <w:rsid w:val="006818EF"/>
    <w:rsid w:val="0068193F"/>
    <w:rsid w:val="006819B4"/>
    <w:rsid w:val="00682314"/>
    <w:rsid w:val="00684D99"/>
    <w:rsid w:val="00686C96"/>
    <w:rsid w:val="0068711E"/>
    <w:rsid w:val="0069044F"/>
    <w:rsid w:val="00691C20"/>
    <w:rsid w:val="00691D67"/>
    <w:rsid w:val="00692D80"/>
    <w:rsid w:val="00692F2C"/>
    <w:rsid w:val="00693600"/>
    <w:rsid w:val="00694615"/>
    <w:rsid w:val="0069541E"/>
    <w:rsid w:val="006955E2"/>
    <w:rsid w:val="006A2DAC"/>
    <w:rsid w:val="006A7F68"/>
    <w:rsid w:val="006B0736"/>
    <w:rsid w:val="006B0A3E"/>
    <w:rsid w:val="006B14E2"/>
    <w:rsid w:val="006B1B0C"/>
    <w:rsid w:val="006B210A"/>
    <w:rsid w:val="006B302A"/>
    <w:rsid w:val="006B3272"/>
    <w:rsid w:val="006B4D96"/>
    <w:rsid w:val="006B5216"/>
    <w:rsid w:val="006B6D3E"/>
    <w:rsid w:val="006B70A3"/>
    <w:rsid w:val="006C1914"/>
    <w:rsid w:val="006C202B"/>
    <w:rsid w:val="006C4693"/>
    <w:rsid w:val="006C628A"/>
    <w:rsid w:val="006C631C"/>
    <w:rsid w:val="006C74B1"/>
    <w:rsid w:val="006D0DF0"/>
    <w:rsid w:val="006D2656"/>
    <w:rsid w:val="006D39A0"/>
    <w:rsid w:val="006D4B96"/>
    <w:rsid w:val="006D66E7"/>
    <w:rsid w:val="006D7457"/>
    <w:rsid w:val="006D7F08"/>
    <w:rsid w:val="006E44D6"/>
    <w:rsid w:val="006F0644"/>
    <w:rsid w:val="006F0C24"/>
    <w:rsid w:val="006F2EA5"/>
    <w:rsid w:val="006F3127"/>
    <w:rsid w:val="006F4BD5"/>
    <w:rsid w:val="006F50F8"/>
    <w:rsid w:val="006F60E8"/>
    <w:rsid w:val="0070463B"/>
    <w:rsid w:val="007048CD"/>
    <w:rsid w:val="00704DCE"/>
    <w:rsid w:val="007050DA"/>
    <w:rsid w:val="0070625B"/>
    <w:rsid w:val="0070792D"/>
    <w:rsid w:val="0071074A"/>
    <w:rsid w:val="007108B5"/>
    <w:rsid w:val="00710E8D"/>
    <w:rsid w:val="0071152A"/>
    <w:rsid w:val="007117B5"/>
    <w:rsid w:val="00711DE0"/>
    <w:rsid w:val="007136E1"/>
    <w:rsid w:val="0071387F"/>
    <w:rsid w:val="007140DC"/>
    <w:rsid w:val="00714231"/>
    <w:rsid w:val="00714C3A"/>
    <w:rsid w:val="00715CDC"/>
    <w:rsid w:val="00716A34"/>
    <w:rsid w:val="00716B9C"/>
    <w:rsid w:val="0071709A"/>
    <w:rsid w:val="00721A91"/>
    <w:rsid w:val="0072209B"/>
    <w:rsid w:val="00722382"/>
    <w:rsid w:val="00723593"/>
    <w:rsid w:val="0072414A"/>
    <w:rsid w:val="00724718"/>
    <w:rsid w:val="007254D2"/>
    <w:rsid w:val="007255ED"/>
    <w:rsid w:val="0072600A"/>
    <w:rsid w:val="0072707B"/>
    <w:rsid w:val="00727A21"/>
    <w:rsid w:val="007309E6"/>
    <w:rsid w:val="00731671"/>
    <w:rsid w:val="00732F8B"/>
    <w:rsid w:val="007330D4"/>
    <w:rsid w:val="0073325D"/>
    <w:rsid w:val="00733B90"/>
    <w:rsid w:val="00734D78"/>
    <w:rsid w:val="00735337"/>
    <w:rsid w:val="007379CE"/>
    <w:rsid w:val="00741959"/>
    <w:rsid w:val="00746863"/>
    <w:rsid w:val="00746DB4"/>
    <w:rsid w:val="007475F3"/>
    <w:rsid w:val="00750B23"/>
    <w:rsid w:val="0075198C"/>
    <w:rsid w:val="007521D3"/>
    <w:rsid w:val="00754485"/>
    <w:rsid w:val="00754580"/>
    <w:rsid w:val="007549D8"/>
    <w:rsid w:val="0075598E"/>
    <w:rsid w:val="007561F4"/>
    <w:rsid w:val="00756680"/>
    <w:rsid w:val="00763947"/>
    <w:rsid w:val="0076398C"/>
    <w:rsid w:val="00765B05"/>
    <w:rsid w:val="007662B7"/>
    <w:rsid w:val="0076765A"/>
    <w:rsid w:val="0077052D"/>
    <w:rsid w:val="00771151"/>
    <w:rsid w:val="007712C6"/>
    <w:rsid w:val="00772158"/>
    <w:rsid w:val="00773331"/>
    <w:rsid w:val="00774FC3"/>
    <w:rsid w:val="00775A7D"/>
    <w:rsid w:val="0077677B"/>
    <w:rsid w:val="007820C2"/>
    <w:rsid w:val="00782B06"/>
    <w:rsid w:val="00783077"/>
    <w:rsid w:val="007833C8"/>
    <w:rsid w:val="007842EC"/>
    <w:rsid w:val="00787584"/>
    <w:rsid w:val="00790008"/>
    <w:rsid w:val="007913F6"/>
    <w:rsid w:val="00791533"/>
    <w:rsid w:val="0079174B"/>
    <w:rsid w:val="007921AE"/>
    <w:rsid w:val="00794853"/>
    <w:rsid w:val="00794E4F"/>
    <w:rsid w:val="00795D96"/>
    <w:rsid w:val="0079700C"/>
    <w:rsid w:val="007A03BD"/>
    <w:rsid w:val="007A0CEA"/>
    <w:rsid w:val="007A1506"/>
    <w:rsid w:val="007A1768"/>
    <w:rsid w:val="007A249F"/>
    <w:rsid w:val="007A4F86"/>
    <w:rsid w:val="007A5561"/>
    <w:rsid w:val="007A55AF"/>
    <w:rsid w:val="007B0186"/>
    <w:rsid w:val="007B042B"/>
    <w:rsid w:val="007B4255"/>
    <w:rsid w:val="007B4BB9"/>
    <w:rsid w:val="007B5DEA"/>
    <w:rsid w:val="007C5B05"/>
    <w:rsid w:val="007C5C0E"/>
    <w:rsid w:val="007C6258"/>
    <w:rsid w:val="007D0A73"/>
    <w:rsid w:val="007D3D2B"/>
    <w:rsid w:val="007D4AE4"/>
    <w:rsid w:val="007D5B95"/>
    <w:rsid w:val="007D5C61"/>
    <w:rsid w:val="007D5D75"/>
    <w:rsid w:val="007D7424"/>
    <w:rsid w:val="007D7E5B"/>
    <w:rsid w:val="007E4C31"/>
    <w:rsid w:val="007E71FE"/>
    <w:rsid w:val="007E78D3"/>
    <w:rsid w:val="007E78ED"/>
    <w:rsid w:val="007E7D5C"/>
    <w:rsid w:val="007F0508"/>
    <w:rsid w:val="007F1A55"/>
    <w:rsid w:val="007F2754"/>
    <w:rsid w:val="007F29D8"/>
    <w:rsid w:val="007F44AB"/>
    <w:rsid w:val="007F5F40"/>
    <w:rsid w:val="007F5F4D"/>
    <w:rsid w:val="007F628F"/>
    <w:rsid w:val="007F7F4E"/>
    <w:rsid w:val="00800487"/>
    <w:rsid w:val="008016D7"/>
    <w:rsid w:val="008023B2"/>
    <w:rsid w:val="0080508F"/>
    <w:rsid w:val="008118EA"/>
    <w:rsid w:val="00811920"/>
    <w:rsid w:val="00813629"/>
    <w:rsid w:val="00816791"/>
    <w:rsid w:val="008171B9"/>
    <w:rsid w:val="00820A34"/>
    <w:rsid w:val="00825083"/>
    <w:rsid w:val="00825D3A"/>
    <w:rsid w:val="008262AD"/>
    <w:rsid w:val="0082793F"/>
    <w:rsid w:val="00831D26"/>
    <w:rsid w:val="00832CBB"/>
    <w:rsid w:val="00833593"/>
    <w:rsid w:val="008339F5"/>
    <w:rsid w:val="00836266"/>
    <w:rsid w:val="00836BF4"/>
    <w:rsid w:val="00836D73"/>
    <w:rsid w:val="0083768F"/>
    <w:rsid w:val="00842105"/>
    <w:rsid w:val="008422A0"/>
    <w:rsid w:val="008442F6"/>
    <w:rsid w:val="00844C19"/>
    <w:rsid w:val="00844D5E"/>
    <w:rsid w:val="00845DBF"/>
    <w:rsid w:val="008464F9"/>
    <w:rsid w:val="0085058D"/>
    <w:rsid w:val="00851867"/>
    <w:rsid w:val="008531D6"/>
    <w:rsid w:val="00853686"/>
    <w:rsid w:val="008538FB"/>
    <w:rsid w:val="00854D4A"/>
    <w:rsid w:val="00855045"/>
    <w:rsid w:val="0085532F"/>
    <w:rsid w:val="0085677C"/>
    <w:rsid w:val="00857CC8"/>
    <w:rsid w:val="00861389"/>
    <w:rsid w:val="00863835"/>
    <w:rsid w:val="00863A0C"/>
    <w:rsid w:val="00864850"/>
    <w:rsid w:val="00866064"/>
    <w:rsid w:val="00866F82"/>
    <w:rsid w:val="00870173"/>
    <w:rsid w:val="008706D2"/>
    <w:rsid w:val="00870AB9"/>
    <w:rsid w:val="00871ED7"/>
    <w:rsid w:val="008729CA"/>
    <w:rsid w:val="008734D4"/>
    <w:rsid w:val="00873548"/>
    <w:rsid w:val="00873556"/>
    <w:rsid w:val="008736F5"/>
    <w:rsid w:val="00873F95"/>
    <w:rsid w:val="008770C2"/>
    <w:rsid w:val="008770FF"/>
    <w:rsid w:val="00877562"/>
    <w:rsid w:val="008776C8"/>
    <w:rsid w:val="0087793D"/>
    <w:rsid w:val="00880733"/>
    <w:rsid w:val="00880E19"/>
    <w:rsid w:val="0088218B"/>
    <w:rsid w:val="008844AF"/>
    <w:rsid w:val="00884F14"/>
    <w:rsid w:val="00885A28"/>
    <w:rsid w:val="0089036E"/>
    <w:rsid w:val="00892906"/>
    <w:rsid w:val="00893B81"/>
    <w:rsid w:val="00893C0C"/>
    <w:rsid w:val="00897E2E"/>
    <w:rsid w:val="00897FEA"/>
    <w:rsid w:val="008A135E"/>
    <w:rsid w:val="008A20ED"/>
    <w:rsid w:val="008A31B8"/>
    <w:rsid w:val="008A3F64"/>
    <w:rsid w:val="008A4171"/>
    <w:rsid w:val="008B130C"/>
    <w:rsid w:val="008B4326"/>
    <w:rsid w:val="008B4C9B"/>
    <w:rsid w:val="008C1858"/>
    <w:rsid w:val="008C2044"/>
    <w:rsid w:val="008C2301"/>
    <w:rsid w:val="008C25AC"/>
    <w:rsid w:val="008C5D61"/>
    <w:rsid w:val="008C7778"/>
    <w:rsid w:val="008C7E9D"/>
    <w:rsid w:val="008D0E15"/>
    <w:rsid w:val="008D0FBF"/>
    <w:rsid w:val="008D13B8"/>
    <w:rsid w:val="008D1578"/>
    <w:rsid w:val="008D2C2B"/>
    <w:rsid w:val="008D33A5"/>
    <w:rsid w:val="008D39AF"/>
    <w:rsid w:val="008D650C"/>
    <w:rsid w:val="008E0D20"/>
    <w:rsid w:val="008E0FDB"/>
    <w:rsid w:val="008E3906"/>
    <w:rsid w:val="008E3CF8"/>
    <w:rsid w:val="008E5F5F"/>
    <w:rsid w:val="008E6AEB"/>
    <w:rsid w:val="008E7A29"/>
    <w:rsid w:val="008F22AE"/>
    <w:rsid w:val="008F3E5A"/>
    <w:rsid w:val="008F3F79"/>
    <w:rsid w:val="008F3F88"/>
    <w:rsid w:val="008F4780"/>
    <w:rsid w:val="008F4ED0"/>
    <w:rsid w:val="008F6098"/>
    <w:rsid w:val="00900396"/>
    <w:rsid w:val="00900705"/>
    <w:rsid w:val="00901341"/>
    <w:rsid w:val="00901366"/>
    <w:rsid w:val="00903B8C"/>
    <w:rsid w:val="00906289"/>
    <w:rsid w:val="0091153B"/>
    <w:rsid w:val="0091507D"/>
    <w:rsid w:val="00917350"/>
    <w:rsid w:val="009202E0"/>
    <w:rsid w:val="009208D6"/>
    <w:rsid w:val="009223D1"/>
    <w:rsid w:val="00922964"/>
    <w:rsid w:val="00922D0B"/>
    <w:rsid w:val="00924106"/>
    <w:rsid w:val="00924F96"/>
    <w:rsid w:val="00927E47"/>
    <w:rsid w:val="009321D9"/>
    <w:rsid w:val="00933D13"/>
    <w:rsid w:val="009346CB"/>
    <w:rsid w:val="009349C1"/>
    <w:rsid w:val="00934FD6"/>
    <w:rsid w:val="0093506B"/>
    <w:rsid w:val="00935AC4"/>
    <w:rsid w:val="00936952"/>
    <w:rsid w:val="00936C3B"/>
    <w:rsid w:val="00936CD4"/>
    <w:rsid w:val="00937614"/>
    <w:rsid w:val="00940ADC"/>
    <w:rsid w:val="009419C0"/>
    <w:rsid w:val="00941BDC"/>
    <w:rsid w:val="00942448"/>
    <w:rsid w:val="0094253F"/>
    <w:rsid w:val="009442A4"/>
    <w:rsid w:val="00944AAD"/>
    <w:rsid w:val="009477BB"/>
    <w:rsid w:val="00950FCA"/>
    <w:rsid w:val="0095166B"/>
    <w:rsid w:val="0095196D"/>
    <w:rsid w:val="00953255"/>
    <w:rsid w:val="009537FF"/>
    <w:rsid w:val="00954115"/>
    <w:rsid w:val="009559E4"/>
    <w:rsid w:val="00957B66"/>
    <w:rsid w:val="0096497B"/>
    <w:rsid w:val="00964B62"/>
    <w:rsid w:val="0096513F"/>
    <w:rsid w:val="00967F80"/>
    <w:rsid w:val="009700D0"/>
    <w:rsid w:val="00970CEC"/>
    <w:rsid w:val="009714C5"/>
    <w:rsid w:val="00972FB6"/>
    <w:rsid w:val="00973804"/>
    <w:rsid w:val="0097429A"/>
    <w:rsid w:val="00974F32"/>
    <w:rsid w:val="009770D0"/>
    <w:rsid w:val="00977133"/>
    <w:rsid w:val="0098313E"/>
    <w:rsid w:val="0098402E"/>
    <w:rsid w:val="009856E3"/>
    <w:rsid w:val="00986C1C"/>
    <w:rsid w:val="00987051"/>
    <w:rsid w:val="009902A8"/>
    <w:rsid w:val="0099051B"/>
    <w:rsid w:val="00990F1B"/>
    <w:rsid w:val="00991150"/>
    <w:rsid w:val="00991333"/>
    <w:rsid w:val="00992A2E"/>
    <w:rsid w:val="00994CD2"/>
    <w:rsid w:val="00996388"/>
    <w:rsid w:val="00997D88"/>
    <w:rsid w:val="009A12A4"/>
    <w:rsid w:val="009A15E4"/>
    <w:rsid w:val="009A1799"/>
    <w:rsid w:val="009A22D9"/>
    <w:rsid w:val="009A325D"/>
    <w:rsid w:val="009A4D4D"/>
    <w:rsid w:val="009B6EA4"/>
    <w:rsid w:val="009B73FF"/>
    <w:rsid w:val="009C0374"/>
    <w:rsid w:val="009C09C3"/>
    <w:rsid w:val="009C239A"/>
    <w:rsid w:val="009C247F"/>
    <w:rsid w:val="009C30DF"/>
    <w:rsid w:val="009C4BC1"/>
    <w:rsid w:val="009C63D2"/>
    <w:rsid w:val="009C7FDA"/>
    <w:rsid w:val="009D2F89"/>
    <w:rsid w:val="009D4709"/>
    <w:rsid w:val="009D65C2"/>
    <w:rsid w:val="009D69C4"/>
    <w:rsid w:val="009E0FFE"/>
    <w:rsid w:val="009E178C"/>
    <w:rsid w:val="009E2D7E"/>
    <w:rsid w:val="009E44D7"/>
    <w:rsid w:val="009E44E1"/>
    <w:rsid w:val="009E4731"/>
    <w:rsid w:val="009E5404"/>
    <w:rsid w:val="009E586A"/>
    <w:rsid w:val="009E5EC3"/>
    <w:rsid w:val="009E6392"/>
    <w:rsid w:val="009E6C96"/>
    <w:rsid w:val="009E74C2"/>
    <w:rsid w:val="009F018A"/>
    <w:rsid w:val="009F4FD1"/>
    <w:rsid w:val="009F5B96"/>
    <w:rsid w:val="009F61AE"/>
    <w:rsid w:val="009F683C"/>
    <w:rsid w:val="00A01C21"/>
    <w:rsid w:val="00A02F8D"/>
    <w:rsid w:val="00A03B12"/>
    <w:rsid w:val="00A03DD0"/>
    <w:rsid w:val="00A05342"/>
    <w:rsid w:val="00A0560B"/>
    <w:rsid w:val="00A05FF8"/>
    <w:rsid w:val="00A05FFE"/>
    <w:rsid w:val="00A060DE"/>
    <w:rsid w:val="00A0658D"/>
    <w:rsid w:val="00A11E12"/>
    <w:rsid w:val="00A128CF"/>
    <w:rsid w:val="00A1292F"/>
    <w:rsid w:val="00A12F63"/>
    <w:rsid w:val="00A1310C"/>
    <w:rsid w:val="00A141E8"/>
    <w:rsid w:val="00A14D57"/>
    <w:rsid w:val="00A16B02"/>
    <w:rsid w:val="00A1754B"/>
    <w:rsid w:val="00A248A5"/>
    <w:rsid w:val="00A2535A"/>
    <w:rsid w:val="00A25CF5"/>
    <w:rsid w:val="00A2623B"/>
    <w:rsid w:val="00A2769E"/>
    <w:rsid w:val="00A30082"/>
    <w:rsid w:val="00A327A5"/>
    <w:rsid w:val="00A33201"/>
    <w:rsid w:val="00A33AFB"/>
    <w:rsid w:val="00A349CF"/>
    <w:rsid w:val="00A35B42"/>
    <w:rsid w:val="00A36994"/>
    <w:rsid w:val="00A404EC"/>
    <w:rsid w:val="00A417D0"/>
    <w:rsid w:val="00A42012"/>
    <w:rsid w:val="00A426E5"/>
    <w:rsid w:val="00A45326"/>
    <w:rsid w:val="00A470CA"/>
    <w:rsid w:val="00A47820"/>
    <w:rsid w:val="00A5098A"/>
    <w:rsid w:val="00A519E8"/>
    <w:rsid w:val="00A53667"/>
    <w:rsid w:val="00A540B1"/>
    <w:rsid w:val="00A5424B"/>
    <w:rsid w:val="00A5624A"/>
    <w:rsid w:val="00A57A38"/>
    <w:rsid w:val="00A57F48"/>
    <w:rsid w:val="00A60C24"/>
    <w:rsid w:val="00A61FC8"/>
    <w:rsid w:val="00A63502"/>
    <w:rsid w:val="00A6500F"/>
    <w:rsid w:val="00A6537B"/>
    <w:rsid w:val="00A65C4D"/>
    <w:rsid w:val="00A67EA2"/>
    <w:rsid w:val="00A707B7"/>
    <w:rsid w:val="00A71E5A"/>
    <w:rsid w:val="00A73995"/>
    <w:rsid w:val="00A7629F"/>
    <w:rsid w:val="00A76B23"/>
    <w:rsid w:val="00A76E2D"/>
    <w:rsid w:val="00A8399E"/>
    <w:rsid w:val="00A83C28"/>
    <w:rsid w:val="00A84928"/>
    <w:rsid w:val="00A852A4"/>
    <w:rsid w:val="00A852B3"/>
    <w:rsid w:val="00A866BA"/>
    <w:rsid w:val="00A86D2D"/>
    <w:rsid w:val="00A953BF"/>
    <w:rsid w:val="00A95522"/>
    <w:rsid w:val="00A9685B"/>
    <w:rsid w:val="00AA211D"/>
    <w:rsid w:val="00AA426F"/>
    <w:rsid w:val="00AA4DBE"/>
    <w:rsid w:val="00AA55A7"/>
    <w:rsid w:val="00AA66EB"/>
    <w:rsid w:val="00AB0F0B"/>
    <w:rsid w:val="00AB1868"/>
    <w:rsid w:val="00AB1A60"/>
    <w:rsid w:val="00AB5EED"/>
    <w:rsid w:val="00AB6D79"/>
    <w:rsid w:val="00AB6D98"/>
    <w:rsid w:val="00AB7753"/>
    <w:rsid w:val="00AC2355"/>
    <w:rsid w:val="00AC2472"/>
    <w:rsid w:val="00AC2D75"/>
    <w:rsid w:val="00AC53A7"/>
    <w:rsid w:val="00AC5D89"/>
    <w:rsid w:val="00AC617E"/>
    <w:rsid w:val="00AC7656"/>
    <w:rsid w:val="00AD15CA"/>
    <w:rsid w:val="00AD216C"/>
    <w:rsid w:val="00AD219B"/>
    <w:rsid w:val="00AD27EE"/>
    <w:rsid w:val="00AD2EF6"/>
    <w:rsid w:val="00AD41D9"/>
    <w:rsid w:val="00AD66E4"/>
    <w:rsid w:val="00AD6CBE"/>
    <w:rsid w:val="00AE3D5C"/>
    <w:rsid w:val="00AE4B96"/>
    <w:rsid w:val="00AE5C0F"/>
    <w:rsid w:val="00AE7F79"/>
    <w:rsid w:val="00AF014E"/>
    <w:rsid w:val="00AF2092"/>
    <w:rsid w:val="00AF4953"/>
    <w:rsid w:val="00AF5266"/>
    <w:rsid w:val="00AF596A"/>
    <w:rsid w:val="00AF5F63"/>
    <w:rsid w:val="00B00829"/>
    <w:rsid w:val="00B00AB4"/>
    <w:rsid w:val="00B0119D"/>
    <w:rsid w:val="00B0175F"/>
    <w:rsid w:val="00B019E3"/>
    <w:rsid w:val="00B0713C"/>
    <w:rsid w:val="00B104BD"/>
    <w:rsid w:val="00B11EE3"/>
    <w:rsid w:val="00B12C06"/>
    <w:rsid w:val="00B12C45"/>
    <w:rsid w:val="00B132AB"/>
    <w:rsid w:val="00B14016"/>
    <w:rsid w:val="00B14B43"/>
    <w:rsid w:val="00B164F2"/>
    <w:rsid w:val="00B220E6"/>
    <w:rsid w:val="00B222D6"/>
    <w:rsid w:val="00B2308D"/>
    <w:rsid w:val="00B26E0C"/>
    <w:rsid w:val="00B26FDA"/>
    <w:rsid w:val="00B27E2C"/>
    <w:rsid w:val="00B30A8E"/>
    <w:rsid w:val="00B31D19"/>
    <w:rsid w:val="00B34911"/>
    <w:rsid w:val="00B34A5B"/>
    <w:rsid w:val="00B36BCC"/>
    <w:rsid w:val="00B373A9"/>
    <w:rsid w:val="00B41584"/>
    <w:rsid w:val="00B43DE5"/>
    <w:rsid w:val="00B44F0E"/>
    <w:rsid w:val="00B46745"/>
    <w:rsid w:val="00B5144E"/>
    <w:rsid w:val="00B520C3"/>
    <w:rsid w:val="00B53A27"/>
    <w:rsid w:val="00B54BE9"/>
    <w:rsid w:val="00B560B6"/>
    <w:rsid w:val="00B61073"/>
    <w:rsid w:val="00B61E32"/>
    <w:rsid w:val="00B6320C"/>
    <w:rsid w:val="00B63446"/>
    <w:rsid w:val="00B64440"/>
    <w:rsid w:val="00B64F45"/>
    <w:rsid w:val="00B669C0"/>
    <w:rsid w:val="00B66C43"/>
    <w:rsid w:val="00B66EF8"/>
    <w:rsid w:val="00B72E48"/>
    <w:rsid w:val="00B73285"/>
    <w:rsid w:val="00B736FA"/>
    <w:rsid w:val="00B73E64"/>
    <w:rsid w:val="00B75465"/>
    <w:rsid w:val="00B76637"/>
    <w:rsid w:val="00B76D4D"/>
    <w:rsid w:val="00B81E38"/>
    <w:rsid w:val="00B82477"/>
    <w:rsid w:val="00B838D2"/>
    <w:rsid w:val="00B839D8"/>
    <w:rsid w:val="00B86470"/>
    <w:rsid w:val="00B86A0C"/>
    <w:rsid w:val="00B87355"/>
    <w:rsid w:val="00B90493"/>
    <w:rsid w:val="00B92EE9"/>
    <w:rsid w:val="00B95190"/>
    <w:rsid w:val="00B95444"/>
    <w:rsid w:val="00B95938"/>
    <w:rsid w:val="00BA0E49"/>
    <w:rsid w:val="00BA2888"/>
    <w:rsid w:val="00BA4D45"/>
    <w:rsid w:val="00BA6714"/>
    <w:rsid w:val="00BA6F91"/>
    <w:rsid w:val="00BA706E"/>
    <w:rsid w:val="00BB0B09"/>
    <w:rsid w:val="00BB0FA4"/>
    <w:rsid w:val="00BB13CE"/>
    <w:rsid w:val="00BB1E83"/>
    <w:rsid w:val="00BB1EA6"/>
    <w:rsid w:val="00BB1FAE"/>
    <w:rsid w:val="00BB31DD"/>
    <w:rsid w:val="00BB5358"/>
    <w:rsid w:val="00BB5486"/>
    <w:rsid w:val="00BB770D"/>
    <w:rsid w:val="00BB7E37"/>
    <w:rsid w:val="00BC2602"/>
    <w:rsid w:val="00BC4849"/>
    <w:rsid w:val="00BC4F2F"/>
    <w:rsid w:val="00BC5195"/>
    <w:rsid w:val="00BC6274"/>
    <w:rsid w:val="00BC6515"/>
    <w:rsid w:val="00BC71FA"/>
    <w:rsid w:val="00BD179B"/>
    <w:rsid w:val="00BD5A17"/>
    <w:rsid w:val="00BE1280"/>
    <w:rsid w:val="00BE16DA"/>
    <w:rsid w:val="00BE1A4A"/>
    <w:rsid w:val="00BE1DA2"/>
    <w:rsid w:val="00BE2EE3"/>
    <w:rsid w:val="00BE37C5"/>
    <w:rsid w:val="00BE3EFF"/>
    <w:rsid w:val="00BE6210"/>
    <w:rsid w:val="00BE62D3"/>
    <w:rsid w:val="00BE7810"/>
    <w:rsid w:val="00BE794A"/>
    <w:rsid w:val="00BF1097"/>
    <w:rsid w:val="00BF11CF"/>
    <w:rsid w:val="00BF3444"/>
    <w:rsid w:val="00BF3BD6"/>
    <w:rsid w:val="00BF4C74"/>
    <w:rsid w:val="00BF573F"/>
    <w:rsid w:val="00BF6C4E"/>
    <w:rsid w:val="00BF730F"/>
    <w:rsid w:val="00C027FA"/>
    <w:rsid w:val="00C05104"/>
    <w:rsid w:val="00C05505"/>
    <w:rsid w:val="00C07E77"/>
    <w:rsid w:val="00C122E5"/>
    <w:rsid w:val="00C12507"/>
    <w:rsid w:val="00C1291D"/>
    <w:rsid w:val="00C144A8"/>
    <w:rsid w:val="00C14649"/>
    <w:rsid w:val="00C15675"/>
    <w:rsid w:val="00C157B3"/>
    <w:rsid w:val="00C16E09"/>
    <w:rsid w:val="00C16E43"/>
    <w:rsid w:val="00C20B0F"/>
    <w:rsid w:val="00C20C8D"/>
    <w:rsid w:val="00C20CAE"/>
    <w:rsid w:val="00C217F8"/>
    <w:rsid w:val="00C21A4C"/>
    <w:rsid w:val="00C21BF3"/>
    <w:rsid w:val="00C21C71"/>
    <w:rsid w:val="00C21C93"/>
    <w:rsid w:val="00C22148"/>
    <w:rsid w:val="00C22978"/>
    <w:rsid w:val="00C22E03"/>
    <w:rsid w:val="00C22F02"/>
    <w:rsid w:val="00C22F4D"/>
    <w:rsid w:val="00C23E6E"/>
    <w:rsid w:val="00C247C8"/>
    <w:rsid w:val="00C255ED"/>
    <w:rsid w:val="00C27B19"/>
    <w:rsid w:val="00C302E8"/>
    <w:rsid w:val="00C30C8C"/>
    <w:rsid w:val="00C3168D"/>
    <w:rsid w:val="00C32817"/>
    <w:rsid w:val="00C32CA3"/>
    <w:rsid w:val="00C346E5"/>
    <w:rsid w:val="00C3504F"/>
    <w:rsid w:val="00C35731"/>
    <w:rsid w:val="00C3686B"/>
    <w:rsid w:val="00C3737A"/>
    <w:rsid w:val="00C373C2"/>
    <w:rsid w:val="00C42448"/>
    <w:rsid w:val="00C42C59"/>
    <w:rsid w:val="00C459B7"/>
    <w:rsid w:val="00C45DE1"/>
    <w:rsid w:val="00C51938"/>
    <w:rsid w:val="00C53A4B"/>
    <w:rsid w:val="00C54152"/>
    <w:rsid w:val="00C5460C"/>
    <w:rsid w:val="00C55EC4"/>
    <w:rsid w:val="00C57215"/>
    <w:rsid w:val="00C57747"/>
    <w:rsid w:val="00C57D8A"/>
    <w:rsid w:val="00C6216E"/>
    <w:rsid w:val="00C621DE"/>
    <w:rsid w:val="00C64551"/>
    <w:rsid w:val="00C64DA8"/>
    <w:rsid w:val="00C64ECE"/>
    <w:rsid w:val="00C66579"/>
    <w:rsid w:val="00C67FF1"/>
    <w:rsid w:val="00C71BE1"/>
    <w:rsid w:val="00C72B0C"/>
    <w:rsid w:val="00C732DE"/>
    <w:rsid w:val="00C732E0"/>
    <w:rsid w:val="00C7521F"/>
    <w:rsid w:val="00C81783"/>
    <w:rsid w:val="00C8409B"/>
    <w:rsid w:val="00C85096"/>
    <w:rsid w:val="00C859F4"/>
    <w:rsid w:val="00C86CF0"/>
    <w:rsid w:val="00C86D1A"/>
    <w:rsid w:val="00C87CC8"/>
    <w:rsid w:val="00C9283D"/>
    <w:rsid w:val="00C92A30"/>
    <w:rsid w:val="00C934E1"/>
    <w:rsid w:val="00C93BFF"/>
    <w:rsid w:val="00C940BF"/>
    <w:rsid w:val="00C94107"/>
    <w:rsid w:val="00C9746B"/>
    <w:rsid w:val="00C9780E"/>
    <w:rsid w:val="00CA0024"/>
    <w:rsid w:val="00CA134F"/>
    <w:rsid w:val="00CA1B9D"/>
    <w:rsid w:val="00CA2409"/>
    <w:rsid w:val="00CA4742"/>
    <w:rsid w:val="00CA5B2D"/>
    <w:rsid w:val="00CB0BF9"/>
    <w:rsid w:val="00CB2650"/>
    <w:rsid w:val="00CB2837"/>
    <w:rsid w:val="00CB4D22"/>
    <w:rsid w:val="00CC34B2"/>
    <w:rsid w:val="00CC3D96"/>
    <w:rsid w:val="00CC4775"/>
    <w:rsid w:val="00CC5B35"/>
    <w:rsid w:val="00CC6E58"/>
    <w:rsid w:val="00CD122D"/>
    <w:rsid w:val="00CD2756"/>
    <w:rsid w:val="00CD384B"/>
    <w:rsid w:val="00CD39CB"/>
    <w:rsid w:val="00CD3B2C"/>
    <w:rsid w:val="00CD4C86"/>
    <w:rsid w:val="00CD587D"/>
    <w:rsid w:val="00CD5B06"/>
    <w:rsid w:val="00CD724C"/>
    <w:rsid w:val="00CD7765"/>
    <w:rsid w:val="00CD7D95"/>
    <w:rsid w:val="00CE10CA"/>
    <w:rsid w:val="00CE4BB1"/>
    <w:rsid w:val="00CE61B7"/>
    <w:rsid w:val="00CE6A6E"/>
    <w:rsid w:val="00CE6C17"/>
    <w:rsid w:val="00CE6F16"/>
    <w:rsid w:val="00CE721C"/>
    <w:rsid w:val="00CE739F"/>
    <w:rsid w:val="00CF1208"/>
    <w:rsid w:val="00CF1BAE"/>
    <w:rsid w:val="00CF1DA6"/>
    <w:rsid w:val="00CF26E5"/>
    <w:rsid w:val="00CF3B9B"/>
    <w:rsid w:val="00CF3FF3"/>
    <w:rsid w:val="00CF4FEA"/>
    <w:rsid w:val="00CF54DD"/>
    <w:rsid w:val="00CF5585"/>
    <w:rsid w:val="00CF5787"/>
    <w:rsid w:val="00CF5E57"/>
    <w:rsid w:val="00CF6A18"/>
    <w:rsid w:val="00D0019C"/>
    <w:rsid w:val="00D00CED"/>
    <w:rsid w:val="00D03369"/>
    <w:rsid w:val="00D03B5D"/>
    <w:rsid w:val="00D0603C"/>
    <w:rsid w:val="00D07CD7"/>
    <w:rsid w:val="00D114E7"/>
    <w:rsid w:val="00D11ADC"/>
    <w:rsid w:val="00D11B54"/>
    <w:rsid w:val="00D12CED"/>
    <w:rsid w:val="00D12D47"/>
    <w:rsid w:val="00D12E40"/>
    <w:rsid w:val="00D132A2"/>
    <w:rsid w:val="00D15086"/>
    <w:rsid w:val="00D171F7"/>
    <w:rsid w:val="00D21417"/>
    <w:rsid w:val="00D21AF5"/>
    <w:rsid w:val="00D21C55"/>
    <w:rsid w:val="00D21E09"/>
    <w:rsid w:val="00D2262A"/>
    <w:rsid w:val="00D233BF"/>
    <w:rsid w:val="00D24206"/>
    <w:rsid w:val="00D24FEB"/>
    <w:rsid w:val="00D265DD"/>
    <w:rsid w:val="00D279FD"/>
    <w:rsid w:val="00D30BCF"/>
    <w:rsid w:val="00D32CD0"/>
    <w:rsid w:val="00D3649F"/>
    <w:rsid w:val="00D40B23"/>
    <w:rsid w:val="00D4292A"/>
    <w:rsid w:val="00D42B7D"/>
    <w:rsid w:val="00D44E0B"/>
    <w:rsid w:val="00D45423"/>
    <w:rsid w:val="00D4613E"/>
    <w:rsid w:val="00D463C5"/>
    <w:rsid w:val="00D46E30"/>
    <w:rsid w:val="00D476A4"/>
    <w:rsid w:val="00D47B8E"/>
    <w:rsid w:val="00D51325"/>
    <w:rsid w:val="00D51EF6"/>
    <w:rsid w:val="00D52088"/>
    <w:rsid w:val="00D56B63"/>
    <w:rsid w:val="00D56F7C"/>
    <w:rsid w:val="00D578D1"/>
    <w:rsid w:val="00D57F02"/>
    <w:rsid w:val="00D60927"/>
    <w:rsid w:val="00D622B3"/>
    <w:rsid w:val="00D627A8"/>
    <w:rsid w:val="00D63679"/>
    <w:rsid w:val="00D64712"/>
    <w:rsid w:val="00D64D3F"/>
    <w:rsid w:val="00D66B86"/>
    <w:rsid w:val="00D679A7"/>
    <w:rsid w:val="00D72B82"/>
    <w:rsid w:val="00D7340E"/>
    <w:rsid w:val="00D7404F"/>
    <w:rsid w:val="00D74681"/>
    <w:rsid w:val="00D74BCA"/>
    <w:rsid w:val="00D75196"/>
    <w:rsid w:val="00D7537F"/>
    <w:rsid w:val="00D75435"/>
    <w:rsid w:val="00D76132"/>
    <w:rsid w:val="00D76279"/>
    <w:rsid w:val="00D7777A"/>
    <w:rsid w:val="00D80827"/>
    <w:rsid w:val="00D80C73"/>
    <w:rsid w:val="00D81F2C"/>
    <w:rsid w:val="00D82D41"/>
    <w:rsid w:val="00D83303"/>
    <w:rsid w:val="00D8340D"/>
    <w:rsid w:val="00D83544"/>
    <w:rsid w:val="00D83BCB"/>
    <w:rsid w:val="00D842E4"/>
    <w:rsid w:val="00D8586D"/>
    <w:rsid w:val="00D859D2"/>
    <w:rsid w:val="00D878F8"/>
    <w:rsid w:val="00D9116E"/>
    <w:rsid w:val="00D91A6C"/>
    <w:rsid w:val="00D91B28"/>
    <w:rsid w:val="00D92144"/>
    <w:rsid w:val="00D9254E"/>
    <w:rsid w:val="00D92965"/>
    <w:rsid w:val="00D92DFE"/>
    <w:rsid w:val="00D931E0"/>
    <w:rsid w:val="00D93497"/>
    <w:rsid w:val="00D934BC"/>
    <w:rsid w:val="00D9442B"/>
    <w:rsid w:val="00D95845"/>
    <w:rsid w:val="00D95882"/>
    <w:rsid w:val="00D965C7"/>
    <w:rsid w:val="00DA028B"/>
    <w:rsid w:val="00DA0B36"/>
    <w:rsid w:val="00DA583E"/>
    <w:rsid w:val="00DA5A36"/>
    <w:rsid w:val="00DA6C7E"/>
    <w:rsid w:val="00DA752E"/>
    <w:rsid w:val="00DB0D2C"/>
    <w:rsid w:val="00DB154D"/>
    <w:rsid w:val="00DB1EF3"/>
    <w:rsid w:val="00DB2275"/>
    <w:rsid w:val="00DB2677"/>
    <w:rsid w:val="00DB2695"/>
    <w:rsid w:val="00DB4B6A"/>
    <w:rsid w:val="00DB702E"/>
    <w:rsid w:val="00DC0AAD"/>
    <w:rsid w:val="00DC1140"/>
    <w:rsid w:val="00DC3538"/>
    <w:rsid w:val="00DC4F27"/>
    <w:rsid w:val="00DC5089"/>
    <w:rsid w:val="00DC54B5"/>
    <w:rsid w:val="00DC560F"/>
    <w:rsid w:val="00DC6E62"/>
    <w:rsid w:val="00DC7DB2"/>
    <w:rsid w:val="00DD0A49"/>
    <w:rsid w:val="00DD3146"/>
    <w:rsid w:val="00DD4745"/>
    <w:rsid w:val="00DD5582"/>
    <w:rsid w:val="00DD56F3"/>
    <w:rsid w:val="00DD6CCC"/>
    <w:rsid w:val="00DD7C46"/>
    <w:rsid w:val="00DE052F"/>
    <w:rsid w:val="00DE3F8D"/>
    <w:rsid w:val="00DE6C59"/>
    <w:rsid w:val="00DE7561"/>
    <w:rsid w:val="00DE7E80"/>
    <w:rsid w:val="00DF04B9"/>
    <w:rsid w:val="00DF09C9"/>
    <w:rsid w:val="00DF0D5D"/>
    <w:rsid w:val="00DF2FB5"/>
    <w:rsid w:val="00DF41E7"/>
    <w:rsid w:val="00DF64FF"/>
    <w:rsid w:val="00DF757B"/>
    <w:rsid w:val="00E052C1"/>
    <w:rsid w:val="00E13094"/>
    <w:rsid w:val="00E130A8"/>
    <w:rsid w:val="00E15387"/>
    <w:rsid w:val="00E15E08"/>
    <w:rsid w:val="00E16DA4"/>
    <w:rsid w:val="00E17141"/>
    <w:rsid w:val="00E20468"/>
    <w:rsid w:val="00E21652"/>
    <w:rsid w:val="00E21FCF"/>
    <w:rsid w:val="00E23D98"/>
    <w:rsid w:val="00E23FD0"/>
    <w:rsid w:val="00E300EC"/>
    <w:rsid w:val="00E302D6"/>
    <w:rsid w:val="00E31202"/>
    <w:rsid w:val="00E313A6"/>
    <w:rsid w:val="00E3310A"/>
    <w:rsid w:val="00E33385"/>
    <w:rsid w:val="00E33BEA"/>
    <w:rsid w:val="00E34FDE"/>
    <w:rsid w:val="00E35C3E"/>
    <w:rsid w:val="00E363AC"/>
    <w:rsid w:val="00E36E28"/>
    <w:rsid w:val="00E378AE"/>
    <w:rsid w:val="00E412D8"/>
    <w:rsid w:val="00E41AAC"/>
    <w:rsid w:val="00E42307"/>
    <w:rsid w:val="00E42651"/>
    <w:rsid w:val="00E43176"/>
    <w:rsid w:val="00E4430A"/>
    <w:rsid w:val="00E44D20"/>
    <w:rsid w:val="00E4558F"/>
    <w:rsid w:val="00E455A0"/>
    <w:rsid w:val="00E45711"/>
    <w:rsid w:val="00E464B3"/>
    <w:rsid w:val="00E47505"/>
    <w:rsid w:val="00E513F2"/>
    <w:rsid w:val="00E51AE7"/>
    <w:rsid w:val="00E525AD"/>
    <w:rsid w:val="00E54117"/>
    <w:rsid w:val="00E5450E"/>
    <w:rsid w:val="00E549E4"/>
    <w:rsid w:val="00E54E9D"/>
    <w:rsid w:val="00E61331"/>
    <w:rsid w:val="00E61577"/>
    <w:rsid w:val="00E64022"/>
    <w:rsid w:val="00E643D6"/>
    <w:rsid w:val="00E648B9"/>
    <w:rsid w:val="00E64A1F"/>
    <w:rsid w:val="00E71932"/>
    <w:rsid w:val="00E74BC5"/>
    <w:rsid w:val="00E77E3F"/>
    <w:rsid w:val="00E8045E"/>
    <w:rsid w:val="00E80B4B"/>
    <w:rsid w:val="00E81FC2"/>
    <w:rsid w:val="00E83E08"/>
    <w:rsid w:val="00E85354"/>
    <w:rsid w:val="00E86072"/>
    <w:rsid w:val="00E871BA"/>
    <w:rsid w:val="00E872F5"/>
    <w:rsid w:val="00E90FE2"/>
    <w:rsid w:val="00E9144A"/>
    <w:rsid w:val="00E9316A"/>
    <w:rsid w:val="00E94D26"/>
    <w:rsid w:val="00E96CFC"/>
    <w:rsid w:val="00E9703A"/>
    <w:rsid w:val="00EA0293"/>
    <w:rsid w:val="00EA17C9"/>
    <w:rsid w:val="00EA2AC4"/>
    <w:rsid w:val="00EA2B01"/>
    <w:rsid w:val="00EA2FB0"/>
    <w:rsid w:val="00EA3C89"/>
    <w:rsid w:val="00EA403D"/>
    <w:rsid w:val="00EA4F32"/>
    <w:rsid w:val="00EA56AB"/>
    <w:rsid w:val="00EA6292"/>
    <w:rsid w:val="00EA6A69"/>
    <w:rsid w:val="00EA6CC2"/>
    <w:rsid w:val="00EA6E39"/>
    <w:rsid w:val="00EB0188"/>
    <w:rsid w:val="00EB01D2"/>
    <w:rsid w:val="00EB1160"/>
    <w:rsid w:val="00EB3E26"/>
    <w:rsid w:val="00EB4C8F"/>
    <w:rsid w:val="00EB5006"/>
    <w:rsid w:val="00EB7B09"/>
    <w:rsid w:val="00EC00C1"/>
    <w:rsid w:val="00EC0EF0"/>
    <w:rsid w:val="00EC12F3"/>
    <w:rsid w:val="00EC35AC"/>
    <w:rsid w:val="00EC6289"/>
    <w:rsid w:val="00EC6898"/>
    <w:rsid w:val="00EC73E3"/>
    <w:rsid w:val="00EC7B0B"/>
    <w:rsid w:val="00ED0626"/>
    <w:rsid w:val="00ED3605"/>
    <w:rsid w:val="00ED4B35"/>
    <w:rsid w:val="00ED66D5"/>
    <w:rsid w:val="00ED7925"/>
    <w:rsid w:val="00EE00DC"/>
    <w:rsid w:val="00EE1EDC"/>
    <w:rsid w:val="00EE1F9C"/>
    <w:rsid w:val="00EE31A6"/>
    <w:rsid w:val="00EE3FEF"/>
    <w:rsid w:val="00EE5400"/>
    <w:rsid w:val="00EE54EA"/>
    <w:rsid w:val="00EE61F0"/>
    <w:rsid w:val="00EE63E4"/>
    <w:rsid w:val="00EF1972"/>
    <w:rsid w:val="00EF3116"/>
    <w:rsid w:val="00EF382B"/>
    <w:rsid w:val="00EF3C13"/>
    <w:rsid w:val="00EF3C3F"/>
    <w:rsid w:val="00EF52DC"/>
    <w:rsid w:val="00EF5CF1"/>
    <w:rsid w:val="00EF6AEA"/>
    <w:rsid w:val="00EF7539"/>
    <w:rsid w:val="00EF7B08"/>
    <w:rsid w:val="00EF7F78"/>
    <w:rsid w:val="00F0024A"/>
    <w:rsid w:val="00F00DF8"/>
    <w:rsid w:val="00F00E79"/>
    <w:rsid w:val="00F01DFF"/>
    <w:rsid w:val="00F02C32"/>
    <w:rsid w:val="00F03379"/>
    <w:rsid w:val="00F0381E"/>
    <w:rsid w:val="00F0487A"/>
    <w:rsid w:val="00F075E6"/>
    <w:rsid w:val="00F07F63"/>
    <w:rsid w:val="00F115C5"/>
    <w:rsid w:val="00F117ED"/>
    <w:rsid w:val="00F1399C"/>
    <w:rsid w:val="00F1692C"/>
    <w:rsid w:val="00F173A1"/>
    <w:rsid w:val="00F17411"/>
    <w:rsid w:val="00F1774C"/>
    <w:rsid w:val="00F177DB"/>
    <w:rsid w:val="00F20CAE"/>
    <w:rsid w:val="00F210DB"/>
    <w:rsid w:val="00F223E4"/>
    <w:rsid w:val="00F2293C"/>
    <w:rsid w:val="00F237F1"/>
    <w:rsid w:val="00F26BA1"/>
    <w:rsid w:val="00F2733E"/>
    <w:rsid w:val="00F27FBD"/>
    <w:rsid w:val="00F3249B"/>
    <w:rsid w:val="00F32A59"/>
    <w:rsid w:val="00F34D23"/>
    <w:rsid w:val="00F3500F"/>
    <w:rsid w:val="00F37802"/>
    <w:rsid w:val="00F41791"/>
    <w:rsid w:val="00F42452"/>
    <w:rsid w:val="00F43963"/>
    <w:rsid w:val="00F43BC4"/>
    <w:rsid w:val="00F43C9D"/>
    <w:rsid w:val="00F44A2D"/>
    <w:rsid w:val="00F46C9E"/>
    <w:rsid w:val="00F500D3"/>
    <w:rsid w:val="00F50958"/>
    <w:rsid w:val="00F51335"/>
    <w:rsid w:val="00F531CE"/>
    <w:rsid w:val="00F53725"/>
    <w:rsid w:val="00F557E2"/>
    <w:rsid w:val="00F55880"/>
    <w:rsid w:val="00F61CA6"/>
    <w:rsid w:val="00F62E55"/>
    <w:rsid w:val="00F64CCA"/>
    <w:rsid w:val="00F65385"/>
    <w:rsid w:val="00F653A5"/>
    <w:rsid w:val="00F6637A"/>
    <w:rsid w:val="00F6667D"/>
    <w:rsid w:val="00F67DA0"/>
    <w:rsid w:val="00F70BF0"/>
    <w:rsid w:val="00F71B44"/>
    <w:rsid w:val="00F72767"/>
    <w:rsid w:val="00F72893"/>
    <w:rsid w:val="00F73D55"/>
    <w:rsid w:val="00F74B28"/>
    <w:rsid w:val="00F74F65"/>
    <w:rsid w:val="00F751AF"/>
    <w:rsid w:val="00F75911"/>
    <w:rsid w:val="00F75F2C"/>
    <w:rsid w:val="00F76ECB"/>
    <w:rsid w:val="00F77D08"/>
    <w:rsid w:val="00F815A6"/>
    <w:rsid w:val="00F837A5"/>
    <w:rsid w:val="00F84103"/>
    <w:rsid w:val="00F85B0B"/>
    <w:rsid w:val="00F87ADA"/>
    <w:rsid w:val="00F92057"/>
    <w:rsid w:val="00F93590"/>
    <w:rsid w:val="00F94747"/>
    <w:rsid w:val="00F948E6"/>
    <w:rsid w:val="00F96447"/>
    <w:rsid w:val="00F97097"/>
    <w:rsid w:val="00FA0666"/>
    <w:rsid w:val="00FA1D16"/>
    <w:rsid w:val="00FA3487"/>
    <w:rsid w:val="00FA4D63"/>
    <w:rsid w:val="00FA5C3D"/>
    <w:rsid w:val="00FA5F3C"/>
    <w:rsid w:val="00FA630D"/>
    <w:rsid w:val="00FB00CA"/>
    <w:rsid w:val="00FB0F6F"/>
    <w:rsid w:val="00FB204F"/>
    <w:rsid w:val="00FB3A5B"/>
    <w:rsid w:val="00FB45DC"/>
    <w:rsid w:val="00FB4935"/>
    <w:rsid w:val="00FB5357"/>
    <w:rsid w:val="00FB5447"/>
    <w:rsid w:val="00FB577C"/>
    <w:rsid w:val="00FB5C32"/>
    <w:rsid w:val="00FB6A53"/>
    <w:rsid w:val="00FC0949"/>
    <w:rsid w:val="00FC2592"/>
    <w:rsid w:val="00FC374B"/>
    <w:rsid w:val="00FC39DF"/>
    <w:rsid w:val="00FC3CCA"/>
    <w:rsid w:val="00FC3F49"/>
    <w:rsid w:val="00FC4EAA"/>
    <w:rsid w:val="00FC6391"/>
    <w:rsid w:val="00FD0687"/>
    <w:rsid w:val="00FD12A4"/>
    <w:rsid w:val="00FD138F"/>
    <w:rsid w:val="00FD3215"/>
    <w:rsid w:val="00FD5794"/>
    <w:rsid w:val="00FD5953"/>
    <w:rsid w:val="00FD7F75"/>
    <w:rsid w:val="00FE148D"/>
    <w:rsid w:val="00FE14FD"/>
    <w:rsid w:val="00FE1C42"/>
    <w:rsid w:val="00FE2ABB"/>
    <w:rsid w:val="00FE457A"/>
    <w:rsid w:val="00FE4725"/>
    <w:rsid w:val="00FF0243"/>
    <w:rsid w:val="00FF23D1"/>
    <w:rsid w:val="00FF3E91"/>
    <w:rsid w:val="00FF404B"/>
    <w:rsid w:val="00FF4547"/>
    <w:rsid w:val="00FF471C"/>
    <w:rsid w:val="00FF4FAF"/>
    <w:rsid w:val="00FF6693"/>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5A5"/>
  <w15:docId w15:val="{E0F4CEBE-C015-4BFD-93B4-EEE573A88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191CC4"/>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styleId="Antrat3">
    <w:name w:val="heading 3"/>
    <w:basedOn w:val="prastasis"/>
    <w:next w:val="prastasis"/>
    <w:link w:val="Antrat3Diagrama"/>
    <w:uiPriority w:val="9"/>
    <w:semiHidden/>
    <w:unhideWhenUsed/>
    <w:qFormat/>
    <w:rsid w:val="000761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91CC4"/>
    <w:rPr>
      <w:rFonts w:ascii="Times New Roman" w:eastAsia="Times New Roman" w:hAnsi="Times New Roman" w:cs="Times New Roman"/>
      <w:sz w:val="24"/>
      <w:szCs w:val="20"/>
      <w:lang w:eastAsia="en-US"/>
    </w:rPr>
  </w:style>
  <w:style w:type="numbering" w:customStyle="1" w:styleId="Sraonra1">
    <w:name w:val="Sąrašo nėra1"/>
    <w:next w:val="Sraonra"/>
    <w:uiPriority w:val="99"/>
    <w:semiHidden/>
    <w:unhideWhenUsed/>
    <w:rsid w:val="00191CC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191CC4"/>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191CC4"/>
    <w:rPr>
      <w:rFonts w:ascii="Times New Roman" w:eastAsia="Times New Roman" w:hAnsi="Times New Roman" w:cs="Times New Roman"/>
      <w:sz w:val="24"/>
      <w:szCs w:val="20"/>
      <w:lang w:eastAsia="en-US"/>
    </w:rPr>
  </w:style>
  <w:style w:type="paragraph" w:styleId="Antrats">
    <w:name w:val="header"/>
    <w:basedOn w:val="prastasis"/>
    <w:link w:val="Antrats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link w:val="Antrats"/>
    <w:uiPriority w:val="99"/>
    <w:rsid w:val="00191CC4"/>
    <w:rPr>
      <w:rFonts w:ascii="Times New Roman" w:eastAsia="Times New Roman" w:hAnsi="Times New Roman" w:cs="Times New Roman"/>
      <w:sz w:val="24"/>
      <w:szCs w:val="20"/>
      <w:lang w:eastAsia="en-US"/>
    </w:rPr>
  </w:style>
  <w:style w:type="character" w:styleId="Puslapionumeris">
    <w:name w:val="page number"/>
    <w:basedOn w:val="Numatytasispastraiposriftas"/>
    <w:rsid w:val="00191CC4"/>
  </w:style>
  <w:style w:type="paragraph" w:styleId="Porat">
    <w:name w:val="footer"/>
    <w:basedOn w:val="prastasis"/>
    <w:link w:val="PoratDiagrama"/>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PoratDiagrama">
    <w:name w:val="Poraštė Diagrama"/>
    <w:basedOn w:val="Numatytasispastraiposriftas"/>
    <w:link w:val="Porat"/>
    <w:rsid w:val="00191CC4"/>
    <w:rPr>
      <w:rFonts w:ascii="Times New Roman" w:eastAsia="Times New Roman" w:hAnsi="Times New Roman" w:cs="Times New Roman"/>
      <w:sz w:val="24"/>
      <w:szCs w:val="20"/>
      <w:lang w:eastAsia="en-US"/>
    </w:rPr>
  </w:style>
  <w:style w:type="paragraph" w:customStyle="1" w:styleId="Paraai">
    <w:name w:val="Parašai"/>
    <w:basedOn w:val="prastasis"/>
    <w:rsid w:val="00191CC4"/>
    <w:pPr>
      <w:tabs>
        <w:tab w:val="left" w:pos="6237"/>
      </w:tabs>
      <w:spacing w:before="240" w:after="0" w:line="240" w:lineRule="auto"/>
      <w:jc w:val="both"/>
    </w:pPr>
    <w:rPr>
      <w:rFonts w:ascii="Times New Roman" w:eastAsia="Times New Roman" w:hAnsi="Times New Roman" w:cs="Times New Roman"/>
      <w:sz w:val="24"/>
      <w:szCs w:val="20"/>
      <w:lang w:eastAsia="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191CC4"/>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ipersaitas">
    <w:name w:val="Hyperlink"/>
    <w:aliases w:val="Alna"/>
    <w:basedOn w:val="Numatytasispastraiposriftas"/>
    <w:uiPriority w:val="99"/>
    <w:rsid w:val="00191CC4"/>
    <w:rPr>
      <w:rFonts w:cs="Times New Roman"/>
      <w:color w:val="0000FF"/>
      <w:u w:val="single"/>
    </w:rPr>
  </w:style>
  <w:style w:type="table" w:styleId="Lentelstinklelis">
    <w:name w:val="Table Grid"/>
    <w:basedOn w:val="prastojilentel"/>
    <w:rsid w:val="00191C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191CC4"/>
    <w:pPr>
      <w:spacing w:after="120" w:line="480" w:lineRule="auto"/>
      <w:ind w:left="283"/>
      <w:jc w:val="both"/>
    </w:pPr>
    <w:rPr>
      <w:rFonts w:ascii="Times New Roman" w:eastAsia="Times New Roman" w:hAnsi="Times New Roman" w:cs="Times New Roman"/>
      <w:sz w:val="24"/>
      <w:szCs w:val="20"/>
      <w:lang w:eastAsia="en-US"/>
    </w:rPr>
  </w:style>
  <w:style w:type="character" w:customStyle="1" w:styleId="Pagrindiniotekstotrauka2Diagrama">
    <w:name w:val="Pagrindinio teksto įtrauka 2 Diagrama"/>
    <w:basedOn w:val="Numatytasispastraiposriftas"/>
    <w:link w:val="Pagrindiniotekstotrauka2"/>
    <w:semiHidden/>
    <w:rsid w:val="00191CC4"/>
    <w:rPr>
      <w:rFonts w:ascii="Times New Roman" w:eastAsia="Times New Roman" w:hAnsi="Times New Roman" w:cs="Times New Roman"/>
      <w:sz w:val="24"/>
      <w:szCs w:val="20"/>
      <w:lang w:eastAsia="en-US"/>
    </w:rPr>
  </w:style>
  <w:style w:type="paragraph" w:customStyle="1" w:styleId="1">
    <w:name w:val="Стиль1"/>
    <w:basedOn w:val="prastasis"/>
    <w:rsid w:val="00191CC4"/>
    <w:pPr>
      <w:spacing w:after="0" w:line="240" w:lineRule="auto"/>
      <w:jc w:val="center"/>
    </w:pPr>
    <w:rPr>
      <w:rFonts w:ascii="Times New Roman" w:eastAsia="Times New Roman" w:hAnsi="Times New Roman" w:cs="Times New Roman"/>
      <w:sz w:val="24"/>
      <w:szCs w:val="20"/>
      <w:lang w:val="ru-RU" w:eastAsia="en-US"/>
    </w:rPr>
  </w:style>
  <w:style w:type="character" w:styleId="Puslapioinaosnuoroda">
    <w:name w:val="footnote reference"/>
    <w:basedOn w:val="Numatytasispastraiposriftas"/>
    <w:uiPriority w:val="99"/>
    <w:rsid w:val="00191CC4"/>
    <w:rPr>
      <w:rFonts w:cs="Times New Roman"/>
      <w:vertAlign w:val="superscrip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1CC4"/>
    <w:rPr>
      <w:rFonts w:ascii="Times New Roman" w:eastAsia="Times New Roman" w:hAnsi="Times New Roman" w:cs="Times New Roman"/>
      <w:sz w:val="24"/>
      <w:szCs w:val="20"/>
      <w:lang w:eastAsia="en-US"/>
    </w:rPr>
  </w:style>
  <w:style w:type="character" w:styleId="Komentaronuoroda">
    <w:name w:val="annotation reference"/>
    <w:basedOn w:val="Numatytasispastraiposriftas"/>
    <w:uiPriority w:val="99"/>
    <w:semiHidden/>
    <w:unhideWhenUsed/>
    <w:rsid w:val="00587BBF"/>
    <w:rPr>
      <w:sz w:val="16"/>
      <w:szCs w:val="16"/>
    </w:rPr>
  </w:style>
  <w:style w:type="paragraph" w:styleId="Komentarotekstas">
    <w:name w:val="annotation text"/>
    <w:basedOn w:val="prastasis"/>
    <w:link w:val="KomentarotekstasDiagrama"/>
    <w:uiPriority w:val="99"/>
    <w:unhideWhenUsed/>
    <w:rsid w:val="00587BBF"/>
    <w:pPr>
      <w:spacing w:after="0" w:line="240" w:lineRule="auto"/>
    </w:pPr>
    <w:rPr>
      <w:rFonts w:ascii="Times New Roman" w:eastAsia="Times New Roman" w:hAnsi="Times New Roman" w:cs="Times New Roman"/>
      <w:sz w:val="20"/>
      <w:szCs w:val="20"/>
      <w:lang w:val="ru-RU" w:eastAsia="en-US"/>
    </w:rPr>
  </w:style>
  <w:style w:type="character" w:customStyle="1" w:styleId="KomentarotekstasDiagrama">
    <w:name w:val="Komentaro tekstas Diagrama"/>
    <w:basedOn w:val="Numatytasispastraiposriftas"/>
    <w:link w:val="Komentarotekstas"/>
    <w:uiPriority w:val="99"/>
    <w:rsid w:val="00587BBF"/>
    <w:rPr>
      <w:rFonts w:ascii="Times New Roman" w:eastAsia="Times New Roman" w:hAnsi="Times New Roman" w:cs="Times New Roman"/>
      <w:sz w:val="20"/>
      <w:szCs w:val="20"/>
      <w:lang w:val="ru-RU" w:eastAsia="en-US"/>
    </w:rPr>
  </w:style>
  <w:style w:type="paragraph" w:styleId="Debesliotekstas">
    <w:name w:val="Balloon Text"/>
    <w:basedOn w:val="prastasis"/>
    <w:link w:val="DebesliotekstasDiagrama"/>
    <w:uiPriority w:val="99"/>
    <w:semiHidden/>
    <w:unhideWhenUsed/>
    <w:rsid w:val="00587BB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7BBF"/>
    <w:rPr>
      <w:rFonts w:ascii="Tahoma" w:hAnsi="Tahoma" w:cs="Tahoma"/>
      <w:sz w:val="16"/>
      <w:szCs w:val="16"/>
    </w:rPr>
  </w:style>
  <w:style w:type="table" w:customStyle="1" w:styleId="Lentelstinklelis1">
    <w:name w:val="Lentelės tinklelis1"/>
    <w:basedOn w:val="prastojilentel"/>
    <w:next w:val="Lentelstinklelis"/>
    <w:rsid w:val="00250A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8E7A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B1401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9202E0"/>
    <w:pPr>
      <w:spacing w:after="0" w:line="240" w:lineRule="auto"/>
    </w:pPr>
    <w:rPr>
      <w:rFonts w:ascii="Times New Roman" w:hAnsi="Times New Roman" w:cs="Times New Roman"/>
      <w:sz w:val="24"/>
      <w:szCs w:val="24"/>
    </w:rPr>
  </w:style>
  <w:style w:type="paragraph" w:styleId="Puslapioinaostekstas">
    <w:name w:val="footnote text"/>
    <w:aliases w:val=" Diagrama1,Diagrama1"/>
    <w:basedOn w:val="prastasis"/>
    <w:link w:val="PuslapioinaostekstasDiagrama"/>
    <w:uiPriority w:val="99"/>
    <w:unhideWhenUsed/>
    <w:rsid w:val="00C45DE1"/>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45DE1"/>
    <w:rPr>
      <w:sz w:val="20"/>
      <w:szCs w:val="20"/>
    </w:rPr>
  </w:style>
  <w:style w:type="character" w:customStyle="1" w:styleId="Antrat3Diagrama">
    <w:name w:val="Antraštė 3 Diagrama"/>
    <w:basedOn w:val="Numatytasispastraiposriftas"/>
    <w:link w:val="Antrat3"/>
    <w:uiPriority w:val="9"/>
    <w:semiHidden/>
    <w:rsid w:val="0007613B"/>
    <w:rPr>
      <w:rFonts w:asciiTheme="majorHAnsi" w:eastAsiaTheme="majorEastAsia" w:hAnsiTheme="majorHAnsi" w:cstheme="majorBidi"/>
      <w:color w:val="243F60" w:themeColor="accent1" w:themeShade="7F"/>
      <w:sz w:val="24"/>
      <w:szCs w:val="24"/>
    </w:rPr>
  </w:style>
  <w:style w:type="paragraph" w:styleId="Komentarotema">
    <w:name w:val="annotation subject"/>
    <w:basedOn w:val="Komentarotekstas"/>
    <w:next w:val="Komentarotekstas"/>
    <w:link w:val="KomentarotemaDiagrama"/>
    <w:uiPriority w:val="99"/>
    <w:semiHidden/>
    <w:unhideWhenUsed/>
    <w:rsid w:val="00754580"/>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semiHidden/>
    <w:rsid w:val="00754580"/>
    <w:rPr>
      <w:rFonts w:ascii="Times New Roman" w:eastAsia="Times New Roman" w:hAnsi="Times New Roman" w:cs="Times New Roman"/>
      <w:b/>
      <w:bCs/>
      <w:sz w:val="20"/>
      <w:szCs w:val="20"/>
      <w:lang w:val="ru-RU" w:eastAsia="en-US"/>
    </w:rPr>
  </w:style>
  <w:style w:type="paragraph" w:styleId="Pataisymai">
    <w:name w:val="Revision"/>
    <w:hidden/>
    <w:uiPriority w:val="99"/>
    <w:semiHidden/>
    <w:rsid w:val="00C22E03"/>
    <w:pPr>
      <w:spacing w:after="0" w:line="240" w:lineRule="auto"/>
    </w:pPr>
  </w:style>
  <w:style w:type="character" w:styleId="Neapdorotaspaminjimas">
    <w:name w:val="Unresolved Mention"/>
    <w:basedOn w:val="Numatytasispastraiposriftas"/>
    <w:uiPriority w:val="99"/>
    <w:semiHidden/>
    <w:unhideWhenUsed/>
    <w:rsid w:val="00EE61F0"/>
    <w:rPr>
      <w:color w:val="605E5C"/>
      <w:shd w:val="clear" w:color="auto" w:fill="E1DFDD"/>
    </w:rPr>
  </w:style>
  <w:style w:type="character" w:customStyle="1" w:styleId="fontstyle01">
    <w:name w:val="fontstyle01"/>
    <w:basedOn w:val="Numatytasispastraiposriftas"/>
    <w:rsid w:val="00A5624A"/>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73">
      <w:bodyDiv w:val="1"/>
      <w:marLeft w:val="0"/>
      <w:marRight w:val="0"/>
      <w:marTop w:val="0"/>
      <w:marBottom w:val="0"/>
      <w:divBdr>
        <w:top w:val="none" w:sz="0" w:space="0" w:color="auto"/>
        <w:left w:val="none" w:sz="0" w:space="0" w:color="auto"/>
        <w:bottom w:val="none" w:sz="0" w:space="0" w:color="auto"/>
        <w:right w:val="none" w:sz="0" w:space="0" w:color="auto"/>
      </w:divBdr>
    </w:div>
    <w:div w:id="14162017">
      <w:bodyDiv w:val="1"/>
      <w:marLeft w:val="0"/>
      <w:marRight w:val="0"/>
      <w:marTop w:val="0"/>
      <w:marBottom w:val="0"/>
      <w:divBdr>
        <w:top w:val="none" w:sz="0" w:space="0" w:color="auto"/>
        <w:left w:val="none" w:sz="0" w:space="0" w:color="auto"/>
        <w:bottom w:val="none" w:sz="0" w:space="0" w:color="auto"/>
        <w:right w:val="none" w:sz="0" w:space="0" w:color="auto"/>
      </w:divBdr>
    </w:div>
    <w:div w:id="341050043">
      <w:bodyDiv w:val="1"/>
      <w:marLeft w:val="0"/>
      <w:marRight w:val="0"/>
      <w:marTop w:val="0"/>
      <w:marBottom w:val="0"/>
      <w:divBdr>
        <w:top w:val="none" w:sz="0" w:space="0" w:color="auto"/>
        <w:left w:val="none" w:sz="0" w:space="0" w:color="auto"/>
        <w:bottom w:val="none" w:sz="0" w:space="0" w:color="auto"/>
        <w:right w:val="none" w:sz="0" w:space="0" w:color="auto"/>
      </w:divBdr>
    </w:div>
    <w:div w:id="425346883">
      <w:bodyDiv w:val="1"/>
      <w:marLeft w:val="0"/>
      <w:marRight w:val="0"/>
      <w:marTop w:val="0"/>
      <w:marBottom w:val="0"/>
      <w:divBdr>
        <w:top w:val="none" w:sz="0" w:space="0" w:color="auto"/>
        <w:left w:val="none" w:sz="0" w:space="0" w:color="auto"/>
        <w:bottom w:val="none" w:sz="0" w:space="0" w:color="auto"/>
        <w:right w:val="none" w:sz="0" w:space="0" w:color="auto"/>
      </w:divBdr>
    </w:div>
    <w:div w:id="471874425">
      <w:bodyDiv w:val="1"/>
      <w:marLeft w:val="0"/>
      <w:marRight w:val="0"/>
      <w:marTop w:val="0"/>
      <w:marBottom w:val="0"/>
      <w:divBdr>
        <w:top w:val="none" w:sz="0" w:space="0" w:color="auto"/>
        <w:left w:val="none" w:sz="0" w:space="0" w:color="auto"/>
        <w:bottom w:val="none" w:sz="0" w:space="0" w:color="auto"/>
        <w:right w:val="none" w:sz="0" w:space="0" w:color="auto"/>
      </w:divBdr>
    </w:div>
    <w:div w:id="495921437">
      <w:bodyDiv w:val="1"/>
      <w:marLeft w:val="0"/>
      <w:marRight w:val="0"/>
      <w:marTop w:val="0"/>
      <w:marBottom w:val="0"/>
      <w:divBdr>
        <w:top w:val="none" w:sz="0" w:space="0" w:color="auto"/>
        <w:left w:val="none" w:sz="0" w:space="0" w:color="auto"/>
        <w:bottom w:val="none" w:sz="0" w:space="0" w:color="auto"/>
        <w:right w:val="none" w:sz="0" w:space="0" w:color="auto"/>
      </w:divBdr>
    </w:div>
    <w:div w:id="514807558">
      <w:bodyDiv w:val="1"/>
      <w:marLeft w:val="0"/>
      <w:marRight w:val="0"/>
      <w:marTop w:val="0"/>
      <w:marBottom w:val="0"/>
      <w:divBdr>
        <w:top w:val="none" w:sz="0" w:space="0" w:color="auto"/>
        <w:left w:val="none" w:sz="0" w:space="0" w:color="auto"/>
        <w:bottom w:val="none" w:sz="0" w:space="0" w:color="auto"/>
        <w:right w:val="none" w:sz="0" w:space="0" w:color="auto"/>
      </w:divBdr>
    </w:div>
    <w:div w:id="547453116">
      <w:bodyDiv w:val="1"/>
      <w:marLeft w:val="0"/>
      <w:marRight w:val="0"/>
      <w:marTop w:val="0"/>
      <w:marBottom w:val="0"/>
      <w:divBdr>
        <w:top w:val="none" w:sz="0" w:space="0" w:color="auto"/>
        <w:left w:val="none" w:sz="0" w:space="0" w:color="auto"/>
        <w:bottom w:val="none" w:sz="0" w:space="0" w:color="auto"/>
        <w:right w:val="none" w:sz="0" w:space="0" w:color="auto"/>
      </w:divBdr>
    </w:div>
    <w:div w:id="940841745">
      <w:bodyDiv w:val="1"/>
      <w:marLeft w:val="0"/>
      <w:marRight w:val="0"/>
      <w:marTop w:val="0"/>
      <w:marBottom w:val="0"/>
      <w:divBdr>
        <w:top w:val="none" w:sz="0" w:space="0" w:color="auto"/>
        <w:left w:val="none" w:sz="0" w:space="0" w:color="auto"/>
        <w:bottom w:val="none" w:sz="0" w:space="0" w:color="auto"/>
        <w:right w:val="none" w:sz="0" w:space="0" w:color="auto"/>
      </w:divBdr>
    </w:div>
    <w:div w:id="1063984241">
      <w:bodyDiv w:val="1"/>
      <w:marLeft w:val="0"/>
      <w:marRight w:val="0"/>
      <w:marTop w:val="0"/>
      <w:marBottom w:val="0"/>
      <w:divBdr>
        <w:top w:val="none" w:sz="0" w:space="0" w:color="auto"/>
        <w:left w:val="none" w:sz="0" w:space="0" w:color="auto"/>
        <w:bottom w:val="none" w:sz="0" w:space="0" w:color="auto"/>
        <w:right w:val="none" w:sz="0" w:space="0" w:color="auto"/>
      </w:divBdr>
    </w:div>
    <w:div w:id="1132790794">
      <w:bodyDiv w:val="1"/>
      <w:marLeft w:val="0"/>
      <w:marRight w:val="0"/>
      <w:marTop w:val="0"/>
      <w:marBottom w:val="0"/>
      <w:divBdr>
        <w:top w:val="none" w:sz="0" w:space="0" w:color="auto"/>
        <w:left w:val="none" w:sz="0" w:space="0" w:color="auto"/>
        <w:bottom w:val="none" w:sz="0" w:space="0" w:color="auto"/>
        <w:right w:val="none" w:sz="0" w:space="0" w:color="auto"/>
      </w:divBdr>
    </w:div>
    <w:div w:id="1137837556">
      <w:bodyDiv w:val="1"/>
      <w:marLeft w:val="0"/>
      <w:marRight w:val="0"/>
      <w:marTop w:val="0"/>
      <w:marBottom w:val="0"/>
      <w:divBdr>
        <w:top w:val="none" w:sz="0" w:space="0" w:color="auto"/>
        <w:left w:val="none" w:sz="0" w:space="0" w:color="auto"/>
        <w:bottom w:val="none" w:sz="0" w:space="0" w:color="auto"/>
        <w:right w:val="none" w:sz="0" w:space="0" w:color="auto"/>
      </w:divBdr>
    </w:div>
    <w:div w:id="1252085677">
      <w:bodyDiv w:val="1"/>
      <w:marLeft w:val="0"/>
      <w:marRight w:val="0"/>
      <w:marTop w:val="0"/>
      <w:marBottom w:val="0"/>
      <w:divBdr>
        <w:top w:val="none" w:sz="0" w:space="0" w:color="auto"/>
        <w:left w:val="none" w:sz="0" w:space="0" w:color="auto"/>
        <w:bottom w:val="none" w:sz="0" w:space="0" w:color="auto"/>
        <w:right w:val="none" w:sz="0" w:space="0" w:color="auto"/>
      </w:divBdr>
    </w:div>
    <w:div w:id="1476409184">
      <w:bodyDiv w:val="1"/>
      <w:marLeft w:val="0"/>
      <w:marRight w:val="0"/>
      <w:marTop w:val="0"/>
      <w:marBottom w:val="0"/>
      <w:divBdr>
        <w:top w:val="none" w:sz="0" w:space="0" w:color="auto"/>
        <w:left w:val="none" w:sz="0" w:space="0" w:color="auto"/>
        <w:bottom w:val="none" w:sz="0" w:space="0" w:color="auto"/>
        <w:right w:val="none" w:sz="0" w:space="0" w:color="auto"/>
      </w:divBdr>
    </w:div>
    <w:div w:id="1829858415">
      <w:bodyDiv w:val="1"/>
      <w:marLeft w:val="0"/>
      <w:marRight w:val="0"/>
      <w:marTop w:val="0"/>
      <w:marBottom w:val="0"/>
      <w:divBdr>
        <w:top w:val="none" w:sz="0" w:space="0" w:color="auto"/>
        <w:left w:val="none" w:sz="0" w:space="0" w:color="auto"/>
        <w:bottom w:val="none" w:sz="0" w:space="0" w:color="auto"/>
        <w:right w:val="none" w:sz="0" w:space="0" w:color="auto"/>
      </w:divBdr>
    </w:div>
    <w:div w:id="1843623828">
      <w:bodyDiv w:val="1"/>
      <w:marLeft w:val="0"/>
      <w:marRight w:val="0"/>
      <w:marTop w:val="0"/>
      <w:marBottom w:val="0"/>
      <w:divBdr>
        <w:top w:val="none" w:sz="0" w:space="0" w:color="auto"/>
        <w:left w:val="none" w:sz="0" w:space="0" w:color="auto"/>
        <w:bottom w:val="none" w:sz="0" w:space="0" w:color="auto"/>
        <w:right w:val="none" w:sz="0" w:space="0" w:color="auto"/>
      </w:divBdr>
      <w:divsChild>
        <w:div w:id="1231622595">
          <w:marLeft w:val="1080"/>
          <w:marRight w:val="0"/>
          <w:marTop w:val="120"/>
          <w:marBottom w:val="0"/>
          <w:divBdr>
            <w:top w:val="none" w:sz="0" w:space="0" w:color="auto"/>
            <w:left w:val="none" w:sz="0" w:space="0" w:color="auto"/>
            <w:bottom w:val="none" w:sz="0" w:space="0" w:color="auto"/>
            <w:right w:val="none" w:sz="0" w:space="0" w:color="auto"/>
          </w:divBdr>
        </w:div>
      </w:divsChild>
    </w:div>
    <w:div w:id="1870025522">
      <w:bodyDiv w:val="1"/>
      <w:marLeft w:val="0"/>
      <w:marRight w:val="0"/>
      <w:marTop w:val="0"/>
      <w:marBottom w:val="0"/>
      <w:divBdr>
        <w:top w:val="none" w:sz="0" w:space="0" w:color="auto"/>
        <w:left w:val="none" w:sz="0" w:space="0" w:color="auto"/>
        <w:bottom w:val="none" w:sz="0" w:space="0" w:color="auto"/>
        <w:right w:val="none" w:sz="0" w:space="0" w:color="auto"/>
      </w:divBdr>
    </w:div>
    <w:div w:id="1901357625">
      <w:bodyDiv w:val="1"/>
      <w:marLeft w:val="0"/>
      <w:marRight w:val="0"/>
      <w:marTop w:val="0"/>
      <w:marBottom w:val="0"/>
      <w:divBdr>
        <w:top w:val="none" w:sz="0" w:space="0" w:color="auto"/>
        <w:left w:val="none" w:sz="0" w:space="0" w:color="auto"/>
        <w:bottom w:val="none" w:sz="0" w:space="0" w:color="auto"/>
        <w:right w:val="none" w:sz="0" w:space="0" w:color="auto"/>
      </w:divBdr>
    </w:div>
    <w:div w:id="210626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af2232-5e2e-4076-881b-de2d56a0ac7b" xsi:nil="true"/>
    <lcf76f155ced4ddcb4097134ff3c332f xmlns="47ecb395-bb3b-4adc-986a-992e92bc34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831BE2A986A794AB22393E7FDA12C43" ma:contentTypeVersion="15" ma:contentTypeDescription="Create a new document." ma:contentTypeScope="" ma:versionID="57fee9c102adb42bc32a84b6fc1cf005">
  <xsd:schema xmlns:xsd="http://www.w3.org/2001/XMLSchema" xmlns:xs="http://www.w3.org/2001/XMLSchema" xmlns:p="http://schemas.microsoft.com/office/2006/metadata/properties" xmlns:ns2="47ecb395-bb3b-4adc-986a-992e92bc345d" xmlns:ns3="05af2232-5e2e-4076-881b-de2d56a0ac7b" targetNamespace="http://schemas.microsoft.com/office/2006/metadata/properties" ma:root="true" ma:fieldsID="d92be9f81e6cdb8bfe0277291f08c0b6" ns2:_="" ns3:_="">
    <xsd:import namespace="47ecb395-bb3b-4adc-986a-992e92bc345d"/>
    <xsd:import namespace="05af2232-5e2e-4076-881b-de2d56a0ac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ecb395-bb3b-4adc-986a-992e92bc3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c1b0063-213d-4ed0-9b72-417754717e6b"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f2232-5e2e-4076-881b-de2d56a0ac7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0e90071-f0d7-443d-818f-38b684b70252}" ma:internalName="TaxCatchAll" ma:showField="CatchAllData" ma:web="05af2232-5e2e-4076-881b-de2d56a0ac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80E320-36E5-45B5-8558-3FA4184305ED}">
  <ds:schemaRefs>
    <ds:schemaRef ds:uri="http://schemas.microsoft.com/office/2006/metadata/properties"/>
    <ds:schemaRef ds:uri="http://schemas.microsoft.com/office/infopath/2007/PartnerControls"/>
    <ds:schemaRef ds:uri="05af2232-5e2e-4076-881b-de2d56a0ac7b"/>
    <ds:schemaRef ds:uri="47ecb395-bb3b-4adc-986a-992e92bc345d"/>
  </ds:schemaRefs>
</ds:datastoreItem>
</file>

<file path=customXml/itemProps2.xml><?xml version="1.0" encoding="utf-8"?>
<ds:datastoreItem xmlns:ds="http://schemas.openxmlformats.org/officeDocument/2006/customXml" ds:itemID="{5EC1E911-448C-4C6C-A01F-69F6A8BDA62E}">
  <ds:schemaRefs>
    <ds:schemaRef ds:uri="http://schemas.microsoft.com/sharepoint/v3/contenttype/forms"/>
  </ds:schemaRefs>
</ds:datastoreItem>
</file>

<file path=customXml/itemProps3.xml><?xml version="1.0" encoding="utf-8"?>
<ds:datastoreItem xmlns:ds="http://schemas.openxmlformats.org/officeDocument/2006/customXml" ds:itemID="{F3A989FC-F00E-40D2-A3FA-E2A78E685DEF}">
  <ds:schemaRefs>
    <ds:schemaRef ds:uri="http://schemas.openxmlformats.org/officeDocument/2006/bibliography"/>
  </ds:schemaRefs>
</ds:datastoreItem>
</file>

<file path=customXml/itemProps4.xml><?xml version="1.0" encoding="utf-8"?>
<ds:datastoreItem xmlns:ds="http://schemas.openxmlformats.org/officeDocument/2006/customXml" ds:itemID="{9B3F6568-E270-4FD8-AA6D-3AA0C83AE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ecb395-bb3b-4adc-986a-992e92bc345d"/>
    <ds:schemaRef ds:uri="05af2232-5e2e-4076-881b-de2d56a0ac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7694</Words>
  <Characters>4387</Characters>
  <Application>Microsoft Office Word</Application>
  <DocSecurity>0</DocSecurity>
  <Lines>36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cp:lastModifiedBy>Rūta Kurtinaitienė</cp:lastModifiedBy>
  <cp:revision>18</cp:revision>
  <cp:lastPrinted>2019-03-04T23:54:00Z</cp:lastPrinted>
  <dcterms:created xsi:type="dcterms:W3CDTF">2026-09-22T06:51:00Z</dcterms:created>
  <dcterms:modified xsi:type="dcterms:W3CDTF">2026-10-02T10:13:00Z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0x0101006831BE2A986A794AB22393E7FDA12C43</vt:lpwstr>
  </property>
  <property fmtid="{D5CDD505-2E9C-101B-9397-08002B2CF9AE}" pid="3" name="MediaServiceImageTags">
    <vt:lpwstr/>
  </property>
</Properties>
</file>