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Pr="00370648">
        <w:rPr>
          <w:color w:val="000000"/>
          <w:sz w:val="22"/>
          <w:szCs w:val="22"/>
          <w:lang w:val="lt-LT" w:eastAsia="en-GB"/>
        </w:rPr>
        <w:t>___ m. ________ __ d. protokolu</w:t>
      </w:r>
    </w:p>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Supaprastintas atviras</w:t>
      </w:r>
    </w:p>
    <w:p w14:paraId="7DA85E20" w14:textId="77777777" w:rsidR="00205AB1" w:rsidRPr="00BE4004" w:rsidRDefault="00205AB1" w:rsidP="00205AB1">
      <w:pPr>
        <w:pStyle w:val="Heading"/>
        <w:jc w:val="center"/>
        <w:rPr>
          <w:color w:val="000000" w:themeColor="text1"/>
          <w:lang w:val="lt-LT"/>
        </w:rPr>
      </w:pPr>
    </w:p>
    <w:p w14:paraId="1DBCA55F" w14:textId="3E2F113D" w:rsidR="001125E3" w:rsidRPr="0068619E" w:rsidRDefault="00205AB1" w:rsidP="0068619E">
      <w:pPr>
        <w:pStyle w:val="Heading"/>
        <w:jc w:val="center"/>
        <w:rPr>
          <w:color w:val="000000" w:themeColor="text1"/>
          <w:lang w:val="lt-LT"/>
        </w:rPr>
      </w:pPr>
      <w:r w:rsidRPr="00BE4004">
        <w:rPr>
          <w:color w:val="000000" w:themeColor="text1"/>
          <w:lang w:val="lt-LT"/>
        </w:rPr>
        <w:t xml:space="preserve">Sveikatos centro pirminės ambulatorinės asmens sveikatos priežiūros paslaugoms teikti reikiamų patalpų remonto darbai su darbų aprašo parengimu </w:t>
      </w:r>
    </w:p>
    <w:p w14:paraId="29D3AC6D" w14:textId="77777777" w:rsidR="00205AB1" w:rsidRPr="00370648" w:rsidRDefault="00205AB1" w:rsidP="00DD16FE">
      <w:pPr>
        <w:pStyle w:val="Body"/>
        <w:jc w:val="both"/>
        <w:rPr>
          <w:rFonts w:ascii="Times New Roman" w:hAnsi="Times New Roman"/>
          <w:sz w:val="24"/>
          <w:szCs w:val="24"/>
          <w:lang w:val="lt-LT"/>
        </w:rPr>
      </w:pPr>
    </w:p>
    <w:p w14:paraId="388AA4C5" w14:textId="77777777" w:rsidR="00205AB1" w:rsidRPr="00370648" w:rsidRDefault="00205AB1" w:rsidP="00DD16FE">
      <w:pPr>
        <w:pStyle w:val="Body2"/>
        <w:rPr>
          <w:lang w:val="lt-LT"/>
        </w:rPr>
      </w:pPr>
    </w:p>
    <w:p w14:paraId="6677C998" w14:textId="351BD23E" w:rsidR="0083641E" w:rsidRDefault="00205AB1" w:rsidP="00DD16FE">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Šis viešasis pirkimas atliekamas vadovaujantis Lietuvos Respublikos viešųjų pirkimų įstatymu, Lietuvos Respublikos civiliniu kodeksu, kitais viešuosius pirkimus </w:t>
      </w:r>
      <w:proofErr w:type="spellStart"/>
      <w:r w:rsidRPr="00370648">
        <w:rPr>
          <w:lang w:val="lt-LT"/>
        </w:rPr>
        <w:t>reglamentuojančiais</w:t>
      </w:r>
      <w:proofErr w:type="spellEnd"/>
      <w:r w:rsidRPr="00370648">
        <w:rPr>
          <w:lang w:val="lt-LT"/>
        </w:rPr>
        <w:t xml:space="preserve"> </w:t>
      </w:r>
      <w:proofErr w:type="spellStart"/>
      <w:r w:rsidRPr="00370648">
        <w:rPr>
          <w:lang w:val="lt-LT"/>
        </w:rPr>
        <w:t>teisės</w:t>
      </w:r>
      <w:proofErr w:type="spellEnd"/>
      <w:r w:rsidRPr="00370648">
        <w:rPr>
          <w:lang w:val="lt-LT"/>
        </w:rPr>
        <w:t xml:space="preserve"> aktais bei šiomis pirkimo </w:t>
      </w:r>
      <w:proofErr w:type="spellStart"/>
      <w:r w:rsidRPr="00370648">
        <w:rPr>
          <w:lang w:val="lt-LT"/>
        </w:rPr>
        <w:t>sąlygomis</w:t>
      </w:r>
      <w:proofErr w:type="spellEnd"/>
      <w:r w:rsidRPr="00370648">
        <w:rPr>
          <w:lang w:val="lt-LT"/>
        </w:rPr>
        <w:t xml:space="preserve">. Vartojamos </w:t>
      </w:r>
      <w:proofErr w:type="spellStart"/>
      <w:r w:rsidRPr="00370648">
        <w:rPr>
          <w:lang w:val="lt-LT"/>
        </w:rPr>
        <w:t>sąvokos</w:t>
      </w:r>
      <w:proofErr w:type="spellEnd"/>
      <w:r w:rsidRPr="00370648">
        <w:rPr>
          <w:lang w:val="lt-LT"/>
        </w:rPr>
        <w:t xml:space="preserve">, </w:t>
      </w:r>
      <w:proofErr w:type="spellStart"/>
      <w:r w:rsidRPr="00370648">
        <w:rPr>
          <w:lang w:val="lt-LT"/>
        </w:rPr>
        <w:t>apibrėžtos</w:t>
      </w:r>
      <w:proofErr w:type="spellEnd"/>
      <w:r w:rsidRPr="00370648">
        <w:rPr>
          <w:lang w:val="lt-LT"/>
        </w:rPr>
        <w:t xml:space="preserve"> </w:t>
      </w:r>
      <w:proofErr w:type="spellStart"/>
      <w:r w:rsidRPr="00370648">
        <w:rPr>
          <w:lang w:val="lt-LT"/>
        </w:rPr>
        <w:t>Viešųju</w:t>
      </w:r>
      <w:proofErr w:type="spellEnd"/>
      <w:r w:rsidRPr="00370648">
        <w:rPr>
          <w:lang w:val="lt-LT"/>
        </w:rPr>
        <w:t xml:space="preserve">̨ pirkimų </w:t>
      </w:r>
      <w:proofErr w:type="spellStart"/>
      <w:r w:rsidRPr="00370648">
        <w:rPr>
          <w:lang w:val="lt-LT"/>
        </w:rPr>
        <w:t>įstatyme</w:t>
      </w:r>
      <w:proofErr w:type="spellEnd"/>
      <w:r w:rsidRPr="00370648">
        <w:rPr>
          <w:lang w:val="lt-LT"/>
        </w:rPr>
        <w:t xml:space="preserve">. </w:t>
      </w:r>
      <w:r w:rsidRPr="00370648">
        <w:rPr>
          <w:lang w:val="lt-LT"/>
        </w:rPr>
        <w:tab/>
      </w:r>
      <w:r w:rsidRPr="00370648">
        <w:rPr>
          <w:lang w:val="lt-LT"/>
        </w:rPr>
        <w:br/>
      </w:r>
      <w:r w:rsidRPr="00370648">
        <w:rPr>
          <w:lang w:val="lt-LT"/>
        </w:rPr>
        <w:tab/>
        <w:t>1.3. Išankstinis skelbimas apie pirkimą nebuvo skelbtas.</w:t>
      </w:r>
      <w:r w:rsidRPr="00370648">
        <w:rPr>
          <w:lang w:val="lt-LT"/>
        </w:rPr>
        <w:tab/>
      </w:r>
      <w:r w:rsidRPr="00370648">
        <w:rPr>
          <w:lang w:val="lt-LT"/>
        </w:rPr>
        <w:br/>
      </w:r>
      <w:r w:rsidRPr="00370648">
        <w:rPr>
          <w:lang w:val="lt-LT"/>
        </w:rPr>
        <w:tab/>
        <w:t>1.4. Pirkimo dokumentų sudedamoji dalis yra skelbimas apie pirkimą, todėl perkančioji organizacija didžiosios dalies skelbime esančios informacijos šiame dokumente pakartotinai neteikia.</w:t>
      </w:r>
      <w:r w:rsidRPr="00370648">
        <w:rPr>
          <w:lang w:val="lt-LT"/>
        </w:rPr>
        <w:tab/>
      </w:r>
      <w:r w:rsidRPr="00370648">
        <w:rPr>
          <w:lang w:val="lt-LT"/>
        </w:rPr>
        <w:br/>
      </w:r>
      <w:r w:rsidRPr="00370648">
        <w:rPr>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 xml:space="preserve">1.6. Tiesioginį ryšį su tiekėjais įgaliotas palaikyti perkančiosios organizacijos atstovas nurodytas skelbimo apie pirkimą </w:t>
      </w:r>
      <w:r w:rsidR="00B568D7" w:rsidRPr="0068619E">
        <w:rPr>
          <w:lang w:val="lt-LT"/>
        </w:rPr>
        <w:t>8.1</w:t>
      </w:r>
      <w:r w:rsidR="00B568D7">
        <w:rPr>
          <w:lang w:val="lt-LT"/>
        </w:rPr>
        <w:t xml:space="preserve">) </w:t>
      </w:r>
      <w:r w:rsidRPr="00370648">
        <w:rPr>
          <w:lang w:val="lt-LT"/>
        </w:rPr>
        <w:t>punkte.</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Šis pirkimas nėra skaidomas į pirkimo dalis</w:t>
      </w:r>
      <w:r w:rsidR="00335D7E">
        <w:rPr>
          <w:lang w:val="lt-LT"/>
        </w:rPr>
        <w:t xml:space="preserve"> dėl</w:t>
      </w:r>
      <w:r w:rsidR="0083641E">
        <w:rPr>
          <w:lang w:val="lt-LT"/>
        </w:rPr>
        <w:t>:</w:t>
      </w:r>
    </w:p>
    <w:p w14:paraId="58FED2D1" w14:textId="1FA0B1D9" w:rsidR="0083641E" w:rsidRDefault="00205AB1" w:rsidP="00DD16FE">
      <w:pPr>
        <w:pStyle w:val="Body2"/>
        <w:rPr>
          <w:szCs w:val="24"/>
          <w:lang w:val="lt-LT"/>
        </w:rPr>
      </w:pPr>
      <w:r w:rsidRPr="00370648">
        <w:rPr>
          <w:lang w:val="lt-LT"/>
        </w:rPr>
        <w:tab/>
      </w:r>
      <w:r w:rsidR="0083641E">
        <w:rPr>
          <w:lang w:val="lt-LT"/>
        </w:rPr>
        <w:t xml:space="preserve">2.2.1. </w:t>
      </w:r>
      <w:r w:rsidR="00335D7E">
        <w:rPr>
          <w:szCs w:val="24"/>
          <w:lang w:val="lt-LT"/>
        </w:rPr>
        <w:t>T</w:t>
      </w:r>
      <w:r w:rsidR="0083641E" w:rsidRPr="0083641E">
        <w:rPr>
          <w:szCs w:val="24"/>
          <w:lang w:val="lt-LT"/>
        </w:rPr>
        <w:t>echnini</w:t>
      </w:r>
      <w:r w:rsidR="0083641E">
        <w:rPr>
          <w:szCs w:val="24"/>
          <w:lang w:val="lt-LT"/>
        </w:rPr>
        <w:t>o</w:t>
      </w:r>
      <w:r w:rsidR="0083641E" w:rsidRPr="0083641E">
        <w:rPr>
          <w:szCs w:val="24"/>
          <w:lang w:val="lt-LT"/>
        </w:rPr>
        <w:t xml:space="preserve"> vientisum</w:t>
      </w:r>
      <w:r w:rsidR="0083641E">
        <w:rPr>
          <w:szCs w:val="24"/>
          <w:lang w:val="lt-LT"/>
        </w:rPr>
        <w:t>o</w:t>
      </w:r>
      <w:r w:rsidR="0083641E" w:rsidRPr="0083641E">
        <w:rPr>
          <w:szCs w:val="24"/>
          <w:lang w:val="lt-LT"/>
        </w:rPr>
        <w:t xml:space="preserve"> ir nuoseklum</w:t>
      </w:r>
      <w:r w:rsidR="0083641E">
        <w:rPr>
          <w:szCs w:val="24"/>
          <w:lang w:val="lt-LT"/>
        </w:rPr>
        <w:t>o</w:t>
      </w:r>
      <w:r w:rsidR="0083641E" w:rsidRPr="0083641E">
        <w:rPr>
          <w:szCs w:val="24"/>
          <w:lang w:val="lt-LT"/>
        </w:rPr>
        <w:t>. Aprašo parengimas ir statybos darbų vykdymas yra tiesiogiai susijusios veiklos: Aprašo rengėjas geriausiai supranta savo sukurtą techninį sprendimą, todėl gali užtikrinti sklandų jo įgyvendinimą darbų vykdymo metu. Statybos darbų rangovas, kuris tuo pačiu paruošė aprašą, geriau supras užsakovo poreikius ir tikslus, todėl sumažėja rizika, kad darbai bus atlikti neatitinkančiai aprašo.</w:t>
      </w:r>
    </w:p>
    <w:p w14:paraId="7816835D" w14:textId="49545EA1" w:rsidR="0083641E" w:rsidRDefault="0083641E" w:rsidP="00DD16FE">
      <w:pPr>
        <w:pStyle w:val="Body2"/>
        <w:rPr>
          <w:szCs w:val="24"/>
          <w:lang w:val="pt-PT"/>
        </w:rPr>
      </w:pPr>
      <w:r>
        <w:rPr>
          <w:szCs w:val="24"/>
          <w:lang w:val="lt-LT"/>
        </w:rPr>
        <w:t xml:space="preserve">             2.2.2. </w:t>
      </w:r>
      <w:r w:rsidR="00335D7E">
        <w:rPr>
          <w:szCs w:val="24"/>
          <w:lang w:val="lt-LT"/>
        </w:rPr>
        <w:t>A</w:t>
      </w:r>
      <w:r w:rsidRPr="0083641E">
        <w:rPr>
          <w:szCs w:val="24"/>
          <w:lang w:val="lt-LT"/>
        </w:rPr>
        <w:t>tsakomybės vientisum</w:t>
      </w:r>
      <w:r>
        <w:rPr>
          <w:szCs w:val="24"/>
          <w:lang w:val="lt-LT"/>
        </w:rPr>
        <w:t>o</w:t>
      </w:r>
      <w:r w:rsidRPr="0083641E">
        <w:rPr>
          <w:szCs w:val="24"/>
          <w:lang w:val="lt-LT"/>
        </w:rPr>
        <w:t xml:space="preserve">. Jeigu aprašą rengia vienas tiekėjas, o statybos darbus vykdo kitas, atsiranda rizika, kad kilus nesklandumams abi šalys bandys išvengti atsakomybės: Aprašo rengėjas gali teigti, kad problemos kyla dėl netinkamo darbų atlikimo. </w:t>
      </w:r>
      <w:r w:rsidRPr="0083641E">
        <w:rPr>
          <w:szCs w:val="24"/>
          <w:lang w:val="pt-PT"/>
        </w:rPr>
        <w:t>Darbų vykdytojas gali teigti, kad problemos susijusios su netinkamu aprašo parengimu. Vienas atsakingas tiekėjas sumažina šias rizikas, nes jis atsako už visus procesus.</w:t>
      </w:r>
    </w:p>
    <w:p w14:paraId="20897B96" w14:textId="718572E3" w:rsidR="0083641E" w:rsidRDefault="0083641E" w:rsidP="00DD16FE">
      <w:pPr>
        <w:pStyle w:val="Body2"/>
        <w:rPr>
          <w:szCs w:val="24"/>
          <w:lang w:val="pt-PT"/>
        </w:rPr>
      </w:pPr>
      <w:r>
        <w:rPr>
          <w:szCs w:val="24"/>
          <w:lang w:val="pt-PT"/>
        </w:rPr>
        <w:t xml:space="preserve">             2.2.3. </w:t>
      </w:r>
      <w:r w:rsidR="00335D7E">
        <w:rPr>
          <w:szCs w:val="24"/>
          <w:lang w:val="pt-PT"/>
        </w:rPr>
        <w:t>E</w:t>
      </w:r>
      <w:r w:rsidRPr="0083641E">
        <w:rPr>
          <w:szCs w:val="24"/>
          <w:lang w:val="pt-PT"/>
        </w:rPr>
        <w:t>fektyvesni</w:t>
      </w:r>
      <w:r>
        <w:rPr>
          <w:szCs w:val="24"/>
          <w:lang w:val="pt-PT"/>
        </w:rPr>
        <w:t>o</w:t>
      </w:r>
      <w:r w:rsidRPr="0083641E">
        <w:rPr>
          <w:szCs w:val="24"/>
          <w:lang w:val="pt-PT"/>
        </w:rPr>
        <w:t xml:space="preserve"> koordinavim</w:t>
      </w:r>
      <w:r>
        <w:rPr>
          <w:szCs w:val="24"/>
          <w:lang w:val="pt-PT"/>
        </w:rPr>
        <w:t>o</w:t>
      </w:r>
      <w:r w:rsidRPr="0083641E">
        <w:rPr>
          <w:szCs w:val="24"/>
          <w:lang w:val="pt-PT"/>
        </w:rPr>
        <w:t xml:space="preserve">. Vienas tiekėjas geriau koordinuoja veiklas, nes: </w:t>
      </w:r>
      <w:r w:rsidR="00335D7E">
        <w:rPr>
          <w:szCs w:val="24"/>
          <w:lang w:val="pt-PT"/>
        </w:rPr>
        <w:t>j</w:t>
      </w:r>
      <w:r w:rsidRPr="0083641E">
        <w:rPr>
          <w:szCs w:val="24"/>
          <w:lang w:val="pt-PT"/>
        </w:rPr>
        <w:t>is pats planuoja, rengia ir įgyvendina aprašo sprendinius. Nebereikia papildomo derinimo tarp skirtingų tiekėjų ar paslaugų, todėl taupomas laikas ir resursai.</w:t>
      </w:r>
    </w:p>
    <w:p w14:paraId="0D37D93D" w14:textId="703883D4" w:rsidR="0083641E" w:rsidRDefault="0083641E" w:rsidP="00060CE4">
      <w:pPr>
        <w:ind w:right="-66" w:hanging="142"/>
        <w:jc w:val="both"/>
        <w:rPr>
          <w:lang w:val="pt-PT"/>
        </w:rPr>
      </w:pPr>
      <w:r>
        <w:rPr>
          <w:lang w:val="pt-PT"/>
        </w:rPr>
        <w:lastRenderedPageBreak/>
        <w:t xml:space="preserve">            2.2.4. </w:t>
      </w:r>
      <w:r w:rsidR="00335D7E">
        <w:rPr>
          <w:lang w:val="pt-PT"/>
        </w:rPr>
        <w:t>E</w:t>
      </w:r>
      <w:r w:rsidRPr="0083641E">
        <w:rPr>
          <w:lang w:val="pt-PT"/>
        </w:rPr>
        <w:t>konominė</w:t>
      </w:r>
      <w:r>
        <w:rPr>
          <w:lang w:val="pt-PT"/>
        </w:rPr>
        <w:t>s</w:t>
      </w:r>
      <w:r w:rsidRPr="0083641E">
        <w:rPr>
          <w:lang w:val="pt-PT"/>
        </w:rPr>
        <w:t xml:space="preserve"> naud</w:t>
      </w:r>
      <w:r>
        <w:rPr>
          <w:lang w:val="pt-PT"/>
        </w:rPr>
        <w:t>os</w:t>
      </w:r>
      <w:r w:rsidRPr="0083641E">
        <w:rPr>
          <w:lang w:val="pt-PT"/>
        </w:rPr>
        <w:t>. Sujungus aprašo parengimą ir statybos darbus į vieną</w:t>
      </w:r>
      <w:r w:rsidR="0068619E">
        <w:rPr>
          <w:lang w:val="pt-PT"/>
        </w:rPr>
        <w:t xml:space="preserve"> </w:t>
      </w:r>
      <w:r w:rsidRPr="0083641E">
        <w:rPr>
          <w:lang w:val="pt-PT"/>
        </w:rPr>
        <w:t xml:space="preserve">pirkimą, </w:t>
      </w:r>
      <w:r w:rsidR="00060CE4">
        <w:rPr>
          <w:lang w:val="pt-PT"/>
        </w:rPr>
        <w:t xml:space="preserve">  </w:t>
      </w:r>
      <w:r w:rsidRPr="0083641E">
        <w:rPr>
          <w:lang w:val="pt-PT"/>
        </w:rPr>
        <w:t>dažnai gaunamas ekonomiškesnis sprendimas: Tiekėjas pasiūlo mažesnę kainą, nes gali planuoti darbus optimizuodamas savo vidinius resursus. Mažėja administracinės pirkimo procedūrų</w:t>
      </w:r>
      <w:r w:rsidR="00DD16FE">
        <w:rPr>
          <w:lang w:val="pt-PT"/>
        </w:rPr>
        <w:t xml:space="preserve"> </w:t>
      </w:r>
      <w:r w:rsidRPr="0083641E">
        <w:rPr>
          <w:lang w:val="pt-PT"/>
        </w:rPr>
        <w:t>išlaidos ir laikinas darbų sustojimas tarp etapų.</w:t>
      </w:r>
    </w:p>
    <w:p w14:paraId="113BB207" w14:textId="02465270" w:rsidR="00717D90" w:rsidRPr="00717D90" w:rsidRDefault="0083641E" w:rsidP="00060CE4">
      <w:pPr>
        <w:ind w:right="-139" w:hanging="142"/>
        <w:jc w:val="both"/>
        <w:rPr>
          <w:lang w:val="pt-PT"/>
        </w:rPr>
      </w:pPr>
      <w:r>
        <w:rPr>
          <w:lang w:val="pt-PT"/>
        </w:rPr>
        <w:t xml:space="preserve">            </w:t>
      </w:r>
      <w:r w:rsidR="00717D90">
        <w:rPr>
          <w:lang w:val="pt-PT"/>
        </w:rPr>
        <w:t xml:space="preserve">2.2.5. </w:t>
      </w:r>
      <w:r w:rsidR="00335D7E">
        <w:rPr>
          <w:lang w:val="pt-PT"/>
        </w:rPr>
        <w:t>G</w:t>
      </w:r>
      <w:r w:rsidR="00717D90" w:rsidRPr="00717D90">
        <w:rPr>
          <w:lang w:val="pt-PT"/>
        </w:rPr>
        <w:t>reitesni</w:t>
      </w:r>
      <w:r w:rsidR="00717D90">
        <w:rPr>
          <w:lang w:val="pt-PT"/>
        </w:rPr>
        <w:t>o</w:t>
      </w:r>
      <w:r w:rsidR="00717D90" w:rsidRPr="00717D90">
        <w:rPr>
          <w:lang w:val="pt-PT"/>
        </w:rPr>
        <w:t xml:space="preserve"> įgyvendinim</w:t>
      </w:r>
      <w:r w:rsidR="00717D90">
        <w:rPr>
          <w:lang w:val="pt-PT"/>
        </w:rPr>
        <w:t>o</w:t>
      </w:r>
      <w:r w:rsidR="00717D90" w:rsidRPr="00717D90">
        <w:rPr>
          <w:lang w:val="pt-PT"/>
        </w:rPr>
        <w:t xml:space="preserve">. Pirkimo objekto neskaidymas leidžia išvengti situacijų, kai: </w:t>
      </w:r>
      <w:r w:rsidR="00335D7E">
        <w:rPr>
          <w:lang w:val="pt-PT"/>
        </w:rPr>
        <w:t>t</w:t>
      </w:r>
      <w:r w:rsidR="00717D90" w:rsidRPr="00717D90">
        <w:rPr>
          <w:lang w:val="pt-PT"/>
        </w:rPr>
        <w:t>arp aprašo parengimo ir darbų atlikimo proceso įvyksta uždelsimai dėl naujo pirkimo organizavimo darbams vykdyti. Vienas tiekėjas iš karto pradeda planuoti statybos darbus, kol dar yra ruošiamas aprašas, taip užtikrinant projekto tęstinumą ir greitesnę įgyvendinimo eigą.</w:t>
      </w:r>
    </w:p>
    <w:p w14:paraId="25E956A4" w14:textId="4243E471" w:rsidR="00717D90" w:rsidRPr="00717D90" w:rsidRDefault="00717D90" w:rsidP="00DD16FE">
      <w:pPr>
        <w:ind w:right="-139"/>
        <w:jc w:val="both"/>
        <w:rPr>
          <w:lang w:val="pt-PT"/>
        </w:rPr>
      </w:pPr>
      <w:r>
        <w:rPr>
          <w:lang w:val="pt-PT"/>
        </w:rPr>
        <w:t xml:space="preserve">            2.2.6. </w:t>
      </w:r>
      <w:r w:rsidR="00335D7E">
        <w:rPr>
          <w:lang w:val="pt-PT"/>
        </w:rPr>
        <w:t>S</w:t>
      </w:r>
      <w:r w:rsidRPr="00717D90">
        <w:rPr>
          <w:lang w:val="pt-PT"/>
        </w:rPr>
        <w:t>pecializacij</w:t>
      </w:r>
      <w:r>
        <w:rPr>
          <w:lang w:val="pt-PT"/>
        </w:rPr>
        <w:t>os</w:t>
      </w:r>
      <w:r w:rsidRPr="00717D90">
        <w:rPr>
          <w:lang w:val="pt-PT"/>
        </w:rPr>
        <w:t xml:space="preserve"> rinkoje. Rinkoje dažnai veikia tiekėjai, kurie specializuojasi tiek projektavimo (aprašo rengimo), tiek</w:t>
      </w:r>
      <w:r>
        <w:rPr>
          <w:lang w:val="pt-PT"/>
        </w:rPr>
        <w:t xml:space="preserve"> </w:t>
      </w:r>
      <w:r w:rsidRPr="00717D90">
        <w:rPr>
          <w:lang w:val="pt-PT"/>
        </w:rPr>
        <w:t>statybos darbų srityse: Vienas tiekėjas turės daugiau kompetencijų ir žinių visame procese. Aprašo parengimas ir darbų atlikimas nėra atskiros veiklos, todėl dirbtinis skaidymas gali trukdyti natūraliai tiekėjų kompetencijai.</w:t>
      </w:r>
    </w:p>
    <w:p w14:paraId="50FDC3AB" w14:textId="46023C2F" w:rsidR="00717D90" w:rsidRDefault="00717D90" w:rsidP="00DD16FE">
      <w:pPr>
        <w:ind w:right="-139"/>
        <w:jc w:val="both"/>
        <w:rPr>
          <w:lang w:val="pt-PT"/>
        </w:rPr>
      </w:pPr>
      <w:r>
        <w:rPr>
          <w:lang w:val="pt-PT"/>
        </w:rPr>
        <w:t xml:space="preserve">            2.2.7. </w:t>
      </w:r>
      <w:r w:rsidR="00335D7E">
        <w:rPr>
          <w:lang w:val="pt-PT"/>
        </w:rPr>
        <w:t>P</w:t>
      </w:r>
      <w:r w:rsidRPr="00717D90">
        <w:rPr>
          <w:lang w:val="pt-PT"/>
        </w:rPr>
        <w:t>rojekto rizikų mažinim</w:t>
      </w:r>
      <w:r>
        <w:rPr>
          <w:lang w:val="pt-PT"/>
        </w:rPr>
        <w:t>o</w:t>
      </w:r>
      <w:r w:rsidRPr="00717D90">
        <w:rPr>
          <w:lang w:val="pt-PT"/>
        </w:rPr>
        <w:t xml:space="preserve">. Aprašo rengėjas, kuris atsakingas ir už darbų vykdymą, labiau stengsis užtikrinti savo siūlomų sprendinių kokybę, nes žino, jog pats juos įgyvendins. Taip sumažinama rizika, kad: </w:t>
      </w:r>
      <w:r w:rsidR="00335D7E">
        <w:rPr>
          <w:lang w:val="pt-PT"/>
        </w:rPr>
        <w:t>a</w:t>
      </w:r>
      <w:r w:rsidRPr="00717D90">
        <w:rPr>
          <w:lang w:val="pt-PT"/>
        </w:rPr>
        <w:t>prašas bus netikslus ar nekonkrečiai sudarytas, nes jį kurdamas tiekėjas numato realų įgyvendinimą. Dėl aprašo ar darbų neatitikimų bus reikalingos papildomos konsultacijos ar sprendimų korekcijos, didinančios kaštus.</w:t>
      </w:r>
    </w:p>
    <w:p w14:paraId="0372D559" w14:textId="5ECBA958" w:rsidR="00EE57A6" w:rsidRDefault="00717D90" w:rsidP="00DD16FE">
      <w:pPr>
        <w:ind w:right="-139"/>
        <w:jc w:val="both"/>
        <w:rPr>
          <w:lang w:val="lt-LT"/>
        </w:rPr>
      </w:pPr>
      <w:r>
        <w:rPr>
          <w:lang w:val="pt-PT"/>
        </w:rPr>
        <w:t xml:space="preserve">           </w:t>
      </w:r>
      <w:r w:rsidR="00205AB1" w:rsidRPr="00370648">
        <w:rPr>
          <w:lang w:val="lt-LT"/>
        </w:rPr>
        <w:t>2.3. Pasiūlymas turi būti pateiktas visai pirkimo sąlygų techninėje specifikacijoje nurodytai apimčiai, neskaidant jos smulkiau.</w:t>
      </w:r>
      <w:r w:rsidR="00205AB1" w:rsidRPr="00370648">
        <w:rPr>
          <w:lang w:val="lt-LT"/>
        </w:rPr>
        <w:tab/>
      </w:r>
      <w:r w:rsidR="00205AB1" w:rsidRPr="00370648">
        <w:rPr>
          <w:lang w:val="lt-LT"/>
        </w:rPr>
        <w:br/>
      </w:r>
      <w:r w:rsidR="00205AB1" w:rsidRPr="00370648">
        <w:rPr>
          <w:lang w:val="lt-LT"/>
        </w:rPr>
        <w:tab/>
        <w:t>2.4.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00205AB1" w:rsidRPr="00370648">
        <w:rPr>
          <w:lang w:val="lt-LT"/>
        </w:rPr>
        <w:tab/>
      </w:r>
      <w:r w:rsidR="00205AB1" w:rsidRPr="00370648">
        <w:rPr>
          <w:lang w:val="lt-LT"/>
        </w:rPr>
        <w:br/>
      </w:r>
      <w:r w:rsidR="00205AB1" w:rsidRPr="00370648">
        <w:rPr>
          <w:lang w:val="lt-LT"/>
        </w:rPr>
        <w:tab/>
        <w:t>2.5. Pasiūlymo kaina turi būti ne didesnė nei nurodyta maksimali leistina kaina pirkimo sąlygų priede „Pasiūlymo forma“.</w:t>
      </w:r>
      <w:r w:rsidR="00205AB1" w:rsidRPr="00370648">
        <w:rPr>
          <w:lang w:val="lt-LT"/>
        </w:rPr>
        <w:tab/>
      </w:r>
      <w:r w:rsidR="00205AB1" w:rsidRPr="00370648">
        <w:rPr>
          <w:lang w:val="lt-LT"/>
        </w:rPr>
        <w:br/>
      </w:r>
      <w:r w:rsidR="00205AB1" w:rsidRPr="00370648">
        <w:rPr>
          <w:lang w:val="lt-LT"/>
        </w:rPr>
        <w:tab/>
        <w:t xml:space="preserve">2.6. Tiekėjo įsipareigojimų įvykdymo vieta nurodyta skelbimo apie pirkimą </w:t>
      </w:r>
      <w:r w:rsidR="00B568D7">
        <w:rPr>
          <w:lang w:val="lt-LT"/>
        </w:rPr>
        <w:t>5.1.2)</w:t>
      </w:r>
      <w:r w:rsidR="00205AB1" w:rsidRPr="00370648">
        <w:rPr>
          <w:lang w:val="lt-LT"/>
        </w:rPr>
        <w:t>punkte.</w:t>
      </w:r>
      <w:r w:rsidR="00205AB1" w:rsidRPr="00370648">
        <w:rPr>
          <w:lang w:val="lt-LT"/>
        </w:rPr>
        <w:tab/>
      </w:r>
      <w:r w:rsidR="00205AB1" w:rsidRPr="00370648">
        <w:rPr>
          <w:lang w:val="lt-LT"/>
        </w:rPr>
        <w:br/>
      </w:r>
      <w:r w:rsidR="00205AB1" w:rsidRPr="00370648">
        <w:rPr>
          <w:lang w:val="lt-LT"/>
        </w:rPr>
        <w:tab/>
      </w:r>
      <w:r w:rsidR="00EE57A6">
        <w:rPr>
          <w:lang w:val="lt-LT"/>
        </w:rPr>
        <w:t xml:space="preserve">2.7. </w:t>
      </w:r>
      <w:r w:rsidR="00EE57A6" w:rsidRPr="00370648">
        <w:rPr>
          <w:lang w:val="lt-LT"/>
        </w:rPr>
        <w:t>Perkančiosios organizacijos sprendimo neatlikti pirkimo naudojantis centralizuotų pirkimų katalogu argumentai:</w:t>
      </w:r>
      <w:r w:rsidR="00EE57A6">
        <w:rPr>
          <w:lang w:val="lt-LT"/>
        </w:rPr>
        <w:t xml:space="preserve"> CPO kataloge nėra numatomų atlikti darbų.</w:t>
      </w:r>
    </w:p>
    <w:p w14:paraId="7338263B" w14:textId="68F5AFFB" w:rsidR="00615160" w:rsidRDefault="00205AB1" w:rsidP="00DD16FE">
      <w:pPr>
        <w:ind w:right="-139"/>
        <w:jc w:val="both"/>
        <w:rPr>
          <w:lang w:val="lt-LT"/>
        </w:rPr>
      </w:pP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tikrins tiekėjo ir ūkio subjektų, kurių pajėgumais remiasi tiekėjas siekdamas pagrįsti atitikimą kvalifikaciniams reikalavimams, pašalinimo pagrindų, kurie nurodyti pirkimo dokumentų priede „Reikalavimai tiekėjui“ nebuvimą. Tiekėjas ir subtiekėjai, kurių pajėgumais remiasi tiekėjas pagrįsdamas atitikimą pirkimo sąlygose nurodytiems kvalifikaciniams reikalavimams, kartu su pasiūlymu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 Tikrinimas atliekamas šia tvarka:</w:t>
      </w:r>
      <w:r w:rsidRPr="00370648">
        <w:rPr>
          <w:lang w:val="lt-LT"/>
        </w:rPr>
        <w:tab/>
        <w:t>3.1.1.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w:t>
      </w:r>
      <w:r w:rsidRPr="00370648">
        <w:rPr>
          <w:lang w:val="lt-LT"/>
        </w:rPr>
        <w:tab/>
      </w:r>
      <w:r w:rsidRPr="00370648">
        <w:rPr>
          <w:lang w:val="lt-LT"/>
        </w:rPr>
        <w:br/>
      </w:r>
      <w:r w:rsidRPr="00370648">
        <w:rPr>
          <w:lang w:val="lt-LT"/>
        </w:rPr>
        <w:tab/>
        <w:t xml:space="preserve">3.1.2. Perkančioji organizacija bet kuriuo pirkimo procedūros metu gali paprašyti dalyvių pateikti visus ar dalį dokumentų, patvirtinančių jų pašalinimo pagrindų nebuvimą, vadovaudamasi </w:t>
      </w:r>
      <w:r w:rsidRPr="00370648">
        <w:rPr>
          <w:lang w:val="lt-LT"/>
        </w:rPr>
        <w:lastRenderedPageBreak/>
        <w:t>pirkimo sąlygų 3.1.1 punktu.</w:t>
      </w:r>
      <w:r w:rsidRPr="00370648">
        <w:rPr>
          <w:lang w:val="lt-LT"/>
        </w:rPr>
        <w:tab/>
      </w:r>
      <w:r w:rsidRPr="00370648">
        <w:rPr>
          <w:lang w:val="lt-LT"/>
        </w:rPr>
        <w:br/>
      </w:r>
      <w:r w:rsidRPr="00370648">
        <w:rPr>
          <w:lang w:val="lt-LT"/>
        </w:rPr>
        <w:tab/>
        <w:t>3.1.3. Perkančioji organizacija netikrina subtiekėjų ar ūkio subjektų, kurių pajėgumais tiekėjas nesiremia, pašalinimo pagrindų.</w:t>
      </w:r>
      <w:r w:rsidRPr="00370648">
        <w:rPr>
          <w:lang w:val="lt-LT"/>
        </w:rPr>
        <w:tab/>
      </w:r>
      <w:r w:rsidRPr="00370648">
        <w:rPr>
          <w:lang w:val="lt-LT"/>
        </w:rPr>
        <w:br/>
      </w:r>
      <w:r w:rsidRPr="00370648">
        <w:rPr>
          <w:lang w:val="lt-LT"/>
        </w:rPr>
        <w:tab/>
        <w:t>3.1.4. Perkančioji organizacija, vadovaudamasi VPĮ 46 straipsnio 8 dalimi,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370648">
        <w:rPr>
          <w:lang w:val="lt-LT"/>
        </w:rPr>
        <w:tab/>
      </w:r>
      <w:r w:rsidRPr="00370648">
        <w:rPr>
          <w:lang w:val="lt-LT"/>
        </w:rPr>
        <w:br/>
      </w:r>
      <w:r w:rsidRPr="00370648">
        <w:rPr>
          <w:lang w:val="lt-LT"/>
        </w:rPr>
        <w:tab/>
        <w:t xml:space="preserve">3.1.6. Pasiūlymų vertinimo metu perkančioji organizacija turi teisę reikalauti, kad tiekėjas pateiktų   legalizuotus </w:t>
      </w:r>
      <w:proofErr w:type="spellStart"/>
      <w:r w:rsidRPr="00370648">
        <w:rPr>
          <w:lang w:val="lt-LT"/>
        </w:rPr>
        <w:t>Apostille</w:t>
      </w:r>
      <w:proofErr w:type="spellEnd"/>
      <w:r w:rsidRPr="00370648">
        <w:rPr>
          <w:lang w:val="lt-LT"/>
        </w:rPr>
        <w:t xml:space="preserve"> pirkimo sąlygų priede „Pašalinimo pagrindai“ nurodytus dokumentus, jei dokumentai išduoti užsienio valstybėje. Legalizavimas atliekamas, vadovaujantis Dokumentų legalizavimo ir tvirtinimo pažyma (</w:t>
      </w:r>
      <w:proofErr w:type="spellStart"/>
      <w:r w:rsidRPr="00370648">
        <w:rPr>
          <w:lang w:val="lt-LT"/>
        </w:rPr>
        <w:t>Apostille</w:t>
      </w:r>
      <w:proofErr w:type="spellEnd"/>
      <w:r w:rsidRPr="00370648">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70648">
        <w:rPr>
          <w:lang w:val="lt-LT"/>
        </w:rPr>
        <w:t>Apostille</w:t>
      </w:r>
      <w:proofErr w:type="spellEnd"/>
      <w:r w:rsidRPr="00370648">
        <w:rPr>
          <w:lang w:val="lt-LT"/>
        </w:rPr>
        <w:t>).</w:t>
      </w:r>
      <w:r w:rsidRPr="00370648">
        <w:rPr>
          <w:lang w:val="lt-LT"/>
        </w:rPr>
        <w:tab/>
      </w:r>
      <w:r w:rsidRPr="00370648">
        <w:rPr>
          <w:lang w:val="lt-LT"/>
        </w:rPr>
        <w:br/>
      </w:r>
      <w:r w:rsidRPr="00370648">
        <w:rPr>
          <w:lang w:val="lt-LT"/>
        </w:rPr>
        <w:tab/>
        <w:t>3.2. Tiekėjas, dalyvaujantis pirkime, turi atitikti pirkimo sąlygų priede „Reikalavimai tiekėjui“ 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ne vėliau kaip per 5 darbo dienas nuo pranešimo gavimo dienos privalo pateikti pirkimo sąlygų priede „Reikalavimai tiekėjui“ nurodytus kvalifikaciją pagrindžiančius dokumentus, laikantis šių reikalavimų:</w:t>
      </w:r>
      <w:r w:rsidRPr="00370648">
        <w:rPr>
          <w:lang w:val="lt-LT"/>
        </w:rPr>
        <w:tab/>
      </w:r>
      <w:r w:rsidRPr="00370648">
        <w:rPr>
          <w:lang w:val="lt-LT"/>
        </w:rPr>
        <w:br/>
      </w:r>
      <w:r w:rsidRPr="00370648">
        <w:rPr>
          <w:lang w:val="lt-LT"/>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370648">
        <w:rPr>
          <w:lang w:val="lt-LT"/>
        </w:rPr>
        <w:tab/>
      </w:r>
      <w:r w:rsidRPr="00370648">
        <w:rPr>
          <w:lang w:val="lt-LT"/>
        </w:rPr>
        <w:br/>
      </w:r>
      <w:r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370648">
        <w:rPr>
          <w:lang w:val="lt-LT"/>
        </w:rPr>
        <w:tab/>
      </w:r>
      <w:r w:rsidRPr="00370648">
        <w:rPr>
          <w:lang w:val="lt-LT"/>
        </w:rPr>
        <w:br/>
      </w:r>
      <w:r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370648">
        <w:rPr>
          <w:lang w:val="lt-LT"/>
        </w:rPr>
        <w:tab/>
      </w:r>
      <w:r w:rsidRPr="00370648">
        <w:rPr>
          <w:lang w:val="lt-LT"/>
        </w:rPr>
        <w:br/>
      </w:r>
      <w:r w:rsidRPr="00370648">
        <w:rPr>
          <w:lang w:val="lt-LT"/>
        </w:rPr>
        <w:tab/>
        <w:t xml:space="preserve">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w:t>
      </w:r>
      <w:r w:rsidRPr="00370648">
        <w:rPr>
          <w:lang w:val="lt-LT"/>
        </w:rPr>
        <w:lastRenderedPageBreak/>
        <w:t>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370648">
        <w:rPr>
          <w:lang w:val="lt-LT"/>
        </w:rPr>
        <w:t>kvazisubtiekėjus</w:t>
      </w:r>
      <w:proofErr w:type="spellEnd"/>
      <w:r w:rsidRPr="00370648">
        <w:rPr>
          <w:lang w:val="lt-LT"/>
        </w:rPr>
        <w:t xml:space="preserve"> (t. y. asmenis, kuriuos planuoja įdarbinti), jei jų pajėgumais remiamasi dėl atitikties kvalifikacijos reikalavimams.</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 xml:space="preserve">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w:t>
      </w:r>
      <w:r w:rsidRPr="00370648">
        <w:rPr>
          <w:lang w:val="lt-LT"/>
        </w:rPr>
        <w:lastRenderedPageBreak/>
        <w:t>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w:t>
      </w:r>
      <w:proofErr w:type="spellStart"/>
      <w:r w:rsidRPr="00370648">
        <w:rPr>
          <w:lang w:val="lt-LT"/>
        </w:rPr>
        <w:t>pdf</w:t>
      </w:r>
      <w:proofErr w:type="spellEnd"/>
      <w:r w:rsidRPr="00370648">
        <w:rPr>
          <w:lang w:val="lt-LT"/>
        </w:rPr>
        <w:t xml:space="preserve">, jpg, </w:t>
      </w:r>
      <w:proofErr w:type="spellStart"/>
      <w:r w:rsidRPr="00370648">
        <w:rPr>
          <w:lang w:val="lt-LT"/>
        </w:rPr>
        <w:t>xlsx</w:t>
      </w:r>
      <w:proofErr w:type="spellEnd"/>
      <w:r w:rsidRPr="00370648">
        <w:rPr>
          <w:lang w:val="lt-LT"/>
        </w:rPr>
        <w:t xml:space="preserve">, </w:t>
      </w:r>
      <w:proofErr w:type="spellStart"/>
      <w:r w:rsidRPr="00370648">
        <w:rPr>
          <w:lang w:val="lt-LT"/>
        </w:rPr>
        <w:t>docx</w:t>
      </w:r>
      <w:proofErr w:type="spellEnd"/>
      <w:r w:rsidRPr="00370648">
        <w:rPr>
          <w:lang w:val="lt-LT"/>
        </w:rPr>
        <w:t xml:space="preserve">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 xml:space="preserve">5.7. </w:t>
      </w:r>
      <w:r w:rsidR="0068619E" w:rsidRPr="00370648">
        <w:rPr>
          <w:lang w:val="lt-LT"/>
        </w:rPr>
        <w:t>Pasiūlymas turi galioti ne trumpiau nei 90 dienų nuo konkurso</w:t>
      </w:r>
      <w:r w:rsidRPr="00370648">
        <w:rPr>
          <w:lang w:val="lt-LT"/>
        </w:rPr>
        <w:t xml:space="preserve">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lastRenderedPageBreak/>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paskelbiama CVP IS ir pranešama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 ne tiekėjo vadovas).</w:t>
      </w:r>
      <w:r w:rsidRPr="00370648">
        <w:rPr>
          <w:lang w:val="lt-LT"/>
        </w:rPr>
        <w:tab/>
      </w:r>
      <w:r w:rsidRPr="00370648">
        <w:rPr>
          <w:lang w:val="lt-LT"/>
        </w:rPr>
        <w:br/>
      </w:r>
      <w:r w:rsidRPr="00370648">
        <w:rPr>
          <w:lang w:val="lt-LT"/>
        </w:rPr>
        <w:tab/>
        <w:t>5.10.3. Užpildytas Europos bendrasis viešųjų pirkimų dokumentas (EBVPD) parengtas pagal pirkimo sąlygų priedą.</w:t>
      </w:r>
      <w:r w:rsidRPr="00370648">
        <w:rPr>
          <w:lang w:val="lt-LT"/>
        </w:rPr>
        <w:tab/>
      </w:r>
      <w:r w:rsidRPr="00370648">
        <w:rPr>
          <w:lang w:val="lt-LT"/>
        </w:rPr>
        <w:br/>
      </w:r>
      <w:r w:rsidRPr="00370648">
        <w:rPr>
          <w:lang w:val="lt-LT"/>
        </w:rPr>
        <w:tab/>
        <w:t>5.10.4. Galimybę pasinaudoti kitų ūkio subjektų ištekliais patvirtinantys dokumentai (jei tiekėjas remiasi kitų ūkio subjektų kvalifikacija).</w:t>
      </w:r>
      <w:r w:rsidRPr="00370648">
        <w:rPr>
          <w:lang w:val="lt-LT"/>
        </w:rPr>
        <w:tab/>
      </w:r>
      <w:r w:rsidRPr="00370648">
        <w:rPr>
          <w:lang w:val="lt-LT"/>
        </w:rPr>
        <w:br/>
      </w:r>
      <w:r w:rsidRPr="00370648">
        <w:rPr>
          <w:lang w:val="lt-LT"/>
        </w:rPr>
        <w:tab/>
        <w:t>5.10.5. Užpildyta Tiekėjo/subtiekėjo deklaracija parengta pagal pirkimo sąlygų priedą.</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tab/>
      </w:r>
    </w:p>
    <w:p w14:paraId="39DFE4DF" w14:textId="79F82911" w:rsidR="00205AB1" w:rsidRPr="00717D90" w:rsidRDefault="00615160" w:rsidP="00DD16FE">
      <w:pPr>
        <w:jc w:val="both"/>
        <w:rPr>
          <w:lang w:val="pt-PT"/>
        </w:rPr>
      </w:pPr>
      <w:r>
        <w:rPr>
          <w:lang w:val="lt-LT"/>
        </w:rPr>
        <w:t xml:space="preserve">            5.</w:t>
      </w:r>
      <w:r w:rsidRPr="0068619E">
        <w:rPr>
          <w:lang w:val="lt-LT"/>
        </w:rPr>
        <w:t>12. Perkančioji organizacija nereikalauja pasiūlymą pasirašyti elektroniniu parašu.</w:t>
      </w:r>
      <w:r w:rsidRPr="0068619E">
        <w:rPr>
          <w:lang w:val="lt-LT"/>
        </w:rPr>
        <w:tab/>
      </w:r>
      <w:r w:rsidR="00205AB1" w:rsidRPr="0068619E">
        <w:rPr>
          <w:lang w:val="lt-LT"/>
        </w:rPr>
        <w:tab/>
        <w:t>5.1</w:t>
      </w:r>
      <w:r w:rsidRPr="0068619E">
        <w:rPr>
          <w:lang w:val="lt-LT"/>
        </w:rPr>
        <w:t>3</w:t>
      </w:r>
      <w:r w:rsidR="00205AB1" w:rsidRPr="0068619E">
        <w:rPr>
          <w:lang w:val="lt-LT"/>
        </w:rPr>
        <w:t>. Tiekėjas pasiūlymo formoje turi aiškiai nurodyti, kuri pasiūlymo informacija</w:t>
      </w:r>
      <w:r w:rsidR="00205AB1" w:rsidRPr="00370648">
        <w:rPr>
          <w:lang w:val="lt-LT"/>
        </w:rPr>
        <w:t xml:space="preserve"> yra konfidenciali, vadovaujantis VPĮ 20 straipsniu (taip pat žr. </w:t>
      </w:r>
      <w:r w:rsidRPr="0068619E">
        <w:rPr>
          <w:lang w:val="lt-LT"/>
        </w:rPr>
        <w:t xml:space="preserve">https://vpt.lrv.lt/uploads/vpt/documents/files/mp/konfidenciali_informacija.pdf). </w:t>
      </w:r>
      <w:r w:rsidR="00205AB1" w:rsidRPr="0068619E">
        <w:rPr>
          <w:lang w:val="lt-LT"/>
        </w:rPr>
        <w:t>Jeigu</w:t>
      </w:r>
      <w:r w:rsidR="00205AB1" w:rsidRPr="00370648">
        <w:rPr>
          <w:lang w:val="lt-LT"/>
        </w:rPr>
        <w:t xml:space="preserve">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w:t>
      </w:r>
      <w:r>
        <w:rPr>
          <w:lang w:val="lt-LT"/>
        </w:rPr>
        <w:t>4</w:t>
      </w:r>
      <w:r w:rsidR="00205AB1"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w:t>
      </w:r>
      <w:r>
        <w:rPr>
          <w:lang w:val="lt-LT"/>
        </w:rPr>
        <w:t>5</w:t>
      </w:r>
      <w:r w:rsidR="00205AB1"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 xml:space="preserve">6.1.1. iki pasiūlymų pateikimo termino pabaigos naudodamasis CVP IS priemonėmis pateikti užšifruotą pasiūlymą (užšifruojamas visas pasiūlymas arba pasiūlymo dokumentas, kuriame nurodyta pasiūlymo kaina). </w:t>
      </w:r>
      <w:r w:rsidR="00205AB1" w:rsidRPr="0068619E">
        <w:rPr>
          <w:lang w:val="lt-LT"/>
        </w:rPr>
        <w:t xml:space="preserve">Instrukcija, kaip tiekėjui užšifruoti pasiūlymą galima rasti interneto svetainėje </w:t>
      </w:r>
      <w:r w:rsidRPr="0068619E">
        <w:rPr>
          <w:lang w:val="lt-LT"/>
        </w:rPr>
        <w:t>https://vpt.lrv.lt/lt/nuorodos/kiti-duomenys/pasiulymu-sifravimas/.</w:t>
      </w:r>
      <w:r w:rsidRPr="0068619E">
        <w:rPr>
          <w:lang w:val="lt-LT"/>
        </w:rPr>
        <w:tab/>
      </w:r>
      <w:r w:rsidR="00205AB1" w:rsidRPr="0068619E">
        <w:rPr>
          <w:lang w:val="lt-LT"/>
        </w:rPr>
        <w:t>.</w:t>
      </w:r>
      <w:r w:rsidR="00205AB1" w:rsidRPr="00370648">
        <w:rPr>
          <w:lang w:val="lt-LT"/>
        </w:rPr>
        <w:tab/>
      </w:r>
      <w:r w:rsidR="00205AB1" w:rsidRPr="00370648">
        <w:rPr>
          <w:lang w:val="lt-LT"/>
        </w:rPr>
        <w:br/>
      </w:r>
      <w:r w:rsidR="00205AB1" w:rsidRPr="00370648">
        <w:rPr>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w:t>
      </w:r>
      <w:r w:rsidR="00205AB1" w:rsidRPr="00370648">
        <w:rPr>
          <w:lang w:val="lt-LT"/>
        </w:rPr>
        <w:lastRenderedPageBreak/>
        <w:t>elektroniniu paštu, faksu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6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dokumentų paaiškinimai ar pataisymai pateikiami CVP IS priemonėmis ne vėliau kaip likus 4 dienoms iki pasiūlymų pateikimo termino pabaigos, jei jų paprašyta laiku.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pranešant prie pirkimo prisijungusiems tiekėjams ir paskelbiant CVP IS priemonėmis. Negali būti daromi tokie esminiai pirkimo sąlygų pakeitimai, dėl kurių pirkimo procedūra būtų pritraukusi daugiau dalyvių.</w:t>
      </w:r>
      <w:r w:rsidR="00205AB1" w:rsidRPr="00370648">
        <w:rPr>
          <w:lang w:val="lt-LT"/>
        </w:rPr>
        <w:tab/>
      </w:r>
      <w:r w:rsidR="00205AB1" w:rsidRPr="00370648">
        <w:rPr>
          <w:lang w:val="lt-LT"/>
        </w:rPr>
        <w:br/>
      </w:r>
      <w:r w:rsidR="00205AB1" w:rsidRPr="00370648">
        <w:rPr>
          <w:lang w:val="lt-LT"/>
        </w:rPr>
        <w:tab/>
        <w:t>9.6.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370648">
        <w:rPr>
          <w:lang w:val="lt-LT"/>
        </w:rPr>
        <w:tab/>
      </w:r>
      <w:r w:rsidR="00205AB1" w:rsidRPr="00370648">
        <w:rPr>
          <w:lang w:val="lt-LT"/>
        </w:rPr>
        <w:br/>
      </w:r>
      <w:r w:rsidR="00205AB1" w:rsidRPr="00370648">
        <w:rPr>
          <w:lang w:val="lt-LT"/>
        </w:rPr>
        <w:tab/>
        <w:t>9.7. Bet kokia informacija, konkurso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lastRenderedPageBreak/>
        <w:tab/>
        <w:t xml:space="preserve">10.1. Pirminis susipažinimas su CVP IS priemonėmis pateiktais tiekėjų pasiūlymais vyks </w:t>
      </w:r>
      <w:r>
        <w:rPr>
          <w:lang w:val="lt-LT"/>
        </w:rPr>
        <w:t>30</w:t>
      </w:r>
      <w:r w:rsidR="00205AB1" w:rsidRPr="00370648">
        <w:rPr>
          <w:lang w:val="lt-LT"/>
        </w:rPr>
        <w:t xml:space="preserve"> min. po CVP IS nurodytos pasiūlymų pateikimo termino pabaigos.</w:t>
      </w:r>
      <w:r w:rsidR="00205AB1" w:rsidRPr="00370648">
        <w:rPr>
          <w:lang w:val="lt-LT"/>
        </w:rPr>
        <w:tab/>
      </w:r>
      <w:r w:rsidR="00205AB1" w:rsidRPr="00370648">
        <w:rPr>
          <w:lang w:val="lt-LT"/>
        </w:rPr>
        <w:br/>
      </w:r>
      <w:r w:rsidR="00205AB1" w:rsidRPr="00370648">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11.1. Pateiktus pasiūlymus nagrinėja, vertina ir palygina Komisija šia tvarka:</w:t>
      </w:r>
      <w:r w:rsidR="00205AB1" w:rsidRPr="00370648">
        <w:rPr>
          <w:lang w:val="lt-LT"/>
        </w:rPr>
        <w:tab/>
      </w:r>
      <w:r w:rsidR="00205AB1" w:rsidRPr="00370648">
        <w:rPr>
          <w:lang w:val="lt-LT"/>
        </w:rPr>
        <w:br/>
      </w:r>
      <w:r w:rsidR="00205AB1" w:rsidRPr="00370648">
        <w:rPr>
          <w:lang w:val="lt-LT"/>
        </w:rPr>
        <w:tab/>
        <w:t>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205AB1" w:rsidRPr="00370648">
        <w:rPr>
          <w:lang w:val="lt-LT"/>
        </w:rPr>
        <w:tab/>
      </w:r>
      <w:r w:rsidR="00205AB1" w:rsidRPr="00370648">
        <w:rPr>
          <w:lang w:val="lt-LT"/>
        </w:rPr>
        <w:br/>
      </w:r>
      <w:r w:rsidR="00205AB1" w:rsidRPr="00370648">
        <w:rPr>
          <w:lang w:val="lt-LT"/>
        </w:rPr>
        <w:tab/>
        <w:t>11.1.2. įvertina EBVPD pateiktą informaciją ir ne vėliau kaip per 3 darbo dienas raštu praneša apie šio patikrinimo rezultatus;</w:t>
      </w:r>
      <w:r w:rsidR="00205AB1" w:rsidRPr="00370648">
        <w:rPr>
          <w:lang w:val="lt-LT"/>
        </w:rPr>
        <w:tab/>
      </w:r>
      <w:r w:rsidR="00205AB1" w:rsidRPr="00370648">
        <w:rPr>
          <w:lang w:val="lt-LT"/>
        </w:rPr>
        <w:br/>
      </w:r>
      <w:r w:rsidR="00205AB1" w:rsidRPr="00370648">
        <w:rPr>
          <w:lang w:val="lt-LT"/>
        </w:rPr>
        <w:tab/>
        <w:t>11.1.3. nagrinėja ar pasiūlymas atitinka pirkimo dokumentuose nustatytus reikalavimus, nesusijusius su pirkimo objektu;</w:t>
      </w:r>
      <w:r w:rsidR="00205AB1" w:rsidRPr="00370648">
        <w:rPr>
          <w:lang w:val="lt-LT"/>
        </w:rPr>
        <w:tab/>
      </w:r>
      <w:r w:rsidR="00205AB1" w:rsidRPr="00370648">
        <w:rPr>
          <w:lang w:val="lt-LT"/>
        </w:rPr>
        <w:br/>
      </w:r>
      <w:r w:rsidR="00205AB1" w:rsidRPr="00370648">
        <w:rPr>
          <w:lang w:val="lt-LT"/>
        </w:rPr>
        <w:tab/>
        <w:t>11.1.4.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11.1.5. 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11.1.6. tikrina ar nebuvo pasiūlyta neįprastai maža kaina ir ar tiekėjas pirkimo komisijos prašymu pateikė raštišką tinkamą kainos pagrįstumo įrodymą;</w:t>
      </w:r>
      <w:r w:rsidR="00205AB1" w:rsidRPr="00370648">
        <w:rPr>
          <w:lang w:val="lt-LT"/>
        </w:rPr>
        <w:tab/>
      </w:r>
      <w:r w:rsidR="00205AB1" w:rsidRPr="00370648">
        <w:rPr>
          <w:lang w:val="lt-LT"/>
        </w:rPr>
        <w:br/>
      </w:r>
      <w:r w:rsidR="00205AB1" w:rsidRPr="00370648">
        <w:rPr>
          <w:lang w:val="lt-LT"/>
        </w:rPr>
        <w:tab/>
        <w:t>11.1.7. turėdama pagrįstų abejonių dėl tiekėjo patikimumo, galimo laimėtojo prašo pateikti pirkimo sąlygų priede „Reikalavimai tiekėjui“ nurodytus dokumentus patvirtinančius tiekėjo pašalinimo pagrindų nebuvimą. Gavusi dokumentus, Komisija patikrina, ar nėra tiekėjo pašalinimo pagrindų;</w:t>
      </w:r>
      <w:r w:rsidR="00205AB1" w:rsidRPr="00370648">
        <w:rPr>
          <w:lang w:val="lt-LT"/>
        </w:rPr>
        <w:tab/>
      </w:r>
      <w:r w:rsidR="00205AB1" w:rsidRPr="00370648">
        <w:rPr>
          <w:lang w:val="lt-LT"/>
        </w:rPr>
        <w:br/>
      </w:r>
      <w:r w:rsidR="00205AB1" w:rsidRPr="00370648">
        <w:rPr>
          <w:lang w:val="lt-LT"/>
        </w:rPr>
        <w:tab/>
        <w:t>11.1.8. galimo laimėtojo prašo pateikti dokumentus, patvirtinančius tiekėjo kvalifikaciją (jei taikoma), kokybės vadybos sistemos standarto (jei taikomas) ir aplinkos apsaugos vadybos sistemos standarto (jei taikomas) reikalavimus. Gavusi dokumentus, Komisija patikrina,  ar galimas laimėtojas atitinka keltus kvalifikacijos reikalavimus (jei taikoma), laikosi kokybės vadybos sistemos standarto (jei taikomas) ir aplinkos apsaugos vadybos sistemos standarto (jei taikomas) reikalavimų;</w:t>
      </w:r>
      <w:r w:rsidR="00205AB1" w:rsidRPr="00370648">
        <w:rPr>
          <w:lang w:val="lt-LT"/>
        </w:rPr>
        <w:br/>
      </w:r>
      <w:r w:rsidR="00205AB1" w:rsidRPr="00370648">
        <w:rPr>
          <w:lang w:val="lt-LT"/>
        </w:rPr>
        <w:tab/>
        <w:t>11.1.9. sudaro pasiūlymų eilę ir nustato pirkimo laimėtoją;</w:t>
      </w:r>
      <w:r w:rsidR="00205AB1" w:rsidRPr="00370648">
        <w:rPr>
          <w:lang w:val="lt-LT"/>
        </w:rPr>
        <w:tab/>
      </w:r>
      <w:r w:rsidR="00205AB1" w:rsidRPr="00370648">
        <w:rPr>
          <w:lang w:val="lt-LT"/>
        </w:rPr>
        <w:br/>
      </w:r>
      <w:r w:rsidR="00205AB1" w:rsidRPr="00370648">
        <w:rPr>
          <w:lang w:val="lt-LT"/>
        </w:rPr>
        <w:tab/>
        <w:t>11.1.10.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00205AB1" w:rsidRPr="00370648">
        <w:rPr>
          <w:lang w:val="lt-LT"/>
        </w:rPr>
        <w:tab/>
      </w:r>
      <w:r w:rsidR="00205AB1" w:rsidRPr="00370648">
        <w:rPr>
          <w:lang w:val="lt-LT"/>
        </w:rPr>
        <w:br/>
      </w:r>
      <w:r w:rsidR="00205AB1" w:rsidRPr="00370648">
        <w:rPr>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00205AB1" w:rsidRPr="00370648">
        <w:rPr>
          <w:lang w:val="lt-LT"/>
        </w:rPr>
        <w:tab/>
      </w:r>
      <w:r w:rsidR="00205AB1" w:rsidRPr="00370648">
        <w:rPr>
          <w:lang w:val="lt-LT"/>
        </w:rPr>
        <w:br/>
      </w:r>
      <w:r w:rsidR="00205AB1" w:rsidRPr="00370648">
        <w:rPr>
          <w:lang w:val="lt-LT"/>
        </w:rPr>
        <w:tab/>
        <w:t xml:space="preserve">11.4. Perkančioji organizacija, pasiūlymų vertinimo metu radusi pasiūlyme nurodytos </w:t>
      </w:r>
      <w:r w:rsidR="00205AB1" w:rsidRPr="00370648">
        <w:rPr>
          <w:lang w:val="lt-LT"/>
        </w:rPr>
        <w:lastRenderedPageBreak/>
        <w:t>kainos ar sąnaudų apskaičiavimo klaidų, privalo prašyti dalyvių  per nurodytą terminą ištaisyti pasiūlyme pastebėtas aritmetines klaidas laikantis šių reikalavimų:</w:t>
      </w:r>
      <w:r w:rsidR="00205AB1" w:rsidRPr="00370648">
        <w:rPr>
          <w:lang w:val="lt-LT"/>
        </w:rPr>
        <w:tab/>
      </w:r>
      <w:r w:rsidR="00205AB1" w:rsidRPr="00370648">
        <w:rPr>
          <w:lang w:val="lt-LT"/>
        </w:rPr>
        <w:br/>
      </w:r>
      <w:r w:rsidR="00205AB1" w:rsidRPr="00370648">
        <w:rPr>
          <w:lang w:val="lt-LT"/>
        </w:rPr>
        <w:tab/>
        <w:t>11.4.1. taisant aritmetines klaidas negali būti atsisakoma kainos ar sąnaudų sudedamųjų dalių, taip pat kaina ar sąnaudos negali būti papildytos naujomis sudedamosiomis dalimis;</w:t>
      </w:r>
      <w:r w:rsidR="00205AB1" w:rsidRPr="00370648">
        <w:rPr>
          <w:lang w:val="lt-LT"/>
        </w:rPr>
        <w:tab/>
      </w:r>
      <w:r w:rsidR="00205AB1" w:rsidRPr="00370648">
        <w:rPr>
          <w:lang w:val="lt-LT"/>
        </w:rPr>
        <w:br/>
      </w:r>
      <w:r w:rsidR="00205AB1" w:rsidRPr="00370648">
        <w:rPr>
          <w:lang w:val="lt-LT"/>
        </w:rPr>
        <w:tab/>
        <w:t>11.4.2. tais atvejais, kai pirkime taikomas fiksuotos kainos kainodaros metodas, galutinė pasiūlymo kaina be PVM negali būti keičiama;</w:t>
      </w:r>
      <w:r w:rsidR="00205AB1" w:rsidRPr="00370648">
        <w:rPr>
          <w:lang w:val="lt-LT"/>
        </w:rPr>
        <w:tab/>
      </w:r>
      <w:r w:rsidR="00205AB1" w:rsidRPr="00370648">
        <w:rPr>
          <w:lang w:val="lt-LT"/>
        </w:rPr>
        <w:br/>
      </w:r>
      <w:r w:rsidR="00205AB1" w:rsidRPr="00370648">
        <w:rPr>
          <w:lang w:val="lt-LT"/>
        </w:rPr>
        <w:tab/>
        <w:t>11.4.3. tais atvejais, kai pirkime taikomas fiksuoto įkainio kainodaros metodas, negali būti keičiamas pasiūlytas įkainis be PVM. Galutinė pasiūlymo kaina be PVM keičiasi tik tiek, kiek tai lemia tinkamai atliktas aritmetinių klaidų ištaisymas;</w:t>
      </w:r>
      <w:r w:rsidR="00205AB1" w:rsidRPr="00370648">
        <w:rPr>
          <w:lang w:val="lt-LT"/>
        </w:rPr>
        <w:tab/>
      </w:r>
      <w:r w:rsidR="00205AB1" w:rsidRPr="00370648">
        <w:rPr>
          <w:lang w:val="lt-LT"/>
        </w:rPr>
        <w:br/>
      </w:r>
      <w:r w:rsidR="00205AB1" w:rsidRPr="00370648">
        <w:rPr>
          <w:lang w:val="lt-LT"/>
        </w:rPr>
        <w:tab/>
        <w:t>11.4.4. tais atvejais, kai pirkime taikomas kintamo įkainio kainodaros metodas, negali būti keičiamas pasiūlytas antkainis (nuolaida).</w:t>
      </w:r>
      <w:r w:rsidR="00205AB1" w:rsidRPr="00370648">
        <w:rPr>
          <w:lang w:val="lt-LT"/>
        </w:rPr>
        <w:tab/>
      </w:r>
      <w:r w:rsidR="00205AB1" w:rsidRPr="00370648">
        <w:rPr>
          <w:lang w:val="lt-LT"/>
        </w:rPr>
        <w:br/>
      </w:r>
      <w:r w:rsidR="00205AB1" w:rsidRPr="00370648">
        <w:rPr>
          <w:lang w:val="lt-LT"/>
        </w:rPr>
        <w:tab/>
        <w:t>11.5. Jeigu tiekėjas savo pasiūlyme pateikia reikalaujamų dokumentų tinkamai patvirtintas kopijas, perkančioji organizacija turi teisę prašyti tiekėjo, kad jis pirkimo komisijai parodytų atitinkamų dokumentų originalus.</w:t>
      </w:r>
      <w:r w:rsidR="00205AB1" w:rsidRPr="00370648">
        <w:rPr>
          <w:lang w:val="lt-LT"/>
        </w:rPr>
        <w:tab/>
      </w:r>
      <w:r w:rsidR="00205AB1" w:rsidRPr="00370648">
        <w:rPr>
          <w:lang w:val="lt-LT"/>
        </w:rPr>
        <w:br/>
      </w:r>
      <w:r w:rsidR="00205AB1" w:rsidRPr="00370648">
        <w:rPr>
          <w:lang w:val="lt-LT"/>
        </w:rPr>
        <w:tab/>
        <w:t>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00205AB1" w:rsidRPr="00370648">
        <w:rPr>
          <w:lang w:val="lt-LT"/>
        </w:rPr>
        <w:tab/>
      </w:r>
      <w:r w:rsidR="00205AB1" w:rsidRPr="00370648">
        <w:rPr>
          <w:lang w:val="lt-LT"/>
        </w:rPr>
        <w:br/>
      </w:r>
      <w:r w:rsidR="00205AB1" w:rsidRPr="00370648">
        <w:rPr>
          <w:lang w:val="lt-LT"/>
        </w:rPr>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12.1. Elektroninis aukcionas nerengiamas.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Pirkimo komisija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priede „Reikalavimai tiekėjui“ nustatytus reikalavimus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pasiūlymą pateikęs tiekėjas neatitinka pirkimo sąlygų priede „Reikalavimai tiekėjui“ nustatytų minimalių kvalifikacijos reikalavimų ir kokybės vadybos sistemos ir (arba) aplinkos apsaugos vadybos sistemos standartų (jei taikoma), arba perkančiosios organizacijos prašymu nepateikė ar nepatikslino pateiktų netikslių ar neišsamių duomenų apie atitikimą CVP IS priemonėmis;</w:t>
      </w:r>
      <w:r w:rsidR="00205AB1" w:rsidRPr="00370648">
        <w:rPr>
          <w:lang w:val="lt-LT"/>
        </w:rPr>
        <w:tab/>
      </w:r>
      <w:r w:rsidR="00205AB1" w:rsidRPr="00370648">
        <w:rPr>
          <w:lang w:val="lt-LT"/>
        </w:rPr>
        <w:br/>
      </w:r>
      <w:r w:rsidR="00205AB1" w:rsidRPr="00370648">
        <w:rPr>
          <w:lang w:val="lt-LT"/>
        </w:rPr>
        <w:tab/>
        <w:t>13.1.4. pasiūlymas neatitinka pirkimo dokumentuose nustatytų reikalavimų;</w:t>
      </w:r>
      <w:r w:rsidR="00205AB1" w:rsidRPr="00370648">
        <w:rPr>
          <w:lang w:val="lt-LT"/>
        </w:rPr>
        <w:tab/>
      </w:r>
      <w:r w:rsidR="00205AB1" w:rsidRPr="00370648">
        <w:rPr>
          <w:lang w:val="lt-LT"/>
        </w:rPr>
        <w:br/>
      </w:r>
      <w:r w:rsidR="00205AB1" w:rsidRPr="00370648">
        <w:rPr>
          <w:lang w:val="lt-LT"/>
        </w:rPr>
        <w:tab/>
        <w:t>13.1.5. pasiūlyta kaina yra per didelė ir nepriimtina;</w:t>
      </w:r>
      <w:r w:rsidR="00205AB1" w:rsidRPr="00370648">
        <w:rPr>
          <w:lang w:val="lt-LT"/>
        </w:rPr>
        <w:tab/>
      </w:r>
      <w:r w:rsidR="00205AB1" w:rsidRPr="00370648">
        <w:rPr>
          <w:lang w:val="lt-LT"/>
        </w:rPr>
        <w:br/>
      </w:r>
      <w:r w:rsidR="00205AB1" w:rsidRPr="00370648">
        <w:rPr>
          <w:lang w:val="lt-LT"/>
        </w:rPr>
        <w:tab/>
        <w:t xml:space="preserve">13.1.6. dalyvis per perkančiosios organizacijos nurodytą terminą neištaiso aritmetinių </w:t>
      </w:r>
      <w:r w:rsidR="00205AB1" w:rsidRPr="00370648">
        <w:rPr>
          <w:lang w:val="lt-LT"/>
        </w:rPr>
        <w:lastRenderedPageBreak/>
        <w:t>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13.1.7. pateiktame pasiūlyme nurodyta kaina yra neįprastai maža ir dalyvis, perkančiosios 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13.1.8.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13.1.9.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13.1.10.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13.1.11.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raštu CVP IS priemonėmis.</w:t>
      </w:r>
      <w:r w:rsidR="00205AB1" w:rsidRPr="00370648">
        <w:rPr>
          <w:lang w:val="lt-LT"/>
        </w:rPr>
        <w:tab/>
      </w:r>
      <w:r w:rsidR="00205AB1" w:rsidRPr="00370648">
        <w:rPr>
          <w:lang w:val="lt-LT"/>
        </w:rPr>
        <w:br/>
      </w:r>
      <w:r w:rsidR="00205AB1" w:rsidRPr="00370648">
        <w:rPr>
          <w:lang w:val="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 IR PALYGINIMAS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r w:rsidR="00205AB1" w:rsidRPr="00370648">
        <w:rPr>
          <w:lang w:val="lt-LT"/>
        </w:rPr>
        <w:tab/>
      </w:r>
      <w:r w:rsidR="00205AB1" w:rsidRPr="00370648">
        <w:rPr>
          <w:lang w:val="lt-LT"/>
        </w:rPr>
        <w:br/>
      </w:r>
      <w:r w:rsidR="00205AB1" w:rsidRPr="00370648">
        <w:rPr>
          <w:lang w:val="lt-LT"/>
        </w:rPr>
        <w:tab/>
        <w:t>15.3. Tais atvejais, kai pasiūlymą pateikė tik vienas tiekėjas, pasiūlymų eilė nenustatoma ir jo pasiūlymas laikomas laimėjusiu, jeigu nebuvo atmestas pagal šių pirkimo dokumentų sąlygas.</w:t>
      </w:r>
      <w:r w:rsidR="00205AB1" w:rsidRPr="00370648">
        <w:rPr>
          <w:lang w:val="lt-LT"/>
        </w:rPr>
        <w:tab/>
      </w:r>
      <w:r w:rsidR="00205AB1" w:rsidRPr="00370648">
        <w:rPr>
          <w:lang w:val="lt-LT"/>
        </w:rPr>
        <w:br/>
      </w:r>
      <w:r w:rsidR="00205AB1" w:rsidRPr="00370648">
        <w:rPr>
          <w:lang w:val="lt-LT"/>
        </w:rPr>
        <w:lastRenderedPageBreak/>
        <w:tab/>
        <w:t>15.4. Pasiūlymus pateikusiems tiekėjams ne vėliau kaip per 3 darbo dienas nuo sprendimo priėmimo dienos CPV IS priemonėmis pranešama apie: pasiūlymų eilę ir laimėjusį pasiūlymą; sprendimą sudaryti pirkimo sutartį; ekonominio naudingumo vertinimo reikšmes,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00205AB1" w:rsidRPr="00370648">
        <w:rPr>
          <w:lang w:val="lt-LT"/>
        </w:rPr>
        <w:tab/>
      </w:r>
      <w:r w:rsidR="00205AB1" w:rsidRPr="00370648">
        <w:rPr>
          <w:lang w:val="lt-LT"/>
        </w:rPr>
        <w:br/>
      </w:r>
      <w:r w:rsidR="00205AB1" w:rsidRPr="00370648">
        <w:rPr>
          <w:lang w:val="lt-LT"/>
        </w:rPr>
        <w:tab/>
        <w:t>15.6.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00205AB1" w:rsidRPr="00370648">
        <w:rPr>
          <w:lang w:val="lt-LT"/>
        </w:rPr>
        <w:tab/>
      </w:r>
      <w:r w:rsidR="00205AB1" w:rsidRPr="00370648">
        <w:rPr>
          <w:lang w:val="lt-LT"/>
        </w:rPr>
        <w:br/>
      </w:r>
      <w:r w:rsidR="00205AB1"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00205AB1" w:rsidRPr="00370648">
        <w:rPr>
          <w:lang w:val="lt-LT"/>
        </w:rPr>
        <w:tab/>
      </w:r>
      <w:r w:rsidR="00205AB1" w:rsidRPr="00370648">
        <w:rPr>
          <w:lang w:val="lt-LT"/>
        </w:rPr>
        <w:br/>
      </w:r>
      <w:r w:rsidR="00205AB1" w:rsidRPr="00370648">
        <w:rPr>
          <w:lang w:val="lt-LT"/>
        </w:rPr>
        <w:tab/>
        <w:t>16.3. Pretenzijos pateikimo perkančiajai organizacijai, prašymo pateikimo ar ieškinio pareiškimo teismui terminai nustatyti VPĮ 102 straipsnyje.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17.2.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 xml:space="preserve">17.3. Atkreiptinas dėmesys, kad vykdant pirkimo sutartį, pridėtinės vertės mokesčio </w:t>
      </w:r>
      <w:r w:rsidR="00205AB1" w:rsidRPr="00370648">
        <w:rPr>
          <w:lang w:val="lt-LT"/>
        </w:rPr>
        <w:lastRenderedPageBreak/>
        <w:t>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PROCEDŪRŲ NUTRAUKIMAS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205AB1" w:rsidRPr="00370648">
        <w:rPr>
          <w:lang w:val="lt-LT"/>
        </w:rPr>
        <w:tab/>
      </w:r>
      <w:r w:rsidR="00205AB1" w:rsidRPr="00370648">
        <w:rPr>
          <w:lang w:val="lt-LT"/>
        </w:rPr>
        <w:br/>
      </w:r>
      <w:r w:rsidR="00205AB1" w:rsidRPr="00370648">
        <w:rPr>
          <w:lang w:val="lt-LT"/>
        </w:rPr>
        <w:tab/>
        <w:t>18.2. Perkančioji organizacija privalo nutraukti pradėtas pirkimo procedūras, jeigu buvo pažeisti VPĮ 17 straipsnio 1 dalyje nustatyti principai ir atitinkamos padėties negalima ištaisyti.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19.1. Prie pirkimo sąlygų pridedami šie priedai:</w:t>
      </w:r>
      <w:r w:rsidR="00205AB1" w:rsidRPr="00370648">
        <w:rPr>
          <w:lang w:val="lt-LT"/>
        </w:rPr>
        <w:tab/>
      </w:r>
      <w:r w:rsidR="00205AB1" w:rsidRPr="00370648">
        <w:rPr>
          <w:lang w:val="lt-LT"/>
        </w:rPr>
        <w:br/>
      </w:r>
      <w:r w:rsidR="00205AB1" w:rsidRPr="00370648">
        <w:rPr>
          <w:lang w:val="lt-LT"/>
        </w:rPr>
        <w:tab/>
        <w:t>19.1.1. Techninė specifikacija.</w:t>
      </w:r>
      <w:r w:rsidR="00205AB1" w:rsidRPr="00370648">
        <w:rPr>
          <w:lang w:val="lt-LT"/>
        </w:rPr>
        <w:tab/>
      </w:r>
      <w:r w:rsidR="00205AB1" w:rsidRPr="00370648">
        <w:rPr>
          <w:lang w:val="lt-LT"/>
        </w:rPr>
        <w:br/>
      </w:r>
      <w:r w:rsidR="00205AB1" w:rsidRPr="00370648">
        <w:rPr>
          <w:lang w:val="lt-LT"/>
        </w:rPr>
        <w:tab/>
        <w:t>19.1.2. Pasiūlymo forma.</w:t>
      </w:r>
      <w:r w:rsidR="00205AB1" w:rsidRPr="00370648">
        <w:rPr>
          <w:lang w:val="lt-LT"/>
        </w:rPr>
        <w:tab/>
      </w:r>
      <w:r w:rsidR="00205AB1" w:rsidRPr="00370648">
        <w:rPr>
          <w:lang w:val="lt-LT"/>
        </w:rPr>
        <w:br/>
      </w:r>
      <w:r w:rsidR="00205AB1" w:rsidRPr="00370648">
        <w:rPr>
          <w:lang w:val="lt-LT"/>
        </w:rPr>
        <w:tab/>
        <w:t>19.1.3. Viešojo pirkimo sutarties projektas.</w:t>
      </w:r>
      <w:r w:rsidR="00205AB1" w:rsidRPr="00370648">
        <w:rPr>
          <w:lang w:val="lt-LT"/>
        </w:rPr>
        <w:tab/>
      </w:r>
      <w:r w:rsidR="00205AB1" w:rsidRPr="00370648">
        <w:rPr>
          <w:lang w:val="lt-LT"/>
        </w:rPr>
        <w:br/>
      </w:r>
      <w:r w:rsidR="00205AB1" w:rsidRPr="00370648">
        <w:rPr>
          <w:lang w:val="lt-LT"/>
        </w:rPr>
        <w:tab/>
        <w:t>19.1.4. Europos bendrasis viešųjų pirkimų dokumentas (EBVPD) forma.</w:t>
      </w:r>
      <w:r w:rsidR="00205AB1" w:rsidRPr="00370648">
        <w:rPr>
          <w:lang w:val="lt-LT"/>
        </w:rPr>
        <w:tab/>
      </w:r>
      <w:r w:rsidR="00205AB1" w:rsidRPr="00370648">
        <w:rPr>
          <w:lang w:val="lt-LT"/>
        </w:rPr>
        <w:br/>
      </w:r>
      <w:r w:rsidR="00205AB1" w:rsidRPr="00370648">
        <w:rPr>
          <w:lang w:val="lt-LT"/>
        </w:rPr>
        <w:tab/>
        <w:t>19.1.5. Reikalavimai tiekėjui.</w:t>
      </w:r>
      <w:r w:rsidR="00205AB1" w:rsidRPr="00370648">
        <w:rPr>
          <w:lang w:val="lt-LT"/>
        </w:rPr>
        <w:tab/>
      </w:r>
      <w:r w:rsidR="00205AB1" w:rsidRPr="00370648">
        <w:rPr>
          <w:lang w:val="lt-LT"/>
        </w:rPr>
        <w:br/>
      </w:r>
      <w:r w:rsidR="00205AB1" w:rsidRPr="00370648">
        <w:rPr>
          <w:lang w:val="lt-LT"/>
        </w:rPr>
        <w:tab/>
        <w:t>19.1.6. Tiekėjo/subtiekėjo deklaracijos forma.</w:t>
      </w:r>
    </w:p>
    <w:p w14:paraId="5D5C078A" w14:textId="77777777" w:rsidR="005E5855" w:rsidRDefault="005E5855" w:rsidP="00DD16FE">
      <w:pPr>
        <w:jc w:val="both"/>
      </w:pPr>
    </w:p>
    <w:sectPr w:rsidR="005E5855" w:rsidSect="004E577D">
      <w:headerReference w:type="even" r:id="rId6"/>
      <w:headerReference w:type="default" r:id="rId7"/>
      <w:footerReference w:type="even" r:id="rId8"/>
      <w:footerReference w:type="default" r:id="rId9"/>
      <w:headerReference w:type="first" r:id="rId10"/>
      <w:footerReference w:type="first" r:id="rId11"/>
      <w:pgSz w:w="11900" w:h="16840"/>
      <w:pgMar w:top="1440" w:right="1127"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4E577D" w:rsidRDefault="004E577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4E577D"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4E577D" w:rsidRDefault="004E577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4E577D" w:rsidRDefault="004E577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4E577D"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4E577D" w:rsidRDefault="004E57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60CE4"/>
    <w:rsid w:val="001125E3"/>
    <w:rsid w:val="001A273A"/>
    <w:rsid w:val="00205AB1"/>
    <w:rsid w:val="00227939"/>
    <w:rsid w:val="00335D7E"/>
    <w:rsid w:val="004E577D"/>
    <w:rsid w:val="005C6597"/>
    <w:rsid w:val="005E5855"/>
    <w:rsid w:val="00615160"/>
    <w:rsid w:val="0068619E"/>
    <w:rsid w:val="00717D90"/>
    <w:rsid w:val="007C39A3"/>
    <w:rsid w:val="0083641E"/>
    <w:rsid w:val="0099639A"/>
    <w:rsid w:val="00B568D7"/>
    <w:rsid w:val="00C608C3"/>
    <w:rsid w:val="00DD16FE"/>
    <w:rsid w:val="00EE57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12</Pages>
  <Words>27705</Words>
  <Characters>15793</Characters>
  <Application>Microsoft Office Word</Application>
  <DocSecurity>0</DocSecurity>
  <Lines>131</Lines>
  <Paragraphs>86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Valė Verikienė</cp:lastModifiedBy>
  <cp:revision>11</cp:revision>
  <cp:lastPrinted>2025-02-04T07:27:00Z</cp:lastPrinted>
  <dcterms:created xsi:type="dcterms:W3CDTF">2021-02-08T14:42:00Z</dcterms:created>
  <dcterms:modified xsi:type="dcterms:W3CDTF">2025-02-04T10:01:00Z</dcterms:modified>
</cp:coreProperties>
</file>