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5E4B" w14:textId="77777777" w:rsidR="00817855" w:rsidRPr="00BD5E18" w:rsidRDefault="00817855" w:rsidP="00817855">
      <w:pPr>
        <w:spacing w:after="0" w:line="240" w:lineRule="auto"/>
        <w:ind w:left="-770" w:right="-650"/>
        <w:jc w:val="center"/>
        <w:rPr>
          <w:rFonts w:ascii="Times New Roman" w:hAnsi="Times New Roman" w:cs="Times New Roman"/>
          <w:b/>
          <w:bCs/>
        </w:rPr>
      </w:pPr>
      <w:r w:rsidRPr="00BD5E18">
        <w:rPr>
          <w:rFonts w:ascii="Times New Roman" w:hAnsi="Times New Roman" w:cs="Times New Roman"/>
          <w:b/>
          <w:bCs/>
        </w:rPr>
        <w:t>LIETUVOS SVEIKATOS MOKSLŲ UNIVERSITETO</w:t>
      </w:r>
    </w:p>
    <w:p w14:paraId="0BF31C1F" w14:textId="2B2C5487" w:rsidR="00817855" w:rsidRPr="00BD5E18" w:rsidRDefault="00817855" w:rsidP="00817855">
      <w:pPr>
        <w:spacing w:after="0" w:line="240" w:lineRule="auto"/>
        <w:ind w:left="-770" w:right="-650"/>
        <w:jc w:val="center"/>
        <w:rPr>
          <w:rFonts w:ascii="Times New Roman" w:hAnsi="Times New Roman" w:cs="Times New Roman"/>
          <w:b/>
          <w:bCs/>
        </w:rPr>
      </w:pPr>
      <w:r w:rsidRPr="00BD5E18">
        <w:rPr>
          <w:rFonts w:ascii="Times New Roman" w:hAnsi="Times New Roman" w:cs="Times New Roman"/>
          <w:b/>
          <w:bCs/>
        </w:rPr>
        <w:t xml:space="preserve">PASTATO, </w:t>
      </w:r>
      <w:r w:rsidR="008E1709" w:rsidRPr="00BD5E18">
        <w:rPr>
          <w:rFonts w:ascii="Times New Roman" w:hAnsi="Times New Roman" w:cs="Times New Roman"/>
          <w:b/>
          <w:bCs/>
        </w:rPr>
        <w:t xml:space="preserve">UNIK. NR. </w:t>
      </w:r>
      <w:bookmarkStart w:id="0" w:name="_Hlk198116943"/>
      <w:r w:rsidR="008831E2" w:rsidRPr="00BD5E18">
        <w:rPr>
          <w:rFonts w:ascii="Times New Roman" w:hAnsi="Times New Roman" w:cs="Times New Roman"/>
          <w:b/>
          <w:bCs/>
        </w:rPr>
        <w:t>199</w:t>
      </w:r>
      <w:r w:rsidR="00491688">
        <w:rPr>
          <w:rFonts w:ascii="Times New Roman" w:hAnsi="Times New Roman" w:cs="Times New Roman"/>
          <w:b/>
          <w:bCs/>
        </w:rPr>
        <w:t>7</w:t>
      </w:r>
      <w:r w:rsidR="00AE5DBA" w:rsidRPr="00BD5E18">
        <w:rPr>
          <w:rFonts w:ascii="Times New Roman" w:hAnsi="Times New Roman" w:cs="Times New Roman"/>
          <w:b/>
          <w:bCs/>
        </w:rPr>
        <w:t>-</w:t>
      </w:r>
      <w:r w:rsidR="00491688">
        <w:rPr>
          <w:rFonts w:ascii="Times New Roman" w:hAnsi="Times New Roman" w:cs="Times New Roman"/>
          <w:b/>
          <w:bCs/>
        </w:rPr>
        <w:t>3009</w:t>
      </w:r>
      <w:r w:rsidR="00AE5DBA" w:rsidRPr="00BD5E18">
        <w:rPr>
          <w:rFonts w:ascii="Times New Roman" w:hAnsi="Times New Roman" w:cs="Times New Roman"/>
          <w:b/>
          <w:bCs/>
        </w:rPr>
        <w:t>-</w:t>
      </w:r>
      <w:r w:rsidR="002A735A" w:rsidRPr="00BD5E18">
        <w:rPr>
          <w:rFonts w:ascii="Times New Roman" w:hAnsi="Times New Roman" w:cs="Times New Roman"/>
          <w:b/>
          <w:bCs/>
        </w:rPr>
        <w:t>9</w:t>
      </w:r>
      <w:r w:rsidR="00491688">
        <w:rPr>
          <w:rFonts w:ascii="Times New Roman" w:hAnsi="Times New Roman" w:cs="Times New Roman"/>
          <w:b/>
          <w:bCs/>
        </w:rPr>
        <w:t>013</w:t>
      </w:r>
      <w:bookmarkEnd w:id="0"/>
      <w:r w:rsidR="008E1709" w:rsidRPr="00BD5E18">
        <w:rPr>
          <w:rFonts w:ascii="Times New Roman" w:hAnsi="Times New Roman" w:cs="Times New Roman"/>
          <w:b/>
          <w:bCs/>
        </w:rPr>
        <w:t xml:space="preserve">, </w:t>
      </w:r>
      <w:bookmarkStart w:id="1" w:name="_Hlk198116965"/>
      <w:r w:rsidR="00491688">
        <w:rPr>
          <w:rFonts w:ascii="Times New Roman" w:hAnsi="Times New Roman" w:cs="Times New Roman"/>
          <w:b/>
          <w:bCs/>
        </w:rPr>
        <w:t>ŽEIMENO</w:t>
      </w:r>
      <w:r w:rsidR="00491688" w:rsidRPr="00BD5E18">
        <w:rPr>
          <w:rFonts w:ascii="Times New Roman" w:hAnsi="Times New Roman" w:cs="Times New Roman"/>
          <w:b/>
          <w:bCs/>
        </w:rPr>
        <w:t>S G. 1</w:t>
      </w:r>
      <w:r w:rsidR="00491688">
        <w:rPr>
          <w:rFonts w:ascii="Times New Roman" w:hAnsi="Times New Roman" w:cs="Times New Roman"/>
          <w:b/>
          <w:bCs/>
        </w:rPr>
        <w:t>06</w:t>
      </w:r>
      <w:r w:rsidR="00491688" w:rsidRPr="00BD5E18">
        <w:rPr>
          <w:rFonts w:ascii="Times New Roman" w:hAnsi="Times New Roman" w:cs="Times New Roman"/>
          <w:b/>
          <w:bCs/>
        </w:rPr>
        <w:t>, KAUNAS</w:t>
      </w:r>
      <w:bookmarkEnd w:id="1"/>
      <w:r w:rsidRPr="00BD5E18">
        <w:rPr>
          <w:rFonts w:ascii="Times New Roman" w:hAnsi="Times New Roman" w:cs="Times New Roman"/>
          <w:b/>
          <w:bCs/>
        </w:rPr>
        <w:t xml:space="preserve">, </w:t>
      </w:r>
    </w:p>
    <w:p w14:paraId="088A7F92" w14:textId="2D541E35" w:rsidR="00817855" w:rsidRPr="00BD5E18" w:rsidRDefault="00697517" w:rsidP="00817855">
      <w:pPr>
        <w:spacing w:after="0" w:line="240" w:lineRule="auto"/>
        <w:ind w:left="-770" w:right="-650"/>
        <w:jc w:val="center"/>
        <w:rPr>
          <w:rFonts w:ascii="Times New Roman" w:hAnsi="Times New Roman" w:cs="Times New Roman"/>
          <w:b/>
          <w:bCs/>
        </w:rPr>
      </w:pPr>
      <w:r w:rsidRPr="00BD5E18">
        <w:rPr>
          <w:rFonts w:ascii="Times New Roman" w:hAnsi="Times New Roman" w:cs="Times New Roman"/>
          <w:b/>
          <w:bCs/>
        </w:rPr>
        <w:t>KONDICIONAVIMO</w:t>
      </w:r>
      <w:r w:rsidR="00817855" w:rsidRPr="00BD5E18">
        <w:rPr>
          <w:rFonts w:ascii="Times New Roman" w:hAnsi="Times New Roman" w:cs="Times New Roman"/>
          <w:b/>
          <w:bCs/>
        </w:rPr>
        <w:t xml:space="preserve"> SIS</w:t>
      </w:r>
      <w:r w:rsidR="009E2346" w:rsidRPr="00BD5E18">
        <w:rPr>
          <w:rFonts w:ascii="Times New Roman" w:hAnsi="Times New Roman" w:cs="Times New Roman"/>
          <w:b/>
          <w:bCs/>
        </w:rPr>
        <w:t>T</w:t>
      </w:r>
      <w:r w:rsidR="00817855" w:rsidRPr="00BD5E18">
        <w:rPr>
          <w:rFonts w:ascii="Times New Roman" w:hAnsi="Times New Roman" w:cs="Times New Roman"/>
          <w:b/>
          <w:bCs/>
        </w:rPr>
        <w:t>EM</w:t>
      </w:r>
      <w:r w:rsidR="00664BE4" w:rsidRPr="00BD5E18">
        <w:rPr>
          <w:rFonts w:ascii="Times New Roman" w:hAnsi="Times New Roman" w:cs="Times New Roman"/>
          <w:b/>
          <w:bCs/>
        </w:rPr>
        <w:t>Ų</w:t>
      </w:r>
      <w:r w:rsidR="00817855" w:rsidRPr="00BD5E18">
        <w:rPr>
          <w:rFonts w:ascii="Times New Roman" w:hAnsi="Times New Roman" w:cs="Times New Roman"/>
          <w:b/>
          <w:bCs/>
        </w:rPr>
        <w:t xml:space="preserve"> </w:t>
      </w:r>
      <w:r w:rsidRPr="00BD5E18">
        <w:rPr>
          <w:rFonts w:ascii="Times New Roman" w:hAnsi="Times New Roman" w:cs="Times New Roman"/>
          <w:b/>
          <w:bCs/>
        </w:rPr>
        <w:t>ĮRENGIMO</w:t>
      </w:r>
    </w:p>
    <w:p w14:paraId="444CC141" w14:textId="77777777" w:rsidR="00817855" w:rsidRPr="00BD5E18" w:rsidRDefault="00817855" w:rsidP="00817855">
      <w:pPr>
        <w:spacing w:after="0" w:line="240" w:lineRule="auto"/>
        <w:ind w:right="-650"/>
        <w:jc w:val="center"/>
        <w:rPr>
          <w:rFonts w:ascii="Times New Roman" w:hAnsi="Times New Roman" w:cs="Times New Roman"/>
          <w:b/>
          <w:bCs/>
          <w:color w:val="000000" w:themeColor="text1"/>
          <w:sz w:val="24"/>
          <w:szCs w:val="24"/>
        </w:rPr>
      </w:pPr>
    </w:p>
    <w:p w14:paraId="4F9EC3D0" w14:textId="77777777" w:rsidR="00817855" w:rsidRPr="00BD5E18" w:rsidRDefault="00817855" w:rsidP="00817855">
      <w:pPr>
        <w:spacing w:after="0" w:line="360" w:lineRule="auto"/>
        <w:ind w:left="-770" w:right="-650"/>
        <w:jc w:val="center"/>
        <w:rPr>
          <w:rFonts w:ascii="Times New Roman" w:hAnsi="Times New Roman" w:cs="Times New Roman"/>
          <w:b/>
          <w:bCs/>
          <w:color w:val="000000" w:themeColor="text1"/>
          <w:sz w:val="24"/>
          <w:szCs w:val="24"/>
        </w:rPr>
      </w:pPr>
      <w:r w:rsidRPr="00BD5E18">
        <w:rPr>
          <w:rFonts w:ascii="Times New Roman" w:hAnsi="Times New Roman" w:cs="Times New Roman"/>
          <w:b/>
          <w:bCs/>
          <w:color w:val="000000" w:themeColor="text1"/>
          <w:sz w:val="24"/>
          <w:szCs w:val="24"/>
        </w:rPr>
        <w:t>TECHNINĖ UŽDUOTIS</w:t>
      </w:r>
    </w:p>
    <w:p w14:paraId="18CADD4E" w14:textId="77777777" w:rsidR="00817855" w:rsidRPr="00BD5E18" w:rsidRDefault="00817855" w:rsidP="00817855">
      <w:pPr>
        <w:spacing w:after="0" w:line="360" w:lineRule="auto"/>
        <w:rPr>
          <w:rFonts w:ascii="Times New Roman" w:hAnsi="Times New Roman" w:cs="Times New Roman"/>
          <w:b/>
          <w:bCs/>
          <w:color w:val="000000" w:themeColor="text1"/>
          <w:sz w:val="24"/>
          <w:szCs w:val="24"/>
        </w:rPr>
      </w:pPr>
    </w:p>
    <w:p w14:paraId="3998AB8A" w14:textId="77777777" w:rsidR="00817855" w:rsidRPr="00BD5E18" w:rsidRDefault="00817855" w:rsidP="00817855">
      <w:pPr>
        <w:spacing w:after="0" w:line="360" w:lineRule="auto"/>
        <w:rPr>
          <w:rFonts w:ascii="Times New Roman" w:hAnsi="Times New Roman" w:cs="Times New Roman"/>
          <w:b/>
          <w:bCs/>
          <w:color w:val="000000" w:themeColor="text1"/>
          <w:sz w:val="24"/>
          <w:szCs w:val="24"/>
        </w:rPr>
      </w:pPr>
    </w:p>
    <w:p w14:paraId="30F99B6F" w14:textId="77777777" w:rsidR="00817855" w:rsidRPr="00BD5E18" w:rsidRDefault="00817855" w:rsidP="00817855">
      <w:pPr>
        <w:spacing w:after="0" w:line="360" w:lineRule="auto"/>
        <w:rPr>
          <w:rFonts w:ascii="Times New Roman" w:hAnsi="Times New Roman" w:cs="Times New Roman"/>
          <w:b/>
          <w:bCs/>
          <w:color w:val="000000" w:themeColor="text1"/>
          <w:sz w:val="24"/>
          <w:szCs w:val="24"/>
        </w:rPr>
      </w:pPr>
    </w:p>
    <w:p w14:paraId="72CCC40B" w14:textId="77777777" w:rsidR="00817855" w:rsidRPr="00BD5E18" w:rsidRDefault="00817855" w:rsidP="00817855">
      <w:pPr>
        <w:pStyle w:val="ListParagraph"/>
        <w:numPr>
          <w:ilvl w:val="0"/>
          <w:numId w:val="2"/>
        </w:numPr>
        <w:tabs>
          <w:tab w:val="left" w:pos="770"/>
        </w:tabs>
        <w:spacing w:after="0" w:line="240" w:lineRule="auto"/>
        <w:rPr>
          <w:rFonts w:ascii="Times New Roman" w:hAnsi="Times New Roman" w:cs="Times New Roman"/>
          <w:b/>
          <w:bCs/>
          <w:color w:val="000000" w:themeColor="text1"/>
        </w:rPr>
      </w:pPr>
      <w:r w:rsidRPr="00BD5E18">
        <w:rPr>
          <w:rFonts w:ascii="Times New Roman" w:hAnsi="Times New Roman" w:cs="Times New Roman"/>
          <w:b/>
          <w:bCs/>
          <w:color w:val="000000" w:themeColor="text1"/>
        </w:rPr>
        <w:t>STATINIO (STATINIŲ GRUPĖS) PAVADINIMAS</w:t>
      </w:r>
    </w:p>
    <w:p w14:paraId="3489C837" w14:textId="733C2CCF" w:rsidR="00817855" w:rsidRPr="00BD5E18" w:rsidRDefault="00817855" w:rsidP="008831E2">
      <w:pPr>
        <w:pStyle w:val="ListParagraph"/>
        <w:tabs>
          <w:tab w:val="left" w:pos="770"/>
        </w:tabs>
        <w:spacing w:after="0" w:line="240" w:lineRule="auto"/>
        <w:rPr>
          <w:rFonts w:ascii="Times New Roman" w:hAnsi="Times New Roman" w:cs="Times New Roman"/>
          <w:bCs/>
          <w:color w:val="000000" w:themeColor="text1"/>
        </w:rPr>
      </w:pPr>
      <w:r w:rsidRPr="00BD5E18">
        <w:rPr>
          <w:rFonts w:ascii="Times New Roman" w:hAnsi="Times New Roman" w:cs="Times New Roman"/>
          <w:bCs/>
        </w:rPr>
        <w:t>PASTATAS –</w:t>
      </w:r>
      <w:r w:rsidR="00491688">
        <w:rPr>
          <w:rFonts w:ascii="Times New Roman" w:hAnsi="Times New Roman" w:cs="Times New Roman"/>
          <w:bCs/>
        </w:rPr>
        <w:t xml:space="preserve">MOKYKLA-DARŽELIS </w:t>
      </w:r>
      <w:r w:rsidR="008831E2" w:rsidRPr="00BD5E18">
        <w:rPr>
          <w:rFonts w:ascii="Times New Roman" w:hAnsi="Times New Roman" w:cs="Times New Roman"/>
          <w:bCs/>
        </w:rPr>
        <w:t xml:space="preserve">UNIKALUS NR. </w:t>
      </w:r>
      <w:r w:rsidR="00491688" w:rsidRPr="00491688">
        <w:rPr>
          <w:rFonts w:ascii="Times New Roman" w:hAnsi="Times New Roman" w:cs="Times New Roman"/>
          <w:bCs/>
        </w:rPr>
        <w:t>1997-3009-9013</w:t>
      </w:r>
    </w:p>
    <w:p w14:paraId="5835FE42" w14:textId="77777777" w:rsidR="008831E2" w:rsidRPr="00BD5E18" w:rsidRDefault="008831E2" w:rsidP="008831E2">
      <w:pPr>
        <w:pStyle w:val="ListParagraph"/>
        <w:tabs>
          <w:tab w:val="left" w:pos="770"/>
        </w:tabs>
        <w:spacing w:after="0" w:line="240" w:lineRule="auto"/>
        <w:rPr>
          <w:rFonts w:ascii="Times New Roman" w:hAnsi="Times New Roman" w:cs="Times New Roman"/>
          <w:b/>
          <w:bCs/>
          <w:color w:val="000000" w:themeColor="text1"/>
        </w:rPr>
      </w:pPr>
    </w:p>
    <w:p w14:paraId="24D2C750" w14:textId="77777777" w:rsidR="00817855" w:rsidRPr="00BD5E18" w:rsidRDefault="00817855" w:rsidP="00817855">
      <w:pPr>
        <w:pStyle w:val="ListParagraph"/>
        <w:numPr>
          <w:ilvl w:val="0"/>
          <w:numId w:val="2"/>
        </w:numPr>
        <w:tabs>
          <w:tab w:val="left" w:pos="770"/>
        </w:tabs>
        <w:spacing w:after="0" w:line="240" w:lineRule="auto"/>
        <w:rPr>
          <w:rFonts w:ascii="Times New Roman" w:hAnsi="Times New Roman" w:cs="Times New Roman"/>
          <w:b/>
          <w:bCs/>
          <w:color w:val="000000" w:themeColor="text1"/>
        </w:rPr>
      </w:pPr>
      <w:r w:rsidRPr="00BD5E18">
        <w:rPr>
          <w:rFonts w:ascii="Times New Roman" w:hAnsi="Times New Roman" w:cs="Times New Roman"/>
          <w:b/>
          <w:bCs/>
          <w:color w:val="000000" w:themeColor="text1"/>
        </w:rPr>
        <w:t>STATYBOS VIETA (ADRESAS)</w:t>
      </w:r>
    </w:p>
    <w:p w14:paraId="04C8625D" w14:textId="77777777" w:rsidR="00491688" w:rsidRDefault="00491688" w:rsidP="00491688">
      <w:pPr>
        <w:pStyle w:val="ListParagraph"/>
        <w:tabs>
          <w:tab w:val="left" w:pos="770"/>
        </w:tabs>
        <w:spacing w:after="0" w:line="240" w:lineRule="auto"/>
        <w:ind w:left="714"/>
        <w:rPr>
          <w:rFonts w:ascii="Times New Roman" w:hAnsi="Times New Roman" w:cs="Times New Roman"/>
          <w:bCs/>
        </w:rPr>
      </w:pPr>
      <w:r w:rsidRPr="00491688">
        <w:rPr>
          <w:rFonts w:ascii="Times New Roman" w:hAnsi="Times New Roman" w:cs="Times New Roman"/>
          <w:bCs/>
        </w:rPr>
        <w:t xml:space="preserve">ŽEIMENOS G. 106, KAUNAS </w:t>
      </w:r>
    </w:p>
    <w:p w14:paraId="392073F1" w14:textId="77777777" w:rsidR="00491688" w:rsidRPr="00491688" w:rsidRDefault="00491688" w:rsidP="00491688">
      <w:pPr>
        <w:pStyle w:val="ListParagraph"/>
        <w:tabs>
          <w:tab w:val="left" w:pos="770"/>
        </w:tabs>
        <w:spacing w:after="0" w:line="240" w:lineRule="auto"/>
        <w:ind w:left="714"/>
        <w:rPr>
          <w:rFonts w:ascii="Times New Roman" w:hAnsi="Times New Roman" w:cs="Times New Roman"/>
          <w:b/>
          <w:bCs/>
          <w:color w:val="000000" w:themeColor="text1"/>
        </w:rPr>
      </w:pPr>
    </w:p>
    <w:p w14:paraId="221A8FD3" w14:textId="4BB54943" w:rsidR="00817855" w:rsidRPr="00BD5E18" w:rsidRDefault="00817855" w:rsidP="00817855">
      <w:pPr>
        <w:pStyle w:val="ListParagraph"/>
        <w:numPr>
          <w:ilvl w:val="0"/>
          <w:numId w:val="2"/>
        </w:numPr>
        <w:tabs>
          <w:tab w:val="left" w:pos="770"/>
        </w:tabs>
        <w:spacing w:after="0" w:line="240" w:lineRule="auto"/>
        <w:ind w:left="714" w:hanging="357"/>
        <w:rPr>
          <w:rFonts w:ascii="Times New Roman" w:hAnsi="Times New Roman" w:cs="Times New Roman"/>
          <w:b/>
          <w:bCs/>
          <w:color w:val="000000" w:themeColor="text1"/>
        </w:rPr>
      </w:pPr>
      <w:r w:rsidRPr="00BD5E18">
        <w:rPr>
          <w:rFonts w:ascii="Times New Roman" w:hAnsi="Times New Roman" w:cs="Times New Roman"/>
          <w:b/>
          <w:bCs/>
          <w:color w:val="000000" w:themeColor="text1"/>
        </w:rPr>
        <w:t>STATINIO KATEGORIJA</w:t>
      </w:r>
    </w:p>
    <w:p w14:paraId="700C5EFA" w14:textId="77777777" w:rsidR="00817855" w:rsidRPr="00BD5E18" w:rsidRDefault="00817855" w:rsidP="00817855">
      <w:pPr>
        <w:pStyle w:val="ListParagraph"/>
        <w:tabs>
          <w:tab w:val="left" w:pos="770"/>
        </w:tabs>
        <w:spacing w:after="240" w:line="240" w:lineRule="auto"/>
        <w:rPr>
          <w:rFonts w:ascii="Times New Roman" w:hAnsi="Times New Roman" w:cs="Times New Roman"/>
          <w:color w:val="000000" w:themeColor="text1"/>
        </w:rPr>
      </w:pPr>
      <w:r w:rsidRPr="00BD5E18">
        <w:rPr>
          <w:rFonts w:ascii="Times New Roman" w:hAnsi="Times New Roman" w:cs="Times New Roman"/>
          <w:color w:val="000000" w:themeColor="text1"/>
        </w:rPr>
        <w:t>YPATINGAS STATINYS</w:t>
      </w:r>
    </w:p>
    <w:p w14:paraId="25A4880B" w14:textId="77777777" w:rsidR="00817855" w:rsidRPr="00BD5E18" w:rsidRDefault="00817855" w:rsidP="00817855">
      <w:pPr>
        <w:pStyle w:val="ListParagraph"/>
        <w:numPr>
          <w:ilvl w:val="0"/>
          <w:numId w:val="2"/>
        </w:numPr>
        <w:tabs>
          <w:tab w:val="left" w:pos="770"/>
        </w:tabs>
        <w:spacing w:after="0" w:line="240" w:lineRule="auto"/>
        <w:rPr>
          <w:rFonts w:ascii="Times New Roman" w:hAnsi="Times New Roman" w:cs="Times New Roman"/>
          <w:b/>
          <w:bCs/>
          <w:color w:val="000000" w:themeColor="text1"/>
        </w:rPr>
      </w:pPr>
      <w:r w:rsidRPr="00BD5E18">
        <w:rPr>
          <w:rFonts w:ascii="Times New Roman" w:hAnsi="Times New Roman" w:cs="Times New Roman"/>
          <w:b/>
          <w:bCs/>
          <w:color w:val="000000" w:themeColor="text1"/>
        </w:rPr>
        <w:t>PASTATO GRUPĖ PAGAL PASKIRTĮ</w:t>
      </w:r>
    </w:p>
    <w:p w14:paraId="55E7387B" w14:textId="48CB4CE2" w:rsidR="006848CA" w:rsidRPr="00BD5E18" w:rsidRDefault="006848CA" w:rsidP="006848CA">
      <w:pPr>
        <w:pStyle w:val="ListParagraph"/>
        <w:tabs>
          <w:tab w:val="left" w:pos="770"/>
        </w:tabs>
        <w:spacing w:after="0" w:line="240" w:lineRule="auto"/>
        <w:ind w:left="714"/>
        <w:rPr>
          <w:rFonts w:ascii="Times New Roman" w:hAnsi="Times New Roman" w:cs="Times New Roman"/>
          <w:color w:val="000000" w:themeColor="text1"/>
        </w:rPr>
      </w:pPr>
      <w:r w:rsidRPr="00BD5E18">
        <w:rPr>
          <w:rFonts w:ascii="Times New Roman" w:hAnsi="Times New Roman" w:cs="Times New Roman"/>
          <w:color w:val="000000" w:themeColor="text1"/>
        </w:rPr>
        <w:t>NEGYVENAMASIS PASTATAS</w:t>
      </w:r>
    </w:p>
    <w:p w14:paraId="01B9C39C" w14:textId="4E91E381" w:rsidR="00E90665" w:rsidRPr="00BD5E18" w:rsidRDefault="00E90665" w:rsidP="006848CA">
      <w:pPr>
        <w:pStyle w:val="ListParagraph"/>
        <w:tabs>
          <w:tab w:val="left" w:pos="770"/>
        </w:tabs>
        <w:spacing w:after="0" w:line="240" w:lineRule="auto"/>
        <w:ind w:left="714"/>
        <w:rPr>
          <w:rFonts w:ascii="Times New Roman" w:hAnsi="Times New Roman" w:cs="Times New Roman"/>
          <w:color w:val="000000" w:themeColor="text1"/>
        </w:rPr>
      </w:pPr>
    </w:p>
    <w:p w14:paraId="5ED450CF" w14:textId="77777777" w:rsidR="00E90665" w:rsidRPr="00BD5E18" w:rsidRDefault="00E90665" w:rsidP="00E90665">
      <w:pPr>
        <w:pStyle w:val="ListParagraph"/>
        <w:numPr>
          <w:ilvl w:val="0"/>
          <w:numId w:val="2"/>
        </w:numPr>
        <w:tabs>
          <w:tab w:val="left" w:pos="770"/>
        </w:tabs>
        <w:spacing w:after="0" w:line="240" w:lineRule="auto"/>
        <w:rPr>
          <w:rFonts w:ascii="Times New Roman" w:hAnsi="Times New Roman" w:cs="Times New Roman"/>
          <w:b/>
          <w:bCs/>
          <w:color w:val="000000" w:themeColor="text1"/>
          <w:sz w:val="24"/>
          <w:szCs w:val="24"/>
        </w:rPr>
      </w:pPr>
      <w:r w:rsidRPr="00BD5E18">
        <w:rPr>
          <w:rFonts w:ascii="Times New Roman" w:hAnsi="Times New Roman" w:cs="Times New Roman"/>
          <w:b/>
          <w:bCs/>
          <w:color w:val="000000" w:themeColor="text1"/>
          <w:sz w:val="24"/>
          <w:szCs w:val="24"/>
        </w:rPr>
        <w:t>PASTATO POGRUPIS PAGAL PASKIRTĮ</w:t>
      </w:r>
    </w:p>
    <w:p w14:paraId="122D0E36" w14:textId="5DDFECC8" w:rsidR="00E90665" w:rsidRPr="00BD5E18" w:rsidRDefault="00E90665" w:rsidP="00E90665">
      <w:pPr>
        <w:pStyle w:val="ListParagraph"/>
        <w:tabs>
          <w:tab w:val="left" w:pos="770"/>
        </w:tabs>
        <w:spacing w:after="240" w:line="240" w:lineRule="auto"/>
        <w:rPr>
          <w:rFonts w:ascii="Times New Roman" w:hAnsi="Times New Roman" w:cs="Times New Roman"/>
          <w:color w:val="000000" w:themeColor="text1"/>
          <w:sz w:val="24"/>
          <w:szCs w:val="24"/>
        </w:rPr>
      </w:pPr>
      <w:r w:rsidRPr="00BD5E18">
        <w:rPr>
          <w:rFonts w:ascii="Times New Roman" w:hAnsi="Times New Roman" w:cs="Times New Roman"/>
          <w:color w:val="000000" w:themeColor="text1"/>
          <w:sz w:val="24"/>
          <w:szCs w:val="24"/>
        </w:rPr>
        <w:t>MOKSLO PASKIRTIES PASTATA</w:t>
      </w:r>
      <w:r w:rsidR="006355D8" w:rsidRPr="00BD5E18">
        <w:rPr>
          <w:rFonts w:ascii="Times New Roman" w:hAnsi="Times New Roman" w:cs="Times New Roman"/>
          <w:color w:val="000000" w:themeColor="text1"/>
          <w:sz w:val="24"/>
          <w:szCs w:val="24"/>
        </w:rPr>
        <w:t>S</w:t>
      </w:r>
      <w:r w:rsidRPr="00BD5E18">
        <w:rPr>
          <w:rFonts w:ascii="Times New Roman" w:hAnsi="Times New Roman" w:cs="Times New Roman"/>
          <w:color w:val="000000" w:themeColor="text1"/>
          <w:sz w:val="24"/>
          <w:szCs w:val="24"/>
        </w:rPr>
        <w:t xml:space="preserve"> </w:t>
      </w:r>
    </w:p>
    <w:p w14:paraId="147A5313" w14:textId="226EBA9A" w:rsidR="00817855" w:rsidRPr="00F63E7A" w:rsidRDefault="00817855" w:rsidP="00817855">
      <w:pPr>
        <w:pStyle w:val="ListParagraph"/>
        <w:numPr>
          <w:ilvl w:val="0"/>
          <w:numId w:val="2"/>
        </w:numPr>
        <w:tabs>
          <w:tab w:val="left" w:pos="770"/>
        </w:tabs>
        <w:spacing w:after="0" w:line="240" w:lineRule="auto"/>
        <w:ind w:left="714" w:hanging="357"/>
        <w:rPr>
          <w:rFonts w:ascii="Times New Roman" w:hAnsi="Times New Roman" w:cs="Times New Roman"/>
          <w:b/>
          <w:bCs/>
          <w:color w:val="000000" w:themeColor="text1"/>
        </w:rPr>
      </w:pPr>
      <w:r w:rsidRPr="00F63E7A">
        <w:rPr>
          <w:rFonts w:ascii="Times New Roman" w:hAnsi="Times New Roman" w:cs="Times New Roman"/>
          <w:b/>
          <w:bCs/>
          <w:color w:val="000000" w:themeColor="text1"/>
        </w:rPr>
        <w:t xml:space="preserve">STATYBOS RŪŠIS </w:t>
      </w:r>
    </w:p>
    <w:p w14:paraId="33D1ADD6" w14:textId="77777777" w:rsidR="00817855" w:rsidRPr="00BD5E18" w:rsidRDefault="00817855" w:rsidP="00817855">
      <w:pPr>
        <w:pStyle w:val="ListParagraph"/>
        <w:tabs>
          <w:tab w:val="left" w:pos="770"/>
        </w:tabs>
        <w:spacing w:after="240" w:line="240" w:lineRule="auto"/>
        <w:rPr>
          <w:rFonts w:ascii="Times New Roman" w:hAnsi="Times New Roman" w:cs="Times New Roman"/>
          <w:color w:val="000000" w:themeColor="text1"/>
        </w:rPr>
      </w:pPr>
      <w:r w:rsidRPr="00F63E7A">
        <w:rPr>
          <w:rFonts w:ascii="Times New Roman" w:hAnsi="Times New Roman" w:cs="Times New Roman"/>
          <w:color w:val="000000" w:themeColor="text1"/>
        </w:rPr>
        <w:t>PAPRASTASIS REMONTAS</w:t>
      </w:r>
    </w:p>
    <w:p w14:paraId="0E06AB7C" w14:textId="77777777" w:rsidR="00817855" w:rsidRPr="00BD5E18" w:rsidRDefault="00817855" w:rsidP="00817855">
      <w:pPr>
        <w:pStyle w:val="ListParagraph"/>
        <w:numPr>
          <w:ilvl w:val="0"/>
          <w:numId w:val="2"/>
        </w:numPr>
        <w:tabs>
          <w:tab w:val="left" w:pos="770"/>
        </w:tabs>
        <w:spacing w:after="0" w:line="240" w:lineRule="auto"/>
        <w:ind w:left="714" w:hanging="357"/>
        <w:rPr>
          <w:rFonts w:ascii="Times New Roman" w:hAnsi="Times New Roman" w:cs="Times New Roman"/>
          <w:b/>
          <w:bCs/>
          <w:color w:val="000000" w:themeColor="text1"/>
        </w:rPr>
      </w:pPr>
      <w:r w:rsidRPr="00BD5E18">
        <w:rPr>
          <w:rFonts w:ascii="Times New Roman" w:hAnsi="Times New Roman" w:cs="Times New Roman"/>
          <w:b/>
          <w:bCs/>
          <w:color w:val="000000" w:themeColor="text1"/>
        </w:rPr>
        <w:t>STATYTOJAS (UŽSAKOVAS)</w:t>
      </w:r>
    </w:p>
    <w:p w14:paraId="30ED6520" w14:textId="212BD2EF" w:rsidR="00817855" w:rsidRPr="00BD5E18" w:rsidRDefault="00817855" w:rsidP="00817855">
      <w:pPr>
        <w:pStyle w:val="ListParagraph"/>
        <w:tabs>
          <w:tab w:val="left" w:pos="770"/>
        </w:tabs>
        <w:spacing w:after="240" w:line="240" w:lineRule="auto"/>
        <w:rPr>
          <w:rFonts w:ascii="Times New Roman" w:hAnsi="Times New Roman" w:cs="Times New Roman"/>
          <w:color w:val="000000" w:themeColor="text1"/>
        </w:rPr>
      </w:pPr>
      <w:r w:rsidRPr="00BD5E18">
        <w:rPr>
          <w:rFonts w:ascii="Times New Roman" w:hAnsi="Times New Roman" w:cs="Times New Roman"/>
          <w:color w:val="000000" w:themeColor="text1"/>
        </w:rPr>
        <w:t>LIETUVOS SVEIKATOS MOKSLŲ UNIVERSITET</w:t>
      </w:r>
      <w:r w:rsidR="00491688">
        <w:rPr>
          <w:rFonts w:ascii="Times New Roman" w:hAnsi="Times New Roman" w:cs="Times New Roman"/>
          <w:color w:val="000000" w:themeColor="text1"/>
        </w:rPr>
        <w:t>O GIMNAZIJA</w:t>
      </w:r>
      <w:r w:rsidRPr="00BD5E18">
        <w:rPr>
          <w:rFonts w:ascii="Times New Roman" w:hAnsi="Times New Roman" w:cs="Times New Roman"/>
          <w:color w:val="000000" w:themeColor="text1"/>
        </w:rPr>
        <w:t xml:space="preserve"> </w:t>
      </w:r>
    </w:p>
    <w:p w14:paraId="1E4D557E" w14:textId="77777777" w:rsidR="00817855" w:rsidRPr="00BD5E18" w:rsidRDefault="00817855" w:rsidP="00817855">
      <w:pPr>
        <w:numPr>
          <w:ilvl w:val="0"/>
          <w:numId w:val="2"/>
        </w:numPr>
        <w:spacing w:after="0" w:line="240" w:lineRule="auto"/>
        <w:rPr>
          <w:rFonts w:ascii="Times New Roman" w:hAnsi="Times New Roman" w:cs="Times New Roman"/>
          <w:b/>
          <w:bCs/>
          <w:color w:val="000000" w:themeColor="text1"/>
        </w:rPr>
      </w:pPr>
      <w:r w:rsidRPr="00BD5E18">
        <w:rPr>
          <w:rFonts w:ascii="Times New Roman" w:hAnsi="Times New Roman" w:cs="Times New Roman"/>
          <w:b/>
          <w:bCs/>
          <w:color w:val="000000" w:themeColor="text1"/>
        </w:rPr>
        <w:t>DARBŲ RANGOVAS</w:t>
      </w:r>
    </w:p>
    <w:p w14:paraId="17D58696" w14:textId="77777777" w:rsidR="00817855" w:rsidRPr="00BD5E18" w:rsidRDefault="00817855" w:rsidP="00817855">
      <w:pPr>
        <w:tabs>
          <w:tab w:val="num" w:pos="720"/>
        </w:tabs>
        <w:spacing w:line="240" w:lineRule="auto"/>
        <w:ind w:left="720"/>
        <w:rPr>
          <w:rFonts w:ascii="Times New Roman" w:hAnsi="Times New Roman" w:cs="Times New Roman"/>
          <w:color w:val="000000" w:themeColor="text1"/>
        </w:rPr>
      </w:pPr>
      <w:r w:rsidRPr="00BD5E18">
        <w:rPr>
          <w:rFonts w:ascii="Times New Roman" w:hAnsi="Times New Roman" w:cs="Times New Roman"/>
          <w:color w:val="000000" w:themeColor="text1"/>
        </w:rPr>
        <w:t>BUS PARINKTAS VIEŠŲJŲ PIRKIMŲ ĮSTATYMO NUSTATYTA TVARKA</w:t>
      </w:r>
    </w:p>
    <w:p w14:paraId="7598EABA"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0671D14B"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5776D721"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0527DF43"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65ACD1BF"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31F7865F"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7FEAB942"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6AD21581"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188FF1DF"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653EC32A"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33D20337"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1AD23078"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0C9A3D1F"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1427735B"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48811A2A"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1BD58843"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69D9455C"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4F46BE27" w14:textId="77777777"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p>
    <w:p w14:paraId="67F9AEF0" w14:textId="0A34057C" w:rsidR="00817855" w:rsidRPr="00BD5E18" w:rsidRDefault="00817855" w:rsidP="00817855">
      <w:pPr>
        <w:tabs>
          <w:tab w:val="left" w:pos="4320"/>
        </w:tabs>
        <w:spacing w:after="0" w:line="240" w:lineRule="auto"/>
        <w:jc w:val="center"/>
        <w:rPr>
          <w:rFonts w:ascii="Times New Roman" w:hAnsi="Times New Roman" w:cs="Times New Roman"/>
          <w:b/>
          <w:bCs/>
          <w:color w:val="000000" w:themeColor="text1"/>
        </w:rPr>
      </w:pPr>
      <w:r w:rsidRPr="00BD5E18">
        <w:rPr>
          <w:rFonts w:ascii="Times New Roman" w:hAnsi="Times New Roman" w:cs="Times New Roman"/>
          <w:b/>
          <w:bCs/>
          <w:color w:val="000000" w:themeColor="text1"/>
        </w:rPr>
        <w:t>202</w:t>
      </w:r>
      <w:r w:rsidR="000065EB" w:rsidRPr="00BD5E18">
        <w:rPr>
          <w:rFonts w:ascii="Times New Roman" w:hAnsi="Times New Roman" w:cs="Times New Roman"/>
          <w:b/>
          <w:bCs/>
          <w:color w:val="000000" w:themeColor="text1"/>
        </w:rPr>
        <w:t>5</w:t>
      </w:r>
      <w:r w:rsidRPr="00BD5E18">
        <w:rPr>
          <w:rFonts w:ascii="Times New Roman" w:hAnsi="Times New Roman" w:cs="Times New Roman"/>
          <w:b/>
          <w:bCs/>
          <w:color w:val="000000" w:themeColor="text1"/>
        </w:rPr>
        <w:t>, KAUNAS</w:t>
      </w:r>
    </w:p>
    <w:p w14:paraId="62B7E208" w14:textId="684FECEE" w:rsidR="00C26384" w:rsidRPr="00BD5E18" w:rsidRDefault="00C26384" w:rsidP="00896A32">
      <w:pPr>
        <w:pStyle w:val="Heading1"/>
        <w:numPr>
          <w:ilvl w:val="0"/>
          <w:numId w:val="4"/>
        </w:numPr>
      </w:pPr>
      <w:r w:rsidRPr="00BD5E18">
        <w:br w:type="page"/>
      </w:r>
      <w:r w:rsidRPr="00BD5E18">
        <w:lastRenderedPageBreak/>
        <w:t>Bendroji dalis</w:t>
      </w:r>
    </w:p>
    <w:p w14:paraId="6A4EB3AD" w14:textId="0FE8F27B" w:rsidR="009019E2" w:rsidRPr="00EC24F8" w:rsidRDefault="005210B4" w:rsidP="003A53DB">
      <w:pPr>
        <w:tabs>
          <w:tab w:val="left" w:pos="4320"/>
        </w:tabs>
        <w:spacing w:after="0"/>
        <w:ind w:firstLine="851"/>
        <w:jc w:val="both"/>
      </w:pPr>
      <w:r w:rsidRPr="00BD5E18">
        <w:rPr>
          <w:rFonts w:ascii="Times New Roman" w:hAnsi="Times New Roman" w:cs="Times New Roman"/>
        </w:rPr>
        <w:t>1.1. Lietuvos sveikatos mokslų universiteto</w:t>
      </w:r>
      <w:r w:rsidR="00491688">
        <w:rPr>
          <w:rFonts w:ascii="Times New Roman" w:hAnsi="Times New Roman" w:cs="Times New Roman"/>
        </w:rPr>
        <w:t xml:space="preserve"> gimnazijos </w:t>
      </w:r>
      <w:r w:rsidRPr="00BD5E18">
        <w:rPr>
          <w:rFonts w:ascii="Times New Roman" w:hAnsi="Times New Roman" w:cs="Times New Roman"/>
        </w:rPr>
        <w:t xml:space="preserve"> (toliau – Užsakovas)</w:t>
      </w:r>
      <w:r w:rsidR="009F2832" w:rsidRPr="00BD5E18">
        <w:rPr>
          <w:rFonts w:ascii="Times New Roman" w:hAnsi="Times New Roman" w:cs="Times New Roman"/>
        </w:rPr>
        <w:t>,</w:t>
      </w:r>
      <w:r w:rsidR="006355D8" w:rsidRPr="00BD5E18">
        <w:rPr>
          <w:rFonts w:ascii="Times New Roman" w:hAnsi="Times New Roman" w:cs="Times New Roman"/>
        </w:rPr>
        <w:t xml:space="preserve"> </w:t>
      </w:r>
      <w:r w:rsidRPr="00BD5E18">
        <w:rPr>
          <w:rFonts w:ascii="Times New Roman" w:hAnsi="Times New Roman" w:cs="Times New Roman"/>
        </w:rPr>
        <w:t xml:space="preserve">pastato unikalus Nr. </w:t>
      </w:r>
      <w:r w:rsidR="00491688" w:rsidRPr="00491688">
        <w:rPr>
          <w:rFonts w:ascii="Times New Roman" w:hAnsi="Times New Roman" w:cs="Times New Roman"/>
          <w:bCs/>
        </w:rPr>
        <w:t>1997-3009-9013</w:t>
      </w:r>
      <w:r w:rsidRPr="00BD5E18">
        <w:rPr>
          <w:rFonts w:ascii="Times New Roman" w:hAnsi="Times New Roman" w:cs="Times New Roman"/>
        </w:rPr>
        <w:t xml:space="preserve">, </w:t>
      </w:r>
      <w:r w:rsidR="00491688">
        <w:rPr>
          <w:rFonts w:ascii="Times New Roman" w:hAnsi="Times New Roman" w:cs="Times New Roman"/>
        </w:rPr>
        <w:t>Žeimenos</w:t>
      </w:r>
      <w:r w:rsidR="00664BE4" w:rsidRPr="00BD5E18">
        <w:rPr>
          <w:rFonts w:ascii="Times New Roman" w:hAnsi="Times New Roman" w:cs="Times New Roman"/>
        </w:rPr>
        <w:t xml:space="preserve"> </w:t>
      </w:r>
      <w:r w:rsidR="002A735A" w:rsidRPr="00BD5E18">
        <w:rPr>
          <w:rFonts w:ascii="Times New Roman" w:hAnsi="Times New Roman" w:cs="Times New Roman"/>
        </w:rPr>
        <w:t>g.</w:t>
      </w:r>
      <w:r w:rsidR="00664BE4" w:rsidRPr="00BD5E18">
        <w:rPr>
          <w:rFonts w:ascii="Times New Roman" w:hAnsi="Times New Roman" w:cs="Times New Roman"/>
        </w:rPr>
        <w:t xml:space="preserve"> </w:t>
      </w:r>
      <w:r w:rsidR="008831E2" w:rsidRPr="00BD5E18">
        <w:rPr>
          <w:rFonts w:ascii="Times New Roman" w:hAnsi="Times New Roman" w:cs="Times New Roman"/>
        </w:rPr>
        <w:t>1</w:t>
      </w:r>
      <w:r w:rsidR="00491688">
        <w:rPr>
          <w:rFonts w:ascii="Times New Roman" w:hAnsi="Times New Roman" w:cs="Times New Roman"/>
        </w:rPr>
        <w:t>06</w:t>
      </w:r>
      <w:r w:rsidRPr="00BD5E18">
        <w:rPr>
          <w:rFonts w:ascii="Times New Roman" w:hAnsi="Times New Roman" w:cs="Times New Roman"/>
        </w:rPr>
        <w:t xml:space="preserve">, Kaunas, </w:t>
      </w:r>
      <w:r w:rsidR="009045E1">
        <w:rPr>
          <w:rFonts w:ascii="Times New Roman" w:hAnsi="Times New Roman" w:cs="Times New Roman"/>
        </w:rPr>
        <w:t xml:space="preserve">antrame aukšte </w:t>
      </w:r>
      <w:r w:rsidR="009045E1" w:rsidRPr="00BD5E18">
        <w:rPr>
          <w:rFonts w:ascii="Times New Roman" w:hAnsi="Times New Roman" w:cs="Times New Roman"/>
        </w:rPr>
        <w:t>esančiose mokymo</w:t>
      </w:r>
      <w:r w:rsidR="009045E1">
        <w:rPr>
          <w:rFonts w:ascii="Times New Roman" w:hAnsi="Times New Roman" w:cs="Times New Roman"/>
        </w:rPr>
        <w:t xml:space="preserve"> 3, 5, 6, 7, 8, 11, 12, 13, 15, 17 patalpose, trečiame aukšte </w:t>
      </w:r>
      <w:r w:rsidR="009045E1" w:rsidRPr="00BD5E18">
        <w:rPr>
          <w:rFonts w:ascii="Times New Roman" w:hAnsi="Times New Roman" w:cs="Times New Roman"/>
        </w:rPr>
        <w:t>esančiose mokymo</w:t>
      </w:r>
      <w:r w:rsidR="009045E1">
        <w:rPr>
          <w:rFonts w:ascii="Times New Roman" w:hAnsi="Times New Roman" w:cs="Times New Roman"/>
        </w:rPr>
        <w:t xml:space="preserve"> 2, 5, 10, 14, 17, 21</w:t>
      </w:r>
      <w:r w:rsidR="009045E1" w:rsidRPr="009045E1">
        <w:rPr>
          <w:rFonts w:ascii="Times New Roman" w:hAnsi="Times New Roman" w:cs="Times New Roman"/>
        </w:rPr>
        <w:t xml:space="preserve"> </w:t>
      </w:r>
      <w:r w:rsidR="009045E1">
        <w:rPr>
          <w:rFonts w:ascii="Times New Roman" w:hAnsi="Times New Roman" w:cs="Times New Roman"/>
        </w:rPr>
        <w:t>patalpose ir ketvirtame</w:t>
      </w:r>
      <w:r w:rsidR="0057225E" w:rsidRPr="00BD5E18">
        <w:rPr>
          <w:rFonts w:ascii="Times New Roman" w:hAnsi="Times New Roman" w:cs="Times New Roman"/>
        </w:rPr>
        <w:t xml:space="preserve"> aukšte </w:t>
      </w:r>
      <w:r w:rsidR="00D53516" w:rsidRPr="00BD5E18">
        <w:rPr>
          <w:rFonts w:ascii="Times New Roman" w:hAnsi="Times New Roman" w:cs="Times New Roman"/>
        </w:rPr>
        <w:t>esanč</w:t>
      </w:r>
      <w:r w:rsidR="00664BE4" w:rsidRPr="00BD5E18">
        <w:rPr>
          <w:rFonts w:ascii="Times New Roman" w:hAnsi="Times New Roman" w:cs="Times New Roman"/>
        </w:rPr>
        <w:t>io</w:t>
      </w:r>
      <w:r w:rsidR="0057225E" w:rsidRPr="00BD5E18">
        <w:rPr>
          <w:rFonts w:ascii="Times New Roman" w:hAnsi="Times New Roman" w:cs="Times New Roman"/>
        </w:rPr>
        <w:t>se</w:t>
      </w:r>
      <w:r w:rsidR="00664BE4" w:rsidRPr="00BD5E18">
        <w:rPr>
          <w:rFonts w:ascii="Times New Roman" w:hAnsi="Times New Roman" w:cs="Times New Roman"/>
        </w:rPr>
        <w:t xml:space="preserve"> </w:t>
      </w:r>
      <w:r w:rsidR="002A735A" w:rsidRPr="00BD5E18">
        <w:rPr>
          <w:rFonts w:ascii="Times New Roman" w:hAnsi="Times New Roman" w:cs="Times New Roman"/>
        </w:rPr>
        <w:t>mokymo</w:t>
      </w:r>
      <w:r w:rsidR="00D53516" w:rsidRPr="00BD5E18">
        <w:rPr>
          <w:rFonts w:ascii="Times New Roman" w:hAnsi="Times New Roman" w:cs="Times New Roman"/>
        </w:rPr>
        <w:t xml:space="preserve"> </w:t>
      </w:r>
      <w:r w:rsidR="009045E1">
        <w:rPr>
          <w:rFonts w:ascii="Times New Roman" w:hAnsi="Times New Roman" w:cs="Times New Roman"/>
        </w:rPr>
        <w:t xml:space="preserve">2, 5, 10, 14, 17, </w:t>
      </w:r>
      <w:r w:rsidR="009045E1" w:rsidRPr="00EC24F8">
        <w:rPr>
          <w:rFonts w:ascii="Times New Roman" w:hAnsi="Times New Roman" w:cs="Times New Roman"/>
        </w:rPr>
        <w:t>21</w:t>
      </w:r>
      <w:r w:rsidR="003A53DB" w:rsidRPr="00EC24F8">
        <w:rPr>
          <w:rFonts w:ascii="Times New Roman" w:hAnsi="Times New Roman" w:cs="Times New Roman"/>
        </w:rPr>
        <w:t xml:space="preserve"> </w:t>
      </w:r>
      <w:r w:rsidR="008831E2" w:rsidRPr="00EC24F8">
        <w:rPr>
          <w:rFonts w:ascii="Times New Roman" w:hAnsi="Times New Roman" w:cs="Times New Roman"/>
        </w:rPr>
        <w:t>patalpo</w:t>
      </w:r>
      <w:r w:rsidR="00AA7C27" w:rsidRPr="00EC24F8">
        <w:rPr>
          <w:rFonts w:ascii="Times New Roman" w:hAnsi="Times New Roman" w:cs="Times New Roman"/>
        </w:rPr>
        <w:t>s</w:t>
      </w:r>
      <w:r w:rsidR="008831E2" w:rsidRPr="00EC24F8">
        <w:rPr>
          <w:rFonts w:ascii="Times New Roman" w:hAnsi="Times New Roman" w:cs="Times New Roman"/>
        </w:rPr>
        <w:t>e (žiūrėti „</w:t>
      </w:r>
      <w:r w:rsidR="003A13E5" w:rsidRPr="00EC24F8">
        <w:rPr>
          <w:rFonts w:ascii="Times New Roman" w:hAnsi="Times New Roman" w:cs="Times New Roman"/>
        </w:rPr>
        <w:t>6</w:t>
      </w:r>
      <w:r w:rsidR="008831E2" w:rsidRPr="00EC24F8">
        <w:rPr>
          <w:rFonts w:ascii="Times New Roman" w:hAnsi="Times New Roman" w:cs="Times New Roman"/>
        </w:rPr>
        <w:t xml:space="preserve">. Priedai“ </w:t>
      </w:r>
      <w:r w:rsidR="003A13E5" w:rsidRPr="00EC24F8">
        <w:rPr>
          <w:rFonts w:ascii="Times New Roman" w:hAnsi="Times New Roman" w:cs="Times New Roman"/>
        </w:rPr>
        <w:t>6</w:t>
      </w:r>
      <w:r w:rsidR="008831E2" w:rsidRPr="00EC24F8">
        <w:rPr>
          <w:rFonts w:ascii="Times New Roman" w:hAnsi="Times New Roman" w:cs="Times New Roman"/>
        </w:rPr>
        <w:t>.</w:t>
      </w:r>
      <w:r w:rsidR="0057225E" w:rsidRPr="00EC24F8">
        <w:rPr>
          <w:rFonts w:ascii="Times New Roman" w:hAnsi="Times New Roman" w:cs="Times New Roman"/>
        </w:rPr>
        <w:t>1</w:t>
      </w:r>
      <w:r w:rsidR="008831E2" w:rsidRPr="00EC24F8">
        <w:rPr>
          <w:rFonts w:ascii="Times New Roman" w:hAnsi="Times New Roman" w:cs="Times New Roman"/>
        </w:rPr>
        <w:t xml:space="preserve"> dalyje) </w:t>
      </w:r>
      <w:r w:rsidR="003A53DB" w:rsidRPr="00EC24F8">
        <w:rPr>
          <w:rFonts w:ascii="Times New Roman" w:hAnsi="Times New Roman" w:cs="Times New Roman"/>
        </w:rPr>
        <w:t xml:space="preserve"> oro temperatūra pakyla </w:t>
      </w:r>
      <w:r w:rsidR="00A02ADD" w:rsidRPr="00EC24F8">
        <w:rPr>
          <w:rFonts w:ascii="Times New Roman" w:hAnsi="Times New Roman" w:cs="Times New Roman"/>
        </w:rPr>
        <w:t>aukščiau + 28º C</w:t>
      </w:r>
      <w:r w:rsidR="00B917A5" w:rsidRPr="00EC24F8">
        <w:rPr>
          <w:rFonts w:ascii="Times New Roman" w:hAnsi="Times New Roman" w:cs="Times New Roman"/>
        </w:rPr>
        <w:t xml:space="preserve"> kas apsunkina darbą su </w:t>
      </w:r>
      <w:r w:rsidR="00177823" w:rsidRPr="00EC24F8">
        <w:rPr>
          <w:rFonts w:ascii="Times New Roman" w:hAnsi="Times New Roman" w:cs="Times New Roman"/>
        </w:rPr>
        <w:t>mokiniais</w:t>
      </w:r>
      <w:r w:rsidR="00B917A5" w:rsidRPr="00EC24F8">
        <w:rPr>
          <w:rFonts w:ascii="Times New Roman" w:hAnsi="Times New Roman" w:cs="Times New Roman"/>
        </w:rPr>
        <w:t xml:space="preserve"> ir </w:t>
      </w:r>
      <w:r w:rsidR="002F70A6" w:rsidRPr="00EC24F8">
        <w:rPr>
          <w:rFonts w:ascii="Times New Roman" w:hAnsi="Times New Roman" w:cs="Times New Roman"/>
        </w:rPr>
        <w:t xml:space="preserve">kenkia </w:t>
      </w:r>
      <w:r w:rsidR="00177823" w:rsidRPr="00EC24F8">
        <w:rPr>
          <w:rFonts w:ascii="Times New Roman" w:hAnsi="Times New Roman" w:cs="Times New Roman"/>
        </w:rPr>
        <w:t>mokymo kokybei</w:t>
      </w:r>
      <w:r w:rsidR="003A53DB" w:rsidRPr="00EC24F8">
        <w:rPr>
          <w:rFonts w:ascii="Times New Roman" w:hAnsi="Times New Roman" w:cs="Times New Roman"/>
        </w:rPr>
        <w:t xml:space="preserve">. </w:t>
      </w:r>
      <w:r w:rsidR="00664BE4" w:rsidRPr="00EC24F8">
        <w:rPr>
          <w:rFonts w:ascii="Times New Roman" w:hAnsi="Times New Roman" w:cs="Times New Roman"/>
        </w:rPr>
        <w:t xml:space="preserve">Šiuo metu </w:t>
      </w:r>
      <w:r w:rsidR="00C4023B" w:rsidRPr="00EC24F8">
        <w:rPr>
          <w:rFonts w:ascii="Times New Roman" w:hAnsi="Times New Roman" w:cs="Times New Roman"/>
        </w:rPr>
        <w:t xml:space="preserve">mokymo </w:t>
      </w:r>
      <w:r w:rsidR="003A53DB" w:rsidRPr="00EC24F8">
        <w:rPr>
          <w:rFonts w:ascii="Times New Roman" w:hAnsi="Times New Roman" w:cs="Times New Roman"/>
        </w:rPr>
        <w:t>patalpo</w:t>
      </w:r>
      <w:r w:rsidR="00C4023B" w:rsidRPr="00EC24F8">
        <w:rPr>
          <w:rFonts w:ascii="Times New Roman" w:hAnsi="Times New Roman" w:cs="Times New Roman"/>
        </w:rPr>
        <w:t>s</w:t>
      </w:r>
      <w:r w:rsidR="003A53DB" w:rsidRPr="00EC24F8">
        <w:rPr>
          <w:rFonts w:ascii="Times New Roman" w:hAnsi="Times New Roman" w:cs="Times New Roman"/>
        </w:rPr>
        <w:t>e</w:t>
      </w:r>
      <w:r w:rsidR="006A3DF2" w:rsidRPr="00EC24F8">
        <w:rPr>
          <w:rFonts w:ascii="Times New Roman" w:hAnsi="Times New Roman" w:cs="Times New Roman"/>
        </w:rPr>
        <w:t xml:space="preserve"> </w:t>
      </w:r>
      <w:r w:rsidR="00664BE4" w:rsidRPr="00EC24F8">
        <w:rPr>
          <w:rFonts w:ascii="Times New Roman" w:hAnsi="Times New Roman" w:cs="Times New Roman"/>
        </w:rPr>
        <w:t>nėra įrengtų vėsinimo sistemų.</w:t>
      </w:r>
    </w:p>
    <w:p w14:paraId="68CD2D78" w14:textId="5DDFB18D" w:rsidR="00C26384" w:rsidRPr="00EC24F8" w:rsidRDefault="00C26384" w:rsidP="001B20D1">
      <w:pPr>
        <w:spacing w:after="0"/>
        <w:ind w:firstLine="550"/>
        <w:jc w:val="both"/>
        <w:rPr>
          <w:rFonts w:ascii="Times New Roman" w:hAnsi="Times New Roman" w:cs="Times New Roman"/>
        </w:rPr>
      </w:pPr>
      <w:r w:rsidRPr="00EC24F8">
        <w:rPr>
          <w:rFonts w:ascii="Times New Roman" w:hAnsi="Times New Roman" w:cs="Times New Roman"/>
        </w:rPr>
        <w:t xml:space="preserve">1.2. </w:t>
      </w:r>
      <w:r w:rsidR="00DB5045" w:rsidRPr="00EC24F8">
        <w:rPr>
          <w:rFonts w:ascii="Times New Roman" w:hAnsi="Times New Roman" w:cs="Times New Roman"/>
        </w:rPr>
        <w:t>T</w:t>
      </w:r>
      <w:r w:rsidR="00793332" w:rsidRPr="00EC24F8">
        <w:rPr>
          <w:rFonts w:ascii="Times New Roman" w:hAnsi="Times New Roman" w:cs="Times New Roman"/>
        </w:rPr>
        <w:t>am</w:t>
      </w:r>
      <w:r w:rsidR="00AF7F0F" w:rsidRPr="00EC24F8">
        <w:rPr>
          <w:rFonts w:ascii="Times New Roman" w:hAnsi="Times New Roman" w:cs="Times New Roman"/>
        </w:rPr>
        <w:t>,</w:t>
      </w:r>
      <w:r w:rsidR="00793332" w:rsidRPr="00EC24F8">
        <w:rPr>
          <w:rFonts w:ascii="Times New Roman" w:hAnsi="Times New Roman" w:cs="Times New Roman"/>
        </w:rPr>
        <w:t xml:space="preserve"> kad</w:t>
      </w:r>
      <w:r w:rsidR="00AF7F0F" w:rsidRPr="00EC24F8">
        <w:rPr>
          <w:rFonts w:ascii="Times New Roman" w:hAnsi="Times New Roman" w:cs="Times New Roman"/>
        </w:rPr>
        <w:t xml:space="preserve"> </w:t>
      </w:r>
      <w:r w:rsidR="00793332" w:rsidRPr="00EC24F8">
        <w:rPr>
          <w:rFonts w:ascii="Times New Roman" w:hAnsi="Times New Roman" w:cs="Times New Roman"/>
        </w:rPr>
        <w:t>palaikyt</w:t>
      </w:r>
      <w:r w:rsidR="00AF7F0F" w:rsidRPr="00EC24F8">
        <w:rPr>
          <w:rFonts w:ascii="Times New Roman" w:hAnsi="Times New Roman" w:cs="Times New Roman"/>
        </w:rPr>
        <w:t>ų</w:t>
      </w:r>
      <w:r w:rsidR="00793332" w:rsidRPr="00EC24F8">
        <w:rPr>
          <w:rFonts w:ascii="Times New Roman" w:hAnsi="Times New Roman" w:cs="Times New Roman"/>
        </w:rPr>
        <w:t xml:space="preserve"> tinkamą patalp</w:t>
      </w:r>
      <w:r w:rsidR="008831E2" w:rsidRPr="00EC24F8">
        <w:rPr>
          <w:rFonts w:ascii="Times New Roman" w:hAnsi="Times New Roman" w:cs="Times New Roman"/>
        </w:rPr>
        <w:t>ų</w:t>
      </w:r>
      <w:r w:rsidR="00DB5045" w:rsidRPr="00EC24F8">
        <w:rPr>
          <w:rFonts w:ascii="Times New Roman" w:hAnsi="Times New Roman" w:cs="Times New Roman"/>
        </w:rPr>
        <w:t xml:space="preserve"> oro temperatūrą</w:t>
      </w:r>
      <w:r w:rsidRPr="00EC24F8">
        <w:rPr>
          <w:rFonts w:ascii="Times New Roman" w:hAnsi="Times New Roman" w:cs="Times New Roman"/>
        </w:rPr>
        <w:t xml:space="preserve"> perkam</w:t>
      </w:r>
      <w:r w:rsidR="00AF7F0F" w:rsidRPr="00EC24F8">
        <w:rPr>
          <w:rFonts w:ascii="Times New Roman" w:hAnsi="Times New Roman" w:cs="Times New Roman"/>
        </w:rPr>
        <w:t>i</w:t>
      </w:r>
      <w:r w:rsidRPr="00EC24F8">
        <w:rPr>
          <w:rFonts w:ascii="Times New Roman" w:hAnsi="Times New Roman" w:cs="Times New Roman"/>
        </w:rPr>
        <w:t xml:space="preserve"> </w:t>
      </w:r>
      <w:r w:rsidR="00C4023B" w:rsidRPr="00EC24F8">
        <w:rPr>
          <w:rFonts w:ascii="Times New Roman" w:hAnsi="Times New Roman" w:cs="Times New Roman"/>
        </w:rPr>
        <w:t>tr</w:t>
      </w:r>
      <w:r w:rsidR="00E139B2" w:rsidRPr="00EC24F8">
        <w:rPr>
          <w:rFonts w:ascii="Times New Roman" w:hAnsi="Times New Roman" w:cs="Times New Roman"/>
        </w:rPr>
        <w:t>ij</w:t>
      </w:r>
      <w:r w:rsidR="00C4023B" w:rsidRPr="00EC24F8">
        <w:rPr>
          <w:rFonts w:ascii="Times New Roman" w:hAnsi="Times New Roman" w:cs="Times New Roman"/>
        </w:rPr>
        <w:t>ų</w:t>
      </w:r>
      <w:r w:rsidR="00234C7A" w:rsidRPr="00EC24F8">
        <w:rPr>
          <w:rFonts w:ascii="Times New Roman" w:hAnsi="Times New Roman" w:cs="Times New Roman"/>
        </w:rPr>
        <w:t xml:space="preserve"> </w:t>
      </w:r>
      <w:r w:rsidR="00664BE4" w:rsidRPr="00EC24F8">
        <w:rPr>
          <w:rFonts w:ascii="Times New Roman" w:hAnsi="Times New Roman" w:cs="Times New Roman"/>
        </w:rPr>
        <w:t>kondicionavimo sistem</w:t>
      </w:r>
      <w:r w:rsidR="008831E2" w:rsidRPr="00EC24F8">
        <w:rPr>
          <w:rFonts w:ascii="Times New Roman" w:hAnsi="Times New Roman" w:cs="Times New Roman"/>
        </w:rPr>
        <w:t>ų</w:t>
      </w:r>
      <w:r w:rsidR="00664BE4" w:rsidRPr="00EC24F8">
        <w:rPr>
          <w:rFonts w:ascii="Times New Roman" w:hAnsi="Times New Roman" w:cs="Times New Roman"/>
        </w:rPr>
        <w:t xml:space="preserve"> </w:t>
      </w:r>
      <w:r w:rsidRPr="00EC24F8">
        <w:rPr>
          <w:rFonts w:ascii="Times New Roman" w:hAnsi="Times New Roman" w:cs="Times New Roman"/>
        </w:rPr>
        <w:t>įrengimo darbai.</w:t>
      </w:r>
      <w:r w:rsidR="006A3DF2" w:rsidRPr="00EC24F8">
        <w:rPr>
          <w:rFonts w:ascii="Times New Roman" w:hAnsi="Times New Roman" w:cs="Times New Roman"/>
        </w:rPr>
        <w:t xml:space="preserve"> </w:t>
      </w:r>
      <w:r w:rsidR="00177823" w:rsidRPr="00EC24F8">
        <w:rPr>
          <w:rFonts w:ascii="Times New Roman" w:hAnsi="Times New Roman" w:cs="Times New Roman"/>
        </w:rPr>
        <w:t xml:space="preserve">Antro aukšto VRF-3 </w:t>
      </w:r>
      <w:r w:rsidR="006A3DF2" w:rsidRPr="00EC24F8">
        <w:rPr>
          <w:rFonts w:ascii="Times New Roman" w:hAnsi="Times New Roman" w:cs="Times New Roman"/>
        </w:rPr>
        <w:t>kondicionavimo sistem</w:t>
      </w:r>
      <w:r w:rsidR="00177823" w:rsidRPr="00EC24F8">
        <w:rPr>
          <w:rFonts w:ascii="Times New Roman" w:hAnsi="Times New Roman" w:cs="Times New Roman"/>
        </w:rPr>
        <w:t>a</w:t>
      </w:r>
      <w:r w:rsidR="00724B44" w:rsidRPr="00EC24F8">
        <w:rPr>
          <w:rFonts w:ascii="Times New Roman" w:hAnsi="Times New Roman" w:cs="Times New Roman"/>
        </w:rPr>
        <w:t>,</w:t>
      </w:r>
      <w:r w:rsidR="006A3DF2" w:rsidRPr="00EC24F8">
        <w:rPr>
          <w:rFonts w:ascii="Times New Roman" w:hAnsi="Times New Roman" w:cs="Times New Roman"/>
        </w:rPr>
        <w:t xml:space="preserve"> </w:t>
      </w:r>
      <w:r w:rsidR="00177823" w:rsidRPr="00EC24F8">
        <w:rPr>
          <w:rFonts w:ascii="Times New Roman" w:hAnsi="Times New Roman" w:cs="Times New Roman"/>
        </w:rPr>
        <w:t xml:space="preserve">trečio aukšto VRF-2 </w:t>
      </w:r>
      <w:r w:rsidR="006A3DF2" w:rsidRPr="00EC24F8">
        <w:rPr>
          <w:rFonts w:ascii="Times New Roman" w:hAnsi="Times New Roman" w:cs="Times New Roman"/>
        </w:rPr>
        <w:t>kondicionavimo s</w:t>
      </w:r>
      <w:r w:rsidR="00D84CC5" w:rsidRPr="00EC24F8">
        <w:rPr>
          <w:rFonts w:ascii="Times New Roman" w:hAnsi="Times New Roman" w:cs="Times New Roman"/>
        </w:rPr>
        <w:t>is</w:t>
      </w:r>
      <w:r w:rsidR="006A3DF2" w:rsidRPr="00EC24F8">
        <w:rPr>
          <w:rFonts w:ascii="Times New Roman" w:hAnsi="Times New Roman" w:cs="Times New Roman"/>
        </w:rPr>
        <w:t>tema</w:t>
      </w:r>
      <w:r w:rsidR="00177823" w:rsidRPr="00EC24F8">
        <w:rPr>
          <w:rFonts w:ascii="Times New Roman" w:hAnsi="Times New Roman" w:cs="Times New Roman"/>
        </w:rPr>
        <w:t xml:space="preserve"> ir ketvirto aukšto VRF-1 kondicionavimo sistema</w:t>
      </w:r>
      <w:r w:rsidR="006A3DF2" w:rsidRPr="00EC24F8">
        <w:rPr>
          <w:rFonts w:ascii="Times New Roman" w:hAnsi="Times New Roman" w:cs="Times New Roman"/>
        </w:rPr>
        <w:t>.</w:t>
      </w:r>
    </w:p>
    <w:p w14:paraId="2EA72E90" w14:textId="77777777" w:rsidR="001B20D1" w:rsidRPr="00A9694F" w:rsidRDefault="001B20D1" w:rsidP="00A9694F">
      <w:pPr>
        <w:spacing w:after="0"/>
        <w:ind w:firstLine="550"/>
        <w:jc w:val="both"/>
        <w:rPr>
          <w:rFonts w:ascii="Times New Roman" w:hAnsi="Times New Roman" w:cs="Times New Roman"/>
        </w:rPr>
      </w:pPr>
      <w:r w:rsidRPr="00EC24F8">
        <w:rPr>
          <w:rFonts w:ascii="Times New Roman" w:hAnsi="Times New Roman" w:cs="Times New Roman"/>
        </w:rPr>
        <w:t xml:space="preserve">1.3. </w:t>
      </w:r>
      <w:r w:rsidRPr="00EC24F8">
        <w:rPr>
          <w:rFonts w:ascii="Times New Roman" w:eastAsia="Times New Roman" w:hAnsi="Times New Roman" w:cs="Times New Roman"/>
          <w:color w:val="000000" w:themeColor="text1"/>
        </w:rPr>
        <w:t xml:space="preserve">Brėžiniai, techninės specifikacijos ir medžiagų žiniaraščiai papildo vieni kitus, netgi jei jie būtų parodyti ar paminėti vien tik viename iš jų. Rangovas ir įrangos tiekėjas privalo užtikrinti, kad įrenginys neviršytų brėžiniuose pateiktų matmenų bei neužimtų įrenginių aptarnavimui ir priežiūrai būtinos vietos. Bet kokie pakeitimai, susiję </w:t>
      </w:r>
      <w:r w:rsidRPr="00A9694F">
        <w:rPr>
          <w:rFonts w:ascii="Times New Roman" w:hAnsi="Times New Roman" w:cs="Times New Roman"/>
        </w:rPr>
        <w:t>su įrenginių gabaritais, jei tie viršija specifikuotus, yra rangovo atsakomybė.</w:t>
      </w:r>
    </w:p>
    <w:p w14:paraId="719013C2" w14:textId="3B6989C8" w:rsidR="001B20D1" w:rsidRPr="00A9694F" w:rsidRDefault="00A9694F" w:rsidP="00A9694F">
      <w:pPr>
        <w:spacing w:after="0"/>
        <w:ind w:firstLine="550"/>
        <w:jc w:val="both"/>
        <w:rPr>
          <w:rFonts w:ascii="Times New Roman" w:hAnsi="Times New Roman" w:cs="Times New Roman"/>
        </w:rPr>
      </w:pPr>
      <w:r w:rsidRPr="00A9694F">
        <w:rPr>
          <w:rFonts w:ascii="Times New Roman" w:hAnsi="Times New Roman" w:cs="Times New Roman"/>
        </w:rPr>
        <w:t xml:space="preserve">1.4. </w:t>
      </w:r>
      <w:r w:rsidR="001B20D1" w:rsidRPr="00A9694F">
        <w:rPr>
          <w:rFonts w:ascii="Times New Roman" w:hAnsi="Times New Roman" w:cs="Times New Roman"/>
        </w:rPr>
        <w:t>Įrangos tiekėjas privalo pateikti visus įrenginio surinkimui ir aptarnavimui būtinas medžiagas.</w:t>
      </w:r>
    </w:p>
    <w:p w14:paraId="19C7ECBD" w14:textId="3EE279CF" w:rsidR="00A9694F" w:rsidRPr="00A9694F" w:rsidRDefault="00A9694F" w:rsidP="00A9694F">
      <w:pPr>
        <w:spacing w:after="0"/>
        <w:ind w:firstLine="550"/>
        <w:jc w:val="both"/>
        <w:rPr>
          <w:rFonts w:ascii="Times New Roman" w:eastAsia="Times New Roman" w:hAnsi="Times New Roman" w:cs="Times New Roman"/>
          <w:color w:val="000000" w:themeColor="text1"/>
        </w:rPr>
      </w:pPr>
      <w:r w:rsidRPr="00A9694F">
        <w:rPr>
          <w:rFonts w:ascii="Times New Roman" w:hAnsi="Times New Roman" w:cs="Times New Roman"/>
        </w:rPr>
        <w:t>1.5. Darbų atlikimo terminai</w:t>
      </w:r>
      <w:r w:rsidRPr="00A9694F">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ne vėliau </w:t>
      </w:r>
      <w:r w:rsidRPr="0001338A">
        <w:rPr>
          <w:rFonts w:ascii="Times New Roman" w:eastAsia="Times New Roman" w:hAnsi="Times New Roman" w:cs="Times New Roman"/>
          <w:b/>
          <w:bCs/>
          <w:color w:val="000000" w:themeColor="text1"/>
        </w:rPr>
        <w:t xml:space="preserve">kaip per </w:t>
      </w:r>
      <w:r w:rsidR="0001338A" w:rsidRPr="0001338A">
        <w:rPr>
          <w:rFonts w:ascii="Times New Roman" w:eastAsia="Times New Roman" w:hAnsi="Times New Roman" w:cs="Times New Roman"/>
          <w:b/>
          <w:bCs/>
          <w:color w:val="000000" w:themeColor="text1"/>
        </w:rPr>
        <w:t>2 mėnesius</w:t>
      </w:r>
      <w:r w:rsidRPr="0001338A">
        <w:rPr>
          <w:rFonts w:ascii="Times New Roman" w:eastAsia="Times New Roman" w:hAnsi="Times New Roman" w:cs="Times New Roman"/>
          <w:b/>
          <w:bCs/>
          <w:color w:val="000000" w:themeColor="text1"/>
        </w:rPr>
        <w:t xml:space="preserve"> nuo Darbų pradžios</w:t>
      </w:r>
      <w:r w:rsidRPr="00A9694F">
        <w:rPr>
          <w:rFonts w:ascii="Times New Roman" w:eastAsia="Times New Roman" w:hAnsi="Times New Roman" w:cs="Times New Roman"/>
          <w:color w:val="000000" w:themeColor="text1"/>
        </w:rPr>
        <w:t>.</w:t>
      </w:r>
    </w:p>
    <w:p w14:paraId="56810F8B" w14:textId="2A0D6891" w:rsidR="009019E2" w:rsidRPr="00BD5E18" w:rsidRDefault="00C26384" w:rsidP="00896A32">
      <w:pPr>
        <w:pStyle w:val="Heading1"/>
      </w:pPr>
      <w:r w:rsidRPr="00BD5E18">
        <w:t xml:space="preserve">2. Reikalavimai rangovo atliekamiems darbams ir jų apimtys </w:t>
      </w:r>
    </w:p>
    <w:p w14:paraId="48A215E7" w14:textId="4B32B626" w:rsidR="00C26384" w:rsidRPr="00BD5E18" w:rsidRDefault="00C26384" w:rsidP="00C26384">
      <w:pPr>
        <w:tabs>
          <w:tab w:val="left" w:pos="709"/>
        </w:tabs>
        <w:spacing w:after="0"/>
        <w:ind w:firstLine="550"/>
        <w:jc w:val="both"/>
        <w:outlineLvl w:val="0"/>
        <w:rPr>
          <w:rFonts w:ascii="Times New Roman" w:hAnsi="Times New Roman" w:cs="Times New Roman"/>
          <w:b/>
          <w:bCs/>
          <w:color w:val="000000" w:themeColor="text1"/>
        </w:rPr>
      </w:pPr>
      <w:r w:rsidRPr="00BD5E18">
        <w:rPr>
          <w:rFonts w:ascii="Times New Roman" w:hAnsi="Times New Roman" w:cs="Times New Roman"/>
          <w:b/>
          <w:bCs/>
          <w:color w:val="000000" w:themeColor="text1"/>
        </w:rPr>
        <w:t>2</w:t>
      </w:r>
      <w:r w:rsidR="00667873" w:rsidRPr="00BD5E18">
        <w:rPr>
          <w:rFonts w:ascii="Times New Roman" w:hAnsi="Times New Roman" w:cs="Times New Roman"/>
          <w:b/>
          <w:bCs/>
          <w:color w:val="000000" w:themeColor="text1"/>
        </w:rPr>
        <w:t>.1</w:t>
      </w:r>
      <w:r w:rsidRPr="00BD5E18">
        <w:rPr>
          <w:rFonts w:ascii="Times New Roman" w:hAnsi="Times New Roman" w:cs="Times New Roman"/>
          <w:b/>
          <w:bCs/>
          <w:color w:val="000000" w:themeColor="text1"/>
        </w:rPr>
        <w:t xml:space="preserve">. </w:t>
      </w:r>
      <w:r w:rsidR="00B84552" w:rsidRPr="00B84552">
        <w:rPr>
          <w:rFonts w:ascii="Times New Roman" w:hAnsi="Times New Roman" w:cs="Times New Roman"/>
          <w:b/>
          <w:bCs/>
          <w:color w:val="000000" w:themeColor="text1"/>
        </w:rPr>
        <w:t>VRF-</w:t>
      </w:r>
      <w:r w:rsidR="00B84552">
        <w:rPr>
          <w:rFonts w:ascii="Times New Roman" w:hAnsi="Times New Roman" w:cs="Times New Roman"/>
          <w:b/>
          <w:bCs/>
          <w:color w:val="000000" w:themeColor="text1"/>
        </w:rPr>
        <w:t xml:space="preserve">1 ir </w:t>
      </w:r>
      <w:r w:rsidR="00B84552" w:rsidRPr="00B84552">
        <w:rPr>
          <w:rFonts w:ascii="Times New Roman" w:hAnsi="Times New Roman" w:cs="Times New Roman"/>
          <w:b/>
          <w:bCs/>
          <w:color w:val="000000" w:themeColor="text1"/>
        </w:rPr>
        <w:t>VRF-2</w:t>
      </w:r>
      <w:r w:rsidR="00B84552">
        <w:rPr>
          <w:rFonts w:ascii="Times New Roman" w:hAnsi="Times New Roman" w:cs="Times New Roman"/>
          <w:b/>
          <w:bCs/>
          <w:color w:val="000000" w:themeColor="text1"/>
        </w:rPr>
        <w:t xml:space="preserve">  </w:t>
      </w:r>
      <w:r w:rsidR="00F47DEE" w:rsidRPr="00BD5E18">
        <w:rPr>
          <w:rFonts w:ascii="Times New Roman" w:hAnsi="Times New Roman" w:cs="Times New Roman"/>
          <w:b/>
          <w:bCs/>
          <w:color w:val="000000" w:themeColor="text1"/>
        </w:rPr>
        <w:t>įranga</w:t>
      </w:r>
      <w:r w:rsidRPr="00BD5E18">
        <w:rPr>
          <w:rFonts w:ascii="Times New Roman" w:hAnsi="Times New Roman" w:cs="Times New Roman"/>
          <w:b/>
          <w:bCs/>
          <w:color w:val="000000" w:themeColor="text1"/>
        </w:rPr>
        <w:t xml:space="preserve"> </w:t>
      </w:r>
      <w:r w:rsidR="00F13727" w:rsidRPr="00BD5E18">
        <w:rPr>
          <w:rFonts w:ascii="Times New Roman" w:hAnsi="Times New Roman" w:cs="Times New Roman"/>
          <w:b/>
          <w:bCs/>
          <w:color w:val="000000" w:themeColor="text1"/>
        </w:rPr>
        <w:t>turi būti įrengta taip</w:t>
      </w:r>
      <w:r w:rsidRPr="00BD5E18">
        <w:rPr>
          <w:rFonts w:ascii="Times New Roman" w:hAnsi="Times New Roman" w:cs="Times New Roman"/>
          <w:b/>
          <w:bCs/>
          <w:color w:val="000000" w:themeColor="text1"/>
        </w:rPr>
        <w:t>:</w:t>
      </w:r>
    </w:p>
    <w:p w14:paraId="0D2F299F" w14:textId="67B47DD5" w:rsidR="00C26384" w:rsidRPr="00BD5E18" w:rsidRDefault="00667873" w:rsidP="00C26384">
      <w:pPr>
        <w:tabs>
          <w:tab w:val="left" w:pos="709"/>
        </w:tabs>
        <w:spacing w:after="0"/>
        <w:ind w:firstLine="550"/>
        <w:jc w:val="both"/>
        <w:outlineLvl w:val="0"/>
        <w:rPr>
          <w:rFonts w:ascii="Times New Roman" w:hAnsi="Times New Roman" w:cs="Times New Roman"/>
        </w:rPr>
      </w:pPr>
      <w:r w:rsidRPr="00BD5E18">
        <w:rPr>
          <w:rFonts w:ascii="Times New Roman" w:hAnsi="Times New Roman" w:cs="Times New Roman"/>
        </w:rPr>
        <w:t>2.1</w:t>
      </w:r>
      <w:r w:rsidR="00C26384" w:rsidRPr="00BD5E18">
        <w:rPr>
          <w:rFonts w:ascii="Times New Roman" w:hAnsi="Times New Roman" w:cs="Times New Roman"/>
        </w:rPr>
        <w:t>.1.</w:t>
      </w:r>
      <w:r w:rsidR="00F47DEE" w:rsidRPr="00BD5E18">
        <w:rPr>
          <w:rFonts w:ascii="Times New Roman" w:hAnsi="Times New Roman" w:cs="Times New Roman"/>
        </w:rPr>
        <w:t xml:space="preserve"> </w:t>
      </w:r>
      <w:r w:rsidR="00B84552" w:rsidRPr="00B84552">
        <w:rPr>
          <w:rFonts w:ascii="Times New Roman" w:hAnsi="Times New Roman" w:cs="Times New Roman"/>
          <w:color w:val="000000" w:themeColor="text1"/>
        </w:rPr>
        <w:t>VRF-1 ir VRF-2</w:t>
      </w:r>
      <w:r w:rsidR="00B84552">
        <w:rPr>
          <w:rFonts w:ascii="Times New Roman" w:hAnsi="Times New Roman" w:cs="Times New Roman"/>
          <w:b/>
          <w:bCs/>
          <w:color w:val="000000" w:themeColor="text1"/>
        </w:rPr>
        <w:t xml:space="preserve">  </w:t>
      </w:r>
      <w:r w:rsidR="005D520A" w:rsidRPr="00BD5E18">
        <w:rPr>
          <w:rFonts w:ascii="Times New Roman" w:hAnsi="Times New Roman" w:cs="Times New Roman"/>
        </w:rPr>
        <w:t>v</w:t>
      </w:r>
      <w:r w:rsidR="00664BE4" w:rsidRPr="00BD5E18">
        <w:rPr>
          <w:rFonts w:ascii="Times New Roman" w:hAnsi="Times New Roman" w:cs="Times New Roman"/>
        </w:rPr>
        <w:t>idin</w:t>
      </w:r>
      <w:r w:rsidR="000C7922" w:rsidRPr="00BD5E18">
        <w:rPr>
          <w:rFonts w:ascii="Times New Roman" w:hAnsi="Times New Roman" w:cs="Times New Roman"/>
        </w:rPr>
        <w:t>i</w:t>
      </w:r>
      <w:r w:rsidR="00E9327F" w:rsidRPr="00BD5E18">
        <w:rPr>
          <w:rFonts w:ascii="Times New Roman" w:hAnsi="Times New Roman" w:cs="Times New Roman"/>
        </w:rPr>
        <w:t>ai</w:t>
      </w:r>
      <w:r w:rsidR="009A6FA5" w:rsidRPr="00BD5E18">
        <w:rPr>
          <w:rFonts w:ascii="Times New Roman" w:hAnsi="Times New Roman" w:cs="Times New Roman"/>
        </w:rPr>
        <w:t xml:space="preserve"> blok</w:t>
      </w:r>
      <w:r w:rsidR="00E9327F" w:rsidRPr="00BD5E18">
        <w:rPr>
          <w:rFonts w:ascii="Times New Roman" w:hAnsi="Times New Roman" w:cs="Times New Roman"/>
        </w:rPr>
        <w:t>ai turi būti</w:t>
      </w:r>
      <w:r w:rsidR="00793332" w:rsidRPr="00BD5E18">
        <w:rPr>
          <w:rFonts w:ascii="Times New Roman" w:hAnsi="Times New Roman" w:cs="Times New Roman"/>
        </w:rPr>
        <w:t xml:space="preserve"> </w:t>
      </w:r>
      <w:r w:rsidR="009F2832" w:rsidRPr="00BD5E18">
        <w:rPr>
          <w:rFonts w:ascii="Times New Roman" w:hAnsi="Times New Roman" w:cs="Times New Roman"/>
        </w:rPr>
        <w:t>sumontuoti</w:t>
      </w:r>
      <w:r w:rsidR="009A6FA5" w:rsidRPr="00BD5E18">
        <w:rPr>
          <w:rFonts w:ascii="Times New Roman" w:hAnsi="Times New Roman" w:cs="Times New Roman"/>
        </w:rPr>
        <w:t xml:space="preserve"> </w:t>
      </w:r>
      <w:r w:rsidR="00AF5EA1">
        <w:rPr>
          <w:rFonts w:ascii="Times New Roman" w:hAnsi="Times New Roman" w:cs="Times New Roman"/>
        </w:rPr>
        <w:t>trečio-ketvirto aukšto</w:t>
      </w:r>
      <w:r w:rsidR="009F2832" w:rsidRPr="00BD5E18">
        <w:rPr>
          <w:rFonts w:ascii="Times New Roman" w:hAnsi="Times New Roman" w:cs="Times New Roman"/>
        </w:rPr>
        <w:t xml:space="preserve"> </w:t>
      </w:r>
      <w:r w:rsidR="00B84552">
        <w:rPr>
          <w:rFonts w:ascii="Times New Roman" w:hAnsi="Times New Roman" w:cs="Times New Roman"/>
        </w:rPr>
        <w:t>2, 5, 10, 14, 17, 21</w:t>
      </w:r>
      <w:r w:rsidR="00B84552" w:rsidRPr="009045E1">
        <w:rPr>
          <w:rFonts w:ascii="Times New Roman" w:hAnsi="Times New Roman" w:cs="Times New Roman"/>
        </w:rPr>
        <w:t xml:space="preserve"> </w:t>
      </w:r>
      <w:r w:rsidR="009A6FA5" w:rsidRPr="00BD5E18">
        <w:rPr>
          <w:rFonts w:ascii="Times New Roman" w:hAnsi="Times New Roman" w:cs="Times New Roman"/>
        </w:rPr>
        <w:t>pat</w:t>
      </w:r>
      <w:r w:rsidR="008F30B6" w:rsidRPr="00BD5E18">
        <w:rPr>
          <w:rFonts w:ascii="Times New Roman" w:hAnsi="Times New Roman" w:cs="Times New Roman"/>
        </w:rPr>
        <w:t>alp</w:t>
      </w:r>
      <w:r w:rsidR="00AF5EA1">
        <w:rPr>
          <w:rFonts w:ascii="Times New Roman" w:hAnsi="Times New Roman" w:cs="Times New Roman"/>
        </w:rPr>
        <w:t>ų lubose</w:t>
      </w:r>
      <w:r w:rsidR="003F2827" w:rsidRPr="00BD5E18">
        <w:rPr>
          <w:rFonts w:ascii="Times New Roman" w:hAnsi="Times New Roman" w:cs="Times New Roman"/>
        </w:rPr>
        <w:t xml:space="preserve"> </w:t>
      </w:r>
      <w:r w:rsidR="009A6FA5" w:rsidRPr="00BD5E18">
        <w:rPr>
          <w:rFonts w:ascii="Times New Roman" w:hAnsi="Times New Roman" w:cs="Times New Roman"/>
        </w:rPr>
        <w:t>(</w:t>
      </w:r>
      <w:r w:rsidR="00526F7B" w:rsidRPr="00BD5E18">
        <w:rPr>
          <w:rFonts w:ascii="Times New Roman" w:hAnsi="Times New Roman" w:cs="Times New Roman"/>
        </w:rPr>
        <w:t>ž</w:t>
      </w:r>
      <w:r w:rsidR="00F13727" w:rsidRPr="00BD5E18">
        <w:rPr>
          <w:rFonts w:ascii="Times New Roman" w:hAnsi="Times New Roman" w:cs="Times New Roman"/>
        </w:rPr>
        <w:t>r.</w:t>
      </w:r>
      <w:r w:rsidR="009A6FA5" w:rsidRPr="00BD5E18">
        <w:rPr>
          <w:rFonts w:ascii="Times New Roman" w:hAnsi="Times New Roman" w:cs="Times New Roman"/>
        </w:rPr>
        <w:t xml:space="preserve"> </w:t>
      </w:r>
      <w:r w:rsidR="00E32160" w:rsidRPr="00BD5E18">
        <w:rPr>
          <w:rFonts w:ascii="Times New Roman" w:hAnsi="Times New Roman" w:cs="Times New Roman"/>
        </w:rPr>
        <w:t>„6. Priedas“</w:t>
      </w:r>
      <w:r w:rsidR="00F13727" w:rsidRPr="00BD5E18">
        <w:rPr>
          <w:rFonts w:ascii="Times New Roman" w:hAnsi="Times New Roman" w:cs="Times New Roman"/>
        </w:rPr>
        <w:t>,</w:t>
      </w:r>
      <w:r w:rsidR="00E32160" w:rsidRPr="00BD5E18">
        <w:rPr>
          <w:rFonts w:ascii="Times New Roman" w:hAnsi="Times New Roman" w:cs="Times New Roman"/>
        </w:rPr>
        <w:t xml:space="preserve"> </w:t>
      </w:r>
      <w:r w:rsidR="00DB5045" w:rsidRPr="00BD5E18">
        <w:rPr>
          <w:rFonts w:ascii="Times New Roman" w:hAnsi="Times New Roman" w:cs="Times New Roman"/>
        </w:rPr>
        <w:t xml:space="preserve"> 6.</w:t>
      </w:r>
      <w:r w:rsidR="00793332" w:rsidRPr="00BD5E18">
        <w:rPr>
          <w:rFonts w:ascii="Times New Roman" w:hAnsi="Times New Roman" w:cs="Times New Roman"/>
        </w:rPr>
        <w:t>1</w:t>
      </w:r>
      <w:r w:rsidR="00E32160" w:rsidRPr="00BD5E18">
        <w:rPr>
          <w:rFonts w:ascii="Times New Roman" w:hAnsi="Times New Roman" w:cs="Times New Roman"/>
        </w:rPr>
        <w:t xml:space="preserve"> da</w:t>
      </w:r>
      <w:r w:rsidR="00A5077C" w:rsidRPr="00BD5E18">
        <w:rPr>
          <w:rFonts w:ascii="Times New Roman" w:hAnsi="Times New Roman" w:cs="Times New Roman"/>
        </w:rPr>
        <w:t>lį</w:t>
      </w:r>
      <w:r w:rsidR="009A6FA5" w:rsidRPr="00BD5E18">
        <w:rPr>
          <w:rFonts w:ascii="Times New Roman" w:hAnsi="Times New Roman" w:cs="Times New Roman"/>
        </w:rPr>
        <w:t>)</w:t>
      </w:r>
      <w:r w:rsidR="00E9327F" w:rsidRPr="00BD5E18">
        <w:rPr>
          <w:rFonts w:ascii="Times New Roman" w:hAnsi="Times New Roman" w:cs="Times New Roman"/>
        </w:rPr>
        <w:t>. Kiekvienas</w:t>
      </w:r>
      <w:r w:rsidR="00596750" w:rsidRPr="00BD5E18">
        <w:rPr>
          <w:rFonts w:ascii="Times New Roman" w:hAnsi="Times New Roman" w:cs="Times New Roman"/>
        </w:rPr>
        <w:t xml:space="preserve"> </w:t>
      </w:r>
      <w:r w:rsidR="00664BE4" w:rsidRPr="00BD5E18">
        <w:rPr>
          <w:rFonts w:ascii="Times New Roman" w:hAnsi="Times New Roman" w:cs="Times New Roman"/>
        </w:rPr>
        <w:t>vidini</w:t>
      </w:r>
      <w:r w:rsidR="00E9327F" w:rsidRPr="00BD5E18">
        <w:rPr>
          <w:rFonts w:ascii="Times New Roman" w:hAnsi="Times New Roman" w:cs="Times New Roman"/>
        </w:rPr>
        <w:t>s</w:t>
      </w:r>
      <w:r w:rsidR="00664BE4" w:rsidRPr="00BD5E18">
        <w:rPr>
          <w:rFonts w:ascii="Times New Roman" w:hAnsi="Times New Roman" w:cs="Times New Roman"/>
        </w:rPr>
        <w:t xml:space="preserve"> blok</w:t>
      </w:r>
      <w:r w:rsidR="00E9327F" w:rsidRPr="00BD5E18">
        <w:rPr>
          <w:rFonts w:ascii="Times New Roman" w:hAnsi="Times New Roman" w:cs="Times New Roman"/>
        </w:rPr>
        <w:t>as</w:t>
      </w:r>
      <w:r w:rsidR="00664BE4" w:rsidRPr="00BD5E18">
        <w:rPr>
          <w:rFonts w:ascii="Times New Roman" w:hAnsi="Times New Roman" w:cs="Times New Roman"/>
        </w:rPr>
        <w:t xml:space="preserve"> </w:t>
      </w:r>
      <w:r w:rsidR="00C6736F" w:rsidRPr="00BD5E18">
        <w:rPr>
          <w:rFonts w:ascii="Times New Roman" w:hAnsi="Times New Roman" w:cs="Times New Roman"/>
        </w:rPr>
        <w:t>privalo turėti</w:t>
      </w:r>
      <w:r w:rsidR="00664BE4" w:rsidRPr="00BD5E18">
        <w:rPr>
          <w:rFonts w:ascii="Times New Roman" w:hAnsi="Times New Roman" w:cs="Times New Roman"/>
        </w:rPr>
        <w:t xml:space="preserve"> </w:t>
      </w:r>
      <w:r w:rsidR="003F2827" w:rsidRPr="00BD5E18">
        <w:rPr>
          <w:rFonts w:ascii="Times New Roman" w:hAnsi="Times New Roman" w:cs="Times New Roman"/>
        </w:rPr>
        <w:t>atskir</w:t>
      </w:r>
      <w:r w:rsidR="00E9327F" w:rsidRPr="00BD5E18">
        <w:rPr>
          <w:rFonts w:ascii="Times New Roman" w:hAnsi="Times New Roman" w:cs="Times New Roman"/>
        </w:rPr>
        <w:t>ą</w:t>
      </w:r>
      <w:r w:rsidR="003F2827" w:rsidRPr="00BD5E18">
        <w:rPr>
          <w:rFonts w:ascii="Times New Roman" w:hAnsi="Times New Roman" w:cs="Times New Roman"/>
        </w:rPr>
        <w:t xml:space="preserve"> </w:t>
      </w:r>
      <w:r w:rsidR="00664BE4" w:rsidRPr="00BD5E18">
        <w:rPr>
          <w:rFonts w:ascii="Times New Roman" w:hAnsi="Times New Roman" w:cs="Times New Roman"/>
        </w:rPr>
        <w:t>vald</w:t>
      </w:r>
      <w:r w:rsidR="00F070F0" w:rsidRPr="00BD5E18">
        <w:rPr>
          <w:rFonts w:ascii="Times New Roman" w:hAnsi="Times New Roman" w:cs="Times New Roman"/>
        </w:rPr>
        <w:t>y</w:t>
      </w:r>
      <w:r w:rsidR="00664BE4" w:rsidRPr="00BD5E18">
        <w:rPr>
          <w:rFonts w:ascii="Times New Roman" w:hAnsi="Times New Roman" w:cs="Times New Roman"/>
        </w:rPr>
        <w:t>m</w:t>
      </w:r>
      <w:r w:rsidR="00C6736F" w:rsidRPr="00BD5E18">
        <w:rPr>
          <w:rFonts w:ascii="Times New Roman" w:hAnsi="Times New Roman" w:cs="Times New Roman"/>
        </w:rPr>
        <w:t xml:space="preserve">o </w:t>
      </w:r>
      <w:r w:rsidR="00664BE4" w:rsidRPr="00BD5E18">
        <w:rPr>
          <w:rFonts w:ascii="Times New Roman" w:hAnsi="Times New Roman" w:cs="Times New Roman"/>
        </w:rPr>
        <w:t>pultel</w:t>
      </w:r>
      <w:r w:rsidR="00E9327F" w:rsidRPr="00BD5E18">
        <w:rPr>
          <w:rFonts w:ascii="Times New Roman" w:hAnsi="Times New Roman" w:cs="Times New Roman"/>
        </w:rPr>
        <w:t>į</w:t>
      </w:r>
      <w:r w:rsidR="00596750" w:rsidRPr="00BD5E18">
        <w:rPr>
          <w:rFonts w:ascii="Times New Roman" w:hAnsi="Times New Roman" w:cs="Times New Roman"/>
        </w:rPr>
        <w:t>;</w:t>
      </w:r>
    </w:p>
    <w:p w14:paraId="655C5F0C" w14:textId="599587D4" w:rsidR="00C26384" w:rsidRDefault="00667873" w:rsidP="00C26384">
      <w:pPr>
        <w:tabs>
          <w:tab w:val="left" w:pos="709"/>
        </w:tabs>
        <w:spacing w:after="0"/>
        <w:ind w:firstLine="550"/>
        <w:jc w:val="both"/>
        <w:outlineLvl w:val="0"/>
        <w:rPr>
          <w:rFonts w:ascii="Times New Roman" w:eastAsia="Times New Roman" w:hAnsi="Times New Roman" w:cs="Times New Roman"/>
          <w:color w:val="000000" w:themeColor="text1"/>
        </w:rPr>
      </w:pPr>
      <w:r w:rsidRPr="00BD5E18">
        <w:rPr>
          <w:rFonts w:ascii="Times New Roman" w:hAnsi="Times New Roman" w:cs="Times New Roman"/>
        </w:rPr>
        <w:t>2.1</w:t>
      </w:r>
      <w:r w:rsidR="00C26384" w:rsidRPr="00BD5E18">
        <w:rPr>
          <w:rFonts w:ascii="Times New Roman" w:hAnsi="Times New Roman" w:cs="Times New Roman"/>
        </w:rPr>
        <w:t xml:space="preserve">.2. </w:t>
      </w:r>
      <w:r w:rsidR="001C3808" w:rsidRPr="00B84552">
        <w:rPr>
          <w:rFonts w:ascii="Times New Roman" w:hAnsi="Times New Roman" w:cs="Times New Roman"/>
          <w:color w:val="000000" w:themeColor="text1"/>
        </w:rPr>
        <w:t>VRF-1 ir VRF-2</w:t>
      </w:r>
      <w:r w:rsidR="009A3B47" w:rsidRPr="00BD5E18">
        <w:rPr>
          <w:rFonts w:ascii="Times New Roman" w:hAnsi="Times New Roman" w:cs="Times New Roman"/>
        </w:rPr>
        <w:t xml:space="preserve"> išoriniai blokai turi būti įrengti lauke, </w:t>
      </w:r>
      <w:r w:rsidR="001C52BE">
        <w:rPr>
          <w:rFonts w:ascii="Times New Roman" w:hAnsi="Times New Roman" w:cs="Times New Roman"/>
        </w:rPr>
        <w:t>šalia</w:t>
      </w:r>
      <w:r w:rsidR="009A3B47" w:rsidRPr="00BD5E18">
        <w:rPr>
          <w:rFonts w:ascii="Times New Roman" w:hAnsi="Times New Roman" w:cs="Times New Roman"/>
        </w:rPr>
        <w:t xml:space="preserve"> pastato</w:t>
      </w:r>
      <w:r w:rsidR="009A3B47" w:rsidRPr="00BD5E18">
        <w:rPr>
          <w:rFonts w:ascii="Times New Roman" w:eastAsia="Times New Roman" w:hAnsi="Times New Roman" w:cs="Times New Roman"/>
          <w:color w:val="000000" w:themeColor="text1"/>
        </w:rPr>
        <w:t xml:space="preserve"> s</w:t>
      </w:r>
      <w:r w:rsidR="001C52BE">
        <w:rPr>
          <w:rFonts w:ascii="Times New Roman" w:eastAsia="Times New Roman" w:hAnsi="Times New Roman" w:cs="Times New Roman"/>
          <w:color w:val="000000" w:themeColor="text1"/>
        </w:rPr>
        <w:t>ienos</w:t>
      </w:r>
      <w:r w:rsidR="009A3B47" w:rsidRPr="00BD5E18">
        <w:rPr>
          <w:rFonts w:ascii="Times New Roman" w:eastAsia="Times New Roman" w:hAnsi="Times New Roman" w:cs="Times New Roman"/>
          <w:color w:val="000000" w:themeColor="text1"/>
        </w:rPr>
        <w:t xml:space="preserve">. Išorinių blokų tvirtinimo rėmai </w:t>
      </w:r>
      <w:r w:rsidR="00A5077C" w:rsidRPr="00BD5E18">
        <w:rPr>
          <w:rFonts w:ascii="Times New Roman" w:eastAsia="Times New Roman" w:hAnsi="Times New Roman" w:cs="Times New Roman"/>
          <w:color w:val="000000" w:themeColor="text1"/>
        </w:rPr>
        <w:t xml:space="preserve">turi būti </w:t>
      </w:r>
      <w:r w:rsidR="009A3B47" w:rsidRPr="00BD5E18">
        <w:rPr>
          <w:rFonts w:ascii="Times New Roman" w:eastAsia="Times New Roman" w:hAnsi="Times New Roman" w:cs="Times New Roman"/>
          <w:color w:val="000000" w:themeColor="text1"/>
        </w:rPr>
        <w:t>montuojami ant betonini</w:t>
      </w:r>
      <w:r w:rsidR="00460987">
        <w:rPr>
          <w:rFonts w:ascii="Times New Roman" w:eastAsia="Times New Roman" w:hAnsi="Times New Roman" w:cs="Times New Roman"/>
          <w:color w:val="000000" w:themeColor="text1"/>
        </w:rPr>
        <w:t>o pa</w:t>
      </w:r>
      <w:r w:rsidR="00106D82">
        <w:rPr>
          <w:rFonts w:ascii="Times New Roman" w:eastAsia="Times New Roman" w:hAnsi="Times New Roman" w:cs="Times New Roman"/>
          <w:color w:val="000000" w:themeColor="text1"/>
        </w:rPr>
        <w:t>mato</w:t>
      </w:r>
      <w:r w:rsidR="009A3B47" w:rsidRPr="00BD5E18">
        <w:rPr>
          <w:rFonts w:ascii="Times New Roman" w:eastAsia="Times New Roman" w:hAnsi="Times New Roman" w:cs="Times New Roman"/>
          <w:color w:val="000000" w:themeColor="text1"/>
        </w:rPr>
        <w:t>,</w:t>
      </w:r>
      <w:r w:rsidR="00106D82">
        <w:rPr>
          <w:rFonts w:ascii="Times New Roman" w:eastAsia="Times New Roman" w:hAnsi="Times New Roman" w:cs="Times New Roman"/>
          <w:color w:val="000000" w:themeColor="text1"/>
        </w:rPr>
        <w:t xml:space="preserve"> aptverti</w:t>
      </w:r>
      <w:r w:rsidR="00A81554">
        <w:rPr>
          <w:rFonts w:ascii="Times New Roman" w:eastAsia="Times New Roman" w:hAnsi="Times New Roman" w:cs="Times New Roman"/>
          <w:color w:val="000000" w:themeColor="text1"/>
        </w:rPr>
        <w:t xml:space="preserve"> segmentine apsaugine tvora h-1,8 m</w:t>
      </w:r>
      <w:r w:rsidR="004E0035">
        <w:rPr>
          <w:rFonts w:ascii="Times New Roman" w:eastAsia="Times New Roman" w:hAnsi="Times New Roman" w:cs="Times New Roman"/>
          <w:color w:val="000000" w:themeColor="text1"/>
        </w:rPr>
        <w:t>, su varteliais ir stulpeliais</w:t>
      </w:r>
      <w:r w:rsidR="009A3B47" w:rsidRPr="00BD5E18">
        <w:rPr>
          <w:rFonts w:ascii="Times New Roman" w:eastAsia="Times New Roman" w:hAnsi="Times New Roman" w:cs="Times New Roman"/>
          <w:color w:val="000000" w:themeColor="text1"/>
        </w:rPr>
        <w:t>;</w:t>
      </w:r>
    </w:p>
    <w:p w14:paraId="0FFCD04F" w14:textId="4E40F6B6" w:rsidR="004E0035" w:rsidRDefault="004E0035" w:rsidP="00C26384">
      <w:pPr>
        <w:tabs>
          <w:tab w:val="left" w:pos="709"/>
        </w:tabs>
        <w:spacing w:after="0"/>
        <w:ind w:firstLine="550"/>
        <w:jc w:val="both"/>
        <w:outlineLvl w:val="0"/>
        <w:rPr>
          <w:rFonts w:ascii="Times New Roman" w:eastAsia="Times New Roman" w:hAnsi="Times New Roman" w:cs="Times New Roman"/>
          <w:color w:val="000000"/>
          <w:lang w:eastAsia="lt-LT"/>
        </w:rPr>
      </w:pPr>
      <w:r>
        <w:rPr>
          <w:rFonts w:ascii="Times New Roman" w:eastAsia="Times New Roman" w:hAnsi="Times New Roman" w:cs="Times New Roman"/>
          <w:color w:val="000000" w:themeColor="text1"/>
        </w:rPr>
        <w:t xml:space="preserve">2.1.3. </w:t>
      </w:r>
      <w:r w:rsidRPr="001C52BE">
        <w:rPr>
          <w:rFonts w:ascii="Times New Roman" w:eastAsia="Times New Roman" w:hAnsi="Times New Roman" w:cs="Times New Roman"/>
          <w:color w:val="000000"/>
          <w:lang w:eastAsia="lt-LT"/>
        </w:rPr>
        <w:t>Kondicionavimo įrenginiai turi turėti CE atitikties sertifikatą.</w:t>
      </w:r>
    </w:p>
    <w:p w14:paraId="5ED867D8" w14:textId="3F67FB97" w:rsidR="004E0035" w:rsidRDefault="004E0035" w:rsidP="00C26384">
      <w:pPr>
        <w:tabs>
          <w:tab w:val="left" w:pos="709"/>
        </w:tabs>
        <w:spacing w:after="0"/>
        <w:ind w:firstLine="550"/>
        <w:jc w:val="both"/>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lang w:eastAsia="lt-LT"/>
        </w:rPr>
        <w:t>2.1.4.</w:t>
      </w:r>
      <w:r w:rsidRPr="004E0035">
        <w:rPr>
          <w:rFonts w:ascii="Times New Roman" w:eastAsia="Times New Roman" w:hAnsi="Times New Roman" w:cs="Times New Roman"/>
          <w:color w:val="000000"/>
          <w:lang w:eastAsia="lt-LT"/>
        </w:rPr>
        <w:t xml:space="preserve"> </w:t>
      </w:r>
      <w:r w:rsidRPr="001C52BE">
        <w:rPr>
          <w:rFonts w:ascii="Times New Roman" w:eastAsia="Times New Roman" w:hAnsi="Times New Roman" w:cs="Times New Roman"/>
          <w:color w:val="000000"/>
          <w:lang w:eastAsia="lt-LT"/>
        </w:rPr>
        <w:t>Parinkimas:</w:t>
      </w:r>
    </w:p>
    <w:p w14:paraId="0055712F" w14:textId="5FE7897B" w:rsidR="006A75CE" w:rsidRDefault="004E0035" w:rsidP="00C26384">
      <w:pPr>
        <w:tabs>
          <w:tab w:val="left" w:pos="709"/>
        </w:tabs>
        <w:spacing w:after="0"/>
        <w:ind w:firstLine="550"/>
        <w:jc w:val="both"/>
        <w:outlineLvl w:val="0"/>
        <w:rPr>
          <w:rFonts w:ascii="Times New Roman" w:eastAsia="Times New Roman" w:hAnsi="Times New Roman" w:cs="Times New Roman"/>
          <w:color w:val="000000" w:themeColor="text1"/>
        </w:rPr>
      </w:pPr>
      <w:r w:rsidRPr="001C52BE">
        <w:rPr>
          <w:rFonts w:ascii="Times New Roman" w:eastAsia="Times New Roman" w:hAnsi="Times New Roman" w:cs="Times New Roman"/>
          <w:color w:val="000000"/>
          <w:lang w:eastAsia="lt-LT"/>
        </w:rPr>
        <w:t>Įrenginiai parenkami pagal pateiktas vidaus oro sąlygas ir brėžiniuose pateiktus vėsinimo poreikius.</w:t>
      </w:r>
    </w:p>
    <w:p w14:paraId="650E31BD" w14:textId="650E2CE6" w:rsidR="001C52BE" w:rsidRDefault="004E0035" w:rsidP="00C26384">
      <w:pPr>
        <w:tabs>
          <w:tab w:val="left" w:pos="709"/>
        </w:tabs>
        <w:spacing w:after="0"/>
        <w:ind w:firstLine="550"/>
        <w:jc w:val="both"/>
        <w:outlineLvl w:val="0"/>
        <w:rPr>
          <w:rFonts w:ascii="Times New Roman" w:eastAsia="Times New Roman" w:hAnsi="Times New Roman" w:cs="Times New Roman"/>
          <w:color w:val="000000" w:themeColor="text1"/>
        </w:rPr>
      </w:pPr>
      <w:r w:rsidRPr="001C52BE">
        <w:rPr>
          <w:rFonts w:ascii="Times New Roman" w:eastAsia="Times New Roman" w:hAnsi="Times New Roman" w:cs="Times New Roman"/>
          <w:color w:val="000000"/>
          <w:lang w:eastAsia="lt-LT"/>
        </w:rPr>
        <w:t>Visi įrenginiai, nebent būtų nurodyta kitaip, privalo pasiekti projektinį našumą dirbdami antruoju greičiu.</w:t>
      </w:r>
    </w:p>
    <w:p w14:paraId="7827C712" w14:textId="5346F4B2" w:rsidR="001C52BE" w:rsidRDefault="004E0035" w:rsidP="00C26384">
      <w:pPr>
        <w:tabs>
          <w:tab w:val="left" w:pos="709"/>
        </w:tabs>
        <w:spacing w:after="0"/>
        <w:ind w:firstLine="550"/>
        <w:jc w:val="both"/>
        <w:outlineLvl w:val="0"/>
        <w:rPr>
          <w:rFonts w:ascii="Times New Roman" w:eastAsia="Times New Roman" w:hAnsi="Times New Roman" w:cs="Times New Roman"/>
          <w:color w:val="000000" w:themeColor="text1"/>
        </w:rPr>
      </w:pPr>
      <w:r w:rsidRPr="001C52BE">
        <w:rPr>
          <w:rFonts w:ascii="Times New Roman" w:eastAsia="Times New Roman" w:hAnsi="Times New Roman" w:cs="Times New Roman"/>
          <w:color w:val="000000"/>
          <w:lang w:eastAsia="lt-LT"/>
        </w:rPr>
        <w:t>Visi įrenginiai, nebent būtų nurodyta kitaip, negali viršyti specifikuotų garso slėgių dirbdami maksimaliu greičiu.</w:t>
      </w:r>
    </w:p>
    <w:p w14:paraId="740D2125" w14:textId="49FDA483" w:rsidR="001C52BE" w:rsidRDefault="004E0035" w:rsidP="00C26384">
      <w:pPr>
        <w:tabs>
          <w:tab w:val="left" w:pos="709"/>
        </w:tabs>
        <w:spacing w:after="0"/>
        <w:ind w:firstLine="550"/>
        <w:jc w:val="both"/>
        <w:outlineLvl w:val="0"/>
        <w:rPr>
          <w:rFonts w:ascii="Times New Roman" w:eastAsia="Times New Roman" w:hAnsi="Times New Roman" w:cs="Times New Roman"/>
          <w:color w:val="000000"/>
          <w:lang w:eastAsia="lt-LT"/>
        </w:rPr>
      </w:pPr>
      <w:r w:rsidRPr="001C52BE">
        <w:rPr>
          <w:rFonts w:ascii="Times New Roman" w:eastAsia="Times New Roman" w:hAnsi="Times New Roman" w:cs="Times New Roman"/>
          <w:color w:val="000000"/>
          <w:lang w:eastAsia="lt-LT"/>
        </w:rPr>
        <w:t>Išoriniai įrenginiai negali būti  parenkami  mažesni daugiau nei 20% nuo  suminės vidinių blokų  vėsinimo galios.</w:t>
      </w:r>
    </w:p>
    <w:p w14:paraId="7C073BEB" w14:textId="5F2E6E7A" w:rsidR="004E0035" w:rsidRDefault="004E0035" w:rsidP="00C26384">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Išorinis VRF įrenginys su šilumos siurblio  funkcija. Spiraliniai kompresoriai sukami energiją</w:t>
      </w:r>
      <w:r w:rsidR="0005759E">
        <w:rPr>
          <w:rFonts w:ascii="Times New Roman" w:eastAsia="Times New Roman" w:hAnsi="Times New Roman" w:cs="Times New Roman"/>
          <w:color w:val="000000"/>
          <w:lang w:eastAsia="lt-LT"/>
        </w:rPr>
        <w:t xml:space="preserve"> </w:t>
      </w:r>
      <w:r w:rsidR="0005759E" w:rsidRPr="001C52BE">
        <w:rPr>
          <w:rFonts w:ascii="Times New Roman" w:eastAsia="Times New Roman" w:hAnsi="Times New Roman" w:cs="Times New Roman"/>
          <w:color w:val="000000"/>
          <w:lang w:eastAsia="lt-LT"/>
        </w:rPr>
        <w:t>taupančiais inverteriniais elektros varikliais, ventiliatorių varikliai taip pat inverteriniai, įrenginys pilnai automatizuotas, su integruota išorinio bloko atitirpinimo funkcija.</w:t>
      </w:r>
    </w:p>
    <w:p w14:paraId="5F105E1D" w14:textId="6292C61D" w:rsidR="004E0035" w:rsidRDefault="0005759E" w:rsidP="00C26384">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 xml:space="preserve">Šildymo / vėsinimo galingumas – </w:t>
      </w:r>
      <w:r w:rsidR="00912542">
        <w:rPr>
          <w:rFonts w:ascii="Times New Roman" w:eastAsia="Times New Roman" w:hAnsi="Times New Roman" w:cs="Times New Roman"/>
          <w:color w:val="000000"/>
          <w:lang w:eastAsia="lt-LT"/>
        </w:rPr>
        <w:t>ne mažesnis</w:t>
      </w:r>
      <w:r w:rsidR="00912542" w:rsidRPr="001C52BE">
        <w:rPr>
          <w:rFonts w:ascii="Times New Roman" w:eastAsia="Times New Roman" w:hAnsi="Times New Roman" w:cs="Times New Roman"/>
          <w:color w:val="000000"/>
          <w:lang w:eastAsia="lt-LT"/>
        </w:rPr>
        <w:t xml:space="preserve"> </w:t>
      </w:r>
      <w:r w:rsidR="00C82764">
        <w:rPr>
          <w:rFonts w:ascii="Times New Roman" w:eastAsia="Times New Roman" w:hAnsi="Times New Roman" w:cs="Times New Roman"/>
          <w:color w:val="000000"/>
          <w:lang w:eastAsia="lt-LT"/>
        </w:rPr>
        <w:t xml:space="preserve">kaip </w:t>
      </w:r>
      <w:r w:rsidRPr="001C52BE">
        <w:rPr>
          <w:rFonts w:ascii="Times New Roman" w:eastAsia="Times New Roman" w:hAnsi="Times New Roman" w:cs="Times New Roman"/>
          <w:color w:val="000000"/>
          <w:lang w:eastAsia="lt-LT"/>
        </w:rPr>
        <w:t>45kW / 40 kW</w:t>
      </w:r>
      <w:r w:rsidR="00C82764">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 xml:space="preserve"> </w:t>
      </w:r>
    </w:p>
    <w:p w14:paraId="5B1FB45D" w14:textId="1A8D51FC" w:rsidR="004E0035" w:rsidRDefault="0005759E" w:rsidP="00C26384">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Šilumos mainų terpė (agentas) - freonas R410A.</w:t>
      </w:r>
    </w:p>
    <w:p w14:paraId="2CEB8B65" w14:textId="01651CE4" w:rsidR="004E0035" w:rsidRDefault="00497859" w:rsidP="00C26384">
      <w:pPr>
        <w:tabs>
          <w:tab w:val="left" w:pos="709"/>
        </w:tabs>
        <w:spacing w:after="0"/>
        <w:ind w:firstLine="550"/>
        <w:jc w:val="both"/>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lang w:eastAsia="lt-LT"/>
        </w:rPr>
        <w:t>I</w:t>
      </w:r>
      <w:r w:rsidR="0005759E" w:rsidRPr="001C52BE">
        <w:rPr>
          <w:rFonts w:ascii="Times New Roman" w:eastAsia="Times New Roman" w:hAnsi="Times New Roman" w:cs="Times New Roman"/>
          <w:color w:val="000000"/>
          <w:lang w:eastAsia="lt-LT"/>
        </w:rPr>
        <w:t>šorinių blokų darbinės ribos šaldymui nuo -5°C iki +55°C, šildymui nuo -30°C iki +24°C.</w:t>
      </w:r>
    </w:p>
    <w:p w14:paraId="18EDD369" w14:textId="553CE703" w:rsidR="0005759E" w:rsidRDefault="0005759E" w:rsidP="00C26384">
      <w:pPr>
        <w:tabs>
          <w:tab w:val="left" w:pos="709"/>
        </w:tabs>
        <w:spacing w:after="0"/>
        <w:ind w:firstLine="550"/>
        <w:jc w:val="both"/>
        <w:outlineLvl w:val="0"/>
        <w:rPr>
          <w:rFonts w:ascii="Times New Roman" w:eastAsia="Times New Roman" w:hAnsi="Times New Roman" w:cs="Times New Roman"/>
          <w:color w:val="000000" w:themeColor="text1"/>
        </w:rPr>
      </w:pPr>
      <w:r w:rsidRPr="001C52BE">
        <w:rPr>
          <w:rFonts w:ascii="Times New Roman" w:eastAsia="Times New Roman" w:hAnsi="Times New Roman" w:cs="Times New Roman"/>
          <w:color w:val="000000"/>
          <w:lang w:eastAsia="lt-LT"/>
        </w:rPr>
        <w:t xml:space="preserve">Triukšmo slėgio lygis nuo maksimaliu apkrovimu veikiančio įrenginio </w:t>
      </w:r>
      <w:r w:rsidR="002B4CA4">
        <w:rPr>
          <w:rFonts w:ascii="Times New Roman" w:eastAsia="Times New Roman" w:hAnsi="Times New Roman" w:cs="Times New Roman"/>
          <w:color w:val="000000"/>
          <w:lang w:eastAsia="lt-LT"/>
        </w:rPr>
        <w:t>ne didesnis kaip</w:t>
      </w:r>
      <w:r w:rsidR="00C82764">
        <w:rPr>
          <w:rFonts w:ascii="Times New Roman" w:eastAsia="Times New Roman" w:hAnsi="Times New Roman" w:cs="Times New Roman"/>
          <w:color w:val="000000"/>
          <w:lang w:eastAsia="lt-LT"/>
        </w:rPr>
        <w:t xml:space="preserve"> </w:t>
      </w:r>
      <w:r w:rsidRPr="001C52BE">
        <w:rPr>
          <w:rFonts w:ascii="Times New Roman" w:eastAsia="Times New Roman" w:hAnsi="Times New Roman" w:cs="Times New Roman"/>
          <w:color w:val="000000"/>
          <w:lang w:eastAsia="lt-LT"/>
        </w:rPr>
        <w:t>63 dB(A).</w:t>
      </w:r>
    </w:p>
    <w:p w14:paraId="78AFBBBF" w14:textId="249CA2DA" w:rsidR="0005759E" w:rsidRDefault="0005759E" w:rsidP="00C26384">
      <w:pPr>
        <w:tabs>
          <w:tab w:val="left" w:pos="709"/>
        </w:tabs>
        <w:spacing w:after="0"/>
        <w:ind w:firstLine="550"/>
        <w:jc w:val="both"/>
        <w:outlineLvl w:val="0"/>
        <w:rPr>
          <w:rFonts w:ascii="Times New Roman" w:eastAsia="Times New Roman" w:hAnsi="Times New Roman" w:cs="Times New Roman"/>
          <w:color w:val="000000"/>
          <w:lang w:eastAsia="lt-LT"/>
        </w:rPr>
      </w:pPr>
      <w:r w:rsidRPr="001C52BE">
        <w:rPr>
          <w:rFonts w:ascii="Times New Roman" w:eastAsia="Times New Roman" w:hAnsi="Times New Roman" w:cs="Times New Roman"/>
          <w:color w:val="000000"/>
          <w:lang w:eastAsia="lt-LT"/>
        </w:rPr>
        <w:t>Išorinis įrenginys su vidiniais išgarintuvų blokais jungiamas per dvivamzdę sistemą. Jungiant kelis lauko blokus nereikalingas tepalo lygio palaikymo vamzdis.</w:t>
      </w:r>
    </w:p>
    <w:p w14:paraId="26E5B6A5" w14:textId="0FFDB01C" w:rsidR="0005759E" w:rsidRDefault="0005759E" w:rsidP="00C26384">
      <w:pPr>
        <w:tabs>
          <w:tab w:val="left" w:pos="709"/>
        </w:tabs>
        <w:spacing w:after="0"/>
        <w:ind w:firstLine="550"/>
        <w:jc w:val="both"/>
        <w:outlineLvl w:val="0"/>
        <w:rPr>
          <w:rFonts w:ascii="Times New Roman" w:eastAsia="Times New Roman" w:hAnsi="Times New Roman" w:cs="Times New Roman"/>
          <w:color w:val="000000"/>
          <w:lang w:eastAsia="lt-LT"/>
        </w:rPr>
      </w:pPr>
      <w:r w:rsidRPr="001C52BE">
        <w:rPr>
          <w:rFonts w:ascii="Times New Roman" w:eastAsia="Times New Roman" w:hAnsi="Times New Roman" w:cs="Times New Roman"/>
          <w:color w:val="000000"/>
          <w:lang w:eastAsia="lt-LT"/>
        </w:rPr>
        <w:t>Pagamintas iš atmosferos poveikiui atsparaus galvanizuoto plieno, su apsauginėmis grotelėmis.</w:t>
      </w:r>
    </w:p>
    <w:p w14:paraId="7016EA7F" w14:textId="1497A7B1" w:rsidR="0005759E" w:rsidRDefault="0005759E" w:rsidP="00C26384">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Lauko blokai turi didelio efektyvumo 2 zonų kondensatorius, padengti didelio atsparumo antikorozine danga.</w:t>
      </w:r>
    </w:p>
    <w:p w14:paraId="3500B327" w14:textId="35F79201" w:rsidR="0005759E" w:rsidRDefault="0005759E" w:rsidP="00C26384">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Lauko bloko vamzdžiai turi izoliacij</w:t>
      </w:r>
      <w:r w:rsidR="002B4CA4">
        <w:rPr>
          <w:rFonts w:ascii="Times New Roman" w:eastAsia="Times New Roman" w:hAnsi="Times New Roman" w:cs="Times New Roman"/>
          <w:color w:val="000000"/>
          <w:lang w:eastAsia="lt-LT"/>
        </w:rPr>
        <w:t>ą,</w:t>
      </w:r>
      <w:r w:rsidRPr="001C52BE">
        <w:rPr>
          <w:rFonts w:ascii="Times New Roman" w:eastAsia="Times New Roman" w:hAnsi="Times New Roman" w:cs="Times New Roman"/>
          <w:color w:val="000000"/>
          <w:lang w:eastAsia="lt-LT"/>
        </w:rPr>
        <w:t xml:space="preserve"> kuri stabdo vibracijas ir galimus įtrūkimus.</w:t>
      </w:r>
    </w:p>
    <w:p w14:paraId="65257CD6" w14:textId="6F353EF2" w:rsidR="0005759E" w:rsidRDefault="0005759E" w:rsidP="00C26384">
      <w:pPr>
        <w:tabs>
          <w:tab w:val="left" w:pos="709"/>
        </w:tabs>
        <w:spacing w:after="0"/>
        <w:ind w:firstLine="550"/>
        <w:jc w:val="both"/>
        <w:outlineLvl w:val="0"/>
        <w:rPr>
          <w:rFonts w:ascii="Times New Roman" w:eastAsia="Times New Roman" w:hAnsi="Times New Roman" w:cs="Times New Roman"/>
          <w:color w:val="000000"/>
          <w:lang w:eastAsia="lt-LT"/>
        </w:rPr>
      </w:pPr>
      <w:r w:rsidRPr="001C52BE">
        <w:rPr>
          <w:rFonts w:ascii="Times New Roman" w:eastAsia="Times New Roman" w:hAnsi="Times New Roman" w:cs="Times New Roman"/>
          <w:color w:val="000000"/>
          <w:lang w:eastAsia="lt-LT"/>
        </w:rPr>
        <w:t>Elektros maitinimas 380 V/~3f/ 50 Hz.</w:t>
      </w:r>
    </w:p>
    <w:p w14:paraId="2B162FEE" w14:textId="7E1371D5" w:rsidR="0005759E" w:rsidRDefault="0005759E" w:rsidP="00C26384">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 xml:space="preserve">Elektros energijos sąnaudų klasė turi būti ne prastesnė kaip </w:t>
      </w:r>
      <w:r w:rsidRPr="001C52BE">
        <w:rPr>
          <w:rFonts w:ascii="Times New Roman" w:eastAsia="Times New Roman" w:hAnsi="Times New Roman" w:cs="Times New Roman"/>
          <w:b/>
          <w:bCs/>
          <w:color w:val="000000"/>
          <w:lang w:eastAsia="lt-LT"/>
        </w:rPr>
        <w:t>A.</w:t>
      </w:r>
    </w:p>
    <w:p w14:paraId="71D38028" w14:textId="221626C0" w:rsidR="0005759E" w:rsidRDefault="0005759E" w:rsidP="00C26384">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Sezoniniai koeficientai SEER ne mažiau 6,74 ir SCOP ne mažiau 4,44.</w:t>
      </w:r>
    </w:p>
    <w:p w14:paraId="4447C704" w14:textId="39FF0BF7" w:rsidR="0005759E" w:rsidRDefault="0005759E" w:rsidP="00C26384">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lastRenderedPageBreak/>
        <w:t>Lauko blokai komplektuojami su vienu ar keliais ašiniais ventiliatoriais, turinčiais atvirkštinės S-formos dizaino sparnuotes, ir jų elektriniais varikliais, kurie valdomi apsukų dažnio keitikliais;</w:t>
      </w:r>
    </w:p>
    <w:p w14:paraId="12328569" w14:textId="156C98FB" w:rsidR="0005759E" w:rsidRDefault="0005759E" w:rsidP="00C26384">
      <w:pPr>
        <w:tabs>
          <w:tab w:val="left" w:pos="709"/>
        </w:tabs>
        <w:spacing w:after="0"/>
        <w:ind w:firstLine="550"/>
        <w:jc w:val="both"/>
        <w:outlineLvl w:val="0"/>
        <w:rPr>
          <w:rFonts w:ascii="Times New Roman" w:eastAsia="Times New Roman" w:hAnsi="Times New Roman" w:cs="Times New Roman"/>
          <w:color w:val="000000"/>
          <w:lang w:eastAsia="lt-LT"/>
        </w:rPr>
      </w:pPr>
      <w:r w:rsidRPr="001C52BE">
        <w:rPr>
          <w:rFonts w:ascii="Times New Roman" w:eastAsia="Times New Roman" w:hAnsi="Times New Roman" w:cs="Times New Roman"/>
          <w:color w:val="000000"/>
          <w:lang w:eastAsia="lt-LT"/>
        </w:rPr>
        <w:t>Lauko blokai turintys „intellingence defrosting“ sistemą, kuri įvertinant realią sistemos apkrovą bei parametrus optimaliai atlikti lauko bloko atitirpinimą minimaliai pakeičiant vartotojo mikroklimatą.</w:t>
      </w:r>
    </w:p>
    <w:p w14:paraId="6FAF6D1D" w14:textId="7E5B0BCE" w:rsidR="0005759E" w:rsidRDefault="0005759E" w:rsidP="00C26384">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Lauko blokai turintys aukšto efektyvumo kompresorius bei 2 lygių tepalo atskirtuvus.</w:t>
      </w:r>
    </w:p>
    <w:p w14:paraId="07B67446" w14:textId="09CA5E16" w:rsidR="0005759E" w:rsidRDefault="0005759E" w:rsidP="00C26384">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Lauko blokai turi aukšto slėgio freono „bypass“ šilumokaitį bloko dugne, kuris užtikrina efektyvų kondensato pašalinimą atitirpinimo metu bei stabilų darbą esant žemoms lauko temperatūroms.</w:t>
      </w:r>
    </w:p>
    <w:p w14:paraId="330E2988" w14:textId="21AE2493" w:rsidR="0005759E" w:rsidRDefault="0005759E" w:rsidP="00C26384">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Lauko blokai turi galimybę aptarnavimo ar remonto atveju laikinai iš vamzdyno susiurbti freoną į lauko bloką.</w:t>
      </w:r>
    </w:p>
    <w:p w14:paraId="028DCDC2" w14:textId="05579866" w:rsidR="0005759E" w:rsidRDefault="0005759E" w:rsidP="00C26384">
      <w:pPr>
        <w:tabs>
          <w:tab w:val="left" w:pos="709"/>
        </w:tabs>
        <w:spacing w:after="0"/>
        <w:ind w:firstLine="550"/>
        <w:jc w:val="both"/>
        <w:outlineLvl w:val="0"/>
        <w:rPr>
          <w:rFonts w:ascii="Times New Roman" w:eastAsia="Times New Roman" w:hAnsi="Times New Roman" w:cs="Times New Roman"/>
          <w:color w:val="000000" w:themeColor="text1"/>
        </w:rPr>
      </w:pPr>
      <w:r w:rsidRPr="001C52BE">
        <w:rPr>
          <w:rFonts w:ascii="Times New Roman" w:eastAsia="Times New Roman" w:hAnsi="Times New Roman" w:cs="Times New Roman"/>
          <w:color w:val="000000"/>
          <w:lang w:eastAsia="lt-LT"/>
        </w:rPr>
        <w:t>Lauko blokai stebi kiek valandų pradirbo kiekvienas kompresorius ir apkrovą padalina visiems kompresoriams po lygiai.</w:t>
      </w:r>
    </w:p>
    <w:p w14:paraId="79E2044F" w14:textId="430C4E13" w:rsidR="00FC3DA6" w:rsidRPr="00BD5E18" w:rsidRDefault="00FC3DA6" w:rsidP="00C26384">
      <w:pPr>
        <w:tabs>
          <w:tab w:val="left" w:pos="709"/>
        </w:tabs>
        <w:spacing w:after="0"/>
        <w:ind w:firstLine="550"/>
        <w:jc w:val="both"/>
        <w:outlineLvl w:val="0"/>
        <w:rPr>
          <w:rFonts w:ascii="Times New Roman" w:eastAsia="Times New Roman" w:hAnsi="Times New Roman" w:cs="Times New Roman"/>
        </w:rPr>
      </w:pPr>
      <w:r w:rsidRPr="00BD5E18">
        <w:rPr>
          <w:rFonts w:ascii="Times New Roman" w:eastAsia="Times New Roman" w:hAnsi="Times New Roman" w:cs="Times New Roman"/>
        </w:rPr>
        <w:t>2.1.</w:t>
      </w:r>
      <w:r w:rsidR="00BE76CB">
        <w:rPr>
          <w:rFonts w:ascii="Times New Roman" w:eastAsia="Times New Roman" w:hAnsi="Times New Roman" w:cs="Times New Roman"/>
        </w:rPr>
        <w:t>5</w:t>
      </w:r>
      <w:r w:rsidRPr="00BD5E18">
        <w:rPr>
          <w:rFonts w:ascii="Times New Roman" w:eastAsia="Times New Roman" w:hAnsi="Times New Roman" w:cs="Times New Roman"/>
        </w:rPr>
        <w:t xml:space="preserve"> </w:t>
      </w:r>
      <w:r w:rsidR="001A3DDD" w:rsidRPr="00B84552">
        <w:rPr>
          <w:rFonts w:ascii="Times New Roman" w:hAnsi="Times New Roman" w:cs="Times New Roman"/>
          <w:color w:val="000000" w:themeColor="text1"/>
        </w:rPr>
        <w:t>VRF-1 ir VRF-2</w:t>
      </w:r>
      <w:r w:rsidR="001A3DDD">
        <w:rPr>
          <w:rFonts w:ascii="Times New Roman" w:hAnsi="Times New Roman" w:cs="Times New Roman"/>
          <w:b/>
          <w:bCs/>
          <w:color w:val="000000" w:themeColor="text1"/>
        </w:rPr>
        <w:t xml:space="preserve">  </w:t>
      </w:r>
      <w:r w:rsidRPr="00BD5E18">
        <w:rPr>
          <w:rFonts w:ascii="Times New Roman" w:eastAsia="Times New Roman" w:hAnsi="Times New Roman" w:cs="Times New Roman"/>
        </w:rPr>
        <w:t>šaltnešio komunikacij</w:t>
      </w:r>
      <w:r w:rsidR="008D2AE1">
        <w:rPr>
          <w:rFonts w:ascii="Times New Roman" w:eastAsia="Times New Roman" w:hAnsi="Times New Roman" w:cs="Times New Roman"/>
        </w:rPr>
        <w:t>o</w:t>
      </w:r>
      <w:r w:rsidRPr="00BD5E18">
        <w:rPr>
          <w:rFonts w:ascii="Times New Roman" w:eastAsia="Times New Roman" w:hAnsi="Times New Roman" w:cs="Times New Roman"/>
        </w:rPr>
        <w:t>s</w:t>
      </w:r>
      <w:r w:rsidR="009A3B47" w:rsidRPr="00BD5E18">
        <w:rPr>
          <w:rFonts w:ascii="Times New Roman" w:eastAsia="Times New Roman" w:hAnsi="Times New Roman" w:cs="Times New Roman"/>
        </w:rPr>
        <w:t xml:space="preserve"> tarp sistemos išorinių ir vidinių blokų</w:t>
      </w:r>
      <w:r w:rsidRPr="00BD5E18">
        <w:rPr>
          <w:rFonts w:ascii="Times New Roman" w:eastAsia="Times New Roman" w:hAnsi="Times New Roman" w:cs="Times New Roman"/>
        </w:rPr>
        <w:t xml:space="preserve"> </w:t>
      </w:r>
      <w:r w:rsidR="00A5077C" w:rsidRPr="00BD5E18">
        <w:rPr>
          <w:rFonts w:ascii="Times New Roman" w:eastAsia="Times New Roman" w:hAnsi="Times New Roman" w:cs="Times New Roman"/>
        </w:rPr>
        <w:t xml:space="preserve">turi būti </w:t>
      </w:r>
      <w:r w:rsidR="001E57D7" w:rsidRPr="00BD5E18">
        <w:rPr>
          <w:rFonts w:ascii="Times New Roman" w:eastAsia="Times New Roman" w:hAnsi="Times New Roman" w:cs="Times New Roman"/>
        </w:rPr>
        <w:t>ve</w:t>
      </w:r>
      <w:r w:rsidR="00A5077C" w:rsidRPr="00BD5E18">
        <w:rPr>
          <w:rFonts w:ascii="Times New Roman" w:eastAsia="Times New Roman" w:hAnsi="Times New Roman" w:cs="Times New Roman"/>
        </w:rPr>
        <w:t>damos</w:t>
      </w:r>
      <w:r w:rsidR="001E57D7" w:rsidRPr="00BD5E18">
        <w:rPr>
          <w:rFonts w:ascii="Times New Roman" w:eastAsia="Times New Roman" w:hAnsi="Times New Roman" w:cs="Times New Roman"/>
        </w:rPr>
        <w:t xml:space="preserve"> </w:t>
      </w:r>
      <w:r w:rsidR="00425EDD" w:rsidRPr="00BD5E18">
        <w:rPr>
          <w:rFonts w:ascii="Times New Roman" w:eastAsia="Times New Roman" w:hAnsi="Times New Roman" w:cs="Times New Roman"/>
        </w:rPr>
        <w:t>p</w:t>
      </w:r>
      <w:r w:rsidR="00812116" w:rsidRPr="00BD5E18">
        <w:rPr>
          <w:rFonts w:ascii="Times New Roman" w:eastAsia="Times New Roman" w:hAnsi="Times New Roman" w:cs="Times New Roman"/>
        </w:rPr>
        <w:t>er</w:t>
      </w:r>
      <w:r w:rsidR="003F2827" w:rsidRPr="00BD5E18">
        <w:rPr>
          <w:rFonts w:ascii="Times New Roman" w:eastAsia="Times New Roman" w:hAnsi="Times New Roman" w:cs="Times New Roman"/>
        </w:rPr>
        <w:t xml:space="preserve"> </w:t>
      </w:r>
      <w:r w:rsidR="00721ACA">
        <w:rPr>
          <w:rFonts w:ascii="Times New Roman" w:eastAsia="Times New Roman" w:hAnsi="Times New Roman" w:cs="Times New Roman"/>
        </w:rPr>
        <w:t>nauja</w:t>
      </w:r>
      <w:r w:rsidR="005678B3">
        <w:rPr>
          <w:rFonts w:ascii="Times New Roman" w:eastAsia="Times New Roman" w:hAnsi="Times New Roman" w:cs="Times New Roman"/>
        </w:rPr>
        <w:t>i</w:t>
      </w:r>
      <w:r w:rsidR="00721ACA">
        <w:rPr>
          <w:rFonts w:ascii="Times New Roman" w:eastAsia="Times New Roman" w:hAnsi="Times New Roman" w:cs="Times New Roman"/>
        </w:rPr>
        <w:t xml:space="preserve"> </w:t>
      </w:r>
      <w:r w:rsidR="005678B3">
        <w:rPr>
          <w:rFonts w:ascii="Times New Roman" w:eastAsia="Times New Roman" w:hAnsi="Times New Roman" w:cs="Times New Roman"/>
        </w:rPr>
        <w:t xml:space="preserve">išgręžtas </w:t>
      </w:r>
      <w:r w:rsidR="00425EDD" w:rsidRPr="00BD5E18">
        <w:rPr>
          <w:rFonts w:ascii="Times New Roman" w:eastAsia="Times New Roman" w:hAnsi="Times New Roman" w:cs="Times New Roman"/>
        </w:rPr>
        <w:t>ang</w:t>
      </w:r>
      <w:r w:rsidR="00721ACA">
        <w:rPr>
          <w:rFonts w:ascii="Times New Roman" w:eastAsia="Times New Roman" w:hAnsi="Times New Roman" w:cs="Times New Roman"/>
        </w:rPr>
        <w:t>as</w:t>
      </w:r>
      <w:r w:rsidR="00547722">
        <w:rPr>
          <w:rFonts w:ascii="Times New Roman" w:eastAsia="Times New Roman" w:hAnsi="Times New Roman" w:cs="Times New Roman"/>
        </w:rPr>
        <w:t xml:space="preserve"> </w:t>
      </w:r>
      <w:r w:rsidR="00B5619B">
        <w:rPr>
          <w:rFonts w:ascii="Times New Roman" w:eastAsia="Times New Roman" w:hAnsi="Times New Roman" w:cs="Times New Roman"/>
        </w:rPr>
        <w:t>pirm</w:t>
      </w:r>
      <w:r w:rsidR="00A05510">
        <w:rPr>
          <w:rFonts w:ascii="Times New Roman" w:eastAsia="Times New Roman" w:hAnsi="Times New Roman" w:cs="Times New Roman"/>
        </w:rPr>
        <w:t>o</w:t>
      </w:r>
      <w:r w:rsidR="00B5619B">
        <w:rPr>
          <w:rFonts w:ascii="Times New Roman" w:eastAsia="Times New Roman" w:hAnsi="Times New Roman" w:cs="Times New Roman"/>
        </w:rPr>
        <w:t xml:space="preserve"> aukšt</w:t>
      </w:r>
      <w:r w:rsidR="00A05510">
        <w:rPr>
          <w:rFonts w:ascii="Times New Roman" w:eastAsia="Times New Roman" w:hAnsi="Times New Roman" w:cs="Times New Roman"/>
        </w:rPr>
        <w:t>o</w:t>
      </w:r>
      <w:r w:rsidR="00B5619B">
        <w:rPr>
          <w:rFonts w:ascii="Times New Roman" w:eastAsia="Times New Roman" w:hAnsi="Times New Roman" w:cs="Times New Roman"/>
        </w:rPr>
        <w:t xml:space="preserve"> 8 patalpą, </w:t>
      </w:r>
      <w:r w:rsidR="00990F9F">
        <w:rPr>
          <w:rFonts w:ascii="Times New Roman" w:eastAsia="Times New Roman" w:hAnsi="Times New Roman" w:cs="Times New Roman"/>
        </w:rPr>
        <w:t xml:space="preserve">vedamos per 13 patalpą į 3 patalpą ir kylą </w:t>
      </w:r>
      <w:r w:rsidR="00D8409F">
        <w:rPr>
          <w:rFonts w:ascii="Times New Roman" w:eastAsia="Times New Roman" w:hAnsi="Times New Roman" w:cs="Times New Roman"/>
        </w:rPr>
        <w:t xml:space="preserve">į </w:t>
      </w:r>
      <w:r w:rsidR="00990F9F">
        <w:rPr>
          <w:rFonts w:ascii="Times New Roman" w:eastAsia="Times New Roman" w:hAnsi="Times New Roman" w:cs="Times New Roman"/>
        </w:rPr>
        <w:t>antro</w:t>
      </w:r>
      <w:r w:rsidR="00D8409F">
        <w:rPr>
          <w:rFonts w:ascii="Times New Roman" w:eastAsia="Times New Roman" w:hAnsi="Times New Roman" w:cs="Times New Roman"/>
        </w:rPr>
        <w:t>,</w:t>
      </w:r>
      <w:r w:rsidR="00990F9F">
        <w:rPr>
          <w:rFonts w:ascii="Times New Roman" w:eastAsia="Times New Roman" w:hAnsi="Times New Roman" w:cs="Times New Roman"/>
        </w:rPr>
        <w:t xml:space="preserve"> </w:t>
      </w:r>
      <w:r w:rsidR="00A7475B">
        <w:rPr>
          <w:rFonts w:ascii="Times New Roman" w:eastAsia="Times New Roman" w:hAnsi="Times New Roman" w:cs="Times New Roman"/>
        </w:rPr>
        <w:t xml:space="preserve">trečio ir ketvirto aukšto </w:t>
      </w:r>
      <w:r w:rsidR="00EC70AC">
        <w:rPr>
          <w:rFonts w:ascii="Times New Roman" w:eastAsia="Times New Roman" w:hAnsi="Times New Roman" w:cs="Times New Roman"/>
        </w:rPr>
        <w:t>1</w:t>
      </w:r>
      <w:r w:rsidR="001E57D7" w:rsidRPr="00BD5E18">
        <w:rPr>
          <w:rFonts w:ascii="Times New Roman" w:eastAsia="Times New Roman" w:hAnsi="Times New Roman" w:cs="Times New Roman"/>
        </w:rPr>
        <w:t xml:space="preserve"> patalpą</w:t>
      </w:r>
      <w:r w:rsidR="003F2827" w:rsidRPr="00BD5E18">
        <w:rPr>
          <w:rFonts w:ascii="Times New Roman" w:eastAsia="Times New Roman" w:hAnsi="Times New Roman" w:cs="Times New Roman"/>
        </w:rPr>
        <w:t xml:space="preserve"> </w:t>
      </w:r>
      <w:r w:rsidR="00F070F0" w:rsidRPr="00BD5E18">
        <w:rPr>
          <w:rFonts w:ascii="Times New Roman" w:hAnsi="Times New Roman" w:cs="Times New Roman"/>
        </w:rPr>
        <w:t>(ž</w:t>
      </w:r>
      <w:r w:rsidR="00F13727" w:rsidRPr="00BD5E18">
        <w:rPr>
          <w:rFonts w:ascii="Times New Roman" w:hAnsi="Times New Roman" w:cs="Times New Roman"/>
        </w:rPr>
        <w:t>r.</w:t>
      </w:r>
      <w:r w:rsidR="00F070F0" w:rsidRPr="00BD5E18">
        <w:rPr>
          <w:rFonts w:ascii="Times New Roman" w:hAnsi="Times New Roman" w:cs="Times New Roman"/>
        </w:rPr>
        <w:t xml:space="preserve"> „6. Priedas“</w:t>
      </w:r>
      <w:r w:rsidR="00F13727" w:rsidRPr="00BD5E18">
        <w:rPr>
          <w:rFonts w:ascii="Times New Roman" w:hAnsi="Times New Roman" w:cs="Times New Roman"/>
        </w:rPr>
        <w:t>,</w:t>
      </w:r>
      <w:r w:rsidR="00F070F0" w:rsidRPr="00BD5E18">
        <w:rPr>
          <w:rFonts w:ascii="Times New Roman" w:hAnsi="Times New Roman" w:cs="Times New Roman"/>
        </w:rPr>
        <w:t xml:space="preserve">  6.1 dal</w:t>
      </w:r>
      <w:r w:rsidR="00A5077C" w:rsidRPr="00BD5E18">
        <w:rPr>
          <w:rFonts w:ascii="Times New Roman" w:hAnsi="Times New Roman" w:cs="Times New Roman"/>
        </w:rPr>
        <w:t>į</w:t>
      </w:r>
      <w:r w:rsidR="00F070F0" w:rsidRPr="00BD5E18">
        <w:rPr>
          <w:rFonts w:ascii="Times New Roman" w:hAnsi="Times New Roman" w:cs="Times New Roman"/>
        </w:rPr>
        <w:t>)</w:t>
      </w:r>
      <w:r w:rsidR="003F2827" w:rsidRPr="00BD5E18">
        <w:rPr>
          <w:rFonts w:ascii="Times New Roman" w:eastAsia="Times New Roman" w:hAnsi="Times New Roman" w:cs="Times New Roman"/>
        </w:rPr>
        <w:t>.</w:t>
      </w:r>
      <w:r w:rsidR="00F070F0" w:rsidRPr="00BD5E18">
        <w:rPr>
          <w:rFonts w:ascii="Times New Roman" w:eastAsia="Times New Roman" w:hAnsi="Times New Roman" w:cs="Times New Roman"/>
        </w:rPr>
        <w:t xml:space="preserve"> </w:t>
      </w:r>
      <w:r w:rsidR="009A3B47" w:rsidRPr="00BD5E18">
        <w:rPr>
          <w:rFonts w:ascii="Times New Roman" w:eastAsia="Times New Roman" w:hAnsi="Times New Roman" w:cs="Times New Roman"/>
        </w:rPr>
        <w:t>Toliau komunikacijos</w:t>
      </w:r>
      <w:r w:rsidR="00F070F0" w:rsidRPr="00BD5E18">
        <w:rPr>
          <w:rFonts w:ascii="Times New Roman" w:eastAsia="Times New Roman" w:hAnsi="Times New Roman" w:cs="Times New Roman"/>
        </w:rPr>
        <w:t xml:space="preserve"> </w:t>
      </w:r>
      <w:r w:rsidR="00A5077C" w:rsidRPr="00BD5E18">
        <w:rPr>
          <w:rFonts w:ascii="Times New Roman" w:eastAsia="Times New Roman" w:hAnsi="Times New Roman" w:cs="Times New Roman"/>
        </w:rPr>
        <w:t>turi būti</w:t>
      </w:r>
      <w:r w:rsidR="003F2827" w:rsidRPr="00BD5E18">
        <w:rPr>
          <w:rFonts w:ascii="Times New Roman" w:eastAsia="Times New Roman" w:hAnsi="Times New Roman" w:cs="Times New Roman"/>
        </w:rPr>
        <w:t xml:space="preserve"> </w:t>
      </w:r>
      <w:r w:rsidR="00F070F0" w:rsidRPr="00BD5E18">
        <w:rPr>
          <w:rFonts w:ascii="Times New Roman" w:eastAsia="Times New Roman" w:hAnsi="Times New Roman" w:cs="Times New Roman"/>
        </w:rPr>
        <w:t>išved</w:t>
      </w:r>
      <w:r w:rsidR="00E9327F" w:rsidRPr="00BD5E18">
        <w:rPr>
          <w:rFonts w:ascii="Times New Roman" w:eastAsia="Times New Roman" w:hAnsi="Times New Roman" w:cs="Times New Roman"/>
        </w:rPr>
        <w:t>am</w:t>
      </w:r>
      <w:r w:rsidR="009A3B47" w:rsidRPr="00BD5E18">
        <w:rPr>
          <w:rFonts w:ascii="Times New Roman" w:eastAsia="Times New Roman" w:hAnsi="Times New Roman" w:cs="Times New Roman"/>
        </w:rPr>
        <w:t>os</w:t>
      </w:r>
      <w:r w:rsidR="001E57D7" w:rsidRPr="00BD5E18">
        <w:rPr>
          <w:rFonts w:ascii="Times New Roman" w:eastAsia="Times New Roman" w:hAnsi="Times New Roman" w:cs="Times New Roman"/>
        </w:rPr>
        <w:t xml:space="preserve"> p</w:t>
      </w:r>
      <w:r w:rsidR="00E9327F" w:rsidRPr="00BD5E18">
        <w:rPr>
          <w:rFonts w:ascii="Times New Roman" w:eastAsia="Times New Roman" w:hAnsi="Times New Roman" w:cs="Times New Roman"/>
        </w:rPr>
        <w:t>er</w:t>
      </w:r>
      <w:r w:rsidR="001E57D7" w:rsidRPr="00BD5E18">
        <w:rPr>
          <w:rFonts w:ascii="Times New Roman" w:eastAsia="Times New Roman" w:hAnsi="Times New Roman" w:cs="Times New Roman"/>
        </w:rPr>
        <w:t xml:space="preserve"> </w:t>
      </w:r>
      <w:r w:rsidR="001A3910" w:rsidRPr="00BD5E18">
        <w:rPr>
          <w:rFonts w:ascii="Times New Roman" w:eastAsia="Times New Roman" w:hAnsi="Times New Roman" w:cs="Times New Roman"/>
        </w:rPr>
        <w:t xml:space="preserve">naujai </w:t>
      </w:r>
      <w:r w:rsidR="009A3B47" w:rsidRPr="00BD5E18">
        <w:rPr>
          <w:rFonts w:ascii="Times New Roman" w:eastAsia="Times New Roman" w:hAnsi="Times New Roman" w:cs="Times New Roman"/>
        </w:rPr>
        <w:t>išgręžt</w:t>
      </w:r>
      <w:r w:rsidR="00A7475B">
        <w:rPr>
          <w:rFonts w:ascii="Times New Roman" w:eastAsia="Times New Roman" w:hAnsi="Times New Roman" w:cs="Times New Roman"/>
        </w:rPr>
        <w:t>as</w:t>
      </w:r>
      <w:r w:rsidR="001A3910" w:rsidRPr="00BD5E18">
        <w:rPr>
          <w:rFonts w:ascii="Times New Roman" w:eastAsia="Times New Roman" w:hAnsi="Times New Roman" w:cs="Times New Roman"/>
        </w:rPr>
        <w:t xml:space="preserve"> </w:t>
      </w:r>
      <w:r w:rsidR="009A3B47" w:rsidRPr="00BD5E18">
        <w:rPr>
          <w:rFonts w:ascii="Times New Roman" w:eastAsia="Times New Roman" w:hAnsi="Times New Roman" w:cs="Times New Roman"/>
        </w:rPr>
        <w:t>ang</w:t>
      </w:r>
      <w:r w:rsidR="00A7475B">
        <w:rPr>
          <w:rFonts w:ascii="Times New Roman" w:eastAsia="Times New Roman" w:hAnsi="Times New Roman" w:cs="Times New Roman"/>
        </w:rPr>
        <w:t>as</w:t>
      </w:r>
      <w:r w:rsidR="00C27FA1" w:rsidRPr="00BD5E18">
        <w:rPr>
          <w:rFonts w:ascii="Times New Roman" w:eastAsia="Times New Roman" w:hAnsi="Times New Roman" w:cs="Times New Roman"/>
        </w:rPr>
        <w:t xml:space="preserve"> ir</w:t>
      </w:r>
      <w:r w:rsidR="001E57D7" w:rsidRPr="00BD5E18">
        <w:rPr>
          <w:rFonts w:ascii="Times New Roman" w:eastAsia="Times New Roman" w:hAnsi="Times New Roman" w:cs="Times New Roman"/>
        </w:rPr>
        <w:t xml:space="preserve"> </w:t>
      </w:r>
      <w:r w:rsidR="00E9327F" w:rsidRPr="00BD5E18">
        <w:rPr>
          <w:rFonts w:ascii="Times New Roman" w:eastAsia="Times New Roman" w:hAnsi="Times New Roman" w:cs="Times New Roman"/>
        </w:rPr>
        <w:t>montuojam</w:t>
      </w:r>
      <w:r w:rsidR="00C27FA1" w:rsidRPr="00BD5E18">
        <w:rPr>
          <w:rFonts w:ascii="Times New Roman" w:eastAsia="Times New Roman" w:hAnsi="Times New Roman" w:cs="Times New Roman"/>
        </w:rPr>
        <w:t>o</w:t>
      </w:r>
      <w:r w:rsidR="00E9327F" w:rsidRPr="00BD5E18">
        <w:rPr>
          <w:rFonts w:ascii="Times New Roman" w:eastAsia="Times New Roman" w:hAnsi="Times New Roman" w:cs="Times New Roman"/>
        </w:rPr>
        <w:t>s</w:t>
      </w:r>
      <w:r w:rsidR="001E57D7" w:rsidRPr="00BD5E18">
        <w:rPr>
          <w:rFonts w:ascii="Times New Roman" w:eastAsia="Times New Roman" w:hAnsi="Times New Roman" w:cs="Times New Roman"/>
        </w:rPr>
        <w:t xml:space="preserve"> </w:t>
      </w:r>
      <w:r w:rsidR="00F13727" w:rsidRPr="00BD5E18">
        <w:rPr>
          <w:rFonts w:ascii="Times New Roman" w:eastAsia="Times New Roman" w:hAnsi="Times New Roman" w:cs="Times New Roman"/>
        </w:rPr>
        <w:t>po lubomis</w:t>
      </w:r>
      <w:r w:rsidR="001E57D7" w:rsidRPr="00BD5E18">
        <w:rPr>
          <w:rFonts w:ascii="Times New Roman" w:eastAsia="Times New Roman" w:hAnsi="Times New Roman" w:cs="Times New Roman"/>
        </w:rPr>
        <w:t xml:space="preserve"> </w:t>
      </w:r>
      <w:r w:rsidR="00C27FA1" w:rsidRPr="00BD5E18">
        <w:rPr>
          <w:rFonts w:ascii="Times New Roman" w:eastAsia="Times New Roman" w:hAnsi="Times New Roman" w:cs="Times New Roman"/>
        </w:rPr>
        <w:t>link</w:t>
      </w:r>
      <w:r w:rsidR="001E57D7" w:rsidRPr="00BD5E18">
        <w:rPr>
          <w:rFonts w:ascii="Times New Roman" w:eastAsia="Times New Roman" w:hAnsi="Times New Roman" w:cs="Times New Roman"/>
        </w:rPr>
        <w:t xml:space="preserve"> </w:t>
      </w:r>
      <w:r w:rsidR="00A7475B">
        <w:rPr>
          <w:rFonts w:ascii="Times New Roman" w:hAnsi="Times New Roman" w:cs="Times New Roman"/>
        </w:rPr>
        <w:t>2, 5, 10, 14, 17, 21</w:t>
      </w:r>
      <w:r w:rsidR="001E57D7" w:rsidRPr="00BD5E18">
        <w:rPr>
          <w:rFonts w:ascii="Times New Roman" w:eastAsia="Times New Roman" w:hAnsi="Times New Roman" w:cs="Times New Roman"/>
        </w:rPr>
        <w:t xml:space="preserve"> patalp</w:t>
      </w:r>
      <w:r w:rsidR="00A7475B">
        <w:rPr>
          <w:rFonts w:ascii="Times New Roman" w:eastAsia="Times New Roman" w:hAnsi="Times New Roman" w:cs="Times New Roman"/>
        </w:rPr>
        <w:t>ų</w:t>
      </w:r>
      <w:r w:rsidRPr="00BD5E18">
        <w:rPr>
          <w:rFonts w:ascii="Times New Roman" w:eastAsia="Times New Roman" w:hAnsi="Times New Roman" w:cs="Times New Roman"/>
        </w:rPr>
        <w:t xml:space="preserve">; </w:t>
      </w:r>
    </w:p>
    <w:p w14:paraId="23B74898" w14:textId="12086CDF" w:rsidR="00C26384" w:rsidRPr="00BD5E18" w:rsidRDefault="00C26384" w:rsidP="00C26384">
      <w:pPr>
        <w:tabs>
          <w:tab w:val="left" w:pos="709"/>
        </w:tabs>
        <w:spacing w:after="0"/>
        <w:ind w:firstLine="550"/>
        <w:jc w:val="both"/>
        <w:outlineLvl w:val="0"/>
        <w:rPr>
          <w:rFonts w:ascii="Times New Roman" w:hAnsi="Times New Roman" w:cs="Times New Roman"/>
        </w:rPr>
      </w:pPr>
      <w:r w:rsidRPr="00BD5E18">
        <w:rPr>
          <w:rFonts w:ascii="Times New Roman" w:eastAsia="Times New Roman" w:hAnsi="Times New Roman" w:cs="Times New Roman"/>
        </w:rPr>
        <w:t>2.</w:t>
      </w:r>
      <w:r w:rsidR="00667873" w:rsidRPr="00BD5E18">
        <w:rPr>
          <w:rFonts w:ascii="Times New Roman" w:eastAsia="Times New Roman" w:hAnsi="Times New Roman" w:cs="Times New Roman"/>
        </w:rPr>
        <w:t>1</w:t>
      </w:r>
      <w:r w:rsidRPr="00BD5E18">
        <w:rPr>
          <w:rFonts w:ascii="Times New Roman" w:eastAsia="Times New Roman" w:hAnsi="Times New Roman" w:cs="Times New Roman"/>
        </w:rPr>
        <w:t>.</w:t>
      </w:r>
      <w:r w:rsidR="00BE76CB">
        <w:rPr>
          <w:rFonts w:ascii="Times New Roman" w:eastAsia="Times New Roman" w:hAnsi="Times New Roman" w:cs="Times New Roman"/>
        </w:rPr>
        <w:t>6</w:t>
      </w:r>
      <w:r w:rsidRPr="00BD5E18">
        <w:rPr>
          <w:rFonts w:ascii="Times New Roman" w:eastAsia="Times New Roman" w:hAnsi="Times New Roman" w:cs="Times New Roman"/>
        </w:rPr>
        <w:t xml:space="preserve">. </w:t>
      </w:r>
      <w:r w:rsidR="00321A88" w:rsidRPr="00B84552">
        <w:rPr>
          <w:rFonts w:ascii="Times New Roman" w:hAnsi="Times New Roman" w:cs="Times New Roman"/>
          <w:color w:val="000000" w:themeColor="text1"/>
        </w:rPr>
        <w:t>VRF-1 ir VRF-2</w:t>
      </w:r>
      <w:r w:rsidR="00C27FA1" w:rsidRPr="00BD5E18">
        <w:rPr>
          <w:rFonts w:ascii="Times New Roman" w:eastAsia="Times New Roman" w:hAnsi="Times New Roman" w:cs="Times New Roman"/>
        </w:rPr>
        <w:t xml:space="preserve"> </w:t>
      </w:r>
      <w:r w:rsidR="00667873" w:rsidRPr="00BD5E18">
        <w:rPr>
          <w:rFonts w:ascii="Times New Roman" w:eastAsia="Times New Roman" w:hAnsi="Times New Roman" w:cs="Times New Roman"/>
        </w:rPr>
        <w:t>vidini</w:t>
      </w:r>
      <w:r w:rsidR="00A5077C" w:rsidRPr="00BD5E18">
        <w:rPr>
          <w:rFonts w:ascii="Times New Roman" w:eastAsia="Times New Roman" w:hAnsi="Times New Roman" w:cs="Times New Roman"/>
        </w:rPr>
        <w:t>ų</w:t>
      </w:r>
      <w:r w:rsidR="00667873" w:rsidRPr="00BD5E18">
        <w:rPr>
          <w:rFonts w:ascii="Times New Roman" w:eastAsia="Times New Roman" w:hAnsi="Times New Roman" w:cs="Times New Roman"/>
        </w:rPr>
        <w:t xml:space="preserve"> blok</w:t>
      </w:r>
      <w:r w:rsidR="00A5077C" w:rsidRPr="00BD5E18">
        <w:rPr>
          <w:rFonts w:ascii="Times New Roman" w:eastAsia="Times New Roman" w:hAnsi="Times New Roman" w:cs="Times New Roman"/>
        </w:rPr>
        <w:t>ų</w:t>
      </w:r>
      <w:r w:rsidR="009A6FA5" w:rsidRPr="00BD5E18">
        <w:rPr>
          <w:rFonts w:ascii="Times New Roman" w:eastAsia="Times New Roman" w:hAnsi="Times New Roman" w:cs="Times New Roman"/>
        </w:rPr>
        <w:t xml:space="preserve"> kondensato drenaž</w:t>
      </w:r>
      <w:r w:rsidR="00C356EA" w:rsidRPr="00BD5E18">
        <w:rPr>
          <w:rFonts w:ascii="Times New Roman" w:eastAsia="Times New Roman" w:hAnsi="Times New Roman" w:cs="Times New Roman"/>
        </w:rPr>
        <w:t>o vamzdel</w:t>
      </w:r>
      <w:r w:rsidR="00C27FA1" w:rsidRPr="00BD5E18">
        <w:rPr>
          <w:rFonts w:ascii="Times New Roman" w:eastAsia="Times New Roman" w:hAnsi="Times New Roman" w:cs="Times New Roman"/>
        </w:rPr>
        <w:t xml:space="preserve">iai </w:t>
      </w:r>
      <w:r w:rsidR="00F91E70">
        <w:rPr>
          <w:rFonts w:ascii="Times New Roman" w:eastAsia="Times New Roman" w:hAnsi="Times New Roman" w:cs="Times New Roman"/>
        </w:rPr>
        <w:t xml:space="preserve">2 ir 5 patalpos </w:t>
      </w:r>
      <w:r w:rsidR="00C27FA1" w:rsidRPr="00BD5E18">
        <w:rPr>
          <w:rFonts w:ascii="Times New Roman" w:eastAsia="Times New Roman" w:hAnsi="Times New Roman" w:cs="Times New Roman"/>
        </w:rPr>
        <w:t>turi būti</w:t>
      </w:r>
      <w:r w:rsidR="000065EB" w:rsidRPr="00BD5E18">
        <w:rPr>
          <w:rFonts w:ascii="Times New Roman" w:eastAsia="Times New Roman" w:hAnsi="Times New Roman" w:cs="Times New Roman"/>
        </w:rPr>
        <w:t xml:space="preserve"> </w:t>
      </w:r>
      <w:r w:rsidR="00D84CC5" w:rsidRPr="00BD5E18">
        <w:rPr>
          <w:rFonts w:ascii="Times New Roman" w:eastAsia="Times New Roman" w:hAnsi="Times New Roman" w:cs="Times New Roman"/>
        </w:rPr>
        <w:t xml:space="preserve">prijungti </w:t>
      </w:r>
      <w:r w:rsidR="00C27FA1" w:rsidRPr="00BD5E18">
        <w:rPr>
          <w:rFonts w:ascii="Times New Roman" w:eastAsia="Times New Roman" w:hAnsi="Times New Roman" w:cs="Times New Roman"/>
        </w:rPr>
        <w:t>prie</w:t>
      </w:r>
      <w:r w:rsidR="00D84CC5" w:rsidRPr="00BD5E18">
        <w:rPr>
          <w:rFonts w:ascii="Times New Roman" w:eastAsia="Times New Roman" w:hAnsi="Times New Roman" w:cs="Times New Roman"/>
        </w:rPr>
        <w:t xml:space="preserve"> </w:t>
      </w:r>
      <w:r w:rsidR="00AC7A1C">
        <w:rPr>
          <w:rFonts w:ascii="Times New Roman" w:eastAsia="Times New Roman" w:hAnsi="Times New Roman" w:cs="Times New Roman"/>
        </w:rPr>
        <w:t>6</w:t>
      </w:r>
      <w:r w:rsidR="00BA5603" w:rsidRPr="00BD5E18">
        <w:rPr>
          <w:rFonts w:ascii="Times New Roman" w:eastAsia="Times New Roman" w:hAnsi="Times New Roman" w:cs="Times New Roman"/>
        </w:rPr>
        <w:t xml:space="preserve"> patalpo</w:t>
      </w:r>
      <w:r w:rsidR="00C356EA" w:rsidRPr="00BD5E18">
        <w:rPr>
          <w:rFonts w:ascii="Times New Roman" w:eastAsia="Times New Roman" w:hAnsi="Times New Roman" w:cs="Times New Roman"/>
        </w:rPr>
        <w:t>je</w:t>
      </w:r>
      <w:r w:rsidR="00BA5603" w:rsidRPr="00BD5E18">
        <w:rPr>
          <w:rFonts w:ascii="Times New Roman" w:eastAsia="Times New Roman" w:hAnsi="Times New Roman" w:cs="Times New Roman"/>
        </w:rPr>
        <w:t xml:space="preserve"> esan</w:t>
      </w:r>
      <w:r w:rsidR="00C356EA" w:rsidRPr="00BD5E18">
        <w:rPr>
          <w:rFonts w:ascii="Times New Roman" w:eastAsia="Times New Roman" w:hAnsi="Times New Roman" w:cs="Times New Roman"/>
        </w:rPr>
        <w:t>čios kriauklės</w:t>
      </w:r>
      <w:r w:rsidR="00BA5603" w:rsidRPr="00BD5E18">
        <w:rPr>
          <w:rFonts w:ascii="Times New Roman" w:eastAsia="Times New Roman" w:hAnsi="Times New Roman" w:cs="Times New Roman"/>
        </w:rPr>
        <w:t xml:space="preserve"> </w:t>
      </w:r>
      <w:r w:rsidR="00D84CC5" w:rsidRPr="00BD5E18">
        <w:rPr>
          <w:rFonts w:ascii="Times New Roman" w:eastAsia="Times New Roman" w:hAnsi="Times New Roman" w:cs="Times New Roman"/>
        </w:rPr>
        <w:t>nuotekų tinkl</w:t>
      </w:r>
      <w:r w:rsidR="00C27FA1" w:rsidRPr="00BD5E18">
        <w:rPr>
          <w:rFonts w:ascii="Times New Roman" w:eastAsia="Times New Roman" w:hAnsi="Times New Roman" w:cs="Times New Roman"/>
        </w:rPr>
        <w:t>o</w:t>
      </w:r>
      <w:r w:rsidR="00AC7A1C">
        <w:rPr>
          <w:rFonts w:ascii="Times New Roman" w:eastAsia="Times New Roman" w:hAnsi="Times New Roman" w:cs="Times New Roman"/>
        </w:rPr>
        <w:t xml:space="preserve">, </w:t>
      </w:r>
      <w:r w:rsidR="006E345D">
        <w:rPr>
          <w:rFonts w:ascii="Times New Roman" w:eastAsia="Times New Roman" w:hAnsi="Times New Roman" w:cs="Times New Roman"/>
        </w:rPr>
        <w:t>10</w:t>
      </w:r>
      <w:r w:rsidR="00AC7A1C">
        <w:rPr>
          <w:rFonts w:ascii="Times New Roman" w:eastAsia="Times New Roman" w:hAnsi="Times New Roman" w:cs="Times New Roman"/>
        </w:rPr>
        <w:t xml:space="preserve"> ir </w:t>
      </w:r>
      <w:r w:rsidR="006E345D">
        <w:rPr>
          <w:rFonts w:ascii="Times New Roman" w:eastAsia="Times New Roman" w:hAnsi="Times New Roman" w:cs="Times New Roman"/>
        </w:rPr>
        <w:t>14</w:t>
      </w:r>
      <w:r w:rsidR="00AC7A1C">
        <w:rPr>
          <w:rFonts w:ascii="Times New Roman" w:eastAsia="Times New Roman" w:hAnsi="Times New Roman" w:cs="Times New Roman"/>
        </w:rPr>
        <w:t xml:space="preserve"> patalpos </w:t>
      </w:r>
      <w:r w:rsidR="00AC7A1C" w:rsidRPr="00BD5E18">
        <w:rPr>
          <w:rFonts w:ascii="Times New Roman" w:eastAsia="Times New Roman" w:hAnsi="Times New Roman" w:cs="Times New Roman"/>
        </w:rPr>
        <w:t xml:space="preserve">turi būti prijungti prie </w:t>
      </w:r>
      <w:r w:rsidR="006E345D">
        <w:rPr>
          <w:rFonts w:ascii="Times New Roman" w:eastAsia="Times New Roman" w:hAnsi="Times New Roman" w:cs="Times New Roman"/>
        </w:rPr>
        <w:t>12</w:t>
      </w:r>
      <w:r w:rsidR="00AC7A1C" w:rsidRPr="00BD5E18">
        <w:rPr>
          <w:rFonts w:ascii="Times New Roman" w:eastAsia="Times New Roman" w:hAnsi="Times New Roman" w:cs="Times New Roman"/>
        </w:rPr>
        <w:t xml:space="preserve"> patalpoje esančios kriauklės nuotekų tinklo</w:t>
      </w:r>
      <w:r w:rsidR="006E345D">
        <w:rPr>
          <w:rFonts w:ascii="Times New Roman" w:eastAsia="Times New Roman" w:hAnsi="Times New Roman" w:cs="Times New Roman"/>
        </w:rPr>
        <w:t xml:space="preserve"> ir </w:t>
      </w:r>
      <w:r w:rsidR="000610AB">
        <w:rPr>
          <w:rFonts w:ascii="Times New Roman" w:eastAsia="Times New Roman" w:hAnsi="Times New Roman" w:cs="Times New Roman"/>
        </w:rPr>
        <w:t>17</w:t>
      </w:r>
      <w:r w:rsidR="006E345D">
        <w:rPr>
          <w:rFonts w:ascii="Times New Roman" w:eastAsia="Times New Roman" w:hAnsi="Times New Roman" w:cs="Times New Roman"/>
        </w:rPr>
        <w:t xml:space="preserve"> ir </w:t>
      </w:r>
      <w:r w:rsidR="000610AB">
        <w:rPr>
          <w:rFonts w:ascii="Times New Roman" w:eastAsia="Times New Roman" w:hAnsi="Times New Roman" w:cs="Times New Roman"/>
        </w:rPr>
        <w:t>21</w:t>
      </w:r>
      <w:r w:rsidR="006E345D">
        <w:rPr>
          <w:rFonts w:ascii="Times New Roman" w:eastAsia="Times New Roman" w:hAnsi="Times New Roman" w:cs="Times New Roman"/>
        </w:rPr>
        <w:t xml:space="preserve"> patalpos </w:t>
      </w:r>
      <w:r w:rsidR="006E345D" w:rsidRPr="00BD5E18">
        <w:rPr>
          <w:rFonts w:ascii="Times New Roman" w:eastAsia="Times New Roman" w:hAnsi="Times New Roman" w:cs="Times New Roman"/>
        </w:rPr>
        <w:t xml:space="preserve">turi būti prijungti prie </w:t>
      </w:r>
      <w:r w:rsidR="000610AB">
        <w:rPr>
          <w:rFonts w:ascii="Times New Roman" w:eastAsia="Times New Roman" w:hAnsi="Times New Roman" w:cs="Times New Roman"/>
        </w:rPr>
        <w:t>22</w:t>
      </w:r>
      <w:r w:rsidR="006E345D" w:rsidRPr="00BD5E18">
        <w:rPr>
          <w:rFonts w:ascii="Times New Roman" w:eastAsia="Times New Roman" w:hAnsi="Times New Roman" w:cs="Times New Roman"/>
        </w:rPr>
        <w:t xml:space="preserve"> patalpoje esančios kriauklės nuotekų tinklo</w:t>
      </w:r>
      <w:r w:rsidR="00BA5603" w:rsidRPr="00BD5E18">
        <w:rPr>
          <w:rFonts w:ascii="Times New Roman" w:eastAsia="Times New Roman" w:hAnsi="Times New Roman" w:cs="Times New Roman"/>
        </w:rPr>
        <w:t xml:space="preserve"> </w:t>
      </w:r>
      <w:r w:rsidR="000A3B50" w:rsidRPr="00BD5E18">
        <w:rPr>
          <w:rFonts w:ascii="Times New Roman" w:hAnsi="Times New Roman" w:cs="Times New Roman"/>
        </w:rPr>
        <w:t>(ž</w:t>
      </w:r>
      <w:r w:rsidR="00F13727" w:rsidRPr="00BD5E18">
        <w:rPr>
          <w:rFonts w:ascii="Times New Roman" w:hAnsi="Times New Roman" w:cs="Times New Roman"/>
        </w:rPr>
        <w:t>r.</w:t>
      </w:r>
      <w:r w:rsidR="000A3B50" w:rsidRPr="00BD5E18">
        <w:rPr>
          <w:rFonts w:ascii="Times New Roman" w:hAnsi="Times New Roman" w:cs="Times New Roman"/>
        </w:rPr>
        <w:t xml:space="preserve"> „6. Priedas“</w:t>
      </w:r>
      <w:r w:rsidR="00F13727" w:rsidRPr="00BD5E18">
        <w:rPr>
          <w:rFonts w:ascii="Times New Roman" w:hAnsi="Times New Roman" w:cs="Times New Roman"/>
        </w:rPr>
        <w:t>,</w:t>
      </w:r>
      <w:r w:rsidR="000A3B50" w:rsidRPr="00BD5E18">
        <w:rPr>
          <w:rFonts w:ascii="Times New Roman" w:hAnsi="Times New Roman" w:cs="Times New Roman"/>
        </w:rPr>
        <w:t xml:space="preserve">  6.1 dal</w:t>
      </w:r>
      <w:r w:rsidR="00A5077C" w:rsidRPr="00BD5E18">
        <w:rPr>
          <w:rFonts w:ascii="Times New Roman" w:hAnsi="Times New Roman" w:cs="Times New Roman"/>
        </w:rPr>
        <w:t>į</w:t>
      </w:r>
      <w:r w:rsidR="000A3B50" w:rsidRPr="00BD5E18">
        <w:rPr>
          <w:rFonts w:ascii="Times New Roman" w:hAnsi="Times New Roman" w:cs="Times New Roman"/>
        </w:rPr>
        <w:t>)</w:t>
      </w:r>
      <w:r w:rsidR="00C27FA1" w:rsidRPr="00BD5E18">
        <w:rPr>
          <w:rFonts w:ascii="Times New Roman" w:hAnsi="Times New Roman" w:cs="Times New Roman"/>
        </w:rPr>
        <w:t>. D</w:t>
      </w:r>
      <w:r w:rsidR="00071381" w:rsidRPr="00BD5E18">
        <w:rPr>
          <w:rFonts w:ascii="Times New Roman" w:hAnsi="Times New Roman" w:cs="Times New Roman"/>
        </w:rPr>
        <w:t>renažo vamzdel</w:t>
      </w:r>
      <w:r w:rsidR="00C27FA1" w:rsidRPr="00BD5E18">
        <w:rPr>
          <w:rFonts w:ascii="Times New Roman" w:hAnsi="Times New Roman" w:cs="Times New Roman"/>
        </w:rPr>
        <w:t>iai</w:t>
      </w:r>
      <w:r w:rsidR="00071381" w:rsidRPr="00BD5E18">
        <w:rPr>
          <w:rFonts w:ascii="Times New Roman" w:hAnsi="Times New Roman" w:cs="Times New Roman"/>
        </w:rPr>
        <w:t xml:space="preserve"> </w:t>
      </w:r>
      <w:r w:rsidR="00C27FA1" w:rsidRPr="00BD5E18">
        <w:rPr>
          <w:rFonts w:ascii="Times New Roman" w:hAnsi="Times New Roman" w:cs="Times New Roman"/>
        </w:rPr>
        <w:t xml:space="preserve">turi būti </w:t>
      </w:r>
      <w:r w:rsidR="00C356EA" w:rsidRPr="00BD5E18">
        <w:rPr>
          <w:rFonts w:ascii="Times New Roman" w:hAnsi="Times New Roman" w:cs="Times New Roman"/>
        </w:rPr>
        <w:t>montuo</w:t>
      </w:r>
      <w:r w:rsidR="00C27FA1" w:rsidRPr="00BD5E18">
        <w:rPr>
          <w:rFonts w:ascii="Times New Roman" w:hAnsi="Times New Roman" w:cs="Times New Roman"/>
        </w:rPr>
        <w:t>jami</w:t>
      </w:r>
      <w:r w:rsidR="00C356EA" w:rsidRPr="00BD5E18">
        <w:rPr>
          <w:rFonts w:ascii="Times New Roman" w:hAnsi="Times New Roman" w:cs="Times New Roman"/>
        </w:rPr>
        <w:t xml:space="preserve"> </w:t>
      </w:r>
      <w:r w:rsidR="00F13727" w:rsidRPr="00BD5E18">
        <w:rPr>
          <w:rFonts w:ascii="Times New Roman" w:hAnsi="Times New Roman" w:cs="Times New Roman"/>
        </w:rPr>
        <w:t>po lubomis,</w:t>
      </w:r>
      <w:r w:rsidR="00C27FA1" w:rsidRPr="00BD5E18">
        <w:rPr>
          <w:rFonts w:ascii="Times New Roman" w:hAnsi="Times New Roman" w:cs="Times New Roman"/>
        </w:rPr>
        <w:t xml:space="preserve"> užtikrinant reikiamą nuolydį vandens nutekėjimui</w:t>
      </w:r>
      <w:r w:rsidR="00886234" w:rsidRPr="00BD5E18">
        <w:rPr>
          <w:rFonts w:ascii="Times New Roman" w:hAnsi="Times New Roman" w:cs="Times New Roman"/>
        </w:rPr>
        <w:t>;</w:t>
      </w:r>
    </w:p>
    <w:p w14:paraId="75E5271C" w14:textId="1D8DB10C" w:rsidR="00170147" w:rsidRDefault="00667873" w:rsidP="00BE395B">
      <w:pPr>
        <w:tabs>
          <w:tab w:val="left" w:pos="709"/>
        </w:tabs>
        <w:spacing w:after="0"/>
        <w:ind w:firstLine="550"/>
        <w:jc w:val="both"/>
        <w:outlineLvl w:val="0"/>
        <w:rPr>
          <w:rFonts w:ascii="Times New Roman" w:hAnsi="Times New Roman" w:cs="Times New Roman"/>
        </w:rPr>
      </w:pPr>
      <w:r w:rsidRPr="00BD5E18">
        <w:rPr>
          <w:rFonts w:ascii="Times New Roman" w:hAnsi="Times New Roman" w:cs="Times New Roman"/>
        </w:rPr>
        <w:t>2.1.</w:t>
      </w:r>
      <w:r w:rsidR="00BE76CB">
        <w:rPr>
          <w:rFonts w:ascii="Times New Roman" w:hAnsi="Times New Roman" w:cs="Times New Roman"/>
        </w:rPr>
        <w:t>7</w:t>
      </w:r>
      <w:r w:rsidRPr="00BF3B9B">
        <w:rPr>
          <w:rFonts w:ascii="Times New Roman" w:hAnsi="Times New Roman" w:cs="Times New Roman"/>
        </w:rPr>
        <w:t xml:space="preserve">. </w:t>
      </w:r>
      <w:r w:rsidR="000610AB" w:rsidRPr="00BF3B9B">
        <w:rPr>
          <w:rFonts w:ascii="Times New Roman" w:hAnsi="Times New Roman" w:cs="Times New Roman"/>
          <w:color w:val="000000" w:themeColor="text1"/>
        </w:rPr>
        <w:t>VRF-1 ir VRF-2</w:t>
      </w:r>
      <w:r w:rsidR="00C26384" w:rsidRPr="00BF3B9B">
        <w:rPr>
          <w:rFonts w:ascii="Times New Roman" w:hAnsi="Times New Roman" w:cs="Times New Roman"/>
        </w:rPr>
        <w:t xml:space="preserve"> </w:t>
      </w:r>
      <w:r w:rsidR="00DF6ACB" w:rsidRPr="00BF3B9B">
        <w:rPr>
          <w:rFonts w:ascii="Times New Roman" w:hAnsi="Times New Roman" w:cs="Times New Roman"/>
        </w:rPr>
        <w:t xml:space="preserve">elektros </w:t>
      </w:r>
      <w:r w:rsidR="00C27FA1" w:rsidRPr="00BF3B9B">
        <w:rPr>
          <w:rFonts w:ascii="Times New Roman" w:hAnsi="Times New Roman" w:cs="Times New Roman"/>
        </w:rPr>
        <w:t>maitinimo kabeliai</w:t>
      </w:r>
      <w:r w:rsidR="00DF6ACB" w:rsidRPr="00BF3B9B">
        <w:rPr>
          <w:rFonts w:ascii="Times New Roman" w:hAnsi="Times New Roman" w:cs="Times New Roman"/>
        </w:rPr>
        <w:t xml:space="preserve"> </w:t>
      </w:r>
      <w:r w:rsidR="00F070F0" w:rsidRPr="00BF3B9B">
        <w:rPr>
          <w:rFonts w:ascii="Times New Roman" w:hAnsi="Times New Roman" w:cs="Times New Roman"/>
        </w:rPr>
        <w:t>nuo išorini</w:t>
      </w:r>
      <w:r w:rsidR="00C27FA1" w:rsidRPr="00BF3B9B">
        <w:rPr>
          <w:rFonts w:ascii="Times New Roman" w:hAnsi="Times New Roman" w:cs="Times New Roman"/>
        </w:rPr>
        <w:t>ų</w:t>
      </w:r>
      <w:r w:rsidR="00F070F0" w:rsidRPr="00BF3B9B">
        <w:rPr>
          <w:rFonts w:ascii="Times New Roman" w:hAnsi="Times New Roman" w:cs="Times New Roman"/>
        </w:rPr>
        <w:t xml:space="preserve"> blok</w:t>
      </w:r>
      <w:r w:rsidR="00C27FA1" w:rsidRPr="00BF3B9B">
        <w:rPr>
          <w:rFonts w:ascii="Times New Roman" w:hAnsi="Times New Roman" w:cs="Times New Roman"/>
        </w:rPr>
        <w:t>ų</w:t>
      </w:r>
      <w:r w:rsidR="002A4178" w:rsidRPr="00BF3B9B">
        <w:rPr>
          <w:rFonts w:ascii="Times New Roman" w:hAnsi="Times New Roman" w:cs="Times New Roman"/>
        </w:rPr>
        <w:t xml:space="preserve"> </w:t>
      </w:r>
      <w:r w:rsidR="00C27FA1" w:rsidRPr="00BF3B9B">
        <w:rPr>
          <w:rFonts w:ascii="Times New Roman" w:hAnsi="Times New Roman" w:cs="Times New Roman"/>
        </w:rPr>
        <w:t xml:space="preserve">turi būti vedami </w:t>
      </w:r>
      <w:r w:rsidR="00F13727" w:rsidRPr="00BF3B9B">
        <w:rPr>
          <w:rFonts w:ascii="Times New Roman" w:hAnsi="Times New Roman" w:cs="Times New Roman"/>
        </w:rPr>
        <w:t>kartu</w:t>
      </w:r>
      <w:r w:rsidR="00A5077C" w:rsidRPr="00BF3B9B">
        <w:rPr>
          <w:rFonts w:ascii="Times New Roman" w:hAnsi="Times New Roman" w:cs="Times New Roman"/>
        </w:rPr>
        <w:t xml:space="preserve"> su šaltnešio komunikacijomis</w:t>
      </w:r>
      <w:r w:rsidR="00F13727" w:rsidRPr="00BF3B9B">
        <w:rPr>
          <w:rFonts w:ascii="Times New Roman" w:hAnsi="Times New Roman" w:cs="Times New Roman"/>
        </w:rPr>
        <w:t>,</w:t>
      </w:r>
      <w:r w:rsidR="00A5077C" w:rsidRPr="00BF3B9B">
        <w:rPr>
          <w:rFonts w:ascii="Times New Roman" w:hAnsi="Times New Roman" w:cs="Times New Roman"/>
        </w:rPr>
        <w:t xml:space="preserve"> turi būti nukreip</w:t>
      </w:r>
      <w:r w:rsidR="00F13727" w:rsidRPr="00BF3B9B">
        <w:rPr>
          <w:rFonts w:ascii="Times New Roman" w:hAnsi="Times New Roman" w:cs="Times New Roman"/>
        </w:rPr>
        <w:t>iami</w:t>
      </w:r>
      <w:r w:rsidR="00A5077C" w:rsidRPr="00BF3B9B">
        <w:rPr>
          <w:rFonts w:ascii="Times New Roman" w:hAnsi="Times New Roman" w:cs="Times New Roman"/>
        </w:rPr>
        <w:t xml:space="preserve"> į </w:t>
      </w:r>
      <w:r w:rsidR="00BF3B9B" w:rsidRPr="00BF3B9B">
        <w:rPr>
          <w:rFonts w:ascii="Times New Roman" w:hAnsi="Times New Roman" w:cs="Times New Roman"/>
        </w:rPr>
        <w:t xml:space="preserve">pirmo aukšto 12 </w:t>
      </w:r>
      <w:r w:rsidR="00CD4A7B" w:rsidRPr="00BF3B9B">
        <w:rPr>
          <w:rFonts w:ascii="Times New Roman" w:hAnsi="Times New Roman" w:cs="Times New Roman"/>
        </w:rPr>
        <w:t>patalpoje</w:t>
      </w:r>
      <w:r w:rsidR="00B979B3" w:rsidRPr="00BF3B9B">
        <w:rPr>
          <w:rFonts w:ascii="Times New Roman" w:hAnsi="Times New Roman" w:cs="Times New Roman"/>
        </w:rPr>
        <w:t xml:space="preserve"> </w:t>
      </w:r>
      <w:r w:rsidR="00A8788F" w:rsidRPr="00BF3B9B">
        <w:rPr>
          <w:rFonts w:ascii="Times New Roman" w:hAnsi="Times New Roman" w:cs="Times New Roman"/>
        </w:rPr>
        <w:t>esanči</w:t>
      </w:r>
      <w:r w:rsidR="0042047A" w:rsidRPr="00BF3B9B">
        <w:rPr>
          <w:rFonts w:ascii="Times New Roman" w:hAnsi="Times New Roman" w:cs="Times New Roman"/>
        </w:rPr>
        <w:t>ą</w:t>
      </w:r>
      <w:r w:rsidR="00A8788F" w:rsidRPr="00BF3B9B">
        <w:rPr>
          <w:rFonts w:ascii="Times New Roman" w:hAnsi="Times New Roman" w:cs="Times New Roman"/>
        </w:rPr>
        <w:t xml:space="preserve"> el. skyd</w:t>
      </w:r>
      <w:r w:rsidR="00724B44" w:rsidRPr="00BF3B9B">
        <w:rPr>
          <w:rFonts w:ascii="Times New Roman" w:hAnsi="Times New Roman" w:cs="Times New Roman"/>
        </w:rPr>
        <w:t>ą</w:t>
      </w:r>
      <w:r w:rsidR="00BE69B8" w:rsidRPr="00BF3B9B">
        <w:rPr>
          <w:rFonts w:ascii="Times New Roman" w:hAnsi="Times New Roman" w:cs="Times New Roman"/>
        </w:rPr>
        <w:t xml:space="preserve"> </w:t>
      </w:r>
      <w:r w:rsidR="00BC1CDA" w:rsidRPr="00BF3B9B">
        <w:rPr>
          <w:rFonts w:ascii="Times New Roman" w:hAnsi="Times New Roman" w:cs="Times New Roman"/>
        </w:rPr>
        <w:t>(ž</w:t>
      </w:r>
      <w:r w:rsidR="00F13727" w:rsidRPr="00BF3B9B">
        <w:rPr>
          <w:rFonts w:ascii="Times New Roman" w:hAnsi="Times New Roman" w:cs="Times New Roman"/>
        </w:rPr>
        <w:t>r.</w:t>
      </w:r>
      <w:r w:rsidR="00BC1CDA" w:rsidRPr="00BF3B9B">
        <w:rPr>
          <w:rFonts w:ascii="Times New Roman" w:hAnsi="Times New Roman" w:cs="Times New Roman"/>
        </w:rPr>
        <w:t xml:space="preserve"> „6. Priedas“</w:t>
      </w:r>
      <w:r w:rsidR="00F13727" w:rsidRPr="00BF3B9B">
        <w:rPr>
          <w:rFonts w:ascii="Times New Roman" w:hAnsi="Times New Roman" w:cs="Times New Roman"/>
        </w:rPr>
        <w:t>,</w:t>
      </w:r>
      <w:r w:rsidR="00BC1CDA" w:rsidRPr="00BF3B9B">
        <w:rPr>
          <w:rFonts w:ascii="Times New Roman" w:hAnsi="Times New Roman" w:cs="Times New Roman"/>
        </w:rPr>
        <w:t xml:space="preserve">  6.</w:t>
      </w:r>
      <w:r w:rsidR="00CD4A7B" w:rsidRPr="00BF3B9B">
        <w:rPr>
          <w:rFonts w:ascii="Times New Roman" w:hAnsi="Times New Roman" w:cs="Times New Roman"/>
        </w:rPr>
        <w:t>1</w:t>
      </w:r>
      <w:r w:rsidR="00BC1CDA" w:rsidRPr="00BF3B9B">
        <w:rPr>
          <w:rFonts w:ascii="Times New Roman" w:hAnsi="Times New Roman" w:cs="Times New Roman"/>
        </w:rPr>
        <w:t xml:space="preserve"> dal</w:t>
      </w:r>
      <w:r w:rsidR="00F13727" w:rsidRPr="00BF3B9B">
        <w:rPr>
          <w:rFonts w:ascii="Times New Roman" w:hAnsi="Times New Roman" w:cs="Times New Roman"/>
        </w:rPr>
        <w:t>į</w:t>
      </w:r>
      <w:r w:rsidR="00BC1CDA" w:rsidRPr="00BF3B9B">
        <w:rPr>
          <w:rFonts w:ascii="Times New Roman" w:hAnsi="Times New Roman" w:cs="Times New Roman"/>
        </w:rPr>
        <w:t>)</w:t>
      </w:r>
      <w:r w:rsidR="00A5077C" w:rsidRPr="00BF3B9B">
        <w:rPr>
          <w:rFonts w:ascii="Times New Roman" w:hAnsi="Times New Roman" w:cs="Times New Roman"/>
        </w:rPr>
        <w:t>.</w:t>
      </w:r>
      <w:r w:rsidR="00BC1CDA" w:rsidRPr="00BF3B9B">
        <w:rPr>
          <w:rFonts w:ascii="Times New Roman" w:hAnsi="Times New Roman" w:cs="Times New Roman"/>
        </w:rPr>
        <w:t xml:space="preserve"> </w:t>
      </w:r>
      <w:r w:rsidR="00A5077C" w:rsidRPr="00BF3B9B">
        <w:rPr>
          <w:rFonts w:ascii="Times New Roman" w:hAnsi="Times New Roman" w:cs="Times New Roman"/>
        </w:rPr>
        <w:t>Elektros skyd</w:t>
      </w:r>
      <w:r w:rsidR="00724B44" w:rsidRPr="00BF3B9B">
        <w:rPr>
          <w:rFonts w:ascii="Times New Roman" w:hAnsi="Times New Roman" w:cs="Times New Roman"/>
        </w:rPr>
        <w:t>e</w:t>
      </w:r>
      <w:r w:rsidR="00A5077C" w:rsidRPr="00BF3B9B">
        <w:rPr>
          <w:rFonts w:ascii="Times New Roman" w:hAnsi="Times New Roman" w:cs="Times New Roman"/>
        </w:rPr>
        <w:t xml:space="preserve"> būtina įrengti papildomus automatinius jungiklius. Visa elektros instaliacija turi būti montuojama laikantis galiojančių elektros saugos reikalavimų</w:t>
      </w:r>
      <w:r w:rsidR="002A4178" w:rsidRPr="00BF3B9B">
        <w:rPr>
          <w:rFonts w:ascii="Times New Roman" w:hAnsi="Times New Roman" w:cs="Times New Roman"/>
        </w:rPr>
        <w:t>;</w:t>
      </w:r>
    </w:p>
    <w:p w14:paraId="578EA409" w14:textId="1A559686" w:rsidR="00747113" w:rsidRPr="00BD5E18" w:rsidRDefault="00114C8C" w:rsidP="00BE395B">
      <w:pPr>
        <w:tabs>
          <w:tab w:val="left" w:pos="709"/>
        </w:tabs>
        <w:spacing w:after="0"/>
        <w:ind w:firstLine="550"/>
        <w:jc w:val="both"/>
        <w:outlineLvl w:val="0"/>
        <w:rPr>
          <w:rFonts w:ascii="Times New Roman" w:hAnsi="Times New Roman" w:cs="Times New Roman"/>
          <w:b/>
          <w:bCs/>
        </w:rPr>
      </w:pPr>
      <w:r w:rsidRPr="00BD5E18">
        <w:rPr>
          <w:rFonts w:ascii="Times New Roman" w:hAnsi="Times New Roman" w:cs="Times New Roman"/>
          <w:b/>
          <w:bCs/>
        </w:rPr>
        <w:t>2.</w:t>
      </w:r>
      <w:r w:rsidR="0042047A" w:rsidRPr="00BD5E18">
        <w:rPr>
          <w:rFonts w:ascii="Times New Roman" w:hAnsi="Times New Roman" w:cs="Times New Roman"/>
          <w:b/>
          <w:bCs/>
        </w:rPr>
        <w:t>2</w:t>
      </w:r>
      <w:r w:rsidRPr="00BD5E18">
        <w:rPr>
          <w:rFonts w:ascii="Times New Roman" w:hAnsi="Times New Roman" w:cs="Times New Roman"/>
          <w:b/>
          <w:bCs/>
        </w:rPr>
        <w:t xml:space="preserve">. </w:t>
      </w:r>
      <w:bookmarkStart w:id="2" w:name="_Hlk198122528"/>
      <w:r w:rsidR="00433CE2">
        <w:rPr>
          <w:rFonts w:ascii="Times New Roman" w:hAnsi="Times New Roman" w:cs="Times New Roman"/>
          <w:b/>
          <w:bCs/>
        </w:rPr>
        <w:t>VRF-3</w:t>
      </w:r>
      <w:bookmarkEnd w:id="2"/>
      <w:r w:rsidRPr="00BD5E18">
        <w:rPr>
          <w:rFonts w:ascii="Times New Roman" w:hAnsi="Times New Roman" w:cs="Times New Roman"/>
          <w:b/>
          <w:bCs/>
        </w:rPr>
        <w:t xml:space="preserve"> įranga </w:t>
      </w:r>
      <w:r w:rsidR="0042047A" w:rsidRPr="00BD5E18">
        <w:rPr>
          <w:rFonts w:ascii="Times New Roman" w:hAnsi="Times New Roman" w:cs="Times New Roman"/>
          <w:b/>
          <w:bCs/>
        </w:rPr>
        <w:t xml:space="preserve">turi būti </w:t>
      </w:r>
      <w:r w:rsidRPr="00BD5E18">
        <w:rPr>
          <w:rFonts w:ascii="Times New Roman" w:hAnsi="Times New Roman" w:cs="Times New Roman"/>
          <w:b/>
          <w:bCs/>
        </w:rPr>
        <w:t>įrengt</w:t>
      </w:r>
      <w:r w:rsidR="0042047A" w:rsidRPr="00BD5E18">
        <w:rPr>
          <w:rFonts w:ascii="Times New Roman" w:hAnsi="Times New Roman" w:cs="Times New Roman"/>
          <w:b/>
          <w:bCs/>
        </w:rPr>
        <w:t>a</w:t>
      </w:r>
      <w:r w:rsidRPr="00BD5E18">
        <w:rPr>
          <w:rFonts w:ascii="Times New Roman" w:hAnsi="Times New Roman" w:cs="Times New Roman"/>
          <w:b/>
          <w:bCs/>
        </w:rPr>
        <w:t xml:space="preserve"> taip:</w:t>
      </w:r>
      <w:r w:rsidR="00747113" w:rsidRPr="00BD5E18">
        <w:rPr>
          <w:rFonts w:ascii="Times New Roman" w:hAnsi="Times New Roman" w:cs="Times New Roman"/>
          <w:b/>
          <w:bCs/>
        </w:rPr>
        <w:t xml:space="preserve">  </w:t>
      </w:r>
    </w:p>
    <w:p w14:paraId="6B12D4FA" w14:textId="01A87B44" w:rsidR="00114C8C" w:rsidRPr="00BD5E18" w:rsidRDefault="00114C8C" w:rsidP="00114C8C">
      <w:pPr>
        <w:tabs>
          <w:tab w:val="left" w:pos="709"/>
        </w:tabs>
        <w:spacing w:after="0"/>
        <w:ind w:firstLine="550"/>
        <w:jc w:val="both"/>
        <w:outlineLvl w:val="0"/>
        <w:rPr>
          <w:rFonts w:ascii="Times New Roman" w:hAnsi="Times New Roman" w:cs="Times New Roman"/>
        </w:rPr>
      </w:pPr>
      <w:r w:rsidRPr="00BD5E18">
        <w:rPr>
          <w:rFonts w:ascii="Times New Roman" w:hAnsi="Times New Roman" w:cs="Times New Roman"/>
        </w:rPr>
        <w:t>2.</w:t>
      </w:r>
      <w:r w:rsidR="0042047A" w:rsidRPr="00BD5E18">
        <w:rPr>
          <w:rFonts w:ascii="Times New Roman" w:hAnsi="Times New Roman" w:cs="Times New Roman"/>
        </w:rPr>
        <w:t>2</w:t>
      </w:r>
      <w:r w:rsidRPr="00BD5E18">
        <w:rPr>
          <w:rFonts w:ascii="Times New Roman" w:hAnsi="Times New Roman" w:cs="Times New Roman"/>
        </w:rPr>
        <w:t xml:space="preserve">.1. </w:t>
      </w:r>
      <w:r w:rsidR="00433CE2" w:rsidRPr="00433CE2">
        <w:rPr>
          <w:rFonts w:ascii="Times New Roman" w:hAnsi="Times New Roman" w:cs="Times New Roman"/>
        </w:rPr>
        <w:t>VRF-3</w:t>
      </w:r>
      <w:r w:rsidRPr="00BD5E18">
        <w:rPr>
          <w:rFonts w:ascii="Times New Roman" w:hAnsi="Times New Roman" w:cs="Times New Roman"/>
        </w:rPr>
        <w:t xml:space="preserve"> vidin</w:t>
      </w:r>
      <w:r w:rsidR="0042047A" w:rsidRPr="00BD5E18">
        <w:rPr>
          <w:rFonts w:ascii="Times New Roman" w:hAnsi="Times New Roman" w:cs="Times New Roman"/>
        </w:rPr>
        <w:t>is</w:t>
      </w:r>
      <w:r w:rsidRPr="00BD5E18">
        <w:rPr>
          <w:rFonts w:ascii="Times New Roman" w:hAnsi="Times New Roman" w:cs="Times New Roman"/>
        </w:rPr>
        <w:t xml:space="preserve"> blok</w:t>
      </w:r>
      <w:r w:rsidR="0042047A" w:rsidRPr="00BD5E18">
        <w:rPr>
          <w:rFonts w:ascii="Times New Roman" w:hAnsi="Times New Roman" w:cs="Times New Roman"/>
        </w:rPr>
        <w:t>as</w:t>
      </w:r>
      <w:r w:rsidRPr="00BD5E18">
        <w:rPr>
          <w:rFonts w:ascii="Times New Roman" w:hAnsi="Times New Roman" w:cs="Times New Roman"/>
        </w:rPr>
        <w:t xml:space="preserve"> </w:t>
      </w:r>
      <w:r w:rsidR="0042047A" w:rsidRPr="00BD5E18">
        <w:rPr>
          <w:rFonts w:ascii="Times New Roman" w:hAnsi="Times New Roman" w:cs="Times New Roman"/>
        </w:rPr>
        <w:t xml:space="preserve">turi būti </w:t>
      </w:r>
      <w:r w:rsidRPr="00BD5E18">
        <w:rPr>
          <w:rFonts w:ascii="Times New Roman" w:hAnsi="Times New Roman" w:cs="Times New Roman"/>
        </w:rPr>
        <w:t>sumontuot</w:t>
      </w:r>
      <w:r w:rsidR="0042047A" w:rsidRPr="00BD5E18">
        <w:rPr>
          <w:rFonts w:ascii="Times New Roman" w:hAnsi="Times New Roman" w:cs="Times New Roman"/>
        </w:rPr>
        <w:t>as</w:t>
      </w:r>
      <w:r w:rsidRPr="00BD5E18">
        <w:rPr>
          <w:rFonts w:ascii="Times New Roman" w:hAnsi="Times New Roman" w:cs="Times New Roman"/>
        </w:rPr>
        <w:t xml:space="preserve"> ant </w:t>
      </w:r>
      <w:r w:rsidR="00433CE2">
        <w:rPr>
          <w:rFonts w:ascii="Times New Roman" w:hAnsi="Times New Roman" w:cs="Times New Roman"/>
        </w:rPr>
        <w:t>ant</w:t>
      </w:r>
      <w:r w:rsidR="00BE76CB">
        <w:rPr>
          <w:rFonts w:ascii="Times New Roman" w:hAnsi="Times New Roman" w:cs="Times New Roman"/>
        </w:rPr>
        <w:t>ro aukšto 3, 5, 6, 7, 8, 11, 12, 13, 15, 17</w:t>
      </w:r>
      <w:r w:rsidRPr="00BD5E18">
        <w:rPr>
          <w:rFonts w:ascii="Times New Roman" w:hAnsi="Times New Roman" w:cs="Times New Roman"/>
        </w:rPr>
        <w:t xml:space="preserve"> patalp</w:t>
      </w:r>
      <w:r w:rsidR="00BE76CB">
        <w:rPr>
          <w:rFonts w:ascii="Times New Roman" w:hAnsi="Times New Roman" w:cs="Times New Roman"/>
        </w:rPr>
        <w:t>ų</w:t>
      </w:r>
      <w:r w:rsidRPr="00BD5E18">
        <w:rPr>
          <w:rFonts w:ascii="Times New Roman" w:hAnsi="Times New Roman" w:cs="Times New Roman"/>
        </w:rPr>
        <w:t xml:space="preserve"> </w:t>
      </w:r>
      <w:r w:rsidR="00BE76CB">
        <w:rPr>
          <w:rFonts w:ascii="Times New Roman" w:hAnsi="Times New Roman" w:cs="Times New Roman"/>
        </w:rPr>
        <w:t>lubose</w:t>
      </w:r>
      <w:r w:rsidRPr="00BD5E18">
        <w:rPr>
          <w:rFonts w:ascii="Times New Roman" w:hAnsi="Times New Roman" w:cs="Times New Roman"/>
        </w:rPr>
        <w:t>, (ž</w:t>
      </w:r>
      <w:r w:rsidR="0042047A" w:rsidRPr="00BD5E18">
        <w:rPr>
          <w:rFonts w:ascii="Times New Roman" w:hAnsi="Times New Roman" w:cs="Times New Roman"/>
        </w:rPr>
        <w:t>r.</w:t>
      </w:r>
      <w:r w:rsidRPr="00BD5E18">
        <w:rPr>
          <w:rFonts w:ascii="Times New Roman" w:hAnsi="Times New Roman" w:cs="Times New Roman"/>
        </w:rPr>
        <w:t xml:space="preserve"> „6. Priedas“</w:t>
      </w:r>
      <w:r w:rsidR="00AF7F0F" w:rsidRPr="00BD5E18">
        <w:rPr>
          <w:rFonts w:ascii="Times New Roman" w:hAnsi="Times New Roman" w:cs="Times New Roman"/>
        </w:rPr>
        <w:t>,</w:t>
      </w:r>
      <w:r w:rsidRPr="00BD5E18">
        <w:rPr>
          <w:rFonts w:ascii="Times New Roman" w:hAnsi="Times New Roman" w:cs="Times New Roman"/>
        </w:rPr>
        <w:t xml:space="preserve">  6.1 dal</w:t>
      </w:r>
      <w:r w:rsidR="0042047A" w:rsidRPr="00BD5E18">
        <w:rPr>
          <w:rFonts w:ascii="Times New Roman" w:hAnsi="Times New Roman" w:cs="Times New Roman"/>
        </w:rPr>
        <w:t>į</w:t>
      </w:r>
      <w:r w:rsidRPr="00BD5E18">
        <w:rPr>
          <w:rFonts w:ascii="Times New Roman" w:hAnsi="Times New Roman" w:cs="Times New Roman"/>
        </w:rPr>
        <w:t>)</w:t>
      </w:r>
      <w:r w:rsidR="0042047A" w:rsidRPr="00BD5E18">
        <w:rPr>
          <w:rFonts w:ascii="Times New Roman" w:hAnsi="Times New Roman" w:cs="Times New Roman"/>
        </w:rPr>
        <w:t>.</w:t>
      </w:r>
      <w:r w:rsidRPr="00BD5E18">
        <w:rPr>
          <w:rFonts w:ascii="Times New Roman" w:hAnsi="Times New Roman" w:cs="Times New Roman"/>
        </w:rPr>
        <w:t xml:space="preserve"> </w:t>
      </w:r>
    </w:p>
    <w:p w14:paraId="2C024057" w14:textId="68F91718" w:rsidR="00BE76CB" w:rsidRDefault="00114C8C" w:rsidP="00BE76CB">
      <w:pPr>
        <w:tabs>
          <w:tab w:val="left" w:pos="709"/>
        </w:tabs>
        <w:spacing w:after="0"/>
        <w:ind w:firstLine="550"/>
        <w:jc w:val="both"/>
        <w:outlineLvl w:val="0"/>
        <w:rPr>
          <w:rFonts w:ascii="Times New Roman" w:eastAsia="Times New Roman" w:hAnsi="Times New Roman" w:cs="Times New Roman"/>
          <w:color w:val="000000" w:themeColor="text1"/>
        </w:rPr>
      </w:pPr>
      <w:r w:rsidRPr="00BD5E18">
        <w:rPr>
          <w:rFonts w:ascii="Times New Roman" w:hAnsi="Times New Roman" w:cs="Times New Roman"/>
        </w:rPr>
        <w:t>2.</w:t>
      </w:r>
      <w:r w:rsidR="0042047A" w:rsidRPr="00BD5E18">
        <w:rPr>
          <w:rFonts w:ascii="Times New Roman" w:hAnsi="Times New Roman" w:cs="Times New Roman"/>
        </w:rPr>
        <w:t>2</w:t>
      </w:r>
      <w:r w:rsidRPr="00BD5E18">
        <w:rPr>
          <w:rFonts w:ascii="Times New Roman" w:hAnsi="Times New Roman" w:cs="Times New Roman"/>
        </w:rPr>
        <w:t xml:space="preserve">.2. </w:t>
      </w:r>
      <w:r w:rsidR="00433CE2" w:rsidRPr="00433CE2">
        <w:rPr>
          <w:rFonts w:ascii="Times New Roman" w:hAnsi="Times New Roman" w:cs="Times New Roman"/>
        </w:rPr>
        <w:t>VRF-3</w:t>
      </w:r>
      <w:r w:rsidRPr="00BD5E18">
        <w:rPr>
          <w:rFonts w:ascii="Times New Roman" w:hAnsi="Times New Roman" w:cs="Times New Roman"/>
        </w:rPr>
        <w:t xml:space="preserve"> </w:t>
      </w:r>
      <w:r w:rsidR="00BE76CB" w:rsidRPr="00BD5E18">
        <w:rPr>
          <w:rFonts w:ascii="Times New Roman" w:hAnsi="Times New Roman" w:cs="Times New Roman"/>
        </w:rPr>
        <w:t>išorini</w:t>
      </w:r>
      <w:r w:rsidR="00BE76CB">
        <w:rPr>
          <w:rFonts w:ascii="Times New Roman" w:hAnsi="Times New Roman" w:cs="Times New Roman"/>
        </w:rPr>
        <w:t>s</w:t>
      </w:r>
      <w:r w:rsidR="00BE76CB" w:rsidRPr="00BD5E18">
        <w:rPr>
          <w:rFonts w:ascii="Times New Roman" w:hAnsi="Times New Roman" w:cs="Times New Roman"/>
        </w:rPr>
        <w:t xml:space="preserve"> bloka</w:t>
      </w:r>
      <w:r w:rsidR="00BE76CB">
        <w:rPr>
          <w:rFonts w:ascii="Times New Roman" w:hAnsi="Times New Roman" w:cs="Times New Roman"/>
        </w:rPr>
        <w:t>s</w:t>
      </w:r>
      <w:r w:rsidR="00BE76CB" w:rsidRPr="00BD5E18">
        <w:rPr>
          <w:rFonts w:ascii="Times New Roman" w:hAnsi="Times New Roman" w:cs="Times New Roman"/>
        </w:rPr>
        <w:t xml:space="preserve"> turi būti įrengt</w:t>
      </w:r>
      <w:r w:rsidR="00BE76CB">
        <w:rPr>
          <w:rFonts w:ascii="Times New Roman" w:hAnsi="Times New Roman" w:cs="Times New Roman"/>
        </w:rPr>
        <w:t>as</w:t>
      </w:r>
      <w:r w:rsidR="00BE76CB" w:rsidRPr="00BD5E18">
        <w:rPr>
          <w:rFonts w:ascii="Times New Roman" w:hAnsi="Times New Roman" w:cs="Times New Roman"/>
        </w:rPr>
        <w:t xml:space="preserve"> lauke, </w:t>
      </w:r>
      <w:r w:rsidR="00BE76CB">
        <w:rPr>
          <w:rFonts w:ascii="Times New Roman" w:hAnsi="Times New Roman" w:cs="Times New Roman"/>
        </w:rPr>
        <w:t>šalia</w:t>
      </w:r>
      <w:r w:rsidR="00BE76CB" w:rsidRPr="00BD5E18">
        <w:rPr>
          <w:rFonts w:ascii="Times New Roman" w:hAnsi="Times New Roman" w:cs="Times New Roman"/>
        </w:rPr>
        <w:t xml:space="preserve"> pastato</w:t>
      </w:r>
      <w:r w:rsidR="00BE76CB" w:rsidRPr="00BD5E18">
        <w:rPr>
          <w:rFonts w:ascii="Times New Roman" w:eastAsia="Times New Roman" w:hAnsi="Times New Roman" w:cs="Times New Roman"/>
          <w:color w:val="000000" w:themeColor="text1"/>
        </w:rPr>
        <w:t xml:space="preserve"> s</w:t>
      </w:r>
      <w:r w:rsidR="00BE76CB">
        <w:rPr>
          <w:rFonts w:ascii="Times New Roman" w:eastAsia="Times New Roman" w:hAnsi="Times New Roman" w:cs="Times New Roman"/>
          <w:color w:val="000000" w:themeColor="text1"/>
        </w:rPr>
        <w:t>ienos</w:t>
      </w:r>
      <w:r w:rsidR="00BE76CB" w:rsidRPr="00BD5E18">
        <w:rPr>
          <w:rFonts w:ascii="Times New Roman" w:eastAsia="Times New Roman" w:hAnsi="Times New Roman" w:cs="Times New Roman"/>
          <w:color w:val="000000" w:themeColor="text1"/>
        </w:rPr>
        <w:t>. Išorini</w:t>
      </w:r>
      <w:r w:rsidR="00BE76CB">
        <w:rPr>
          <w:rFonts w:ascii="Times New Roman" w:eastAsia="Times New Roman" w:hAnsi="Times New Roman" w:cs="Times New Roman"/>
          <w:color w:val="000000" w:themeColor="text1"/>
        </w:rPr>
        <w:t>o</w:t>
      </w:r>
      <w:r w:rsidR="00BE76CB" w:rsidRPr="00BD5E18">
        <w:rPr>
          <w:rFonts w:ascii="Times New Roman" w:eastAsia="Times New Roman" w:hAnsi="Times New Roman" w:cs="Times New Roman"/>
          <w:color w:val="000000" w:themeColor="text1"/>
        </w:rPr>
        <w:t xml:space="preserve"> blok</w:t>
      </w:r>
      <w:r w:rsidR="00BE76CB">
        <w:rPr>
          <w:rFonts w:ascii="Times New Roman" w:eastAsia="Times New Roman" w:hAnsi="Times New Roman" w:cs="Times New Roman"/>
          <w:color w:val="000000" w:themeColor="text1"/>
        </w:rPr>
        <w:t>o</w:t>
      </w:r>
      <w:r w:rsidR="00BE76CB" w:rsidRPr="00BD5E18">
        <w:rPr>
          <w:rFonts w:ascii="Times New Roman" w:eastAsia="Times New Roman" w:hAnsi="Times New Roman" w:cs="Times New Roman"/>
          <w:color w:val="000000" w:themeColor="text1"/>
        </w:rPr>
        <w:t xml:space="preserve"> tvirtinimo rėma</w:t>
      </w:r>
      <w:r w:rsidR="00BE76CB">
        <w:rPr>
          <w:rFonts w:ascii="Times New Roman" w:eastAsia="Times New Roman" w:hAnsi="Times New Roman" w:cs="Times New Roman"/>
          <w:color w:val="000000" w:themeColor="text1"/>
        </w:rPr>
        <w:t>s</w:t>
      </w:r>
      <w:r w:rsidR="00BE76CB" w:rsidRPr="00BD5E18">
        <w:rPr>
          <w:rFonts w:ascii="Times New Roman" w:eastAsia="Times New Roman" w:hAnsi="Times New Roman" w:cs="Times New Roman"/>
          <w:color w:val="000000" w:themeColor="text1"/>
        </w:rPr>
        <w:t xml:space="preserve"> turi būti montuojam</w:t>
      </w:r>
      <w:r w:rsidR="00BE76CB">
        <w:rPr>
          <w:rFonts w:ascii="Times New Roman" w:eastAsia="Times New Roman" w:hAnsi="Times New Roman" w:cs="Times New Roman"/>
          <w:color w:val="000000" w:themeColor="text1"/>
        </w:rPr>
        <w:t>as</w:t>
      </w:r>
      <w:r w:rsidR="00BE76CB" w:rsidRPr="00BD5E18">
        <w:rPr>
          <w:rFonts w:ascii="Times New Roman" w:eastAsia="Times New Roman" w:hAnsi="Times New Roman" w:cs="Times New Roman"/>
          <w:color w:val="000000" w:themeColor="text1"/>
        </w:rPr>
        <w:t xml:space="preserve"> ant betonini</w:t>
      </w:r>
      <w:r w:rsidR="00BE76CB">
        <w:rPr>
          <w:rFonts w:ascii="Times New Roman" w:eastAsia="Times New Roman" w:hAnsi="Times New Roman" w:cs="Times New Roman"/>
          <w:color w:val="000000" w:themeColor="text1"/>
        </w:rPr>
        <w:t>o pamato</w:t>
      </w:r>
      <w:r w:rsidR="00BE76CB" w:rsidRPr="00BD5E18">
        <w:rPr>
          <w:rFonts w:ascii="Times New Roman" w:eastAsia="Times New Roman" w:hAnsi="Times New Roman" w:cs="Times New Roman"/>
          <w:color w:val="000000" w:themeColor="text1"/>
        </w:rPr>
        <w:t>,</w:t>
      </w:r>
      <w:r w:rsidR="00BE76CB">
        <w:rPr>
          <w:rFonts w:ascii="Times New Roman" w:eastAsia="Times New Roman" w:hAnsi="Times New Roman" w:cs="Times New Roman"/>
          <w:color w:val="000000" w:themeColor="text1"/>
        </w:rPr>
        <w:t xml:space="preserve"> aptvertas segmentine apsaugine tvora h-1,8 m, su varteliais ir stulpeliais</w:t>
      </w:r>
      <w:r w:rsidR="00BE76CB" w:rsidRPr="00BD5E18">
        <w:rPr>
          <w:rFonts w:ascii="Times New Roman" w:eastAsia="Times New Roman" w:hAnsi="Times New Roman" w:cs="Times New Roman"/>
          <w:color w:val="000000" w:themeColor="text1"/>
        </w:rPr>
        <w:t>;</w:t>
      </w:r>
    </w:p>
    <w:p w14:paraId="7FE0DFF2" w14:textId="5B89B0A1" w:rsidR="00BE76CB" w:rsidRDefault="00114C8C" w:rsidP="00114C8C">
      <w:pPr>
        <w:tabs>
          <w:tab w:val="left" w:pos="709"/>
        </w:tabs>
        <w:spacing w:after="0"/>
        <w:ind w:firstLine="550"/>
        <w:jc w:val="both"/>
        <w:outlineLvl w:val="0"/>
        <w:rPr>
          <w:rFonts w:ascii="Times New Roman" w:eastAsia="Times New Roman" w:hAnsi="Times New Roman" w:cs="Times New Roman"/>
        </w:rPr>
      </w:pPr>
      <w:r w:rsidRPr="00BD5E18">
        <w:rPr>
          <w:rFonts w:ascii="Times New Roman" w:eastAsia="Times New Roman" w:hAnsi="Times New Roman" w:cs="Times New Roman"/>
        </w:rPr>
        <w:t>2.</w:t>
      </w:r>
      <w:r w:rsidR="0042047A" w:rsidRPr="00BD5E18">
        <w:rPr>
          <w:rFonts w:ascii="Times New Roman" w:eastAsia="Times New Roman" w:hAnsi="Times New Roman" w:cs="Times New Roman"/>
        </w:rPr>
        <w:t>2</w:t>
      </w:r>
      <w:r w:rsidRPr="00BD5E18">
        <w:rPr>
          <w:rFonts w:ascii="Times New Roman" w:eastAsia="Times New Roman" w:hAnsi="Times New Roman" w:cs="Times New Roman"/>
        </w:rPr>
        <w:t xml:space="preserve">.3. </w:t>
      </w:r>
      <w:r w:rsidR="00BE76CB" w:rsidRPr="001C52BE">
        <w:rPr>
          <w:rFonts w:ascii="Times New Roman" w:eastAsia="Times New Roman" w:hAnsi="Times New Roman" w:cs="Times New Roman"/>
          <w:color w:val="000000"/>
          <w:lang w:eastAsia="lt-LT"/>
        </w:rPr>
        <w:t>Kondicionavimo įrengin</w:t>
      </w:r>
      <w:r w:rsidR="00BE76CB">
        <w:rPr>
          <w:rFonts w:ascii="Times New Roman" w:eastAsia="Times New Roman" w:hAnsi="Times New Roman" w:cs="Times New Roman"/>
          <w:color w:val="000000"/>
          <w:lang w:eastAsia="lt-LT"/>
        </w:rPr>
        <w:t>ys</w:t>
      </w:r>
      <w:r w:rsidR="00BE76CB" w:rsidRPr="001C52BE">
        <w:rPr>
          <w:rFonts w:ascii="Times New Roman" w:eastAsia="Times New Roman" w:hAnsi="Times New Roman" w:cs="Times New Roman"/>
          <w:color w:val="000000"/>
          <w:lang w:eastAsia="lt-LT"/>
        </w:rPr>
        <w:t xml:space="preserve"> turi turėti CE atitikties sertifikatą.</w:t>
      </w:r>
    </w:p>
    <w:p w14:paraId="6CEFB232" w14:textId="77777777" w:rsidR="007E53C5" w:rsidRDefault="00BE76CB" w:rsidP="007E53C5">
      <w:pPr>
        <w:tabs>
          <w:tab w:val="left" w:pos="709"/>
        </w:tabs>
        <w:spacing w:after="0"/>
        <w:ind w:firstLine="550"/>
        <w:jc w:val="both"/>
        <w:outlineLvl w:val="0"/>
        <w:rPr>
          <w:rFonts w:ascii="Times New Roman" w:eastAsia="Times New Roman" w:hAnsi="Times New Roman" w:cs="Times New Roman"/>
          <w:color w:val="000000" w:themeColor="text1"/>
        </w:rPr>
      </w:pPr>
      <w:r>
        <w:rPr>
          <w:rFonts w:ascii="Times New Roman" w:eastAsia="Times New Roman" w:hAnsi="Times New Roman" w:cs="Times New Roman"/>
        </w:rPr>
        <w:t xml:space="preserve">2.2.4. </w:t>
      </w:r>
      <w:r w:rsidR="007E53C5" w:rsidRPr="001C52BE">
        <w:rPr>
          <w:rFonts w:ascii="Times New Roman" w:eastAsia="Times New Roman" w:hAnsi="Times New Roman" w:cs="Times New Roman"/>
          <w:color w:val="000000"/>
          <w:lang w:eastAsia="lt-LT"/>
        </w:rPr>
        <w:t>Parinkimas:</w:t>
      </w:r>
    </w:p>
    <w:p w14:paraId="429429B7"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themeColor="text1"/>
        </w:rPr>
      </w:pPr>
      <w:r w:rsidRPr="001C52BE">
        <w:rPr>
          <w:rFonts w:ascii="Times New Roman" w:eastAsia="Times New Roman" w:hAnsi="Times New Roman" w:cs="Times New Roman"/>
          <w:color w:val="000000"/>
          <w:lang w:eastAsia="lt-LT"/>
        </w:rPr>
        <w:t>Įrenginiai parenkami pagal pateiktas vidaus oro sąlygas ir brėžiniuose pateiktus vėsinimo poreikius.</w:t>
      </w:r>
    </w:p>
    <w:p w14:paraId="49112D91"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themeColor="text1"/>
        </w:rPr>
      </w:pPr>
      <w:r w:rsidRPr="001C52BE">
        <w:rPr>
          <w:rFonts w:ascii="Times New Roman" w:eastAsia="Times New Roman" w:hAnsi="Times New Roman" w:cs="Times New Roman"/>
          <w:color w:val="000000"/>
          <w:lang w:eastAsia="lt-LT"/>
        </w:rPr>
        <w:t>Visi įrenginiai, nebent būtų nurodyta kitaip, privalo pasiekti projektinį našumą dirbdami antruoju greičiu.</w:t>
      </w:r>
    </w:p>
    <w:p w14:paraId="330DF695"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themeColor="text1"/>
        </w:rPr>
      </w:pPr>
      <w:r w:rsidRPr="001C52BE">
        <w:rPr>
          <w:rFonts w:ascii="Times New Roman" w:eastAsia="Times New Roman" w:hAnsi="Times New Roman" w:cs="Times New Roman"/>
          <w:color w:val="000000"/>
          <w:lang w:eastAsia="lt-LT"/>
        </w:rPr>
        <w:t>Visi įrenginiai, nebent būtų nurodyta kitaip, negali viršyti specifikuotų garso slėgių dirbdami maksimaliu greičiu.</w:t>
      </w:r>
    </w:p>
    <w:p w14:paraId="39B982FA"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lang w:eastAsia="lt-LT"/>
        </w:rPr>
      </w:pPr>
      <w:r w:rsidRPr="001C52BE">
        <w:rPr>
          <w:rFonts w:ascii="Times New Roman" w:eastAsia="Times New Roman" w:hAnsi="Times New Roman" w:cs="Times New Roman"/>
          <w:color w:val="000000"/>
          <w:lang w:eastAsia="lt-LT"/>
        </w:rPr>
        <w:t>Išoriniai įrenginiai negali būti  parenkami  mažesni daugiau nei 20% nuo  suminės vidinių blokų  vėsinimo galios.</w:t>
      </w:r>
    </w:p>
    <w:p w14:paraId="1CE28A4A"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Išorinis VRF įrenginys su šilumos siurblio  funkcija. Spiraliniai kompresoriai sukami energiją</w:t>
      </w:r>
      <w:r>
        <w:rPr>
          <w:rFonts w:ascii="Times New Roman" w:eastAsia="Times New Roman" w:hAnsi="Times New Roman" w:cs="Times New Roman"/>
          <w:color w:val="000000"/>
          <w:lang w:eastAsia="lt-LT"/>
        </w:rPr>
        <w:t xml:space="preserve"> </w:t>
      </w:r>
      <w:r w:rsidRPr="001C52BE">
        <w:rPr>
          <w:rFonts w:ascii="Times New Roman" w:eastAsia="Times New Roman" w:hAnsi="Times New Roman" w:cs="Times New Roman"/>
          <w:color w:val="000000"/>
          <w:lang w:eastAsia="lt-LT"/>
        </w:rPr>
        <w:t>taupančiais inverteriniais elektros varikliais, ventiliatorių varikliai taip pat inverteriniai, įrenginys pilnai automatizuotas, su integruota išorinio bloko atitirpinimo funkcija.</w:t>
      </w:r>
    </w:p>
    <w:p w14:paraId="39DFE7B7" w14:textId="6864ECDC" w:rsidR="007E53C5" w:rsidRDefault="007E53C5" w:rsidP="007E53C5">
      <w:pPr>
        <w:tabs>
          <w:tab w:val="left" w:pos="709"/>
        </w:tabs>
        <w:spacing w:after="0"/>
        <w:ind w:firstLine="550"/>
        <w:jc w:val="both"/>
        <w:outlineLvl w:val="0"/>
        <w:rPr>
          <w:rFonts w:ascii="Times New Roman" w:eastAsia="Times New Roman" w:hAnsi="Times New Roman" w:cs="Times New Roman"/>
          <w:color w:val="000000"/>
        </w:rPr>
      </w:pPr>
      <w:r w:rsidRPr="007E02F3">
        <w:rPr>
          <w:rFonts w:ascii="Times New Roman" w:eastAsia="Times New Roman" w:hAnsi="Times New Roman" w:cs="Times New Roman"/>
          <w:color w:val="000000"/>
          <w:highlight w:val="yellow"/>
          <w:lang w:eastAsia="lt-LT"/>
        </w:rPr>
        <w:t xml:space="preserve">Šildymo / vėsinimo galingumas – ne mažesnis kaip </w:t>
      </w:r>
      <w:r w:rsidR="007E02F3">
        <w:rPr>
          <w:rFonts w:ascii="Times New Roman" w:eastAsia="Times New Roman" w:hAnsi="Times New Roman" w:cs="Times New Roman"/>
          <w:color w:val="000000"/>
          <w:highlight w:val="yellow"/>
          <w:lang w:eastAsia="lt-LT"/>
        </w:rPr>
        <w:t>50</w:t>
      </w:r>
      <w:r w:rsidRPr="007E02F3">
        <w:rPr>
          <w:rFonts w:ascii="Times New Roman" w:eastAsia="Times New Roman" w:hAnsi="Times New Roman" w:cs="Times New Roman"/>
          <w:color w:val="000000"/>
          <w:highlight w:val="yellow"/>
          <w:lang w:eastAsia="lt-LT"/>
        </w:rPr>
        <w:t xml:space="preserve">kW / </w:t>
      </w:r>
      <w:r w:rsidR="007E02F3">
        <w:rPr>
          <w:rFonts w:ascii="Times New Roman" w:eastAsia="Times New Roman" w:hAnsi="Times New Roman" w:cs="Times New Roman"/>
          <w:color w:val="000000"/>
          <w:highlight w:val="yellow"/>
          <w:lang w:eastAsia="lt-LT"/>
        </w:rPr>
        <w:t>45</w:t>
      </w:r>
      <w:r w:rsidRPr="007E02F3">
        <w:rPr>
          <w:rFonts w:ascii="Times New Roman" w:eastAsia="Times New Roman" w:hAnsi="Times New Roman" w:cs="Times New Roman"/>
          <w:color w:val="000000"/>
          <w:highlight w:val="yellow"/>
          <w:lang w:eastAsia="lt-LT"/>
        </w:rPr>
        <w:t xml:space="preserve"> kW.</w:t>
      </w:r>
      <w:r>
        <w:rPr>
          <w:rFonts w:ascii="Times New Roman" w:eastAsia="Times New Roman" w:hAnsi="Times New Roman" w:cs="Times New Roman"/>
          <w:color w:val="000000"/>
          <w:lang w:eastAsia="lt-LT"/>
        </w:rPr>
        <w:t xml:space="preserve"> </w:t>
      </w:r>
    </w:p>
    <w:p w14:paraId="5DC91F1C"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Šilumos mainų terpė (agentas) - freonas R410A.</w:t>
      </w:r>
    </w:p>
    <w:p w14:paraId="07BB67E4" w14:textId="4BC4D667" w:rsidR="007E53C5" w:rsidRDefault="00497859" w:rsidP="007E53C5">
      <w:pPr>
        <w:tabs>
          <w:tab w:val="left" w:pos="709"/>
        </w:tabs>
        <w:spacing w:after="0"/>
        <w:ind w:firstLine="550"/>
        <w:jc w:val="both"/>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lang w:eastAsia="lt-LT"/>
        </w:rPr>
        <w:t>I</w:t>
      </w:r>
      <w:r w:rsidR="007E53C5" w:rsidRPr="001C52BE">
        <w:rPr>
          <w:rFonts w:ascii="Times New Roman" w:eastAsia="Times New Roman" w:hAnsi="Times New Roman" w:cs="Times New Roman"/>
          <w:color w:val="000000"/>
          <w:lang w:eastAsia="lt-LT"/>
        </w:rPr>
        <w:t>šorinių blokų darbinės ribos šaldymui nuo -5°C iki +55°C, šildymui nuo -30°C iki +24°C.</w:t>
      </w:r>
    </w:p>
    <w:p w14:paraId="3B8D4CD3"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themeColor="text1"/>
        </w:rPr>
      </w:pPr>
      <w:r w:rsidRPr="001C52BE">
        <w:rPr>
          <w:rFonts w:ascii="Times New Roman" w:eastAsia="Times New Roman" w:hAnsi="Times New Roman" w:cs="Times New Roman"/>
          <w:color w:val="000000"/>
          <w:lang w:eastAsia="lt-LT"/>
        </w:rPr>
        <w:t xml:space="preserve">Triukšmo slėgio lygis nuo maksimaliu apkrovimu veikiančio įrenginio </w:t>
      </w:r>
      <w:r>
        <w:rPr>
          <w:rFonts w:ascii="Times New Roman" w:eastAsia="Times New Roman" w:hAnsi="Times New Roman" w:cs="Times New Roman"/>
          <w:color w:val="000000"/>
          <w:lang w:eastAsia="lt-LT"/>
        </w:rPr>
        <w:t xml:space="preserve">ne didesnis kaip </w:t>
      </w:r>
      <w:r w:rsidRPr="001C52BE">
        <w:rPr>
          <w:rFonts w:ascii="Times New Roman" w:eastAsia="Times New Roman" w:hAnsi="Times New Roman" w:cs="Times New Roman"/>
          <w:color w:val="000000"/>
          <w:lang w:eastAsia="lt-LT"/>
        </w:rPr>
        <w:t>63 dB(A).</w:t>
      </w:r>
    </w:p>
    <w:p w14:paraId="36C920EE"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lang w:eastAsia="lt-LT"/>
        </w:rPr>
      </w:pPr>
      <w:r w:rsidRPr="001C52BE">
        <w:rPr>
          <w:rFonts w:ascii="Times New Roman" w:eastAsia="Times New Roman" w:hAnsi="Times New Roman" w:cs="Times New Roman"/>
          <w:color w:val="000000"/>
          <w:lang w:eastAsia="lt-LT"/>
        </w:rPr>
        <w:t>Išorinis įrenginys su vidiniais išgarintuvų blokais jungiamas per dvivamzdę sistemą. Jungiant kelis lauko blokus nereikalingas tepalo lygio palaikymo vamzdis.</w:t>
      </w:r>
    </w:p>
    <w:p w14:paraId="5D0121FA"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lang w:eastAsia="lt-LT"/>
        </w:rPr>
      </w:pPr>
      <w:r w:rsidRPr="001C52BE">
        <w:rPr>
          <w:rFonts w:ascii="Times New Roman" w:eastAsia="Times New Roman" w:hAnsi="Times New Roman" w:cs="Times New Roman"/>
          <w:color w:val="000000"/>
          <w:lang w:eastAsia="lt-LT"/>
        </w:rPr>
        <w:t>Pagamintas iš atmosferos poveikiui atsparaus galvanizuoto plieno, su apsauginėmis grotelėmis.</w:t>
      </w:r>
    </w:p>
    <w:p w14:paraId="0F8153A8" w14:textId="23ACEEDF" w:rsidR="007E53C5" w:rsidRDefault="007E53C5" w:rsidP="007E53C5">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Lauko blokai turi didelio efektyvumo 2 zonų kondensatorius, padengti didelio atsparumo antikorozine danga.</w:t>
      </w:r>
    </w:p>
    <w:p w14:paraId="6F7313B8"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lastRenderedPageBreak/>
        <w:t>Lauko bloko vamzdžiai turi izoliacij</w:t>
      </w:r>
      <w:r>
        <w:rPr>
          <w:rFonts w:ascii="Times New Roman" w:eastAsia="Times New Roman" w:hAnsi="Times New Roman" w:cs="Times New Roman"/>
          <w:color w:val="000000"/>
          <w:lang w:eastAsia="lt-LT"/>
        </w:rPr>
        <w:t>ą,</w:t>
      </w:r>
      <w:r w:rsidRPr="001C52BE">
        <w:rPr>
          <w:rFonts w:ascii="Times New Roman" w:eastAsia="Times New Roman" w:hAnsi="Times New Roman" w:cs="Times New Roman"/>
          <w:color w:val="000000"/>
          <w:lang w:eastAsia="lt-LT"/>
        </w:rPr>
        <w:t xml:space="preserve"> kuri stabdo vibracijas ir galimus įtrūkimus.</w:t>
      </w:r>
    </w:p>
    <w:p w14:paraId="2CC862D2"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lang w:eastAsia="lt-LT"/>
        </w:rPr>
      </w:pPr>
      <w:r w:rsidRPr="001C52BE">
        <w:rPr>
          <w:rFonts w:ascii="Times New Roman" w:eastAsia="Times New Roman" w:hAnsi="Times New Roman" w:cs="Times New Roman"/>
          <w:color w:val="000000"/>
          <w:lang w:eastAsia="lt-LT"/>
        </w:rPr>
        <w:t>Elektros maitinimas 380 V/~3f/ 50 Hz.</w:t>
      </w:r>
    </w:p>
    <w:p w14:paraId="1E83D833"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 xml:space="preserve">Elektros energijos sąnaudų klasė turi būti ne prastesnė kaip </w:t>
      </w:r>
      <w:r w:rsidRPr="001C52BE">
        <w:rPr>
          <w:rFonts w:ascii="Times New Roman" w:eastAsia="Times New Roman" w:hAnsi="Times New Roman" w:cs="Times New Roman"/>
          <w:b/>
          <w:bCs/>
          <w:color w:val="000000"/>
          <w:lang w:eastAsia="lt-LT"/>
        </w:rPr>
        <w:t>A.</w:t>
      </w:r>
    </w:p>
    <w:p w14:paraId="4309E210" w14:textId="2181C0BD" w:rsidR="007E53C5" w:rsidRDefault="007E53C5" w:rsidP="007E53C5">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Sezoniniai koeficientai SEER ne mažiau 6,</w:t>
      </w:r>
      <w:r w:rsidR="008179CC">
        <w:rPr>
          <w:rFonts w:ascii="Times New Roman" w:eastAsia="Times New Roman" w:hAnsi="Times New Roman" w:cs="Times New Roman"/>
          <w:color w:val="000000"/>
          <w:lang w:eastAsia="lt-LT"/>
        </w:rPr>
        <w:t>36</w:t>
      </w:r>
      <w:r w:rsidRPr="001C52BE">
        <w:rPr>
          <w:rFonts w:ascii="Times New Roman" w:eastAsia="Times New Roman" w:hAnsi="Times New Roman" w:cs="Times New Roman"/>
          <w:color w:val="000000"/>
          <w:lang w:eastAsia="lt-LT"/>
        </w:rPr>
        <w:t xml:space="preserve"> ir SCOP ne mažiau </w:t>
      </w:r>
      <w:r w:rsidR="008179CC">
        <w:rPr>
          <w:rFonts w:ascii="Times New Roman" w:eastAsia="Times New Roman" w:hAnsi="Times New Roman" w:cs="Times New Roman"/>
          <w:color w:val="000000"/>
          <w:lang w:eastAsia="lt-LT"/>
        </w:rPr>
        <w:t>3,71</w:t>
      </w:r>
      <w:r w:rsidRPr="001C52BE">
        <w:rPr>
          <w:rFonts w:ascii="Times New Roman" w:eastAsia="Times New Roman" w:hAnsi="Times New Roman" w:cs="Times New Roman"/>
          <w:color w:val="000000"/>
          <w:lang w:eastAsia="lt-LT"/>
        </w:rPr>
        <w:t>.</w:t>
      </w:r>
    </w:p>
    <w:p w14:paraId="6D3248DD"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Lauko blokai komplektuojami su vienu ar keliais ašiniais ventiliatoriais, turinčiais atvirkštinės S-formos dizaino sparnuotes, ir jų elektriniais varikliais, kurie valdomi apsukų dažnio keitikliais;</w:t>
      </w:r>
    </w:p>
    <w:p w14:paraId="3D224A4F"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lang w:eastAsia="lt-LT"/>
        </w:rPr>
      </w:pPr>
      <w:r w:rsidRPr="001C52BE">
        <w:rPr>
          <w:rFonts w:ascii="Times New Roman" w:eastAsia="Times New Roman" w:hAnsi="Times New Roman" w:cs="Times New Roman"/>
          <w:color w:val="000000"/>
          <w:lang w:eastAsia="lt-LT"/>
        </w:rPr>
        <w:t>Lauko blokai turintys „intellingence defrosting“ sistemą, kuri įvertinant realią sistemos apkrovą bei parametrus optimaliai atlikti lauko bloko atitirpinimą minimaliai pakeičiant vartotojo mikroklimatą.</w:t>
      </w:r>
    </w:p>
    <w:p w14:paraId="678994A2"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Lauko blokai turintys aukšto efektyvumo kompresorius bei 2 lygių tepalo atskirtuvus.</w:t>
      </w:r>
    </w:p>
    <w:p w14:paraId="24180630"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Lauko blokai turi aukšto slėgio freono „bypass“ šilumokaitį bloko dugne, kuris užtikrina efektyvų kondensato pašalinimą atitirpinimo metu bei stabilų darbą esant žemoms lauko temperatūroms.</w:t>
      </w:r>
    </w:p>
    <w:p w14:paraId="48B2122A"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rPr>
      </w:pPr>
      <w:r w:rsidRPr="001C52BE">
        <w:rPr>
          <w:rFonts w:ascii="Times New Roman" w:eastAsia="Times New Roman" w:hAnsi="Times New Roman" w:cs="Times New Roman"/>
          <w:color w:val="000000"/>
          <w:lang w:eastAsia="lt-LT"/>
        </w:rPr>
        <w:t>Lauko blokai turi galimybę aptarnavimo ar remonto atveju laikinai iš vamzdyno susiurbti freoną į lauko bloką.</w:t>
      </w:r>
    </w:p>
    <w:p w14:paraId="726FADF8" w14:textId="77777777" w:rsidR="007E53C5" w:rsidRDefault="007E53C5" w:rsidP="007E53C5">
      <w:pPr>
        <w:tabs>
          <w:tab w:val="left" w:pos="709"/>
        </w:tabs>
        <w:spacing w:after="0"/>
        <w:ind w:firstLine="550"/>
        <w:jc w:val="both"/>
        <w:outlineLvl w:val="0"/>
        <w:rPr>
          <w:rFonts w:ascii="Times New Roman" w:eastAsia="Times New Roman" w:hAnsi="Times New Roman" w:cs="Times New Roman"/>
          <w:color w:val="000000" w:themeColor="text1"/>
        </w:rPr>
      </w:pPr>
      <w:r w:rsidRPr="001C52BE">
        <w:rPr>
          <w:rFonts w:ascii="Times New Roman" w:eastAsia="Times New Roman" w:hAnsi="Times New Roman" w:cs="Times New Roman"/>
          <w:color w:val="000000"/>
          <w:lang w:eastAsia="lt-LT"/>
        </w:rPr>
        <w:t>Lauko blokai stebi kiek valandų pradirbo kiekvienas kompresorius ir apkrovą padalina visiems kompresoriams po lygiai.</w:t>
      </w:r>
    </w:p>
    <w:p w14:paraId="621BFE9F" w14:textId="727B29ED" w:rsidR="003812DC" w:rsidRPr="00BD5E18" w:rsidRDefault="008179CC" w:rsidP="003812DC">
      <w:pPr>
        <w:tabs>
          <w:tab w:val="left" w:pos="709"/>
        </w:tabs>
        <w:spacing w:after="0"/>
        <w:ind w:firstLine="550"/>
        <w:jc w:val="both"/>
        <w:outlineLvl w:val="0"/>
        <w:rPr>
          <w:rFonts w:ascii="Times New Roman" w:eastAsia="Times New Roman" w:hAnsi="Times New Roman" w:cs="Times New Roman"/>
        </w:rPr>
      </w:pPr>
      <w:r>
        <w:rPr>
          <w:rFonts w:ascii="Times New Roman" w:eastAsia="Times New Roman" w:hAnsi="Times New Roman" w:cs="Times New Roman"/>
        </w:rPr>
        <w:t>2.2.5.</w:t>
      </w:r>
      <w:r w:rsidR="00433CE2" w:rsidRPr="00433CE2">
        <w:rPr>
          <w:rFonts w:ascii="Times New Roman" w:eastAsia="Times New Roman" w:hAnsi="Times New Roman" w:cs="Times New Roman"/>
        </w:rPr>
        <w:t>VRF-3</w:t>
      </w:r>
      <w:r w:rsidR="0042047A" w:rsidRPr="00BD5E18">
        <w:rPr>
          <w:rFonts w:ascii="Times New Roman" w:eastAsia="Times New Roman" w:hAnsi="Times New Roman" w:cs="Times New Roman"/>
        </w:rPr>
        <w:t xml:space="preserve"> </w:t>
      </w:r>
      <w:r w:rsidR="003812DC" w:rsidRPr="00BD5E18">
        <w:rPr>
          <w:rFonts w:ascii="Times New Roman" w:eastAsia="Times New Roman" w:hAnsi="Times New Roman" w:cs="Times New Roman"/>
        </w:rPr>
        <w:t>šaltnešio komunikacij</w:t>
      </w:r>
      <w:r w:rsidR="008D2AE1">
        <w:rPr>
          <w:rFonts w:ascii="Times New Roman" w:eastAsia="Times New Roman" w:hAnsi="Times New Roman" w:cs="Times New Roman"/>
        </w:rPr>
        <w:t>o</w:t>
      </w:r>
      <w:r w:rsidR="003812DC" w:rsidRPr="00BD5E18">
        <w:rPr>
          <w:rFonts w:ascii="Times New Roman" w:eastAsia="Times New Roman" w:hAnsi="Times New Roman" w:cs="Times New Roman"/>
        </w:rPr>
        <w:t xml:space="preserve">s tarp sistemos išorinių ir vidinių blokų turi būti vedamos per </w:t>
      </w:r>
      <w:r w:rsidR="003812DC">
        <w:rPr>
          <w:rFonts w:ascii="Times New Roman" w:eastAsia="Times New Roman" w:hAnsi="Times New Roman" w:cs="Times New Roman"/>
        </w:rPr>
        <w:t xml:space="preserve">naujai išgręžtas </w:t>
      </w:r>
      <w:r w:rsidR="003812DC" w:rsidRPr="00BD5E18">
        <w:rPr>
          <w:rFonts w:ascii="Times New Roman" w:eastAsia="Times New Roman" w:hAnsi="Times New Roman" w:cs="Times New Roman"/>
        </w:rPr>
        <w:t>ang</w:t>
      </w:r>
      <w:r w:rsidR="003812DC">
        <w:rPr>
          <w:rFonts w:ascii="Times New Roman" w:eastAsia="Times New Roman" w:hAnsi="Times New Roman" w:cs="Times New Roman"/>
        </w:rPr>
        <w:t>as pirmo aukšto 8 patalpą, vedamos per 13 patalpą į 3 patalpą ir kylą į antro aukšto 1</w:t>
      </w:r>
      <w:r w:rsidR="003812DC" w:rsidRPr="00BD5E18">
        <w:rPr>
          <w:rFonts w:ascii="Times New Roman" w:eastAsia="Times New Roman" w:hAnsi="Times New Roman" w:cs="Times New Roman"/>
        </w:rPr>
        <w:t xml:space="preserve"> patalpą </w:t>
      </w:r>
      <w:r w:rsidR="003812DC" w:rsidRPr="00BD5E18">
        <w:rPr>
          <w:rFonts w:ascii="Times New Roman" w:hAnsi="Times New Roman" w:cs="Times New Roman"/>
        </w:rPr>
        <w:t>(žr. „6. Priedas“,  6.1 dalį)</w:t>
      </w:r>
      <w:r w:rsidR="003812DC" w:rsidRPr="00BD5E18">
        <w:rPr>
          <w:rFonts w:ascii="Times New Roman" w:eastAsia="Times New Roman" w:hAnsi="Times New Roman" w:cs="Times New Roman"/>
        </w:rPr>
        <w:t>. Toliau komunikacijos turi būti išvedamos per naujai išgręžt</w:t>
      </w:r>
      <w:r w:rsidR="003812DC">
        <w:rPr>
          <w:rFonts w:ascii="Times New Roman" w:eastAsia="Times New Roman" w:hAnsi="Times New Roman" w:cs="Times New Roman"/>
        </w:rPr>
        <w:t>as</w:t>
      </w:r>
      <w:r w:rsidR="003812DC" w:rsidRPr="00BD5E18">
        <w:rPr>
          <w:rFonts w:ascii="Times New Roman" w:eastAsia="Times New Roman" w:hAnsi="Times New Roman" w:cs="Times New Roman"/>
        </w:rPr>
        <w:t xml:space="preserve"> ang</w:t>
      </w:r>
      <w:r w:rsidR="003812DC">
        <w:rPr>
          <w:rFonts w:ascii="Times New Roman" w:eastAsia="Times New Roman" w:hAnsi="Times New Roman" w:cs="Times New Roman"/>
        </w:rPr>
        <w:t>as</w:t>
      </w:r>
      <w:r w:rsidR="003812DC" w:rsidRPr="00BD5E18">
        <w:rPr>
          <w:rFonts w:ascii="Times New Roman" w:eastAsia="Times New Roman" w:hAnsi="Times New Roman" w:cs="Times New Roman"/>
        </w:rPr>
        <w:t xml:space="preserve"> ir montuojamos po lubomis link </w:t>
      </w:r>
      <w:r w:rsidR="008D2AE1">
        <w:rPr>
          <w:rFonts w:ascii="Times New Roman" w:hAnsi="Times New Roman" w:cs="Times New Roman"/>
        </w:rPr>
        <w:t>3, 5, 6, 7, 8, 11, 12, 13, 15, 17</w:t>
      </w:r>
      <w:r w:rsidR="008D2AE1" w:rsidRPr="00BD5E18">
        <w:rPr>
          <w:rFonts w:ascii="Times New Roman" w:hAnsi="Times New Roman" w:cs="Times New Roman"/>
        </w:rPr>
        <w:t xml:space="preserve"> </w:t>
      </w:r>
      <w:r w:rsidR="003812DC" w:rsidRPr="00BD5E18">
        <w:rPr>
          <w:rFonts w:ascii="Times New Roman" w:eastAsia="Times New Roman" w:hAnsi="Times New Roman" w:cs="Times New Roman"/>
        </w:rPr>
        <w:t xml:space="preserve"> patalp</w:t>
      </w:r>
      <w:r w:rsidR="003812DC">
        <w:rPr>
          <w:rFonts w:ascii="Times New Roman" w:eastAsia="Times New Roman" w:hAnsi="Times New Roman" w:cs="Times New Roman"/>
        </w:rPr>
        <w:t>ų</w:t>
      </w:r>
      <w:r w:rsidR="003812DC" w:rsidRPr="00BD5E18">
        <w:rPr>
          <w:rFonts w:ascii="Times New Roman" w:eastAsia="Times New Roman" w:hAnsi="Times New Roman" w:cs="Times New Roman"/>
        </w:rPr>
        <w:t xml:space="preserve">; </w:t>
      </w:r>
    </w:p>
    <w:p w14:paraId="04A821BB" w14:textId="20EE01AF" w:rsidR="00267E61" w:rsidRPr="00BD5E18" w:rsidRDefault="00114C8C" w:rsidP="00267E61">
      <w:pPr>
        <w:tabs>
          <w:tab w:val="left" w:pos="709"/>
        </w:tabs>
        <w:spacing w:after="0"/>
        <w:ind w:firstLine="550"/>
        <w:jc w:val="both"/>
        <w:outlineLvl w:val="0"/>
        <w:rPr>
          <w:rFonts w:ascii="Times New Roman" w:hAnsi="Times New Roman" w:cs="Times New Roman"/>
        </w:rPr>
      </w:pPr>
      <w:r w:rsidRPr="00BD5E18">
        <w:rPr>
          <w:rFonts w:ascii="Times New Roman" w:eastAsia="Times New Roman" w:hAnsi="Times New Roman" w:cs="Times New Roman"/>
        </w:rPr>
        <w:t>2.</w:t>
      </w:r>
      <w:r w:rsidR="0042047A" w:rsidRPr="00BD5E18">
        <w:rPr>
          <w:rFonts w:ascii="Times New Roman" w:eastAsia="Times New Roman" w:hAnsi="Times New Roman" w:cs="Times New Roman"/>
        </w:rPr>
        <w:t>2</w:t>
      </w:r>
      <w:r w:rsidRPr="00BD5E18">
        <w:rPr>
          <w:rFonts w:ascii="Times New Roman" w:eastAsia="Times New Roman" w:hAnsi="Times New Roman" w:cs="Times New Roman"/>
        </w:rPr>
        <w:t>.</w:t>
      </w:r>
      <w:r w:rsidR="00267E61">
        <w:rPr>
          <w:rFonts w:ascii="Times New Roman" w:eastAsia="Times New Roman" w:hAnsi="Times New Roman" w:cs="Times New Roman"/>
        </w:rPr>
        <w:t>6</w:t>
      </w:r>
      <w:r w:rsidRPr="00BD5E18">
        <w:rPr>
          <w:rFonts w:ascii="Times New Roman" w:eastAsia="Times New Roman" w:hAnsi="Times New Roman" w:cs="Times New Roman"/>
        </w:rPr>
        <w:t xml:space="preserve">. </w:t>
      </w:r>
      <w:r w:rsidR="00267E61" w:rsidRPr="00433CE2">
        <w:rPr>
          <w:rFonts w:ascii="Times New Roman" w:eastAsia="Times New Roman" w:hAnsi="Times New Roman" w:cs="Times New Roman"/>
        </w:rPr>
        <w:t>VRF-3</w:t>
      </w:r>
      <w:r w:rsidR="00267E61">
        <w:rPr>
          <w:rFonts w:ascii="Times New Roman" w:eastAsia="Times New Roman" w:hAnsi="Times New Roman" w:cs="Times New Roman"/>
        </w:rPr>
        <w:t xml:space="preserve"> </w:t>
      </w:r>
      <w:r w:rsidR="00267E61" w:rsidRPr="00BD5E18">
        <w:rPr>
          <w:rFonts w:ascii="Times New Roman" w:eastAsia="Times New Roman" w:hAnsi="Times New Roman" w:cs="Times New Roman"/>
        </w:rPr>
        <w:t xml:space="preserve">vidinių blokų kondensato drenažo vamzdeliai </w:t>
      </w:r>
      <w:r w:rsidR="007346DD">
        <w:rPr>
          <w:rFonts w:ascii="Times New Roman" w:eastAsia="Times New Roman" w:hAnsi="Times New Roman" w:cs="Times New Roman"/>
        </w:rPr>
        <w:t>3</w:t>
      </w:r>
      <w:r w:rsidR="00267E61">
        <w:rPr>
          <w:rFonts w:ascii="Times New Roman" w:eastAsia="Times New Roman" w:hAnsi="Times New Roman" w:cs="Times New Roman"/>
        </w:rPr>
        <w:t xml:space="preserve"> ir 5 patalpos </w:t>
      </w:r>
      <w:r w:rsidR="00267E61" w:rsidRPr="00BD5E18">
        <w:rPr>
          <w:rFonts w:ascii="Times New Roman" w:eastAsia="Times New Roman" w:hAnsi="Times New Roman" w:cs="Times New Roman"/>
        </w:rPr>
        <w:t xml:space="preserve">turi būti prijungti prie </w:t>
      </w:r>
      <w:r w:rsidR="00454D37">
        <w:rPr>
          <w:rFonts w:ascii="Times New Roman" w:eastAsia="Times New Roman" w:hAnsi="Times New Roman" w:cs="Times New Roman"/>
        </w:rPr>
        <w:t xml:space="preserve">3 </w:t>
      </w:r>
      <w:r w:rsidR="00267E61" w:rsidRPr="00BD5E18">
        <w:rPr>
          <w:rFonts w:ascii="Times New Roman" w:eastAsia="Times New Roman" w:hAnsi="Times New Roman" w:cs="Times New Roman"/>
        </w:rPr>
        <w:t>patalpoje esančios kriauklės nuotekų tinklo</w:t>
      </w:r>
      <w:r w:rsidR="00267E61">
        <w:rPr>
          <w:rFonts w:ascii="Times New Roman" w:eastAsia="Times New Roman" w:hAnsi="Times New Roman" w:cs="Times New Roman"/>
        </w:rPr>
        <w:t xml:space="preserve">, </w:t>
      </w:r>
      <w:r w:rsidR="0045667B">
        <w:rPr>
          <w:rFonts w:ascii="Times New Roman" w:eastAsia="Times New Roman" w:hAnsi="Times New Roman" w:cs="Times New Roman"/>
        </w:rPr>
        <w:t>6, 7, 8,</w:t>
      </w:r>
      <w:r w:rsidR="00267E61">
        <w:rPr>
          <w:rFonts w:ascii="Times New Roman" w:eastAsia="Times New Roman" w:hAnsi="Times New Roman" w:cs="Times New Roman"/>
        </w:rPr>
        <w:t xml:space="preserve"> ir 1</w:t>
      </w:r>
      <w:r w:rsidR="0045667B">
        <w:rPr>
          <w:rFonts w:ascii="Times New Roman" w:eastAsia="Times New Roman" w:hAnsi="Times New Roman" w:cs="Times New Roman"/>
        </w:rPr>
        <w:t>1</w:t>
      </w:r>
      <w:r w:rsidR="00267E61">
        <w:rPr>
          <w:rFonts w:ascii="Times New Roman" w:eastAsia="Times New Roman" w:hAnsi="Times New Roman" w:cs="Times New Roman"/>
        </w:rPr>
        <w:t xml:space="preserve"> patalpos </w:t>
      </w:r>
      <w:r w:rsidR="00267E61" w:rsidRPr="00BD5E18">
        <w:rPr>
          <w:rFonts w:ascii="Times New Roman" w:eastAsia="Times New Roman" w:hAnsi="Times New Roman" w:cs="Times New Roman"/>
        </w:rPr>
        <w:t xml:space="preserve">turi būti prijungti prie </w:t>
      </w:r>
      <w:r w:rsidR="0045667B">
        <w:rPr>
          <w:rFonts w:ascii="Times New Roman" w:eastAsia="Times New Roman" w:hAnsi="Times New Roman" w:cs="Times New Roman"/>
        </w:rPr>
        <w:t>9</w:t>
      </w:r>
      <w:r w:rsidR="00267E61" w:rsidRPr="00BD5E18">
        <w:rPr>
          <w:rFonts w:ascii="Times New Roman" w:eastAsia="Times New Roman" w:hAnsi="Times New Roman" w:cs="Times New Roman"/>
        </w:rPr>
        <w:t xml:space="preserve"> patalpoje esančios kriauklės nuotekų tinklo</w:t>
      </w:r>
      <w:r w:rsidR="00267E61">
        <w:rPr>
          <w:rFonts w:ascii="Times New Roman" w:eastAsia="Times New Roman" w:hAnsi="Times New Roman" w:cs="Times New Roman"/>
        </w:rPr>
        <w:t xml:space="preserve"> ir </w:t>
      </w:r>
      <w:r w:rsidR="0045667B">
        <w:rPr>
          <w:rFonts w:ascii="Times New Roman" w:eastAsia="Times New Roman" w:hAnsi="Times New Roman" w:cs="Times New Roman"/>
        </w:rPr>
        <w:t>12, 13, 16</w:t>
      </w:r>
      <w:r w:rsidR="00267E61">
        <w:rPr>
          <w:rFonts w:ascii="Times New Roman" w:eastAsia="Times New Roman" w:hAnsi="Times New Roman" w:cs="Times New Roman"/>
        </w:rPr>
        <w:t xml:space="preserve"> ir </w:t>
      </w:r>
      <w:r w:rsidR="0045667B">
        <w:rPr>
          <w:rFonts w:ascii="Times New Roman" w:eastAsia="Times New Roman" w:hAnsi="Times New Roman" w:cs="Times New Roman"/>
        </w:rPr>
        <w:t xml:space="preserve">17 </w:t>
      </w:r>
      <w:r w:rsidR="00267E61">
        <w:rPr>
          <w:rFonts w:ascii="Times New Roman" w:eastAsia="Times New Roman" w:hAnsi="Times New Roman" w:cs="Times New Roman"/>
        </w:rPr>
        <w:t xml:space="preserve">patalpos </w:t>
      </w:r>
      <w:r w:rsidR="00267E61" w:rsidRPr="00BD5E18">
        <w:rPr>
          <w:rFonts w:ascii="Times New Roman" w:eastAsia="Times New Roman" w:hAnsi="Times New Roman" w:cs="Times New Roman"/>
        </w:rPr>
        <w:t xml:space="preserve">turi būti prijungti prie </w:t>
      </w:r>
      <w:r w:rsidR="0045667B">
        <w:rPr>
          <w:rFonts w:ascii="Times New Roman" w:eastAsia="Times New Roman" w:hAnsi="Times New Roman" w:cs="Times New Roman"/>
        </w:rPr>
        <w:t>15</w:t>
      </w:r>
      <w:r w:rsidR="00267E61" w:rsidRPr="00BD5E18">
        <w:rPr>
          <w:rFonts w:ascii="Times New Roman" w:eastAsia="Times New Roman" w:hAnsi="Times New Roman" w:cs="Times New Roman"/>
        </w:rPr>
        <w:t xml:space="preserve"> patalpoje esančios kriauklės nuotekų tinklo </w:t>
      </w:r>
      <w:r w:rsidR="00267E61" w:rsidRPr="00BD5E18">
        <w:rPr>
          <w:rFonts w:ascii="Times New Roman" w:hAnsi="Times New Roman" w:cs="Times New Roman"/>
        </w:rPr>
        <w:t>(žr. „6. Priedas“,  6.1 dalį). Drenažo vamzdeliai turi būti montuojami po lubomis, užtikrinant reikiamą nuolydį vandens nutekėjimui;</w:t>
      </w:r>
    </w:p>
    <w:p w14:paraId="02E2066A" w14:textId="77777777" w:rsidR="00BF3B9B" w:rsidRDefault="00114C8C" w:rsidP="00BF3B9B">
      <w:pPr>
        <w:tabs>
          <w:tab w:val="left" w:pos="709"/>
        </w:tabs>
        <w:spacing w:after="0"/>
        <w:ind w:firstLine="550"/>
        <w:jc w:val="both"/>
        <w:outlineLvl w:val="0"/>
        <w:rPr>
          <w:rFonts w:ascii="Times New Roman" w:hAnsi="Times New Roman" w:cs="Times New Roman"/>
        </w:rPr>
      </w:pPr>
      <w:r w:rsidRPr="00BD5E18">
        <w:rPr>
          <w:rFonts w:ascii="Times New Roman" w:hAnsi="Times New Roman" w:cs="Times New Roman"/>
        </w:rPr>
        <w:t>2.</w:t>
      </w:r>
      <w:r w:rsidR="0042047A" w:rsidRPr="00BD5E18">
        <w:rPr>
          <w:rFonts w:ascii="Times New Roman" w:hAnsi="Times New Roman" w:cs="Times New Roman"/>
        </w:rPr>
        <w:t>2</w:t>
      </w:r>
      <w:r w:rsidRPr="00BD5E18">
        <w:rPr>
          <w:rFonts w:ascii="Times New Roman" w:hAnsi="Times New Roman" w:cs="Times New Roman"/>
        </w:rPr>
        <w:t>.</w:t>
      </w:r>
      <w:r w:rsidR="0045667B">
        <w:rPr>
          <w:rFonts w:ascii="Times New Roman" w:hAnsi="Times New Roman" w:cs="Times New Roman"/>
        </w:rPr>
        <w:t>7</w:t>
      </w:r>
      <w:r w:rsidRPr="00BD5E18">
        <w:rPr>
          <w:rFonts w:ascii="Times New Roman" w:hAnsi="Times New Roman" w:cs="Times New Roman"/>
        </w:rPr>
        <w:t xml:space="preserve">. </w:t>
      </w:r>
      <w:r w:rsidR="00433CE2" w:rsidRPr="00433CE2">
        <w:rPr>
          <w:rFonts w:ascii="Times New Roman" w:hAnsi="Times New Roman" w:cs="Times New Roman"/>
        </w:rPr>
        <w:t>VRF-3</w:t>
      </w:r>
      <w:r w:rsidRPr="00BD5E18">
        <w:rPr>
          <w:rFonts w:ascii="Times New Roman" w:hAnsi="Times New Roman" w:cs="Times New Roman"/>
        </w:rPr>
        <w:t xml:space="preserve"> </w:t>
      </w:r>
      <w:r w:rsidR="00BF3B9B" w:rsidRPr="00BF3B9B">
        <w:rPr>
          <w:rFonts w:ascii="Times New Roman" w:hAnsi="Times New Roman" w:cs="Times New Roman"/>
        </w:rPr>
        <w:t>elektros maitinimo kabeliai nuo išorinių blokų turi būti vedami kartu su šaltnešio komunikacijomis, turi būti nukreipiami į pirmo aukšto 12 patalpoje esančią el. skydą (žr. „6. Priedas“,  6.1 dalį). Elektros skyde būtina įrengti papildomus automatinius jungiklius. Visa elektros instaliacija turi būti montuojama laikantis galiojančių elektros saugos reikalavimų;</w:t>
      </w:r>
    </w:p>
    <w:p w14:paraId="745DB1B7" w14:textId="5577995E" w:rsidR="00BE395B" w:rsidRPr="00BD5E18" w:rsidRDefault="00BE395B" w:rsidP="00BE395B">
      <w:pPr>
        <w:tabs>
          <w:tab w:val="left" w:pos="709"/>
        </w:tabs>
        <w:spacing w:after="0"/>
        <w:ind w:firstLine="550"/>
        <w:jc w:val="both"/>
        <w:outlineLvl w:val="0"/>
        <w:rPr>
          <w:rFonts w:ascii="Times New Roman" w:hAnsi="Times New Roman" w:cs="Times New Roman"/>
          <w:b/>
          <w:bCs/>
          <w:color w:val="000000" w:themeColor="text1"/>
        </w:rPr>
      </w:pPr>
      <w:r w:rsidRPr="00BD5E18">
        <w:rPr>
          <w:rFonts w:ascii="Times New Roman" w:hAnsi="Times New Roman" w:cs="Times New Roman"/>
          <w:b/>
          <w:bCs/>
          <w:color w:val="000000" w:themeColor="text1"/>
        </w:rPr>
        <w:t>2.</w:t>
      </w:r>
      <w:r w:rsidR="00CF34FA">
        <w:rPr>
          <w:rFonts w:ascii="Times New Roman" w:hAnsi="Times New Roman" w:cs="Times New Roman"/>
          <w:b/>
          <w:bCs/>
          <w:color w:val="000000" w:themeColor="text1"/>
        </w:rPr>
        <w:t>3</w:t>
      </w:r>
      <w:r w:rsidRPr="00BD5E18">
        <w:rPr>
          <w:rFonts w:ascii="Times New Roman" w:hAnsi="Times New Roman" w:cs="Times New Roman"/>
          <w:b/>
          <w:bCs/>
          <w:color w:val="000000" w:themeColor="text1"/>
        </w:rPr>
        <w:t xml:space="preserve">. </w:t>
      </w:r>
      <w:bookmarkStart w:id="3" w:name="_Hlk198124579"/>
      <w:r w:rsidR="000C6470">
        <w:rPr>
          <w:rFonts w:ascii="Times New Roman" w:hAnsi="Times New Roman" w:cs="Times New Roman"/>
          <w:b/>
          <w:bCs/>
          <w:color w:val="000000" w:themeColor="text1"/>
        </w:rPr>
        <w:t xml:space="preserve">VRF-1, VRF-2 ir </w:t>
      </w:r>
      <w:r w:rsidR="000C6470" w:rsidRPr="000C6470">
        <w:rPr>
          <w:rFonts w:ascii="Times New Roman" w:hAnsi="Times New Roman" w:cs="Times New Roman"/>
          <w:b/>
          <w:bCs/>
          <w:color w:val="000000" w:themeColor="text1"/>
        </w:rPr>
        <w:t>VRF-3</w:t>
      </w:r>
      <w:bookmarkEnd w:id="3"/>
      <w:r w:rsidR="000C6470">
        <w:rPr>
          <w:rFonts w:ascii="Times New Roman" w:hAnsi="Times New Roman" w:cs="Times New Roman"/>
          <w:b/>
          <w:bCs/>
          <w:color w:val="000000" w:themeColor="text1"/>
        </w:rPr>
        <w:t xml:space="preserve"> </w:t>
      </w:r>
      <w:r w:rsidRPr="00BD5E18">
        <w:rPr>
          <w:rFonts w:ascii="Times New Roman" w:hAnsi="Times New Roman" w:cs="Times New Roman"/>
          <w:b/>
          <w:bCs/>
          <w:color w:val="000000" w:themeColor="text1"/>
        </w:rPr>
        <w:t>įrangos įrengimo bendrosios sąlygos:</w:t>
      </w:r>
    </w:p>
    <w:p w14:paraId="1637BF65" w14:textId="041A8F83" w:rsidR="00747113" w:rsidRPr="00BD5E18" w:rsidRDefault="00747113" w:rsidP="00747113">
      <w:pPr>
        <w:spacing w:after="0"/>
        <w:ind w:firstLine="550"/>
        <w:rPr>
          <w:rFonts w:ascii="Times New Roman" w:hAnsi="Times New Roman" w:cs="Times New Roman"/>
        </w:rPr>
      </w:pPr>
      <w:r w:rsidRPr="00BD5E18">
        <w:rPr>
          <w:rFonts w:ascii="Times New Roman" w:hAnsi="Times New Roman" w:cs="Times New Roman"/>
        </w:rPr>
        <w:t>2.</w:t>
      </w:r>
      <w:r w:rsidR="00CF34FA">
        <w:rPr>
          <w:rFonts w:ascii="Times New Roman" w:hAnsi="Times New Roman" w:cs="Times New Roman"/>
        </w:rPr>
        <w:t>3</w:t>
      </w:r>
      <w:r w:rsidRPr="00BD5E18">
        <w:rPr>
          <w:rFonts w:ascii="Times New Roman" w:hAnsi="Times New Roman" w:cs="Times New Roman"/>
        </w:rPr>
        <w:t>.</w:t>
      </w:r>
      <w:r w:rsidR="00BE395B" w:rsidRPr="00BD5E18">
        <w:rPr>
          <w:rFonts w:ascii="Times New Roman" w:hAnsi="Times New Roman" w:cs="Times New Roman"/>
        </w:rPr>
        <w:t>1</w:t>
      </w:r>
      <w:r w:rsidRPr="00BD5E18">
        <w:rPr>
          <w:rFonts w:ascii="Times New Roman" w:hAnsi="Times New Roman" w:cs="Times New Roman"/>
        </w:rPr>
        <w:t xml:space="preserve">. </w:t>
      </w:r>
      <w:r w:rsidR="000C6470" w:rsidRPr="000C6470">
        <w:rPr>
          <w:rFonts w:ascii="Times New Roman" w:hAnsi="Times New Roman" w:cs="Times New Roman"/>
        </w:rPr>
        <w:t>VRF-1, VRF-2 ir VRF-3</w:t>
      </w:r>
      <w:r w:rsidR="000C6470">
        <w:rPr>
          <w:rFonts w:ascii="Times New Roman" w:hAnsi="Times New Roman" w:cs="Times New Roman"/>
        </w:rPr>
        <w:t xml:space="preserve"> </w:t>
      </w:r>
      <w:r w:rsidRPr="00BD5E18">
        <w:rPr>
          <w:rFonts w:ascii="Times New Roman" w:hAnsi="Times New Roman" w:cs="Times New Roman"/>
        </w:rPr>
        <w:t xml:space="preserve">komunikacijas atvirai matomose vietose uždengti estetinį vaizdą turinčiais loveliais ar kitais lygiaverčiais uždengimais; </w:t>
      </w:r>
    </w:p>
    <w:p w14:paraId="73B63C29" w14:textId="49D92ED4" w:rsidR="00747113" w:rsidRPr="00BD5E18" w:rsidRDefault="00747113" w:rsidP="00747113">
      <w:pPr>
        <w:spacing w:after="0"/>
        <w:ind w:firstLine="550"/>
        <w:rPr>
          <w:rFonts w:ascii="Times New Roman" w:hAnsi="Times New Roman" w:cs="Times New Roman"/>
        </w:rPr>
      </w:pPr>
      <w:r w:rsidRPr="00BD5E18">
        <w:rPr>
          <w:rFonts w:ascii="Times New Roman" w:hAnsi="Times New Roman" w:cs="Times New Roman"/>
        </w:rPr>
        <w:t>2.</w:t>
      </w:r>
      <w:r w:rsidR="00CF34FA">
        <w:rPr>
          <w:rFonts w:ascii="Times New Roman" w:hAnsi="Times New Roman" w:cs="Times New Roman"/>
        </w:rPr>
        <w:t>3</w:t>
      </w:r>
      <w:r w:rsidR="00BE395B" w:rsidRPr="00BD5E18">
        <w:rPr>
          <w:rFonts w:ascii="Times New Roman" w:hAnsi="Times New Roman" w:cs="Times New Roman"/>
        </w:rPr>
        <w:t>.2</w:t>
      </w:r>
      <w:r w:rsidRPr="00BD5E18">
        <w:rPr>
          <w:rFonts w:ascii="Times New Roman" w:hAnsi="Times New Roman" w:cs="Times New Roman"/>
        </w:rPr>
        <w:t>. Sumontuot</w:t>
      </w:r>
      <w:r w:rsidR="00DF6ACB" w:rsidRPr="00BD5E18">
        <w:rPr>
          <w:rFonts w:ascii="Times New Roman" w:hAnsi="Times New Roman" w:cs="Times New Roman"/>
        </w:rPr>
        <w:t>os</w:t>
      </w:r>
      <w:r w:rsidRPr="00BD5E18">
        <w:rPr>
          <w:rFonts w:ascii="Times New Roman" w:hAnsi="Times New Roman" w:cs="Times New Roman"/>
        </w:rPr>
        <w:t xml:space="preserve"> </w:t>
      </w:r>
      <w:r w:rsidR="003637D8" w:rsidRPr="003637D8">
        <w:rPr>
          <w:rFonts w:ascii="Times New Roman" w:hAnsi="Times New Roman" w:cs="Times New Roman"/>
        </w:rPr>
        <w:t>VRF-1, VRF-2 ir VRF-3</w:t>
      </w:r>
      <w:r w:rsidRPr="00BD5E18">
        <w:rPr>
          <w:rFonts w:ascii="Times New Roman" w:hAnsi="Times New Roman" w:cs="Times New Roman"/>
        </w:rPr>
        <w:t xml:space="preserve"> turi būti pilnai funkcionuojan</w:t>
      </w:r>
      <w:r w:rsidR="00DF6ACB" w:rsidRPr="00BD5E18">
        <w:rPr>
          <w:rFonts w:ascii="Times New Roman" w:hAnsi="Times New Roman" w:cs="Times New Roman"/>
        </w:rPr>
        <w:t>čios</w:t>
      </w:r>
      <w:r w:rsidRPr="00BD5E18">
        <w:rPr>
          <w:rFonts w:ascii="Times New Roman" w:hAnsi="Times New Roman" w:cs="Times New Roman"/>
        </w:rPr>
        <w:t xml:space="preserve"> ir išbandyt</w:t>
      </w:r>
      <w:r w:rsidR="00DF6ACB" w:rsidRPr="00BD5E18">
        <w:rPr>
          <w:rFonts w:ascii="Times New Roman" w:hAnsi="Times New Roman" w:cs="Times New Roman"/>
        </w:rPr>
        <w:t>os</w:t>
      </w:r>
      <w:r w:rsidRPr="00BD5E18">
        <w:rPr>
          <w:rFonts w:ascii="Times New Roman" w:hAnsi="Times New Roman" w:cs="Times New Roman"/>
        </w:rPr>
        <w:t>;</w:t>
      </w:r>
    </w:p>
    <w:p w14:paraId="1295937E" w14:textId="34999230" w:rsidR="003637D8" w:rsidRDefault="00747113" w:rsidP="006F6394">
      <w:pPr>
        <w:tabs>
          <w:tab w:val="left" w:pos="709"/>
        </w:tabs>
        <w:spacing w:after="0"/>
        <w:ind w:firstLine="550"/>
        <w:jc w:val="both"/>
        <w:outlineLvl w:val="0"/>
        <w:rPr>
          <w:rFonts w:ascii="Times New Roman" w:hAnsi="Times New Roman" w:cs="Times New Roman"/>
        </w:rPr>
      </w:pPr>
      <w:r w:rsidRPr="00BD5E18">
        <w:rPr>
          <w:rFonts w:ascii="Times New Roman" w:hAnsi="Times New Roman" w:cs="Times New Roman"/>
        </w:rPr>
        <w:t>2.</w:t>
      </w:r>
      <w:r w:rsidR="00CF34FA">
        <w:rPr>
          <w:rFonts w:ascii="Times New Roman" w:hAnsi="Times New Roman" w:cs="Times New Roman"/>
        </w:rPr>
        <w:t>3</w:t>
      </w:r>
      <w:r w:rsidRPr="00BD5E18">
        <w:rPr>
          <w:rFonts w:ascii="Times New Roman" w:hAnsi="Times New Roman" w:cs="Times New Roman"/>
        </w:rPr>
        <w:t>.</w:t>
      </w:r>
      <w:r w:rsidR="00BE395B" w:rsidRPr="00BD5E18">
        <w:rPr>
          <w:rFonts w:ascii="Times New Roman" w:hAnsi="Times New Roman" w:cs="Times New Roman"/>
        </w:rPr>
        <w:t>3</w:t>
      </w:r>
      <w:r w:rsidRPr="00BD5E18">
        <w:rPr>
          <w:rFonts w:ascii="Times New Roman" w:hAnsi="Times New Roman" w:cs="Times New Roman"/>
        </w:rPr>
        <w:t xml:space="preserve">. Baigus </w:t>
      </w:r>
      <w:r w:rsidR="003637D8" w:rsidRPr="003637D8">
        <w:rPr>
          <w:rFonts w:ascii="Times New Roman" w:hAnsi="Times New Roman" w:cs="Times New Roman"/>
        </w:rPr>
        <w:t>VRF-1, VRF-2 ir VRF-3</w:t>
      </w:r>
      <w:r w:rsidRPr="00BD5E18">
        <w:rPr>
          <w:rFonts w:ascii="Times New Roman" w:hAnsi="Times New Roman" w:cs="Times New Roman"/>
        </w:rPr>
        <w:t xml:space="preserve"> įrengim</w:t>
      </w:r>
      <w:r w:rsidR="00DF6ACB" w:rsidRPr="00BD5E18">
        <w:rPr>
          <w:rFonts w:ascii="Times New Roman" w:hAnsi="Times New Roman" w:cs="Times New Roman"/>
        </w:rPr>
        <w:t>o darbus</w:t>
      </w:r>
      <w:r w:rsidRPr="00BD5E18">
        <w:rPr>
          <w:rFonts w:ascii="Times New Roman" w:hAnsi="Times New Roman" w:cs="Times New Roman"/>
        </w:rPr>
        <w:t>, užsandarinti montuojant sistemas pastato atitvarose padarytas kiaurymes, atstatyti montavimui trukdžiusius pastato elementus, pašalinti statybinį laužą;</w:t>
      </w:r>
    </w:p>
    <w:p w14:paraId="176F074B" w14:textId="3D8EB006" w:rsidR="003637D8" w:rsidRDefault="00747113" w:rsidP="006F6394">
      <w:pPr>
        <w:tabs>
          <w:tab w:val="left" w:pos="709"/>
        </w:tabs>
        <w:spacing w:after="0"/>
        <w:ind w:firstLine="550"/>
        <w:jc w:val="both"/>
        <w:outlineLvl w:val="0"/>
        <w:rPr>
          <w:rFonts w:ascii="Times New Roman" w:eastAsia="Times New Roman" w:hAnsi="Times New Roman" w:cs="Times New Roman"/>
        </w:rPr>
      </w:pPr>
      <w:r w:rsidRPr="00BD5E18">
        <w:rPr>
          <w:rFonts w:ascii="Times New Roman" w:eastAsia="Times New Roman" w:hAnsi="Times New Roman" w:cs="Times New Roman"/>
        </w:rPr>
        <w:t>2.</w:t>
      </w:r>
      <w:r w:rsidR="00CF34FA">
        <w:rPr>
          <w:rFonts w:ascii="Times New Roman" w:eastAsia="Times New Roman" w:hAnsi="Times New Roman" w:cs="Times New Roman"/>
        </w:rPr>
        <w:t>3</w:t>
      </w:r>
      <w:r w:rsidRPr="00BD5E18">
        <w:rPr>
          <w:rFonts w:ascii="Times New Roman" w:eastAsia="Times New Roman" w:hAnsi="Times New Roman" w:cs="Times New Roman"/>
        </w:rPr>
        <w:t>.</w:t>
      </w:r>
      <w:r w:rsidR="00BE395B" w:rsidRPr="00BD5E18">
        <w:rPr>
          <w:rFonts w:ascii="Times New Roman" w:eastAsia="Times New Roman" w:hAnsi="Times New Roman" w:cs="Times New Roman"/>
        </w:rPr>
        <w:t>4</w:t>
      </w:r>
      <w:r w:rsidRPr="00BD5E18">
        <w:rPr>
          <w:rFonts w:ascii="Times New Roman" w:eastAsia="Times New Roman" w:hAnsi="Times New Roman" w:cs="Times New Roman"/>
        </w:rPr>
        <w:t xml:space="preserve">. </w:t>
      </w:r>
      <w:r w:rsidR="003637D8" w:rsidRPr="003637D8">
        <w:rPr>
          <w:rFonts w:ascii="Times New Roman" w:hAnsi="Times New Roman" w:cs="Times New Roman"/>
        </w:rPr>
        <w:t>VRF-1, VRF-2 ir VRF-3</w:t>
      </w:r>
      <w:r w:rsidRPr="00BD5E18">
        <w:rPr>
          <w:rFonts w:ascii="Times New Roman" w:eastAsia="Times New Roman" w:hAnsi="Times New Roman" w:cs="Times New Roman"/>
        </w:rPr>
        <w:t xml:space="preserve"> šaldymo ag</w:t>
      </w:r>
      <w:r w:rsidR="001115DC">
        <w:rPr>
          <w:rFonts w:ascii="Times New Roman" w:eastAsia="Times New Roman" w:hAnsi="Times New Roman" w:cs="Times New Roman"/>
        </w:rPr>
        <w:t>r</w:t>
      </w:r>
      <w:r w:rsidRPr="00BD5E18">
        <w:rPr>
          <w:rFonts w:ascii="Times New Roman" w:eastAsia="Times New Roman" w:hAnsi="Times New Roman" w:cs="Times New Roman"/>
        </w:rPr>
        <w:t>e</w:t>
      </w:r>
      <w:r w:rsidR="00426B71">
        <w:rPr>
          <w:rFonts w:ascii="Times New Roman" w:eastAsia="Times New Roman" w:hAnsi="Times New Roman" w:cs="Times New Roman"/>
        </w:rPr>
        <w:t>gat</w:t>
      </w:r>
      <w:r w:rsidR="001115DC">
        <w:rPr>
          <w:rFonts w:ascii="Times New Roman" w:eastAsia="Times New Roman" w:hAnsi="Times New Roman" w:cs="Times New Roman"/>
        </w:rPr>
        <w:t>ų</w:t>
      </w:r>
      <w:r w:rsidRPr="00BD5E18">
        <w:rPr>
          <w:rFonts w:ascii="Times New Roman" w:eastAsia="Times New Roman" w:hAnsi="Times New Roman" w:cs="Times New Roman"/>
        </w:rPr>
        <w:t xml:space="preserve"> vamzdyna</w:t>
      </w:r>
      <w:r w:rsidR="00426B71">
        <w:rPr>
          <w:rFonts w:ascii="Times New Roman" w:eastAsia="Times New Roman" w:hAnsi="Times New Roman" w:cs="Times New Roman"/>
        </w:rPr>
        <w:t>i</w:t>
      </w:r>
      <w:r w:rsidRPr="00BD5E18">
        <w:rPr>
          <w:rFonts w:ascii="Times New Roman" w:eastAsia="Times New Roman" w:hAnsi="Times New Roman" w:cs="Times New Roman"/>
        </w:rPr>
        <w:t xml:space="preserve"> turi būti izoliuot</w:t>
      </w:r>
      <w:r w:rsidR="00426B71">
        <w:rPr>
          <w:rFonts w:ascii="Times New Roman" w:eastAsia="Times New Roman" w:hAnsi="Times New Roman" w:cs="Times New Roman"/>
        </w:rPr>
        <w:t>i</w:t>
      </w:r>
      <w:r w:rsidRPr="00BD5E18">
        <w:rPr>
          <w:rFonts w:ascii="Times New Roman" w:eastAsia="Times New Roman" w:hAnsi="Times New Roman" w:cs="Times New Roman"/>
        </w:rPr>
        <w:t xml:space="preserve"> termoizoliacine medžiaga. Vamzdynų termoizoliacinė medžiaga sumontuota lauke turi būti apsaugota nuo atmosferinio poveikio ir galimybės paukščiams ją sugadinti mechaniškai.</w:t>
      </w:r>
    </w:p>
    <w:p w14:paraId="1382B5F6" w14:textId="7833AE16" w:rsidR="00747113" w:rsidRPr="00BD5E18" w:rsidRDefault="00747113" w:rsidP="006F6394">
      <w:pPr>
        <w:tabs>
          <w:tab w:val="left" w:pos="709"/>
        </w:tabs>
        <w:spacing w:after="0"/>
        <w:ind w:firstLine="550"/>
        <w:jc w:val="both"/>
        <w:outlineLvl w:val="0"/>
        <w:rPr>
          <w:rFonts w:ascii="Times New Roman" w:hAnsi="Times New Roman" w:cs="Times New Roman"/>
        </w:rPr>
      </w:pPr>
      <w:r w:rsidRPr="00BD5E18">
        <w:rPr>
          <w:rFonts w:ascii="Times New Roman" w:hAnsi="Times New Roman" w:cs="Times New Roman"/>
        </w:rPr>
        <w:t>2.</w:t>
      </w:r>
      <w:r w:rsidR="00CF34FA">
        <w:rPr>
          <w:rFonts w:ascii="Times New Roman" w:hAnsi="Times New Roman" w:cs="Times New Roman"/>
        </w:rPr>
        <w:t>3</w:t>
      </w:r>
      <w:r w:rsidRPr="00BD5E18">
        <w:rPr>
          <w:rFonts w:ascii="Times New Roman" w:hAnsi="Times New Roman" w:cs="Times New Roman"/>
        </w:rPr>
        <w:t>.</w:t>
      </w:r>
      <w:r w:rsidR="00BE395B" w:rsidRPr="00BD5E18">
        <w:rPr>
          <w:rFonts w:ascii="Times New Roman" w:hAnsi="Times New Roman" w:cs="Times New Roman"/>
        </w:rPr>
        <w:t>5.</w:t>
      </w:r>
      <w:r w:rsidRPr="00BD5E18">
        <w:rPr>
          <w:rFonts w:ascii="Times New Roman" w:hAnsi="Times New Roman" w:cs="Times New Roman"/>
        </w:rPr>
        <w:t xml:space="preserve"> Baigus </w:t>
      </w:r>
      <w:r w:rsidR="00426B71" w:rsidRPr="003637D8">
        <w:rPr>
          <w:rFonts w:ascii="Times New Roman" w:hAnsi="Times New Roman" w:cs="Times New Roman"/>
        </w:rPr>
        <w:t>VRF-1, VRF-2 ir VRF-3</w:t>
      </w:r>
      <w:r w:rsidRPr="00BD5E18">
        <w:rPr>
          <w:rFonts w:ascii="Times New Roman" w:hAnsi="Times New Roman" w:cs="Times New Roman"/>
        </w:rPr>
        <w:t xml:space="preserve"> įrengimo ir derinimo darbus, perduodant atliktus darbus Užsakovui kartu su atliktų darbų aktais pateikti sumontuotų </w:t>
      </w:r>
      <w:r w:rsidR="00F9635E" w:rsidRPr="003637D8">
        <w:rPr>
          <w:rFonts w:ascii="Times New Roman" w:hAnsi="Times New Roman" w:cs="Times New Roman"/>
        </w:rPr>
        <w:t>VRF-1, VRF-2 ir VRF-3</w:t>
      </w:r>
      <w:r w:rsidRPr="00BD5E18">
        <w:rPr>
          <w:rFonts w:ascii="Times New Roman" w:hAnsi="Times New Roman" w:cs="Times New Roman"/>
        </w:rPr>
        <w:t xml:space="preserve"> sistemų įrangos naudojimo ir eksploatavimo instrukcijas, dokumentus kuriuose nurodoma įrangos techniniai duomenys, sumontavimo ir paleidimo datos.</w:t>
      </w:r>
    </w:p>
    <w:p w14:paraId="702B8375" w14:textId="67C4780A" w:rsidR="009019E2" w:rsidRPr="00896A32" w:rsidRDefault="00C26384" w:rsidP="00896A32">
      <w:pPr>
        <w:pStyle w:val="TOCHeading"/>
      </w:pPr>
      <w:r w:rsidRPr="00896A32">
        <w:t>3. Užsakovo įsipareigojimai</w:t>
      </w:r>
    </w:p>
    <w:p w14:paraId="617A9116" w14:textId="77777777" w:rsidR="00C26384" w:rsidRPr="00BD5E18" w:rsidRDefault="00C26384" w:rsidP="00C26384">
      <w:pPr>
        <w:spacing w:after="0"/>
        <w:ind w:firstLine="550"/>
        <w:jc w:val="both"/>
        <w:rPr>
          <w:rFonts w:ascii="Times New Roman" w:hAnsi="Times New Roman" w:cs="Times New Roman"/>
          <w:color w:val="000000" w:themeColor="text1"/>
          <w:lang w:eastAsia="lt-LT"/>
        </w:rPr>
      </w:pPr>
      <w:r w:rsidRPr="00BD5E18">
        <w:rPr>
          <w:rFonts w:ascii="Times New Roman" w:hAnsi="Times New Roman" w:cs="Times New Roman"/>
          <w:color w:val="000000" w:themeColor="text1"/>
          <w:lang w:eastAsia="lt-LT"/>
        </w:rPr>
        <w:t>3.1. V</w:t>
      </w:r>
      <w:r w:rsidRPr="00BD5E18">
        <w:rPr>
          <w:rFonts w:ascii="Times New Roman" w:hAnsi="Times New Roman" w:cs="Times New Roman"/>
          <w:color w:val="000000" w:themeColor="text1"/>
        </w:rPr>
        <w:t>ykdyti Užsakovo funkcijas.</w:t>
      </w:r>
    </w:p>
    <w:p w14:paraId="361CF2C0" w14:textId="77777777" w:rsidR="00C26384" w:rsidRPr="00BD5E18" w:rsidRDefault="00C26384" w:rsidP="00C26384">
      <w:pPr>
        <w:spacing w:after="0"/>
        <w:ind w:firstLine="550"/>
        <w:jc w:val="both"/>
        <w:rPr>
          <w:rFonts w:ascii="Times New Roman" w:hAnsi="Times New Roman" w:cs="Times New Roman"/>
          <w:color w:val="000000" w:themeColor="text1"/>
          <w:lang w:eastAsia="lt-LT"/>
        </w:rPr>
      </w:pPr>
      <w:r w:rsidRPr="00BD5E18">
        <w:rPr>
          <w:rFonts w:ascii="Times New Roman" w:hAnsi="Times New Roman" w:cs="Times New Roman"/>
          <w:color w:val="000000" w:themeColor="text1"/>
          <w:lang w:eastAsia="lt-LT"/>
        </w:rPr>
        <w:t>3.2. Koordinuoti darbų procesą.</w:t>
      </w:r>
    </w:p>
    <w:p w14:paraId="2950D9FD" w14:textId="24253E6B" w:rsidR="00770070" w:rsidRPr="00BD5E18" w:rsidRDefault="00C26384" w:rsidP="006F6394">
      <w:pPr>
        <w:spacing w:after="0"/>
        <w:ind w:firstLine="550"/>
        <w:jc w:val="both"/>
        <w:rPr>
          <w:rFonts w:ascii="Times New Roman" w:hAnsi="Times New Roman" w:cs="Times New Roman"/>
          <w:color w:val="000000" w:themeColor="text1"/>
          <w:lang w:eastAsia="lt-LT"/>
        </w:rPr>
      </w:pPr>
      <w:r w:rsidRPr="00BD5E18">
        <w:rPr>
          <w:rFonts w:ascii="Times New Roman" w:hAnsi="Times New Roman" w:cs="Times New Roman"/>
          <w:color w:val="000000" w:themeColor="text1"/>
          <w:lang w:eastAsia="lt-LT"/>
        </w:rPr>
        <w:t>3.3. Priimti atliktus darbus.</w:t>
      </w:r>
    </w:p>
    <w:p w14:paraId="303E26E2" w14:textId="0AD14F7D" w:rsidR="009019E2" w:rsidRPr="00896A32" w:rsidRDefault="00234C7A" w:rsidP="00896A32">
      <w:pPr>
        <w:pStyle w:val="Heading1"/>
      </w:pPr>
      <w:r w:rsidRPr="00896A32">
        <w:t>4. Reikalavimai</w:t>
      </w:r>
      <w:r w:rsidR="00467921" w:rsidRPr="00896A32">
        <w:t xml:space="preserve"> </w:t>
      </w:r>
      <w:r w:rsidR="00C26384" w:rsidRPr="00896A32">
        <w:t>įranga</w:t>
      </w:r>
      <w:r w:rsidR="006F6394" w:rsidRPr="00896A32">
        <w:t>i</w:t>
      </w:r>
    </w:p>
    <w:p w14:paraId="1B687904" w14:textId="03933267" w:rsidR="00CF34FA" w:rsidRDefault="00A21F9E" w:rsidP="00CF34FA">
      <w:pPr>
        <w:tabs>
          <w:tab w:val="left" w:pos="709"/>
        </w:tabs>
        <w:spacing w:after="0"/>
        <w:ind w:firstLine="550"/>
        <w:jc w:val="both"/>
        <w:outlineLvl w:val="0"/>
        <w:rPr>
          <w:rFonts w:ascii="Times New Roman" w:eastAsia="Times New Roman" w:hAnsi="Times New Roman" w:cs="Times New Roman"/>
          <w:b/>
          <w:bCs/>
          <w:color w:val="000000"/>
          <w:lang w:eastAsia="lt-LT"/>
        </w:rPr>
      </w:pPr>
      <w:r>
        <w:rPr>
          <w:rFonts w:ascii="Times New Roman" w:hAnsi="Times New Roman" w:cs="Times New Roman"/>
          <w:b/>
          <w:bCs/>
        </w:rPr>
        <w:t>4</w:t>
      </w:r>
      <w:r w:rsidR="00CF34FA" w:rsidRPr="00840840">
        <w:rPr>
          <w:rFonts w:ascii="Times New Roman" w:hAnsi="Times New Roman" w:cs="Times New Roman"/>
          <w:b/>
          <w:bCs/>
        </w:rPr>
        <w:t>.</w:t>
      </w:r>
      <w:r>
        <w:rPr>
          <w:rFonts w:ascii="Times New Roman" w:hAnsi="Times New Roman" w:cs="Times New Roman"/>
          <w:b/>
          <w:bCs/>
        </w:rPr>
        <w:t>1</w:t>
      </w:r>
      <w:r w:rsidR="00CF34FA" w:rsidRPr="00840840">
        <w:rPr>
          <w:rFonts w:ascii="Times New Roman" w:hAnsi="Times New Roman" w:cs="Times New Roman"/>
          <w:b/>
          <w:bCs/>
        </w:rPr>
        <w:t>.</w:t>
      </w:r>
      <w:r w:rsidR="00CF34FA">
        <w:rPr>
          <w:rFonts w:ascii="Times New Roman" w:hAnsi="Times New Roman" w:cs="Times New Roman"/>
        </w:rPr>
        <w:t xml:space="preserve"> </w:t>
      </w:r>
      <w:r w:rsidR="00CF34FA" w:rsidRPr="000D47DD">
        <w:rPr>
          <w:rFonts w:ascii="Times New Roman" w:eastAsia="Times New Roman" w:hAnsi="Times New Roman" w:cs="Times New Roman"/>
          <w:b/>
          <w:bCs/>
          <w:color w:val="000000"/>
          <w:lang w:eastAsia="lt-LT"/>
        </w:rPr>
        <w:t>Kompaktinės kasetės tipo freonini</w:t>
      </w:r>
      <w:r w:rsidR="00CF34FA">
        <w:rPr>
          <w:rFonts w:ascii="Times New Roman" w:eastAsia="Times New Roman" w:hAnsi="Times New Roman" w:cs="Times New Roman"/>
          <w:b/>
          <w:bCs/>
          <w:color w:val="000000"/>
          <w:lang w:eastAsia="lt-LT"/>
        </w:rPr>
        <w:t>ai</w:t>
      </w:r>
      <w:r w:rsidR="00CF34FA" w:rsidRPr="000D47DD">
        <w:rPr>
          <w:rFonts w:ascii="Times New Roman" w:eastAsia="Times New Roman" w:hAnsi="Times New Roman" w:cs="Times New Roman"/>
          <w:b/>
          <w:bCs/>
          <w:color w:val="000000"/>
          <w:lang w:eastAsia="lt-LT"/>
        </w:rPr>
        <w:t xml:space="preserve"> vėsinimo įrengin</w:t>
      </w:r>
      <w:r w:rsidR="00CF34FA">
        <w:rPr>
          <w:rFonts w:ascii="Times New Roman" w:eastAsia="Times New Roman" w:hAnsi="Times New Roman" w:cs="Times New Roman"/>
          <w:b/>
          <w:bCs/>
          <w:color w:val="000000"/>
          <w:lang w:eastAsia="lt-LT"/>
        </w:rPr>
        <w:t>iai.</w:t>
      </w:r>
    </w:p>
    <w:p w14:paraId="11F74873" w14:textId="73376A80" w:rsidR="00CF34FA" w:rsidRPr="00840840" w:rsidRDefault="00A21F9E" w:rsidP="00CF34FA">
      <w:pPr>
        <w:tabs>
          <w:tab w:val="left" w:pos="709"/>
        </w:tabs>
        <w:spacing w:after="0"/>
        <w:ind w:firstLine="550"/>
        <w:jc w:val="both"/>
        <w:outlineLvl w:val="0"/>
        <w:rPr>
          <w:rFonts w:ascii="Times New Roman" w:hAnsi="Times New Roman" w:cs="Times New Roman"/>
        </w:rPr>
      </w:pPr>
      <w:r>
        <w:rPr>
          <w:rFonts w:ascii="Times New Roman" w:eastAsia="Times New Roman" w:hAnsi="Times New Roman" w:cs="Times New Roman"/>
          <w:color w:val="000000"/>
          <w:lang w:eastAsia="lt-LT"/>
        </w:rPr>
        <w:lastRenderedPageBreak/>
        <w:t>4</w:t>
      </w:r>
      <w:r w:rsidR="00CF34FA" w:rsidRPr="00840840">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1</w:t>
      </w:r>
      <w:r w:rsidR="00CF34FA" w:rsidRPr="00840840">
        <w:rPr>
          <w:rFonts w:ascii="Times New Roman" w:eastAsia="Times New Roman" w:hAnsi="Times New Roman" w:cs="Times New Roman"/>
          <w:color w:val="000000"/>
          <w:lang w:eastAsia="lt-LT"/>
        </w:rPr>
        <w:t>.1.</w:t>
      </w:r>
      <w:r w:rsidR="00CF34FA">
        <w:rPr>
          <w:rFonts w:ascii="Times New Roman" w:eastAsia="Times New Roman" w:hAnsi="Times New Roman" w:cs="Times New Roman"/>
          <w:color w:val="000000"/>
          <w:lang w:eastAsia="lt-LT"/>
        </w:rPr>
        <w:t xml:space="preserve"> 1 komplektas 2 aukšto 6 patalpoje </w:t>
      </w:r>
      <w:r w:rsidR="00CF34FA" w:rsidRPr="00BD5E18">
        <w:rPr>
          <w:rFonts w:ascii="Times New Roman" w:hAnsi="Times New Roman" w:cs="Times New Roman"/>
        </w:rPr>
        <w:t>(žr. „6. Priedas“,  6.1 dalį)</w:t>
      </w:r>
      <w:r w:rsidR="00CF34FA">
        <w:rPr>
          <w:rFonts w:ascii="Times New Roman" w:eastAsia="Times New Roman" w:hAnsi="Times New Roman" w:cs="Times New Roman"/>
          <w:color w:val="000000"/>
          <w:lang w:eastAsia="lt-LT"/>
        </w:rPr>
        <w:t>:</w:t>
      </w:r>
    </w:p>
    <w:p w14:paraId="56A32DE1"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Korpusas turi būti pagamintas iš galvanizuoto lakštinio plieno su integruota šilumos ir garso izoliacija.</w:t>
      </w:r>
    </w:p>
    <w:p w14:paraId="4D24033A"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Įrenginys su 2-vamzde pajungimo sistema turi būti komplekte su oro filtru,  DC ventiliatoriaus varikliu, kondensato siurbliu ir vidiniu kondensato padėklu.</w:t>
      </w:r>
    </w:p>
    <w:p w14:paraId="799CB6E3"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Vidinis kondensato padėklas turi būti suprojektuotas taip, kad užimtų visą šilumokaičio plotą.</w:t>
      </w:r>
    </w:p>
    <w:p w14:paraId="0C21151C"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Ventiliatoriaus tipas išcentrinis, vienpusio siurbimo, su į priekį lenktomis mentėmis.</w:t>
      </w:r>
    </w:p>
    <w:p w14:paraId="6C338359"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Variklis DC 3-jų greičių, 230 V ~50 Hz, apsaugos klasė IP43, izoliacijos klasė B. Variklis patiektinas su integruota šilumine apsauga.</w:t>
      </w:r>
    </w:p>
    <w:p w14:paraId="0F42E5AC"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 xml:space="preserve">Šildymo / vėsinimo galingumas – </w:t>
      </w:r>
      <w:r>
        <w:rPr>
          <w:rFonts w:ascii="Times New Roman" w:eastAsia="Times New Roman" w:hAnsi="Times New Roman" w:cs="Times New Roman"/>
          <w:color w:val="000000"/>
          <w:lang w:eastAsia="lt-LT"/>
        </w:rPr>
        <w:t xml:space="preserve">ne mažiau </w:t>
      </w:r>
      <w:r w:rsidRPr="000D47DD">
        <w:rPr>
          <w:rFonts w:ascii="Times New Roman" w:eastAsia="Times New Roman" w:hAnsi="Times New Roman" w:cs="Times New Roman"/>
          <w:color w:val="000000"/>
          <w:lang w:eastAsia="lt-LT"/>
        </w:rPr>
        <w:t>2,2</w:t>
      </w:r>
      <w:r>
        <w:rPr>
          <w:rFonts w:ascii="Times New Roman" w:eastAsia="Times New Roman" w:hAnsi="Times New Roman" w:cs="Times New Roman"/>
          <w:color w:val="000000"/>
          <w:lang w:eastAsia="lt-LT"/>
        </w:rPr>
        <w:t xml:space="preserve"> </w:t>
      </w:r>
      <w:r w:rsidRPr="000D47DD">
        <w:rPr>
          <w:rFonts w:ascii="Times New Roman" w:eastAsia="Times New Roman" w:hAnsi="Times New Roman" w:cs="Times New Roman"/>
          <w:color w:val="000000"/>
          <w:lang w:eastAsia="lt-LT"/>
        </w:rPr>
        <w:t>kW / 2,5 kW</w:t>
      </w:r>
      <w:r>
        <w:rPr>
          <w:rFonts w:ascii="Times New Roman" w:eastAsia="Times New Roman" w:hAnsi="Times New Roman" w:cs="Times New Roman"/>
          <w:color w:val="000000"/>
          <w:lang w:eastAsia="lt-LT"/>
        </w:rPr>
        <w:t>.</w:t>
      </w:r>
    </w:p>
    <w:p w14:paraId="1471A02C"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Šalčio nešėjas – freonas R410A.</w:t>
      </w:r>
    </w:p>
    <w:p w14:paraId="661A83A9"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 xml:space="preserve">Bendra vidinio bloko elektrinė galia ne didesnė nei </w:t>
      </w:r>
      <w:r w:rsidRPr="000D47DD">
        <w:rPr>
          <w:rFonts w:ascii="Times New Roman" w:eastAsia="Times New Roman" w:hAnsi="Times New Roman" w:cs="Times New Roman"/>
          <w:b/>
          <w:bCs/>
          <w:color w:val="000000"/>
          <w:lang w:eastAsia="lt-LT"/>
        </w:rPr>
        <w:t>30</w:t>
      </w:r>
      <w:r>
        <w:rPr>
          <w:rFonts w:ascii="Times New Roman" w:eastAsia="Times New Roman" w:hAnsi="Times New Roman" w:cs="Times New Roman"/>
          <w:b/>
          <w:bCs/>
          <w:color w:val="000000"/>
          <w:lang w:eastAsia="lt-LT"/>
        </w:rPr>
        <w:t xml:space="preserve"> </w:t>
      </w:r>
      <w:r w:rsidRPr="000D47DD">
        <w:rPr>
          <w:rFonts w:ascii="Times New Roman" w:eastAsia="Times New Roman" w:hAnsi="Times New Roman" w:cs="Times New Roman"/>
          <w:color w:val="000000"/>
          <w:lang w:eastAsia="lt-LT"/>
        </w:rPr>
        <w:t>W.</w:t>
      </w:r>
    </w:p>
    <w:p w14:paraId="2239D5C5"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Visų vidinių blokų triukšmo lygis neturi viršyti HN 33:2011 keliamų reikalavimų.</w:t>
      </w:r>
    </w:p>
    <w:p w14:paraId="1FCAA535"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 xml:space="preserve">Triukšmo slėgio lygis pirmu greičiu neturi viršyti </w:t>
      </w:r>
      <w:r w:rsidRPr="000D47DD">
        <w:rPr>
          <w:rFonts w:ascii="Times New Roman" w:eastAsia="Times New Roman" w:hAnsi="Times New Roman" w:cs="Times New Roman"/>
          <w:b/>
          <w:bCs/>
          <w:color w:val="000000"/>
          <w:lang w:eastAsia="lt-LT"/>
        </w:rPr>
        <w:t>36</w:t>
      </w:r>
      <w:r w:rsidRPr="000D47DD">
        <w:rPr>
          <w:rFonts w:ascii="Times New Roman" w:eastAsia="Times New Roman" w:hAnsi="Times New Roman" w:cs="Times New Roman"/>
          <w:color w:val="000000"/>
          <w:lang w:eastAsia="lt-LT"/>
        </w:rPr>
        <w:t xml:space="preserve"> dB(A).</w:t>
      </w:r>
    </w:p>
    <w:p w14:paraId="3C30B666"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Visi kasetiniai blokai tiekiami belaidžiais valdikliais.</w:t>
      </w:r>
    </w:p>
    <w:p w14:paraId="33D24038"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Oras patiekiamas per naujo tipo groteles, orą paskleidžiančias 360° kampu.</w:t>
      </w:r>
    </w:p>
    <w:p w14:paraId="23F68407"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 xml:space="preserve">Tiekiamo oro srautas ne mažesnis nei </w:t>
      </w:r>
      <w:r w:rsidRPr="000D47DD">
        <w:rPr>
          <w:rFonts w:ascii="Times New Roman" w:eastAsia="Times New Roman" w:hAnsi="Times New Roman" w:cs="Times New Roman"/>
          <w:b/>
          <w:bCs/>
          <w:color w:val="000000"/>
          <w:lang w:eastAsia="lt-LT"/>
        </w:rPr>
        <w:t>370</w:t>
      </w:r>
      <w:r w:rsidRPr="000D47DD">
        <w:rPr>
          <w:rFonts w:ascii="Times New Roman" w:eastAsia="Times New Roman" w:hAnsi="Times New Roman" w:cs="Times New Roman"/>
          <w:color w:val="000000"/>
          <w:lang w:eastAsia="lt-LT"/>
        </w:rPr>
        <w:t xml:space="preserve"> m</w:t>
      </w:r>
      <w:r w:rsidRPr="000D47DD">
        <w:rPr>
          <w:rFonts w:ascii="Times New Roman" w:eastAsia="Times New Roman" w:hAnsi="Times New Roman" w:cs="Times New Roman"/>
          <w:color w:val="000000"/>
          <w:vertAlign w:val="superscript"/>
          <w:lang w:eastAsia="lt-LT"/>
        </w:rPr>
        <w:t>3</w:t>
      </w:r>
      <w:r w:rsidRPr="000D47DD">
        <w:rPr>
          <w:rFonts w:ascii="Times New Roman" w:eastAsia="Times New Roman" w:hAnsi="Times New Roman" w:cs="Times New Roman"/>
          <w:color w:val="000000"/>
          <w:lang w:eastAsia="lt-LT"/>
        </w:rPr>
        <w:t>/h.</w:t>
      </w:r>
    </w:p>
    <w:p w14:paraId="4333D8A9" w14:textId="0EC1682B" w:rsidR="00CF34FA" w:rsidRPr="00840840" w:rsidRDefault="00A21F9E" w:rsidP="00CF34FA">
      <w:pPr>
        <w:tabs>
          <w:tab w:val="left" w:pos="709"/>
        </w:tabs>
        <w:spacing w:after="0"/>
        <w:ind w:firstLine="550"/>
        <w:jc w:val="both"/>
        <w:outlineLvl w:val="0"/>
        <w:rPr>
          <w:rFonts w:ascii="Times New Roman" w:hAnsi="Times New Roman" w:cs="Times New Roman"/>
        </w:rPr>
      </w:pPr>
      <w:r>
        <w:rPr>
          <w:rFonts w:ascii="Times New Roman" w:eastAsia="Times New Roman" w:hAnsi="Times New Roman" w:cs="Times New Roman"/>
          <w:color w:val="000000"/>
          <w:lang w:eastAsia="lt-LT"/>
        </w:rPr>
        <w:t>4</w:t>
      </w:r>
      <w:r w:rsidR="00CF34FA" w:rsidRPr="00840840">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1</w:t>
      </w:r>
      <w:r w:rsidR="00CF34FA" w:rsidRPr="00840840">
        <w:rPr>
          <w:rFonts w:ascii="Times New Roman" w:eastAsia="Times New Roman" w:hAnsi="Times New Roman" w:cs="Times New Roman"/>
          <w:color w:val="000000"/>
          <w:lang w:eastAsia="lt-LT"/>
        </w:rPr>
        <w:t>.</w:t>
      </w:r>
      <w:r w:rsidR="00CF34FA">
        <w:rPr>
          <w:rFonts w:ascii="Times New Roman" w:eastAsia="Times New Roman" w:hAnsi="Times New Roman" w:cs="Times New Roman"/>
          <w:color w:val="000000"/>
          <w:lang w:eastAsia="lt-LT"/>
        </w:rPr>
        <w:t>2</w:t>
      </w:r>
      <w:r w:rsidR="00CF34FA" w:rsidRPr="00840840">
        <w:rPr>
          <w:rFonts w:ascii="Times New Roman" w:eastAsia="Times New Roman" w:hAnsi="Times New Roman" w:cs="Times New Roman"/>
          <w:color w:val="000000"/>
          <w:lang w:eastAsia="lt-LT"/>
        </w:rPr>
        <w:t>.</w:t>
      </w:r>
      <w:r w:rsidR="00CF34FA">
        <w:rPr>
          <w:rFonts w:ascii="Times New Roman" w:eastAsia="Times New Roman" w:hAnsi="Times New Roman" w:cs="Times New Roman"/>
          <w:color w:val="000000"/>
          <w:lang w:eastAsia="lt-LT"/>
        </w:rPr>
        <w:t xml:space="preserve"> 4 komplektai 2 aukšto 3 (2 vnt.), 7 ir 8 patalpose </w:t>
      </w:r>
      <w:r w:rsidR="00CF34FA" w:rsidRPr="00BD5E18">
        <w:rPr>
          <w:rFonts w:ascii="Times New Roman" w:hAnsi="Times New Roman" w:cs="Times New Roman"/>
        </w:rPr>
        <w:t>(žr. „6. Priedas“,  6.1 dalį)</w:t>
      </w:r>
      <w:r w:rsidR="00CF34FA">
        <w:rPr>
          <w:rFonts w:ascii="Times New Roman" w:eastAsia="Times New Roman" w:hAnsi="Times New Roman" w:cs="Times New Roman"/>
          <w:color w:val="000000"/>
          <w:lang w:eastAsia="lt-LT"/>
        </w:rPr>
        <w:t>:</w:t>
      </w:r>
    </w:p>
    <w:p w14:paraId="370B9640"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Korpusas turi būti pagamintas iš galvanizuoto lakštinio plieno su integruota šilumos ir garso izoliacija.</w:t>
      </w:r>
    </w:p>
    <w:p w14:paraId="528FDA55"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Įrenginys su 2-vamzde pajungimo sistema turi būti komplekte su oro filtru,  DC ventiliatoriaus varikliu, kondensato siurbliu ir vidiniu kondensato padėklu.</w:t>
      </w:r>
    </w:p>
    <w:p w14:paraId="73B7DAD9"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Vidinis kondensato padėklas turi būti suprojektuotas taip, kad užimtų visą šilumokaičio plotą.</w:t>
      </w:r>
    </w:p>
    <w:p w14:paraId="6F53AD37"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Ventiliatoriaus tipas išcentrinis, vienpusio siurbimo, su į priekį lenktomis mentėmis.</w:t>
      </w:r>
    </w:p>
    <w:p w14:paraId="782916E1"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Variklis DC 3-jų greičių, 230 V ~50 Hz, apsaugos klasė IP43, izoliacijos klasė B. Variklis patiektinas su integruota šilumine apsauga.</w:t>
      </w:r>
    </w:p>
    <w:p w14:paraId="5B5FB856"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 xml:space="preserve">Šildymo / vėsinimo galingumas – </w:t>
      </w:r>
      <w:r>
        <w:rPr>
          <w:rFonts w:ascii="Times New Roman" w:eastAsia="Times New Roman" w:hAnsi="Times New Roman" w:cs="Times New Roman"/>
          <w:color w:val="000000"/>
          <w:lang w:eastAsia="lt-LT"/>
        </w:rPr>
        <w:t xml:space="preserve">ne mažiau 4,5 </w:t>
      </w:r>
      <w:r w:rsidRPr="000D47DD">
        <w:rPr>
          <w:rFonts w:ascii="Times New Roman" w:eastAsia="Times New Roman" w:hAnsi="Times New Roman" w:cs="Times New Roman"/>
          <w:color w:val="000000"/>
          <w:lang w:eastAsia="lt-LT"/>
        </w:rPr>
        <w:t>kW / 5 kW</w:t>
      </w:r>
      <w:r>
        <w:rPr>
          <w:rFonts w:ascii="Times New Roman" w:eastAsia="Times New Roman" w:hAnsi="Times New Roman" w:cs="Times New Roman"/>
          <w:color w:val="000000"/>
          <w:lang w:eastAsia="lt-LT"/>
        </w:rPr>
        <w:t>.</w:t>
      </w:r>
    </w:p>
    <w:p w14:paraId="022FAC2A"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Šalčio nešėjas – freonas R410A.</w:t>
      </w:r>
    </w:p>
    <w:p w14:paraId="79EC7077"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 xml:space="preserve">Bendra vidinio bloko elektrinė galia ne didesnė nei </w:t>
      </w:r>
      <w:r>
        <w:rPr>
          <w:rFonts w:ascii="Times New Roman" w:eastAsia="Times New Roman" w:hAnsi="Times New Roman" w:cs="Times New Roman"/>
          <w:b/>
          <w:bCs/>
          <w:color w:val="000000"/>
          <w:lang w:eastAsia="lt-LT"/>
        </w:rPr>
        <w:t xml:space="preserve">26 </w:t>
      </w:r>
      <w:r w:rsidRPr="000D47DD">
        <w:rPr>
          <w:rFonts w:ascii="Times New Roman" w:eastAsia="Times New Roman" w:hAnsi="Times New Roman" w:cs="Times New Roman"/>
          <w:color w:val="000000"/>
          <w:lang w:eastAsia="lt-LT"/>
        </w:rPr>
        <w:t>W.</w:t>
      </w:r>
    </w:p>
    <w:p w14:paraId="7EA381AF"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Visų vidinių blokų triukšmo lygis neturi viršyti HN 33:2011 keliamų reikalavimų.</w:t>
      </w:r>
    </w:p>
    <w:p w14:paraId="61B32277"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 xml:space="preserve">Triukšmo slėgio lygis pirmu greičiu neturi viršyti </w:t>
      </w:r>
      <w:r w:rsidRPr="000D47DD">
        <w:rPr>
          <w:rFonts w:ascii="Times New Roman" w:eastAsia="Times New Roman" w:hAnsi="Times New Roman" w:cs="Times New Roman"/>
          <w:b/>
          <w:bCs/>
          <w:color w:val="000000"/>
          <w:lang w:eastAsia="lt-LT"/>
        </w:rPr>
        <w:t>3</w:t>
      </w:r>
      <w:r>
        <w:rPr>
          <w:rFonts w:ascii="Times New Roman" w:eastAsia="Times New Roman" w:hAnsi="Times New Roman" w:cs="Times New Roman"/>
          <w:b/>
          <w:bCs/>
          <w:color w:val="000000"/>
          <w:lang w:eastAsia="lt-LT"/>
        </w:rPr>
        <w:t>4</w:t>
      </w:r>
      <w:r w:rsidRPr="000D47DD">
        <w:rPr>
          <w:rFonts w:ascii="Times New Roman" w:eastAsia="Times New Roman" w:hAnsi="Times New Roman" w:cs="Times New Roman"/>
          <w:color w:val="000000"/>
          <w:lang w:eastAsia="lt-LT"/>
        </w:rPr>
        <w:t xml:space="preserve"> dB(A).</w:t>
      </w:r>
    </w:p>
    <w:p w14:paraId="303E0DDE"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Visi kasetiniai blokai tiekiami belaidžiais valdikliais.</w:t>
      </w:r>
    </w:p>
    <w:p w14:paraId="57A6C0EF"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Oras patiekiamas per naujo tipo groteles, orą paskleidžiančias 360° kampu.</w:t>
      </w:r>
    </w:p>
    <w:p w14:paraId="33446F03"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 xml:space="preserve">Tiekiamo oro srautas ne mažesnis nei </w:t>
      </w:r>
      <w:r>
        <w:rPr>
          <w:rFonts w:ascii="Times New Roman" w:eastAsia="Times New Roman" w:hAnsi="Times New Roman" w:cs="Times New Roman"/>
          <w:b/>
          <w:bCs/>
          <w:color w:val="000000"/>
          <w:lang w:eastAsia="lt-LT"/>
        </w:rPr>
        <w:t>60</w:t>
      </w:r>
      <w:r w:rsidRPr="000D47DD">
        <w:rPr>
          <w:rFonts w:ascii="Times New Roman" w:eastAsia="Times New Roman" w:hAnsi="Times New Roman" w:cs="Times New Roman"/>
          <w:b/>
          <w:bCs/>
          <w:color w:val="000000"/>
          <w:lang w:eastAsia="lt-LT"/>
        </w:rPr>
        <w:t>0</w:t>
      </w:r>
      <w:r w:rsidRPr="000D47DD">
        <w:rPr>
          <w:rFonts w:ascii="Times New Roman" w:eastAsia="Times New Roman" w:hAnsi="Times New Roman" w:cs="Times New Roman"/>
          <w:color w:val="000000"/>
          <w:lang w:eastAsia="lt-LT"/>
        </w:rPr>
        <w:t xml:space="preserve"> m</w:t>
      </w:r>
      <w:r w:rsidRPr="000D47DD">
        <w:rPr>
          <w:rFonts w:ascii="Times New Roman" w:eastAsia="Times New Roman" w:hAnsi="Times New Roman" w:cs="Times New Roman"/>
          <w:color w:val="000000"/>
          <w:vertAlign w:val="superscript"/>
          <w:lang w:eastAsia="lt-LT"/>
        </w:rPr>
        <w:t>3</w:t>
      </w:r>
      <w:r w:rsidRPr="000D47DD">
        <w:rPr>
          <w:rFonts w:ascii="Times New Roman" w:eastAsia="Times New Roman" w:hAnsi="Times New Roman" w:cs="Times New Roman"/>
          <w:color w:val="000000"/>
          <w:lang w:eastAsia="lt-LT"/>
        </w:rPr>
        <w:t>/h.</w:t>
      </w:r>
    </w:p>
    <w:p w14:paraId="636385ED" w14:textId="4EFB7A36" w:rsidR="00CF34FA" w:rsidRPr="00840840" w:rsidRDefault="00A21F9E" w:rsidP="00CF34FA">
      <w:pPr>
        <w:tabs>
          <w:tab w:val="left" w:pos="709"/>
        </w:tabs>
        <w:spacing w:after="0"/>
        <w:ind w:firstLine="550"/>
        <w:jc w:val="both"/>
        <w:outlineLvl w:val="0"/>
        <w:rPr>
          <w:rFonts w:ascii="Times New Roman" w:hAnsi="Times New Roman" w:cs="Times New Roman"/>
        </w:rPr>
      </w:pPr>
      <w:r>
        <w:rPr>
          <w:rFonts w:ascii="Times New Roman" w:eastAsia="Times New Roman" w:hAnsi="Times New Roman" w:cs="Times New Roman"/>
          <w:color w:val="000000"/>
          <w:lang w:eastAsia="lt-LT"/>
        </w:rPr>
        <w:t>4</w:t>
      </w:r>
      <w:r w:rsidR="00CF34FA" w:rsidRPr="00840840">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1</w:t>
      </w:r>
      <w:r w:rsidR="00CF34FA" w:rsidRPr="00840840">
        <w:rPr>
          <w:rFonts w:ascii="Times New Roman" w:eastAsia="Times New Roman" w:hAnsi="Times New Roman" w:cs="Times New Roman"/>
          <w:color w:val="000000"/>
          <w:lang w:eastAsia="lt-LT"/>
        </w:rPr>
        <w:t>.</w:t>
      </w:r>
      <w:r w:rsidR="00CF34FA">
        <w:rPr>
          <w:rFonts w:ascii="Times New Roman" w:eastAsia="Times New Roman" w:hAnsi="Times New Roman" w:cs="Times New Roman"/>
          <w:color w:val="000000"/>
          <w:lang w:eastAsia="lt-LT"/>
        </w:rPr>
        <w:t>3</w:t>
      </w:r>
      <w:r w:rsidR="00CF34FA" w:rsidRPr="00840840">
        <w:rPr>
          <w:rFonts w:ascii="Times New Roman" w:eastAsia="Times New Roman" w:hAnsi="Times New Roman" w:cs="Times New Roman"/>
          <w:color w:val="000000"/>
          <w:lang w:eastAsia="lt-LT"/>
        </w:rPr>
        <w:t>.</w:t>
      </w:r>
      <w:r w:rsidR="00CF34FA">
        <w:rPr>
          <w:rFonts w:ascii="Times New Roman" w:eastAsia="Times New Roman" w:hAnsi="Times New Roman" w:cs="Times New Roman"/>
          <w:color w:val="000000"/>
          <w:lang w:eastAsia="lt-LT"/>
        </w:rPr>
        <w:t xml:space="preserve"> 5 komplektai 2 aukšto 11, 12, 13, 16 ir 17 patalpose </w:t>
      </w:r>
      <w:r w:rsidR="00CF34FA" w:rsidRPr="00BD5E18">
        <w:rPr>
          <w:rFonts w:ascii="Times New Roman" w:hAnsi="Times New Roman" w:cs="Times New Roman"/>
        </w:rPr>
        <w:t>(žr. „6. Priedas“,  6.1 dalį)</w:t>
      </w:r>
      <w:r w:rsidR="00CF34FA">
        <w:rPr>
          <w:rFonts w:ascii="Times New Roman" w:eastAsia="Times New Roman" w:hAnsi="Times New Roman" w:cs="Times New Roman"/>
          <w:color w:val="000000"/>
          <w:lang w:eastAsia="lt-LT"/>
        </w:rPr>
        <w:t>:</w:t>
      </w:r>
    </w:p>
    <w:p w14:paraId="7C15CC01"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Korpusas turi būti pagamintas iš galvanizuoto lakštinio plieno su integruota šilumos ir garso izoliacija.</w:t>
      </w:r>
    </w:p>
    <w:p w14:paraId="6B404CAE"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Įrenginys su 2-vamzde pajungimo sistema turi būti komplekte su oro filtru,  DC ventiliatoriaus varikliu, kondensato siurbliu ir vidiniu kondensato padėklu.</w:t>
      </w:r>
    </w:p>
    <w:p w14:paraId="1CCA950A"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Vidinis kondensato padėklas turi būti suprojektuotas taip, kad užimtų visą šilumokaičio plotą.</w:t>
      </w:r>
    </w:p>
    <w:p w14:paraId="22C474C8"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Ventiliatoriaus tipas išcentrinis, vienpusio siurbimo, su į priekį lenktomis mentėmis.</w:t>
      </w:r>
    </w:p>
    <w:p w14:paraId="65C0CF75"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Variklis DC 3-jų greičių, 230 V ~50 Hz, apsaugos klasė IP43, izoliacijos klasė B. Variklis patiektinas su integruota šilumine apsauga.</w:t>
      </w:r>
    </w:p>
    <w:p w14:paraId="30E39B30"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 xml:space="preserve">Šildymo / vėsinimo galingumas – </w:t>
      </w:r>
      <w:r>
        <w:rPr>
          <w:rFonts w:ascii="Times New Roman" w:eastAsia="Times New Roman" w:hAnsi="Times New Roman" w:cs="Times New Roman"/>
          <w:color w:val="000000"/>
          <w:lang w:eastAsia="lt-LT"/>
        </w:rPr>
        <w:t xml:space="preserve">ne mažiau 5,6 </w:t>
      </w:r>
      <w:r w:rsidRPr="000D47DD">
        <w:rPr>
          <w:rFonts w:ascii="Times New Roman" w:eastAsia="Times New Roman" w:hAnsi="Times New Roman" w:cs="Times New Roman"/>
          <w:color w:val="000000"/>
          <w:lang w:eastAsia="lt-LT"/>
        </w:rPr>
        <w:t xml:space="preserve">kW / </w:t>
      </w:r>
      <w:r>
        <w:rPr>
          <w:rFonts w:ascii="Times New Roman" w:eastAsia="Times New Roman" w:hAnsi="Times New Roman" w:cs="Times New Roman"/>
          <w:color w:val="000000"/>
          <w:lang w:eastAsia="lt-LT"/>
        </w:rPr>
        <w:t>6,3</w:t>
      </w:r>
      <w:r w:rsidRPr="000D47DD">
        <w:rPr>
          <w:rFonts w:ascii="Times New Roman" w:eastAsia="Times New Roman" w:hAnsi="Times New Roman" w:cs="Times New Roman"/>
          <w:color w:val="000000"/>
          <w:lang w:eastAsia="lt-LT"/>
        </w:rPr>
        <w:t xml:space="preserve"> kW</w:t>
      </w:r>
      <w:r>
        <w:rPr>
          <w:rFonts w:ascii="Times New Roman" w:eastAsia="Times New Roman" w:hAnsi="Times New Roman" w:cs="Times New Roman"/>
          <w:color w:val="000000"/>
          <w:lang w:eastAsia="lt-LT"/>
        </w:rPr>
        <w:t>.</w:t>
      </w:r>
    </w:p>
    <w:p w14:paraId="26C5588E"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Šalčio nešėjas – freonas R410A.</w:t>
      </w:r>
    </w:p>
    <w:p w14:paraId="7BE30A70"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 xml:space="preserve">Bendra vidinio bloko elektrinė galia ne didesnė nei </w:t>
      </w:r>
      <w:r>
        <w:rPr>
          <w:rFonts w:ascii="Times New Roman" w:eastAsia="Times New Roman" w:hAnsi="Times New Roman" w:cs="Times New Roman"/>
          <w:b/>
          <w:bCs/>
          <w:color w:val="000000"/>
          <w:lang w:eastAsia="lt-LT"/>
        </w:rPr>
        <w:t xml:space="preserve">35 </w:t>
      </w:r>
      <w:r w:rsidRPr="000D47DD">
        <w:rPr>
          <w:rFonts w:ascii="Times New Roman" w:eastAsia="Times New Roman" w:hAnsi="Times New Roman" w:cs="Times New Roman"/>
          <w:color w:val="000000"/>
          <w:lang w:eastAsia="lt-LT"/>
        </w:rPr>
        <w:t>W.</w:t>
      </w:r>
    </w:p>
    <w:p w14:paraId="50145622"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Visų vidinių blokų triukšmo lygis neturi viršyti HN 33:2011 keliamų reikalavimų.</w:t>
      </w:r>
    </w:p>
    <w:p w14:paraId="37394279"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 xml:space="preserve">Triukšmo slėgio lygis pirmu greičiu neturi viršyti </w:t>
      </w:r>
      <w:r>
        <w:rPr>
          <w:rFonts w:ascii="Times New Roman" w:eastAsia="Times New Roman" w:hAnsi="Times New Roman" w:cs="Times New Roman"/>
          <w:b/>
          <w:bCs/>
          <w:color w:val="000000"/>
          <w:lang w:eastAsia="lt-LT"/>
        </w:rPr>
        <w:t>37</w:t>
      </w:r>
      <w:r w:rsidRPr="000D47DD">
        <w:rPr>
          <w:rFonts w:ascii="Times New Roman" w:eastAsia="Times New Roman" w:hAnsi="Times New Roman" w:cs="Times New Roman"/>
          <w:color w:val="000000"/>
          <w:lang w:eastAsia="lt-LT"/>
        </w:rPr>
        <w:t xml:space="preserve"> dB(A).</w:t>
      </w:r>
    </w:p>
    <w:p w14:paraId="2AB7F9EB"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Visi kasetiniai blokai tiekiami belaidžiais valdikliais.</w:t>
      </w:r>
    </w:p>
    <w:p w14:paraId="6EFB7DAA"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Oras patiekiamas per naujo tipo groteles, orą paskleidžiančias 360° kampu.</w:t>
      </w:r>
    </w:p>
    <w:p w14:paraId="4110E608"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 xml:space="preserve">Tiekiamo oro srautas ne mažesnis nei </w:t>
      </w:r>
      <w:r>
        <w:rPr>
          <w:rFonts w:ascii="Times New Roman" w:eastAsia="Times New Roman" w:hAnsi="Times New Roman" w:cs="Times New Roman"/>
          <w:b/>
          <w:bCs/>
          <w:color w:val="000000"/>
          <w:lang w:eastAsia="lt-LT"/>
        </w:rPr>
        <w:t>35</w:t>
      </w:r>
      <w:r w:rsidRPr="000D47DD">
        <w:rPr>
          <w:rFonts w:ascii="Times New Roman" w:eastAsia="Times New Roman" w:hAnsi="Times New Roman" w:cs="Times New Roman"/>
          <w:b/>
          <w:bCs/>
          <w:color w:val="000000"/>
          <w:lang w:eastAsia="lt-LT"/>
        </w:rPr>
        <w:t>0</w:t>
      </w:r>
      <w:r w:rsidRPr="000D47DD">
        <w:rPr>
          <w:rFonts w:ascii="Times New Roman" w:eastAsia="Times New Roman" w:hAnsi="Times New Roman" w:cs="Times New Roman"/>
          <w:color w:val="000000"/>
          <w:lang w:eastAsia="lt-LT"/>
        </w:rPr>
        <w:t xml:space="preserve"> m</w:t>
      </w:r>
      <w:r w:rsidRPr="000D47DD">
        <w:rPr>
          <w:rFonts w:ascii="Times New Roman" w:eastAsia="Times New Roman" w:hAnsi="Times New Roman" w:cs="Times New Roman"/>
          <w:color w:val="000000"/>
          <w:vertAlign w:val="superscript"/>
          <w:lang w:eastAsia="lt-LT"/>
        </w:rPr>
        <w:t>3</w:t>
      </w:r>
      <w:r w:rsidRPr="000D47DD">
        <w:rPr>
          <w:rFonts w:ascii="Times New Roman" w:eastAsia="Times New Roman" w:hAnsi="Times New Roman" w:cs="Times New Roman"/>
          <w:color w:val="000000"/>
          <w:lang w:eastAsia="lt-LT"/>
        </w:rPr>
        <w:t>/h.</w:t>
      </w:r>
    </w:p>
    <w:p w14:paraId="4055A3BD" w14:textId="79E2514E" w:rsidR="00CF34FA" w:rsidRPr="00840840" w:rsidRDefault="00A21F9E" w:rsidP="00CF34FA">
      <w:pPr>
        <w:tabs>
          <w:tab w:val="left" w:pos="709"/>
        </w:tabs>
        <w:spacing w:after="0"/>
        <w:ind w:firstLine="550"/>
        <w:jc w:val="both"/>
        <w:outlineLvl w:val="0"/>
        <w:rPr>
          <w:rFonts w:ascii="Times New Roman" w:hAnsi="Times New Roman" w:cs="Times New Roman"/>
        </w:rPr>
      </w:pPr>
      <w:r>
        <w:rPr>
          <w:rFonts w:ascii="Times New Roman" w:eastAsia="Times New Roman" w:hAnsi="Times New Roman" w:cs="Times New Roman"/>
          <w:color w:val="000000"/>
          <w:lang w:eastAsia="lt-LT"/>
        </w:rPr>
        <w:lastRenderedPageBreak/>
        <w:t>4</w:t>
      </w:r>
      <w:r w:rsidR="00CF34FA" w:rsidRPr="00840840">
        <w:rPr>
          <w:rFonts w:ascii="Times New Roman" w:eastAsia="Times New Roman" w:hAnsi="Times New Roman" w:cs="Times New Roman"/>
          <w:color w:val="000000"/>
          <w:lang w:eastAsia="lt-LT"/>
        </w:rPr>
        <w:t>.</w:t>
      </w:r>
      <w:r>
        <w:rPr>
          <w:rFonts w:ascii="Times New Roman" w:eastAsia="Times New Roman" w:hAnsi="Times New Roman" w:cs="Times New Roman"/>
          <w:color w:val="000000"/>
          <w:lang w:eastAsia="lt-LT"/>
        </w:rPr>
        <w:t>1</w:t>
      </w:r>
      <w:r w:rsidR="00CF34FA" w:rsidRPr="00840840">
        <w:rPr>
          <w:rFonts w:ascii="Times New Roman" w:eastAsia="Times New Roman" w:hAnsi="Times New Roman" w:cs="Times New Roman"/>
          <w:color w:val="000000"/>
          <w:lang w:eastAsia="lt-LT"/>
        </w:rPr>
        <w:t>.</w:t>
      </w:r>
      <w:r w:rsidR="00CF34FA">
        <w:rPr>
          <w:rFonts w:ascii="Times New Roman" w:eastAsia="Times New Roman" w:hAnsi="Times New Roman" w:cs="Times New Roman"/>
          <w:color w:val="000000"/>
          <w:lang w:eastAsia="lt-LT"/>
        </w:rPr>
        <w:t>4</w:t>
      </w:r>
      <w:r w:rsidR="00CF34FA" w:rsidRPr="00840840">
        <w:rPr>
          <w:rFonts w:ascii="Times New Roman" w:eastAsia="Times New Roman" w:hAnsi="Times New Roman" w:cs="Times New Roman"/>
          <w:color w:val="000000"/>
          <w:lang w:eastAsia="lt-LT"/>
        </w:rPr>
        <w:t>.</w:t>
      </w:r>
      <w:r w:rsidR="00CF34FA">
        <w:rPr>
          <w:rFonts w:ascii="Times New Roman" w:eastAsia="Times New Roman" w:hAnsi="Times New Roman" w:cs="Times New Roman"/>
          <w:color w:val="000000"/>
          <w:lang w:eastAsia="lt-LT"/>
        </w:rPr>
        <w:t xml:space="preserve"> 13 komplektų 2 aukšto 5 patalpoje, trečio ir ketvirto aukštų 2, 5, 10, 14, 17 ir 21 patalpose </w:t>
      </w:r>
      <w:r w:rsidR="00CF34FA" w:rsidRPr="00BD5E18">
        <w:rPr>
          <w:rFonts w:ascii="Times New Roman" w:hAnsi="Times New Roman" w:cs="Times New Roman"/>
        </w:rPr>
        <w:t>(žr. „6. Priedas“,  6.1 dalį)</w:t>
      </w:r>
      <w:r w:rsidR="00CF34FA">
        <w:rPr>
          <w:rFonts w:ascii="Times New Roman" w:eastAsia="Times New Roman" w:hAnsi="Times New Roman" w:cs="Times New Roman"/>
          <w:color w:val="000000"/>
          <w:lang w:eastAsia="lt-LT"/>
        </w:rPr>
        <w:t>:</w:t>
      </w:r>
    </w:p>
    <w:p w14:paraId="3077538A"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Korpusas turi būti pagamintas iš galvanizuoto lakštinio plieno su integruota šilumos ir garso izoliacija.</w:t>
      </w:r>
    </w:p>
    <w:p w14:paraId="6CCCB2B7"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Įrenginys su 2-vamzde pajungimo sistema turi būti komplekte su oro filtru,  DC ventiliatoriaus varikliu, kondensato siurbliu ir vidiniu kondensato padėklu.</w:t>
      </w:r>
    </w:p>
    <w:p w14:paraId="03F111AB"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Vidinis kondensato padėklas turi būti suprojektuotas taip, kad užimtų visą šilumokaičio plotą.</w:t>
      </w:r>
    </w:p>
    <w:p w14:paraId="523F71E9"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Ventiliatoriaus tipas išcentrinis, vienpusio siurbimo, su į priekį lenktomis mentėmis.</w:t>
      </w:r>
    </w:p>
    <w:p w14:paraId="6701D89A"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Variklis DC 3-jų greičių, 230 V ~50 Hz, apsaugos klasė IP43, izoliacijos klasė B. Variklis patiektinas su integruota šilumine apsauga.</w:t>
      </w:r>
    </w:p>
    <w:p w14:paraId="4CDF676F"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 xml:space="preserve">Šildymo / vėsinimo galingumas – </w:t>
      </w:r>
      <w:r>
        <w:rPr>
          <w:rFonts w:ascii="Times New Roman" w:eastAsia="Times New Roman" w:hAnsi="Times New Roman" w:cs="Times New Roman"/>
          <w:color w:val="000000"/>
          <w:lang w:eastAsia="lt-LT"/>
        </w:rPr>
        <w:t xml:space="preserve">ne mažiau 7,1 </w:t>
      </w:r>
      <w:r w:rsidRPr="000D47DD">
        <w:rPr>
          <w:rFonts w:ascii="Times New Roman" w:eastAsia="Times New Roman" w:hAnsi="Times New Roman" w:cs="Times New Roman"/>
          <w:color w:val="000000"/>
          <w:lang w:eastAsia="lt-LT"/>
        </w:rPr>
        <w:t xml:space="preserve">kW / </w:t>
      </w:r>
      <w:r>
        <w:rPr>
          <w:rFonts w:ascii="Times New Roman" w:eastAsia="Times New Roman" w:hAnsi="Times New Roman" w:cs="Times New Roman"/>
          <w:color w:val="000000"/>
          <w:lang w:eastAsia="lt-LT"/>
        </w:rPr>
        <w:t>8</w:t>
      </w:r>
      <w:r w:rsidRPr="000D47DD">
        <w:rPr>
          <w:rFonts w:ascii="Times New Roman" w:eastAsia="Times New Roman" w:hAnsi="Times New Roman" w:cs="Times New Roman"/>
          <w:color w:val="000000"/>
          <w:lang w:eastAsia="lt-LT"/>
        </w:rPr>
        <w:t xml:space="preserve"> kW</w:t>
      </w:r>
      <w:r>
        <w:rPr>
          <w:rFonts w:ascii="Times New Roman" w:eastAsia="Times New Roman" w:hAnsi="Times New Roman" w:cs="Times New Roman"/>
          <w:color w:val="000000"/>
          <w:lang w:eastAsia="lt-LT"/>
        </w:rPr>
        <w:t>.</w:t>
      </w:r>
    </w:p>
    <w:p w14:paraId="318FDED9"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Šalčio nešėjas – freonas R410A.</w:t>
      </w:r>
    </w:p>
    <w:p w14:paraId="7764F648"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 xml:space="preserve">Bendra vidinio bloko elektrinė galia ne didesnė nei </w:t>
      </w:r>
      <w:r>
        <w:rPr>
          <w:rFonts w:ascii="Times New Roman" w:eastAsia="Times New Roman" w:hAnsi="Times New Roman" w:cs="Times New Roman"/>
          <w:b/>
          <w:bCs/>
          <w:color w:val="000000"/>
          <w:lang w:eastAsia="lt-LT"/>
        </w:rPr>
        <w:t xml:space="preserve">60 </w:t>
      </w:r>
      <w:r w:rsidRPr="000D47DD">
        <w:rPr>
          <w:rFonts w:ascii="Times New Roman" w:eastAsia="Times New Roman" w:hAnsi="Times New Roman" w:cs="Times New Roman"/>
          <w:color w:val="000000"/>
          <w:lang w:eastAsia="lt-LT"/>
        </w:rPr>
        <w:t>W.</w:t>
      </w:r>
    </w:p>
    <w:p w14:paraId="774924FC"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Visų vidinių blokų triukšmo lygis neturi viršyti HN 33:2011 keliamų reikalavimų.</w:t>
      </w:r>
    </w:p>
    <w:p w14:paraId="4C1CC910"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 xml:space="preserve">Triukšmo slėgio lygis pirmu greičiu neturi viršyti </w:t>
      </w:r>
      <w:r>
        <w:rPr>
          <w:rFonts w:ascii="Times New Roman" w:eastAsia="Times New Roman" w:hAnsi="Times New Roman" w:cs="Times New Roman"/>
          <w:b/>
          <w:bCs/>
          <w:color w:val="000000"/>
          <w:lang w:eastAsia="lt-LT"/>
        </w:rPr>
        <w:t>37</w:t>
      </w:r>
      <w:r w:rsidRPr="000D47DD">
        <w:rPr>
          <w:rFonts w:ascii="Times New Roman" w:eastAsia="Times New Roman" w:hAnsi="Times New Roman" w:cs="Times New Roman"/>
          <w:color w:val="000000"/>
          <w:lang w:eastAsia="lt-LT"/>
        </w:rPr>
        <w:t xml:space="preserve"> dB(A).</w:t>
      </w:r>
    </w:p>
    <w:p w14:paraId="075A4BD9"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Visi kasetiniai blokai tiekiami belaidžiais valdikliais.</w:t>
      </w:r>
    </w:p>
    <w:p w14:paraId="2E1C7FED" w14:textId="77777777" w:rsidR="00CF34FA" w:rsidRDefault="00CF34FA" w:rsidP="00CF34FA">
      <w:pPr>
        <w:tabs>
          <w:tab w:val="left" w:pos="709"/>
        </w:tabs>
        <w:spacing w:after="0"/>
        <w:ind w:firstLine="550"/>
        <w:jc w:val="both"/>
        <w:outlineLvl w:val="0"/>
        <w:rPr>
          <w:rFonts w:ascii="Times New Roman" w:eastAsia="Times New Roman" w:hAnsi="Times New Roman" w:cs="Times New Roman"/>
          <w:color w:val="000000"/>
          <w:lang w:eastAsia="lt-LT"/>
        </w:rPr>
      </w:pPr>
      <w:r w:rsidRPr="000D47DD">
        <w:rPr>
          <w:rFonts w:ascii="Times New Roman" w:eastAsia="Times New Roman" w:hAnsi="Times New Roman" w:cs="Times New Roman"/>
          <w:color w:val="000000"/>
          <w:lang w:eastAsia="lt-LT"/>
        </w:rPr>
        <w:t>Oras patiekiamas per naujo tipo groteles, orą paskleidžiančias 360° kampu.</w:t>
      </w:r>
    </w:p>
    <w:p w14:paraId="16647480" w14:textId="77777777" w:rsidR="00CF34FA" w:rsidRDefault="00CF34FA" w:rsidP="00CF34FA">
      <w:pPr>
        <w:tabs>
          <w:tab w:val="left" w:pos="709"/>
        </w:tabs>
        <w:spacing w:after="0"/>
        <w:ind w:firstLine="550"/>
        <w:jc w:val="both"/>
        <w:outlineLvl w:val="0"/>
        <w:rPr>
          <w:rFonts w:ascii="Times New Roman" w:hAnsi="Times New Roman" w:cs="Times New Roman"/>
        </w:rPr>
      </w:pPr>
      <w:r w:rsidRPr="000D47DD">
        <w:rPr>
          <w:rFonts w:ascii="Times New Roman" w:eastAsia="Times New Roman" w:hAnsi="Times New Roman" w:cs="Times New Roman"/>
          <w:color w:val="000000"/>
          <w:lang w:eastAsia="lt-LT"/>
        </w:rPr>
        <w:t xml:space="preserve">Tiekiamo oro srautas ne mažesnis nei </w:t>
      </w:r>
      <w:r>
        <w:rPr>
          <w:rFonts w:ascii="Times New Roman" w:eastAsia="Times New Roman" w:hAnsi="Times New Roman" w:cs="Times New Roman"/>
          <w:b/>
          <w:bCs/>
          <w:color w:val="000000"/>
          <w:lang w:eastAsia="lt-LT"/>
        </w:rPr>
        <w:t>85</w:t>
      </w:r>
      <w:r w:rsidRPr="000D47DD">
        <w:rPr>
          <w:rFonts w:ascii="Times New Roman" w:eastAsia="Times New Roman" w:hAnsi="Times New Roman" w:cs="Times New Roman"/>
          <w:b/>
          <w:bCs/>
          <w:color w:val="000000"/>
          <w:lang w:eastAsia="lt-LT"/>
        </w:rPr>
        <w:t>0</w:t>
      </w:r>
      <w:r w:rsidRPr="000D47DD">
        <w:rPr>
          <w:rFonts w:ascii="Times New Roman" w:eastAsia="Times New Roman" w:hAnsi="Times New Roman" w:cs="Times New Roman"/>
          <w:color w:val="000000"/>
          <w:lang w:eastAsia="lt-LT"/>
        </w:rPr>
        <w:t xml:space="preserve"> m</w:t>
      </w:r>
      <w:r w:rsidRPr="000D47DD">
        <w:rPr>
          <w:rFonts w:ascii="Times New Roman" w:eastAsia="Times New Roman" w:hAnsi="Times New Roman" w:cs="Times New Roman"/>
          <w:color w:val="000000"/>
          <w:vertAlign w:val="superscript"/>
          <w:lang w:eastAsia="lt-LT"/>
        </w:rPr>
        <w:t>3</w:t>
      </w:r>
      <w:r w:rsidRPr="000D47DD">
        <w:rPr>
          <w:rFonts w:ascii="Times New Roman" w:eastAsia="Times New Roman" w:hAnsi="Times New Roman" w:cs="Times New Roman"/>
          <w:color w:val="000000"/>
          <w:lang w:eastAsia="lt-LT"/>
        </w:rPr>
        <w:t>/h.</w:t>
      </w:r>
    </w:p>
    <w:p w14:paraId="31C12D51" w14:textId="720B0E8F" w:rsidR="00263C53" w:rsidRDefault="00E048B5" w:rsidP="006F6394">
      <w:pPr>
        <w:spacing w:after="0"/>
        <w:ind w:left="142" w:firstLine="425"/>
        <w:jc w:val="both"/>
        <w:rPr>
          <w:rFonts w:ascii="Times New Roman" w:eastAsia="Times New Roman" w:hAnsi="Times New Roman" w:cs="Times New Roman"/>
          <w:color w:val="000000" w:themeColor="text1"/>
        </w:rPr>
      </w:pPr>
      <w:r w:rsidRPr="000F42B4">
        <w:rPr>
          <w:rFonts w:ascii="Times New Roman" w:hAnsi="Times New Roman" w:cs="Times New Roman"/>
          <w:b/>
          <w:bCs/>
          <w:color w:val="000000" w:themeColor="text1"/>
        </w:rPr>
        <w:t>4.</w:t>
      </w:r>
      <w:r w:rsidR="001B1710" w:rsidRPr="000F42B4">
        <w:rPr>
          <w:rFonts w:ascii="Times New Roman" w:hAnsi="Times New Roman" w:cs="Times New Roman"/>
          <w:b/>
          <w:bCs/>
          <w:color w:val="000000" w:themeColor="text1"/>
        </w:rPr>
        <w:t>2</w:t>
      </w:r>
      <w:r w:rsidRPr="000F42B4">
        <w:rPr>
          <w:rFonts w:ascii="Times New Roman" w:hAnsi="Times New Roman" w:cs="Times New Roman"/>
          <w:b/>
          <w:bCs/>
          <w:color w:val="000000" w:themeColor="text1"/>
        </w:rPr>
        <w:t>.</w:t>
      </w:r>
      <w:r w:rsidR="00893736" w:rsidRPr="00BD5E18">
        <w:rPr>
          <w:rFonts w:ascii="Times New Roman" w:hAnsi="Times New Roman" w:cs="Times New Roman"/>
          <w:color w:val="000000" w:themeColor="text1"/>
        </w:rPr>
        <w:t xml:space="preserve"> </w:t>
      </w:r>
      <w:r w:rsidR="001B1710" w:rsidRPr="001B1710">
        <w:rPr>
          <w:rFonts w:ascii="Times New Roman" w:hAnsi="Times New Roman" w:cs="Times New Roman"/>
          <w:color w:val="000000" w:themeColor="text1"/>
        </w:rPr>
        <w:t>VRF-1, VRF-2 ir VRF-3</w:t>
      </w:r>
      <w:r w:rsidRPr="00BD5E18">
        <w:rPr>
          <w:rFonts w:ascii="Times New Roman" w:eastAsia="Times New Roman" w:hAnsi="Times New Roman" w:cs="Times New Roman"/>
          <w:color w:val="000000" w:themeColor="text1"/>
        </w:rPr>
        <w:t xml:space="preserve"> privalo būti autonominė</w:t>
      </w:r>
      <w:r w:rsidR="00893736" w:rsidRPr="00BD5E18">
        <w:rPr>
          <w:rFonts w:ascii="Times New Roman" w:eastAsia="Times New Roman" w:hAnsi="Times New Roman" w:cs="Times New Roman"/>
          <w:color w:val="000000" w:themeColor="text1"/>
        </w:rPr>
        <w:t>s</w:t>
      </w:r>
      <w:r w:rsidRPr="00BD5E18">
        <w:rPr>
          <w:rFonts w:ascii="Times New Roman" w:eastAsia="Times New Roman" w:hAnsi="Times New Roman" w:cs="Times New Roman"/>
          <w:color w:val="000000" w:themeColor="text1"/>
        </w:rPr>
        <w:t>, t. y.  funkcionuoti nepriklausomai nuo kitų pastate įrengtų sistemų.</w:t>
      </w:r>
    </w:p>
    <w:p w14:paraId="2764AE17" w14:textId="1066E889" w:rsidR="008C58F7" w:rsidRPr="00666273" w:rsidRDefault="001B20D1" w:rsidP="00666273">
      <w:pPr>
        <w:spacing w:after="0"/>
        <w:ind w:left="142" w:firstLine="425"/>
        <w:jc w:val="both"/>
        <w:rPr>
          <w:rFonts w:ascii="Times New Roman" w:eastAsia="Times New Roman" w:hAnsi="Times New Roman" w:cs="Times New Roman"/>
          <w:b/>
          <w:bCs/>
          <w:color w:val="000000" w:themeColor="text1"/>
        </w:rPr>
      </w:pPr>
      <w:r w:rsidRPr="000F42B4">
        <w:rPr>
          <w:rFonts w:ascii="Times New Roman" w:hAnsi="Times New Roman" w:cs="Times New Roman"/>
          <w:b/>
          <w:bCs/>
          <w:color w:val="000000" w:themeColor="text1"/>
        </w:rPr>
        <w:t>4.3.</w:t>
      </w:r>
      <w:r w:rsidR="00666273">
        <w:rPr>
          <w:rFonts w:ascii="Times New Roman" w:hAnsi="Times New Roman" w:cs="Times New Roman"/>
          <w:color w:val="000000" w:themeColor="text1"/>
        </w:rPr>
        <w:t xml:space="preserve"> </w:t>
      </w:r>
      <w:r w:rsidR="008C58F7" w:rsidRPr="00666273">
        <w:rPr>
          <w:rFonts w:ascii="Times New Roman" w:eastAsia="Times New Roman" w:hAnsi="Times New Roman" w:cs="Times New Roman"/>
          <w:b/>
          <w:bCs/>
          <w:color w:val="000000" w:themeColor="text1"/>
        </w:rPr>
        <w:t>Antikondensacinė izoliacija.</w:t>
      </w:r>
    </w:p>
    <w:p w14:paraId="5C77656C" w14:textId="77777777" w:rsidR="008C58F7" w:rsidRPr="008C58F7" w:rsidRDefault="008C58F7" w:rsidP="00666273">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Sintetinio kaučiuko izoliacija, skirta paviršių izoliavimui šildymo, šaldymo, oro kondicionavimo, vėdinimo, vandentiekio sistemose. Termoizoliacinės medžiagos iš putinto uždarų porų sintetinio kaučiuko - lanksčios, elastingos.</w:t>
      </w:r>
    </w:p>
    <w:p w14:paraId="6B7ABB7F" w14:textId="77777777" w:rsidR="008C58F7" w:rsidRPr="008C58F7" w:rsidRDefault="008C58F7" w:rsidP="00666273">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 xml:space="preserve">Iš jų gaminami įvairaus skersmens vamzdeliai ir lakštai. Pirminės savybės suteikia šiai medžiagai patvarumą, ilgalaikį techninių parametrų nekintamumą. Visų rūšių izoliatai yra įvairaus skersmens, elastingi ir paprastai montuojami, todėl naudojami izoliuojant sudėtingiausius įrenginius, susijusius su visomis žmogaus veiklos sritimis, šaltus ir karštus paviršius. Tai - šaldymo įrenginiai, technologiniai vamzdynai ir talpos, sanitarinės, šildymo, ventiliacijos ir oro kondicionavimo, šalto ir karšto vandens vandentiekio sistemos. </w:t>
      </w:r>
    </w:p>
    <w:p w14:paraId="5E77DA1E" w14:textId="31F2FB5F" w:rsidR="008C58F7" w:rsidRPr="008C58F7" w:rsidRDefault="008C58F7" w:rsidP="00666273">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Puikus garų ir vandens nepralaidumas;</w:t>
      </w:r>
    </w:p>
    <w:p w14:paraId="36F788CA" w14:textId="580F4498" w:rsidR="008C58F7" w:rsidRPr="008C58F7" w:rsidRDefault="008C58F7" w:rsidP="00666273">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Mažas šilumos laidumas;</w:t>
      </w:r>
    </w:p>
    <w:p w14:paraId="514789B2" w14:textId="695B6C7C" w:rsidR="008C58F7" w:rsidRPr="008C58F7" w:rsidRDefault="008C58F7" w:rsidP="00666273">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Nedegios, savaime užgęstančios;</w:t>
      </w:r>
    </w:p>
    <w:p w14:paraId="407A431D" w14:textId="6FA1C7E5" w:rsidR="008C58F7" w:rsidRPr="008C58F7" w:rsidRDefault="008C58F7" w:rsidP="00666273">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Labai atsparios mikroorganizmams, pelėsiams, įvairiam atmosferos poveikiui.</w:t>
      </w:r>
    </w:p>
    <w:p w14:paraId="2D6D7405" w14:textId="7A1B63A1" w:rsidR="008C58F7" w:rsidRPr="008C58F7" w:rsidRDefault="008C58F7" w:rsidP="00666273">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Izoliacija 13</w:t>
      </w:r>
      <w:r w:rsidR="00A750A8">
        <w:rPr>
          <w:rFonts w:ascii="Times New Roman" w:eastAsia="Times New Roman" w:hAnsi="Times New Roman" w:cs="Times New Roman"/>
          <w:color w:val="000000" w:themeColor="text1"/>
        </w:rPr>
        <w:t>÷</w:t>
      </w:r>
      <w:r w:rsidRPr="008C58F7">
        <w:rPr>
          <w:rFonts w:ascii="Times New Roman" w:eastAsia="Times New Roman" w:hAnsi="Times New Roman" w:cs="Times New Roman"/>
          <w:color w:val="000000" w:themeColor="text1"/>
        </w:rPr>
        <w:t>25mm antikondensaciniai kevalai arba dembliai, λ= 0.038W/mK.</w:t>
      </w:r>
    </w:p>
    <w:p w14:paraId="797D6668" w14:textId="1957F4F9" w:rsidR="008C58F7" w:rsidRPr="000F42B4" w:rsidRDefault="000F42B4" w:rsidP="000F42B4">
      <w:pPr>
        <w:spacing w:after="0"/>
        <w:ind w:firstLine="567"/>
        <w:jc w:val="both"/>
        <w:rPr>
          <w:rFonts w:ascii="Times New Roman" w:eastAsia="Times New Roman" w:hAnsi="Times New Roman" w:cs="Times New Roman"/>
          <w:b/>
          <w:bCs/>
          <w:color w:val="000000" w:themeColor="text1"/>
        </w:rPr>
      </w:pPr>
      <w:r w:rsidRPr="000F42B4">
        <w:rPr>
          <w:rFonts w:ascii="Times New Roman" w:eastAsia="Times New Roman" w:hAnsi="Times New Roman" w:cs="Times New Roman"/>
          <w:b/>
          <w:bCs/>
          <w:color w:val="000000" w:themeColor="text1"/>
        </w:rPr>
        <w:t>4.4.</w:t>
      </w:r>
      <w:r w:rsidR="008C58F7" w:rsidRPr="008C58F7">
        <w:rPr>
          <w:rFonts w:ascii="Times New Roman" w:eastAsia="Times New Roman" w:hAnsi="Times New Roman" w:cs="Times New Roman"/>
          <w:color w:val="000000" w:themeColor="text1"/>
        </w:rPr>
        <w:t xml:space="preserve"> </w:t>
      </w:r>
      <w:r w:rsidR="008C58F7" w:rsidRPr="000F42B4">
        <w:rPr>
          <w:rFonts w:ascii="Times New Roman" w:eastAsia="Times New Roman" w:hAnsi="Times New Roman" w:cs="Times New Roman"/>
          <w:b/>
          <w:bCs/>
          <w:color w:val="000000" w:themeColor="text1"/>
        </w:rPr>
        <w:t>Varinis vamzdis</w:t>
      </w:r>
      <w:r>
        <w:rPr>
          <w:rFonts w:ascii="Times New Roman" w:eastAsia="Times New Roman" w:hAnsi="Times New Roman" w:cs="Times New Roman"/>
          <w:b/>
          <w:bCs/>
          <w:color w:val="000000" w:themeColor="text1"/>
        </w:rPr>
        <w:t>.</w:t>
      </w:r>
    </w:p>
    <w:p w14:paraId="5ACEA0AF" w14:textId="77777777"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Specialus vamzdis skirtas šaldymo ir oro kondicionavimo vamzdynams. Atitinka EN 12735-1 ir ASTM B280 standarto reikalavimus. Užhermetintas po valymo proceso. Šviesus, švarus ir sausas vidinis paviršius.</w:t>
      </w:r>
    </w:p>
    <w:p w14:paraId="0211066B" w14:textId="745D8CE0" w:rsidR="008C58F7" w:rsidRPr="000F42B4" w:rsidRDefault="008C58F7" w:rsidP="000F42B4">
      <w:pPr>
        <w:spacing w:after="0"/>
        <w:ind w:firstLine="567"/>
        <w:jc w:val="both"/>
        <w:rPr>
          <w:rFonts w:ascii="Times New Roman" w:eastAsia="Times New Roman" w:hAnsi="Times New Roman" w:cs="Times New Roman"/>
          <w:b/>
          <w:bCs/>
          <w:color w:val="000000" w:themeColor="text1"/>
        </w:rPr>
      </w:pPr>
      <w:r w:rsidRPr="000F42B4">
        <w:rPr>
          <w:rFonts w:ascii="Times New Roman" w:eastAsia="Times New Roman" w:hAnsi="Times New Roman" w:cs="Times New Roman"/>
          <w:b/>
          <w:bCs/>
          <w:color w:val="000000" w:themeColor="text1"/>
        </w:rPr>
        <w:t>4.</w:t>
      </w:r>
      <w:r w:rsidR="000F42B4">
        <w:rPr>
          <w:rFonts w:ascii="Times New Roman" w:eastAsia="Times New Roman" w:hAnsi="Times New Roman" w:cs="Times New Roman"/>
          <w:b/>
          <w:bCs/>
          <w:color w:val="000000" w:themeColor="text1"/>
        </w:rPr>
        <w:t xml:space="preserve">5. </w:t>
      </w:r>
      <w:r w:rsidRPr="000F42B4">
        <w:rPr>
          <w:rFonts w:ascii="Times New Roman" w:eastAsia="Times New Roman" w:hAnsi="Times New Roman" w:cs="Times New Roman"/>
          <w:b/>
          <w:bCs/>
          <w:color w:val="000000" w:themeColor="text1"/>
        </w:rPr>
        <w:t>Vamzdyno montavimas, bandymas</w:t>
      </w:r>
      <w:r w:rsidR="000F42B4">
        <w:rPr>
          <w:rFonts w:ascii="Times New Roman" w:eastAsia="Times New Roman" w:hAnsi="Times New Roman" w:cs="Times New Roman"/>
          <w:b/>
          <w:bCs/>
          <w:color w:val="000000" w:themeColor="text1"/>
        </w:rPr>
        <w:t>.</w:t>
      </w:r>
    </w:p>
    <w:p w14:paraId="622FF07D" w14:textId="23C23CFF"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Suvirinimas. Vėsinimo sistemoje išoriniam ir vid</w:t>
      </w:r>
      <w:r w:rsidR="008664AC">
        <w:rPr>
          <w:rFonts w:ascii="Times New Roman" w:eastAsia="Times New Roman" w:hAnsi="Times New Roman" w:cs="Times New Roman"/>
          <w:color w:val="000000" w:themeColor="text1"/>
        </w:rPr>
        <w:t>in</w:t>
      </w:r>
      <w:r w:rsidRPr="008C58F7">
        <w:rPr>
          <w:rFonts w:ascii="Times New Roman" w:eastAsia="Times New Roman" w:hAnsi="Times New Roman" w:cs="Times New Roman"/>
          <w:color w:val="000000" w:themeColor="text1"/>
        </w:rPr>
        <w:t>iam blokui sujungti yra naudojami variniai vamzdžiai, o varinių vamzdžių jungčių ir armatūros montavimas atliekamas pagal gamintojo pateiktas instrukcijas ir rekomendacijas.</w:t>
      </w:r>
    </w:p>
    <w:p w14:paraId="6429DF66" w14:textId="77777777"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Variniai vamzdžiai turi būti gamyboje apdoroti fosforo rūgštimi (gamybos ciklas prieš oksidacija), tiekiami su kokybės atitikties deklaracijoje nurodytais techniniai parametrais. Naudojant šaldymo agentą freoną R410A, skaičiuojamasis slėgis variniams vamzdžiams turi būti 3,8Mpa. Atliekant montavimo darbus, būtina saugoti varinių vamzdžių vidinį paviršių, kad nepatektų dulkės, purvas, tepalai ar drėgmė.</w:t>
      </w:r>
    </w:p>
    <w:p w14:paraId="356C43CB" w14:textId="102865FB"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Suvirinant vėsinimo sistemos varinius vamzdžius, negalima naudoti fliusų turinčių medžiagų . Suvirinant būtina naudoti fosfuoto vario pagrindu pagamintus elektrodus, kuriuos naudojant yra nereikalingas fliusas. Fliusai, kurių sudėtyje yra chloro, labai kenkia variniams vamzdynams, nes sukelia vamzdžių koroziją</w:t>
      </w:r>
      <w:r w:rsidR="008664AC">
        <w:rPr>
          <w:rFonts w:ascii="Times New Roman" w:eastAsia="Times New Roman" w:hAnsi="Times New Roman" w:cs="Times New Roman"/>
          <w:color w:val="000000" w:themeColor="text1"/>
        </w:rPr>
        <w:t>,</w:t>
      </w:r>
      <w:r w:rsidRPr="008C58F7">
        <w:rPr>
          <w:rFonts w:ascii="Times New Roman" w:eastAsia="Times New Roman" w:hAnsi="Times New Roman" w:cs="Times New Roman"/>
          <w:color w:val="000000" w:themeColor="text1"/>
        </w:rPr>
        <w:t xml:space="preserve"> o fliusai, kurių sudėtyje yra fluoro junginių, skaido kontūre cirkuliuojančius priedus </w:t>
      </w:r>
      <w:r w:rsidRPr="008C58F7">
        <w:rPr>
          <w:rFonts w:ascii="Times New Roman" w:eastAsia="Times New Roman" w:hAnsi="Times New Roman" w:cs="Times New Roman"/>
          <w:color w:val="000000" w:themeColor="text1"/>
        </w:rPr>
        <w:lastRenderedPageBreak/>
        <w:t>(tepalus). Atliekant suviri</w:t>
      </w:r>
      <w:r w:rsidR="00394B64">
        <w:rPr>
          <w:rFonts w:ascii="Times New Roman" w:eastAsia="Times New Roman" w:hAnsi="Times New Roman" w:cs="Times New Roman"/>
          <w:color w:val="000000" w:themeColor="text1"/>
        </w:rPr>
        <w:t>nim</w:t>
      </w:r>
      <w:r w:rsidRPr="008C58F7">
        <w:rPr>
          <w:rFonts w:ascii="Times New Roman" w:eastAsia="Times New Roman" w:hAnsi="Times New Roman" w:cs="Times New Roman"/>
          <w:color w:val="000000" w:themeColor="text1"/>
        </w:rPr>
        <w:t xml:space="preserve">o darbus, aušinimo sistemos vamzdžius būtina prapūsti azotu, kad nesusidarytų oksidacinė plėvelė, kuri </w:t>
      </w:r>
      <w:r w:rsidR="00394B64" w:rsidRPr="008C58F7">
        <w:rPr>
          <w:rFonts w:ascii="Times New Roman" w:eastAsia="Times New Roman" w:hAnsi="Times New Roman" w:cs="Times New Roman"/>
          <w:color w:val="000000" w:themeColor="text1"/>
        </w:rPr>
        <w:t>eksploatavimo</w:t>
      </w:r>
      <w:r w:rsidRPr="008C58F7">
        <w:rPr>
          <w:rFonts w:ascii="Times New Roman" w:eastAsia="Times New Roman" w:hAnsi="Times New Roman" w:cs="Times New Roman"/>
          <w:color w:val="000000" w:themeColor="text1"/>
        </w:rPr>
        <w:t xml:space="preserve"> metu sukelia neigiamą poveikį vožtuvų ir kompresoriaus darbui. Sumontavus vėsinimo sistemos vamzdžius, turi būti patikrintas jos sandarumas ir atliktas vakuumavimas.</w:t>
      </w:r>
    </w:p>
    <w:p w14:paraId="15718044" w14:textId="520E3CA2"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 xml:space="preserve"> Sandarumo tikrinimas. Sistemos vamzdynas turi būti užpildomas azotu ir palaikomas 3,8 Mpa slėgis, kurio viršyti nerekomenduojama. Jeigu per 24val. Slėgis lieka </w:t>
      </w:r>
      <w:r w:rsidR="00394B64" w:rsidRPr="008C58F7">
        <w:rPr>
          <w:rFonts w:ascii="Times New Roman" w:eastAsia="Times New Roman" w:hAnsi="Times New Roman" w:cs="Times New Roman"/>
          <w:color w:val="000000" w:themeColor="text1"/>
        </w:rPr>
        <w:t>nepakitęs</w:t>
      </w:r>
      <w:r w:rsidRPr="008C58F7">
        <w:rPr>
          <w:rFonts w:ascii="Times New Roman" w:eastAsia="Times New Roman" w:hAnsi="Times New Roman" w:cs="Times New Roman"/>
          <w:color w:val="000000" w:themeColor="text1"/>
        </w:rPr>
        <w:t>, vadinasi sistema yra sandari , o jei yra slėgio praradimas, reikia surasti azoto nutekėjimo vietą, sutvarkyti nesandarumus ir pakartotinai patikrinti sistemos sandarumą.</w:t>
      </w:r>
    </w:p>
    <w:p w14:paraId="3E52690D" w14:textId="40AF31A4"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Vakuumavimas. Sistemos vamzdynas turi būti vakuumuojamas, šis bandymas atliekamas su specialiu vakuuminiu siurbliu. Vakuuminis siurblys įjungiamas ne trumpiau kaip 1 valandai, kol sistemos vamzdyne yra pasiekiamas slėgis minus 100,7 kPa. Pasiekus reikiama bandomąj</w:t>
      </w:r>
      <w:r w:rsidR="00AF0677">
        <w:rPr>
          <w:rFonts w:ascii="Times New Roman" w:eastAsia="Times New Roman" w:hAnsi="Times New Roman" w:cs="Times New Roman"/>
          <w:color w:val="000000" w:themeColor="text1"/>
        </w:rPr>
        <w:t>į</w:t>
      </w:r>
      <w:r w:rsidRPr="008C58F7">
        <w:rPr>
          <w:rFonts w:ascii="Times New Roman" w:eastAsia="Times New Roman" w:hAnsi="Times New Roman" w:cs="Times New Roman"/>
          <w:color w:val="000000" w:themeColor="text1"/>
        </w:rPr>
        <w:t xml:space="preserve"> slėgį, po valandos tikrinamas sistemos slėgis. Jeigu slėgis pakilo, vadinasi sistema nesandari arba joje yra drėgmės, kurios sistemoje palikti negalima. Tokiu atveju,</w:t>
      </w:r>
      <w:r w:rsidR="00AF0677">
        <w:rPr>
          <w:rFonts w:ascii="Times New Roman" w:eastAsia="Times New Roman" w:hAnsi="Times New Roman" w:cs="Times New Roman"/>
          <w:color w:val="000000" w:themeColor="text1"/>
        </w:rPr>
        <w:t xml:space="preserve"> </w:t>
      </w:r>
      <w:r w:rsidRPr="008C58F7">
        <w:rPr>
          <w:rFonts w:ascii="Times New Roman" w:eastAsia="Times New Roman" w:hAnsi="Times New Roman" w:cs="Times New Roman"/>
          <w:color w:val="000000" w:themeColor="text1"/>
        </w:rPr>
        <w:t xml:space="preserve">pakartotinai, sistema užpildoma azotu ir 1 valanda palaikomas 0,05 MPa slėgis, o po to su vakuuminiu siurbliu vėl sistema vakuumuojama iki minus 100,7 kPa slėgio ir tikrinamas slėgio pokytis. </w:t>
      </w:r>
    </w:p>
    <w:p w14:paraId="7A94E1F9" w14:textId="77777777"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 xml:space="preserve">Patikrinus sistemos sandarumą ir atlikus vakuumavimą , vamzdynus būtina labai tvarkingai izoliuoti antikondensacine izoliacija. Sankirtos vietos su stogo ar išorinių sienų konstrukcija būtina sandarinti montuojant įvorėje. </w:t>
      </w:r>
    </w:p>
    <w:p w14:paraId="3CAE0DE2" w14:textId="77777777"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 xml:space="preserve">Sistema užpildoma šaltnešiu (freonu) tik tuomet, kai yra atlikti visi elektros pajungimo darbai, atliktas sistemos sandarumo patikrinimas ir vakuumavimas. </w:t>
      </w:r>
    </w:p>
    <w:p w14:paraId="438308FB" w14:textId="185A61B6" w:rsidR="008C58F7" w:rsidRPr="00AF0677" w:rsidRDefault="00AF0677" w:rsidP="000F42B4">
      <w:pPr>
        <w:spacing w:after="0"/>
        <w:ind w:firstLine="567"/>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4.6</w:t>
      </w:r>
      <w:r w:rsidR="008C58F7" w:rsidRPr="00AF0677">
        <w:rPr>
          <w:rFonts w:ascii="Times New Roman" w:eastAsia="Times New Roman" w:hAnsi="Times New Roman" w:cs="Times New Roman"/>
          <w:b/>
          <w:bCs/>
          <w:color w:val="000000" w:themeColor="text1"/>
        </w:rPr>
        <w:t>. Vamzdžių įvorės</w:t>
      </w:r>
    </w:p>
    <w:p w14:paraId="14FC4C71" w14:textId="77777777"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Vamzdžių įvorės turi būti ten, kur vamzdžiai praeina pro sienas, grindis ar lubas. Įvorės turi būti pagamintos iš tos pačios medžiagos kaip ir vamzdis ir atitinkamo dydžio, kad būtų užtikrintas ne mažesnis kaip 15mm tarpelis pagal diametrą, jeigu nenurodyta kitaip. Kur vamzdžiai praeina pro konstrukcines grindis ir priešgaisrines sienas, turi būti naudojamos specialios ugnies nepraleidžiančios tarpinės, kad būtų pasiektas bent 2val. atsparumas ugniai.</w:t>
      </w:r>
    </w:p>
    <w:p w14:paraId="2E0D5AED" w14:textId="77777777"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Praėjimuose pro grindis šlapiose patalpose įvorė turi baigtis 100mm virš grindų lygio. Patalpose su viniline grindų įranga jos kraštas turi būti užriestas prie įvorės.</w:t>
      </w:r>
    </w:p>
    <w:p w14:paraId="516601B3" w14:textId="77777777"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Kalbant apie praėjimus pro grindis, kuriose yra vandens nepraleidžiančios membranos, vamzdžio įvorė turi turėti sandarinantį flanšą, kurį statybininkas turi pritvirtinti prie vandens nepraleidžiančios membranos.</w:t>
      </w:r>
    </w:p>
    <w:p w14:paraId="515C146E" w14:textId="77777777"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Tarpelis tarp vamzdžio ir įvorės turi būti užsandarintas elastinga mastika. Rangovas turi pasirūpinti guminiais sandarinimo flanšais prie nutekėjimų grindyse su vandens nepraleidžiančiomis membranomis.</w:t>
      </w:r>
    </w:p>
    <w:p w14:paraId="19CB84C4" w14:textId="64E59383" w:rsidR="008C58F7" w:rsidRPr="00AF0677" w:rsidRDefault="00AF0677" w:rsidP="000F42B4">
      <w:pPr>
        <w:spacing w:after="0"/>
        <w:ind w:firstLine="567"/>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4.7.</w:t>
      </w:r>
      <w:r w:rsidR="008C58F7" w:rsidRPr="00AF0677">
        <w:rPr>
          <w:rFonts w:ascii="Times New Roman" w:eastAsia="Times New Roman" w:hAnsi="Times New Roman" w:cs="Times New Roman"/>
          <w:b/>
          <w:bCs/>
          <w:color w:val="000000" w:themeColor="text1"/>
        </w:rPr>
        <w:t xml:space="preserve"> Paleidimo – derinimo darbai</w:t>
      </w:r>
    </w:p>
    <w:p w14:paraId="2FB10987" w14:textId="77777777"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Paleidimo – derinimo darbus atlieka rangovas.</w:t>
      </w:r>
    </w:p>
    <w:p w14:paraId="35C74DF8" w14:textId="77777777"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Šiuos darbus gali atlikti specialistai turintys reikiamą kvalifikaciją ir leidimą šios rūšies darbams atlikti. Paleidimo – derinimo darbams surašomas priėmimo aktas ir patvirtinamas techninės priežiūros vadovo.</w:t>
      </w:r>
    </w:p>
    <w:p w14:paraId="389834B4" w14:textId="6A3562BA" w:rsidR="008C58F7" w:rsidRPr="00AF0677" w:rsidRDefault="00AF0677" w:rsidP="000F42B4">
      <w:pPr>
        <w:spacing w:after="0"/>
        <w:ind w:firstLine="567"/>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4.8.</w:t>
      </w:r>
      <w:r w:rsidR="008C58F7" w:rsidRPr="00AF0677">
        <w:rPr>
          <w:rFonts w:ascii="Times New Roman" w:eastAsia="Times New Roman" w:hAnsi="Times New Roman" w:cs="Times New Roman"/>
          <w:b/>
          <w:bCs/>
          <w:color w:val="000000" w:themeColor="text1"/>
        </w:rPr>
        <w:t xml:space="preserve"> Darbų saugos pagrindiniai reikalavimai</w:t>
      </w:r>
      <w:r>
        <w:rPr>
          <w:rFonts w:ascii="Times New Roman" w:eastAsia="Times New Roman" w:hAnsi="Times New Roman" w:cs="Times New Roman"/>
          <w:b/>
          <w:bCs/>
          <w:color w:val="000000" w:themeColor="text1"/>
        </w:rPr>
        <w:t>.</w:t>
      </w:r>
    </w:p>
    <w:p w14:paraId="7C98DA88" w14:textId="4F7E9BEF"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 xml:space="preserve">Prieš montuojant šildymo sistemą, pirmiausia paruošti patalpas taip, kaip reikalauja „Darboviečių įrengimo statybvietėse nuostatai“. Transportavimo, montavimo, paleidimo derinimo, eksploatavimo darbai turi būti atliekami taip, kad nebūtų pažeista darbuotojų sauga ir sveikata. Prieš montavimo darbus turi būti patikrinta šilumos punkto patalpa. Patalpa turi būti tvarkinga, neužkrauta pašaliniais daiktais. Griežtai draudžiama atlikti suvirinimo darbus, jei patalpoje neužtikrintas vėdinimas. Neleidžiama  šildymo sistemoje ir vamzdynų izoliacijai naudoti turinčių asbesto medžiagų. Elektros įrenginių montažas ir įžeminimas atliekamas pagal „Elektros įrenginių įrengimo bendrąsias taisykles“. </w:t>
      </w:r>
    </w:p>
    <w:p w14:paraId="0F04951C" w14:textId="77777777"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 xml:space="preserve">Įrengimai neturi įtakos aplinkos užteršimui ar žmonių sveikatai. Statinio elementams panaudotos medžiagos yra aplinkai nepavojingos: nuodingų dujų, kenksmingų žmonėms ar gyvūnams išsiskiriančių dalelių neturi būti. Izoliacinėse konstrukcijose naudoti medžiagas ir gaminius, turinčius Lietuvoje patvirtintus sertifikatus. </w:t>
      </w:r>
    </w:p>
    <w:p w14:paraId="3DD916D5" w14:textId="77777777" w:rsidR="008C58F7" w:rsidRPr="008C58F7"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t>Izoliacijos demontavimo darbai</w:t>
      </w:r>
    </w:p>
    <w:p w14:paraId="4AE71CD6" w14:textId="4C4DC40B" w:rsidR="008C58F7" w:rsidRPr="00BD5E18" w:rsidRDefault="008C58F7" w:rsidP="000F42B4">
      <w:pPr>
        <w:spacing w:after="0"/>
        <w:ind w:firstLine="567"/>
        <w:jc w:val="both"/>
        <w:rPr>
          <w:rFonts w:ascii="Times New Roman" w:eastAsia="Times New Roman" w:hAnsi="Times New Roman" w:cs="Times New Roman"/>
          <w:color w:val="000000" w:themeColor="text1"/>
        </w:rPr>
      </w:pPr>
      <w:r w:rsidRPr="008C58F7">
        <w:rPr>
          <w:rFonts w:ascii="Times New Roman" w:eastAsia="Times New Roman" w:hAnsi="Times New Roman" w:cs="Times New Roman"/>
          <w:color w:val="000000" w:themeColor="text1"/>
        </w:rPr>
        <w:lastRenderedPageBreak/>
        <w:t>Jeigu nuimant išmontuojamų vamzdynų izoliaciją būtų nustatyta kad izoliacija padengta  apsauginiu asbesto-cemento sluoksniu, reiktų laikytis „Darbo su asbestu nuostatų“ 2004 m. liepos 16 d. įsakymas Nr. A1-184/V-546. Tokiu atveju asbesto-cemento apsauginis sluoksnis ir šiluminė izoliacija turi būti nuimama nuo vamzdžių ir išvežama į toksinių medžiagų sąvartyną.</w:t>
      </w:r>
    </w:p>
    <w:p w14:paraId="2C9C2518" w14:textId="4FDCE184" w:rsidR="009019E2" w:rsidRPr="00BD5E18" w:rsidRDefault="00C26384" w:rsidP="00896A32">
      <w:pPr>
        <w:pStyle w:val="Heading1"/>
      </w:pPr>
      <w:r w:rsidRPr="00BD5E18">
        <w:t>5. Baigiamosios nuostatos</w:t>
      </w:r>
    </w:p>
    <w:p w14:paraId="1BF4AF54" w14:textId="77777777" w:rsidR="00C26384" w:rsidRPr="00BD5E18" w:rsidRDefault="00C26384" w:rsidP="00C26384">
      <w:pPr>
        <w:spacing w:after="0"/>
        <w:ind w:firstLine="550"/>
        <w:jc w:val="both"/>
        <w:rPr>
          <w:rFonts w:ascii="Times New Roman" w:hAnsi="Times New Roman" w:cs="Times New Roman"/>
          <w:color w:val="000000" w:themeColor="text1"/>
        </w:rPr>
      </w:pPr>
      <w:r w:rsidRPr="00BD5E18">
        <w:rPr>
          <w:rFonts w:ascii="Times New Roman" w:hAnsi="Times New Roman" w:cs="Times New Roman"/>
          <w:color w:val="000000" w:themeColor="text1"/>
        </w:rPr>
        <w:t>5.1. Techninė užduotis nelaikoma viršesniu dokumentu už LR patvirtintus ir galiojančius statybos teisės ir kitus norminius dokumentus. Teikiant pasiūlymą turi būti įvertinti ir numatyti visi darbai.</w:t>
      </w:r>
    </w:p>
    <w:p w14:paraId="74112273" w14:textId="3AD671EA" w:rsidR="00747113" w:rsidRPr="00BD5E18" w:rsidRDefault="00C26384" w:rsidP="006F6394">
      <w:pPr>
        <w:spacing w:after="0"/>
        <w:ind w:firstLine="550"/>
        <w:jc w:val="both"/>
        <w:rPr>
          <w:color w:val="000000" w:themeColor="text1"/>
        </w:rPr>
      </w:pPr>
      <w:r w:rsidRPr="00BD5E18">
        <w:rPr>
          <w:rFonts w:ascii="Times New Roman" w:hAnsi="Times New Roman" w:cs="Times New Roman"/>
          <w:color w:val="000000" w:themeColor="text1"/>
        </w:rPr>
        <w:t xml:space="preserve">5.2. </w:t>
      </w:r>
      <w:r w:rsidR="00281A43" w:rsidRPr="00BD5E18">
        <w:rPr>
          <w:rFonts w:ascii="Times New Roman" w:hAnsi="Times New Roman" w:cs="Times New Roman"/>
          <w:color w:val="000000" w:themeColor="text1"/>
        </w:rPr>
        <w:t>Jeigu techninėje užduotyje nurodytas konkretus gamintojas, modelis, tipas, metodas, protokolas, standartas, normos, direktyvos, formatas, medžiaga ar panašiai - tiekėjas gali siūlyti ir lygiaverčius gamintojus, modelius, tipus, metodus, protokolus, standartus, normas, direktyvas, formatus, medžiagas ir panašiai. Jei techninėje užduotyje nurodytos konkrečios ribos, intervalai ar pan.  - Rangovas darbų vykdymo metu gali rinktis įrangą, kurios konkrečios ribos, intervalai ar pan. yra ne siauresni kaip nurodyti  techninėje užduotyje. Jei techninėje užduotyje yra nurodyti matmenys, dydžiai ar pan. - siūlomų  matmenų neatitikimo techninės užduoties reikalavimams paklaida gali būti ne didesnė kaip 5 proc</w:t>
      </w:r>
      <w:r w:rsidR="006F6394" w:rsidRPr="00BD5E18">
        <w:rPr>
          <w:rFonts w:ascii="Times New Roman" w:hAnsi="Times New Roman" w:cs="Times New Roman"/>
          <w:color w:val="000000" w:themeColor="text1"/>
        </w:rPr>
        <w:t>.</w:t>
      </w:r>
    </w:p>
    <w:p w14:paraId="022ACABF" w14:textId="3DB9960E" w:rsidR="006551BB" w:rsidRPr="00BD5E18" w:rsidRDefault="00E32160" w:rsidP="00896A32">
      <w:pPr>
        <w:pStyle w:val="Heading1"/>
      </w:pPr>
      <w:r w:rsidRPr="00BD5E18">
        <w:t>6</w:t>
      </w:r>
      <w:r w:rsidR="00426309" w:rsidRPr="00BD5E18">
        <w:t>. Priedai</w:t>
      </w:r>
    </w:p>
    <w:p w14:paraId="2391406C" w14:textId="1E641EC0" w:rsidR="00177823" w:rsidRDefault="00740EFF" w:rsidP="006156FA">
      <w:pPr>
        <w:shd w:val="clear" w:color="auto" w:fill="FFFFFF"/>
        <w:spacing w:after="0" w:line="240" w:lineRule="auto"/>
        <w:ind w:left="284" w:right="96"/>
        <w:jc w:val="both"/>
        <w:rPr>
          <w:rFonts w:ascii="Times New Roman" w:hAnsi="Times New Roman" w:cs="Times New Roman"/>
          <w:color w:val="000000" w:themeColor="text1"/>
        </w:rPr>
      </w:pPr>
      <w:r w:rsidRPr="00BD5E18">
        <w:rPr>
          <w:rFonts w:ascii="Times New Roman" w:hAnsi="Times New Roman" w:cs="Times New Roman"/>
          <w:color w:val="000000" w:themeColor="text1"/>
        </w:rPr>
        <w:t>6.1</w:t>
      </w:r>
      <w:r w:rsidR="00A17652">
        <w:rPr>
          <w:rFonts w:ascii="Times New Roman" w:hAnsi="Times New Roman" w:cs="Times New Roman"/>
          <w:color w:val="000000" w:themeColor="text1"/>
        </w:rPr>
        <w:t xml:space="preserve"> T</w:t>
      </w:r>
      <w:r w:rsidR="007534B8" w:rsidRPr="00A17652">
        <w:rPr>
          <w:rFonts w:ascii="Times New Roman" w:hAnsi="Times New Roman" w:cs="Times New Roman"/>
          <w:color w:val="000000" w:themeColor="text1"/>
        </w:rPr>
        <w:t xml:space="preserve">echninis </w:t>
      </w:r>
      <w:r w:rsidR="00177823" w:rsidRPr="00A17652">
        <w:rPr>
          <w:rFonts w:ascii="Times New Roman" w:hAnsi="Times New Roman" w:cs="Times New Roman"/>
          <w:color w:val="000000" w:themeColor="text1"/>
        </w:rPr>
        <w:t>projektas</w:t>
      </w:r>
      <w:r w:rsidR="007534B8" w:rsidRPr="00A17652">
        <w:rPr>
          <w:rFonts w:ascii="Times New Roman" w:hAnsi="Times New Roman" w:cs="Times New Roman"/>
          <w:color w:val="000000" w:themeColor="text1"/>
        </w:rPr>
        <w:t xml:space="preserve"> Nr. 2023-12-TP</w:t>
      </w:r>
      <w:r w:rsidR="004653BD">
        <w:rPr>
          <w:rFonts w:ascii="Times New Roman" w:hAnsi="Times New Roman" w:cs="Times New Roman"/>
          <w:color w:val="000000" w:themeColor="text1"/>
        </w:rPr>
        <w:t>(</w:t>
      </w:r>
      <w:r w:rsidR="004653BD" w:rsidRPr="004653BD">
        <w:t xml:space="preserve"> </w:t>
      </w:r>
      <w:r w:rsidR="004653BD" w:rsidRPr="004653BD">
        <w:rPr>
          <w:rFonts w:ascii="Times New Roman" w:hAnsi="Times New Roman" w:cs="Times New Roman"/>
          <w:i/>
          <w:iCs/>
          <w:color w:val="000000" w:themeColor="text1"/>
        </w:rPr>
        <w:t>(pateikiamas atskiru dokumentu)</w:t>
      </w:r>
      <w:r w:rsidR="004653BD">
        <w:rPr>
          <w:rFonts w:ascii="Times New Roman" w:hAnsi="Times New Roman" w:cs="Times New Roman"/>
          <w:color w:val="000000" w:themeColor="text1"/>
        </w:rPr>
        <w:t>;</w:t>
      </w:r>
    </w:p>
    <w:p w14:paraId="5D2F01AA" w14:textId="0BC1A1AD" w:rsidR="006551BB" w:rsidRPr="00BD5E18" w:rsidRDefault="00426309" w:rsidP="006156FA">
      <w:pPr>
        <w:spacing w:after="0"/>
        <w:ind w:left="284"/>
        <w:rPr>
          <w:rFonts w:ascii="Times New Roman" w:hAnsi="Times New Roman" w:cs="Times New Roman"/>
          <w:color w:val="000000" w:themeColor="text1"/>
        </w:rPr>
      </w:pPr>
      <w:r w:rsidRPr="00BD5E18">
        <w:rPr>
          <w:rFonts w:ascii="Times New Roman" w:hAnsi="Times New Roman" w:cs="Times New Roman"/>
          <w:color w:val="000000" w:themeColor="text1"/>
        </w:rPr>
        <w:t>6</w:t>
      </w:r>
      <w:r w:rsidR="00793332" w:rsidRPr="00BD5E18">
        <w:rPr>
          <w:rFonts w:ascii="Times New Roman" w:hAnsi="Times New Roman" w:cs="Times New Roman"/>
          <w:color w:val="000000" w:themeColor="text1"/>
        </w:rPr>
        <w:t>.</w:t>
      </w:r>
      <w:r w:rsidR="00097143" w:rsidRPr="00BD5E18">
        <w:rPr>
          <w:rFonts w:ascii="Times New Roman" w:hAnsi="Times New Roman" w:cs="Times New Roman"/>
          <w:color w:val="000000" w:themeColor="text1"/>
        </w:rPr>
        <w:t>2</w:t>
      </w:r>
      <w:r w:rsidR="006551BB" w:rsidRPr="00BD5E18">
        <w:rPr>
          <w:rFonts w:ascii="Times New Roman" w:hAnsi="Times New Roman" w:cs="Times New Roman"/>
          <w:color w:val="000000" w:themeColor="text1"/>
        </w:rPr>
        <w:t xml:space="preserve">. </w:t>
      </w:r>
      <w:r w:rsidR="004653BD">
        <w:rPr>
          <w:rFonts w:ascii="Times New Roman" w:hAnsi="Times New Roman" w:cs="Times New Roman"/>
          <w:color w:val="000000" w:themeColor="text1"/>
        </w:rPr>
        <w:t>Ž</w:t>
      </w:r>
      <w:r w:rsidR="006551BB" w:rsidRPr="00BD5E18">
        <w:rPr>
          <w:rFonts w:ascii="Times New Roman" w:hAnsi="Times New Roman" w:cs="Times New Roman"/>
          <w:color w:val="000000" w:themeColor="text1"/>
        </w:rPr>
        <w:t>iniaraštis</w:t>
      </w:r>
      <w:r w:rsidR="004653BD">
        <w:rPr>
          <w:rFonts w:ascii="Times New Roman" w:hAnsi="Times New Roman" w:cs="Times New Roman"/>
          <w:color w:val="000000" w:themeColor="text1"/>
        </w:rPr>
        <w:t xml:space="preserve"> (</w:t>
      </w:r>
      <w:r w:rsidR="004653BD" w:rsidRPr="00BD5E18">
        <w:rPr>
          <w:rFonts w:ascii="Times New Roman" w:hAnsi="Times New Roman" w:cs="Times New Roman"/>
          <w:color w:val="000000" w:themeColor="text1"/>
        </w:rPr>
        <w:t>Įkainotos veiklos</w:t>
      </w:r>
      <w:r w:rsidR="004653BD">
        <w:rPr>
          <w:rFonts w:ascii="Times New Roman" w:hAnsi="Times New Roman" w:cs="Times New Roman"/>
          <w:color w:val="000000" w:themeColor="text1"/>
        </w:rPr>
        <w:t xml:space="preserve"> sąrašas).</w:t>
      </w:r>
    </w:p>
    <w:p w14:paraId="17ED53B5" w14:textId="77777777" w:rsidR="0019373F" w:rsidRDefault="0019373F">
      <w:pPr>
        <w:spacing w:after="0" w:line="240" w:lineRule="auto"/>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14:paraId="6F5FC26D" w14:textId="2E4493F8" w:rsidR="006551BB" w:rsidRDefault="006551BB" w:rsidP="006551BB">
      <w:pPr>
        <w:spacing w:before="200" w:after="0" w:line="240" w:lineRule="auto"/>
        <w:jc w:val="center"/>
        <w:outlineLvl w:val="0"/>
        <w:rPr>
          <w:rFonts w:ascii="Times New Roman" w:hAnsi="Times New Roman" w:cs="Times New Roman"/>
          <w:b/>
          <w:bCs/>
          <w:color w:val="000000" w:themeColor="text1"/>
        </w:rPr>
      </w:pPr>
      <w:r w:rsidRPr="00BD5E18">
        <w:rPr>
          <w:rFonts w:ascii="Times New Roman" w:hAnsi="Times New Roman" w:cs="Times New Roman"/>
          <w:b/>
          <w:bCs/>
          <w:color w:val="000000" w:themeColor="text1"/>
        </w:rPr>
        <w:lastRenderedPageBreak/>
        <w:t>ŽINIARAŠTIS (ĮKAINOTOS VEIKLOS SĄRAŠAS)</w:t>
      </w:r>
    </w:p>
    <w:p w14:paraId="646AC39E" w14:textId="3B86DC54" w:rsidR="0019373F" w:rsidRPr="0019373F" w:rsidRDefault="0019373F" w:rsidP="0019373F">
      <w:pPr>
        <w:tabs>
          <w:tab w:val="left" w:pos="720"/>
        </w:tabs>
        <w:spacing w:after="0"/>
        <w:contextualSpacing/>
        <w:rPr>
          <w:rFonts w:ascii="Times New Roman" w:hAnsi="Times New Roman" w:cs="Times New Roman"/>
          <w:bCs/>
          <w:i/>
          <w:iCs/>
          <w:color w:val="FF0000"/>
          <w:lang w:eastAsia="lt-LT"/>
        </w:rPr>
      </w:pPr>
      <w:r>
        <w:rPr>
          <w:rFonts w:ascii="Times New Roman" w:hAnsi="Times New Roman" w:cs="Times New Roman"/>
          <w:bCs/>
          <w:i/>
          <w:iCs/>
          <w:color w:val="FF0000"/>
          <w:sz w:val="24"/>
          <w:szCs w:val="20"/>
          <w:u w:val="single"/>
          <w:lang w:eastAsia="lt-LT"/>
        </w:rPr>
        <w:t>(</w:t>
      </w:r>
      <w:r w:rsidRPr="0019373F">
        <w:rPr>
          <w:rFonts w:ascii="Times New Roman" w:hAnsi="Times New Roman" w:cs="Times New Roman"/>
          <w:bCs/>
          <w:i/>
          <w:iCs/>
          <w:color w:val="FF0000"/>
          <w:sz w:val="24"/>
          <w:szCs w:val="20"/>
          <w:u w:val="single"/>
          <w:lang w:eastAsia="lt-LT"/>
        </w:rPr>
        <w:t>Kartu su pasiūlymu tiekėjas privalo pateikti  užpildytą žiniaraštį (įkainotų veiklų sąrašą)</w:t>
      </w:r>
      <w:r>
        <w:rPr>
          <w:rFonts w:ascii="Times New Roman" w:hAnsi="Times New Roman" w:cs="Times New Roman"/>
          <w:bCs/>
          <w:i/>
          <w:iCs/>
          <w:color w:val="FF0000"/>
          <w:sz w:val="24"/>
          <w:szCs w:val="20"/>
          <w:u w:val="single"/>
          <w:lang w:eastAsia="lt-LT"/>
        </w:rPr>
        <w:t>)</w:t>
      </w:r>
    </w:p>
    <w:p w14:paraId="513CBB6B" w14:textId="77777777" w:rsidR="0019373F" w:rsidRPr="0019373F" w:rsidRDefault="0019373F" w:rsidP="006551BB">
      <w:pPr>
        <w:spacing w:before="200" w:after="0" w:line="240" w:lineRule="auto"/>
        <w:jc w:val="center"/>
        <w:outlineLvl w:val="0"/>
        <w:rPr>
          <w:rFonts w:ascii="Times New Roman" w:hAnsi="Times New Roman" w:cs="Times New Roman"/>
          <w:bCs/>
          <w:i/>
          <w:iCs/>
          <w:color w:val="000000" w:themeColor="text1"/>
        </w:rPr>
      </w:pPr>
    </w:p>
    <w:p w14:paraId="16FFFA39" w14:textId="77777777" w:rsidR="00BD5E18" w:rsidRDefault="00BD5E18" w:rsidP="006551BB">
      <w:pPr>
        <w:jc w:val="both"/>
        <w:rPr>
          <w:rFonts w:ascii="Times New Roman" w:hAnsi="Times New Roman" w:cs="Times New Roman"/>
          <w:color w:val="000000" w:themeColor="text1"/>
        </w:rPr>
      </w:pPr>
    </w:p>
    <w:tbl>
      <w:tblPr>
        <w:tblW w:w="11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955"/>
        <w:gridCol w:w="7"/>
        <w:gridCol w:w="844"/>
        <w:gridCol w:w="7"/>
        <w:gridCol w:w="985"/>
        <w:gridCol w:w="7"/>
        <w:gridCol w:w="1274"/>
        <w:gridCol w:w="7"/>
        <w:gridCol w:w="1274"/>
        <w:gridCol w:w="7"/>
        <w:gridCol w:w="1274"/>
        <w:gridCol w:w="7"/>
      </w:tblGrid>
      <w:tr w:rsidR="00305C21" w:rsidRPr="00A17652" w14:paraId="65C8B49F" w14:textId="3BBBD134" w:rsidTr="00936427">
        <w:trPr>
          <w:gridAfter w:val="1"/>
          <w:wAfter w:w="7" w:type="dxa"/>
          <w:trHeight w:val="270"/>
          <w:jc w:val="center"/>
        </w:trPr>
        <w:tc>
          <w:tcPr>
            <w:tcW w:w="562" w:type="dxa"/>
            <w:shd w:val="clear" w:color="auto" w:fill="auto"/>
            <w:noWrap/>
            <w:vAlign w:val="center"/>
          </w:tcPr>
          <w:p w14:paraId="5C23D9C1" w14:textId="46E5C078" w:rsidR="00305C21" w:rsidRPr="00A17652" w:rsidRDefault="00305C21" w:rsidP="00305C21">
            <w:pPr>
              <w:spacing w:after="0" w:line="240" w:lineRule="auto"/>
              <w:jc w:val="center"/>
              <w:rPr>
                <w:rFonts w:ascii="Times New Roman" w:hAnsi="Times New Roman" w:cs="Times New Roman"/>
              </w:rPr>
            </w:pPr>
            <w:r w:rsidRPr="00A17652">
              <w:rPr>
                <w:rFonts w:ascii="Times New Roman" w:hAnsi="Times New Roman" w:cs="Times New Roman"/>
                <w:b/>
                <w:bCs/>
              </w:rPr>
              <w:t>Eil. Nr.</w:t>
            </w:r>
          </w:p>
        </w:tc>
        <w:tc>
          <w:tcPr>
            <w:tcW w:w="4955" w:type="dxa"/>
            <w:shd w:val="clear" w:color="auto" w:fill="auto"/>
            <w:vAlign w:val="center"/>
          </w:tcPr>
          <w:p w14:paraId="666599B7" w14:textId="77777777" w:rsidR="00305C21" w:rsidRPr="00A17652" w:rsidRDefault="00305C21" w:rsidP="00305C21">
            <w:pPr>
              <w:spacing w:after="0" w:line="240" w:lineRule="auto"/>
              <w:rPr>
                <w:rFonts w:ascii="Times New Roman" w:hAnsi="Times New Roman" w:cs="Times New Roman"/>
                <w:b/>
                <w:bCs/>
              </w:rPr>
            </w:pPr>
            <w:r w:rsidRPr="00A17652">
              <w:rPr>
                <w:rFonts w:ascii="Times New Roman" w:hAnsi="Times New Roman" w:cs="Times New Roman"/>
                <w:b/>
                <w:bCs/>
              </w:rPr>
              <w:t>Pavadinimas ir techninės charakteristikos</w:t>
            </w:r>
          </w:p>
        </w:tc>
        <w:tc>
          <w:tcPr>
            <w:tcW w:w="851" w:type="dxa"/>
            <w:gridSpan w:val="2"/>
            <w:vAlign w:val="center"/>
          </w:tcPr>
          <w:p w14:paraId="0384F732" w14:textId="6759E8F0" w:rsidR="00305C21" w:rsidRPr="00A17652" w:rsidRDefault="00305C21" w:rsidP="00305C21">
            <w:pPr>
              <w:spacing w:after="0" w:line="240" w:lineRule="auto"/>
              <w:jc w:val="center"/>
              <w:rPr>
                <w:rFonts w:ascii="Times New Roman" w:hAnsi="Times New Roman" w:cs="Times New Roman"/>
                <w:b/>
                <w:bCs/>
              </w:rPr>
            </w:pPr>
            <w:r w:rsidRPr="00A17652">
              <w:rPr>
                <w:rFonts w:ascii="Times New Roman" w:hAnsi="Times New Roman" w:cs="Times New Roman"/>
                <w:b/>
                <w:bCs/>
              </w:rPr>
              <w:t>Mato vnt</w:t>
            </w:r>
            <w:r w:rsidR="00936427" w:rsidRPr="00A17652">
              <w:rPr>
                <w:rFonts w:ascii="Times New Roman" w:hAnsi="Times New Roman" w:cs="Times New Roman"/>
                <w:b/>
                <w:bCs/>
              </w:rPr>
              <w:t>.</w:t>
            </w:r>
          </w:p>
        </w:tc>
        <w:tc>
          <w:tcPr>
            <w:tcW w:w="992" w:type="dxa"/>
            <w:gridSpan w:val="2"/>
            <w:shd w:val="clear" w:color="auto" w:fill="auto"/>
            <w:noWrap/>
            <w:vAlign w:val="center"/>
          </w:tcPr>
          <w:p w14:paraId="1F0BEBF8" w14:textId="77777777" w:rsidR="00305C21" w:rsidRPr="00A17652" w:rsidRDefault="00305C21" w:rsidP="00305C21">
            <w:pPr>
              <w:spacing w:after="0" w:line="240" w:lineRule="auto"/>
              <w:jc w:val="center"/>
              <w:rPr>
                <w:rFonts w:ascii="Times New Roman" w:hAnsi="Times New Roman" w:cs="Times New Roman"/>
                <w:b/>
                <w:bCs/>
              </w:rPr>
            </w:pPr>
            <w:r w:rsidRPr="00A17652">
              <w:rPr>
                <w:rFonts w:ascii="Times New Roman" w:hAnsi="Times New Roman" w:cs="Times New Roman"/>
                <w:b/>
                <w:bCs/>
              </w:rPr>
              <w:t>Kiekis</w:t>
            </w:r>
          </w:p>
        </w:tc>
        <w:tc>
          <w:tcPr>
            <w:tcW w:w="1281" w:type="dxa"/>
            <w:gridSpan w:val="2"/>
            <w:vAlign w:val="center"/>
          </w:tcPr>
          <w:p w14:paraId="2768426A" w14:textId="1FDD462C" w:rsidR="00305C21" w:rsidRPr="00A17652" w:rsidRDefault="00305C21" w:rsidP="00305C21">
            <w:pPr>
              <w:spacing w:after="0" w:line="240" w:lineRule="auto"/>
              <w:jc w:val="center"/>
              <w:rPr>
                <w:rFonts w:ascii="Times New Roman" w:hAnsi="Times New Roman" w:cs="Times New Roman"/>
                <w:b/>
                <w:bCs/>
              </w:rPr>
            </w:pPr>
            <w:r w:rsidRPr="00A17652">
              <w:rPr>
                <w:rFonts w:ascii="Times New Roman" w:hAnsi="Times New Roman" w:cs="Times New Roman"/>
                <w:b/>
                <w:bCs/>
              </w:rPr>
              <w:t>Kaina (Eur) be PVM</w:t>
            </w:r>
          </w:p>
        </w:tc>
        <w:tc>
          <w:tcPr>
            <w:tcW w:w="1281" w:type="dxa"/>
            <w:gridSpan w:val="2"/>
            <w:vAlign w:val="center"/>
          </w:tcPr>
          <w:p w14:paraId="59EF6C1B" w14:textId="06D9C59A" w:rsidR="00305C21" w:rsidRPr="00A17652" w:rsidRDefault="00305C21" w:rsidP="00305C21">
            <w:pPr>
              <w:spacing w:after="0" w:line="240" w:lineRule="auto"/>
              <w:jc w:val="center"/>
              <w:rPr>
                <w:rFonts w:ascii="Times New Roman" w:hAnsi="Times New Roman" w:cs="Times New Roman"/>
                <w:b/>
                <w:bCs/>
              </w:rPr>
            </w:pPr>
            <w:r w:rsidRPr="00A17652">
              <w:rPr>
                <w:rFonts w:ascii="Times New Roman" w:hAnsi="Times New Roman" w:cs="Times New Roman"/>
                <w:b/>
                <w:bCs/>
              </w:rPr>
              <w:t>PVM (Eur)</w:t>
            </w:r>
          </w:p>
        </w:tc>
        <w:tc>
          <w:tcPr>
            <w:tcW w:w="1281" w:type="dxa"/>
            <w:gridSpan w:val="2"/>
            <w:vAlign w:val="center"/>
          </w:tcPr>
          <w:p w14:paraId="2F5588F7" w14:textId="6B7E6096" w:rsidR="00305C21" w:rsidRPr="00A17652" w:rsidRDefault="00305C21" w:rsidP="00305C21">
            <w:pPr>
              <w:spacing w:after="0" w:line="240" w:lineRule="auto"/>
              <w:jc w:val="center"/>
              <w:rPr>
                <w:rFonts w:ascii="Times New Roman" w:hAnsi="Times New Roman" w:cs="Times New Roman"/>
                <w:b/>
                <w:bCs/>
              </w:rPr>
            </w:pPr>
            <w:r w:rsidRPr="00A17652">
              <w:rPr>
                <w:rFonts w:ascii="Times New Roman" w:hAnsi="Times New Roman" w:cs="Times New Roman"/>
                <w:b/>
                <w:bCs/>
              </w:rPr>
              <w:t>Kaina (Eur) su PVM</w:t>
            </w:r>
          </w:p>
        </w:tc>
      </w:tr>
      <w:tr w:rsidR="00305C21" w:rsidRPr="00A17652" w14:paraId="52C41079" w14:textId="7BF38487" w:rsidTr="00936427">
        <w:trPr>
          <w:gridAfter w:val="1"/>
          <w:wAfter w:w="7" w:type="dxa"/>
          <w:trHeight w:val="114"/>
          <w:jc w:val="center"/>
        </w:trPr>
        <w:tc>
          <w:tcPr>
            <w:tcW w:w="562" w:type="dxa"/>
            <w:shd w:val="clear" w:color="auto" w:fill="auto"/>
            <w:noWrap/>
            <w:vAlign w:val="center"/>
          </w:tcPr>
          <w:p w14:paraId="5FC628FA" w14:textId="77777777" w:rsidR="00305C21" w:rsidRPr="00A17652" w:rsidRDefault="00305C21" w:rsidP="00CA4C77">
            <w:pPr>
              <w:tabs>
                <w:tab w:val="left" w:pos="394"/>
              </w:tabs>
              <w:spacing w:after="0" w:line="240" w:lineRule="auto"/>
              <w:ind w:left="720"/>
              <w:rPr>
                <w:rFonts w:ascii="Times New Roman" w:hAnsi="Times New Roman" w:cs="Times New Roman"/>
              </w:rPr>
            </w:pPr>
          </w:p>
        </w:tc>
        <w:tc>
          <w:tcPr>
            <w:tcW w:w="4955" w:type="dxa"/>
            <w:shd w:val="clear" w:color="auto" w:fill="auto"/>
            <w:vAlign w:val="center"/>
          </w:tcPr>
          <w:p w14:paraId="501EEA44" w14:textId="77777777" w:rsidR="00305C21" w:rsidRPr="00A17652" w:rsidRDefault="00305C21" w:rsidP="00CA4C77">
            <w:pPr>
              <w:spacing w:after="0" w:line="240" w:lineRule="auto"/>
              <w:rPr>
                <w:rFonts w:ascii="Times New Roman" w:hAnsi="Times New Roman" w:cs="Times New Roman"/>
                <w:b/>
              </w:rPr>
            </w:pPr>
            <w:r w:rsidRPr="00A17652">
              <w:rPr>
                <w:rFonts w:ascii="Times New Roman" w:hAnsi="Times New Roman" w:cs="Times New Roman"/>
                <w:b/>
              </w:rPr>
              <w:t>Oro kondicionavimas</w:t>
            </w:r>
          </w:p>
        </w:tc>
        <w:tc>
          <w:tcPr>
            <w:tcW w:w="851" w:type="dxa"/>
            <w:gridSpan w:val="2"/>
            <w:vAlign w:val="center"/>
          </w:tcPr>
          <w:p w14:paraId="31BBA2DF" w14:textId="77777777" w:rsidR="00305C21" w:rsidRPr="00A17652" w:rsidRDefault="00305C21" w:rsidP="00CA4C77">
            <w:pPr>
              <w:spacing w:after="0" w:line="240" w:lineRule="auto"/>
              <w:jc w:val="center"/>
              <w:rPr>
                <w:rFonts w:ascii="Times New Roman" w:hAnsi="Times New Roman" w:cs="Times New Roman"/>
              </w:rPr>
            </w:pPr>
          </w:p>
        </w:tc>
        <w:tc>
          <w:tcPr>
            <w:tcW w:w="992" w:type="dxa"/>
            <w:gridSpan w:val="2"/>
            <w:shd w:val="clear" w:color="auto" w:fill="auto"/>
            <w:noWrap/>
            <w:vAlign w:val="center"/>
          </w:tcPr>
          <w:p w14:paraId="06641E8E" w14:textId="77777777"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49F4E362" w14:textId="77777777"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13964622" w14:textId="77777777"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48301731" w14:textId="4AC21B18" w:rsidR="00305C21" w:rsidRPr="00A17652" w:rsidRDefault="00305C21" w:rsidP="00CA4C77">
            <w:pPr>
              <w:spacing w:after="0" w:line="240" w:lineRule="auto"/>
              <w:jc w:val="center"/>
              <w:rPr>
                <w:rFonts w:ascii="Times New Roman" w:hAnsi="Times New Roman" w:cs="Times New Roman"/>
              </w:rPr>
            </w:pPr>
          </w:p>
        </w:tc>
      </w:tr>
      <w:tr w:rsidR="00305C21" w:rsidRPr="00A17652" w14:paraId="3A1C57AC" w14:textId="02D0A2AE" w:rsidTr="00936427">
        <w:trPr>
          <w:gridAfter w:val="1"/>
          <w:wAfter w:w="7" w:type="dxa"/>
          <w:trHeight w:val="114"/>
          <w:jc w:val="center"/>
        </w:trPr>
        <w:tc>
          <w:tcPr>
            <w:tcW w:w="562" w:type="dxa"/>
            <w:shd w:val="clear" w:color="auto" w:fill="auto"/>
            <w:noWrap/>
            <w:vAlign w:val="center"/>
          </w:tcPr>
          <w:p w14:paraId="46B8E50C" w14:textId="77777777" w:rsidR="00305C21" w:rsidRPr="00A17652" w:rsidRDefault="00305C21" w:rsidP="00212642">
            <w:pPr>
              <w:numPr>
                <w:ilvl w:val="0"/>
                <w:numId w:val="10"/>
              </w:numPr>
              <w:tabs>
                <w:tab w:val="left" w:pos="27"/>
              </w:tabs>
              <w:spacing w:after="0" w:line="240" w:lineRule="auto"/>
              <w:ind w:left="0" w:hanging="115"/>
              <w:jc w:val="center"/>
              <w:rPr>
                <w:rFonts w:ascii="Times New Roman" w:hAnsi="Times New Roman" w:cs="Times New Roman"/>
              </w:rPr>
            </w:pPr>
          </w:p>
        </w:tc>
        <w:tc>
          <w:tcPr>
            <w:tcW w:w="4955" w:type="dxa"/>
            <w:shd w:val="clear" w:color="auto" w:fill="auto"/>
            <w:vAlign w:val="center"/>
          </w:tcPr>
          <w:p w14:paraId="3E37D733" w14:textId="77777777"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Išorinis freoninis blokas (VRF) su automatika, pastatymo rėmu ant žemės (Hilti)</w:t>
            </w:r>
          </w:p>
          <w:p w14:paraId="7F479132" w14:textId="77777777"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VRF-1 40kW, analogas AMV6-O400</w:t>
            </w:r>
          </w:p>
          <w:p w14:paraId="779A2AEA" w14:textId="77777777"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VRF-2 40kW, analogas AMV6-O400</w:t>
            </w:r>
          </w:p>
          <w:p w14:paraId="706D47AB" w14:textId="77777777"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VRF-3 45kW, analogas AMV6-O450</w:t>
            </w:r>
          </w:p>
        </w:tc>
        <w:tc>
          <w:tcPr>
            <w:tcW w:w="851" w:type="dxa"/>
            <w:gridSpan w:val="2"/>
            <w:vAlign w:val="center"/>
          </w:tcPr>
          <w:p w14:paraId="1F0AED0F" w14:textId="176D0A30"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kompl.</w:t>
            </w:r>
          </w:p>
        </w:tc>
        <w:tc>
          <w:tcPr>
            <w:tcW w:w="992" w:type="dxa"/>
            <w:gridSpan w:val="2"/>
            <w:shd w:val="clear" w:color="auto" w:fill="auto"/>
            <w:noWrap/>
            <w:vAlign w:val="center"/>
          </w:tcPr>
          <w:p w14:paraId="01351632" w14:textId="77777777" w:rsidR="00305C21" w:rsidRPr="00A17652" w:rsidRDefault="00305C21" w:rsidP="00CA4C77">
            <w:pPr>
              <w:spacing w:after="0" w:line="240" w:lineRule="auto"/>
              <w:jc w:val="center"/>
              <w:rPr>
                <w:rFonts w:ascii="Times New Roman" w:hAnsi="Times New Roman" w:cs="Times New Roman"/>
              </w:rPr>
            </w:pPr>
          </w:p>
          <w:p w14:paraId="6CA1230D" w14:textId="77777777" w:rsidR="00305C21" w:rsidRPr="00A17652" w:rsidRDefault="00305C21" w:rsidP="00CA4C77">
            <w:pPr>
              <w:spacing w:after="0" w:line="240" w:lineRule="auto"/>
              <w:jc w:val="center"/>
              <w:rPr>
                <w:rFonts w:ascii="Times New Roman" w:hAnsi="Times New Roman" w:cs="Times New Roman"/>
              </w:rPr>
            </w:pPr>
          </w:p>
          <w:p w14:paraId="7CCA8DF9"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1</w:t>
            </w:r>
          </w:p>
          <w:p w14:paraId="01B5968D"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1</w:t>
            </w:r>
          </w:p>
          <w:p w14:paraId="2E5D53E6"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1</w:t>
            </w:r>
          </w:p>
        </w:tc>
        <w:tc>
          <w:tcPr>
            <w:tcW w:w="1281" w:type="dxa"/>
            <w:gridSpan w:val="2"/>
            <w:vAlign w:val="center"/>
          </w:tcPr>
          <w:p w14:paraId="6C6E6157" w14:textId="77777777" w:rsidR="0001338A" w:rsidRDefault="0001338A" w:rsidP="00CA4C77">
            <w:pPr>
              <w:spacing w:after="0" w:line="240" w:lineRule="auto"/>
              <w:jc w:val="center"/>
              <w:rPr>
                <w:rFonts w:ascii="Times New Roman" w:hAnsi="Times New Roman" w:cs="Times New Roman"/>
              </w:rPr>
            </w:pPr>
          </w:p>
          <w:p w14:paraId="1FED8F16" w14:textId="58771BB2" w:rsidR="00305C21" w:rsidRDefault="0001338A" w:rsidP="00CA4C77">
            <w:pPr>
              <w:spacing w:after="0" w:line="240" w:lineRule="auto"/>
              <w:jc w:val="center"/>
              <w:rPr>
                <w:rFonts w:ascii="Times New Roman" w:hAnsi="Times New Roman" w:cs="Times New Roman"/>
              </w:rPr>
            </w:pPr>
            <w:r>
              <w:rPr>
                <w:rFonts w:ascii="Times New Roman" w:hAnsi="Times New Roman" w:cs="Times New Roman"/>
              </w:rPr>
              <w:t>...</w:t>
            </w:r>
          </w:p>
          <w:p w14:paraId="3DF1B7D9" w14:textId="77777777" w:rsidR="0001338A" w:rsidRDefault="0001338A" w:rsidP="00CA4C77">
            <w:pPr>
              <w:spacing w:after="0" w:line="240" w:lineRule="auto"/>
              <w:jc w:val="center"/>
              <w:rPr>
                <w:rFonts w:ascii="Times New Roman" w:hAnsi="Times New Roman" w:cs="Times New Roman"/>
              </w:rPr>
            </w:pPr>
            <w:r>
              <w:rPr>
                <w:rFonts w:ascii="Times New Roman" w:hAnsi="Times New Roman" w:cs="Times New Roman"/>
              </w:rPr>
              <w:t>....</w:t>
            </w:r>
          </w:p>
          <w:p w14:paraId="4D686CA2" w14:textId="6D9A6DE7" w:rsidR="0001338A" w:rsidRPr="00A17652" w:rsidRDefault="0001338A" w:rsidP="00CA4C77">
            <w:pPr>
              <w:spacing w:after="0" w:line="240" w:lineRule="auto"/>
              <w:jc w:val="center"/>
              <w:rPr>
                <w:rFonts w:ascii="Times New Roman" w:hAnsi="Times New Roman" w:cs="Times New Roman"/>
              </w:rPr>
            </w:pPr>
            <w:r>
              <w:rPr>
                <w:rFonts w:ascii="Times New Roman" w:hAnsi="Times New Roman" w:cs="Times New Roman"/>
              </w:rPr>
              <w:t>......</w:t>
            </w:r>
          </w:p>
        </w:tc>
        <w:tc>
          <w:tcPr>
            <w:tcW w:w="1281" w:type="dxa"/>
            <w:gridSpan w:val="2"/>
            <w:vAlign w:val="center"/>
          </w:tcPr>
          <w:p w14:paraId="0813AEF5" w14:textId="77777777"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18FD8CD5" w14:textId="216057C4" w:rsidR="00305C21" w:rsidRPr="00A17652" w:rsidRDefault="00305C21" w:rsidP="00CA4C77">
            <w:pPr>
              <w:spacing w:after="0" w:line="240" w:lineRule="auto"/>
              <w:jc w:val="center"/>
              <w:rPr>
                <w:rFonts w:ascii="Times New Roman" w:hAnsi="Times New Roman" w:cs="Times New Roman"/>
              </w:rPr>
            </w:pPr>
          </w:p>
        </w:tc>
      </w:tr>
      <w:tr w:rsidR="00305C21" w:rsidRPr="00A17652" w14:paraId="16053128" w14:textId="77777777" w:rsidTr="00936427">
        <w:trPr>
          <w:trHeight w:val="114"/>
          <w:jc w:val="center"/>
        </w:trPr>
        <w:tc>
          <w:tcPr>
            <w:tcW w:w="562" w:type="dxa"/>
            <w:shd w:val="clear" w:color="auto" w:fill="auto"/>
            <w:noWrap/>
            <w:vAlign w:val="center"/>
          </w:tcPr>
          <w:p w14:paraId="6C5C2CA3" w14:textId="77777777" w:rsidR="00305C21" w:rsidRPr="00A17652" w:rsidRDefault="00305C21" w:rsidP="00212642">
            <w:pPr>
              <w:numPr>
                <w:ilvl w:val="0"/>
                <w:numId w:val="10"/>
              </w:numPr>
              <w:tabs>
                <w:tab w:val="left" w:pos="394"/>
              </w:tabs>
              <w:spacing w:after="0" w:line="240" w:lineRule="auto"/>
              <w:ind w:left="0" w:firstLine="0"/>
              <w:jc w:val="center"/>
              <w:rPr>
                <w:rFonts w:ascii="Times New Roman" w:hAnsi="Times New Roman" w:cs="Times New Roman"/>
              </w:rPr>
            </w:pPr>
          </w:p>
        </w:tc>
        <w:tc>
          <w:tcPr>
            <w:tcW w:w="4962" w:type="dxa"/>
            <w:gridSpan w:val="2"/>
            <w:shd w:val="clear" w:color="auto" w:fill="auto"/>
            <w:vAlign w:val="center"/>
          </w:tcPr>
          <w:p w14:paraId="27294A2D" w14:textId="77777777"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Lubinė vėsinimo kasetė su automatika (VRF)</w:t>
            </w:r>
          </w:p>
          <w:p w14:paraId="760F559E" w14:textId="77777777"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2,2kW, analogas AMV6-22CC</w:t>
            </w:r>
          </w:p>
          <w:p w14:paraId="45549438" w14:textId="77777777"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4,5kW, analogas AMV6-45C</w:t>
            </w:r>
          </w:p>
          <w:p w14:paraId="58C71211" w14:textId="77777777"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5,6kW, analogas AMV6-56C</w:t>
            </w:r>
          </w:p>
          <w:p w14:paraId="680CFB54" w14:textId="77777777"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7,1kW, analogas AMV6-71C</w:t>
            </w:r>
          </w:p>
        </w:tc>
        <w:tc>
          <w:tcPr>
            <w:tcW w:w="851" w:type="dxa"/>
            <w:gridSpan w:val="2"/>
            <w:vAlign w:val="center"/>
          </w:tcPr>
          <w:p w14:paraId="47B46981" w14:textId="3C29522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kompl.</w:t>
            </w:r>
          </w:p>
        </w:tc>
        <w:tc>
          <w:tcPr>
            <w:tcW w:w="992" w:type="dxa"/>
            <w:gridSpan w:val="2"/>
            <w:shd w:val="clear" w:color="auto" w:fill="auto"/>
            <w:noWrap/>
            <w:vAlign w:val="center"/>
          </w:tcPr>
          <w:p w14:paraId="6F405A4B" w14:textId="77777777" w:rsidR="00305C21" w:rsidRPr="00A17652" w:rsidRDefault="00305C21" w:rsidP="00CA4C77">
            <w:pPr>
              <w:spacing w:after="0" w:line="240" w:lineRule="auto"/>
              <w:jc w:val="center"/>
              <w:rPr>
                <w:rFonts w:ascii="Times New Roman" w:hAnsi="Times New Roman" w:cs="Times New Roman"/>
              </w:rPr>
            </w:pPr>
          </w:p>
          <w:p w14:paraId="12D4E6AF"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1</w:t>
            </w:r>
          </w:p>
          <w:p w14:paraId="0CA28FBC"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4</w:t>
            </w:r>
          </w:p>
          <w:p w14:paraId="5370CFB3"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5</w:t>
            </w:r>
          </w:p>
          <w:p w14:paraId="29DCECE8"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13</w:t>
            </w:r>
          </w:p>
        </w:tc>
        <w:tc>
          <w:tcPr>
            <w:tcW w:w="1281" w:type="dxa"/>
            <w:gridSpan w:val="2"/>
            <w:vAlign w:val="center"/>
          </w:tcPr>
          <w:p w14:paraId="70BA28C4" w14:textId="77777777"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62FD5A09" w14:textId="64BAE398"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1B7942D2" w14:textId="432E519A" w:rsidR="00305C21" w:rsidRPr="00A17652" w:rsidRDefault="00305C21" w:rsidP="00CA4C77">
            <w:pPr>
              <w:spacing w:after="0" w:line="240" w:lineRule="auto"/>
              <w:jc w:val="center"/>
              <w:rPr>
                <w:rFonts w:ascii="Times New Roman" w:hAnsi="Times New Roman" w:cs="Times New Roman"/>
              </w:rPr>
            </w:pPr>
          </w:p>
        </w:tc>
      </w:tr>
      <w:tr w:rsidR="00305C21" w:rsidRPr="00A17652" w14:paraId="16526EE0" w14:textId="77777777" w:rsidTr="00936427">
        <w:trPr>
          <w:trHeight w:val="114"/>
          <w:jc w:val="center"/>
        </w:trPr>
        <w:tc>
          <w:tcPr>
            <w:tcW w:w="562" w:type="dxa"/>
            <w:shd w:val="clear" w:color="auto" w:fill="auto"/>
            <w:noWrap/>
            <w:vAlign w:val="center"/>
          </w:tcPr>
          <w:p w14:paraId="603B8E37" w14:textId="77777777" w:rsidR="00305C21" w:rsidRPr="00A17652" w:rsidRDefault="00305C21" w:rsidP="00212642">
            <w:pPr>
              <w:numPr>
                <w:ilvl w:val="0"/>
                <w:numId w:val="10"/>
              </w:numPr>
              <w:tabs>
                <w:tab w:val="left" w:pos="394"/>
              </w:tabs>
              <w:spacing w:after="0" w:line="240" w:lineRule="auto"/>
              <w:ind w:left="0" w:firstLine="0"/>
              <w:jc w:val="center"/>
              <w:rPr>
                <w:rFonts w:ascii="Times New Roman" w:hAnsi="Times New Roman" w:cs="Times New Roman"/>
              </w:rPr>
            </w:pPr>
          </w:p>
        </w:tc>
        <w:tc>
          <w:tcPr>
            <w:tcW w:w="4962" w:type="dxa"/>
            <w:gridSpan w:val="2"/>
            <w:shd w:val="clear" w:color="auto" w:fill="auto"/>
            <w:vAlign w:val="center"/>
          </w:tcPr>
          <w:p w14:paraId="67CBC725" w14:textId="77777777"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Freonas R410A, tepalas</w:t>
            </w:r>
          </w:p>
        </w:tc>
        <w:tc>
          <w:tcPr>
            <w:tcW w:w="851" w:type="dxa"/>
            <w:gridSpan w:val="2"/>
            <w:vAlign w:val="center"/>
          </w:tcPr>
          <w:p w14:paraId="16B9DFCE"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kg</w:t>
            </w:r>
          </w:p>
        </w:tc>
        <w:tc>
          <w:tcPr>
            <w:tcW w:w="992" w:type="dxa"/>
            <w:gridSpan w:val="2"/>
            <w:shd w:val="clear" w:color="auto" w:fill="auto"/>
            <w:noWrap/>
            <w:vAlign w:val="center"/>
          </w:tcPr>
          <w:p w14:paraId="73CB953C"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49</w:t>
            </w:r>
          </w:p>
        </w:tc>
        <w:tc>
          <w:tcPr>
            <w:tcW w:w="1281" w:type="dxa"/>
            <w:gridSpan w:val="2"/>
            <w:vAlign w:val="center"/>
          </w:tcPr>
          <w:p w14:paraId="33EFC57B" w14:textId="77777777"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3409E242" w14:textId="12E3458C"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64290FDD" w14:textId="52BCE77F" w:rsidR="00305C21" w:rsidRPr="00A17652" w:rsidRDefault="00305C21" w:rsidP="00CA4C77">
            <w:pPr>
              <w:spacing w:after="0" w:line="240" w:lineRule="auto"/>
              <w:jc w:val="center"/>
              <w:rPr>
                <w:rFonts w:ascii="Times New Roman" w:hAnsi="Times New Roman" w:cs="Times New Roman"/>
              </w:rPr>
            </w:pPr>
          </w:p>
        </w:tc>
      </w:tr>
      <w:tr w:rsidR="00305C21" w:rsidRPr="00A17652" w14:paraId="7D72748D" w14:textId="77777777" w:rsidTr="00936427">
        <w:trPr>
          <w:trHeight w:val="114"/>
          <w:jc w:val="center"/>
        </w:trPr>
        <w:tc>
          <w:tcPr>
            <w:tcW w:w="562" w:type="dxa"/>
            <w:shd w:val="clear" w:color="auto" w:fill="auto"/>
            <w:noWrap/>
            <w:vAlign w:val="center"/>
          </w:tcPr>
          <w:p w14:paraId="737435D4" w14:textId="77777777" w:rsidR="00305C21" w:rsidRPr="00A17652" w:rsidRDefault="00305C21" w:rsidP="00212642">
            <w:pPr>
              <w:numPr>
                <w:ilvl w:val="0"/>
                <w:numId w:val="10"/>
              </w:numPr>
              <w:tabs>
                <w:tab w:val="left" w:pos="394"/>
              </w:tabs>
              <w:spacing w:after="0" w:line="240" w:lineRule="auto"/>
              <w:ind w:left="0" w:firstLine="0"/>
              <w:jc w:val="center"/>
              <w:rPr>
                <w:rFonts w:ascii="Times New Roman" w:hAnsi="Times New Roman" w:cs="Times New Roman"/>
              </w:rPr>
            </w:pPr>
          </w:p>
        </w:tc>
        <w:tc>
          <w:tcPr>
            <w:tcW w:w="4962" w:type="dxa"/>
            <w:gridSpan w:val="2"/>
            <w:shd w:val="clear" w:color="auto" w:fill="auto"/>
            <w:vAlign w:val="center"/>
          </w:tcPr>
          <w:p w14:paraId="4C41F788" w14:textId="77777777"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Trišakiai, perėjimai</w:t>
            </w:r>
          </w:p>
        </w:tc>
        <w:tc>
          <w:tcPr>
            <w:tcW w:w="851" w:type="dxa"/>
            <w:gridSpan w:val="2"/>
            <w:vAlign w:val="center"/>
          </w:tcPr>
          <w:p w14:paraId="42249425" w14:textId="128A38A2"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kompl.</w:t>
            </w:r>
          </w:p>
        </w:tc>
        <w:tc>
          <w:tcPr>
            <w:tcW w:w="992" w:type="dxa"/>
            <w:gridSpan w:val="2"/>
            <w:shd w:val="clear" w:color="auto" w:fill="auto"/>
            <w:noWrap/>
            <w:vAlign w:val="center"/>
          </w:tcPr>
          <w:p w14:paraId="10541CD8"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1</w:t>
            </w:r>
          </w:p>
        </w:tc>
        <w:tc>
          <w:tcPr>
            <w:tcW w:w="1281" w:type="dxa"/>
            <w:gridSpan w:val="2"/>
            <w:vAlign w:val="center"/>
          </w:tcPr>
          <w:p w14:paraId="42501A2B" w14:textId="77777777"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747F0976" w14:textId="71AAD8E7"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05E3564D" w14:textId="55388624" w:rsidR="00305C21" w:rsidRPr="00A17652" w:rsidRDefault="00305C21" w:rsidP="00CA4C77">
            <w:pPr>
              <w:spacing w:after="0" w:line="240" w:lineRule="auto"/>
              <w:jc w:val="center"/>
              <w:rPr>
                <w:rFonts w:ascii="Times New Roman" w:hAnsi="Times New Roman" w:cs="Times New Roman"/>
              </w:rPr>
            </w:pPr>
          </w:p>
        </w:tc>
      </w:tr>
      <w:tr w:rsidR="00305C21" w:rsidRPr="00A17652" w14:paraId="6C35E7CB" w14:textId="77777777" w:rsidTr="00936427">
        <w:trPr>
          <w:trHeight w:val="114"/>
          <w:jc w:val="center"/>
        </w:trPr>
        <w:tc>
          <w:tcPr>
            <w:tcW w:w="562" w:type="dxa"/>
            <w:shd w:val="clear" w:color="auto" w:fill="auto"/>
            <w:noWrap/>
            <w:vAlign w:val="center"/>
          </w:tcPr>
          <w:p w14:paraId="2AEE4859" w14:textId="77777777" w:rsidR="00305C21" w:rsidRPr="00A17652" w:rsidRDefault="00305C21" w:rsidP="00212642">
            <w:pPr>
              <w:numPr>
                <w:ilvl w:val="0"/>
                <w:numId w:val="10"/>
              </w:numPr>
              <w:tabs>
                <w:tab w:val="left" w:pos="394"/>
              </w:tabs>
              <w:spacing w:after="0" w:line="240" w:lineRule="auto"/>
              <w:ind w:left="0" w:firstLine="0"/>
              <w:jc w:val="center"/>
              <w:rPr>
                <w:rFonts w:ascii="Times New Roman" w:hAnsi="Times New Roman" w:cs="Times New Roman"/>
              </w:rPr>
            </w:pPr>
          </w:p>
        </w:tc>
        <w:tc>
          <w:tcPr>
            <w:tcW w:w="4962" w:type="dxa"/>
            <w:gridSpan w:val="2"/>
            <w:shd w:val="clear" w:color="auto" w:fill="auto"/>
            <w:vAlign w:val="center"/>
          </w:tcPr>
          <w:p w14:paraId="125A5361" w14:textId="5D2CA525"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Varinis izoliuotas vamzdynas su fasoninėmis dalimis</w:t>
            </w:r>
            <w:r w:rsidR="0001338A">
              <w:rPr>
                <w:rFonts w:ascii="Times New Roman" w:hAnsi="Times New Roman" w:cs="Times New Roman"/>
              </w:rPr>
              <w:t xml:space="preserve"> </w:t>
            </w:r>
            <w:r w:rsidR="0001338A" w:rsidRPr="009150E0">
              <w:rPr>
                <w:rFonts w:ascii="Times New Roman" w:hAnsi="Times New Roman" w:cs="Times New Roman"/>
              </w:rPr>
              <w:t>(d)</w:t>
            </w:r>
          </w:p>
          <w:p w14:paraId="5626BE04" w14:textId="6199331A" w:rsidR="0038365C" w:rsidRPr="00A17652" w:rsidRDefault="0038365C" w:rsidP="00CA4C77">
            <w:pPr>
              <w:spacing w:after="0" w:line="240" w:lineRule="auto"/>
              <w:rPr>
                <w:rFonts w:ascii="Times New Roman" w:hAnsi="Times New Roman" w:cs="Times New Roman"/>
              </w:rPr>
            </w:pPr>
            <w:r w:rsidRPr="00A17652">
              <w:rPr>
                <w:rFonts w:ascii="Times New Roman" w:hAnsi="Times New Roman" w:cs="Times New Roman"/>
              </w:rPr>
              <w:t>6,35</w:t>
            </w:r>
            <w:r w:rsidR="0001338A">
              <w:rPr>
                <w:rFonts w:ascii="Times New Roman" w:hAnsi="Times New Roman" w:cs="Times New Roman"/>
              </w:rPr>
              <w:t xml:space="preserve"> </w:t>
            </w:r>
          </w:p>
          <w:p w14:paraId="7451A061" w14:textId="569594B9" w:rsidR="0038365C" w:rsidRPr="00A17652" w:rsidRDefault="0038365C" w:rsidP="00CA4C77">
            <w:pPr>
              <w:spacing w:after="0" w:line="240" w:lineRule="auto"/>
              <w:rPr>
                <w:rFonts w:ascii="Times New Roman" w:hAnsi="Times New Roman" w:cs="Times New Roman"/>
              </w:rPr>
            </w:pPr>
            <w:r w:rsidRPr="00A17652">
              <w:rPr>
                <w:rFonts w:ascii="Times New Roman" w:hAnsi="Times New Roman" w:cs="Times New Roman"/>
              </w:rPr>
              <w:t>9,52</w:t>
            </w:r>
          </w:p>
          <w:p w14:paraId="577534F3" w14:textId="145F4604" w:rsidR="0038365C" w:rsidRPr="00A17652" w:rsidRDefault="0038365C" w:rsidP="00CA4C77">
            <w:pPr>
              <w:spacing w:after="0" w:line="240" w:lineRule="auto"/>
              <w:rPr>
                <w:rFonts w:ascii="Times New Roman" w:hAnsi="Times New Roman" w:cs="Times New Roman"/>
              </w:rPr>
            </w:pPr>
            <w:r w:rsidRPr="00A17652">
              <w:rPr>
                <w:rFonts w:ascii="Times New Roman" w:hAnsi="Times New Roman" w:cs="Times New Roman"/>
              </w:rPr>
              <w:t>12,7</w:t>
            </w:r>
          </w:p>
          <w:p w14:paraId="76AF5ACE" w14:textId="603D9866" w:rsidR="0038365C" w:rsidRPr="00A17652" w:rsidRDefault="0038365C" w:rsidP="00CA4C77">
            <w:pPr>
              <w:spacing w:after="0" w:line="240" w:lineRule="auto"/>
              <w:rPr>
                <w:rFonts w:ascii="Times New Roman" w:hAnsi="Times New Roman" w:cs="Times New Roman"/>
              </w:rPr>
            </w:pPr>
            <w:r w:rsidRPr="00A17652">
              <w:rPr>
                <w:rFonts w:ascii="Times New Roman" w:hAnsi="Times New Roman" w:cs="Times New Roman"/>
              </w:rPr>
              <w:t>15,9</w:t>
            </w:r>
          </w:p>
          <w:p w14:paraId="156099D6" w14:textId="2DCBD8E4" w:rsidR="0038365C" w:rsidRPr="00A17652" w:rsidRDefault="0038365C" w:rsidP="00CA4C77">
            <w:pPr>
              <w:spacing w:after="0" w:line="240" w:lineRule="auto"/>
              <w:rPr>
                <w:rFonts w:ascii="Times New Roman" w:hAnsi="Times New Roman" w:cs="Times New Roman"/>
              </w:rPr>
            </w:pPr>
            <w:r w:rsidRPr="00A17652">
              <w:rPr>
                <w:rFonts w:ascii="Times New Roman" w:hAnsi="Times New Roman" w:cs="Times New Roman"/>
              </w:rPr>
              <w:t>19,05</w:t>
            </w:r>
          </w:p>
          <w:p w14:paraId="10F5D932" w14:textId="657EDF47" w:rsidR="0038365C" w:rsidRPr="00A17652" w:rsidRDefault="0038365C" w:rsidP="00CA4C77">
            <w:pPr>
              <w:spacing w:after="0" w:line="240" w:lineRule="auto"/>
              <w:rPr>
                <w:rFonts w:ascii="Times New Roman" w:hAnsi="Times New Roman" w:cs="Times New Roman"/>
              </w:rPr>
            </w:pPr>
            <w:r w:rsidRPr="00A17652">
              <w:rPr>
                <w:rFonts w:ascii="Times New Roman" w:hAnsi="Times New Roman" w:cs="Times New Roman"/>
              </w:rPr>
              <w:t>22,2</w:t>
            </w:r>
          </w:p>
          <w:p w14:paraId="2CC90986" w14:textId="60645420" w:rsidR="0038365C" w:rsidRPr="00A17652" w:rsidRDefault="0038365C" w:rsidP="00CA4C77">
            <w:pPr>
              <w:spacing w:after="0" w:line="240" w:lineRule="auto"/>
              <w:rPr>
                <w:rFonts w:ascii="Times New Roman" w:hAnsi="Times New Roman" w:cs="Times New Roman"/>
              </w:rPr>
            </w:pPr>
            <w:r w:rsidRPr="00A17652">
              <w:rPr>
                <w:rFonts w:ascii="Times New Roman" w:hAnsi="Times New Roman" w:cs="Times New Roman"/>
              </w:rPr>
              <w:t>25,4</w:t>
            </w:r>
          </w:p>
          <w:p w14:paraId="1D6DCE36" w14:textId="21D071E1" w:rsidR="00305C21" w:rsidRPr="00A17652" w:rsidRDefault="0038365C" w:rsidP="00CA4C77">
            <w:pPr>
              <w:spacing w:after="0" w:line="240" w:lineRule="auto"/>
              <w:rPr>
                <w:rFonts w:ascii="Times New Roman" w:hAnsi="Times New Roman" w:cs="Times New Roman"/>
              </w:rPr>
            </w:pPr>
            <w:r w:rsidRPr="00A17652">
              <w:rPr>
                <w:rFonts w:ascii="Times New Roman" w:hAnsi="Times New Roman" w:cs="Times New Roman"/>
              </w:rPr>
              <w:t>28,6</w:t>
            </w:r>
          </w:p>
        </w:tc>
        <w:tc>
          <w:tcPr>
            <w:tcW w:w="851" w:type="dxa"/>
            <w:gridSpan w:val="2"/>
            <w:vAlign w:val="center"/>
          </w:tcPr>
          <w:p w14:paraId="66F2DD0B"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m</w:t>
            </w:r>
          </w:p>
        </w:tc>
        <w:tc>
          <w:tcPr>
            <w:tcW w:w="992" w:type="dxa"/>
            <w:gridSpan w:val="2"/>
            <w:shd w:val="clear" w:color="auto" w:fill="auto"/>
            <w:noWrap/>
            <w:vAlign w:val="center"/>
          </w:tcPr>
          <w:p w14:paraId="0E16D7F9" w14:textId="77777777" w:rsidR="00305C21" w:rsidRPr="00A17652" w:rsidRDefault="00305C21" w:rsidP="00CA4C77">
            <w:pPr>
              <w:spacing w:after="0" w:line="240" w:lineRule="auto"/>
              <w:jc w:val="center"/>
              <w:rPr>
                <w:rFonts w:ascii="Times New Roman" w:hAnsi="Times New Roman" w:cs="Times New Roman"/>
              </w:rPr>
            </w:pPr>
          </w:p>
          <w:p w14:paraId="1D68314B"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15</w:t>
            </w:r>
          </w:p>
          <w:p w14:paraId="4137C8D0"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210</w:t>
            </w:r>
          </w:p>
          <w:p w14:paraId="141FA0BE"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190</w:t>
            </w:r>
          </w:p>
          <w:p w14:paraId="1C664FF3"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140</w:t>
            </w:r>
          </w:p>
          <w:p w14:paraId="1C15D63A"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70</w:t>
            </w:r>
          </w:p>
          <w:p w14:paraId="0CC82459"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20</w:t>
            </w:r>
          </w:p>
          <w:p w14:paraId="7527236D"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170</w:t>
            </w:r>
          </w:p>
          <w:p w14:paraId="7986F62B"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70</w:t>
            </w:r>
          </w:p>
        </w:tc>
        <w:tc>
          <w:tcPr>
            <w:tcW w:w="1281" w:type="dxa"/>
            <w:gridSpan w:val="2"/>
            <w:vAlign w:val="center"/>
          </w:tcPr>
          <w:p w14:paraId="21369523" w14:textId="77777777"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33CD392F" w14:textId="02F2370D"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499ECD47" w14:textId="7806B150" w:rsidR="00305C21" w:rsidRPr="00A17652" w:rsidRDefault="00305C21" w:rsidP="00CA4C77">
            <w:pPr>
              <w:spacing w:after="0" w:line="240" w:lineRule="auto"/>
              <w:jc w:val="center"/>
              <w:rPr>
                <w:rFonts w:ascii="Times New Roman" w:hAnsi="Times New Roman" w:cs="Times New Roman"/>
              </w:rPr>
            </w:pPr>
          </w:p>
        </w:tc>
      </w:tr>
      <w:tr w:rsidR="00305C21" w:rsidRPr="00A17652" w14:paraId="403694CD" w14:textId="77777777" w:rsidTr="00936427">
        <w:trPr>
          <w:trHeight w:val="114"/>
          <w:jc w:val="center"/>
        </w:trPr>
        <w:tc>
          <w:tcPr>
            <w:tcW w:w="562" w:type="dxa"/>
            <w:shd w:val="clear" w:color="auto" w:fill="auto"/>
            <w:noWrap/>
            <w:vAlign w:val="center"/>
          </w:tcPr>
          <w:p w14:paraId="6B0A5021" w14:textId="77777777" w:rsidR="00305C21" w:rsidRPr="00A17652" w:rsidRDefault="00305C21" w:rsidP="00212642">
            <w:pPr>
              <w:numPr>
                <w:ilvl w:val="0"/>
                <w:numId w:val="10"/>
              </w:numPr>
              <w:tabs>
                <w:tab w:val="left" w:pos="394"/>
              </w:tabs>
              <w:spacing w:after="0" w:line="240" w:lineRule="auto"/>
              <w:ind w:left="0" w:firstLine="0"/>
              <w:jc w:val="center"/>
              <w:rPr>
                <w:rFonts w:ascii="Times New Roman" w:hAnsi="Times New Roman" w:cs="Times New Roman"/>
              </w:rPr>
            </w:pPr>
          </w:p>
        </w:tc>
        <w:tc>
          <w:tcPr>
            <w:tcW w:w="4962" w:type="dxa"/>
            <w:gridSpan w:val="2"/>
            <w:shd w:val="clear" w:color="auto" w:fill="auto"/>
            <w:vAlign w:val="center"/>
          </w:tcPr>
          <w:p w14:paraId="05B0E5B9" w14:textId="77777777" w:rsidR="00305C21" w:rsidRPr="00A17652" w:rsidRDefault="00305C21" w:rsidP="00CA4C77">
            <w:pPr>
              <w:autoSpaceDE w:val="0"/>
              <w:autoSpaceDN w:val="0"/>
              <w:adjustRightInd w:val="0"/>
              <w:spacing w:after="0" w:line="240" w:lineRule="auto"/>
              <w:rPr>
                <w:rFonts w:ascii="Times New Roman" w:hAnsi="Times New Roman" w:cs="Times New Roman"/>
              </w:rPr>
            </w:pPr>
            <w:r w:rsidRPr="00A17652">
              <w:rPr>
                <w:rFonts w:ascii="Times New Roman" w:hAnsi="Times New Roman" w:cs="Times New Roman"/>
              </w:rPr>
              <w:t>Pakabinamų lubų nuardymas ir atstatymas</w:t>
            </w:r>
          </w:p>
          <w:p w14:paraId="6E6994B0" w14:textId="77777777" w:rsidR="00305C21" w:rsidRPr="00A17652" w:rsidRDefault="00305C21" w:rsidP="00CA4C77">
            <w:pPr>
              <w:autoSpaceDE w:val="0"/>
              <w:autoSpaceDN w:val="0"/>
              <w:adjustRightInd w:val="0"/>
              <w:spacing w:after="0" w:line="240" w:lineRule="auto"/>
              <w:rPr>
                <w:rFonts w:ascii="Times New Roman" w:hAnsi="Times New Roman" w:cs="Times New Roman"/>
              </w:rPr>
            </w:pPr>
            <w:r w:rsidRPr="00A17652">
              <w:rPr>
                <w:rFonts w:ascii="Times New Roman" w:hAnsi="Times New Roman" w:cs="Times New Roman"/>
              </w:rPr>
              <w:t>Pakabinamų lubų (naujų) montavimas</w:t>
            </w:r>
          </w:p>
        </w:tc>
        <w:tc>
          <w:tcPr>
            <w:tcW w:w="851" w:type="dxa"/>
            <w:gridSpan w:val="2"/>
            <w:vAlign w:val="center"/>
          </w:tcPr>
          <w:p w14:paraId="5FBAEB8B" w14:textId="37038149"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M</w:t>
            </w:r>
            <w:r w:rsidR="00A809A9" w:rsidRPr="00A17652">
              <w:rPr>
                <w:rFonts w:ascii="Times New Roman" w:hAnsi="Times New Roman" w:cs="Times New Roman"/>
              </w:rPr>
              <w:t>2</w:t>
            </w:r>
          </w:p>
          <w:p w14:paraId="20EB2F6E"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M2</w:t>
            </w:r>
          </w:p>
        </w:tc>
        <w:tc>
          <w:tcPr>
            <w:tcW w:w="992" w:type="dxa"/>
            <w:gridSpan w:val="2"/>
            <w:shd w:val="clear" w:color="auto" w:fill="auto"/>
            <w:noWrap/>
            <w:vAlign w:val="center"/>
          </w:tcPr>
          <w:p w14:paraId="79875311"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410</w:t>
            </w:r>
          </w:p>
          <w:p w14:paraId="578AB7A6"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18</w:t>
            </w:r>
          </w:p>
        </w:tc>
        <w:tc>
          <w:tcPr>
            <w:tcW w:w="1281" w:type="dxa"/>
            <w:gridSpan w:val="2"/>
            <w:vAlign w:val="center"/>
          </w:tcPr>
          <w:p w14:paraId="53F2F85C" w14:textId="77777777"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6A5BCC48" w14:textId="5BAB413F"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7FB43A89" w14:textId="1F8FCA97" w:rsidR="00305C21" w:rsidRPr="00A17652" w:rsidRDefault="00305C21" w:rsidP="00CA4C77">
            <w:pPr>
              <w:spacing w:after="0" w:line="240" w:lineRule="auto"/>
              <w:jc w:val="center"/>
              <w:rPr>
                <w:rFonts w:ascii="Times New Roman" w:hAnsi="Times New Roman" w:cs="Times New Roman"/>
              </w:rPr>
            </w:pPr>
          </w:p>
        </w:tc>
      </w:tr>
      <w:tr w:rsidR="00305C21" w:rsidRPr="00A17652" w14:paraId="31E071B0" w14:textId="77777777" w:rsidTr="00936427">
        <w:trPr>
          <w:trHeight w:val="114"/>
          <w:jc w:val="center"/>
        </w:trPr>
        <w:tc>
          <w:tcPr>
            <w:tcW w:w="562" w:type="dxa"/>
            <w:shd w:val="clear" w:color="auto" w:fill="auto"/>
            <w:noWrap/>
            <w:vAlign w:val="center"/>
          </w:tcPr>
          <w:p w14:paraId="08F76035" w14:textId="77777777" w:rsidR="00305C21" w:rsidRPr="00A17652" w:rsidRDefault="00305C21" w:rsidP="00212642">
            <w:pPr>
              <w:numPr>
                <w:ilvl w:val="0"/>
                <w:numId w:val="10"/>
              </w:numPr>
              <w:tabs>
                <w:tab w:val="left" w:pos="394"/>
              </w:tabs>
              <w:spacing w:after="0" w:line="240" w:lineRule="auto"/>
              <w:ind w:left="0" w:firstLine="0"/>
              <w:jc w:val="center"/>
              <w:rPr>
                <w:rFonts w:ascii="Times New Roman" w:hAnsi="Times New Roman" w:cs="Times New Roman"/>
              </w:rPr>
            </w:pPr>
          </w:p>
        </w:tc>
        <w:tc>
          <w:tcPr>
            <w:tcW w:w="4962" w:type="dxa"/>
            <w:gridSpan w:val="2"/>
            <w:shd w:val="clear" w:color="auto" w:fill="auto"/>
            <w:vAlign w:val="center"/>
          </w:tcPr>
          <w:p w14:paraId="15327BAB" w14:textId="77777777" w:rsidR="00305C21" w:rsidRPr="00A17652" w:rsidRDefault="00305C21" w:rsidP="00CA4C77">
            <w:pPr>
              <w:autoSpaceDE w:val="0"/>
              <w:autoSpaceDN w:val="0"/>
              <w:adjustRightInd w:val="0"/>
              <w:spacing w:after="0" w:line="240" w:lineRule="auto"/>
              <w:rPr>
                <w:rFonts w:ascii="Times New Roman" w:hAnsi="Times New Roman" w:cs="Times New Roman"/>
              </w:rPr>
            </w:pPr>
            <w:r w:rsidRPr="00A17652">
              <w:rPr>
                <w:rFonts w:ascii="Times New Roman" w:hAnsi="Times New Roman" w:cs="Times New Roman"/>
              </w:rPr>
              <w:t>Kondensato nuvedimo sistema:</w:t>
            </w:r>
          </w:p>
          <w:p w14:paraId="4CBEFB41" w14:textId="77777777" w:rsidR="00305C21" w:rsidRPr="00A17652" w:rsidRDefault="00305C21" w:rsidP="00CA4C77">
            <w:pPr>
              <w:autoSpaceDE w:val="0"/>
              <w:autoSpaceDN w:val="0"/>
              <w:adjustRightInd w:val="0"/>
              <w:spacing w:after="0" w:line="240" w:lineRule="auto"/>
              <w:rPr>
                <w:rFonts w:ascii="Times New Roman" w:hAnsi="Times New Roman" w:cs="Times New Roman"/>
              </w:rPr>
            </w:pPr>
            <w:r w:rsidRPr="00A17652">
              <w:rPr>
                <w:rFonts w:ascii="Times New Roman" w:hAnsi="Times New Roman" w:cs="Times New Roman"/>
              </w:rPr>
              <w:t>PVC vamzdis d25 su fasoninėmis dalimis</w:t>
            </w:r>
          </w:p>
          <w:p w14:paraId="55B9C5ED" w14:textId="77777777" w:rsidR="00305C21" w:rsidRPr="00A17652" w:rsidRDefault="00305C21" w:rsidP="00CA4C77">
            <w:pPr>
              <w:autoSpaceDE w:val="0"/>
              <w:autoSpaceDN w:val="0"/>
              <w:adjustRightInd w:val="0"/>
              <w:spacing w:after="0" w:line="240" w:lineRule="auto"/>
              <w:rPr>
                <w:rFonts w:ascii="Times New Roman" w:hAnsi="Times New Roman" w:cs="Times New Roman"/>
              </w:rPr>
            </w:pPr>
            <w:r w:rsidRPr="00A17652">
              <w:rPr>
                <w:rFonts w:ascii="Times New Roman" w:hAnsi="Times New Roman" w:cs="Times New Roman"/>
              </w:rPr>
              <w:t>PVC vamzdis d50 su fasoninėmis dalimis</w:t>
            </w:r>
          </w:p>
          <w:p w14:paraId="52EB02B8" w14:textId="77777777" w:rsidR="00305C21" w:rsidRPr="00A17652" w:rsidRDefault="00305C21" w:rsidP="00CA4C77">
            <w:pPr>
              <w:autoSpaceDE w:val="0"/>
              <w:autoSpaceDN w:val="0"/>
              <w:adjustRightInd w:val="0"/>
              <w:spacing w:after="0" w:line="240" w:lineRule="auto"/>
              <w:rPr>
                <w:rFonts w:ascii="Times New Roman" w:hAnsi="Times New Roman" w:cs="Times New Roman"/>
              </w:rPr>
            </w:pPr>
            <w:r w:rsidRPr="00A17652">
              <w:rPr>
                <w:rFonts w:ascii="Times New Roman" w:hAnsi="Times New Roman" w:cs="Times New Roman"/>
              </w:rPr>
              <w:t>Sauso tipo sifonas</w:t>
            </w:r>
          </w:p>
        </w:tc>
        <w:tc>
          <w:tcPr>
            <w:tcW w:w="851" w:type="dxa"/>
            <w:gridSpan w:val="2"/>
            <w:vAlign w:val="center"/>
          </w:tcPr>
          <w:p w14:paraId="105E8A73" w14:textId="77777777" w:rsidR="00305C21" w:rsidRPr="00A17652" w:rsidRDefault="00305C21" w:rsidP="00CA4C77">
            <w:pPr>
              <w:spacing w:after="0" w:line="240" w:lineRule="auto"/>
              <w:jc w:val="center"/>
              <w:rPr>
                <w:rFonts w:ascii="Times New Roman" w:hAnsi="Times New Roman" w:cs="Times New Roman"/>
              </w:rPr>
            </w:pPr>
          </w:p>
          <w:p w14:paraId="15F21BD2"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M</w:t>
            </w:r>
          </w:p>
          <w:p w14:paraId="04220A0E"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M</w:t>
            </w:r>
          </w:p>
          <w:p w14:paraId="28E8687F" w14:textId="75ACB01D" w:rsidR="00305C21" w:rsidRPr="00A17652" w:rsidRDefault="00A809A9" w:rsidP="00CA4C77">
            <w:pPr>
              <w:spacing w:after="0" w:line="240" w:lineRule="auto"/>
              <w:jc w:val="center"/>
              <w:rPr>
                <w:rFonts w:ascii="Times New Roman" w:hAnsi="Times New Roman" w:cs="Times New Roman"/>
              </w:rPr>
            </w:pPr>
            <w:r w:rsidRPr="00A17652">
              <w:rPr>
                <w:rFonts w:ascii="Times New Roman" w:hAnsi="Times New Roman" w:cs="Times New Roman"/>
              </w:rPr>
              <w:t>v</w:t>
            </w:r>
            <w:r w:rsidR="00305C21" w:rsidRPr="00A17652">
              <w:rPr>
                <w:rFonts w:ascii="Times New Roman" w:hAnsi="Times New Roman" w:cs="Times New Roman"/>
              </w:rPr>
              <w:t>nt.</w:t>
            </w:r>
          </w:p>
        </w:tc>
        <w:tc>
          <w:tcPr>
            <w:tcW w:w="992" w:type="dxa"/>
            <w:gridSpan w:val="2"/>
            <w:shd w:val="clear" w:color="auto" w:fill="auto"/>
            <w:noWrap/>
            <w:vAlign w:val="center"/>
          </w:tcPr>
          <w:p w14:paraId="76FD8675" w14:textId="77777777" w:rsidR="00305C21" w:rsidRPr="00A17652" w:rsidRDefault="00305C21" w:rsidP="00CA4C77">
            <w:pPr>
              <w:spacing w:after="0" w:line="240" w:lineRule="auto"/>
              <w:jc w:val="center"/>
              <w:rPr>
                <w:rFonts w:ascii="Times New Roman" w:hAnsi="Times New Roman" w:cs="Times New Roman"/>
              </w:rPr>
            </w:pPr>
          </w:p>
          <w:p w14:paraId="771C2ACA"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230</w:t>
            </w:r>
          </w:p>
          <w:p w14:paraId="0EA283FE"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80</w:t>
            </w:r>
          </w:p>
          <w:p w14:paraId="0BAE5D73"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9</w:t>
            </w:r>
          </w:p>
        </w:tc>
        <w:tc>
          <w:tcPr>
            <w:tcW w:w="1281" w:type="dxa"/>
            <w:gridSpan w:val="2"/>
            <w:vAlign w:val="center"/>
          </w:tcPr>
          <w:p w14:paraId="689A1777" w14:textId="77777777"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5EC6DC48" w14:textId="51709F3F"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3B43C4C4" w14:textId="1AD0FEAC" w:rsidR="00305C21" w:rsidRPr="00A17652" w:rsidRDefault="00305C21" w:rsidP="00CA4C77">
            <w:pPr>
              <w:spacing w:after="0" w:line="240" w:lineRule="auto"/>
              <w:jc w:val="center"/>
              <w:rPr>
                <w:rFonts w:ascii="Times New Roman" w:hAnsi="Times New Roman" w:cs="Times New Roman"/>
              </w:rPr>
            </w:pPr>
          </w:p>
        </w:tc>
      </w:tr>
      <w:tr w:rsidR="00305C21" w:rsidRPr="00A17652" w14:paraId="2FE9C5B0" w14:textId="77777777" w:rsidTr="00936427">
        <w:trPr>
          <w:trHeight w:val="114"/>
          <w:jc w:val="center"/>
        </w:trPr>
        <w:tc>
          <w:tcPr>
            <w:tcW w:w="562" w:type="dxa"/>
            <w:shd w:val="clear" w:color="auto" w:fill="auto"/>
            <w:noWrap/>
            <w:vAlign w:val="center"/>
          </w:tcPr>
          <w:p w14:paraId="0A7648A7" w14:textId="77777777" w:rsidR="00305C21" w:rsidRPr="00A17652" w:rsidRDefault="00305C21" w:rsidP="00212642">
            <w:pPr>
              <w:numPr>
                <w:ilvl w:val="0"/>
                <w:numId w:val="10"/>
              </w:numPr>
              <w:tabs>
                <w:tab w:val="left" w:pos="394"/>
              </w:tabs>
              <w:spacing w:after="0" w:line="240" w:lineRule="auto"/>
              <w:ind w:left="0" w:firstLine="0"/>
              <w:jc w:val="center"/>
              <w:rPr>
                <w:rFonts w:ascii="Times New Roman" w:hAnsi="Times New Roman" w:cs="Times New Roman"/>
              </w:rPr>
            </w:pPr>
          </w:p>
        </w:tc>
        <w:tc>
          <w:tcPr>
            <w:tcW w:w="4962" w:type="dxa"/>
            <w:gridSpan w:val="2"/>
            <w:shd w:val="clear" w:color="auto" w:fill="auto"/>
            <w:vAlign w:val="center"/>
          </w:tcPr>
          <w:p w14:paraId="76CDEEBB" w14:textId="112D88F5"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Visų sistemų montavimo darbai, angų gręžimas, užtaisymas</w:t>
            </w:r>
          </w:p>
        </w:tc>
        <w:tc>
          <w:tcPr>
            <w:tcW w:w="851" w:type="dxa"/>
            <w:gridSpan w:val="2"/>
            <w:vAlign w:val="center"/>
          </w:tcPr>
          <w:p w14:paraId="6E40EAB4" w14:textId="3EC8976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kompl.</w:t>
            </w:r>
          </w:p>
        </w:tc>
        <w:tc>
          <w:tcPr>
            <w:tcW w:w="992" w:type="dxa"/>
            <w:gridSpan w:val="2"/>
            <w:shd w:val="clear" w:color="auto" w:fill="auto"/>
            <w:noWrap/>
            <w:vAlign w:val="center"/>
          </w:tcPr>
          <w:p w14:paraId="4B78F021"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1</w:t>
            </w:r>
          </w:p>
        </w:tc>
        <w:tc>
          <w:tcPr>
            <w:tcW w:w="1281" w:type="dxa"/>
            <w:gridSpan w:val="2"/>
            <w:vAlign w:val="center"/>
          </w:tcPr>
          <w:p w14:paraId="638F9763" w14:textId="77777777"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4B110204" w14:textId="70F78AAA" w:rsidR="00305C21" w:rsidRPr="00A17652" w:rsidRDefault="00305C21" w:rsidP="00CA4C77">
            <w:pPr>
              <w:spacing w:after="0" w:line="240" w:lineRule="auto"/>
              <w:jc w:val="center"/>
              <w:rPr>
                <w:rFonts w:ascii="Times New Roman" w:hAnsi="Times New Roman" w:cs="Times New Roman"/>
              </w:rPr>
            </w:pPr>
          </w:p>
        </w:tc>
        <w:tc>
          <w:tcPr>
            <w:tcW w:w="1281" w:type="dxa"/>
            <w:gridSpan w:val="2"/>
            <w:vAlign w:val="center"/>
          </w:tcPr>
          <w:p w14:paraId="79A0FBD3" w14:textId="1477980E" w:rsidR="00305C21" w:rsidRPr="00A17652" w:rsidRDefault="00305C21" w:rsidP="00CA4C77">
            <w:pPr>
              <w:spacing w:after="0" w:line="240" w:lineRule="auto"/>
              <w:jc w:val="center"/>
              <w:rPr>
                <w:rFonts w:ascii="Times New Roman" w:hAnsi="Times New Roman" w:cs="Times New Roman"/>
              </w:rPr>
            </w:pPr>
          </w:p>
        </w:tc>
      </w:tr>
      <w:tr w:rsidR="00305C21" w:rsidRPr="00A17652" w14:paraId="72EDD543" w14:textId="77777777" w:rsidTr="00936427">
        <w:trPr>
          <w:trHeight w:val="114"/>
          <w:jc w:val="center"/>
        </w:trPr>
        <w:tc>
          <w:tcPr>
            <w:tcW w:w="562" w:type="dxa"/>
            <w:shd w:val="clear" w:color="auto" w:fill="auto"/>
            <w:noWrap/>
            <w:vAlign w:val="center"/>
          </w:tcPr>
          <w:p w14:paraId="3651CA7A" w14:textId="77777777" w:rsidR="00305C21" w:rsidRPr="00A17652" w:rsidRDefault="00305C21" w:rsidP="00150A31">
            <w:pPr>
              <w:numPr>
                <w:ilvl w:val="0"/>
                <w:numId w:val="10"/>
              </w:numPr>
              <w:tabs>
                <w:tab w:val="left" w:pos="394"/>
              </w:tabs>
              <w:spacing w:after="0" w:line="240" w:lineRule="auto"/>
              <w:ind w:left="0" w:firstLine="0"/>
              <w:jc w:val="center"/>
              <w:rPr>
                <w:rFonts w:ascii="Times New Roman" w:hAnsi="Times New Roman" w:cs="Times New Roman"/>
              </w:rPr>
            </w:pPr>
          </w:p>
        </w:tc>
        <w:tc>
          <w:tcPr>
            <w:tcW w:w="4962" w:type="dxa"/>
            <w:gridSpan w:val="2"/>
            <w:shd w:val="clear" w:color="auto" w:fill="auto"/>
            <w:vAlign w:val="center"/>
          </w:tcPr>
          <w:p w14:paraId="7AD1867B" w14:textId="77777777" w:rsidR="00305C21" w:rsidRPr="00A17652" w:rsidRDefault="00305C21" w:rsidP="00150A31">
            <w:pPr>
              <w:spacing w:after="0" w:line="240" w:lineRule="auto"/>
              <w:rPr>
                <w:rFonts w:ascii="Times New Roman" w:hAnsi="Times New Roman" w:cs="Times New Roman"/>
              </w:rPr>
            </w:pPr>
            <w:r w:rsidRPr="00A17652">
              <w:rPr>
                <w:rFonts w:ascii="Times New Roman" w:hAnsi="Times New Roman" w:cs="Times New Roman"/>
              </w:rPr>
              <w:t>Visų sistemų balansavimas, hidraulinis išbandymas</w:t>
            </w:r>
          </w:p>
        </w:tc>
        <w:tc>
          <w:tcPr>
            <w:tcW w:w="851" w:type="dxa"/>
            <w:gridSpan w:val="2"/>
            <w:vAlign w:val="center"/>
          </w:tcPr>
          <w:p w14:paraId="350568C0" w14:textId="6ABC9B7D" w:rsidR="00305C21" w:rsidRPr="00A17652" w:rsidRDefault="00305C21" w:rsidP="00150A31">
            <w:pPr>
              <w:spacing w:after="0" w:line="240" w:lineRule="auto"/>
              <w:jc w:val="center"/>
              <w:rPr>
                <w:rFonts w:ascii="Times New Roman" w:hAnsi="Times New Roman" w:cs="Times New Roman"/>
              </w:rPr>
            </w:pPr>
            <w:r w:rsidRPr="00A17652">
              <w:rPr>
                <w:rFonts w:ascii="Times New Roman" w:hAnsi="Times New Roman" w:cs="Times New Roman"/>
              </w:rPr>
              <w:t>kompl.</w:t>
            </w:r>
          </w:p>
        </w:tc>
        <w:tc>
          <w:tcPr>
            <w:tcW w:w="992" w:type="dxa"/>
            <w:gridSpan w:val="2"/>
            <w:shd w:val="clear" w:color="auto" w:fill="auto"/>
            <w:noWrap/>
            <w:vAlign w:val="center"/>
          </w:tcPr>
          <w:p w14:paraId="2B906E8F" w14:textId="77777777" w:rsidR="00305C21" w:rsidRPr="00A17652" w:rsidRDefault="00305C21" w:rsidP="00150A31">
            <w:pPr>
              <w:spacing w:after="0" w:line="240" w:lineRule="auto"/>
              <w:jc w:val="center"/>
              <w:rPr>
                <w:rFonts w:ascii="Times New Roman" w:hAnsi="Times New Roman" w:cs="Times New Roman"/>
              </w:rPr>
            </w:pPr>
            <w:r w:rsidRPr="00A17652">
              <w:rPr>
                <w:rFonts w:ascii="Times New Roman" w:hAnsi="Times New Roman" w:cs="Times New Roman"/>
              </w:rPr>
              <w:t>1</w:t>
            </w:r>
          </w:p>
        </w:tc>
        <w:tc>
          <w:tcPr>
            <w:tcW w:w="1281" w:type="dxa"/>
            <w:gridSpan w:val="2"/>
            <w:vAlign w:val="center"/>
          </w:tcPr>
          <w:p w14:paraId="2C57EB82" w14:textId="77777777" w:rsidR="00305C21" w:rsidRPr="00A17652" w:rsidRDefault="00305C21" w:rsidP="00150A31">
            <w:pPr>
              <w:spacing w:after="0" w:line="240" w:lineRule="auto"/>
              <w:jc w:val="center"/>
              <w:rPr>
                <w:rFonts w:ascii="Times New Roman" w:hAnsi="Times New Roman" w:cs="Times New Roman"/>
              </w:rPr>
            </w:pPr>
          </w:p>
        </w:tc>
        <w:tc>
          <w:tcPr>
            <w:tcW w:w="1281" w:type="dxa"/>
            <w:gridSpan w:val="2"/>
            <w:vAlign w:val="center"/>
          </w:tcPr>
          <w:p w14:paraId="3AB25DB7" w14:textId="20F32ED2" w:rsidR="00305C21" w:rsidRPr="00A17652" w:rsidRDefault="00305C21" w:rsidP="00150A31">
            <w:pPr>
              <w:spacing w:after="0" w:line="240" w:lineRule="auto"/>
              <w:jc w:val="center"/>
              <w:rPr>
                <w:rFonts w:ascii="Times New Roman" w:hAnsi="Times New Roman" w:cs="Times New Roman"/>
              </w:rPr>
            </w:pPr>
          </w:p>
        </w:tc>
        <w:tc>
          <w:tcPr>
            <w:tcW w:w="1281" w:type="dxa"/>
            <w:gridSpan w:val="2"/>
            <w:vAlign w:val="center"/>
          </w:tcPr>
          <w:p w14:paraId="5EEE3180" w14:textId="2BA02B85" w:rsidR="00305C21" w:rsidRPr="00A17652" w:rsidRDefault="00305C21" w:rsidP="00150A31">
            <w:pPr>
              <w:spacing w:after="0" w:line="240" w:lineRule="auto"/>
              <w:jc w:val="center"/>
              <w:rPr>
                <w:rFonts w:ascii="Times New Roman" w:hAnsi="Times New Roman" w:cs="Times New Roman"/>
              </w:rPr>
            </w:pPr>
          </w:p>
        </w:tc>
      </w:tr>
      <w:tr w:rsidR="00305C21" w:rsidRPr="00A17652" w14:paraId="441F1C87" w14:textId="77777777" w:rsidTr="00936427">
        <w:trPr>
          <w:trHeight w:val="114"/>
          <w:jc w:val="center"/>
        </w:trPr>
        <w:tc>
          <w:tcPr>
            <w:tcW w:w="562" w:type="dxa"/>
            <w:shd w:val="clear" w:color="auto" w:fill="auto"/>
            <w:noWrap/>
            <w:vAlign w:val="center"/>
          </w:tcPr>
          <w:p w14:paraId="291B5C69" w14:textId="77777777" w:rsidR="00305C21" w:rsidRPr="00A17652" w:rsidRDefault="00305C21" w:rsidP="00150A31">
            <w:pPr>
              <w:numPr>
                <w:ilvl w:val="0"/>
                <w:numId w:val="10"/>
              </w:numPr>
              <w:tabs>
                <w:tab w:val="left" w:pos="394"/>
              </w:tabs>
              <w:spacing w:after="0" w:line="240" w:lineRule="auto"/>
              <w:ind w:left="0" w:firstLine="0"/>
              <w:jc w:val="center"/>
              <w:rPr>
                <w:rFonts w:ascii="Times New Roman" w:hAnsi="Times New Roman" w:cs="Times New Roman"/>
              </w:rPr>
            </w:pPr>
          </w:p>
        </w:tc>
        <w:tc>
          <w:tcPr>
            <w:tcW w:w="4962" w:type="dxa"/>
            <w:gridSpan w:val="2"/>
            <w:shd w:val="clear" w:color="auto" w:fill="auto"/>
            <w:vAlign w:val="center"/>
          </w:tcPr>
          <w:p w14:paraId="19B4DF5F" w14:textId="77777777" w:rsidR="00305C21" w:rsidRPr="00A17652" w:rsidRDefault="00305C21" w:rsidP="00150A31">
            <w:pPr>
              <w:spacing w:after="0" w:line="240" w:lineRule="auto"/>
              <w:rPr>
                <w:rFonts w:ascii="Times New Roman" w:hAnsi="Times New Roman" w:cs="Times New Roman"/>
              </w:rPr>
            </w:pPr>
            <w:r w:rsidRPr="00A17652">
              <w:rPr>
                <w:rFonts w:ascii="Times New Roman" w:hAnsi="Times New Roman" w:cs="Times New Roman"/>
              </w:rPr>
              <w:t xml:space="preserve">Elektros, valdymo kabeliai, fasoninės dalys </w:t>
            </w:r>
          </w:p>
        </w:tc>
        <w:tc>
          <w:tcPr>
            <w:tcW w:w="851" w:type="dxa"/>
            <w:gridSpan w:val="2"/>
            <w:vAlign w:val="center"/>
          </w:tcPr>
          <w:p w14:paraId="0B5B0E40" w14:textId="59D2DEA9" w:rsidR="00305C21" w:rsidRPr="00A17652" w:rsidRDefault="00305C21" w:rsidP="00150A31">
            <w:pPr>
              <w:spacing w:after="0" w:line="240" w:lineRule="auto"/>
              <w:jc w:val="center"/>
              <w:rPr>
                <w:rFonts w:ascii="Times New Roman" w:hAnsi="Times New Roman" w:cs="Times New Roman"/>
              </w:rPr>
            </w:pPr>
            <w:r w:rsidRPr="00A17652">
              <w:rPr>
                <w:rFonts w:ascii="Times New Roman" w:hAnsi="Times New Roman" w:cs="Times New Roman"/>
              </w:rPr>
              <w:t>kompl.</w:t>
            </w:r>
          </w:p>
        </w:tc>
        <w:tc>
          <w:tcPr>
            <w:tcW w:w="992" w:type="dxa"/>
            <w:gridSpan w:val="2"/>
            <w:shd w:val="clear" w:color="auto" w:fill="auto"/>
            <w:noWrap/>
            <w:vAlign w:val="center"/>
          </w:tcPr>
          <w:p w14:paraId="3F3E67D8" w14:textId="77777777" w:rsidR="00305C21" w:rsidRPr="00A17652" w:rsidRDefault="00305C21" w:rsidP="00150A31">
            <w:pPr>
              <w:spacing w:after="0" w:line="240" w:lineRule="auto"/>
              <w:jc w:val="center"/>
              <w:rPr>
                <w:rFonts w:ascii="Times New Roman" w:hAnsi="Times New Roman" w:cs="Times New Roman"/>
              </w:rPr>
            </w:pPr>
            <w:r w:rsidRPr="00A17652">
              <w:rPr>
                <w:rFonts w:ascii="Times New Roman" w:hAnsi="Times New Roman" w:cs="Times New Roman"/>
              </w:rPr>
              <w:t>1</w:t>
            </w:r>
          </w:p>
        </w:tc>
        <w:tc>
          <w:tcPr>
            <w:tcW w:w="1281" w:type="dxa"/>
            <w:gridSpan w:val="2"/>
            <w:vAlign w:val="center"/>
          </w:tcPr>
          <w:p w14:paraId="0816D9B0" w14:textId="77777777" w:rsidR="00305C21" w:rsidRPr="00A17652" w:rsidRDefault="00305C21" w:rsidP="00150A31">
            <w:pPr>
              <w:spacing w:after="0" w:line="240" w:lineRule="auto"/>
              <w:jc w:val="center"/>
              <w:rPr>
                <w:rFonts w:ascii="Times New Roman" w:hAnsi="Times New Roman" w:cs="Times New Roman"/>
              </w:rPr>
            </w:pPr>
          </w:p>
        </w:tc>
        <w:tc>
          <w:tcPr>
            <w:tcW w:w="1281" w:type="dxa"/>
            <w:gridSpan w:val="2"/>
            <w:vAlign w:val="center"/>
          </w:tcPr>
          <w:p w14:paraId="49519DDC" w14:textId="4D927ECA" w:rsidR="00305C21" w:rsidRPr="00A17652" w:rsidRDefault="00305C21" w:rsidP="00150A31">
            <w:pPr>
              <w:spacing w:after="0" w:line="240" w:lineRule="auto"/>
              <w:jc w:val="center"/>
              <w:rPr>
                <w:rFonts w:ascii="Times New Roman" w:hAnsi="Times New Roman" w:cs="Times New Roman"/>
              </w:rPr>
            </w:pPr>
          </w:p>
        </w:tc>
        <w:tc>
          <w:tcPr>
            <w:tcW w:w="1281" w:type="dxa"/>
            <w:gridSpan w:val="2"/>
            <w:vAlign w:val="center"/>
          </w:tcPr>
          <w:p w14:paraId="5822A4F4" w14:textId="22A905D6" w:rsidR="00305C21" w:rsidRPr="00A17652" w:rsidRDefault="00305C21" w:rsidP="00150A31">
            <w:pPr>
              <w:spacing w:after="0" w:line="240" w:lineRule="auto"/>
              <w:jc w:val="center"/>
              <w:rPr>
                <w:rFonts w:ascii="Times New Roman" w:hAnsi="Times New Roman" w:cs="Times New Roman"/>
              </w:rPr>
            </w:pPr>
          </w:p>
        </w:tc>
      </w:tr>
      <w:tr w:rsidR="00305C21" w:rsidRPr="00A17652" w14:paraId="12528F67" w14:textId="77777777" w:rsidTr="00936427">
        <w:trPr>
          <w:trHeight w:val="114"/>
          <w:jc w:val="center"/>
        </w:trPr>
        <w:tc>
          <w:tcPr>
            <w:tcW w:w="562" w:type="dxa"/>
            <w:shd w:val="clear" w:color="auto" w:fill="auto"/>
            <w:noWrap/>
            <w:vAlign w:val="center"/>
          </w:tcPr>
          <w:p w14:paraId="7896327E" w14:textId="77777777" w:rsidR="00305C21" w:rsidRPr="00A17652" w:rsidRDefault="00305C21" w:rsidP="00150A31">
            <w:pPr>
              <w:numPr>
                <w:ilvl w:val="0"/>
                <w:numId w:val="10"/>
              </w:numPr>
              <w:tabs>
                <w:tab w:val="left" w:pos="394"/>
              </w:tabs>
              <w:spacing w:after="0" w:line="240" w:lineRule="auto"/>
              <w:ind w:left="0" w:firstLine="0"/>
              <w:jc w:val="center"/>
              <w:rPr>
                <w:rFonts w:ascii="Times New Roman" w:hAnsi="Times New Roman" w:cs="Times New Roman"/>
              </w:rPr>
            </w:pPr>
          </w:p>
        </w:tc>
        <w:tc>
          <w:tcPr>
            <w:tcW w:w="4962" w:type="dxa"/>
            <w:gridSpan w:val="2"/>
            <w:shd w:val="clear" w:color="auto" w:fill="auto"/>
            <w:vAlign w:val="center"/>
          </w:tcPr>
          <w:p w14:paraId="351C089B" w14:textId="77777777" w:rsidR="00305C21" w:rsidRPr="00A17652" w:rsidRDefault="00305C21" w:rsidP="00150A31">
            <w:pPr>
              <w:spacing w:after="0" w:line="240" w:lineRule="auto"/>
              <w:rPr>
                <w:rFonts w:ascii="Times New Roman" w:hAnsi="Times New Roman" w:cs="Times New Roman"/>
              </w:rPr>
            </w:pPr>
            <w:r w:rsidRPr="00A17652">
              <w:rPr>
                <w:rFonts w:ascii="Times New Roman" w:hAnsi="Times New Roman" w:cs="Times New Roman"/>
              </w:rPr>
              <w:t>Perėjimai per sieną, perdangas, užtaisymai, stovų apdailos uždengimai</w:t>
            </w:r>
          </w:p>
        </w:tc>
        <w:tc>
          <w:tcPr>
            <w:tcW w:w="851" w:type="dxa"/>
            <w:gridSpan w:val="2"/>
            <w:vAlign w:val="center"/>
          </w:tcPr>
          <w:p w14:paraId="2CDCA8D3" w14:textId="783E004B" w:rsidR="00305C21" w:rsidRPr="00A17652" w:rsidRDefault="00305C21" w:rsidP="00150A31">
            <w:pPr>
              <w:spacing w:after="0" w:line="240" w:lineRule="auto"/>
              <w:jc w:val="center"/>
              <w:rPr>
                <w:rFonts w:ascii="Times New Roman" w:hAnsi="Times New Roman" w:cs="Times New Roman"/>
              </w:rPr>
            </w:pPr>
            <w:r w:rsidRPr="00A17652">
              <w:rPr>
                <w:rFonts w:ascii="Times New Roman" w:hAnsi="Times New Roman" w:cs="Times New Roman"/>
              </w:rPr>
              <w:t>kompl.</w:t>
            </w:r>
          </w:p>
        </w:tc>
        <w:tc>
          <w:tcPr>
            <w:tcW w:w="992" w:type="dxa"/>
            <w:gridSpan w:val="2"/>
            <w:shd w:val="clear" w:color="auto" w:fill="auto"/>
            <w:noWrap/>
            <w:vAlign w:val="center"/>
          </w:tcPr>
          <w:p w14:paraId="28458224" w14:textId="77777777" w:rsidR="00305C21" w:rsidRPr="00A17652" w:rsidRDefault="00305C21" w:rsidP="00150A31">
            <w:pPr>
              <w:spacing w:after="0" w:line="240" w:lineRule="auto"/>
              <w:jc w:val="center"/>
              <w:rPr>
                <w:rFonts w:ascii="Times New Roman" w:hAnsi="Times New Roman" w:cs="Times New Roman"/>
              </w:rPr>
            </w:pPr>
            <w:r w:rsidRPr="00A17652">
              <w:rPr>
                <w:rFonts w:ascii="Times New Roman" w:hAnsi="Times New Roman" w:cs="Times New Roman"/>
              </w:rPr>
              <w:t>3</w:t>
            </w:r>
          </w:p>
        </w:tc>
        <w:tc>
          <w:tcPr>
            <w:tcW w:w="1281" w:type="dxa"/>
            <w:gridSpan w:val="2"/>
            <w:vAlign w:val="center"/>
          </w:tcPr>
          <w:p w14:paraId="1020B248" w14:textId="77777777" w:rsidR="00305C21" w:rsidRPr="00A17652" w:rsidRDefault="00305C21" w:rsidP="00150A31">
            <w:pPr>
              <w:spacing w:after="0" w:line="240" w:lineRule="auto"/>
              <w:jc w:val="center"/>
              <w:rPr>
                <w:rFonts w:ascii="Times New Roman" w:hAnsi="Times New Roman" w:cs="Times New Roman"/>
              </w:rPr>
            </w:pPr>
          </w:p>
        </w:tc>
        <w:tc>
          <w:tcPr>
            <w:tcW w:w="1281" w:type="dxa"/>
            <w:gridSpan w:val="2"/>
            <w:vAlign w:val="center"/>
          </w:tcPr>
          <w:p w14:paraId="16764A0F" w14:textId="7FC6FE8F" w:rsidR="00305C21" w:rsidRPr="00A17652" w:rsidRDefault="00305C21" w:rsidP="00150A31">
            <w:pPr>
              <w:spacing w:after="0" w:line="240" w:lineRule="auto"/>
              <w:jc w:val="center"/>
              <w:rPr>
                <w:rFonts w:ascii="Times New Roman" w:hAnsi="Times New Roman" w:cs="Times New Roman"/>
              </w:rPr>
            </w:pPr>
          </w:p>
        </w:tc>
        <w:tc>
          <w:tcPr>
            <w:tcW w:w="1281" w:type="dxa"/>
            <w:gridSpan w:val="2"/>
            <w:vAlign w:val="center"/>
          </w:tcPr>
          <w:p w14:paraId="0D9E709A" w14:textId="42B0DF60" w:rsidR="00305C21" w:rsidRPr="00A17652" w:rsidRDefault="00305C21" w:rsidP="00150A31">
            <w:pPr>
              <w:spacing w:after="0" w:line="240" w:lineRule="auto"/>
              <w:jc w:val="center"/>
              <w:rPr>
                <w:rFonts w:ascii="Times New Roman" w:hAnsi="Times New Roman" w:cs="Times New Roman"/>
              </w:rPr>
            </w:pPr>
          </w:p>
        </w:tc>
      </w:tr>
      <w:tr w:rsidR="00305C21" w:rsidRPr="00CA4C77" w14:paraId="232674BC" w14:textId="77777777" w:rsidTr="00936427">
        <w:trPr>
          <w:trHeight w:val="114"/>
          <w:jc w:val="center"/>
        </w:trPr>
        <w:tc>
          <w:tcPr>
            <w:tcW w:w="562" w:type="dxa"/>
            <w:shd w:val="clear" w:color="auto" w:fill="auto"/>
            <w:noWrap/>
            <w:vAlign w:val="center"/>
          </w:tcPr>
          <w:p w14:paraId="04541287" w14:textId="77777777" w:rsidR="00305C21" w:rsidRPr="00A17652" w:rsidRDefault="00305C21" w:rsidP="00212642">
            <w:pPr>
              <w:numPr>
                <w:ilvl w:val="0"/>
                <w:numId w:val="10"/>
              </w:numPr>
              <w:tabs>
                <w:tab w:val="left" w:pos="394"/>
              </w:tabs>
              <w:spacing w:after="0" w:line="240" w:lineRule="auto"/>
              <w:ind w:left="0" w:firstLine="0"/>
              <w:jc w:val="center"/>
              <w:rPr>
                <w:rFonts w:ascii="Times New Roman" w:hAnsi="Times New Roman" w:cs="Times New Roman"/>
              </w:rPr>
            </w:pPr>
          </w:p>
        </w:tc>
        <w:tc>
          <w:tcPr>
            <w:tcW w:w="4962" w:type="dxa"/>
            <w:gridSpan w:val="2"/>
            <w:shd w:val="clear" w:color="auto" w:fill="auto"/>
            <w:vAlign w:val="center"/>
          </w:tcPr>
          <w:p w14:paraId="285769AF" w14:textId="77777777" w:rsidR="00305C21" w:rsidRPr="00A17652" w:rsidRDefault="00305C21" w:rsidP="00CA4C77">
            <w:pPr>
              <w:spacing w:after="0" w:line="240" w:lineRule="auto"/>
              <w:rPr>
                <w:rFonts w:ascii="Times New Roman" w:hAnsi="Times New Roman" w:cs="Times New Roman"/>
              </w:rPr>
            </w:pPr>
            <w:r w:rsidRPr="00A17652">
              <w:rPr>
                <w:rFonts w:ascii="Times New Roman" w:hAnsi="Times New Roman" w:cs="Times New Roman"/>
              </w:rPr>
              <w:t>Apsauginė segmentinė tvora h-1,8m, su varteliais, stulpeliais</w:t>
            </w:r>
          </w:p>
        </w:tc>
        <w:tc>
          <w:tcPr>
            <w:tcW w:w="851" w:type="dxa"/>
            <w:gridSpan w:val="2"/>
            <w:vAlign w:val="center"/>
          </w:tcPr>
          <w:p w14:paraId="504177F3" w14:textId="77777777" w:rsidR="00305C21" w:rsidRPr="00A17652"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m</w:t>
            </w:r>
          </w:p>
        </w:tc>
        <w:tc>
          <w:tcPr>
            <w:tcW w:w="992" w:type="dxa"/>
            <w:gridSpan w:val="2"/>
            <w:shd w:val="clear" w:color="auto" w:fill="auto"/>
            <w:noWrap/>
            <w:vAlign w:val="center"/>
          </w:tcPr>
          <w:p w14:paraId="7AA3760C" w14:textId="77777777" w:rsidR="00305C21" w:rsidRPr="00CA4C77" w:rsidRDefault="00305C21" w:rsidP="00CA4C77">
            <w:pPr>
              <w:spacing w:after="0" w:line="240" w:lineRule="auto"/>
              <w:jc w:val="center"/>
              <w:rPr>
                <w:rFonts w:ascii="Times New Roman" w:hAnsi="Times New Roman" w:cs="Times New Roman"/>
              </w:rPr>
            </w:pPr>
            <w:r w:rsidRPr="00A17652">
              <w:rPr>
                <w:rFonts w:ascii="Times New Roman" w:hAnsi="Times New Roman" w:cs="Times New Roman"/>
              </w:rPr>
              <w:t>12</w:t>
            </w:r>
          </w:p>
        </w:tc>
        <w:tc>
          <w:tcPr>
            <w:tcW w:w="1281" w:type="dxa"/>
            <w:gridSpan w:val="2"/>
            <w:vAlign w:val="center"/>
          </w:tcPr>
          <w:p w14:paraId="14C6ABB9" w14:textId="77777777" w:rsidR="00305C21" w:rsidRPr="00CA4C77" w:rsidRDefault="00305C21" w:rsidP="00CA4C77">
            <w:pPr>
              <w:spacing w:after="0" w:line="240" w:lineRule="auto"/>
              <w:jc w:val="center"/>
              <w:rPr>
                <w:rFonts w:ascii="Times New Roman" w:hAnsi="Times New Roman" w:cs="Times New Roman"/>
              </w:rPr>
            </w:pPr>
          </w:p>
        </w:tc>
        <w:tc>
          <w:tcPr>
            <w:tcW w:w="1281" w:type="dxa"/>
            <w:gridSpan w:val="2"/>
            <w:vAlign w:val="center"/>
          </w:tcPr>
          <w:p w14:paraId="17950D06" w14:textId="0DCD3714" w:rsidR="00305C21" w:rsidRPr="00CA4C77" w:rsidRDefault="00305C21" w:rsidP="00CA4C77">
            <w:pPr>
              <w:spacing w:after="0" w:line="240" w:lineRule="auto"/>
              <w:jc w:val="center"/>
              <w:rPr>
                <w:rFonts w:ascii="Times New Roman" w:hAnsi="Times New Roman" w:cs="Times New Roman"/>
              </w:rPr>
            </w:pPr>
          </w:p>
        </w:tc>
        <w:tc>
          <w:tcPr>
            <w:tcW w:w="1281" w:type="dxa"/>
            <w:gridSpan w:val="2"/>
            <w:vAlign w:val="center"/>
          </w:tcPr>
          <w:p w14:paraId="6BF4A337" w14:textId="073BAE29" w:rsidR="00305C21" w:rsidRPr="00CA4C77" w:rsidRDefault="00305C21" w:rsidP="00CA4C77">
            <w:pPr>
              <w:spacing w:after="0" w:line="240" w:lineRule="auto"/>
              <w:jc w:val="center"/>
              <w:rPr>
                <w:rFonts w:ascii="Times New Roman" w:hAnsi="Times New Roman" w:cs="Times New Roman"/>
              </w:rPr>
            </w:pPr>
          </w:p>
        </w:tc>
      </w:tr>
    </w:tbl>
    <w:p w14:paraId="6D38A29F" w14:textId="08BF3C70" w:rsidR="006551BB" w:rsidRPr="00BD5E18" w:rsidRDefault="006551BB" w:rsidP="00DA3D20">
      <w:pPr>
        <w:shd w:val="clear" w:color="auto" w:fill="FFFFFF"/>
        <w:spacing w:after="0" w:line="240" w:lineRule="auto"/>
        <w:ind w:right="96"/>
        <w:jc w:val="both"/>
        <w:rPr>
          <w:rFonts w:ascii="Times New Roman" w:hAnsi="Times New Roman" w:cs="Times New Roman"/>
          <w:color w:val="000000" w:themeColor="text1"/>
        </w:rPr>
      </w:pPr>
    </w:p>
    <w:sectPr w:rsidR="006551BB" w:rsidRPr="00BD5E18" w:rsidSect="009019E2">
      <w:type w:val="continuous"/>
      <w:pgSz w:w="12240" w:h="15840"/>
      <w:pgMar w:top="567" w:right="1440" w:bottom="284"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D8238" w14:textId="77777777" w:rsidR="00A170FB" w:rsidRDefault="00A170FB" w:rsidP="00DA4A34">
      <w:pPr>
        <w:spacing w:after="0" w:line="240" w:lineRule="auto"/>
      </w:pPr>
      <w:r>
        <w:separator/>
      </w:r>
    </w:p>
  </w:endnote>
  <w:endnote w:type="continuationSeparator" w:id="0">
    <w:p w14:paraId="43DEE6AA" w14:textId="77777777" w:rsidR="00A170FB" w:rsidRDefault="00A170FB" w:rsidP="00DA4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92415" w14:textId="77777777" w:rsidR="00A170FB" w:rsidRDefault="00A170FB" w:rsidP="00DA4A34">
      <w:pPr>
        <w:spacing w:after="0" w:line="240" w:lineRule="auto"/>
      </w:pPr>
      <w:r>
        <w:separator/>
      </w:r>
    </w:p>
  </w:footnote>
  <w:footnote w:type="continuationSeparator" w:id="0">
    <w:p w14:paraId="23D470E8" w14:textId="77777777" w:rsidR="00A170FB" w:rsidRDefault="00A170FB" w:rsidP="00DA4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7D4B"/>
    <w:multiLevelType w:val="multilevel"/>
    <w:tmpl w:val="096851EA"/>
    <w:lvl w:ilvl="0">
      <w:start w:val="6"/>
      <w:numFmt w:val="decimal"/>
      <w:lvlText w:val="%1."/>
      <w:lvlJc w:val="left"/>
      <w:pPr>
        <w:ind w:left="360" w:hanging="360"/>
      </w:pPr>
      <w:rPr>
        <w:rFonts w:ascii="Times New Roman" w:hAnsi="Times New Roman" w:hint="default"/>
        <w:b w:val="0"/>
      </w:rPr>
    </w:lvl>
    <w:lvl w:ilvl="1">
      <w:start w:val="2"/>
      <w:numFmt w:val="decimal"/>
      <w:lvlText w:val="%1.%2."/>
      <w:lvlJc w:val="left"/>
      <w:pPr>
        <w:ind w:left="502" w:hanging="360"/>
      </w:pPr>
      <w:rPr>
        <w:rFonts w:ascii="Times New Roman" w:hAnsi="Times New Roman" w:hint="default"/>
        <w:b w:val="0"/>
      </w:rPr>
    </w:lvl>
    <w:lvl w:ilvl="2">
      <w:start w:val="1"/>
      <w:numFmt w:val="decimal"/>
      <w:lvlText w:val="%1.%2.%3."/>
      <w:lvlJc w:val="left"/>
      <w:pPr>
        <w:ind w:left="1440" w:hanging="720"/>
      </w:pPr>
      <w:rPr>
        <w:rFonts w:ascii="Times New Roman" w:hAnsi="Times New Roman" w:hint="default"/>
        <w:b w:val="0"/>
      </w:rPr>
    </w:lvl>
    <w:lvl w:ilvl="3">
      <w:start w:val="1"/>
      <w:numFmt w:val="decimal"/>
      <w:lvlText w:val="%1.%2.%3.%4."/>
      <w:lvlJc w:val="left"/>
      <w:pPr>
        <w:ind w:left="1800" w:hanging="720"/>
      </w:pPr>
      <w:rPr>
        <w:rFonts w:ascii="Times New Roman" w:hAnsi="Times New Roman" w:hint="default"/>
        <w:b w:val="0"/>
      </w:rPr>
    </w:lvl>
    <w:lvl w:ilvl="4">
      <w:start w:val="1"/>
      <w:numFmt w:val="decimal"/>
      <w:lvlText w:val="%1.%2.%3.%4.%5."/>
      <w:lvlJc w:val="left"/>
      <w:pPr>
        <w:ind w:left="2520" w:hanging="1080"/>
      </w:pPr>
      <w:rPr>
        <w:rFonts w:ascii="Times New Roman" w:hAnsi="Times New Roman" w:hint="default"/>
        <w:b w:val="0"/>
      </w:rPr>
    </w:lvl>
    <w:lvl w:ilvl="5">
      <w:start w:val="1"/>
      <w:numFmt w:val="decimal"/>
      <w:lvlText w:val="%1.%2.%3.%4.%5.%6."/>
      <w:lvlJc w:val="left"/>
      <w:pPr>
        <w:ind w:left="2880" w:hanging="1080"/>
      </w:pPr>
      <w:rPr>
        <w:rFonts w:ascii="Times New Roman" w:hAnsi="Times New Roman" w:hint="default"/>
        <w:b w:val="0"/>
      </w:rPr>
    </w:lvl>
    <w:lvl w:ilvl="6">
      <w:start w:val="1"/>
      <w:numFmt w:val="decimal"/>
      <w:lvlText w:val="%1.%2.%3.%4.%5.%6.%7."/>
      <w:lvlJc w:val="left"/>
      <w:pPr>
        <w:ind w:left="3600" w:hanging="1440"/>
      </w:pPr>
      <w:rPr>
        <w:rFonts w:ascii="Times New Roman" w:hAnsi="Times New Roman" w:hint="default"/>
        <w:b w:val="0"/>
      </w:rPr>
    </w:lvl>
    <w:lvl w:ilvl="7">
      <w:start w:val="1"/>
      <w:numFmt w:val="decimal"/>
      <w:lvlText w:val="%1.%2.%3.%4.%5.%6.%7.%8."/>
      <w:lvlJc w:val="left"/>
      <w:pPr>
        <w:ind w:left="3960" w:hanging="1440"/>
      </w:pPr>
      <w:rPr>
        <w:rFonts w:ascii="Times New Roman" w:hAnsi="Times New Roman" w:hint="default"/>
        <w:b w:val="0"/>
      </w:rPr>
    </w:lvl>
    <w:lvl w:ilvl="8">
      <w:start w:val="1"/>
      <w:numFmt w:val="decimal"/>
      <w:lvlText w:val="%1.%2.%3.%4.%5.%6.%7.%8.%9."/>
      <w:lvlJc w:val="left"/>
      <w:pPr>
        <w:ind w:left="4680" w:hanging="1800"/>
      </w:pPr>
      <w:rPr>
        <w:rFonts w:ascii="Times New Roman" w:hAnsi="Times New Roman" w:hint="default"/>
        <w:b w:val="0"/>
      </w:rPr>
    </w:lvl>
  </w:abstractNum>
  <w:abstractNum w:abstractNumId="1" w15:restartNumberingAfterBreak="0">
    <w:nsid w:val="17AB2E93"/>
    <w:multiLevelType w:val="hybridMultilevel"/>
    <w:tmpl w:val="EF2271A4"/>
    <w:lvl w:ilvl="0" w:tplc="04270001">
      <w:start w:val="1"/>
      <w:numFmt w:val="bullet"/>
      <w:lvlText w:val=""/>
      <w:lvlJc w:val="left"/>
      <w:pPr>
        <w:ind w:left="1270" w:hanging="360"/>
      </w:pPr>
      <w:rPr>
        <w:rFonts w:ascii="Symbol" w:hAnsi="Symbol" w:hint="default"/>
      </w:rPr>
    </w:lvl>
    <w:lvl w:ilvl="1" w:tplc="04270003" w:tentative="1">
      <w:start w:val="1"/>
      <w:numFmt w:val="bullet"/>
      <w:lvlText w:val="o"/>
      <w:lvlJc w:val="left"/>
      <w:pPr>
        <w:ind w:left="1990" w:hanging="360"/>
      </w:pPr>
      <w:rPr>
        <w:rFonts w:ascii="Courier New" w:hAnsi="Courier New" w:cs="Courier New" w:hint="default"/>
      </w:rPr>
    </w:lvl>
    <w:lvl w:ilvl="2" w:tplc="04270005" w:tentative="1">
      <w:start w:val="1"/>
      <w:numFmt w:val="bullet"/>
      <w:lvlText w:val=""/>
      <w:lvlJc w:val="left"/>
      <w:pPr>
        <w:ind w:left="2710" w:hanging="360"/>
      </w:pPr>
      <w:rPr>
        <w:rFonts w:ascii="Wingdings" w:hAnsi="Wingdings" w:hint="default"/>
      </w:rPr>
    </w:lvl>
    <w:lvl w:ilvl="3" w:tplc="04270001" w:tentative="1">
      <w:start w:val="1"/>
      <w:numFmt w:val="bullet"/>
      <w:lvlText w:val=""/>
      <w:lvlJc w:val="left"/>
      <w:pPr>
        <w:ind w:left="3430" w:hanging="360"/>
      </w:pPr>
      <w:rPr>
        <w:rFonts w:ascii="Symbol" w:hAnsi="Symbol" w:hint="default"/>
      </w:rPr>
    </w:lvl>
    <w:lvl w:ilvl="4" w:tplc="04270003" w:tentative="1">
      <w:start w:val="1"/>
      <w:numFmt w:val="bullet"/>
      <w:lvlText w:val="o"/>
      <w:lvlJc w:val="left"/>
      <w:pPr>
        <w:ind w:left="4150" w:hanging="360"/>
      </w:pPr>
      <w:rPr>
        <w:rFonts w:ascii="Courier New" w:hAnsi="Courier New" w:cs="Courier New" w:hint="default"/>
      </w:rPr>
    </w:lvl>
    <w:lvl w:ilvl="5" w:tplc="04270005" w:tentative="1">
      <w:start w:val="1"/>
      <w:numFmt w:val="bullet"/>
      <w:lvlText w:val=""/>
      <w:lvlJc w:val="left"/>
      <w:pPr>
        <w:ind w:left="4870" w:hanging="360"/>
      </w:pPr>
      <w:rPr>
        <w:rFonts w:ascii="Wingdings" w:hAnsi="Wingdings" w:hint="default"/>
      </w:rPr>
    </w:lvl>
    <w:lvl w:ilvl="6" w:tplc="04270001" w:tentative="1">
      <w:start w:val="1"/>
      <w:numFmt w:val="bullet"/>
      <w:lvlText w:val=""/>
      <w:lvlJc w:val="left"/>
      <w:pPr>
        <w:ind w:left="5590" w:hanging="360"/>
      </w:pPr>
      <w:rPr>
        <w:rFonts w:ascii="Symbol" w:hAnsi="Symbol" w:hint="default"/>
      </w:rPr>
    </w:lvl>
    <w:lvl w:ilvl="7" w:tplc="04270003" w:tentative="1">
      <w:start w:val="1"/>
      <w:numFmt w:val="bullet"/>
      <w:lvlText w:val="o"/>
      <w:lvlJc w:val="left"/>
      <w:pPr>
        <w:ind w:left="6310" w:hanging="360"/>
      </w:pPr>
      <w:rPr>
        <w:rFonts w:ascii="Courier New" w:hAnsi="Courier New" w:cs="Courier New" w:hint="default"/>
      </w:rPr>
    </w:lvl>
    <w:lvl w:ilvl="8" w:tplc="04270005" w:tentative="1">
      <w:start w:val="1"/>
      <w:numFmt w:val="bullet"/>
      <w:lvlText w:val=""/>
      <w:lvlJc w:val="left"/>
      <w:pPr>
        <w:ind w:left="7030"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C310FD"/>
    <w:multiLevelType w:val="multilevel"/>
    <w:tmpl w:val="CE30A034"/>
    <w:lvl w:ilvl="0">
      <w:start w:val="1"/>
      <w:numFmt w:val="decimal"/>
      <w:pStyle w:val="A1"/>
      <w:lvlText w:val="%1."/>
      <w:lvlJc w:val="left"/>
      <w:pPr>
        <w:tabs>
          <w:tab w:val="num" w:pos="851"/>
        </w:tabs>
        <w:ind w:left="851" w:hanging="851"/>
      </w:pPr>
      <w:rPr>
        <w:rFonts w:ascii="Times New Roman" w:hAnsi="Times New Roman" w:cs="Times New Roman" w:hint="default"/>
        <w:b/>
        <w:bCs/>
        <w:i w:val="0"/>
        <w:iCs w:val="0"/>
        <w:sz w:val="28"/>
        <w:szCs w:val="28"/>
      </w:rPr>
    </w:lvl>
    <w:lvl w:ilvl="1">
      <w:start w:val="1"/>
      <w:numFmt w:val="decimal"/>
      <w:pStyle w:val="A2"/>
      <w:lvlText w:val="%1.%2."/>
      <w:lvlJc w:val="left"/>
      <w:pPr>
        <w:tabs>
          <w:tab w:val="num" w:pos="1250"/>
        </w:tabs>
        <w:ind w:left="1250" w:hanging="850"/>
      </w:pPr>
      <w:rPr>
        <w:rFonts w:ascii="Times New Roman" w:hAnsi="Times New Roman" w:cs="Times New Roman" w:hint="default"/>
        <w:b w:val="0"/>
        <w:bCs w:val="0"/>
        <w:i w:val="0"/>
        <w:iCs w:val="0"/>
        <w:sz w:val="24"/>
        <w:szCs w:val="24"/>
      </w:rPr>
    </w:lvl>
    <w:lvl w:ilvl="2">
      <w:start w:val="1"/>
      <w:numFmt w:val="decimal"/>
      <w:pStyle w:val="A3"/>
      <w:lvlText w:val="%1.%2.%3."/>
      <w:lvlJc w:val="left"/>
      <w:pPr>
        <w:tabs>
          <w:tab w:val="num" w:pos="851"/>
        </w:tabs>
        <w:ind w:left="851" w:hanging="851"/>
      </w:pPr>
      <w:rPr>
        <w:rFonts w:ascii="Times New Roman" w:hAnsi="Times New Roman" w:cs="Times New Roman" w:hint="default"/>
        <w:b/>
        <w:bCs/>
        <w:i w:val="0"/>
        <w:iCs w:val="0"/>
        <w:sz w:val="24"/>
        <w:szCs w:val="24"/>
      </w:rPr>
    </w:lvl>
    <w:lvl w:ilvl="3">
      <w:start w:val="1"/>
      <w:numFmt w:val="decimal"/>
      <w:lvlText w:val="%1.%2.%3.%4"/>
      <w:lvlJc w:val="left"/>
      <w:pPr>
        <w:tabs>
          <w:tab w:val="num" w:pos="851"/>
        </w:tabs>
        <w:ind w:left="851" w:hanging="851"/>
      </w:pPr>
      <w:rPr>
        <w:rFonts w:ascii="Tahoma" w:hAnsi="Tahoma" w:cs="Tahoma" w:hint="default"/>
        <w:b w:val="0"/>
        <w:bCs w:val="0"/>
        <w:i w:val="0"/>
        <w:iCs w:val="0"/>
        <w:sz w:val="22"/>
        <w:szCs w:val="22"/>
      </w:rPr>
    </w:lvl>
    <w:lvl w:ilvl="4">
      <w:start w:val="1"/>
      <w:numFmt w:val="decimal"/>
      <w:lvlText w:val="%1.%2.%3.%4.%5"/>
      <w:lvlJc w:val="left"/>
      <w:pPr>
        <w:tabs>
          <w:tab w:val="num" w:pos="1208"/>
        </w:tabs>
        <w:ind w:left="1208" w:hanging="1008"/>
      </w:pPr>
      <w:rPr>
        <w:rFonts w:hint="default"/>
      </w:rPr>
    </w:lvl>
    <w:lvl w:ilvl="5">
      <w:start w:val="1"/>
      <w:numFmt w:val="decimal"/>
      <w:lvlText w:val="%1.%2.%3.%4.%5.%6"/>
      <w:lvlJc w:val="left"/>
      <w:pPr>
        <w:tabs>
          <w:tab w:val="num" w:pos="1352"/>
        </w:tabs>
        <w:ind w:left="1352" w:hanging="1152"/>
      </w:pPr>
      <w:rPr>
        <w:rFonts w:hint="default"/>
      </w:rPr>
    </w:lvl>
    <w:lvl w:ilvl="6">
      <w:start w:val="1"/>
      <w:numFmt w:val="decimal"/>
      <w:lvlText w:val="%1.%2.%3.%4.%5.%6.%7"/>
      <w:lvlJc w:val="left"/>
      <w:pPr>
        <w:tabs>
          <w:tab w:val="num" w:pos="1496"/>
        </w:tabs>
        <w:ind w:left="1496" w:hanging="1296"/>
      </w:pPr>
      <w:rPr>
        <w:rFonts w:hint="default"/>
      </w:rPr>
    </w:lvl>
    <w:lvl w:ilvl="7">
      <w:start w:val="1"/>
      <w:numFmt w:val="decimal"/>
      <w:lvlText w:val="%1.%2.%3.%4.%5.%6.%7.%8"/>
      <w:lvlJc w:val="left"/>
      <w:pPr>
        <w:tabs>
          <w:tab w:val="num" w:pos="1640"/>
        </w:tabs>
        <w:ind w:left="1640" w:hanging="1440"/>
      </w:pPr>
      <w:rPr>
        <w:rFonts w:hint="default"/>
      </w:rPr>
    </w:lvl>
    <w:lvl w:ilvl="8">
      <w:start w:val="1"/>
      <w:numFmt w:val="decimal"/>
      <w:lvlText w:val="%1.%2.%3.%4.%5.%6.%7.%8.%9"/>
      <w:lvlJc w:val="left"/>
      <w:pPr>
        <w:tabs>
          <w:tab w:val="num" w:pos="1784"/>
        </w:tabs>
        <w:ind w:left="1784" w:hanging="1584"/>
      </w:pPr>
      <w:rPr>
        <w:rFonts w:hint="default"/>
      </w:rPr>
    </w:lvl>
  </w:abstractNum>
  <w:abstractNum w:abstractNumId="4" w15:restartNumberingAfterBreak="0">
    <w:nsid w:val="45AE5DC5"/>
    <w:multiLevelType w:val="hybridMultilevel"/>
    <w:tmpl w:val="CB762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8405CF"/>
    <w:multiLevelType w:val="hybridMultilevel"/>
    <w:tmpl w:val="2BBC3298"/>
    <w:lvl w:ilvl="0" w:tplc="04270001">
      <w:start w:val="1"/>
      <w:numFmt w:val="bullet"/>
      <w:lvlText w:val=""/>
      <w:lvlJc w:val="left"/>
      <w:pPr>
        <w:ind w:left="1327" w:hanging="360"/>
      </w:pPr>
      <w:rPr>
        <w:rFonts w:ascii="Symbol" w:hAnsi="Symbol" w:hint="default"/>
      </w:rPr>
    </w:lvl>
    <w:lvl w:ilvl="1" w:tplc="04270003" w:tentative="1">
      <w:start w:val="1"/>
      <w:numFmt w:val="bullet"/>
      <w:lvlText w:val="o"/>
      <w:lvlJc w:val="left"/>
      <w:pPr>
        <w:ind w:left="2047" w:hanging="360"/>
      </w:pPr>
      <w:rPr>
        <w:rFonts w:ascii="Courier New" w:hAnsi="Courier New" w:cs="Courier New" w:hint="default"/>
      </w:rPr>
    </w:lvl>
    <w:lvl w:ilvl="2" w:tplc="04270005" w:tentative="1">
      <w:start w:val="1"/>
      <w:numFmt w:val="bullet"/>
      <w:lvlText w:val=""/>
      <w:lvlJc w:val="left"/>
      <w:pPr>
        <w:ind w:left="2767" w:hanging="360"/>
      </w:pPr>
      <w:rPr>
        <w:rFonts w:ascii="Wingdings" w:hAnsi="Wingdings" w:hint="default"/>
      </w:rPr>
    </w:lvl>
    <w:lvl w:ilvl="3" w:tplc="04270001" w:tentative="1">
      <w:start w:val="1"/>
      <w:numFmt w:val="bullet"/>
      <w:lvlText w:val=""/>
      <w:lvlJc w:val="left"/>
      <w:pPr>
        <w:ind w:left="3487" w:hanging="360"/>
      </w:pPr>
      <w:rPr>
        <w:rFonts w:ascii="Symbol" w:hAnsi="Symbol" w:hint="default"/>
      </w:rPr>
    </w:lvl>
    <w:lvl w:ilvl="4" w:tplc="04270003" w:tentative="1">
      <w:start w:val="1"/>
      <w:numFmt w:val="bullet"/>
      <w:lvlText w:val="o"/>
      <w:lvlJc w:val="left"/>
      <w:pPr>
        <w:ind w:left="4207" w:hanging="360"/>
      </w:pPr>
      <w:rPr>
        <w:rFonts w:ascii="Courier New" w:hAnsi="Courier New" w:cs="Courier New" w:hint="default"/>
      </w:rPr>
    </w:lvl>
    <w:lvl w:ilvl="5" w:tplc="04270005" w:tentative="1">
      <w:start w:val="1"/>
      <w:numFmt w:val="bullet"/>
      <w:lvlText w:val=""/>
      <w:lvlJc w:val="left"/>
      <w:pPr>
        <w:ind w:left="4927" w:hanging="360"/>
      </w:pPr>
      <w:rPr>
        <w:rFonts w:ascii="Wingdings" w:hAnsi="Wingdings" w:hint="default"/>
      </w:rPr>
    </w:lvl>
    <w:lvl w:ilvl="6" w:tplc="04270001" w:tentative="1">
      <w:start w:val="1"/>
      <w:numFmt w:val="bullet"/>
      <w:lvlText w:val=""/>
      <w:lvlJc w:val="left"/>
      <w:pPr>
        <w:ind w:left="5647" w:hanging="360"/>
      </w:pPr>
      <w:rPr>
        <w:rFonts w:ascii="Symbol" w:hAnsi="Symbol" w:hint="default"/>
      </w:rPr>
    </w:lvl>
    <w:lvl w:ilvl="7" w:tplc="04270003" w:tentative="1">
      <w:start w:val="1"/>
      <w:numFmt w:val="bullet"/>
      <w:lvlText w:val="o"/>
      <w:lvlJc w:val="left"/>
      <w:pPr>
        <w:ind w:left="6367" w:hanging="360"/>
      </w:pPr>
      <w:rPr>
        <w:rFonts w:ascii="Courier New" w:hAnsi="Courier New" w:cs="Courier New" w:hint="default"/>
      </w:rPr>
    </w:lvl>
    <w:lvl w:ilvl="8" w:tplc="04270005" w:tentative="1">
      <w:start w:val="1"/>
      <w:numFmt w:val="bullet"/>
      <w:lvlText w:val=""/>
      <w:lvlJc w:val="left"/>
      <w:pPr>
        <w:ind w:left="7087" w:hanging="360"/>
      </w:pPr>
      <w:rPr>
        <w:rFonts w:ascii="Wingdings" w:hAnsi="Wingdings" w:hint="default"/>
      </w:rPr>
    </w:lvl>
  </w:abstractNum>
  <w:abstractNum w:abstractNumId="6" w15:restartNumberingAfterBreak="0">
    <w:nsid w:val="55316DAD"/>
    <w:multiLevelType w:val="hybridMultilevel"/>
    <w:tmpl w:val="60C60DE0"/>
    <w:lvl w:ilvl="0" w:tplc="D31C4FB6">
      <w:start w:val="1"/>
      <w:numFmt w:val="upp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D402E5A"/>
    <w:multiLevelType w:val="hybridMultilevel"/>
    <w:tmpl w:val="AAFABE9C"/>
    <w:lvl w:ilvl="0" w:tplc="ECF897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DC3495D"/>
    <w:multiLevelType w:val="hybridMultilevel"/>
    <w:tmpl w:val="56FECA50"/>
    <w:lvl w:ilvl="0" w:tplc="04270001">
      <w:start w:val="1"/>
      <w:numFmt w:val="bullet"/>
      <w:lvlText w:val=""/>
      <w:lvlJc w:val="left"/>
      <w:pPr>
        <w:ind w:left="1327" w:hanging="360"/>
      </w:pPr>
      <w:rPr>
        <w:rFonts w:ascii="Symbol" w:hAnsi="Symbol" w:hint="default"/>
      </w:rPr>
    </w:lvl>
    <w:lvl w:ilvl="1" w:tplc="04270003" w:tentative="1">
      <w:start w:val="1"/>
      <w:numFmt w:val="bullet"/>
      <w:lvlText w:val="o"/>
      <w:lvlJc w:val="left"/>
      <w:pPr>
        <w:ind w:left="2047" w:hanging="360"/>
      </w:pPr>
      <w:rPr>
        <w:rFonts w:ascii="Courier New" w:hAnsi="Courier New" w:cs="Courier New" w:hint="default"/>
      </w:rPr>
    </w:lvl>
    <w:lvl w:ilvl="2" w:tplc="04270005" w:tentative="1">
      <w:start w:val="1"/>
      <w:numFmt w:val="bullet"/>
      <w:lvlText w:val=""/>
      <w:lvlJc w:val="left"/>
      <w:pPr>
        <w:ind w:left="2767" w:hanging="360"/>
      </w:pPr>
      <w:rPr>
        <w:rFonts w:ascii="Wingdings" w:hAnsi="Wingdings" w:hint="default"/>
      </w:rPr>
    </w:lvl>
    <w:lvl w:ilvl="3" w:tplc="04270001" w:tentative="1">
      <w:start w:val="1"/>
      <w:numFmt w:val="bullet"/>
      <w:lvlText w:val=""/>
      <w:lvlJc w:val="left"/>
      <w:pPr>
        <w:ind w:left="3487" w:hanging="360"/>
      </w:pPr>
      <w:rPr>
        <w:rFonts w:ascii="Symbol" w:hAnsi="Symbol" w:hint="default"/>
      </w:rPr>
    </w:lvl>
    <w:lvl w:ilvl="4" w:tplc="04270003" w:tentative="1">
      <w:start w:val="1"/>
      <w:numFmt w:val="bullet"/>
      <w:lvlText w:val="o"/>
      <w:lvlJc w:val="left"/>
      <w:pPr>
        <w:ind w:left="4207" w:hanging="360"/>
      </w:pPr>
      <w:rPr>
        <w:rFonts w:ascii="Courier New" w:hAnsi="Courier New" w:cs="Courier New" w:hint="default"/>
      </w:rPr>
    </w:lvl>
    <w:lvl w:ilvl="5" w:tplc="04270005" w:tentative="1">
      <w:start w:val="1"/>
      <w:numFmt w:val="bullet"/>
      <w:lvlText w:val=""/>
      <w:lvlJc w:val="left"/>
      <w:pPr>
        <w:ind w:left="4927" w:hanging="360"/>
      </w:pPr>
      <w:rPr>
        <w:rFonts w:ascii="Wingdings" w:hAnsi="Wingdings" w:hint="default"/>
      </w:rPr>
    </w:lvl>
    <w:lvl w:ilvl="6" w:tplc="04270001" w:tentative="1">
      <w:start w:val="1"/>
      <w:numFmt w:val="bullet"/>
      <w:lvlText w:val=""/>
      <w:lvlJc w:val="left"/>
      <w:pPr>
        <w:ind w:left="5647" w:hanging="360"/>
      </w:pPr>
      <w:rPr>
        <w:rFonts w:ascii="Symbol" w:hAnsi="Symbol" w:hint="default"/>
      </w:rPr>
    </w:lvl>
    <w:lvl w:ilvl="7" w:tplc="04270003" w:tentative="1">
      <w:start w:val="1"/>
      <w:numFmt w:val="bullet"/>
      <w:lvlText w:val="o"/>
      <w:lvlJc w:val="left"/>
      <w:pPr>
        <w:ind w:left="6367" w:hanging="360"/>
      </w:pPr>
      <w:rPr>
        <w:rFonts w:ascii="Courier New" w:hAnsi="Courier New" w:cs="Courier New" w:hint="default"/>
      </w:rPr>
    </w:lvl>
    <w:lvl w:ilvl="8" w:tplc="04270005" w:tentative="1">
      <w:start w:val="1"/>
      <w:numFmt w:val="bullet"/>
      <w:lvlText w:val=""/>
      <w:lvlJc w:val="left"/>
      <w:pPr>
        <w:ind w:left="7087" w:hanging="360"/>
      </w:pPr>
      <w:rPr>
        <w:rFonts w:ascii="Wingdings" w:hAnsi="Wingdings" w:hint="default"/>
      </w:rPr>
    </w:lvl>
  </w:abstractNum>
  <w:abstractNum w:abstractNumId="9" w15:restartNumberingAfterBreak="0">
    <w:nsid w:val="5E6479C0"/>
    <w:multiLevelType w:val="hybridMultilevel"/>
    <w:tmpl w:val="100AC762"/>
    <w:lvl w:ilvl="0" w:tplc="062C2906">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0EB4FF7"/>
    <w:multiLevelType w:val="multilevel"/>
    <w:tmpl w:val="5888E7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57995497">
    <w:abstractNumId w:val="3"/>
  </w:num>
  <w:num w:numId="2" w16cid:durableId="1710491593">
    <w:abstractNumId w:val="10"/>
  </w:num>
  <w:num w:numId="3" w16cid:durableId="1245342204">
    <w:abstractNumId w:val="0"/>
  </w:num>
  <w:num w:numId="4" w16cid:durableId="209997081">
    <w:abstractNumId w:val="7"/>
  </w:num>
  <w:num w:numId="5" w16cid:durableId="1286425804">
    <w:abstractNumId w:val="9"/>
  </w:num>
  <w:num w:numId="6" w16cid:durableId="790248661">
    <w:abstractNumId w:val="6"/>
  </w:num>
  <w:num w:numId="7" w16cid:durableId="1829857337">
    <w:abstractNumId w:val="1"/>
  </w:num>
  <w:num w:numId="8" w16cid:durableId="635140316">
    <w:abstractNumId w:val="8"/>
  </w:num>
  <w:num w:numId="9" w16cid:durableId="1347632717">
    <w:abstractNumId w:val="5"/>
  </w:num>
  <w:num w:numId="10" w16cid:durableId="2083869478">
    <w:abstractNumId w:val="4"/>
  </w:num>
  <w:num w:numId="11" w16cid:durableId="190822402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0"/>
  <w:hyphenationZone w:val="396"/>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61C"/>
    <w:rsid w:val="000008F0"/>
    <w:rsid w:val="00001220"/>
    <w:rsid w:val="000017B0"/>
    <w:rsid w:val="00003207"/>
    <w:rsid w:val="00005D5D"/>
    <w:rsid w:val="000065EB"/>
    <w:rsid w:val="000075FC"/>
    <w:rsid w:val="000112CD"/>
    <w:rsid w:val="00012B7E"/>
    <w:rsid w:val="0001338A"/>
    <w:rsid w:val="000133E9"/>
    <w:rsid w:val="000164F0"/>
    <w:rsid w:val="000171CB"/>
    <w:rsid w:val="00017A2E"/>
    <w:rsid w:val="00017E5E"/>
    <w:rsid w:val="00020237"/>
    <w:rsid w:val="00020A44"/>
    <w:rsid w:val="00020F31"/>
    <w:rsid w:val="000222ED"/>
    <w:rsid w:val="000254B2"/>
    <w:rsid w:val="00025D81"/>
    <w:rsid w:val="000266ED"/>
    <w:rsid w:val="000274C1"/>
    <w:rsid w:val="00032B6E"/>
    <w:rsid w:val="0003393F"/>
    <w:rsid w:val="00040185"/>
    <w:rsid w:val="00041D64"/>
    <w:rsid w:val="00042B39"/>
    <w:rsid w:val="00047297"/>
    <w:rsid w:val="00051F73"/>
    <w:rsid w:val="00052216"/>
    <w:rsid w:val="00053145"/>
    <w:rsid w:val="00053DC2"/>
    <w:rsid w:val="00055256"/>
    <w:rsid w:val="0005759E"/>
    <w:rsid w:val="00060B24"/>
    <w:rsid w:val="000610AB"/>
    <w:rsid w:val="000612FE"/>
    <w:rsid w:val="00062377"/>
    <w:rsid w:val="000652D4"/>
    <w:rsid w:val="00065B5B"/>
    <w:rsid w:val="00071381"/>
    <w:rsid w:val="000713C2"/>
    <w:rsid w:val="00073B42"/>
    <w:rsid w:val="0007479D"/>
    <w:rsid w:val="00074B86"/>
    <w:rsid w:val="00082D28"/>
    <w:rsid w:val="00086B59"/>
    <w:rsid w:val="000906FD"/>
    <w:rsid w:val="000909A9"/>
    <w:rsid w:val="000938F4"/>
    <w:rsid w:val="00095D76"/>
    <w:rsid w:val="0009656B"/>
    <w:rsid w:val="00097143"/>
    <w:rsid w:val="00097DBA"/>
    <w:rsid w:val="000A1B84"/>
    <w:rsid w:val="000A2BF5"/>
    <w:rsid w:val="000A37E7"/>
    <w:rsid w:val="000A3B50"/>
    <w:rsid w:val="000A5016"/>
    <w:rsid w:val="000A6C8C"/>
    <w:rsid w:val="000B128D"/>
    <w:rsid w:val="000B24CB"/>
    <w:rsid w:val="000B3722"/>
    <w:rsid w:val="000B3EB4"/>
    <w:rsid w:val="000B54A8"/>
    <w:rsid w:val="000B5710"/>
    <w:rsid w:val="000C1A49"/>
    <w:rsid w:val="000C39F6"/>
    <w:rsid w:val="000C46F6"/>
    <w:rsid w:val="000C5814"/>
    <w:rsid w:val="000C586E"/>
    <w:rsid w:val="000C6470"/>
    <w:rsid w:val="000C7922"/>
    <w:rsid w:val="000D1B80"/>
    <w:rsid w:val="000D2DD9"/>
    <w:rsid w:val="000D47DD"/>
    <w:rsid w:val="000D6372"/>
    <w:rsid w:val="000D7D34"/>
    <w:rsid w:val="000E148B"/>
    <w:rsid w:val="000E1BD1"/>
    <w:rsid w:val="000E1F0B"/>
    <w:rsid w:val="000E62F6"/>
    <w:rsid w:val="000E7E2F"/>
    <w:rsid w:val="000F07CB"/>
    <w:rsid w:val="000F1F31"/>
    <w:rsid w:val="000F42B4"/>
    <w:rsid w:val="000F4D1C"/>
    <w:rsid w:val="000F50E7"/>
    <w:rsid w:val="001005A6"/>
    <w:rsid w:val="001017C1"/>
    <w:rsid w:val="00102C5E"/>
    <w:rsid w:val="00103216"/>
    <w:rsid w:val="00103CF3"/>
    <w:rsid w:val="00104242"/>
    <w:rsid w:val="00104E3A"/>
    <w:rsid w:val="0010608D"/>
    <w:rsid w:val="00106614"/>
    <w:rsid w:val="00106D82"/>
    <w:rsid w:val="001101E3"/>
    <w:rsid w:val="00110E42"/>
    <w:rsid w:val="00111373"/>
    <w:rsid w:val="001115DC"/>
    <w:rsid w:val="00111837"/>
    <w:rsid w:val="00112EC7"/>
    <w:rsid w:val="00114C8C"/>
    <w:rsid w:val="00115BA4"/>
    <w:rsid w:val="00117954"/>
    <w:rsid w:val="0012100F"/>
    <w:rsid w:val="00125AA8"/>
    <w:rsid w:val="001275B7"/>
    <w:rsid w:val="00130945"/>
    <w:rsid w:val="00130BA7"/>
    <w:rsid w:val="00130CB1"/>
    <w:rsid w:val="001319CB"/>
    <w:rsid w:val="001321EE"/>
    <w:rsid w:val="00132840"/>
    <w:rsid w:val="00134B21"/>
    <w:rsid w:val="0013591F"/>
    <w:rsid w:val="00143983"/>
    <w:rsid w:val="001440A9"/>
    <w:rsid w:val="0014446B"/>
    <w:rsid w:val="0014458E"/>
    <w:rsid w:val="0014473D"/>
    <w:rsid w:val="00146DBF"/>
    <w:rsid w:val="00146F0C"/>
    <w:rsid w:val="001475BB"/>
    <w:rsid w:val="001500FA"/>
    <w:rsid w:val="00150194"/>
    <w:rsid w:val="0015053E"/>
    <w:rsid w:val="00150A31"/>
    <w:rsid w:val="001518A6"/>
    <w:rsid w:val="001526A0"/>
    <w:rsid w:val="001530B7"/>
    <w:rsid w:val="0015389F"/>
    <w:rsid w:val="00153C78"/>
    <w:rsid w:val="00155632"/>
    <w:rsid w:val="001569C7"/>
    <w:rsid w:val="00157410"/>
    <w:rsid w:val="00157838"/>
    <w:rsid w:val="001608BA"/>
    <w:rsid w:val="0016261D"/>
    <w:rsid w:val="00164ABD"/>
    <w:rsid w:val="00166F2F"/>
    <w:rsid w:val="00170147"/>
    <w:rsid w:val="0017419E"/>
    <w:rsid w:val="001761E2"/>
    <w:rsid w:val="00177823"/>
    <w:rsid w:val="00177A3A"/>
    <w:rsid w:val="00177C09"/>
    <w:rsid w:val="00185DF8"/>
    <w:rsid w:val="00190601"/>
    <w:rsid w:val="001909D7"/>
    <w:rsid w:val="00191813"/>
    <w:rsid w:val="00191963"/>
    <w:rsid w:val="00192256"/>
    <w:rsid w:val="0019373F"/>
    <w:rsid w:val="00194581"/>
    <w:rsid w:val="00196B81"/>
    <w:rsid w:val="001A0FB4"/>
    <w:rsid w:val="001A2C6E"/>
    <w:rsid w:val="001A34C5"/>
    <w:rsid w:val="001A3910"/>
    <w:rsid w:val="001A3DDD"/>
    <w:rsid w:val="001A61AB"/>
    <w:rsid w:val="001B0026"/>
    <w:rsid w:val="001B1710"/>
    <w:rsid w:val="001B1AF2"/>
    <w:rsid w:val="001B20D1"/>
    <w:rsid w:val="001B27F9"/>
    <w:rsid w:val="001B5AFF"/>
    <w:rsid w:val="001B6839"/>
    <w:rsid w:val="001B6878"/>
    <w:rsid w:val="001C3808"/>
    <w:rsid w:val="001C4861"/>
    <w:rsid w:val="001C52BE"/>
    <w:rsid w:val="001C605C"/>
    <w:rsid w:val="001C7EDB"/>
    <w:rsid w:val="001D274C"/>
    <w:rsid w:val="001D3C20"/>
    <w:rsid w:val="001D572B"/>
    <w:rsid w:val="001D776A"/>
    <w:rsid w:val="001E04AA"/>
    <w:rsid w:val="001E04E6"/>
    <w:rsid w:val="001E0F7D"/>
    <w:rsid w:val="001E32DC"/>
    <w:rsid w:val="001E352B"/>
    <w:rsid w:val="001E57D7"/>
    <w:rsid w:val="001E636C"/>
    <w:rsid w:val="001E7C31"/>
    <w:rsid w:val="001F0371"/>
    <w:rsid w:val="001F128F"/>
    <w:rsid w:val="001F38B2"/>
    <w:rsid w:val="001F5151"/>
    <w:rsid w:val="001F681D"/>
    <w:rsid w:val="002011D5"/>
    <w:rsid w:val="00202377"/>
    <w:rsid w:val="00205189"/>
    <w:rsid w:val="002065F4"/>
    <w:rsid w:val="00210FC3"/>
    <w:rsid w:val="00211EDB"/>
    <w:rsid w:val="00212642"/>
    <w:rsid w:val="002144A1"/>
    <w:rsid w:val="002145B6"/>
    <w:rsid w:val="00214A0B"/>
    <w:rsid w:val="00214BD1"/>
    <w:rsid w:val="00217C57"/>
    <w:rsid w:val="00222CB8"/>
    <w:rsid w:val="00224069"/>
    <w:rsid w:val="00224634"/>
    <w:rsid w:val="002346F0"/>
    <w:rsid w:val="00234C7A"/>
    <w:rsid w:val="002405A1"/>
    <w:rsid w:val="00240D01"/>
    <w:rsid w:val="0024103C"/>
    <w:rsid w:val="00241D09"/>
    <w:rsid w:val="00243656"/>
    <w:rsid w:val="002523FF"/>
    <w:rsid w:val="00252C9F"/>
    <w:rsid w:val="00255916"/>
    <w:rsid w:val="00261382"/>
    <w:rsid w:val="00261B33"/>
    <w:rsid w:val="00263860"/>
    <w:rsid w:val="00263C53"/>
    <w:rsid w:val="00264EA7"/>
    <w:rsid w:val="002650A6"/>
    <w:rsid w:val="00267E61"/>
    <w:rsid w:val="00270BC4"/>
    <w:rsid w:val="00270BD9"/>
    <w:rsid w:val="002715D8"/>
    <w:rsid w:val="00273B92"/>
    <w:rsid w:val="00274CA7"/>
    <w:rsid w:val="002814EB"/>
    <w:rsid w:val="00281A43"/>
    <w:rsid w:val="00281D19"/>
    <w:rsid w:val="00281D32"/>
    <w:rsid w:val="00282817"/>
    <w:rsid w:val="002841D3"/>
    <w:rsid w:val="002844AE"/>
    <w:rsid w:val="002846B6"/>
    <w:rsid w:val="00284BB4"/>
    <w:rsid w:val="0028624E"/>
    <w:rsid w:val="00287493"/>
    <w:rsid w:val="0029400E"/>
    <w:rsid w:val="002949F1"/>
    <w:rsid w:val="00294D87"/>
    <w:rsid w:val="00295332"/>
    <w:rsid w:val="00296A3A"/>
    <w:rsid w:val="00297D0D"/>
    <w:rsid w:val="002A2210"/>
    <w:rsid w:val="002A31C1"/>
    <w:rsid w:val="002A4178"/>
    <w:rsid w:val="002A46A3"/>
    <w:rsid w:val="002A735A"/>
    <w:rsid w:val="002B4CA4"/>
    <w:rsid w:val="002B5737"/>
    <w:rsid w:val="002B6840"/>
    <w:rsid w:val="002C0292"/>
    <w:rsid w:val="002C0413"/>
    <w:rsid w:val="002C04A3"/>
    <w:rsid w:val="002C2FD4"/>
    <w:rsid w:val="002C69F7"/>
    <w:rsid w:val="002C6A60"/>
    <w:rsid w:val="002C6E55"/>
    <w:rsid w:val="002D2336"/>
    <w:rsid w:val="002D2F99"/>
    <w:rsid w:val="002D5333"/>
    <w:rsid w:val="002D5A24"/>
    <w:rsid w:val="002D680D"/>
    <w:rsid w:val="002D7479"/>
    <w:rsid w:val="002E0225"/>
    <w:rsid w:val="002E2BE0"/>
    <w:rsid w:val="002E3268"/>
    <w:rsid w:val="002E32B4"/>
    <w:rsid w:val="002E5A50"/>
    <w:rsid w:val="002E5C10"/>
    <w:rsid w:val="002E5C68"/>
    <w:rsid w:val="002E7E69"/>
    <w:rsid w:val="002F33C9"/>
    <w:rsid w:val="002F510F"/>
    <w:rsid w:val="002F5CB0"/>
    <w:rsid w:val="002F70A6"/>
    <w:rsid w:val="00300FF9"/>
    <w:rsid w:val="00301FCE"/>
    <w:rsid w:val="00302097"/>
    <w:rsid w:val="003052DA"/>
    <w:rsid w:val="003052E6"/>
    <w:rsid w:val="00305C21"/>
    <w:rsid w:val="00306066"/>
    <w:rsid w:val="00306DF8"/>
    <w:rsid w:val="0031226E"/>
    <w:rsid w:val="003169FE"/>
    <w:rsid w:val="00320790"/>
    <w:rsid w:val="00320D83"/>
    <w:rsid w:val="00321A88"/>
    <w:rsid w:val="00322C5C"/>
    <w:rsid w:val="0032385C"/>
    <w:rsid w:val="00324BCE"/>
    <w:rsid w:val="00324CA9"/>
    <w:rsid w:val="0032532A"/>
    <w:rsid w:val="0032573B"/>
    <w:rsid w:val="00325C0A"/>
    <w:rsid w:val="0033016D"/>
    <w:rsid w:val="00330ACB"/>
    <w:rsid w:val="00331A45"/>
    <w:rsid w:val="00334D54"/>
    <w:rsid w:val="00336E46"/>
    <w:rsid w:val="003370B2"/>
    <w:rsid w:val="00337986"/>
    <w:rsid w:val="0034331E"/>
    <w:rsid w:val="0034728A"/>
    <w:rsid w:val="00350D48"/>
    <w:rsid w:val="00351486"/>
    <w:rsid w:val="00351F14"/>
    <w:rsid w:val="00353957"/>
    <w:rsid w:val="00353D66"/>
    <w:rsid w:val="00354B9D"/>
    <w:rsid w:val="00355882"/>
    <w:rsid w:val="00355FD4"/>
    <w:rsid w:val="003608CD"/>
    <w:rsid w:val="00360F44"/>
    <w:rsid w:val="003637D8"/>
    <w:rsid w:val="00367227"/>
    <w:rsid w:val="00370864"/>
    <w:rsid w:val="00370E64"/>
    <w:rsid w:val="003714A0"/>
    <w:rsid w:val="0037319B"/>
    <w:rsid w:val="003768AE"/>
    <w:rsid w:val="00376BB6"/>
    <w:rsid w:val="003802AB"/>
    <w:rsid w:val="003812DC"/>
    <w:rsid w:val="003825F5"/>
    <w:rsid w:val="0038365C"/>
    <w:rsid w:val="00383B95"/>
    <w:rsid w:val="00384279"/>
    <w:rsid w:val="0038568C"/>
    <w:rsid w:val="00385DA1"/>
    <w:rsid w:val="00385FD6"/>
    <w:rsid w:val="00387023"/>
    <w:rsid w:val="00387AF8"/>
    <w:rsid w:val="003907B3"/>
    <w:rsid w:val="00391218"/>
    <w:rsid w:val="00391DFD"/>
    <w:rsid w:val="00393388"/>
    <w:rsid w:val="00394434"/>
    <w:rsid w:val="00394B64"/>
    <w:rsid w:val="00395923"/>
    <w:rsid w:val="0039696A"/>
    <w:rsid w:val="003972E2"/>
    <w:rsid w:val="003A0274"/>
    <w:rsid w:val="003A13E5"/>
    <w:rsid w:val="003A1C59"/>
    <w:rsid w:val="003A1DF3"/>
    <w:rsid w:val="003A2DA2"/>
    <w:rsid w:val="003A53DB"/>
    <w:rsid w:val="003B2348"/>
    <w:rsid w:val="003B47D6"/>
    <w:rsid w:val="003B48F6"/>
    <w:rsid w:val="003B4903"/>
    <w:rsid w:val="003B5F28"/>
    <w:rsid w:val="003B6A2E"/>
    <w:rsid w:val="003B79E6"/>
    <w:rsid w:val="003B7EA5"/>
    <w:rsid w:val="003C232D"/>
    <w:rsid w:val="003C3AD1"/>
    <w:rsid w:val="003C4A7B"/>
    <w:rsid w:val="003C665A"/>
    <w:rsid w:val="003D0A6B"/>
    <w:rsid w:val="003D3DBE"/>
    <w:rsid w:val="003D5DB9"/>
    <w:rsid w:val="003D60C0"/>
    <w:rsid w:val="003D6730"/>
    <w:rsid w:val="003D6C36"/>
    <w:rsid w:val="003D7FA4"/>
    <w:rsid w:val="003E105C"/>
    <w:rsid w:val="003E3625"/>
    <w:rsid w:val="003E38D4"/>
    <w:rsid w:val="003E52E2"/>
    <w:rsid w:val="003E7CCE"/>
    <w:rsid w:val="003F2827"/>
    <w:rsid w:val="003F6C6D"/>
    <w:rsid w:val="003F712F"/>
    <w:rsid w:val="00401770"/>
    <w:rsid w:val="004018B3"/>
    <w:rsid w:val="00401B3A"/>
    <w:rsid w:val="00401FF1"/>
    <w:rsid w:val="00404B99"/>
    <w:rsid w:val="00405102"/>
    <w:rsid w:val="004121CF"/>
    <w:rsid w:val="00415B92"/>
    <w:rsid w:val="00416744"/>
    <w:rsid w:val="004169A7"/>
    <w:rsid w:val="00416E97"/>
    <w:rsid w:val="004203FE"/>
    <w:rsid w:val="0042047A"/>
    <w:rsid w:val="004204D0"/>
    <w:rsid w:val="00425794"/>
    <w:rsid w:val="00425880"/>
    <w:rsid w:val="00425CD0"/>
    <w:rsid w:val="00425EDD"/>
    <w:rsid w:val="00426309"/>
    <w:rsid w:val="00426B71"/>
    <w:rsid w:val="00430D24"/>
    <w:rsid w:val="0043259B"/>
    <w:rsid w:val="00433CE2"/>
    <w:rsid w:val="00435A28"/>
    <w:rsid w:val="00435CCA"/>
    <w:rsid w:val="0044366A"/>
    <w:rsid w:val="00444362"/>
    <w:rsid w:val="00447B51"/>
    <w:rsid w:val="00452471"/>
    <w:rsid w:val="004538F2"/>
    <w:rsid w:val="004548BC"/>
    <w:rsid w:val="00454D37"/>
    <w:rsid w:val="004559FD"/>
    <w:rsid w:val="0045667B"/>
    <w:rsid w:val="00456704"/>
    <w:rsid w:val="00460320"/>
    <w:rsid w:val="004604FA"/>
    <w:rsid w:val="00460987"/>
    <w:rsid w:val="004612DD"/>
    <w:rsid w:val="00461B86"/>
    <w:rsid w:val="004620C0"/>
    <w:rsid w:val="00463101"/>
    <w:rsid w:val="00463762"/>
    <w:rsid w:val="00463E8E"/>
    <w:rsid w:val="004640B6"/>
    <w:rsid w:val="004653BD"/>
    <w:rsid w:val="00466C56"/>
    <w:rsid w:val="00467921"/>
    <w:rsid w:val="0047728C"/>
    <w:rsid w:val="004814DF"/>
    <w:rsid w:val="00491688"/>
    <w:rsid w:val="0049225A"/>
    <w:rsid w:val="004930E2"/>
    <w:rsid w:val="00493E32"/>
    <w:rsid w:val="004944C6"/>
    <w:rsid w:val="00494B5C"/>
    <w:rsid w:val="00494E2D"/>
    <w:rsid w:val="00495738"/>
    <w:rsid w:val="004958B0"/>
    <w:rsid w:val="00496038"/>
    <w:rsid w:val="004962BD"/>
    <w:rsid w:val="004962EC"/>
    <w:rsid w:val="004965A5"/>
    <w:rsid w:val="00497859"/>
    <w:rsid w:val="004A0785"/>
    <w:rsid w:val="004A282D"/>
    <w:rsid w:val="004A3FAD"/>
    <w:rsid w:val="004A62C8"/>
    <w:rsid w:val="004A752A"/>
    <w:rsid w:val="004B0FAE"/>
    <w:rsid w:val="004B3FE2"/>
    <w:rsid w:val="004B51FE"/>
    <w:rsid w:val="004B599D"/>
    <w:rsid w:val="004C0A36"/>
    <w:rsid w:val="004C74D6"/>
    <w:rsid w:val="004D03D2"/>
    <w:rsid w:val="004D3AAA"/>
    <w:rsid w:val="004D3E25"/>
    <w:rsid w:val="004D58A4"/>
    <w:rsid w:val="004E0035"/>
    <w:rsid w:val="004E0851"/>
    <w:rsid w:val="004E1701"/>
    <w:rsid w:val="004E1BE0"/>
    <w:rsid w:val="004E3B46"/>
    <w:rsid w:val="004E3BA6"/>
    <w:rsid w:val="004E420A"/>
    <w:rsid w:val="004E6ECA"/>
    <w:rsid w:val="004E6FA3"/>
    <w:rsid w:val="004E7A8A"/>
    <w:rsid w:val="004E7C0A"/>
    <w:rsid w:val="004F0A33"/>
    <w:rsid w:val="004F3163"/>
    <w:rsid w:val="004F3CD3"/>
    <w:rsid w:val="004F5CBC"/>
    <w:rsid w:val="004F7924"/>
    <w:rsid w:val="00502512"/>
    <w:rsid w:val="00504483"/>
    <w:rsid w:val="00505AB5"/>
    <w:rsid w:val="00505E26"/>
    <w:rsid w:val="0050716E"/>
    <w:rsid w:val="00512555"/>
    <w:rsid w:val="005142E4"/>
    <w:rsid w:val="00514536"/>
    <w:rsid w:val="005201E1"/>
    <w:rsid w:val="005210B4"/>
    <w:rsid w:val="005227DD"/>
    <w:rsid w:val="00522EB0"/>
    <w:rsid w:val="0052567F"/>
    <w:rsid w:val="00526F7B"/>
    <w:rsid w:val="00527964"/>
    <w:rsid w:val="0053662C"/>
    <w:rsid w:val="00537988"/>
    <w:rsid w:val="005418C4"/>
    <w:rsid w:val="00541D75"/>
    <w:rsid w:val="005475D5"/>
    <w:rsid w:val="00547722"/>
    <w:rsid w:val="00550BB8"/>
    <w:rsid w:val="00552003"/>
    <w:rsid w:val="00552E16"/>
    <w:rsid w:val="00565A4A"/>
    <w:rsid w:val="0056714F"/>
    <w:rsid w:val="0056779C"/>
    <w:rsid w:val="005678B3"/>
    <w:rsid w:val="0057089C"/>
    <w:rsid w:val="00571ED1"/>
    <w:rsid w:val="0057225E"/>
    <w:rsid w:val="00575BAC"/>
    <w:rsid w:val="005767C6"/>
    <w:rsid w:val="00576FD7"/>
    <w:rsid w:val="005833FA"/>
    <w:rsid w:val="005836DB"/>
    <w:rsid w:val="00585256"/>
    <w:rsid w:val="0058621A"/>
    <w:rsid w:val="00591AEB"/>
    <w:rsid w:val="00593541"/>
    <w:rsid w:val="005935F4"/>
    <w:rsid w:val="00594A70"/>
    <w:rsid w:val="00595201"/>
    <w:rsid w:val="00595BB1"/>
    <w:rsid w:val="00596750"/>
    <w:rsid w:val="00596C91"/>
    <w:rsid w:val="005972BB"/>
    <w:rsid w:val="00597406"/>
    <w:rsid w:val="005A04BA"/>
    <w:rsid w:val="005A100B"/>
    <w:rsid w:val="005A36F4"/>
    <w:rsid w:val="005A3C9C"/>
    <w:rsid w:val="005A3EEE"/>
    <w:rsid w:val="005A5002"/>
    <w:rsid w:val="005A54E7"/>
    <w:rsid w:val="005B3D8C"/>
    <w:rsid w:val="005B456A"/>
    <w:rsid w:val="005B4C5C"/>
    <w:rsid w:val="005B524E"/>
    <w:rsid w:val="005B63D0"/>
    <w:rsid w:val="005B65B5"/>
    <w:rsid w:val="005B75AF"/>
    <w:rsid w:val="005B7C99"/>
    <w:rsid w:val="005C2F1B"/>
    <w:rsid w:val="005C45C7"/>
    <w:rsid w:val="005D48A2"/>
    <w:rsid w:val="005D49AF"/>
    <w:rsid w:val="005D520A"/>
    <w:rsid w:val="005D5FAD"/>
    <w:rsid w:val="005D6A86"/>
    <w:rsid w:val="005D6CDB"/>
    <w:rsid w:val="005D721B"/>
    <w:rsid w:val="005D7536"/>
    <w:rsid w:val="005E0AEB"/>
    <w:rsid w:val="005E25AC"/>
    <w:rsid w:val="005E4C38"/>
    <w:rsid w:val="005E4F68"/>
    <w:rsid w:val="005E6530"/>
    <w:rsid w:val="005E72AE"/>
    <w:rsid w:val="005E78CD"/>
    <w:rsid w:val="005F15CB"/>
    <w:rsid w:val="005F19BD"/>
    <w:rsid w:val="005F3B0A"/>
    <w:rsid w:val="005F4477"/>
    <w:rsid w:val="005F7482"/>
    <w:rsid w:val="006009E1"/>
    <w:rsid w:val="0060749F"/>
    <w:rsid w:val="00607B65"/>
    <w:rsid w:val="00610114"/>
    <w:rsid w:val="006135F3"/>
    <w:rsid w:val="006156FA"/>
    <w:rsid w:val="00615726"/>
    <w:rsid w:val="0061680A"/>
    <w:rsid w:val="00620263"/>
    <w:rsid w:val="00621952"/>
    <w:rsid w:val="00621E02"/>
    <w:rsid w:val="0062599B"/>
    <w:rsid w:val="006266DC"/>
    <w:rsid w:val="006272E7"/>
    <w:rsid w:val="00627B58"/>
    <w:rsid w:val="0063177A"/>
    <w:rsid w:val="0063362D"/>
    <w:rsid w:val="006355D8"/>
    <w:rsid w:val="00641F68"/>
    <w:rsid w:val="0064437A"/>
    <w:rsid w:val="00645437"/>
    <w:rsid w:val="00645C5B"/>
    <w:rsid w:val="006467D5"/>
    <w:rsid w:val="00646DC2"/>
    <w:rsid w:val="0064796C"/>
    <w:rsid w:val="006524A6"/>
    <w:rsid w:val="006530DB"/>
    <w:rsid w:val="00654420"/>
    <w:rsid w:val="00654C3D"/>
    <w:rsid w:val="006551BB"/>
    <w:rsid w:val="00663473"/>
    <w:rsid w:val="00664BE4"/>
    <w:rsid w:val="00665918"/>
    <w:rsid w:val="00665FD3"/>
    <w:rsid w:val="00666273"/>
    <w:rsid w:val="00667873"/>
    <w:rsid w:val="006678BE"/>
    <w:rsid w:val="006679B7"/>
    <w:rsid w:val="00674619"/>
    <w:rsid w:val="006762CF"/>
    <w:rsid w:val="0067752E"/>
    <w:rsid w:val="00680E1C"/>
    <w:rsid w:val="0068216D"/>
    <w:rsid w:val="00682A23"/>
    <w:rsid w:val="0068350D"/>
    <w:rsid w:val="00683669"/>
    <w:rsid w:val="00684230"/>
    <w:rsid w:val="006848CA"/>
    <w:rsid w:val="006854A7"/>
    <w:rsid w:val="00685F87"/>
    <w:rsid w:val="00686C7C"/>
    <w:rsid w:val="006879B9"/>
    <w:rsid w:val="006914B8"/>
    <w:rsid w:val="00691976"/>
    <w:rsid w:val="00694080"/>
    <w:rsid w:val="006950C9"/>
    <w:rsid w:val="00697517"/>
    <w:rsid w:val="006A000F"/>
    <w:rsid w:val="006A3DF2"/>
    <w:rsid w:val="006A4D77"/>
    <w:rsid w:val="006A5AE8"/>
    <w:rsid w:val="006A711E"/>
    <w:rsid w:val="006A75CE"/>
    <w:rsid w:val="006A7EE0"/>
    <w:rsid w:val="006B2095"/>
    <w:rsid w:val="006B3B80"/>
    <w:rsid w:val="006B4469"/>
    <w:rsid w:val="006B4A35"/>
    <w:rsid w:val="006B60A7"/>
    <w:rsid w:val="006B6EEE"/>
    <w:rsid w:val="006B78E9"/>
    <w:rsid w:val="006C0ECC"/>
    <w:rsid w:val="006C43AC"/>
    <w:rsid w:val="006D0DE3"/>
    <w:rsid w:val="006D2F4B"/>
    <w:rsid w:val="006D3D49"/>
    <w:rsid w:val="006D57CC"/>
    <w:rsid w:val="006D70C5"/>
    <w:rsid w:val="006E0FFC"/>
    <w:rsid w:val="006E1FF1"/>
    <w:rsid w:val="006E345D"/>
    <w:rsid w:val="006E3FFF"/>
    <w:rsid w:val="006E44B6"/>
    <w:rsid w:val="006E4ABC"/>
    <w:rsid w:val="006E7600"/>
    <w:rsid w:val="006E7DE7"/>
    <w:rsid w:val="006F12C2"/>
    <w:rsid w:val="006F147E"/>
    <w:rsid w:val="006F3C8F"/>
    <w:rsid w:val="006F3EAA"/>
    <w:rsid w:val="006F46A4"/>
    <w:rsid w:val="006F6139"/>
    <w:rsid w:val="006F6394"/>
    <w:rsid w:val="006F6634"/>
    <w:rsid w:val="006F70ED"/>
    <w:rsid w:val="00703146"/>
    <w:rsid w:val="00707662"/>
    <w:rsid w:val="00707ECD"/>
    <w:rsid w:val="007140C7"/>
    <w:rsid w:val="00720980"/>
    <w:rsid w:val="00720990"/>
    <w:rsid w:val="00721108"/>
    <w:rsid w:val="007211D9"/>
    <w:rsid w:val="00721ACA"/>
    <w:rsid w:val="007239E8"/>
    <w:rsid w:val="00724B44"/>
    <w:rsid w:val="00725117"/>
    <w:rsid w:val="00725C16"/>
    <w:rsid w:val="00725C35"/>
    <w:rsid w:val="00725C49"/>
    <w:rsid w:val="00727521"/>
    <w:rsid w:val="00731606"/>
    <w:rsid w:val="007329B2"/>
    <w:rsid w:val="00733AB9"/>
    <w:rsid w:val="007346DD"/>
    <w:rsid w:val="00735258"/>
    <w:rsid w:val="00740EFF"/>
    <w:rsid w:val="00744B6F"/>
    <w:rsid w:val="00745CCC"/>
    <w:rsid w:val="007463FE"/>
    <w:rsid w:val="0074678B"/>
    <w:rsid w:val="00747113"/>
    <w:rsid w:val="0075268C"/>
    <w:rsid w:val="007534B8"/>
    <w:rsid w:val="00754693"/>
    <w:rsid w:val="00754E6E"/>
    <w:rsid w:val="00754ED3"/>
    <w:rsid w:val="007610C1"/>
    <w:rsid w:val="00762CEE"/>
    <w:rsid w:val="00764CD8"/>
    <w:rsid w:val="00770070"/>
    <w:rsid w:val="00771920"/>
    <w:rsid w:val="00771F15"/>
    <w:rsid w:val="00773917"/>
    <w:rsid w:val="00776B45"/>
    <w:rsid w:val="00780889"/>
    <w:rsid w:val="0078131F"/>
    <w:rsid w:val="00782C63"/>
    <w:rsid w:val="0078332D"/>
    <w:rsid w:val="00786E6E"/>
    <w:rsid w:val="007921F0"/>
    <w:rsid w:val="007925E5"/>
    <w:rsid w:val="00792A03"/>
    <w:rsid w:val="00792F44"/>
    <w:rsid w:val="00792FCD"/>
    <w:rsid w:val="007930B3"/>
    <w:rsid w:val="00793332"/>
    <w:rsid w:val="00797CD2"/>
    <w:rsid w:val="007A0CDE"/>
    <w:rsid w:val="007A21FD"/>
    <w:rsid w:val="007A2594"/>
    <w:rsid w:val="007A6E67"/>
    <w:rsid w:val="007A6F0A"/>
    <w:rsid w:val="007B1B64"/>
    <w:rsid w:val="007B2080"/>
    <w:rsid w:val="007B25B6"/>
    <w:rsid w:val="007C252D"/>
    <w:rsid w:val="007C3B60"/>
    <w:rsid w:val="007C4B0B"/>
    <w:rsid w:val="007C7684"/>
    <w:rsid w:val="007C7A8C"/>
    <w:rsid w:val="007D0557"/>
    <w:rsid w:val="007D136F"/>
    <w:rsid w:val="007D2236"/>
    <w:rsid w:val="007D2EB4"/>
    <w:rsid w:val="007D495C"/>
    <w:rsid w:val="007D4D9B"/>
    <w:rsid w:val="007D6CB7"/>
    <w:rsid w:val="007D71A0"/>
    <w:rsid w:val="007E02F3"/>
    <w:rsid w:val="007E126F"/>
    <w:rsid w:val="007E22D5"/>
    <w:rsid w:val="007E360C"/>
    <w:rsid w:val="007E53C5"/>
    <w:rsid w:val="007E61CA"/>
    <w:rsid w:val="007E7431"/>
    <w:rsid w:val="007F1B32"/>
    <w:rsid w:val="007F2097"/>
    <w:rsid w:val="007F2442"/>
    <w:rsid w:val="007F2C90"/>
    <w:rsid w:val="007F4F32"/>
    <w:rsid w:val="007F59B6"/>
    <w:rsid w:val="00802CFC"/>
    <w:rsid w:val="00805288"/>
    <w:rsid w:val="00806399"/>
    <w:rsid w:val="008103A6"/>
    <w:rsid w:val="00812116"/>
    <w:rsid w:val="008123D7"/>
    <w:rsid w:val="0081302F"/>
    <w:rsid w:val="008135BA"/>
    <w:rsid w:val="00817855"/>
    <w:rsid w:val="008179CC"/>
    <w:rsid w:val="00824535"/>
    <w:rsid w:val="00824C03"/>
    <w:rsid w:val="008257A2"/>
    <w:rsid w:val="008309B4"/>
    <w:rsid w:val="00832739"/>
    <w:rsid w:val="0083529D"/>
    <w:rsid w:val="00835FBA"/>
    <w:rsid w:val="00836CCE"/>
    <w:rsid w:val="008370B9"/>
    <w:rsid w:val="00840840"/>
    <w:rsid w:val="00841165"/>
    <w:rsid w:val="00842E87"/>
    <w:rsid w:val="0084360D"/>
    <w:rsid w:val="00843A7A"/>
    <w:rsid w:val="008448D3"/>
    <w:rsid w:val="008449C5"/>
    <w:rsid w:val="0084599C"/>
    <w:rsid w:val="0085090A"/>
    <w:rsid w:val="0085279B"/>
    <w:rsid w:val="00852AEB"/>
    <w:rsid w:val="008552D1"/>
    <w:rsid w:val="00855FE8"/>
    <w:rsid w:val="00856E99"/>
    <w:rsid w:val="00857920"/>
    <w:rsid w:val="00857F5A"/>
    <w:rsid w:val="00861239"/>
    <w:rsid w:val="00863343"/>
    <w:rsid w:val="008664AC"/>
    <w:rsid w:val="00866F24"/>
    <w:rsid w:val="008707F7"/>
    <w:rsid w:val="00871364"/>
    <w:rsid w:val="00871AA6"/>
    <w:rsid w:val="0087250C"/>
    <w:rsid w:val="00873A6F"/>
    <w:rsid w:val="008749F9"/>
    <w:rsid w:val="00875AAE"/>
    <w:rsid w:val="00880354"/>
    <w:rsid w:val="00881532"/>
    <w:rsid w:val="0088174E"/>
    <w:rsid w:val="008831E2"/>
    <w:rsid w:val="00885C54"/>
    <w:rsid w:val="00885C70"/>
    <w:rsid w:val="00886234"/>
    <w:rsid w:val="00890867"/>
    <w:rsid w:val="0089352F"/>
    <w:rsid w:val="00893736"/>
    <w:rsid w:val="00896A32"/>
    <w:rsid w:val="00897173"/>
    <w:rsid w:val="008A299B"/>
    <w:rsid w:val="008A3B72"/>
    <w:rsid w:val="008A46FE"/>
    <w:rsid w:val="008A63CC"/>
    <w:rsid w:val="008A66D9"/>
    <w:rsid w:val="008B1246"/>
    <w:rsid w:val="008B2A26"/>
    <w:rsid w:val="008B3714"/>
    <w:rsid w:val="008B50CA"/>
    <w:rsid w:val="008B5587"/>
    <w:rsid w:val="008B599C"/>
    <w:rsid w:val="008B713F"/>
    <w:rsid w:val="008B774C"/>
    <w:rsid w:val="008B7FFB"/>
    <w:rsid w:val="008C3CDD"/>
    <w:rsid w:val="008C5144"/>
    <w:rsid w:val="008C58F7"/>
    <w:rsid w:val="008C7B0D"/>
    <w:rsid w:val="008D29A8"/>
    <w:rsid w:val="008D2AE1"/>
    <w:rsid w:val="008D43EF"/>
    <w:rsid w:val="008D49FD"/>
    <w:rsid w:val="008D502E"/>
    <w:rsid w:val="008D50F6"/>
    <w:rsid w:val="008D5586"/>
    <w:rsid w:val="008D56AC"/>
    <w:rsid w:val="008D7A85"/>
    <w:rsid w:val="008E0E41"/>
    <w:rsid w:val="008E1709"/>
    <w:rsid w:val="008E2796"/>
    <w:rsid w:val="008E4DDD"/>
    <w:rsid w:val="008E54FE"/>
    <w:rsid w:val="008E56D7"/>
    <w:rsid w:val="008E6609"/>
    <w:rsid w:val="008F0188"/>
    <w:rsid w:val="008F06C0"/>
    <w:rsid w:val="008F12FD"/>
    <w:rsid w:val="008F30B6"/>
    <w:rsid w:val="008F4DCA"/>
    <w:rsid w:val="008F7BF2"/>
    <w:rsid w:val="0090051B"/>
    <w:rsid w:val="009019E2"/>
    <w:rsid w:val="00901AC9"/>
    <w:rsid w:val="00902B83"/>
    <w:rsid w:val="00903873"/>
    <w:rsid w:val="009045E1"/>
    <w:rsid w:val="00907E8C"/>
    <w:rsid w:val="00911233"/>
    <w:rsid w:val="009122FE"/>
    <w:rsid w:val="00912542"/>
    <w:rsid w:val="009150E0"/>
    <w:rsid w:val="0091517A"/>
    <w:rsid w:val="00915A33"/>
    <w:rsid w:val="0091689C"/>
    <w:rsid w:val="00920FC7"/>
    <w:rsid w:val="00920FDC"/>
    <w:rsid w:val="00924A22"/>
    <w:rsid w:val="00924E92"/>
    <w:rsid w:val="0092528E"/>
    <w:rsid w:val="0092770A"/>
    <w:rsid w:val="00930121"/>
    <w:rsid w:val="00936427"/>
    <w:rsid w:val="0094069B"/>
    <w:rsid w:val="00941F7F"/>
    <w:rsid w:val="0094265A"/>
    <w:rsid w:val="009426EE"/>
    <w:rsid w:val="009427F0"/>
    <w:rsid w:val="00942C11"/>
    <w:rsid w:val="00946675"/>
    <w:rsid w:val="0094674B"/>
    <w:rsid w:val="00947984"/>
    <w:rsid w:val="009500B5"/>
    <w:rsid w:val="009500DD"/>
    <w:rsid w:val="00951263"/>
    <w:rsid w:val="00953002"/>
    <w:rsid w:val="00954865"/>
    <w:rsid w:val="0095521C"/>
    <w:rsid w:val="0095568D"/>
    <w:rsid w:val="009577BE"/>
    <w:rsid w:val="009579EC"/>
    <w:rsid w:val="00957A20"/>
    <w:rsid w:val="009672E3"/>
    <w:rsid w:val="00967DFB"/>
    <w:rsid w:val="00967E0D"/>
    <w:rsid w:val="009704A6"/>
    <w:rsid w:val="009716FA"/>
    <w:rsid w:val="00971C94"/>
    <w:rsid w:val="00973A12"/>
    <w:rsid w:val="009836A2"/>
    <w:rsid w:val="009872D9"/>
    <w:rsid w:val="00990F9F"/>
    <w:rsid w:val="00991643"/>
    <w:rsid w:val="00993358"/>
    <w:rsid w:val="0099349D"/>
    <w:rsid w:val="00994B3D"/>
    <w:rsid w:val="00996FF0"/>
    <w:rsid w:val="0099736D"/>
    <w:rsid w:val="0099747B"/>
    <w:rsid w:val="00997918"/>
    <w:rsid w:val="00997EDE"/>
    <w:rsid w:val="009A1167"/>
    <w:rsid w:val="009A12EE"/>
    <w:rsid w:val="009A266A"/>
    <w:rsid w:val="009A3B47"/>
    <w:rsid w:val="009A69CD"/>
    <w:rsid w:val="009A6FA5"/>
    <w:rsid w:val="009B0106"/>
    <w:rsid w:val="009B0E79"/>
    <w:rsid w:val="009B6981"/>
    <w:rsid w:val="009C3FEC"/>
    <w:rsid w:val="009C6753"/>
    <w:rsid w:val="009C6F8A"/>
    <w:rsid w:val="009D12EE"/>
    <w:rsid w:val="009D171B"/>
    <w:rsid w:val="009D2D16"/>
    <w:rsid w:val="009D3D09"/>
    <w:rsid w:val="009D6798"/>
    <w:rsid w:val="009E08B2"/>
    <w:rsid w:val="009E2346"/>
    <w:rsid w:val="009E3DD5"/>
    <w:rsid w:val="009E617E"/>
    <w:rsid w:val="009F2832"/>
    <w:rsid w:val="009F33C9"/>
    <w:rsid w:val="009F40A7"/>
    <w:rsid w:val="009F4ABF"/>
    <w:rsid w:val="009F772C"/>
    <w:rsid w:val="009F7A53"/>
    <w:rsid w:val="009F7AC5"/>
    <w:rsid w:val="00A01487"/>
    <w:rsid w:val="00A0174F"/>
    <w:rsid w:val="00A01891"/>
    <w:rsid w:val="00A02AB2"/>
    <w:rsid w:val="00A02ADD"/>
    <w:rsid w:val="00A05510"/>
    <w:rsid w:val="00A07BA5"/>
    <w:rsid w:val="00A07DDF"/>
    <w:rsid w:val="00A10C8C"/>
    <w:rsid w:val="00A118ED"/>
    <w:rsid w:val="00A11D49"/>
    <w:rsid w:val="00A12C7D"/>
    <w:rsid w:val="00A16F12"/>
    <w:rsid w:val="00A170FB"/>
    <w:rsid w:val="00A17652"/>
    <w:rsid w:val="00A20F2C"/>
    <w:rsid w:val="00A21E17"/>
    <w:rsid w:val="00A21F9E"/>
    <w:rsid w:val="00A22D11"/>
    <w:rsid w:val="00A22F59"/>
    <w:rsid w:val="00A24BD7"/>
    <w:rsid w:val="00A25F62"/>
    <w:rsid w:val="00A27E11"/>
    <w:rsid w:val="00A33CB9"/>
    <w:rsid w:val="00A35015"/>
    <w:rsid w:val="00A36970"/>
    <w:rsid w:val="00A37387"/>
    <w:rsid w:val="00A4066E"/>
    <w:rsid w:val="00A41AF6"/>
    <w:rsid w:val="00A4256A"/>
    <w:rsid w:val="00A43005"/>
    <w:rsid w:val="00A439FC"/>
    <w:rsid w:val="00A448E6"/>
    <w:rsid w:val="00A5077C"/>
    <w:rsid w:val="00A5131C"/>
    <w:rsid w:val="00A5154C"/>
    <w:rsid w:val="00A520F5"/>
    <w:rsid w:val="00A55BF8"/>
    <w:rsid w:val="00A5725C"/>
    <w:rsid w:val="00A57E2E"/>
    <w:rsid w:val="00A6116B"/>
    <w:rsid w:val="00A634EF"/>
    <w:rsid w:val="00A65B09"/>
    <w:rsid w:val="00A70873"/>
    <w:rsid w:val="00A7475B"/>
    <w:rsid w:val="00A750A8"/>
    <w:rsid w:val="00A75C7C"/>
    <w:rsid w:val="00A77B34"/>
    <w:rsid w:val="00A8083D"/>
    <w:rsid w:val="00A809A9"/>
    <w:rsid w:val="00A81554"/>
    <w:rsid w:val="00A820AF"/>
    <w:rsid w:val="00A829E9"/>
    <w:rsid w:val="00A8375B"/>
    <w:rsid w:val="00A8528A"/>
    <w:rsid w:val="00A858DF"/>
    <w:rsid w:val="00A85CE7"/>
    <w:rsid w:val="00A8720E"/>
    <w:rsid w:val="00A8788F"/>
    <w:rsid w:val="00A90998"/>
    <w:rsid w:val="00A92AC9"/>
    <w:rsid w:val="00A92C9B"/>
    <w:rsid w:val="00A93BE8"/>
    <w:rsid w:val="00A95241"/>
    <w:rsid w:val="00A9561E"/>
    <w:rsid w:val="00A96560"/>
    <w:rsid w:val="00A9694F"/>
    <w:rsid w:val="00A96B40"/>
    <w:rsid w:val="00AA02B8"/>
    <w:rsid w:val="00AA1D7B"/>
    <w:rsid w:val="00AA2BAA"/>
    <w:rsid w:val="00AA6ADF"/>
    <w:rsid w:val="00AA7C27"/>
    <w:rsid w:val="00AB00B6"/>
    <w:rsid w:val="00AB3B71"/>
    <w:rsid w:val="00AB7918"/>
    <w:rsid w:val="00AC05F7"/>
    <w:rsid w:val="00AC45B6"/>
    <w:rsid w:val="00AC45D8"/>
    <w:rsid w:val="00AC52EF"/>
    <w:rsid w:val="00AC5824"/>
    <w:rsid w:val="00AC5AEF"/>
    <w:rsid w:val="00AC5DD0"/>
    <w:rsid w:val="00AC6E59"/>
    <w:rsid w:val="00AC7338"/>
    <w:rsid w:val="00AC7A1C"/>
    <w:rsid w:val="00AD0DC7"/>
    <w:rsid w:val="00AD1A28"/>
    <w:rsid w:val="00AD3D30"/>
    <w:rsid w:val="00AD60C6"/>
    <w:rsid w:val="00AD6523"/>
    <w:rsid w:val="00AD7C2B"/>
    <w:rsid w:val="00AE0063"/>
    <w:rsid w:val="00AE2DFC"/>
    <w:rsid w:val="00AE5BBC"/>
    <w:rsid w:val="00AE5DBA"/>
    <w:rsid w:val="00AE6665"/>
    <w:rsid w:val="00AE7274"/>
    <w:rsid w:val="00AE7EC7"/>
    <w:rsid w:val="00AF0677"/>
    <w:rsid w:val="00AF29B8"/>
    <w:rsid w:val="00AF2BE3"/>
    <w:rsid w:val="00AF2E56"/>
    <w:rsid w:val="00AF3B67"/>
    <w:rsid w:val="00AF5EA1"/>
    <w:rsid w:val="00AF6691"/>
    <w:rsid w:val="00AF7500"/>
    <w:rsid w:val="00AF7F0F"/>
    <w:rsid w:val="00B03BC4"/>
    <w:rsid w:val="00B03BEE"/>
    <w:rsid w:val="00B064E9"/>
    <w:rsid w:val="00B072A1"/>
    <w:rsid w:val="00B10EAC"/>
    <w:rsid w:val="00B13035"/>
    <w:rsid w:val="00B130D9"/>
    <w:rsid w:val="00B15518"/>
    <w:rsid w:val="00B1789E"/>
    <w:rsid w:val="00B17FF9"/>
    <w:rsid w:val="00B2230A"/>
    <w:rsid w:val="00B22727"/>
    <w:rsid w:val="00B228BC"/>
    <w:rsid w:val="00B24027"/>
    <w:rsid w:val="00B24C9C"/>
    <w:rsid w:val="00B24DDE"/>
    <w:rsid w:val="00B252AC"/>
    <w:rsid w:val="00B25424"/>
    <w:rsid w:val="00B2742A"/>
    <w:rsid w:val="00B31A9F"/>
    <w:rsid w:val="00B32660"/>
    <w:rsid w:val="00B34042"/>
    <w:rsid w:val="00B41E69"/>
    <w:rsid w:val="00B42451"/>
    <w:rsid w:val="00B437D0"/>
    <w:rsid w:val="00B45D7B"/>
    <w:rsid w:val="00B4691E"/>
    <w:rsid w:val="00B5084F"/>
    <w:rsid w:val="00B520EE"/>
    <w:rsid w:val="00B525F5"/>
    <w:rsid w:val="00B55C90"/>
    <w:rsid w:val="00B5619B"/>
    <w:rsid w:val="00B57050"/>
    <w:rsid w:val="00B57977"/>
    <w:rsid w:val="00B57DC1"/>
    <w:rsid w:val="00B618C4"/>
    <w:rsid w:val="00B624AA"/>
    <w:rsid w:val="00B64BB2"/>
    <w:rsid w:val="00B665FB"/>
    <w:rsid w:val="00B66AE3"/>
    <w:rsid w:val="00B67605"/>
    <w:rsid w:val="00B70271"/>
    <w:rsid w:val="00B7081A"/>
    <w:rsid w:val="00B713E9"/>
    <w:rsid w:val="00B7334D"/>
    <w:rsid w:val="00B736E2"/>
    <w:rsid w:val="00B77DB5"/>
    <w:rsid w:val="00B82001"/>
    <w:rsid w:val="00B820C0"/>
    <w:rsid w:val="00B82170"/>
    <w:rsid w:val="00B82B56"/>
    <w:rsid w:val="00B84043"/>
    <w:rsid w:val="00B84120"/>
    <w:rsid w:val="00B84552"/>
    <w:rsid w:val="00B8481E"/>
    <w:rsid w:val="00B85934"/>
    <w:rsid w:val="00B87BD7"/>
    <w:rsid w:val="00B90DA7"/>
    <w:rsid w:val="00B917A5"/>
    <w:rsid w:val="00B9254A"/>
    <w:rsid w:val="00B92B46"/>
    <w:rsid w:val="00B93C18"/>
    <w:rsid w:val="00B94237"/>
    <w:rsid w:val="00B951F8"/>
    <w:rsid w:val="00B95AA8"/>
    <w:rsid w:val="00B979B3"/>
    <w:rsid w:val="00BA0B43"/>
    <w:rsid w:val="00BA5603"/>
    <w:rsid w:val="00BA5A5D"/>
    <w:rsid w:val="00BB0FE4"/>
    <w:rsid w:val="00BB2425"/>
    <w:rsid w:val="00BB305A"/>
    <w:rsid w:val="00BB3909"/>
    <w:rsid w:val="00BB3C26"/>
    <w:rsid w:val="00BB411F"/>
    <w:rsid w:val="00BC161C"/>
    <w:rsid w:val="00BC1CDA"/>
    <w:rsid w:val="00BC3376"/>
    <w:rsid w:val="00BC343D"/>
    <w:rsid w:val="00BC769C"/>
    <w:rsid w:val="00BD3A7B"/>
    <w:rsid w:val="00BD5CD6"/>
    <w:rsid w:val="00BD5E18"/>
    <w:rsid w:val="00BD69A4"/>
    <w:rsid w:val="00BD7359"/>
    <w:rsid w:val="00BE0BEE"/>
    <w:rsid w:val="00BE1010"/>
    <w:rsid w:val="00BE1506"/>
    <w:rsid w:val="00BE22B4"/>
    <w:rsid w:val="00BE395B"/>
    <w:rsid w:val="00BE45C1"/>
    <w:rsid w:val="00BE69B8"/>
    <w:rsid w:val="00BE76CB"/>
    <w:rsid w:val="00BF21A5"/>
    <w:rsid w:val="00BF23AD"/>
    <w:rsid w:val="00BF31E0"/>
    <w:rsid w:val="00BF3B9B"/>
    <w:rsid w:val="00BF4CB1"/>
    <w:rsid w:val="00C01BDB"/>
    <w:rsid w:val="00C028F9"/>
    <w:rsid w:val="00C04FA3"/>
    <w:rsid w:val="00C054B2"/>
    <w:rsid w:val="00C05EE1"/>
    <w:rsid w:val="00C079DD"/>
    <w:rsid w:val="00C10961"/>
    <w:rsid w:val="00C111DF"/>
    <w:rsid w:val="00C14830"/>
    <w:rsid w:val="00C155ED"/>
    <w:rsid w:val="00C15CC0"/>
    <w:rsid w:val="00C178BE"/>
    <w:rsid w:val="00C20546"/>
    <w:rsid w:val="00C22C1F"/>
    <w:rsid w:val="00C23A3A"/>
    <w:rsid w:val="00C24DBC"/>
    <w:rsid w:val="00C26384"/>
    <w:rsid w:val="00C27107"/>
    <w:rsid w:val="00C279C7"/>
    <w:rsid w:val="00C27FA1"/>
    <w:rsid w:val="00C30190"/>
    <w:rsid w:val="00C3281F"/>
    <w:rsid w:val="00C33647"/>
    <w:rsid w:val="00C3430F"/>
    <w:rsid w:val="00C35463"/>
    <w:rsid w:val="00C356EA"/>
    <w:rsid w:val="00C4023B"/>
    <w:rsid w:val="00C40FB7"/>
    <w:rsid w:val="00C40FE6"/>
    <w:rsid w:val="00C4156C"/>
    <w:rsid w:val="00C41645"/>
    <w:rsid w:val="00C41D08"/>
    <w:rsid w:val="00C43951"/>
    <w:rsid w:val="00C44793"/>
    <w:rsid w:val="00C45789"/>
    <w:rsid w:val="00C45BD3"/>
    <w:rsid w:val="00C50E7E"/>
    <w:rsid w:val="00C52258"/>
    <w:rsid w:val="00C5253F"/>
    <w:rsid w:val="00C52A56"/>
    <w:rsid w:val="00C56720"/>
    <w:rsid w:val="00C57828"/>
    <w:rsid w:val="00C57E52"/>
    <w:rsid w:val="00C62C28"/>
    <w:rsid w:val="00C64165"/>
    <w:rsid w:val="00C665B1"/>
    <w:rsid w:val="00C66B9B"/>
    <w:rsid w:val="00C6736F"/>
    <w:rsid w:val="00C67BDE"/>
    <w:rsid w:val="00C7135F"/>
    <w:rsid w:val="00C7198E"/>
    <w:rsid w:val="00C7319E"/>
    <w:rsid w:val="00C75009"/>
    <w:rsid w:val="00C75610"/>
    <w:rsid w:val="00C7626B"/>
    <w:rsid w:val="00C779C8"/>
    <w:rsid w:val="00C80775"/>
    <w:rsid w:val="00C8114F"/>
    <w:rsid w:val="00C82764"/>
    <w:rsid w:val="00C8424E"/>
    <w:rsid w:val="00C84759"/>
    <w:rsid w:val="00C8578B"/>
    <w:rsid w:val="00C932AD"/>
    <w:rsid w:val="00C962F2"/>
    <w:rsid w:val="00C973C1"/>
    <w:rsid w:val="00C97FE8"/>
    <w:rsid w:val="00CA0DBB"/>
    <w:rsid w:val="00CA4C77"/>
    <w:rsid w:val="00CA6A1F"/>
    <w:rsid w:val="00CA6EF3"/>
    <w:rsid w:val="00CA7D51"/>
    <w:rsid w:val="00CB190C"/>
    <w:rsid w:val="00CB26AD"/>
    <w:rsid w:val="00CB3CC6"/>
    <w:rsid w:val="00CB4EA1"/>
    <w:rsid w:val="00CB53AB"/>
    <w:rsid w:val="00CB7E38"/>
    <w:rsid w:val="00CC1FB9"/>
    <w:rsid w:val="00CC2D23"/>
    <w:rsid w:val="00CC4B80"/>
    <w:rsid w:val="00CC6D6A"/>
    <w:rsid w:val="00CD156F"/>
    <w:rsid w:val="00CD19F6"/>
    <w:rsid w:val="00CD242B"/>
    <w:rsid w:val="00CD301D"/>
    <w:rsid w:val="00CD4A7B"/>
    <w:rsid w:val="00CD520D"/>
    <w:rsid w:val="00CD57AF"/>
    <w:rsid w:val="00CD5885"/>
    <w:rsid w:val="00CD5B63"/>
    <w:rsid w:val="00CD5ED2"/>
    <w:rsid w:val="00CD6AD7"/>
    <w:rsid w:val="00CE1C56"/>
    <w:rsid w:val="00CE272F"/>
    <w:rsid w:val="00CE3F9C"/>
    <w:rsid w:val="00CE40EA"/>
    <w:rsid w:val="00CE5033"/>
    <w:rsid w:val="00CE5A5B"/>
    <w:rsid w:val="00CE6378"/>
    <w:rsid w:val="00CE6497"/>
    <w:rsid w:val="00CF0024"/>
    <w:rsid w:val="00CF08CF"/>
    <w:rsid w:val="00CF316B"/>
    <w:rsid w:val="00CF34FA"/>
    <w:rsid w:val="00CF53D7"/>
    <w:rsid w:val="00CF5D1A"/>
    <w:rsid w:val="00CF7806"/>
    <w:rsid w:val="00CF7A10"/>
    <w:rsid w:val="00D00BF7"/>
    <w:rsid w:val="00D01528"/>
    <w:rsid w:val="00D035DE"/>
    <w:rsid w:val="00D04A6C"/>
    <w:rsid w:val="00D05B51"/>
    <w:rsid w:val="00D071D9"/>
    <w:rsid w:val="00D072EA"/>
    <w:rsid w:val="00D07942"/>
    <w:rsid w:val="00D1065F"/>
    <w:rsid w:val="00D11F09"/>
    <w:rsid w:val="00D12B5D"/>
    <w:rsid w:val="00D15EE7"/>
    <w:rsid w:val="00D1722C"/>
    <w:rsid w:val="00D216A0"/>
    <w:rsid w:val="00D257F1"/>
    <w:rsid w:val="00D2743A"/>
    <w:rsid w:val="00D27D00"/>
    <w:rsid w:val="00D30D4B"/>
    <w:rsid w:val="00D325C2"/>
    <w:rsid w:val="00D32D7E"/>
    <w:rsid w:val="00D34ED2"/>
    <w:rsid w:val="00D37F5B"/>
    <w:rsid w:val="00D40E06"/>
    <w:rsid w:val="00D41ADA"/>
    <w:rsid w:val="00D44CA2"/>
    <w:rsid w:val="00D4766E"/>
    <w:rsid w:val="00D53516"/>
    <w:rsid w:val="00D620CB"/>
    <w:rsid w:val="00D62336"/>
    <w:rsid w:val="00D62485"/>
    <w:rsid w:val="00D6286D"/>
    <w:rsid w:val="00D64D8D"/>
    <w:rsid w:val="00D64D8E"/>
    <w:rsid w:val="00D67209"/>
    <w:rsid w:val="00D70ABE"/>
    <w:rsid w:val="00D70FDE"/>
    <w:rsid w:val="00D724CC"/>
    <w:rsid w:val="00D72A5F"/>
    <w:rsid w:val="00D7360B"/>
    <w:rsid w:val="00D737E9"/>
    <w:rsid w:val="00D75D4A"/>
    <w:rsid w:val="00D75F62"/>
    <w:rsid w:val="00D8043E"/>
    <w:rsid w:val="00D83D4F"/>
    <w:rsid w:val="00D8409F"/>
    <w:rsid w:val="00D841D0"/>
    <w:rsid w:val="00D84606"/>
    <w:rsid w:val="00D84CC5"/>
    <w:rsid w:val="00D87514"/>
    <w:rsid w:val="00D876A9"/>
    <w:rsid w:val="00D901EC"/>
    <w:rsid w:val="00D9280F"/>
    <w:rsid w:val="00D92B5A"/>
    <w:rsid w:val="00D97A13"/>
    <w:rsid w:val="00DA1B16"/>
    <w:rsid w:val="00DA3D20"/>
    <w:rsid w:val="00DA48AC"/>
    <w:rsid w:val="00DA4A34"/>
    <w:rsid w:val="00DB33D3"/>
    <w:rsid w:val="00DB5045"/>
    <w:rsid w:val="00DB74EC"/>
    <w:rsid w:val="00DB7DF1"/>
    <w:rsid w:val="00DC38C5"/>
    <w:rsid w:val="00DC3C3A"/>
    <w:rsid w:val="00DC75F3"/>
    <w:rsid w:val="00DD0A68"/>
    <w:rsid w:val="00DD0B45"/>
    <w:rsid w:val="00DD0D59"/>
    <w:rsid w:val="00DD22F2"/>
    <w:rsid w:val="00DD2379"/>
    <w:rsid w:val="00DD2BD5"/>
    <w:rsid w:val="00DD5F6A"/>
    <w:rsid w:val="00DD5FB7"/>
    <w:rsid w:val="00DE0AD1"/>
    <w:rsid w:val="00DE15D1"/>
    <w:rsid w:val="00DE4696"/>
    <w:rsid w:val="00DE627D"/>
    <w:rsid w:val="00DE7C4D"/>
    <w:rsid w:val="00DE7E69"/>
    <w:rsid w:val="00DF0EB7"/>
    <w:rsid w:val="00DF1C8E"/>
    <w:rsid w:val="00DF3AA1"/>
    <w:rsid w:val="00DF57EA"/>
    <w:rsid w:val="00DF6795"/>
    <w:rsid w:val="00DF6ACB"/>
    <w:rsid w:val="00DF73E6"/>
    <w:rsid w:val="00E020A8"/>
    <w:rsid w:val="00E02B92"/>
    <w:rsid w:val="00E0322E"/>
    <w:rsid w:val="00E033C3"/>
    <w:rsid w:val="00E048B5"/>
    <w:rsid w:val="00E058C0"/>
    <w:rsid w:val="00E101A5"/>
    <w:rsid w:val="00E130C0"/>
    <w:rsid w:val="00E139B2"/>
    <w:rsid w:val="00E160BD"/>
    <w:rsid w:val="00E17E28"/>
    <w:rsid w:val="00E21087"/>
    <w:rsid w:val="00E2128A"/>
    <w:rsid w:val="00E2138B"/>
    <w:rsid w:val="00E22BBA"/>
    <w:rsid w:val="00E244F9"/>
    <w:rsid w:val="00E2484E"/>
    <w:rsid w:val="00E2720F"/>
    <w:rsid w:val="00E309D5"/>
    <w:rsid w:val="00E31722"/>
    <w:rsid w:val="00E31868"/>
    <w:rsid w:val="00E32160"/>
    <w:rsid w:val="00E333C5"/>
    <w:rsid w:val="00E33D21"/>
    <w:rsid w:val="00E3515D"/>
    <w:rsid w:val="00E359D2"/>
    <w:rsid w:val="00E363C2"/>
    <w:rsid w:val="00E3655E"/>
    <w:rsid w:val="00E37016"/>
    <w:rsid w:val="00E375B4"/>
    <w:rsid w:val="00E403C9"/>
    <w:rsid w:val="00E4449D"/>
    <w:rsid w:val="00E45CAC"/>
    <w:rsid w:val="00E47732"/>
    <w:rsid w:val="00E47B0C"/>
    <w:rsid w:val="00E516A0"/>
    <w:rsid w:val="00E52BC6"/>
    <w:rsid w:val="00E5384A"/>
    <w:rsid w:val="00E54746"/>
    <w:rsid w:val="00E55A54"/>
    <w:rsid w:val="00E55A73"/>
    <w:rsid w:val="00E55ED9"/>
    <w:rsid w:val="00E56E5D"/>
    <w:rsid w:val="00E60035"/>
    <w:rsid w:val="00E61CC1"/>
    <w:rsid w:val="00E62662"/>
    <w:rsid w:val="00E63234"/>
    <w:rsid w:val="00E64AC4"/>
    <w:rsid w:val="00E66ABB"/>
    <w:rsid w:val="00E70109"/>
    <w:rsid w:val="00E721DD"/>
    <w:rsid w:val="00E72983"/>
    <w:rsid w:val="00E72A9E"/>
    <w:rsid w:val="00E74F1B"/>
    <w:rsid w:val="00E75EF7"/>
    <w:rsid w:val="00E80663"/>
    <w:rsid w:val="00E80CC6"/>
    <w:rsid w:val="00E866F0"/>
    <w:rsid w:val="00E867C9"/>
    <w:rsid w:val="00E87A97"/>
    <w:rsid w:val="00E87D7A"/>
    <w:rsid w:val="00E90665"/>
    <w:rsid w:val="00E90680"/>
    <w:rsid w:val="00E907A1"/>
    <w:rsid w:val="00E9202A"/>
    <w:rsid w:val="00E927BF"/>
    <w:rsid w:val="00E9327F"/>
    <w:rsid w:val="00E94370"/>
    <w:rsid w:val="00E9462B"/>
    <w:rsid w:val="00E9508B"/>
    <w:rsid w:val="00E96B74"/>
    <w:rsid w:val="00EA2967"/>
    <w:rsid w:val="00EA2B7C"/>
    <w:rsid w:val="00EA3DCF"/>
    <w:rsid w:val="00EA44A7"/>
    <w:rsid w:val="00EA44B4"/>
    <w:rsid w:val="00EA76A1"/>
    <w:rsid w:val="00EB36D6"/>
    <w:rsid w:val="00EB46C5"/>
    <w:rsid w:val="00EB6B38"/>
    <w:rsid w:val="00EB6C44"/>
    <w:rsid w:val="00EB709F"/>
    <w:rsid w:val="00EB7797"/>
    <w:rsid w:val="00EC147D"/>
    <w:rsid w:val="00EC24F8"/>
    <w:rsid w:val="00EC2F3D"/>
    <w:rsid w:val="00EC64EA"/>
    <w:rsid w:val="00EC70AC"/>
    <w:rsid w:val="00EC7CDD"/>
    <w:rsid w:val="00ED3EB4"/>
    <w:rsid w:val="00ED467E"/>
    <w:rsid w:val="00ED4AA2"/>
    <w:rsid w:val="00ED5066"/>
    <w:rsid w:val="00ED5ED2"/>
    <w:rsid w:val="00ED79A1"/>
    <w:rsid w:val="00EE0323"/>
    <w:rsid w:val="00EE128E"/>
    <w:rsid w:val="00EE15F7"/>
    <w:rsid w:val="00EE26FA"/>
    <w:rsid w:val="00EE41D8"/>
    <w:rsid w:val="00EE41E0"/>
    <w:rsid w:val="00EE621D"/>
    <w:rsid w:val="00EF015F"/>
    <w:rsid w:val="00EF40D5"/>
    <w:rsid w:val="00F06501"/>
    <w:rsid w:val="00F0668A"/>
    <w:rsid w:val="00F070F0"/>
    <w:rsid w:val="00F10947"/>
    <w:rsid w:val="00F13727"/>
    <w:rsid w:val="00F14E70"/>
    <w:rsid w:val="00F16A91"/>
    <w:rsid w:val="00F16DD9"/>
    <w:rsid w:val="00F1718C"/>
    <w:rsid w:val="00F1730A"/>
    <w:rsid w:val="00F17E22"/>
    <w:rsid w:val="00F260DA"/>
    <w:rsid w:val="00F26D6B"/>
    <w:rsid w:val="00F270E2"/>
    <w:rsid w:val="00F31523"/>
    <w:rsid w:val="00F332CE"/>
    <w:rsid w:val="00F33F51"/>
    <w:rsid w:val="00F351F5"/>
    <w:rsid w:val="00F35E80"/>
    <w:rsid w:val="00F36066"/>
    <w:rsid w:val="00F379F3"/>
    <w:rsid w:val="00F439F4"/>
    <w:rsid w:val="00F47DEE"/>
    <w:rsid w:val="00F47F87"/>
    <w:rsid w:val="00F513CA"/>
    <w:rsid w:val="00F51C64"/>
    <w:rsid w:val="00F551F3"/>
    <w:rsid w:val="00F57043"/>
    <w:rsid w:val="00F5706A"/>
    <w:rsid w:val="00F63654"/>
    <w:rsid w:val="00F63E7A"/>
    <w:rsid w:val="00F6511E"/>
    <w:rsid w:val="00F7049E"/>
    <w:rsid w:val="00F72576"/>
    <w:rsid w:val="00F72E4D"/>
    <w:rsid w:val="00F7479B"/>
    <w:rsid w:val="00F750BB"/>
    <w:rsid w:val="00F8246C"/>
    <w:rsid w:val="00F8301A"/>
    <w:rsid w:val="00F8530C"/>
    <w:rsid w:val="00F86278"/>
    <w:rsid w:val="00F870FB"/>
    <w:rsid w:val="00F91E70"/>
    <w:rsid w:val="00F920AB"/>
    <w:rsid w:val="00F94707"/>
    <w:rsid w:val="00F9635E"/>
    <w:rsid w:val="00F97C6A"/>
    <w:rsid w:val="00FA25A0"/>
    <w:rsid w:val="00FA3983"/>
    <w:rsid w:val="00FA4633"/>
    <w:rsid w:val="00FA55A1"/>
    <w:rsid w:val="00FA7EFB"/>
    <w:rsid w:val="00FB109E"/>
    <w:rsid w:val="00FB1B6A"/>
    <w:rsid w:val="00FB2162"/>
    <w:rsid w:val="00FB5732"/>
    <w:rsid w:val="00FC08E6"/>
    <w:rsid w:val="00FC21E9"/>
    <w:rsid w:val="00FC3DA6"/>
    <w:rsid w:val="00FC5BA7"/>
    <w:rsid w:val="00FC76A4"/>
    <w:rsid w:val="00FD0707"/>
    <w:rsid w:val="00FD085A"/>
    <w:rsid w:val="00FD532E"/>
    <w:rsid w:val="00FE2DAC"/>
    <w:rsid w:val="00FE37FB"/>
    <w:rsid w:val="00FE4207"/>
    <w:rsid w:val="00FE60DA"/>
    <w:rsid w:val="00FE7193"/>
    <w:rsid w:val="00FE79F4"/>
    <w:rsid w:val="00FF0BF5"/>
    <w:rsid w:val="00FF2249"/>
    <w:rsid w:val="00FF4ACD"/>
    <w:rsid w:val="00FF5E64"/>
    <w:rsid w:val="00FF6FB5"/>
    <w:rsid w:val="00FF7A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3B81C3"/>
  <w15:docId w15:val="{E5F59256-88EE-41BB-8F1C-DD23D7CD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3CA"/>
    <w:pPr>
      <w:spacing w:after="200" w:line="276" w:lineRule="auto"/>
    </w:pPr>
    <w:rPr>
      <w:rFonts w:cs="Calibri"/>
      <w:lang w:eastAsia="en-US"/>
    </w:rPr>
  </w:style>
  <w:style w:type="paragraph" w:styleId="Heading1">
    <w:name w:val="heading 1"/>
    <w:basedOn w:val="Normal"/>
    <w:next w:val="Normal"/>
    <w:link w:val="Heading1Char"/>
    <w:autoRedefine/>
    <w:uiPriority w:val="99"/>
    <w:qFormat/>
    <w:rsid w:val="00896A32"/>
    <w:pPr>
      <w:spacing w:before="240" w:after="120"/>
      <w:ind w:left="720"/>
      <w:jc w:val="center"/>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9"/>
    <w:qFormat/>
    <w:rsid w:val="00835FBA"/>
    <w:pPr>
      <w:keepNext/>
      <w:keepLines/>
      <w:spacing w:before="200" w:after="240"/>
      <w:jc w:val="center"/>
      <w:outlineLvl w:val="1"/>
    </w:pPr>
    <w:rPr>
      <w:rFonts w:ascii="Cambria" w:hAnsi="Cambria" w:cs="Cambria"/>
      <w:b/>
      <w:bCs/>
      <w:sz w:val="26"/>
      <w:szCs w:val="26"/>
    </w:rPr>
  </w:style>
  <w:style w:type="paragraph" w:styleId="Heading3">
    <w:name w:val="heading 3"/>
    <w:basedOn w:val="Normal"/>
    <w:next w:val="Normal"/>
    <w:link w:val="Heading3Char"/>
    <w:uiPriority w:val="99"/>
    <w:qFormat/>
    <w:rsid w:val="00DA4A34"/>
    <w:pPr>
      <w:keepNext/>
      <w:keepLines/>
      <w:spacing w:before="200" w:after="0"/>
      <w:outlineLvl w:val="2"/>
    </w:pPr>
    <w:rPr>
      <w:rFonts w:ascii="Cambria" w:hAnsi="Cambria" w:cs="Cambria"/>
      <w:b/>
      <w:bCs/>
      <w:color w:val="4F81BD"/>
      <w:sz w:val="20"/>
      <w:szCs w:val="20"/>
    </w:rPr>
  </w:style>
  <w:style w:type="paragraph" w:styleId="Heading4">
    <w:name w:val="heading 4"/>
    <w:basedOn w:val="Normal"/>
    <w:next w:val="Normal"/>
    <w:link w:val="Heading4Char"/>
    <w:uiPriority w:val="99"/>
    <w:qFormat/>
    <w:rsid w:val="00DA4A34"/>
    <w:pPr>
      <w:keepNext/>
      <w:keepLines/>
      <w:spacing w:before="200" w:after="0"/>
      <w:outlineLvl w:val="3"/>
    </w:pPr>
    <w:rPr>
      <w:rFonts w:ascii="Cambria" w:hAnsi="Cambria" w:cs="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96A32"/>
    <w:rPr>
      <w:rFonts w:ascii="Times New Roman" w:eastAsia="Times New Roman" w:hAnsi="Times New Roman"/>
      <w:b/>
      <w:bCs/>
      <w:sz w:val="28"/>
      <w:szCs w:val="28"/>
      <w:lang w:eastAsia="en-US"/>
    </w:rPr>
  </w:style>
  <w:style w:type="character" w:customStyle="1" w:styleId="Heading2Char">
    <w:name w:val="Heading 2 Char"/>
    <w:basedOn w:val="DefaultParagraphFont"/>
    <w:link w:val="Heading2"/>
    <w:uiPriority w:val="99"/>
    <w:rsid w:val="00835FBA"/>
    <w:rPr>
      <w:rFonts w:ascii="Cambria" w:hAnsi="Cambria" w:cs="Cambria"/>
      <w:b/>
      <w:bCs/>
      <w:sz w:val="26"/>
      <w:szCs w:val="26"/>
    </w:rPr>
  </w:style>
  <w:style w:type="character" w:customStyle="1" w:styleId="Heading3Char">
    <w:name w:val="Heading 3 Char"/>
    <w:basedOn w:val="DefaultParagraphFont"/>
    <w:link w:val="Heading3"/>
    <w:uiPriority w:val="99"/>
    <w:rsid w:val="00DA4A34"/>
    <w:rPr>
      <w:rFonts w:ascii="Cambria" w:hAnsi="Cambria" w:cs="Cambria"/>
      <w:b/>
      <w:bCs/>
      <w:color w:val="4F81BD"/>
    </w:rPr>
  </w:style>
  <w:style w:type="character" w:customStyle="1" w:styleId="Heading4Char">
    <w:name w:val="Heading 4 Char"/>
    <w:basedOn w:val="DefaultParagraphFont"/>
    <w:link w:val="Heading4"/>
    <w:uiPriority w:val="99"/>
    <w:rsid w:val="00DA4A34"/>
    <w:rPr>
      <w:rFonts w:ascii="Cambria" w:hAnsi="Cambria" w:cs="Cambria"/>
      <w:b/>
      <w:bCs/>
      <w:i/>
      <w:iCs/>
      <w:color w:val="4F81BD"/>
    </w:rPr>
  </w:style>
  <w:style w:type="paragraph" w:customStyle="1" w:styleId="A1">
    <w:name w:val="A1"/>
    <w:basedOn w:val="Normal"/>
    <w:link w:val="A1CharChar"/>
    <w:uiPriority w:val="99"/>
    <w:rsid w:val="00DA4A34"/>
    <w:pPr>
      <w:numPr>
        <w:numId w:val="1"/>
      </w:numPr>
      <w:spacing w:after="0" w:line="240" w:lineRule="auto"/>
      <w:jc w:val="both"/>
    </w:pPr>
    <w:rPr>
      <w:rFonts w:ascii="Times New Roman" w:eastAsia="SimSun" w:hAnsi="Times New Roman" w:cs="Times New Roman"/>
      <w:b/>
      <w:bCs/>
      <w:smallCaps/>
      <w:sz w:val="28"/>
      <w:szCs w:val="28"/>
      <w:lang w:eastAsia="zh-CN"/>
    </w:rPr>
  </w:style>
  <w:style w:type="character" w:customStyle="1" w:styleId="A1CharChar">
    <w:name w:val="A1 Char Char"/>
    <w:link w:val="A1"/>
    <w:uiPriority w:val="99"/>
    <w:rsid w:val="00DA4A34"/>
    <w:rPr>
      <w:rFonts w:ascii="Times New Roman" w:eastAsia="SimSun" w:hAnsi="Times New Roman"/>
      <w:b/>
      <w:bCs/>
      <w:smallCaps/>
      <w:sz w:val="28"/>
      <w:szCs w:val="28"/>
      <w:lang w:eastAsia="zh-CN"/>
    </w:rPr>
  </w:style>
  <w:style w:type="paragraph" w:customStyle="1" w:styleId="A2">
    <w:name w:val="A2"/>
    <w:basedOn w:val="Normal"/>
    <w:link w:val="A2Char"/>
    <w:uiPriority w:val="99"/>
    <w:rsid w:val="00DA4A34"/>
    <w:pPr>
      <w:numPr>
        <w:ilvl w:val="1"/>
        <w:numId w:val="1"/>
      </w:numPr>
      <w:spacing w:after="0" w:line="240" w:lineRule="auto"/>
      <w:jc w:val="both"/>
    </w:pPr>
    <w:rPr>
      <w:rFonts w:ascii="Times New Roman" w:eastAsia="SimSun" w:hAnsi="Times New Roman" w:cs="Times New Roman"/>
      <w:sz w:val="24"/>
      <w:szCs w:val="24"/>
      <w:lang w:eastAsia="zh-CN"/>
    </w:rPr>
  </w:style>
  <w:style w:type="paragraph" w:customStyle="1" w:styleId="A3">
    <w:name w:val="A3"/>
    <w:basedOn w:val="A2"/>
    <w:uiPriority w:val="99"/>
    <w:rsid w:val="00DA4A34"/>
    <w:pPr>
      <w:numPr>
        <w:ilvl w:val="2"/>
      </w:numPr>
    </w:pPr>
  </w:style>
  <w:style w:type="paragraph" w:styleId="Header">
    <w:name w:val="header"/>
    <w:basedOn w:val="Normal"/>
    <w:link w:val="HeaderChar"/>
    <w:uiPriority w:val="99"/>
    <w:rsid w:val="00DA4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A34"/>
  </w:style>
  <w:style w:type="paragraph" w:styleId="Footer">
    <w:name w:val="footer"/>
    <w:basedOn w:val="Normal"/>
    <w:link w:val="FooterChar"/>
    <w:uiPriority w:val="99"/>
    <w:rsid w:val="00DA4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A34"/>
  </w:style>
  <w:style w:type="paragraph" w:styleId="NoSpacing">
    <w:name w:val="No Spacing"/>
    <w:uiPriority w:val="99"/>
    <w:qFormat/>
    <w:rsid w:val="00DA4A34"/>
    <w:rPr>
      <w:rFonts w:cs="Calibri"/>
      <w:lang w:val="en-US" w:eastAsia="en-US"/>
    </w:rPr>
  </w:style>
  <w:style w:type="paragraph" w:styleId="TOCHeading">
    <w:name w:val="TOC Heading"/>
    <w:basedOn w:val="Heading1"/>
    <w:next w:val="Normal"/>
    <w:uiPriority w:val="99"/>
    <w:qFormat/>
    <w:rsid w:val="00FE2DAC"/>
    <w:pPr>
      <w:outlineLvl w:val="9"/>
    </w:pPr>
  </w:style>
  <w:style w:type="paragraph" w:styleId="TOC1">
    <w:name w:val="toc 1"/>
    <w:basedOn w:val="Normal"/>
    <w:next w:val="Normal"/>
    <w:autoRedefine/>
    <w:uiPriority w:val="99"/>
    <w:semiHidden/>
    <w:rsid w:val="00E333C5"/>
    <w:pPr>
      <w:spacing w:after="100"/>
    </w:pPr>
    <w:rPr>
      <w:sz w:val="24"/>
      <w:szCs w:val="24"/>
    </w:rPr>
  </w:style>
  <w:style w:type="character" w:styleId="Hyperlink">
    <w:name w:val="Hyperlink"/>
    <w:basedOn w:val="DefaultParagraphFont"/>
    <w:uiPriority w:val="99"/>
    <w:rsid w:val="00FE2DAC"/>
    <w:rPr>
      <w:color w:val="0000FF"/>
      <w:u w:val="single"/>
    </w:rPr>
  </w:style>
  <w:style w:type="paragraph" w:styleId="BalloonText">
    <w:name w:val="Balloon Text"/>
    <w:basedOn w:val="Normal"/>
    <w:link w:val="BalloonTextChar"/>
    <w:uiPriority w:val="99"/>
    <w:semiHidden/>
    <w:rsid w:val="00FE2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DAC"/>
    <w:rPr>
      <w:rFonts w:ascii="Tahoma" w:hAnsi="Tahoma" w:cs="Tahoma"/>
      <w:sz w:val="16"/>
      <w:szCs w:val="16"/>
    </w:rPr>
  </w:style>
  <w:style w:type="character" w:customStyle="1" w:styleId="Typewriter">
    <w:name w:val="Typewriter"/>
    <w:uiPriority w:val="99"/>
    <w:rsid w:val="00F72E4D"/>
    <w:rPr>
      <w:rFonts w:ascii="Courier New" w:hAnsi="Courier New" w:cs="Courier New"/>
      <w:sz w:val="20"/>
      <w:szCs w:val="20"/>
    </w:rPr>
  </w:style>
  <w:style w:type="paragraph" w:styleId="ListParagraph">
    <w:name w:val="List Paragraph"/>
    <w:basedOn w:val="Normal"/>
    <w:uiPriority w:val="99"/>
    <w:qFormat/>
    <w:rsid w:val="00E020A8"/>
    <w:pPr>
      <w:ind w:left="720"/>
    </w:pPr>
  </w:style>
  <w:style w:type="table" w:styleId="TableGrid">
    <w:name w:val="Table Grid"/>
    <w:basedOn w:val="TableNormal"/>
    <w:uiPriority w:val="99"/>
    <w:rsid w:val="00A3501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99"/>
    <w:semiHidden/>
    <w:rsid w:val="00E333C5"/>
    <w:pPr>
      <w:spacing w:after="100"/>
      <w:ind w:left="220"/>
    </w:pPr>
    <w:rPr>
      <w:sz w:val="24"/>
      <w:szCs w:val="24"/>
    </w:rPr>
  </w:style>
  <w:style w:type="paragraph" w:styleId="BodyText">
    <w:name w:val="Body Text"/>
    <w:basedOn w:val="Normal"/>
    <w:link w:val="BodyTextChar"/>
    <w:uiPriority w:val="99"/>
    <w:rsid w:val="007610C1"/>
    <w:pPr>
      <w:spacing w:after="120" w:line="240" w:lineRule="auto"/>
    </w:pPr>
    <w:rPr>
      <w:rFonts w:ascii="Times New Roman" w:eastAsia="SimSun" w:hAnsi="Times New Roman" w:cs="Times New Roman"/>
      <w:sz w:val="24"/>
      <w:szCs w:val="24"/>
      <w:lang w:eastAsia="zh-CN"/>
    </w:rPr>
  </w:style>
  <w:style w:type="character" w:customStyle="1" w:styleId="BodyTextChar">
    <w:name w:val="Body Text Char"/>
    <w:basedOn w:val="DefaultParagraphFont"/>
    <w:link w:val="BodyText"/>
    <w:uiPriority w:val="99"/>
    <w:rsid w:val="007610C1"/>
    <w:rPr>
      <w:rFonts w:ascii="Times New Roman" w:eastAsia="SimSun" w:hAnsi="Times New Roman" w:cs="Times New Roman"/>
      <w:sz w:val="24"/>
      <w:szCs w:val="24"/>
      <w:lang w:val="lt-LT" w:eastAsia="zh-CN"/>
    </w:rPr>
  </w:style>
  <w:style w:type="paragraph" w:customStyle="1" w:styleId="DiagramaDiagramaDiagrama">
    <w:name w:val="Diagrama Diagrama Diagrama"/>
    <w:basedOn w:val="Normal"/>
    <w:uiPriority w:val="99"/>
    <w:rsid w:val="001005A6"/>
    <w:pPr>
      <w:spacing w:after="160" w:line="240" w:lineRule="exact"/>
    </w:pPr>
    <w:rPr>
      <w:rFonts w:ascii="Tahoma" w:eastAsia="Times New Roman" w:hAnsi="Tahoma" w:cs="Tahoma"/>
      <w:sz w:val="20"/>
      <w:szCs w:val="20"/>
    </w:rPr>
  </w:style>
  <w:style w:type="paragraph" w:customStyle="1" w:styleId="A4">
    <w:name w:val="A4"/>
    <w:basedOn w:val="Normal"/>
    <w:uiPriority w:val="99"/>
    <w:rsid w:val="00104242"/>
    <w:pPr>
      <w:tabs>
        <w:tab w:val="num" w:pos="2357"/>
      </w:tabs>
      <w:spacing w:after="0" w:line="240" w:lineRule="auto"/>
      <w:ind w:left="2357" w:hanging="737"/>
    </w:pPr>
    <w:rPr>
      <w:rFonts w:ascii="Times New Roman" w:eastAsia="SimSun" w:hAnsi="Times New Roman" w:cs="Times New Roman"/>
      <w:sz w:val="24"/>
      <w:szCs w:val="24"/>
      <w:lang w:eastAsia="zh-CN"/>
    </w:rPr>
  </w:style>
  <w:style w:type="character" w:customStyle="1" w:styleId="A2Char">
    <w:name w:val="A2 Char"/>
    <w:link w:val="A2"/>
    <w:uiPriority w:val="99"/>
    <w:rsid w:val="00104242"/>
    <w:rPr>
      <w:rFonts w:ascii="Times New Roman" w:eastAsia="SimSun" w:hAnsi="Times New Roman"/>
      <w:sz w:val="24"/>
      <w:szCs w:val="24"/>
      <w:lang w:eastAsia="zh-CN"/>
    </w:rPr>
  </w:style>
  <w:style w:type="character" w:styleId="CommentReference">
    <w:name w:val="annotation reference"/>
    <w:basedOn w:val="DefaultParagraphFont"/>
    <w:uiPriority w:val="99"/>
    <w:semiHidden/>
    <w:rsid w:val="00CD5885"/>
    <w:rPr>
      <w:sz w:val="16"/>
      <w:szCs w:val="16"/>
    </w:rPr>
  </w:style>
  <w:style w:type="paragraph" w:styleId="CommentText">
    <w:name w:val="annotation text"/>
    <w:basedOn w:val="Normal"/>
    <w:link w:val="CommentTextChar"/>
    <w:uiPriority w:val="99"/>
    <w:semiHidden/>
    <w:rsid w:val="00CD5885"/>
    <w:rPr>
      <w:sz w:val="20"/>
      <w:szCs w:val="20"/>
    </w:rPr>
  </w:style>
  <w:style w:type="character" w:customStyle="1" w:styleId="CommentTextChar">
    <w:name w:val="Comment Text Char"/>
    <w:basedOn w:val="DefaultParagraphFont"/>
    <w:link w:val="CommentText"/>
    <w:uiPriority w:val="99"/>
    <w:semiHidden/>
    <w:rsid w:val="0087250C"/>
    <w:rPr>
      <w:sz w:val="20"/>
      <w:szCs w:val="20"/>
    </w:rPr>
  </w:style>
  <w:style w:type="paragraph" w:styleId="CommentSubject">
    <w:name w:val="annotation subject"/>
    <w:basedOn w:val="CommentText"/>
    <w:next w:val="CommentText"/>
    <w:link w:val="CommentSubjectChar"/>
    <w:uiPriority w:val="99"/>
    <w:semiHidden/>
    <w:rsid w:val="00CD5885"/>
    <w:rPr>
      <w:b/>
      <w:bCs/>
    </w:rPr>
  </w:style>
  <w:style w:type="character" w:customStyle="1" w:styleId="CommentSubjectChar">
    <w:name w:val="Comment Subject Char"/>
    <w:basedOn w:val="CommentTextChar"/>
    <w:link w:val="CommentSubject"/>
    <w:uiPriority w:val="99"/>
    <w:semiHidden/>
    <w:rsid w:val="0087250C"/>
    <w:rPr>
      <w:b/>
      <w:bCs/>
      <w:sz w:val="20"/>
      <w:szCs w:val="20"/>
    </w:rPr>
  </w:style>
  <w:style w:type="character" w:styleId="FollowedHyperlink">
    <w:name w:val="FollowedHyperlink"/>
    <w:basedOn w:val="DefaultParagraphFont"/>
    <w:uiPriority w:val="99"/>
    <w:rsid w:val="00C4156C"/>
    <w:rPr>
      <w:color w:val="800080"/>
      <w:u w:val="single"/>
    </w:rPr>
  </w:style>
  <w:style w:type="paragraph" w:styleId="BodyText2">
    <w:name w:val="Body Text 2"/>
    <w:basedOn w:val="Normal"/>
    <w:link w:val="BodyText2Char1"/>
    <w:uiPriority w:val="99"/>
    <w:rsid w:val="00AF3B67"/>
    <w:pPr>
      <w:spacing w:after="120"/>
      <w:ind w:left="283"/>
    </w:pPr>
    <w:rPr>
      <w:rFonts w:eastAsia="Times New Roman"/>
    </w:rPr>
  </w:style>
  <w:style w:type="character" w:customStyle="1" w:styleId="BodyText2Char">
    <w:name w:val="Body Text 2 Char"/>
    <w:basedOn w:val="DefaultParagraphFont"/>
    <w:uiPriority w:val="99"/>
    <w:semiHidden/>
    <w:rsid w:val="00B064E9"/>
    <w:rPr>
      <w:lang w:val="en-US" w:eastAsia="en-US"/>
    </w:rPr>
  </w:style>
  <w:style w:type="character" w:customStyle="1" w:styleId="BodyText2Char1">
    <w:name w:val="Body Text 2 Char1"/>
    <w:link w:val="BodyText2"/>
    <w:uiPriority w:val="99"/>
    <w:rsid w:val="00AF3B67"/>
    <w:rPr>
      <w:rFonts w:eastAsia="Times New Roman"/>
      <w:sz w:val="22"/>
      <w:szCs w:val="22"/>
      <w:lang w:val="lt-LT" w:eastAsia="en-US"/>
    </w:rPr>
  </w:style>
  <w:style w:type="paragraph" w:customStyle="1" w:styleId="DiagramaDiagrama">
    <w:name w:val="Diagrama Diagrama"/>
    <w:basedOn w:val="Normal"/>
    <w:uiPriority w:val="99"/>
    <w:rsid w:val="00146DBF"/>
    <w:pPr>
      <w:spacing w:after="160" w:line="240" w:lineRule="exact"/>
    </w:pPr>
    <w:rPr>
      <w:rFonts w:ascii="Verdana" w:hAnsi="Verdana" w:cs="Verdana"/>
      <w:sz w:val="20"/>
      <w:szCs w:val="20"/>
      <w:lang w:eastAsia="lt-LT"/>
    </w:rPr>
  </w:style>
  <w:style w:type="character" w:customStyle="1" w:styleId="apple-style-span">
    <w:name w:val="apple-style-span"/>
    <w:basedOn w:val="DefaultParagraphFont"/>
    <w:uiPriority w:val="99"/>
    <w:rsid w:val="005475D5"/>
  </w:style>
  <w:style w:type="character" w:customStyle="1" w:styleId="apple-converted-space">
    <w:name w:val="apple-converted-space"/>
    <w:basedOn w:val="DefaultParagraphFont"/>
    <w:uiPriority w:val="99"/>
    <w:rsid w:val="005475D5"/>
  </w:style>
  <w:style w:type="paragraph" w:customStyle="1" w:styleId="StyleBoldJustified">
    <w:name w:val="Style Bold Justified"/>
    <w:basedOn w:val="Normal"/>
    <w:uiPriority w:val="99"/>
    <w:rsid w:val="0078131F"/>
    <w:pPr>
      <w:spacing w:after="0" w:line="240" w:lineRule="auto"/>
      <w:jc w:val="both"/>
    </w:pPr>
    <w:rPr>
      <w:rFonts w:ascii="Times New Roman" w:eastAsia="Times New Roman" w:hAnsi="Times New Roman" w:cs="Times New Roman"/>
      <w:sz w:val="24"/>
      <w:szCs w:val="24"/>
      <w:lang w:val="en-GB"/>
    </w:rPr>
  </w:style>
  <w:style w:type="paragraph" w:customStyle="1" w:styleId="Hyperlink1">
    <w:name w:val="Hyperlink1"/>
    <w:uiPriority w:val="99"/>
    <w:rsid w:val="000274C1"/>
    <w:pPr>
      <w:autoSpaceDE w:val="0"/>
      <w:autoSpaceDN w:val="0"/>
      <w:adjustRightInd w:val="0"/>
      <w:ind w:firstLine="312"/>
      <w:jc w:val="both"/>
    </w:pPr>
    <w:rPr>
      <w:rFonts w:ascii="TimesLT" w:eastAsia="Times New Roman" w:hAnsi="Times New Roman" w:cs="TimesLT"/>
      <w:sz w:val="20"/>
      <w:szCs w:val="20"/>
      <w:lang w:val="en-US" w:eastAsia="en-US"/>
    </w:rPr>
  </w:style>
  <w:style w:type="paragraph" w:styleId="TOC3">
    <w:name w:val="toc 3"/>
    <w:basedOn w:val="Normal"/>
    <w:next w:val="Normal"/>
    <w:autoRedefine/>
    <w:uiPriority w:val="99"/>
    <w:semiHidden/>
    <w:rsid w:val="003B79E6"/>
    <w:pPr>
      <w:spacing w:after="100"/>
      <w:ind w:left="440"/>
    </w:pPr>
    <w:rPr>
      <w:rFonts w:eastAsia="Times New Roman"/>
      <w:lang w:eastAsia="ja-JP"/>
    </w:rPr>
  </w:style>
  <w:style w:type="character" w:customStyle="1" w:styleId="Char10">
    <w:name w:val="Char10"/>
    <w:uiPriority w:val="99"/>
    <w:rsid w:val="00C7626B"/>
    <w:rPr>
      <w:rFonts w:ascii="Cambria" w:hAnsi="Cambria" w:cs="Cambria"/>
      <w:b/>
      <w:bCs/>
      <w:color w:val="365F91"/>
      <w:sz w:val="28"/>
      <w:szCs w:val="28"/>
      <w:lang w:val="en-US" w:eastAsia="en-US"/>
    </w:rPr>
  </w:style>
  <w:style w:type="paragraph" w:customStyle="1" w:styleId="centrbold">
    <w:name w:val="centrbold"/>
    <w:basedOn w:val="Normal"/>
    <w:uiPriority w:val="99"/>
    <w:rsid w:val="00A27E11"/>
    <w:pPr>
      <w:spacing w:before="100" w:beforeAutospacing="1" w:after="100" w:afterAutospacing="1" w:line="240" w:lineRule="auto"/>
    </w:pPr>
    <w:rPr>
      <w:sz w:val="24"/>
      <w:szCs w:val="24"/>
    </w:rPr>
  </w:style>
  <w:style w:type="paragraph" w:customStyle="1" w:styleId="linija">
    <w:name w:val="linija"/>
    <w:basedOn w:val="Normal"/>
    <w:uiPriority w:val="99"/>
    <w:rsid w:val="00A27E11"/>
    <w:pPr>
      <w:spacing w:before="100" w:beforeAutospacing="1" w:after="100" w:afterAutospacing="1" w:line="240" w:lineRule="auto"/>
    </w:pPr>
    <w:rPr>
      <w:sz w:val="24"/>
      <w:szCs w:val="24"/>
    </w:rPr>
  </w:style>
  <w:style w:type="character" w:customStyle="1" w:styleId="fontstyle511">
    <w:name w:val="fontstyle511"/>
    <w:basedOn w:val="DefaultParagraphFont"/>
    <w:uiPriority w:val="99"/>
    <w:rsid w:val="00DF73E6"/>
  </w:style>
  <w:style w:type="character" w:styleId="Strong">
    <w:name w:val="Strong"/>
    <w:basedOn w:val="DefaultParagraphFont"/>
    <w:uiPriority w:val="99"/>
    <w:qFormat/>
    <w:rsid w:val="000D6372"/>
    <w:rPr>
      <w:b/>
      <w:bCs/>
    </w:rPr>
  </w:style>
  <w:style w:type="character" w:customStyle="1" w:styleId="Char101">
    <w:name w:val="Char101"/>
    <w:uiPriority w:val="99"/>
    <w:rsid w:val="009D3D09"/>
    <w:rPr>
      <w:rFonts w:eastAsia="Times New Roman"/>
      <w:b/>
      <w:bCs/>
      <w:color w:val="365F91"/>
      <w:sz w:val="28"/>
      <w:szCs w:val="28"/>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89729">
      <w:bodyDiv w:val="1"/>
      <w:marLeft w:val="0"/>
      <w:marRight w:val="0"/>
      <w:marTop w:val="0"/>
      <w:marBottom w:val="0"/>
      <w:divBdr>
        <w:top w:val="none" w:sz="0" w:space="0" w:color="auto"/>
        <w:left w:val="none" w:sz="0" w:space="0" w:color="auto"/>
        <w:bottom w:val="none" w:sz="0" w:space="0" w:color="auto"/>
        <w:right w:val="none" w:sz="0" w:space="0" w:color="auto"/>
      </w:divBdr>
    </w:div>
    <w:div w:id="454257213">
      <w:bodyDiv w:val="1"/>
      <w:marLeft w:val="0"/>
      <w:marRight w:val="0"/>
      <w:marTop w:val="0"/>
      <w:marBottom w:val="0"/>
      <w:divBdr>
        <w:top w:val="none" w:sz="0" w:space="0" w:color="auto"/>
        <w:left w:val="none" w:sz="0" w:space="0" w:color="auto"/>
        <w:bottom w:val="none" w:sz="0" w:space="0" w:color="auto"/>
        <w:right w:val="none" w:sz="0" w:space="0" w:color="auto"/>
      </w:divBdr>
    </w:div>
    <w:div w:id="1485396234">
      <w:bodyDiv w:val="1"/>
      <w:marLeft w:val="0"/>
      <w:marRight w:val="0"/>
      <w:marTop w:val="0"/>
      <w:marBottom w:val="0"/>
      <w:divBdr>
        <w:top w:val="none" w:sz="0" w:space="0" w:color="auto"/>
        <w:left w:val="none" w:sz="0" w:space="0" w:color="auto"/>
        <w:bottom w:val="none" w:sz="0" w:space="0" w:color="auto"/>
        <w:right w:val="none" w:sz="0" w:space="0" w:color="auto"/>
      </w:divBdr>
    </w:div>
    <w:div w:id="1695423776">
      <w:marLeft w:val="225"/>
      <w:marRight w:val="225"/>
      <w:marTop w:val="0"/>
      <w:marBottom w:val="0"/>
      <w:divBdr>
        <w:top w:val="none" w:sz="0" w:space="0" w:color="auto"/>
        <w:left w:val="none" w:sz="0" w:space="0" w:color="auto"/>
        <w:bottom w:val="none" w:sz="0" w:space="0" w:color="auto"/>
        <w:right w:val="none" w:sz="0" w:space="0" w:color="auto"/>
      </w:divBdr>
      <w:divsChild>
        <w:div w:id="1695423774">
          <w:marLeft w:val="0"/>
          <w:marRight w:val="0"/>
          <w:marTop w:val="0"/>
          <w:marBottom w:val="0"/>
          <w:divBdr>
            <w:top w:val="none" w:sz="0" w:space="0" w:color="auto"/>
            <w:left w:val="none" w:sz="0" w:space="0" w:color="auto"/>
            <w:bottom w:val="none" w:sz="0" w:space="0" w:color="auto"/>
            <w:right w:val="none" w:sz="0" w:space="0" w:color="auto"/>
          </w:divBdr>
        </w:div>
      </w:divsChild>
    </w:div>
    <w:div w:id="1695423777">
      <w:marLeft w:val="225"/>
      <w:marRight w:val="225"/>
      <w:marTop w:val="0"/>
      <w:marBottom w:val="0"/>
      <w:divBdr>
        <w:top w:val="none" w:sz="0" w:space="0" w:color="auto"/>
        <w:left w:val="none" w:sz="0" w:space="0" w:color="auto"/>
        <w:bottom w:val="none" w:sz="0" w:space="0" w:color="auto"/>
        <w:right w:val="none" w:sz="0" w:space="0" w:color="auto"/>
      </w:divBdr>
      <w:divsChild>
        <w:div w:id="1695423775">
          <w:marLeft w:val="0"/>
          <w:marRight w:val="0"/>
          <w:marTop w:val="0"/>
          <w:marBottom w:val="0"/>
          <w:divBdr>
            <w:top w:val="none" w:sz="0" w:space="0" w:color="auto"/>
            <w:left w:val="none" w:sz="0" w:space="0" w:color="auto"/>
            <w:bottom w:val="none" w:sz="0" w:space="0" w:color="auto"/>
            <w:right w:val="none" w:sz="0" w:space="0" w:color="auto"/>
          </w:divBdr>
        </w:div>
      </w:divsChild>
    </w:div>
    <w:div w:id="1695423783">
      <w:marLeft w:val="0"/>
      <w:marRight w:val="0"/>
      <w:marTop w:val="0"/>
      <w:marBottom w:val="0"/>
      <w:divBdr>
        <w:top w:val="none" w:sz="0" w:space="0" w:color="auto"/>
        <w:left w:val="none" w:sz="0" w:space="0" w:color="auto"/>
        <w:bottom w:val="none" w:sz="0" w:space="0" w:color="auto"/>
        <w:right w:val="none" w:sz="0" w:space="0" w:color="auto"/>
      </w:divBdr>
      <w:divsChild>
        <w:div w:id="1695423785">
          <w:marLeft w:val="0"/>
          <w:marRight w:val="0"/>
          <w:marTop w:val="0"/>
          <w:marBottom w:val="0"/>
          <w:divBdr>
            <w:top w:val="none" w:sz="0" w:space="0" w:color="auto"/>
            <w:left w:val="single" w:sz="48" w:space="0" w:color="FFFFFF"/>
            <w:bottom w:val="single" w:sz="48" w:space="0" w:color="FFFFFF"/>
            <w:right w:val="single" w:sz="48" w:space="0" w:color="FFFFFF"/>
          </w:divBdr>
          <w:divsChild>
            <w:div w:id="1695423778">
              <w:marLeft w:val="0"/>
              <w:marRight w:val="0"/>
              <w:marTop w:val="0"/>
              <w:marBottom w:val="0"/>
              <w:divBdr>
                <w:top w:val="none" w:sz="0" w:space="0" w:color="auto"/>
                <w:left w:val="single" w:sz="48" w:space="0" w:color="FFFFFF"/>
                <w:bottom w:val="single" w:sz="48" w:space="0" w:color="FFFFFF"/>
                <w:right w:val="single" w:sz="48" w:space="0" w:color="FFFFFF"/>
              </w:divBdr>
              <w:divsChild>
                <w:div w:id="1695423784">
                  <w:marLeft w:val="0"/>
                  <w:marRight w:val="0"/>
                  <w:marTop w:val="0"/>
                  <w:marBottom w:val="0"/>
                  <w:divBdr>
                    <w:top w:val="none" w:sz="0" w:space="0" w:color="auto"/>
                    <w:left w:val="single" w:sz="48" w:space="0" w:color="FFFFFF"/>
                    <w:bottom w:val="single" w:sz="48" w:space="0" w:color="FFFFFF"/>
                    <w:right w:val="single" w:sz="48" w:space="0" w:color="FFFFFF"/>
                  </w:divBdr>
                  <w:divsChild>
                    <w:div w:id="1695423780">
                      <w:marLeft w:val="0"/>
                      <w:marRight w:val="0"/>
                      <w:marTop w:val="0"/>
                      <w:marBottom w:val="0"/>
                      <w:divBdr>
                        <w:top w:val="none" w:sz="0" w:space="0" w:color="auto"/>
                        <w:left w:val="none" w:sz="0" w:space="0" w:color="auto"/>
                        <w:bottom w:val="none" w:sz="0" w:space="0" w:color="auto"/>
                        <w:right w:val="none" w:sz="0" w:space="0" w:color="auto"/>
                      </w:divBdr>
                      <w:divsChild>
                        <w:div w:id="1695423781">
                          <w:marLeft w:val="0"/>
                          <w:marRight w:val="0"/>
                          <w:marTop w:val="0"/>
                          <w:marBottom w:val="0"/>
                          <w:divBdr>
                            <w:top w:val="none" w:sz="0" w:space="0" w:color="auto"/>
                            <w:left w:val="single" w:sz="48" w:space="0" w:color="FFFFFF"/>
                            <w:bottom w:val="single" w:sz="48" w:space="0" w:color="FFFFFF"/>
                            <w:right w:val="single" w:sz="48" w:space="0" w:color="FFFFFF"/>
                          </w:divBdr>
                          <w:divsChild>
                            <w:div w:id="1695423782">
                              <w:marLeft w:val="0"/>
                              <w:marRight w:val="0"/>
                              <w:marTop w:val="0"/>
                              <w:marBottom w:val="240"/>
                              <w:divBdr>
                                <w:top w:val="none" w:sz="0" w:space="0" w:color="auto"/>
                                <w:left w:val="none" w:sz="0" w:space="0" w:color="auto"/>
                                <w:bottom w:val="none" w:sz="0" w:space="0" w:color="auto"/>
                                <w:right w:val="none" w:sz="0" w:space="0" w:color="auto"/>
                              </w:divBdr>
                              <w:divsChild>
                                <w:div w:id="16954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423787">
      <w:marLeft w:val="0"/>
      <w:marRight w:val="0"/>
      <w:marTop w:val="0"/>
      <w:marBottom w:val="0"/>
      <w:divBdr>
        <w:top w:val="none" w:sz="0" w:space="0" w:color="auto"/>
        <w:left w:val="none" w:sz="0" w:space="0" w:color="auto"/>
        <w:bottom w:val="none" w:sz="0" w:space="0" w:color="auto"/>
        <w:right w:val="none" w:sz="0" w:space="0" w:color="auto"/>
      </w:divBdr>
      <w:divsChild>
        <w:div w:id="1695423788">
          <w:marLeft w:val="0"/>
          <w:marRight w:val="0"/>
          <w:marTop w:val="0"/>
          <w:marBottom w:val="0"/>
          <w:divBdr>
            <w:top w:val="none" w:sz="0" w:space="0" w:color="auto"/>
            <w:left w:val="none" w:sz="0" w:space="0" w:color="auto"/>
            <w:bottom w:val="none" w:sz="0" w:space="0" w:color="auto"/>
            <w:right w:val="none" w:sz="0" w:space="0" w:color="auto"/>
          </w:divBdr>
          <w:divsChild>
            <w:div w:id="1695423793">
              <w:marLeft w:val="0"/>
              <w:marRight w:val="0"/>
              <w:marTop w:val="0"/>
              <w:marBottom w:val="0"/>
              <w:divBdr>
                <w:top w:val="none" w:sz="0" w:space="0" w:color="auto"/>
                <w:left w:val="none" w:sz="0" w:space="0" w:color="auto"/>
                <w:bottom w:val="none" w:sz="0" w:space="0" w:color="auto"/>
                <w:right w:val="none" w:sz="0" w:space="0" w:color="auto"/>
              </w:divBdr>
              <w:divsChild>
                <w:div w:id="1695423797">
                  <w:marLeft w:val="0"/>
                  <w:marRight w:val="0"/>
                  <w:marTop w:val="0"/>
                  <w:marBottom w:val="0"/>
                  <w:divBdr>
                    <w:top w:val="none" w:sz="0" w:space="0" w:color="auto"/>
                    <w:left w:val="none" w:sz="0" w:space="0" w:color="auto"/>
                    <w:bottom w:val="none" w:sz="0" w:space="0" w:color="auto"/>
                    <w:right w:val="none" w:sz="0" w:space="0" w:color="auto"/>
                  </w:divBdr>
                  <w:divsChild>
                    <w:div w:id="1695423801">
                      <w:marLeft w:val="0"/>
                      <w:marRight w:val="0"/>
                      <w:marTop w:val="0"/>
                      <w:marBottom w:val="0"/>
                      <w:divBdr>
                        <w:top w:val="none" w:sz="0" w:space="0" w:color="auto"/>
                        <w:left w:val="none" w:sz="0" w:space="0" w:color="auto"/>
                        <w:bottom w:val="none" w:sz="0" w:space="0" w:color="auto"/>
                        <w:right w:val="none" w:sz="0" w:space="0" w:color="auto"/>
                      </w:divBdr>
                      <w:divsChild>
                        <w:div w:id="1695423796">
                          <w:marLeft w:val="0"/>
                          <w:marRight w:val="0"/>
                          <w:marTop w:val="0"/>
                          <w:marBottom w:val="0"/>
                          <w:divBdr>
                            <w:top w:val="none" w:sz="0" w:space="0" w:color="auto"/>
                            <w:left w:val="none" w:sz="0" w:space="0" w:color="auto"/>
                            <w:bottom w:val="none" w:sz="0" w:space="0" w:color="auto"/>
                            <w:right w:val="none" w:sz="0" w:space="0" w:color="auto"/>
                          </w:divBdr>
                          <w:divsChild>
                            <w:div w:id="1695423786">
                              <w:marLeft w:val="0"/>
                              <w:marRight w:val="0"/>
                              <w:marTop w:val="0"/>
                              <w:marBottom w:val="0"/>
                              <w:divBdr>
                                <w:top w:val="none" w:sz="0" w:space="0" w:color="auto"/>
                                <w:left w:val="none" w:sz="0" w:space="0" w:color="auto"/>
                                <w:bottom w:val="none" w:sz="0" w:space="0" w:color="auto"/>
                                <w:right w:val="none" w:sz="0" w:space="0" w:color="auto"/>
                              </w:divBdr>
                            </w:div>
                            <w:div w:id="1695423789">
                              <w:marLeft w:val="0"/>
                              <w:marRight w:val="0"/>
                              <w:marTop w:val="0"/>
                              <w:marBottom w:val="0"/>
                              <w:divBdr>
                                <w:top w:val="none" w:sz="0" w:space="0" w:color="auto"/>
                                <w:left w:val="none" w:sz="0" w:space="0" w:color="auto"/>
                                <w:bottom w:val="none" w:sz="0" w:space="0" w:color="auto"/>
                                <w:right w:val="none" w:sz="0" w:space="0" w:color="auto"/>
                              </w:divBdr>
                            </w:div>
                            <w:div w:id="1695423790">
                              <w:marLeft w:val="0"/>
                              <w:marRight w:val="0"/>
                              <w:marTop w:val="0"/>
                              <w:marBottom w:val="0"/>
                              <w:divBdr>
                                <w:top w:val="none" w:sz="0" w:space="0" w:color="auto"/>
                                <w:left w:val="none" w:sz="0" w:space="0" w:color="auto"/>
                                <w:bottom w:val="none" w:sz="0" w:space="0" w:color="auto"/>
                                <w:right w:val="none" w:sz="0" w:space="0" w:color="auto"/>
                              </w:divBdr>
                            </w:div>
                            <w:div w:id="1695423791">
                              <w:marLeft w:val="0"/>
                              <w:marRight w:val="0"/>
                              <w:marTop w:val="0"/>
                              <w:marBottom w:val="0"/>
                              <w:divBdr>
                                <w:top w:val="none" w:sz="0" w:space="0" w:color="auto"/>
                                <w:left w:val="none" w:sz="0" w:space="0" w:color="auto"/>
                                <w:bottom w:val="none" w:sz="0" w:space="0" w:color="auto"/>
                                <w:right w:val="none" w:sz="0" w:space="0" w:color="auto"/>
                              </w:divBdr>
                            </w:div>
                            <w:div w:id="1695423792">
                              <w:marLeft w:val="0"/>
                              <w:marRight w:val="0"/>
                              <w:marTop w:val="0"/>
                              <w:marBottom w:val="0"/>
                              <w:divBdr>
                                <w:top w:val="none" w:sz="0" w:space="0" w:color="auto"/>
                                <w:left w:val="none" w:sz="0" w:space="0" w:color="auto"/>
                                <w:bottom w:val="none" w:sz="0" w:space="0" w:color="auto"/>
                                <w:right w:val="none" w:sz="0" w:space="0" w:color="auto"/>
                              </w:divBdr>
                            </w:div>
                            <w:div w:id="1695423794">
                              <w:marLeft w:val="0"/>
                              <w:marRight w:val="0"/>
                              <w:marTop w:val="0"/>
                              <w:marBottom w:val="0"/>
                              <w:divBdr>
                                <w:top w:val="none" w:sz="0" w:space="0" w:color="auto"/>
                                <w:left w:val="none" w:sz="0" w:space="0" w:color="auto"/>
                                <w:bottom w:val="none" w:sz="0" w:space="0" w:color="auto"/>
                                <w:right w:val="none" w:sz="0" w:space="0" w:color="auto"/>
                              </w:divBdr>
                            </w:div>
                            <w:div w:id="1695423795">
                              <w:marLeft w:val="0"/>
                              <w:marRight w:val="0"/>
                              <w:marTop w:val="0"/>
                              <w:marBottom w:val="0"/>
                              <w:divBdr>
                                <w:top w:val="none" w:sz="0" w:space="0" w:color="auto"/>
                                <w:left w:val="none" w:sz="0" w:space="0" w:color="auto"/>
                                <w:bottom w:val="none" w:sz="0" w:space="0" w:color="auto"/>
                                <w:right w:val="none" w:sz="0" w:space="0" w:color="auto"/>
                              </w:divBdr>
                            </w:div>
                            <w:div w:id="1695423798">
                              <w:marLeft w:val="0"/>
                              <w:marRight w:val="0"/>
                              <w:marTop w:val="0"/>
                              <w:marBottom w:val="0"/>
                              <w:divBdr>
                                <w:top w:val="none" w:sz="0" w:space="0" w:color="auto"/>
                                <w:left w:val="none" w:sz="0" w:space="0" w:color="auto"/>
                                <w:bottom w:val="none" w:sz="0" w:space="0" w:color="auto"/>
                                <w:right w:val="none" w:sz="0" w:space="0" w:color="auto"/>
                              </w:divBdr>
                            </w:div>
                            <w:div w:id="1695423799">
                              <w:marLeft w:val="0"/>
                              <w:marRight w:val="0"/>
                              <w:marTop w:val="0"/>
                              <w:marBottom w:val="0"/>
                              <w:divBdr>
                                <w:top w:val="none" w:sz="0" w:space="0" w:color="auto"/>
                                <w:left w:val="none" w:sz="0" w:space="0" w:color="auto"/>
                                <w:bottom w:val="none" w:sz="0" w:space="0" w:color="auto"/>
                                <w:right w:val="none" w:sz="0" w:space="0" w:color="auto"/>
                              </w:divBdr>
                            </w:div>
                            <w:div w:id="1695423800">
                              <w:marLeft w:val="0"/>
                              <w:marRight w:val="0"/>
                              <w:marTop w:val="0"/>
                              <w:marBottom w:val="0"/>
                              <w:divBdr>
                                <w:top w:val="none" w:sz="0" w:space="0" w:color="auto"/>
                                <w:left w:val="none" w:sz="0" w:space="0" w:color="auto"/>
                                <w:bottom w:val="none" w:sz="0" w:space="0" w:color="auto"/>
                                <w:right w:val="none" w:sz="0" w:space="0" w:color="auto"/>
                              </w:divBdr>
                            </w:div>
                            <w:div w:id="1695423802">
                              <w:marLeft w:val="0"/>
                              <w:marRight w:val="0"/>
                              <w:marTop w:val="0"/>
                              <w:marBottom w:val="0"/>
                              <w:divBdr>
                                <w:top w:val="none" w:sz="0" w:space="0" w:color="auto"/>
                                <w:left w:val="none" w:sz="0" w:space="0" w:color="auto"/>
                                <w:bottom w:val="none" w:sz="0" w:space="0" w:color="auto"/>
                                <w:right w:val="none" w:sz="0" w:space="0" w:color="auto"/>
                              </w:divBdr>
                            </w:div>
                            <w:div w:id="1695423803">
                              <w:marLeft w:val="0"/>
                              <w:marRight w:val="0"/>
                              <w:marTop w:val="0"/>
                              <w:marBottom w:val="0"/>
                              <w:divBdr>
                                <w:top w:val="none" w:sz="0" w:space="0" w:color="auto"/>
                                <w:left w:val="none" w:sz="0" w:space="0" w:color="auto"/>
                                <w:bottom w:val="none" w:sz="0" w:space="0" w:color="auto"/>
                                <w:right w:val="none" w:sz="0" w:space="0" w:color="auto"/>
                              </w:divBdr>
                            </w:div>
                            <w:div w:id="169542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423809">
      <w:marLeft w:val="0"/>
      <w:marRight w:val="0"/>
      <w:marTop w:val="0"/>
      <w:marBottom w:val="0"/>
      <w:divBdr>
        <w:top w:val="none" w:sz="0" w:space="0" w:color="auto"/>
        <w:left w:val="none" w:sz="0" w:space="0" w:color="auto"/>
        <w:bottom w:val="none" w:sz="0" w:space="0" w:color="auto"/>
        <w:right w:val="none" w:sz="0" w:space="0" w:color="auto"/>
      </w:divBdr>
      <w:divsChild>
        <w:div w:id="1695423807">
          <w:marLeft w:val="0"/>
          <w:marRight w:val="0"/>
          <w:marTop w:val="0"/>
          <w:marBottom w:val="0"/>
          <w:divBdr>
            <w:top w:val="none" w:sz="0" w:space="0" w:color="auto"/>
            <w:left w:val="none" w:sz="0" w:space="0" w:color="auto"/>
            <w:bottom w:val="none" w:sz="0" w:space="0" w:color="auto"/>
            <w:right w:val="none" w:sz="0" w:space="0" w:color="auto"/>
          </w:divBdr>
          <w:divsChild>
            <w:div w:id="1695423808">
              <w:marLeft w:val="0"/>
              <w:marRight w:val="0"/>
              <w:marTop w:val="0"/>
              <w:marBottom w:val="0"/>
              <w:divBdr>
                <w:top w:val="none" w:sz="0" w:space="0" w:color="auto"/>
                <w:left w:val="none" w:sz="0" w:space="0" w:color="auto"/>
                <w:bottom w:val="none" w:sz="0" w:space="0" w:color="auto"/>
                <w:right w:val="none" w:sz="0" w:space="0" w:color="auto"/>
              </w:divBdr>
              <w:divsChild>
                <w:div w:id="1695423806">
                  <w:marLeft w:val="0"/>
                  <w:marRight w:val="0"/>
                  <w:marTop w:val="0"/>
                  <w:marBottom w:val="0"/>
                  <w:divBdr>
                    <w:top w:val="none" w:sz="0" w:space="0" w:color="auto"/>
                    <w:left w:val="none" w:sz="0" w:space="0" w:color="auto"/>
                    <w:bottom w:val="none" w:sz="0" w:space="0" w:color="auto"/>
                    <w:right w:val="none" w:sz="0" w:space="0" w:color="auto"/>
                  </w:divBdr>
                  <w:divsChild>
                    <w:div w:id="16954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05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1a9be-337d-42e1-a1e1-fe32dd627409">
      <Terms xmlns="http://schemas.microsoft.com/office/infopath/2007/PartnerControls"/>
    </lcf76f155ced4ddcb4097134ff3c332f>
    <TaxCatchAll xmlns="db76b8ca-1edc-421d-9f55-8bc099fa55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94FCEF80519046BA8051ED7BA91A2F" ma:contentTypeVersion="18" ma:contentTypeDescription="Create a new document." ma:contentTypeScope="" ma:versionID="c6b4db8c3b90fc1f6091e368d39c1176">
  <xsd:schema xmlns:xsd="http://www.w3.org/2001/XMLSchema" xmlns:xs="http://www.w3.org/2001/XMLSchema" xmlns:p="http://schemas.microsoft.com/office/2006/metadata/properties" xmlns:ns2="5f61a9be-337d-42e1-a1e1-fe32dd627409" xmlns:ns3="db76b8ca-1edc-421d-9f55-8bc099fa553b" targetNamespace="http://schemas.microsoft.com/office/2006/metadata/properties" ma:root="true" ma:fieldsID="1f9629668e19ee8677ed2b2832d8dfc0" ns2:_="" ns3:_="">
    <xsd:import namespace="5f61a9be-337d-42e1-a1e1-fe32dd627409"/>
    <xsd:import namespace="db76b8ca-1edc-421d-9f55-8bc099fa5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1a9be-337d-42e1-a1e1-fe32dd627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537706-ddbe-4204-9eb6-7a61349994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6b8ca-1edc-421d-9f55-8bc099fa55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b43f48-af8d-4352-a630-76fe46506002}" ma:internalName="TaxCatchAll" ma:showField="CatchAllData" ma:web="db76b8ca-1edc-421d-9f55-8bc099fa5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C26DA-17BE-44E1-B9CA-C61CBDB9A3A8}">
  <ds:schemaRefs>
    <ds:schemaRef ds:uri="http://schemas.microsoft.com/office/2006/metadata/properties"/>
    <ds:schemaRef ds:uri="http://schemas.microsoft.com/office/infopath/2007/PartnerControls"/>
    <ds:schemaRef ds:uri="5f61a9be-337d-42e1-a1e1-fe32dd627409"/>
    <ds:schemaRef ds:uri="db76b8ca-1edc-421d-9f55-8bc099fa553b"/>
  </ds:schemaRefs>
</ds:datastoreItem>
</file>

<file path=customXml/itemProps2.xml><?xml version="1.0" encoding="utf-8"?>
<ds:datastoreItem xmlns:ds="http://schemas.openxmlformats.org/officeDocument/2006/customXml" ds:itemID="{E6A56D62-08D3-448C-8D23-6CE10CD764A4}">
  <ds:schemaRefs>
    <ds:schemaRef ds:uri="http://schemas.microsoft.com/sharepoint/v3/contenttype/forms"/>
  </ds:schemaRefs>
</ds:datastoreItem>
</file>

<file path=customXml/itemProps3.xml><?xml version="1.0" encoding="utf-8"?>
<ds:datastoreItem xmlns:ds="http://schemas.openxmlformats.org/officeDocument/2006/customXml" ds:itemID="{7C00C90D-8ABC-45CA-98E3-4EF454748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1a9be-337d-42e1-a1e1-fe32dd627409"/>
    <ds:schemaRef ds:uri="db76b8ca-1edc-421d-9f55-8bc099fa5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16631</Words>
  <Characters>9480</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Gudonienė</dc:creator>
  <cp:keywords/>
  <dc:description/>
  <cp:lastModifiedBy>Aušra Pagodinienė</cp:lastModifiedBy>
  <cp:revision>3</cp:revision>
  <cp:lastPrinted>2025-05-14T08:23:00Z</cp:lastPrinted>
  <dcterms:created xsi:type="dcterms:W3CDTF">2025-06-02T14:02:00Z</dcterms:created>
  <dcterms:modified xsi:type="dcterms:W3CDTF">2025-06-02T14:03:00Z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0x0101000394FCEF80519046BA8051ED7BA91A2F</vt:lpwstr>
  </property>
  <property fmtid="{D5CDD505-2E9C-101B-9397-08002B2CF9AE}" pid="3" name="MediaServiceImageTags">
    <vt:lpwstr/>
  </property>
</Properties>
</file>