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483C" w14:textId="36CCFB5F" w:rsidR="004322C7" w:rsidRPr="002E40CA" w:rsidRDefault="00340FDB" w:rsidP="002E40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Pranešimas tiekėjams</w:t>
      </w:r>
    </w:p>
    <w:p w14:paraId="3152BFBA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5D8E3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F80F5" w14:textId="054E2917" w:rsidR="002E40CA" w:rsidRPr="00C91181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>
        <w:rPr>
          <w:rStyle w:val="normaltextrun"/>
          <w:rFonts w:eastAsiaTheme="majorEastAsia"/>
          <w:lang w:val="lt-LT"/>
        </w:rPr>
        <w:t xml:space="preserve">Viešojo </w:t>
      </w:r>
      <w:r w:rsidRPr="0006430D">
        <w:rPr>
          <w:rStyle w:val="normaltextrun"/>
          <w:rFonts w:eastAsiaTheme="majorEastAsia"/>
          <w:lang w:val="lt-LT"/>
        </w:rPr>
        <w:t xml:space="preserve">pirkimo komisija (toliau – komisija) atsako į tiekėjų </w:t>
      </w:r>
      <w:r w:rsidRPr="00C91181">
        <w:rPr>
          <w:rStyle w:val="normaltextrun"/>
          <w:rFonts w:eastAsiaTheme="majorEastAsia"/>
          <w:lang w:val="lt-LT"/>
        </w:rPr>
        <w:t>klausimus dėl</w:t>
      </w:r>
      <w:r w:rsidR="00C91181" w:rsidRPr="00C91181">
        <w:rPr>
          <w:color w:val="000000" w:themeColor="text1"/>
          <w:lang w:val="lt-LT"/>
        </w:rPr>
        <w:t xml:space="preserve"> Atsiskaitomųjų banko sąskaitų atidarymo ir administravimo </w:t>
      </w:r>
      <w:r w:rsidR="00C91181" w:rsidRPr="00C91181">
        <w:rPr>
          <w:lang w:val="lt-LT"/>
        </w:rPr>
        <w:t xml:space="preserve">bei internetinės bankininkystės paslaugų </w:t>
      </w:r>
      <w:r w:rsidR="00C91181" w:rsidRPr="00C91181">
        <w:rPr>
          <w:bCs/>
          <w:lang w:val="lt-LT"/>
        </w:rPr>
        <w:t xml:space="preserve">pirkime </w:t>
      </w:r>
      <w:r w:rsidR="00C91181" w:rsidRPr="00C91181">
        <w:rPr>
          <w:lang w:val="lt-LT"/>
        </w:rPr>
        <w:t>(pirkimo ID 5188728</w:t>
      </w:r>
      <w:r w:rsidRPr="00C91181">
        <w:rPr>
          <w:rStyle w:val="normaltextrun"/>
          <w:rFonts w:eastAsiaTheme="majorEastAsia"/>
          <w:lang w:val="lt-LT"/>
        </w:rPr>
        <w:t>):</w:t>
      </w:r>
      <w:r w:rsidRPr="00C91181">
        <w:rPr>
          <w:rStyle w:val="eop"/>
          <w:rFonts w:eastAsiaTheme="majorEastAsia"/>
          <w:lang w:val="lt-LT"/>
        </w:rPr>
        <w:t> </w:t>
      </w:r>
    </w:p>
    <w:p w14:paraId="40D33363" w14:textId="77777777" w:rsidR="002E40CA" w:rsidRPr="002648A2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eop"/>
          <w:rFonts w:eastAsiaTheme="majorEastAsia"/>
          <w:sz w:val="28"/>
          <w:szCs w:val="28"/>
        </w:rPr>
      </w:pPr>
    </w:p>
    <w:p w14:paraId="10AB5F3B" w14:textId="06D931AE" w:rsidR="00ED6615" w:rsidRPr="00ED6615" w:rsidRDefault="009A1DBD" w:rsidP="004878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Style w:val="normaltextrun"/>
          <w:rFonts w:ascii="Times New Roman" w:eastAsiaTheme="majorEastAsia" w:hAnsi="Times New Roman" w:cs="Times New Roman"/>
          <w:b/>
          <w:bCs/>
        </w:rPr>
        <w:t>Klausimas</w:t>
      </w:r>
      <w:r w:rsidR="00D33425">
        <w:rPr>
          <w:rStyle w:val="normaltextrun"/>
          <w:rFonts w:ascii="Times New Roman" w:eastAsiaTheme="majorEastAsia" w:hAnsi="Times New Roman" w:cs="Times New Roman"/>
          <w:b/>
          <w:bCs/>
        </w:rPr>
        <w:t xml:space="preserve"> </w:t>
      </w:r>
      <w:r w:rsidR="0000170D">
        <w:rPr>
          <w:rStyle w:val="normaltextrun"/>
          <w:rFonts w:ascii="Times New Roman" w:eastAsiaTheme="majorEastAsia" w:hAnsi="Times New Roman" w:cs="Times New Roman"/>
          <w:b/>
          <w:bCs/>
        </w:rPr>
        <w:t xml:space="preserve">Nr. 1 </w:t>
      </w:r>
      <w:r w:rsidR="002E40CA" w:rsidRPr="002E40CA">
        <w:rPr>
          <w:rStyle w:val="normaltextrun"/>
          <w:rFonts w:ascii="Times New Roman" w:eastAsiaTheme="majorEastAsia" w:hAnsi="Times New Roman" w:cs="Times New Roman"/>
        </w:rPr>
        <w:t>(tekstas neredaguotas): „</w:t>
      </w:r>
      <w:r w:rsidR="000816FC" w:rsidRPr="00ED6615">
        <w:rPr>
          <w:rFonts w:ascii="Times New Roman" w:hAnsi="Times New Roman" w:cs="Times New Roman"/>
          <w:color w:val="00241A"/>
          <w:shd w:val="clear" w:color="auto" w:fill="FFFFFF"/>
        </w:rPr>
        <w:t>Norėdami tinkamai įvertinti pasiūlymo sąlygas, prašome patikslinti šią informaciją:</w:t>
      </w:r>
    </w:p>
    <w:p w14:paraId="59D053E2" w14:textId="282EEA68" w:rsidR="00ED6615" w:rsidRPr="00ED6615" w:rsidRDefault="000816FC" w:rsidP="00ED66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ED6615">
        <w:rPr>
          <w:rFonts w:ascii="Times New Roman" w:hAnsi="Times New Roman" w:cs="Times New Roman"/>
          <w:color w:val="00241A"/>
          <w:shd w:val="clear" w:color="auto" w:fill="FFFFFF"/>
        </w:rPr>
        <w:t>Ar CPVA turi vidinę politiką dėl lėšų diversifikavimo tarp kelių bankų, ar tiekėjas būtų vienintelė institucija lėšų laikymui?</w:t>
      </w:r>
    </w:p>
    <w:p w14:paraId="25F3E3AA" w14:textId="61435791" w:rsidR="00ED6615" w:rsidRPr="00ED6615" w:rsidRDefault="000816FC" w:rsidP="00ED66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ajorEastAsia" w:hAnsi="Times New Roman" w:cs="Times New Roman"/>
        </w:rPr>
      </w:pPr>
      <w:r w:rsidRPr="00ED6615">
        <w:rPr>
          <w:rFonts w:ascii="Times New Roman" w:hAnsi="Times New Roman" w:cs="Times New Roman"/>
          <w:color w:val="00241A"/>
          <w:shd w:val="clear" w:color="auto" w:fill="FFFFFF"/>
        </w:rPr>
        <w:t>Ar visi CVPA projektai būtų vykdomi centralizuotai per pirkimo laimėtoją?</w:t>
      </w:r>
    </w:p>
    <w:p w14:paraId="01D1D65D" w14:textId="68C3887A" w:rsidR="00ED6615" w:rsidRPr="00ED6615" w:rsidRDefault="000816FC" w:rsidP="00ED66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ajorEastAsia" w:hAnsi="Times New Roman" w:cs="Times New Roman"/>
        </w:rPr>
      </w:pPr>
      <w:r w:rsidRPr="00ED6615">
        <w:rPr>
          <w:rFonts w:ascii="Times New Roman" w:hAnsi="Times New Roman" w:cs="Times New Roman"/>
          <w:color w:val="00241A"/>
          <w:shd w:val="clear" w:color="auto" w:fill="FFFFFF"/>
        </w:rPr>
        <w:t>Koks yra tipinis projektų finansavimo ciklas, ar lėšos išvedamos iškart po gavimo, ar laikomos ilgesnį laiką? Kiek laiko vidutiniškai praeina nuo lėšų gavimo iki jų išvedimo?</w:t>
      </w:r>
    </w:p>
    <w:p w14:paraId="0C787925" w14:textId="0707C148" w:rsidR="000816FC" w:rsidRPr="00790A85" w:rsidRDefault="000816FC" w:rsidP="00790A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normaltextrun"/>
          <w:rFonts w:ascii="Times New Roman" w:eastAsiaTheme="majorEastAsia" w:hAnsi="Times New Roman" w:cs="Times New Roman"/>
        </w:rPr>
      </w:pPr>
      <w:r w:rsidRPr="00ED6615">
        <w:rPr>
          <w:rFonts w:ascii="Times New Roman" w:hAnsi="Times New Roman" w:cs="Times New Roman"/>
          <w:color w:val="00241A"/>
          <w:shd w:val="clear" w:color="auto" w:fill="FFFFFF"/>
        </w:rPr>
        <w:t>Ar yra numatyta laikyti tam tikrą minimalų likutį sąskaitose?</w:t>
      </w:r>
      <w:r w:rsidR="00790A85">
        <w:rPr>
          <w:rFonts w:ascii="Times New Roman" w:hAnsi="Times New Roman" w:cs="Times New Roman"/>
          <w:color w:val="00241A"/>
          <w:shd w:val="clear" w:color="auto" w:fill="FFFFFF"/>
        </w:rPr>
        <w:t>“.</w:t>
      </w:r>
    </w:p>
    <w:p w14:paraId="6A3B108C" w14:textId="77777777" w:rsidR="00B54363" w:rsidRDefault="00B54363" w:rsidP="009F61EF">
      <w:pPr>
        <w:spacing w:after="0" w:line="240" w:lineRule="auto"/>
        <w:ind w:firstLine="851"/>
        <w:jc w:val="both"/>
        <w:rPr>
          <w:rStyle w:val="normaltextrun"/>
          <w:rFonts w:ascii="Times New Roman" w:eastAsiaTheme="majorEastAsia" w:hAnsi="Times New Roman" w:cs="Times New Roman"/>
          <w:b/>
          <w:bCs/>
        </w:rPr>
      </w:pPr>
    </w:p>
    <w:p w14:paraId="24D1A5D3" w14:textId="0ECD76AE" w:rsidR="00D4371F" w:rsidRDefault="002E40CA" w:rsidP="00822C7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5312B">
        <w:rPr>
          <w:rStyle w:val="normaltextrun"/>
          <w:rFonts w:ascii="Times New Roman" w:eastAsiaTheme="majorEastAsia" w:hAnsi="Times New Roman" w:cs="Times New Roman"/>
          <w:b/>
          <w:bCs/>
        </w:rPr>
        <w:t>Atsakymas</w:t>
      </w:r>
      <w:r w:rsidRPr="001E0AB1">
        <w:rPr>
          <w:rStyle w:val="normaltextrun"/>
          <w:rFonts w:ascii="Times New Roman" w:eastAsiaTheme="majorEastAsia" w:hAnsi="Times New Roman" w:cs="Times New Roman"/>
        </w:rPr>
        <w:t>:</w:t>
      </w:r>
      <w:r w:rsidR="00822C71">
        <w:rPr>
          <w:rStyle w:val="normaltextrun"/>
          <w:rFonts w:ascii="Times New Roman" w:eastAsiaTheme="majorEastAsia" w:hAnsi="Times New Roman" w:cs="Times New Roman"/>
        </w:rPr>
        <w:t xml:space="preserve"> </w:t>
      </w:r>
      <w:r w:rsidR="00D4371F" w:rsidRPr="00822C71">
        <w:rPr>
          <w:rFonts w:ascii="Times New Roman" w:hAnsi="Times New Roman" w:cs="Times New Roman"/>
        </w:rPr>
        <w:t>Dauguma projektų sąskaitų yra Finansų ministerijos sistemoje „VIKSVA“. Komerciniame banke sąskaitos reikalingos debetinių/kreditinių kortelių aptarnavimui ir tam tikriems mokėjimams į užsienio šalis atlikti. Pasibaigus projektui sąskaitos uždaromos.</w:t>
      </w:r>
    </w:p>
    <w:p w14:paraId="19D359FC" w14:textId="5DF8255B" w:rsidR="00D4371F" w:rsidRPr="00822C71" w:rsidRDefault="00822C71" w:rsidP="00822C7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D4371F" w:rsidRPr="00822C71">
        <w:rPr>
          <w:rFonts w:ascii="Times New Roman" w:hAnsi="Times New Roman" w:cs="Times New Roman"/>
        </w:rPr>
        <w:t>autos projekto lėšos naudojamos pagal poreikį einamiems tikslams, po viešųjų pirkimų procedūrų pasirašius prekių/paslaugų pirkimų sutartis ir pan.</w:t>
      </w:r>
    </w:p>
    <w:p w14:paraId="4FB33CF0" w14:textId="77777777" w:rsidR="00D4371F" w:rsidRPr="00D5312B" w:rsidRDefault="00D4371F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</w:p>
    <w:p w14:paraId="45D0121C" w14:textId="77777777" w:rsidR="00D5312B" w:rsidRDefault="00D5312B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</w:p>
    <w:p w14:paraId="79006270" w14:textId="53231B2E" w:rsidR="002E40CA" w:rsidRPr="004914B4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 w:rsidRPr="004914B4">
        <w:rPr>
          <w:lang w:val="lt-LT"/>
        </w:rPr>
        <w:t>Komisija</w:t>
      </w:r>
    </w:p>
    <w:sectPr w:rsidR="002E40CA" w:rsidRPr="004914B4" w:rsidSect="002E40CA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3701C"/>
    <w:multiLevelType w:val="hybridMultilevel"/>
    <w:tmpl w:val="7108CF46"/>
    <w:lvl w:ilvl="0" w:tplc="1B7E0D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5357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CA"/>
    <w:rsid w:val="0000170D"/>
    <w:rsid w:val="0001524A"/>
    <w:rsid w:val="00035E48"/>
    <w:rsid w:val="000816FC"/>
    <w:rsid w:val="000D067C"/>
    <w:rsid w:val="000E1443"/>
    <w:rsid w:val="000F3C10"/>
    <w:rsid w:val="001161C1"/>
    <w:rsid w:val="00122900"/>
    <w:rsid w:val="00157862"/>
    <w:rsid w:val="001A696C"/>
    <w:rsid w:val="001C6389"/>
    <w:rsid w:val="001D12F1"/>
    <w:rsid w:val="001E0AB1"/>
    <w:rsid w:val="00215C69"/>
    <w:rsid w:val="00252BD7"/>
    <w:rsid w:val="00285BF9"/>
    <w:rsid w:val="0029573D"/>
    <w:rsid w:val="002D0050"/>
    <w:rsid w:val="002E40CA"/>
    <w:rsid w:val="00331190"/>
    <w:rsid w:val="00331289"/>
    <w:rsid w:val="00340FDB"/>
    <w:rsid w:val="003B12E3"/>
    <w:rsid w:val="003E7810"/>
    <w:rsid w:val="0040335A"/>
    <w:rsid w:val="0042468E"/>
    <w:rsid w:val="00425095"/>
    <w:rsid w:val="004322C7"/>
    <w:rsid w:val="004835F2"/>
    <w:rsid w:val="00487847"/>
    <w:rsid w:val="004914B4"/>
    <w:rsid w:val="004B2CCF"/>
    <w:rsid w:val="005156AA"/>
    <w:rsid w:val="00584DA8"/>
    <w:rsid w:val="005C2153"/>
    <w:rsid w:val="005D14AE"/>
    <w:rsid w:val="005E3DF8"/>
    <w:rsid w:val="005F3456"/>
    <w:rsid w:val="005F7E91"/>
    <w:rsid w:val="006122DC"/>
    <w:rsid w:val="00622924"/>
    <w:rsid w:val="00624365"/>
    <w:rsid w:val="00634A79"/>
    <w:rsid w:val="00635C43"/>
    <w:rsid w:val="006A5A87"/>
    <w:rsid w:val="006D1959"/>
    <w:rsid w:val="006E3927"/>
    <w:rsid w:val="00732CF3"/>
    <w:rsid w:val="00734EB8"/>
    <w:rsid w:val="00744352"/>
    <w:rsid w:val="00774877"/>
    <w:rsid w:val="00775D2C"/>
    <w:rsid w:val="00790A85"/>
    <w:rsid w:val="007A1049"/>
    <w:rsid w:val="007C7EA0"/>
    <w:rsid w:val="007E5869"/>
    <w:rsid w:val="007F578C"/>
    <w:rsid w:val="00822C71"/>
    <w:rsid w:val="008356A8"/>
    <w:rsid w:val="008435C7"/>
    <w:rsid w:val="00881E20"/>
    <w:rsid w:val="008A1A81"/>
    <w:rsid w:val="008C1609"/>
    <w:rsid w:val="008C5576"/>
    <w:rsid w:val="008D3375"/>
    <w:rsid w:val="0090782B"/>
    <w:rsid w:val="00925A2A"/>
    <w:rsid w:val="00936E94"/>
    <w:rsid w:val="0095299B"/>
    <w:rsid w:val="00957DC6"/>
    <w:rsid w:val="009861EC"/>
    <w:rsid w:val="00994565"/>
    <w:rsid w:val="009A1DBD"/>
    <w:rsid w:val="009A28E0"/>
    <w:rsid w:val="009B78FC"/>
    <w:rsid w:val="009C4B49"/>
    <w:rsid w:val="009D2831"/>
    <w:rsid w:val="009F61EF"/>
    <w:rsid w:val="00A00A99"/>
    <w:rsid w:val="00A07AFE"/>
    <w:rsid w:val="00A1039E"/>
    <w:rsid w:val="00A17401"/>
    <w:rsid w:val="00A33500"/>
    <w:rsid w:val="00AC767A"/>
    <w:rsid w:val="00AD2739"/>
    <w:rsid w:val="00AD77C6"/>
    <w:rsid w:val="00AF6B30"/>
    <w:rsid w:val="00B022E8"/>
    <w:rsid w:val="00B06437"/>
    <w:rsid w:val="00B43123"/>
    <w:rsid w:val="00B54363"/>
    <w:rsid w:val="00B83D46"/>
    <w:rsid w:val="00BB0364"/>
    <w:rsid w:val="00BC55A1"/>
    <w:rsid w:val="00C02D5C"/>
    <w:rsid w:val="00C2611C"/>
    <w:rsid w:val="00C75A4D"/>
    <w:rsid w:val="00C81810"/>
    <w:rsid w:val="00C91181"/>
    <w:rsid w:val="00CA1DCB"/>
    <w:rsid w:val="00CA1EA8"/>
    <w:rsid w:val="00CA3A64"/>
    <w:rsid w:val="00CD1A66"/>
    <w:rsid w:val="00D2178A"/>
    <w:rsid w:val="00D33425"/>
    <w:rsid w:val="00D4371F"/>
    <w:rsid w:val="00D5221D"/>
    <w:rsid w:val="00D5312B"/>
    <w:rsid w:val="00D87F9B"/>
    <w:rsid w:val="00DB28EB"/>
    <w:rsid w:val="00DC3B9D"/>
    <w:rsid w:val="00DE0341"/>
    <w:rsid w:val="00E07E73"/>
    <w:rsid w:val="00E53FEB"/>
    <w:rsid w:val="00E91DA4"/>
    <w:rsid w:val="00EB7C57"/>
    <w:rsid w:val="00EC0CFF"/>
    <w:rsid w:val="00ED6615"/>
    <w:rsid w:val="00EE7281"/>
    <w:rsid w:val="00EF2C90"/>
    <w:rsid w:val="00F131E7"/>
    <w:rsid w:val="00F55A13"/>
    <w:rsid w:val="00F653B0"/>
    <w:rsid w:val="00F71D4C"/>
    <w:rsid w:val="00F8350F"/>
    <w:rsid w:val="00F84A57"/>
    <w:rsid w:val="00F86CCA"/>
    <w:rsid w:val="00F91B49"/>
    <w:rsid w:val="00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AD7A"/>
  <w15:chartTrackingRefBased/>
  <w15:docId w15:val="{F5699EE3-528A-417E-9595-B964720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0C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normaltextrun">
    <w:name w:val="normaltextrun"/>
    <w:basedOn w:val="DefaultParagraphFont"/>
    <w:rsid w:val="002E40CA"/>
  </w:style>
  <w:style w:type="character" w:customStyle="1" w:styleId="eop">
    <w:name w:val="eop"/>
    <w:basedOn w:val="DefaultParagraphFont"/>
    <w:rsid w:val="002E40CA"/>
  </w:style>
  <w:style w:type="character" w:styleId="Hyperlink">
    <w:name w:val="Hyperlink"/>
    <w:uiPriority w:val="99"/>
    <w:unhideWhenUsed/>
    <w:rsid w:val="002E40CA"/>
    <w:rPr>
      <w:strike w:val="0"/>
      <w:dstrike w:val="0"/>
      <w:color w:val="007ACC"/>
      <w:u w:val="none"/>
      <w:effect w:val="none"/>
    </w:rPr>
  </w:style>
  <w:style w:type="paragraph" w:customStyle="1" w:styleId="elementtoproof">
    <w:name w:val="elementtoproof"/>
    <w:basedOn w:val="Normal"/>
    <w:rsid w:val="006E3927"/>
    <w:pPr>
      <w:spacing w:after="0" w:line="240" w:lineRule="auto"/>
    </w:pPr>
    <w:rPr>
      <w:rFonts w:ascii="Aptos" w:hAnsi="Aptos" w:cs="Aptos"/>
      <w:kern w:val="0"/>
      <w:lang w:eastAsia="lt-L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D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AD77C6"/>
    <w:rPr>
      <w:b/>
      <w:bCs/>
    </w:rPr>
  </w:style>
  <w:style w:type="character" w:customStyle="1" w:styleId="cf01">
    <w:name w:val="cf01"/>
    <w:basedOn w:val="DefaultParagraphFont"/>
    <w:rsid w:val="004914B4"/>
    <w:rPr>
      <w:rFonts w:ascii="Segoe UI" w:hAnsi="Segoe UI" w:cs="Segoe UI" w:hint="default"/>
    </w:rPr>
  </w:style>
  <w:style w:type="paragraph" w:styleId="Revision">
    <w:name w:val="Revision"/>
    <w:hidden/>
    <w:uiPriority w:val="99"/>
    <w:semiHidden/>
    <w:rsid w:val="00612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37F3A-CA4F-457B-9C09-B02DF0CF7C63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71219BBA-2E42-4373-A948-B5CD01A84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2FB71-854B-420D-8474-9140B5B4F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774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Del_pirkimo_dokumentu_paaiskinimo</dc:title>
  <dc:subject/>
  <dc:creator>Jurgita Makarienė</dc:creator>
  <cp:keywords/>
  <dc:description/>
  <cp:lastModifiedBy>Jurgita Makarienė</cp:lastModifiedBy>
  <cp:revision>2</cp:revision>
  <dcterms:created xsi:type="dcterms:W3CDTF">2025-11-05T14:56:00Z</dcterms:created>
  <dcterms:modified xsi:type="dcterms:W3CDTF">2025-11-05T14:56:00Z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Kazakevičius;#242;#Jūratė Norvilė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