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2CF09FEB" w:rsidR="002E40CA" w:rsidRPr="00C91181"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pirkimo komisija (toliau – komisija)</w:t>
      </w:r>
      <w:r w:rsidR="00A32B33">
        <w:rPr>
          <w:rStyle w:val="normaltextrun"/>
          <w:rFonts w:eastAsiaTheme="majorEastAsia"/>
          <w:lang w:val="lt-LT"/>
        </w:rPr>
        <w:t xml:space="preserve">, </w:t>
      </w:r>
      <w:r w:rsidR="00A32B33" w:rsidRPr="00A32B33">
        <w:rPr>
          <w:lang w:val="lt-LT"/>
        </w:rPr>
        <w:t xml:space="preserve">nepraleisdama specialiųjų pirkimo sąlygų 1 priedo „Terminai“ 4 punkte nurodyto termino, </w:t>
      </w:r>
      <w:r w:rsidRPr="00A32B33">
        <w:rPr>
          <w:rStyle w:val="normaltextrun"/>
          <w:rFonts w:eastAsiaTheme="majorEastAsia"/>
          <w:lang w:val="lt-LT"/>
        </w:rPr>
        <w:t>atsako į ti</w:t>
      </w:r>
      <w:r w:rsidRPr="0006430D">
        <w:rPr>
          <w:rStyle w:val="normaltextrun"/>
          <w:rFonts w:eastAsiaTheme="majorEastAsia"/>
          <w:lang w:val="lt-LT"/>
        </w:rPr>
        <w:t xml:space="preserve">ekėjų </w:t>
      </w:r>
      <w:r w:rsidRPr="00C91181">
        <w:rPr>
          <w:rStyle w:val="normaltextrun"/>
          <w:rFonts w:eastAsiaTheme="majorEastAsia"/>
          <w:lang w:val="lt-LT"/>
        </w:rPr>
        <w:t>klausimus dėl</w:t>
      </w:r>
      <w:r w:rsidR="00C91181" w:rsidRPr="00C91181">
        <w:rPr>
          <w:color w:val="000000" w:themeColor="text1"/>
          <w:lang w:val="lt-LT"/>
        </w:rPr>
        <w:t xml:space="preserve"> Atsiskaitomųjų banko sąskaitų atidarymo ir administravimo </w:t>
      </w:r>
      <w:r w:rsidR="00C91181" w:rsidRPr="00C91181">
        <w:rPr>
          <w:lang w:val="lt-LT"/>
        </w:rPr>
        <w:t xml:space="preserve">bei internetinės bankininkystės paslaugų </w:t>
      </w:r>
      <w:r w:rsidR="00C91181" w:rsidRPr="00C91181">
        <w:rPr>
          <w:bCs/>
          <w:lang w:val="lt-LT"/>
        </w:rPr>
        <w:t xml:space="preserve">pirkime </w:t>
      </w:r>
      <w:r w:rsidR="00C91181" w:rsidRPr="00C91181">
        <w:rPr>
          <w:lang w:val="lt-LT"/>
        </w:rPr>
        <w:t>(pirkimo ID 5188728</w:t>
      </w:r>
      <w:r w:rsidRPr="00C91181">
        <w:rPr>
          <w:rStyle w:val="normaltextrun"/>
          <w:rFonts w:eastAsiaTheme="majorEastAsia"/>
          <w:lang w:val="lt-LT"/>
        </w:rPr>
        <w:t>):</w:t>
      </w:r>
      <w:r w:rsidRPr="00C91181">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6ABBB29B" w14:textId="0C2D10B0" w:rsidR="002F4105" w:rsidRPr="00F4390C" w:rsidRDefault="009A1DBD" w:rsidP="002F4105">
      <w:pPr>
        <w:spacing w:after="0" w:line="240" w:lineRule="auto"/>
        <w:ind w:firstLine="851"/>
        <w:jc w:val="both"/>
        <w:rPr>
          <w:rFonts w:ascii="Times New Roman" w:hAnsi="Times New Roman" w:cs="Times New Roman"/>
          <w:lang w:val="lt"/>
        </w:rPr>
      </w:pPr>
      <w:r>
        <w:rPr>
          <w:rStyle w:val="normaltextrun"/>
          <w:rFonts w:ascii="Times New Roman" w:eastAsiaTheme="majorEastAsia" w:hAnsi="Times New Roman" w:cs="Times New Roman"/>
          <w:b/>
          <w:bCs/>
        </w:rPr>
        <w:t>Klausimas</w:t>
      </w:r>
      <w:r w:rsidR="00D33425">
        <w:rPr>
          <w:rStyle w:val="normaltextrun"/>
          <w:rFonts w:ascii="Times New Roman" w:eastAsiaTheme="majorEastAsia" w:hAnsi="Times New Roman" w:cs="Times New Roman"/>
          <w:b/>
          <w:bCs/>
        </w:rPr>
        <w:t xml:space="preserve"> </w:t>
      </w:r>
      <w:r w:rsidR="0000170D">
        <w:rPr>
          <w:rStyle w:val="normaltextrun"/>
          <w:rFonts w:ascii="Times New Roman" w:eastAsiaTheme="majorEastAsia" w:hAnsi="Times New Roman" w:cs="Times New Roman"/>
          <w:b/>
          <w:bCs/>
        </w:rPr>
        <w:t xml:space="preserve">Nr. 1 </w:t>
      </w:r>
      <w:r w:rsidR="002E40CA" w:rsidRPr="002E40CA">
        <w:rPr>
          <w:rStyle w:val="normaltextrun"/>
          <w:rFonts w:ascii="Times New Roman" w:eastAsiaTheme="majorEastAsia" w:hAnsi="Times New Roman" w:cs="Times New Roman"/>
        </w:rPr>
        <w:t xml:space="preserve">(tekstas </w:t>
      </w:r>
      <w:r w:rsidR="002E40CA" w:rsidRPr="00F4390C">
        <w:rPr>
          <w:rStyle w:val="normaltextrun"/>
          <w:rFonts w:ascii="Times New Roman" w:eastAsiaTheme="majorEastAsia" w:hAnsi="Times New Roman" w:cs="Times New Roman"/>
        </w:rPr>
        <w:t>neredaguotas): „</w:t>
      </w:r>
      <w:r w:rsidR="002F4105" w:rsidRPr="00DD1D82">
        <w:rPr>
          <w:rStyle w:val="normaltextrun"/>
          <w:rFonts w:ascii="Times New Roman" w:eastAsiaTheme="majorEastAsia" w:hAnsi="Times New Roman" w:cs="Times New Roman"/>
          <w:b/>
          <w:bCs/>
        </w:rPr>
        <w:t>Prašome pakoreguoti 9.2.1. punktą</w:t>
      </w:r>
      <w:r w:rsidR="00286553" w:rsidRPr="00F4390C">
        <w:rPr>
          <w:rStyle w:val="normaltextrun"/>
          <w:rFonts w:ascii="Times New Roman" w:eastAsiaTheme="majorEastAsia" w:hAnsi="Times New Roman" w:cs="Times New Roman"/>
        </w:rPr>
        <w:t xml:space="preserve"> </w:t>
      </w:r>
      <w:r w:rsidR="00A57E0A" w:rsidRPr="00AE16F2">
        <w:rPr>
          <w:rStyle w:val="normaltextrun"/>
          <w:rFonts w:ascii="Times New Roman" w:eastAsiaTheme="majorEastAsia" w:hAnsi="Times New Roman" w:cs="Times New Roman"/>
          <w:i/>
          <w:iCs/>
        </w:rPr>
        <w:t xml:space="preserve">(„9.2.1. </w:t>
      </w:r>
      <w:r w:rsidR="00A57E0A" w:rsidRPr="00AE16F2">
        <w:rPr>
          <w:rFonts w:ascii="Times New Roman" w:hAnsi="Times New Roman" w:cs="Times New Roman"/>
          <w:i/>
          <w:iCs/>
          <w:lang w:val="lt"/>
        </w:rPr>
        <w:t>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r w:rsidR="00F4390C" w:rsidRPr="00AE16F2">
        <w:rPr>
          <w:rFonts w:ascii="Times New Roman" w:hAnsi="Times New Roman" w:cs="Times New Roman"/>
          <w:i/>
          <w:iCs/>
          <w:lang w:val="lt"/>
        </w:rPr>
        <w:t>.“</w:t>
      </w:r>
      <w:r w:rsidR="00F4390C" w:rsidRPr="00F4390C">
        <w:rPr>
          <w:rFonts w:ascii="Times New Roman" w:hAnsi="Times New Roman" w:cs="Times New Roman"/>
          <w:lang w:val="lt"/>
        </w:rPr>
        <w:t>) ir išdėstyti jį taip:</w:t>
      </w:r>
    </w:p>
    <w:p w14:paraId="0C787925" w14:textId="689ADDB0" w:rsidR="000816FC" w:rsidRPr="00F4390C" w:rsidRDefault="00F4390C" w:rsidP="002F4105">
      <w:pPr>
        <w:spacing w:after="0" w:line="240" w:lineRule="auto"/>
        <w:ind w:firstLine="851"/>
        <w:jc w:val="both"/>
        <w:rPr>
          <w:rStyle w:val="normaltextrun"/>
          <w:rFonts w:ascii="Times New Roman" w:eastAsiaTheme="majorEastAsia" w:hAnsi="Times New Roman" w:cs="Times New Roman"/>
        </w:rPr>
      </w:pPr>
      <w:r w:rsidRPr="00F4390C">
        <w:rPr>
          <w:rFonts w:ascii="Times New Roman" w:hAnsi="Times New Roman" w:cs="Times New Roman"/>
          <w:lang w:val="lt"/>
        </w:rPr>
        <w:t>„</w:t>
      </w:r>
      <w:r w:rsidRPr="00F4390C">
        <w:rPr>
          <w:rStyle w:val="normaltextrun"/>
          <w:rFonts w:ascii="Times New Roman" w:eastAsiaTheme="majorEastAsia" w:hAnsi="Times New Roman" w:cs="Times New Roman"/>
        </w:rPr>
        <w:t xml:space="preserve">9.2.1. </w:t>
      </w:r>
      <w:r w:rsidRPr="00F4390C">
        <w:rPr>
          <w:rFonts w:ascii="Times New Roman" w:hAnsi="Times New Roman" w:cs="Times New Roman"/>
          <w:lang w:val="lt"/>
        </w:rPr>
        <w:t xml:space="preserve">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w:t>
      </w:r>
      <w:r w:rsidRPr="00DD1D82">
        <w:rPr>
          <w:rFonts w:ascii="Times New Roman" w:hAnsi="Times New Roman" w:cs="Times New Roman"/>
          <w:b/>
          <w:bCs/>
          <w:strike/>
          <w:lang w:val="lt"/>
        </w:rPr>
        <w:t>ar kitų sutartinių įsipareigojimų</w:t>
      </w:r>
      <w:r w:rsidRPr="00F4390C">
        <w:rPr>
          <w:rFonts w:ascii="Times New Roman" w:hAnsi="Times New Roman" w:cs="Times New Roman"/>
          <w:lang w:val="lt"/>
        </w:rPr>
        <w:t xml:space="preserve"> nevykdymo kainos be PVM.</w:t>
      </w:r>
      <w:r w:rsidR="00790A85" w:rsidRPr="00F4390C">
        <w:rPr>
          <w:rFonts w:ascii="Times New Roman" w:hAnsi="Times New Roman" w:cs="Times New Roman"/>
          <w:color w:val="00241A"/>
          <w:shd w:val="clear" w:color="auto" w:fill="FFFFFF"/>
        </w:rPr>
        <w:t>“.</w:t>
      </w:r>
      <w:r w:rsidR="00850CE9">
        <w:rPr>
          <w:rFonts w:ascii="Times New Roman" w:hAnsi="Times New Roman" w:cs="Times New Roman"/>
          <w:color w:val="00241A"/>
          <w:shd w:val="clear" w:color="auto" w:fill="FFFFFF"/>
        </w:rPr>
        <w:t>“</w:t>
      </w:r>
    </w:p>
    <w:p w14:paraId="4D1D5120" w14:textId="52FC82E6" w:rsidR="0003456B" w:rsidRPr="009007F7" w:rsidRDefault="002E40CA" w:rsidP="00850CE9">
      <w:pPr>
        <w:spacing w:after="0" w:line="240" w:lineRule="auto"/>
        <w:ind w:firstLine="851"/>
        <w:jc w:val="both"/>
        <w:rPr>
          <w:rFonts w:ascii="Times New Roman" w:hAnsi="Times New Roman" w:cs="Times New Roman"/>
        </w:rPr>
      </w:pPr>
      <w:bookmarkStart w:id="0" w:name="_Hlk213255268"/>
      <w:r w:rsidRPr="00D5312B">
        <w:rPr>
          <w:rStyle w:val="normaltextrun"/>
          <w:rFonts w:ascii="Times New Roman" w:eastAsiaTheme="majorEastAsia" w:hAnsi="Times New Roman" w:cs="Times New Roman"/>
          <w:b/>
          <w:bCs/>
        </w:rPr>
        <w:t>Atsakymas</w:t>
      </w:r>
      <w:r w:rsidRPr="001E0AB1">
        <w:rPr>
          <w:rStyle w:val="normaltextrun"/>
          <w:rFonts w:ascii="Times New Roman" w:eastAsiaTheme="majorEastAsia" w:hAnsi="Times New Roman" w:cs="Times New Roman"/>
        </w:rPr>
        <w:t>:</w:t>
      </w:r>
      <w:r w:rsidR="00850CE9">
        <w:rPr>
          <w:rFonts w:ascii="Times New Roman" w:hAnsi="Times New Roman" w:cs="Times New Roman"/>
        </w:rPr>
        <w:t xml:space="preserve"> </w:t>
      </w:r>
      <w:bookmarkEnd w:id="0"/>
      <w:r w:rsidR="00850CE9">
        <w:rPr>
          <w:rFonts w:ascii="Times New Roman" w:hAnsi="Times New Roman" w:cs="Times New Roman"/>
        </w:rPr>
        <w:t xml:space="preserve">Atsižvelgiant į tai, kad </w:t>
      </w:r>
      <w:r w:rsidR="009A2FF6">
        <w:rPr>
          <w:rFonts w:ascii="Times New Roman" w:hAnsi="Times New Roman" w:cs="Times New Roman"/>
        </w:rPr>
        <w:t>nesuteiktos paslaugos</w:t>
      </w:r>
      <w:r w:rsidR="0033528C">
        <w:rPr>
          <w:rFonts w:ascii="Times New Roman" w:hAnsi="Times New Roman" w:cs="Times New Roman"/>
        </w:rPr>
        <w:t xml:space="preserve"> apima</w:t>
      </w:r>
      <w:r w:rsidR="009C242E">
        <w:rPr>
          <w:rFonts w:ascii="Times New Roman" w:hAnsi="Times New Roman" w:cs="Times New Roman"/>
        </w:rPr>
        <w:t xml:space="preserve"> visus sutarties įsipareigojimus, nurodytus ne tik sutartyje</w:t>
      </w:r>
      <w:r w:rsidR="009007F7">
        <w:rPr>
          <w:rFonts w:ascii="Times New Roman" w:hAnsi="Times New Roman" w:cs="Times New Roman"/>
        </w:rPr>
        <w:t xml:space="preserve"> </w:t>
      </w:r>
      <w:r w:rsidR="009007F7" w:rsidRPr="009007F7">
        <w:rPr>
          <w:rFonts w:ascii="Times New Roman" w:hAnsi="Times New Roman" w:cs="Times New Roman"/>
        </w:rPr>
        <w:t xml:space="preserve">(Bendrosios ir </w:t>
      </w:r>
      <w:r w:rsidR="009007F7" w:rsidRPr="009007F7">
        <w:rPr>
          <w:rStyle w:val="normaltextrun"/>
          <w:rFonts w:ascii="Times New Roman" w:eastAsiaTheme="majorEastAsia" w:hAnsi="Times New Roman" w:cs="Times New Roman"/>
        </w:rPr>
        <w:t>specialiosios sutarties sąlygos)</w:t>
      </w:r>
      <w:r w:rsidR="009C242E" w:rsidRPr="009007F7">
        <w:rPr>
          <w:rFonts w:ascii="Times New Roman" w:hAnsi="Times New Roman" w:cs="Times New Roman"/>
        </w:rPr>
        <w:t xml:space="preserve">, bet ir sutarties priede </w:t>
      </w:r>
      <w:r w:rsidR="0003456B" w:rsidRPr="009007F7">
        <w:rPr>
          <w:rFonts w:ascii="Times New Roman" w:hAnsi="Times New Roman" w:cs="Times New Roman"/>
        </w:rPr>
        <w:t>„Techninė specifikacija“, minėtas punktas nebus keičiamas.</w:t>
      </w:r>
    </w:p>
    <w:p w14:paraId="4FB33CF0" w14:textId="77777777" w:rsidR="00D4371F" w:rsidRDefault="00D4371F" w:rsidP="002E40CA">
      <w:pPr>
        <w:pStyle w:val="paragraph"/>
        <w:spacing w:before="0" w:beforeAutospacing="0" w:after="0" w:afterAutospacing="0"/>
        <w:ind w:firstLine="840"/>
        <w:jc w:val="both"/>
        <w:textAlignment w:val="baseline"/>
        <w:rPr>
          <w:lang w:val="lt-LT"/>
        </w:rPr>
      </w:pPr>
    </w:p>
    <w:p w14:paraId="2605C8B8" w14:textId="47EB67F4" w:rsidR="0003456B" w:rsidRPr="0084149A" w:rsidRDefault="0003456B" w:rsidP="002E40CA">
      <w:pPr>
        <w:pStyle w:val="paragraph"/>
        <w:spacing w:before="0" w:beforeAutospacing="0" w:after="0" w:afterAutospacing="0"/>
        <w:ind w:firstLine="840"/>
        <w:jc w:val="both"/>
        <w:textAlignment w:val="baseline"/>
        <w:rPr>
          <w:lang w:val="lt-LT"/>
        </w:rPr>
      </w:pPr>
      <w:r w:rsidRPr="0084149A">
        <w:rPr>
          <w:rStyle w:val="normaltextrun"/>
          <w:rFonts w:eastAsiaTheme="majorEastAsia"/>
          <w:b/>
          <w:bCs/>
          <w:lang w:val="lt-LT"/>
        </w:rPr>
        <w:t xml:space="preserve">Klausimas Nr. 2 </w:t>
      </w:r>
      <w:r w:rsidRPr="0084149A">
        <w:rPr>
          <w:rStyle w:val="normaltextrun"/>
          <w:rFonts w:eastAsiaTheme="majorEastAsia"/>
          <w:lang w:val="lt-LT"/>
        </w:rPr>
        <w:t xml:space="preserve">(tekstas neredaguotas): </w:t>
      </w:r>
      <w:r w:rsidR="006D0638">
        <w:rPr>
          <w:rStyle w:val="normaltextrun"/>
          <w:rFonts w:eastAsiaTheme="majorEastAsia"/>
          <w:lang w:val="lt-LT"/>
        </w:rPr>
        <w:t>„</w:t>
      </w:r>
      <w:r w:rsidRPr="0084149A">
        <w:rPr>
          <w:rStyle w:val="normaltextrun"/>
          <w:rFonts w:eastAsiaTheme="majorEastAsia"/>
          <w:b/>
          <w:bCs/>
          <w:lang w:val="lt-LT"/>
        </w:rPr>
        <w:t>Prašome pakoreguoti 12.2.</w:t>
      </w:r>
      <w:r w:rsidR="006268E7" w:rsidRPr="0084149A">
        <w:rPr>
          <w:rStyle w:val="normaltextrun"/>
          <w:rFonts w:eastAsiaTheme="majorEastAsia"/>
          <w:b/>
          <w:bCs/>
          <w:lang w:val="lt-LT"/>
        </w:rPr>
        <w:t>1</w:t>
      </w:r>
      <w:r w:rsidRPr="0084149A">
        <w:rPr>
          <w:rStyle w:val="normaltextrun"/>
          <w:rFonts w:eastAsiaTheme="majorEastAsia"/>
          <w:b/>
          <w:bCs/>
          <w:lang w:val="lt-LT"/>
        </w:rPr>
        <w:t>. punktą</w:t>
      </w:r>
      <w:r w:rsidR="006268E7" w:rsidRPr="0084149A">
        <w:rPr>
          <w:rStyle w:val="normaltextrun"/>
          <w:rFonts w:eastAsiaTheme="majorEastAsia"/>
          <w:b/>
          <w:bCs/>
          <w:lang w:val="lt-LT"/>
        </w:rPr>
        <w:t xml:space="preserve"> </w:t>
      </w:r>
      <w:r w:rsidR="006268E7" w:rsidRPr="0084149A">
        <w:rPr>
          <w:rStyle w:val="normaltextrun"/>
          <w:rFonts w:eastAsiaTheme="majorEastAsia"/>
          <w:lang w:val="lt-LT"/>
        </w:rPr>
        <w:t>(</w:t>
      </w:r>
      <w:r w:rsidR="0084149A" w:rsidRPr="0084149A">
        <w:rPr>
          <w:rStyle w:val="normaltextrun"/>
          <w:rFonts w:eastAsiaTheme="majorEastAsia"/>
          <w:i/>
          <w:iCs/>
          <w:lang w:val="lt-LT"/>
        </w:rPr>
        <w:t>“</w:t>
      </w:r>
      <w:r w:rsidR="00043AC8" w:rsidRPr="0084149A">
        <w:rPr>
          <w:i/>
          <w:iCs/>
          <w:kern w:val="2"/>
          <w:lang w:val="lt-LT"/>
        </w:rPr>
        <w:t>12.2.1. jeigu Tiekėjas nevykdo prisiimtų įsipareigojimų už Sutartyje nustatytą Sutarties kainą / įkainius;”</w:t>
      </w:r>
      <w:r w:rsidR="00043AC8" w:rsidRPr="0084149A">
        <w:rPr>
          <w:kern w:val="2"/>
          <w:lang w:val="lt-LT"/>
        </w:rPr>
        <w:t xml:space="preserve">), </w:t>
      </w:r>
      <w:r w:rsidR="00043AC8" w:rsidRPr="0084149A">
        <w:rPr>
          <w:b/>
          <w:bCs/>
          <w:kern w:val="2"/>
          <w:lang w:val="lt-LT"/>
        </w:rPr>
        <w:t>nurodant konkretų Sutarties punktą</w:t>
      </w:r>
      <w:r w:rsidR="00043AC8" w:rsidRPr="0084149A">
        <w:rPr>
          <w:kern w:val="2"/>
          <w:lang w:val="lt-LT"/>
        </w:rPr>
        <w:t>, apie kurį eina kalba. Su šia sąlyga neaišku</w:t>
      </w:r>
      <w:r w:rsidR="0084149A" w:rsidRPr="0084149A">
        <w:rPr>
          <w:kern w:val="2"/>
          <w:lang w:val="lt-LT"/>
        </w:rPr>
        <w:t xml:space="preserve">, </w:t>
      </w:r>
      <w:r w:rsidR="0084149A">
        <w:rPr>
          <w:kern w:val="2"/>
          <w:lang w:val="lt-LT"/>
        </w:rPr>
        <w:t>k</w:t>
      </w:r>
      <w:r w:rsidR="0084149A" w:rsidRPr="0084149A">
        <w:rPr>
          <w:kern w:val="2"/>
          <w:lang w:val="lt-LT"/>
        </w:rPr>
        <w:t xml:space="preserve">uri </w:t>
      </w:r>
      <w:proofErr w:type="spellStart"/>
      <w:r w:rsidR="0084149A" w:rsidRPr="0084149A">
        <w:rPr>
          <w:kern w:val="2"/>
          <w:lang w:val="lt-LT"/>
        </w:rPr>
        <w:t>mínima</w:t>
      </w:r>
      <w:proofErr w:type="spellEnd"/>
      <w:r w:rsidR="0084149A" w:rsidRPr="0084149A">
        <w:rPr>
          <w:kern w:val="2"/>
          <w:lang w:val="lt-LT"/>
        </w:rPr>
        <w:t xml:space="preserve"> sąlyga yra esminė, nes Sutarties kaina ir įkainiai apibrėžti visame Sutarties 5 punkte.</w:t>
      </w:r>
      <w:r w:rsidR="006D0638">
        <w:rPr>
          <w:kern w:val="2"/>
          <w:lang w:val="lt-LT"/>
        </w:rPr>
        <w:t>“</w:t>
      </w:r>
    </w:p>
    <w:p w14:paraId="4B7B8403" w14:textId="1452AF77" w:rsidR="0003456B" w:rsidRPr="0084149A" w:rsidRDefault="0003456B" w:rsidP="002E40CA">
      <w:pPr>
        <w:pStyle w:val="paragraph"/>
        <w:spacing w:before="0" w:beforeAutospacing="0" w:after="0" w:afterAutospacing="0"/>
        <w:ind w:firstLine="840"/>
        <w:jc w:val="both"/>
        <w:textAlignment w:val="baseline"/>
        <w:rPr>
          <w:lang w:val="lt-LT"/>
        </w:rPr>
      </w:pPr>
      <w:r w:rsidRPr="0084149A">
        <w:rPr>
          <w:rStyle w:val="normaltextrun"/>
          <w:rFonts w:eastAsiaTheme="majorEastAsia"/>
          <w:b/>
          <w:bCs/>
          <w:lang w:val="lt-LT"/>
        </w:rPr>
        <w:t>Atsakymas</w:t>
      </w:r>
      <w:r w:rsidRPr="0084149A">
        <w:rPr>
          <w:rStyle w:val="normaltextrun"/>
          <w:rFonts w:eastAsiaTheme="majorEastAsia"/>
          <w:lang w:val="lt-LT"/>
        </w:rPr>
        <w:t>:</w:t>
      </w:r>
      <w:r w:rsidR="00BD25A8">
        <w:rPr>
          <w:rStyle w:val="normaltextrun"/>
          <w:rFonts w:eastAsiaTheme="majorEastAsia"/>
          <w:lang w:val="lt-LT"/>
        </w:rPr>
        <w:t xml:space="preserve"> Vienas iš esminių sutarties sąlygų pažeidimų, jei tiekėjas nevykdytų </w:t>
      </w:r>
      <w:r w:rsidR="0047620C">
        <w:rPr>
          <w:rStyle w:val="normaltextrun"/>
          <w:rFonts w:eastAsiaTheme="majorEastAsia"/>
          <w:lang w:val="lt-LT"/>
        </w:rPr>
        <w:t>įsipareigojimų už pasiūlytus įkainius, kurie galėtų būti keičiami tik</w:t>
      </w:r>
      <w:r w:rsidR="00022359">
        <w:rPr>
          <w:rStyle w:val="normaltextrun"/>
          <w:rFonts w:eastAsiaTheme="majorEastAsia"/>
          <w:lang w:val="lt-LT"/>
        </w:rPr>
        <w:t xml:space="preserve"> vadovaujantis </w:t>
      </w:r>
      <w:r w:rsidR="005F3D5C">
        <w:rPr>
          <w:rStyle w:val="normaltextrun"/>
          <w:rFonts w:eastAsiaTheme="majorEastAsia"/>
          <w:lang w:val="lt-LT"/>
        </w:rPr>
        <w:t xml:space="preserve">specialiųjų sutarties sąlygų </w:t>
      </w:r>
      <w:r w:rsidR="00022359">
        <w:rPr>
          <w:rStyle w:val="normaltextrun"/>
          <w:rFonts w:eastAsiaTheme="majorEastAsia"/>
          <w:lang w:val="lt-LT"/>
        </w:rPr>
        <w:t>5.3. punkte nurodytais atvejais.</w:t>
      </w:r>
    </w:p>
    <w:p w14:paraId="45D0121C" w14:textId="77777777" w:rsidR="00D5312B" w:rsidRDefault="00D5312B" w:rsidP="002E40CA">
      <w:pPr>
        <w:pStyle w:val="paragraph"/>
        <w:spacing w:before="0" w:beforeAutospacing="0" w:after="0" w:afterAutospacing="0"/>
        <w:ind w:firstLine="840"/>
        <w:jc w:val="both"/>
        <w:textAlignment w:val="baseline"/>
      </w:pPr>
    </w:p>
    <w:p w14:paraId="2C7CEBE5" w14:textId="7065DA0D" w:rsidR="0003456B" w:rsidRPr="00C445D8" w:rsidRDefault="0003456B" w:rsidP="0003456B">
      <w:pPr>
        <w:pStyle w:val="paragraph"/>
        <w:spacing w:before="0" w:beforeAutospacing="0" w:after="0" w:afterAutospacing="0"/>
        <w:ind w:firstLine="840"/>
        <w:jc w:val="both"/>
        <w:textAlignment w:val="baseline"/>
        <w:rPr>
          <w:lang w:val="lt-LT"/>
        </w:rPr>
      </w:pPr>
      <w:r w:rsidRPr="00C445D8">
        <w:rPr>
          <w:rStyle w:val="normaltextrun"/>
          <w:rFonts w:eastAsiaTheme="majorEastAsia"/>
          <w:b/>
          <w:bCs/>
          <w:lang w:val="lt-LT"/>
        </w:rPr>
        <w:t xml:space="preserve">Klausimas Nr. 3 </w:t>
      </w:r>
      <w:r w:rsidRPr="00C445D8">
        <w:rPr>
          <w:rStyle w:val="normaltextrun"/>
          <w:rFonts w:eastAsiaTheme="majorEastAsia"/>
          <w:lang w:val="lt-LT"/>
        </w:rPr>
        <w:t xml:space="preserve">(tekstas neredaguotas): </w:t>
      </w:r>
      <w:r w:rsidR="006D0638">
        <w:rPr>
          <w:rStyle w:val="normaltextrun"/>
          <w:rFonts w:eastAsiaTheme="majorEastAsia"/>
          <w:lang w:val="lt-LT"/>
        </w:rPr>
        <w:t>„</w:t>
      </w:r>
      <w:r w:rsidR="00BE7374" w:rsidRPr="00C445D8">
        <w:rPr>
          <w:rStyle w:val="normaltextrun"/>
          <w:rFonts w:eastAsiaTheme="majorEastAsia"/>
          <w:b/>
          <w:bCs/>
          <w:lang w:val="lt-LT"/>
        </w:rPr>
        <w:t>Prašome pakoreguoti 12.2.5. punktą</w:t>
      </w:r>
      <w:r w:rsidR="00112DEC" w:rsidRPr="00C445D8">
        <w:rPr>
          <w:rStyle w:val="normaltextrun"/>
          <w:rFonts w:eastAsiaTheme="majorEastAsia"/>
          <w:lang w:val="lt-LT"/>
        </w:rPr>
        <w:t xml:space="preserve"> </w:t>
      </w:r>
      <w:r w:rsidR="00112DEC" w:rsidRPr="00C445D8">
        <w:rPr>
          <w:rStyle w:val="normaltextrun"/>
          <w:rFonts w:eastAsiaTheme="majorEastAsia"/>
          <w:i/>
          <w:iCs/>
          <w:lang w:val="lt-LT"/>
        </w:rPr>
        <w:t>(„</w:t>
      </w:r>
      <w:r w:rsidR="00710019" w:rsidRPr="00C445D8">
        <w:rPr>
          <w:rFonts w:eastAsia="Arial"/>
          <w:i/>
          <w:iCs/>
          <w:kern w:val="2"/>
          <w:lang w:val="lt-LT"/>
        </w:rPr>
        <w:t>12.2.5. Tiekėjas pažeidžia šios Sutarties nuostatas, reglamentuojančias konkurenciją, intelektinės nuosavybės ar konfidencialios informacijos valdymą</w:t>
      </w:r>
      <w:r w:rsidR="00710019" w:rsidRPr="00C445D8">
        <w:rPr>
          <w:rStyle w:val="normaltextrun"/>
          <w:rFonts w:eastAsiaTheme="majorEastAsia"/>
          <w:i/>
          <w:iCs/>
          <w:lang w:val="lt-LT"/>
        </w:rPr>
        <w:t>;“</w:t>
      </w:r>
      <w:r w:rsidR="00112DEC" w:rsidRPr="00C445D8">
        <w:rPr>
          <w:rStyle w:val="normaltextrun"/>
          <w:rFonts w:eastAsiaTheme="majorEastAsia"/>
          <w:lang w:val="lt-LT"/>
        </w:rPr>
        <w:t>)</w:t>
      </w:r>
      <w:r w:rsidR="00710019" w:rsidRPr="00C445D8">
        <w:rPr>
          <w:rStyle w:val="normaltextrun"/>
          <w:rFonts w:eastAsiaTheme="majorEastAsia"/>
          <w:lang w:val="lt-LT"/>
        </w:rPr>
        <w:t>,</w:t>
      </w:r>
      <w:r w:rsidR="00795ECE" w:rsidRPr="00C445D8">
        <w:rPr>
          <w:rStyle w:val="normaltextrun"/>
          <w:rFonts w:eastAsiaTheme="majorEastAsia"/>
          <w:lang w:val="lt-LT"/>
        </w:rPr>
        <w:t xml:space="preserve"> </w:t>
      </w:r>
      <w:r w:rsidR="00795ECE" w:rsidRPr="00C445D8">
        <w:rPr>
          <w:b/>
          <w:bCs/>
          <w:kern w:val="2"/>
          <w:lang w:val="lt-LT"/>
        </w:rPr>
        <w:t>nurodant konkretų Sutarties punktą</w:t>
      </w:r>
      <w:r w:rsidR="00795ECE" w:rsidRPr="00C445D8">
        <w:rPr>
          <w:kern w:val="2"/>
          <w:lang w:val="lt-LT"/>
        </w:rPr>
        <w:t>, kuriuose būtų</w:t>
      </w:r>
      <w:r w:rsidR="007830CA" w:rsidRPr="00C445D8">
        <w:rPr>
          <w:kern w:val="2"/>
          <w:lang w:val="lt-LT"/>
        </w:rPr>
        <w:t xml:space="preserve"> nurodyta apie kokius tiksliai</w:t>
      </w:r>
      <w:r w:rsidR="00C445D8" w:rsidRPr="00C445D8">
        <w:rPr>
          <w:kern w:val="2"/>
          <w:lang w:val="lt-LT"/>
        </w:rPr>
        <w:t xml:space="preserve"> pažeidimus eina kalba.</w:t>
      </w:r>
      <w:r w:rsidR="006D0638">
        <w:rPr>
          <w:kern w:val="2"/>
          <w:lang w:val="lt-LT"/>
        </w:rPr>
        <w:t>“</w:t>
      </w:r>
    </w:p>
    <w:p w14:paraId="4F726B62" w14:textId="7C8CB000" w:rsidR="0003456B" w:rsidRPr="00C445D8" w:rsidRDefault="0003456B" w:rsidP="0003456B">
      <w:pPr>
        <w:pStyle w:val="paragraph"/>
        <w:spacing w:before="0" w:beforeAutospacing="0" w:after="0" w:afterAutospacing="0"/>
        <w:ind w:firstLine="840"/>
        <w:jc w:val="both"/>
        <w:textAlignment w:val="baseline"/>
        <w:rPr>
          <w:lang w:val="lt-LT"/>
        </w:rPr>
      </w:pPr>
      <w:r w:rsidRPr="00C445D8">
        <w:rPr>
          <w:rStyle w:val="normaltextrun"/>
          <w:rFonts w:eastAsiaTheme="majorEastAsia"/>
          <w:b/>
          <w:bCs/>
          <w:lang w:val="lt-LT"/>
        </w:rPr>
        <w:t>Atsakymas</w:t>
      </w:r>
      <w:r w:rsidRPr="00C445D8">
        <w:rPr>
          <w:rStyle w:val="normaltextrun"/>
          <w:rFonts w:eastAsiaTheme="majorEastAsia"/>
          <w:lang w:val="lt-LT"/>
        </w:rPr>
        <w:t>:</w:t>
      </w:r>
      <w:r w:rsidR="008875D9">
        <w:rPr>
          <w:rStyle w:val="normaltextrun"/>
          <w:rFonts w:eastAsiaTheme="majorEastAsia"/>
          <w:lang w:val="lt-LT"/>
        </w:rPr>
        <w:t xml:space="preserve"> Vadovaujantis </w:t>
      </w:r>
      <w:bookmarkStart w:id="1" w:name="_Hlk213258089"/>
      <w:r w:rsidR="008875D9">
        <w:rPr>
          <w:rStyle w:val="normaltextrun"/>
          <w:rFonts w:eastAsiaTheme="majorEastAsia"/>
          <w:lang w:val="lt-LT"/>
        </w:rPr>
        <w:t xml:space="preserve">specialiųjų sutarties sąlygų </w:t>
      </w:r>
      <w:bookmarkEnd w:id="1"/>
      <w:r w:rsidR="008875D9">
        <w:rPr>
          <w:rStyle w:val="normaltextrun"/>
          <w:rFonts w:eastAsiaTheme="majorEastAsia"/>
          <w:lang w:val="lt-LT"/>
        </w:rPr>
        <w:t>9.6. punktu</w:t>
      </w:r>
      <w:r w:rsidR="00EC1928">
        <w:rPr>
          <w:rStyle w:val="normaltextrun"/>
          <w:rFonts w:eastAsiaTheme="majorEastAsia"/>
          <w:lang w:val="lt-LT"/>
        </w:rPr>
        <w:t>, bauda taikoma dėl konfidencialumo reikalavimų nesilaikymo.</w:t>
      </w:r>
    </w:p>
    <w:p w14:paraId="2142349D" w14:textId="77777777" w:rsidR="0003456B" w:rsidRPr="006D0638" w:rsidRDefault="0003456B" w:rsidP="002E40CA">
      <w:pPr>
        <w:pStyle w:val="paragraph"/>
        <w:spacing w:before="0" w:beforeAutospacing="0" w:after="0" w:afterAutospacing="0"/>
        <w:ind w:firstLine="840"/>
        <w:jc w:val="both"/>
        <w:textAlignment w:val="baseline"/>
        <w:rPr>
          <w:lang w:val="lt-LT"/>
        </w:rPr>
      </w:pPr>
    </w:p>
    <w:p w14:paraId="00682150" w14:textId="4CD871D2" w:rsidR="0003456B" w:rsidRPr="006D0638" w:rsidRDefault="0003456B" w:rsidP="0003456B">
      <w:pPr>
        <w:pStyle w:val="paragraph"/>
        <w:spacing w:before="0" w:beforeAutospacing="0" w:after="0" w:afterAutospacing="0"/>
        <w:ind w:firstLine="840"/>
        <w:jc w:val="both"/>
        <w:textAlignment w:val="baseline"/>
        <w:rPr>
          <w:lang w:val="lt-LT"/>
        </w:rPr>
      </w:pPr>
      <w:r w:rsidRPr="006D0638">
        <w:rPr>
          <w:rStyle w:val="normaltextrun"/>
          <w:rFonts w:eastAsiaTheme="majorEastAsia"/>
          <w:b/>
          <w:bCs/>
          <w:lang w:val="lt-LT"/>
        </w:rPr>
        <w:t xml:space="preserve">Klausimas Nr. 4 </w:t>
      </w:r>
      <w:r w:rsidRPr="006D0638">
        <w:rPr>
          <w:rStyle w:val="normaltextrun"/>
          <w:rFonts w:eastAsiaTheme="majorEastAsia"/>
          <w:lang w:val="lt-LT"/>
        </w:rPr>
        <w:t xml:space="preserve">(tekstas neredaguotas): </w:t>
      </w:r>
      <w:r w:rsidR="006D0638">
        <w:rPr>
          <w:rStyle w:val="normaltextrun"/>
          <w:rFonts w:eastAsiaTheme="majorEastAsia"/>
          <w:lang w:val="lt-LT"/>
        </w:rPr>
        <w:t>„</w:t>
      </w:r>
      <w:r w:rsidR="00FC5405" w:rsidRPr="003406EA">
        <w:rPr>
          <w:rStyle w:val="normaltextrun"/>
          <w:rFonts w:eastAsiaTheme="majorEastAsia"/>
          <w:b/>
          <w:bCs/>
          <w:lang w:val="lt-LT"/>
        </w:rPr>
        <w:t>Prašome panaikinti Sutarties Nr. 3 priedą</w:t>
      </w:r>
      <w:r w:rsidR="00FC5405" w:rsidRPr="006D0638">
        <w:rPr>
          <w:rStyle w:val="normaltextrun"/>
          <w:rFonts w:eastAsiaTheme="majorEastAsia"/>
          <w:lang w:val="lt-LT"/>
        </w:rPr>
        <w:t xml:space="preserve"> </w:t>
      </w:r>
      <w:r w:rsidR="006D0638">
        <w:rPr>
          <w:rStyle w:val="normaltextrun"/>
          <w:rFonts w:eastAsiaTheme="majorEastAsia"/>
          <w:lang w:val="lt-LT"/>
        </w:rPr>
        <w:t>„</w:t>
      </w:r>
      <w:r w:rsidR="00FC5405" w:rsidRPr="006D0638">
        <w:rPr>
          <w:rStyle w:val="normaltextrun"/>
          <w:rFonts w:eastAsiaTheme="majorEastAsia"/>
          <w:lang w:val="lt-LT"/>
        </w:rPr>
        <w:t>SUSITARIMAS DĖL ASMENS DUOMENŲ PERDAVIMO IR TVARKYMO</w:t>
      </w:r>
      <w:r w:rsidR="006D0638">
        <w:rPr>
          <w:rStyle w:val="normaltextrun"/>
          <w:rFonts w:eastAsiaTheme="majorEastAsia"/>
          <w:lang w:val="lt-LT"/>
        </w:rPr>
        <w:t>“</w:t>
      </w:r>
      <w:r w:rsidR="00FC5405" w:rsidRPr="006D0638">
        <w:rPr>
          <w:rStyle w:val="normaltextrun"/>
          <w:rFonts w:eastAsiaTheme="majorEastAsia"/>
          <w:lang w:val="lt-LT"/>
        </w:rPr>
        <w:t xml:space="preserve">, nes </w:t>
      </w:r>
      <w:r w:rsidR="00067B12" w:rsidRPr="006D0638">
        <w:rPr>
          <w:rStyle w:val="normaltextrun"/>
          <w:rFonts w:eastAsiaTheme="majorEastAsia"/>
          <w:lang w:val="lt-LT"/>
        </w:rPr>
        <w:t xml:space="preserve">šiame Priede nurodytų asmens duomenų subjektų duomenys teikiant paslaugas pagal šią Paslaugų </w:t>
      </w:r>
      <w:r w:rsidR="006D0638" w:rsidRPr="006D0638">
        <w:rPr>
          <w:rStyle w:val="normaltextrun"/>
          <w:rFonts w:eastAsiaTheme="majorEastAsia"/>
          <w:lang w:val="lt-LT"/>
        </w:rPr>
        <w:t>teikimo sutartį nebus teikiami ir šio Priedo pasirašymas yra nereikalingas.</w:t>
      </w:r>
      <w:r w:rsidR="006D0638">
        <w:rPr>
          <w:rStyle w:val="normaltextrun"/>
          <w:rFonts w:eastAsiaTheme="majorEastAsia"/>
          <w:lang w:val="lt-LT"/>
        </w:rPr>
        <w:t>“</w:t>
      </w:r>
    </w:p>
    <w:p w14:paraId="35D2B9AD" w14:textId="79839AB6" w:rsidR="0003456B" w:rsidRPr="006D0638" w:rsidRDefault="0003456B" w:rsidP="0003456B">
      <w:pPr>
        <w:pStyle w:val="paragraph"/>
        <w:spacing w:before="0" w:beforeAutospacing="0" w:after="0" w:afterAutospacing="0"/>
        <w:ind w:firstLine="840"/>
        <w:jc w:val="both"/>
        <w:textAlignment w:val="baseline"/>
        <w:rPr>
          <w:lang w:val="lt-LT"/>
        </w:rPr>
      </w:pPr>
      <w:r w:rsidRPr="006D0638">
        <w:rPr>
          <w:rStyle w:val="normaltextrun"/>
          <w:rFonts w:eastAsiaTheme="majorEastAsia"/>
          <w:b/>
          <w:bCs/>
          <w:lang w:val="lt-LT"/>
        </w:rPr>
        <w:t>Atsakymas</w:t>
      </w:r>
      <w:r w:rsidRPr="006D0638">
        <w:rPr>
          <w:rStyle w:val="normaltextrun"/>
          <w:rFonts w:eastAsiaTheme="majorEastAsia"/>
          <w:lang w:val="lt-LT"/>
        </w:rPr>
        <w:t>:</w:t>
      </w:r>
      <w:r w:rsidR="006D0638">
        <w:rPr>
          <w:rStyle w:val="normaltextrun"/>
          <w:rFonts w:eastAsiaTheme="majorEastAsia"/>
          <w:lang w:val="lt-LT"/>
        </w:rPr>
        <w:t xml:space="preserve"> </w:t>
      </w:r>
      <w:r w:rsidR="00902362">
        <w:rPr>
          <w:rStyle w:val="normaltextrun"/>
          <w:rFonts w:eastAsiaTheme="majorEastAsia"/>
          <w:lang w:val="lt-LT"/>
        </w:rPr>
        <w:t xml:space="preserve">Techninė klaida, </w:t>
      </w:r>
      <w:r w:rsidR="005F7483">
        <w:rPr>
          <w:rStyle w:val="normaltextrun"/>
          <w:rFonts w:eastAsiaTheme="majorEastAsia"/>
          <w:lang w:val="lt-LT"/>
        </w:rPr>
        <w:t xml:space="preserve">specialiųjų sutarties sąlygų </w:t>
      </w:r>
      <w:r w:rsidR="00902362">
        <w:rPr>
          <w:rStyle w:val="normaltextrun"/>
          <w:rFonts w:eastAsiaTheme="majorEastAsia"/>
          <w:lang w:val="lt-LT"/>
        </w:rPr>
        <w:t>priedas</w:t>
      </w:r>
      <w:r w:rsidR="007851B0">
        <w:rPr>
          <w:rStyle w:val="normaltextrun"/>
          <w:rFonts w:eastAsiaTheme="majorEastAsia"/>
          <w:lang w:val="lt-LT"/>
        </w:rPr>
        <w:t xml:space="preserve"> Nr. 3</w:t>
      </w:r>
      <w:r w:rsidR="00902362">
        <w:rPr>
          <w:rStyle w:val="normaltextrun"/>
          <w:rFonts w:eastAsiaTheme="majorEastAsia"/>
          <w:lang w:val="lt-LT"/>
        </w:rPr>
        <w:t xml:space="preserve"> nereikalingas, todėl yra naikinamas.</w:t>
      </w:r>
    </w:p>
    <w:p w14:paraId="22FF0559" w14:textId="77777777" w:rsidR="0003456B" w:rsidRPr="00CB1C90" w:rsidRDefault="0003456B" w:rsidP="002E40CA">
      <w:pPr>
        <w:pStyle w:val="paragraph"/>
        <w:spacing w:before="0" w:beforeAutospacing="0" w:after="0" w:afterAutospacing="0"/>
        <w:ind w:firstLine="840"/>
        <w:jc w:val="both"/>
        <w:textAlignment w:val="baseline"/>
        <w:rPr>
          <w:lang w:val="lt-LT"/>
        </w:rPr>
      </w:pPr>
    </w:p>
    <w:p w14:paraId="1A278ACC" w14:textId="254BE4FD" w:rsidR="0003456B" w:rsidRPr="00CB1C90" w:rsidRDefault="0003456B" w:rsidP="0003456B">
      <w:pPr>
        <w:pStyle w:val="paragraph"/>
        <w:spacing w:before="0" w:beforeAutospacing="0" w:after="0" w:afterAutospacing="0"/>
        <w:ind w:firstLine="840"/>
        <w:jc w:val="both"/>
        <w:textAlignment w:val="baseline"/>
        <w:rPr>
          <w:lang w:val="lt-LT"/>
        </w:rPr>
      </w:pPr>
      <w:r w:rsidRPr="00CB1C90">
        <w:rPr>
          <w:rStyle w:val="normaltextrun"/>
          <w:rFonts w:eastAsiaTheme="majorEastAsia"/>
          <w:b/>
          <w:bCs/>
          <w:lang w:val="lt-LT"/>
        </w:rPr>
        <w:t xml:space="preserve">Klausimas Nr. 5 </w:t>
      </w:r>
      <w:r w:rsidRPr="00CB1C90">
        <w:rPr>
          <w:rStyle w:val="normaltextrun"/>
          <w:rFonts w:eastAsiaTheme="majorEastAsia"/>
          <w:lang w:val="lt-LT"/>
        </w:rPr>
        <w:t xml:space="preserve">(tekstas neredaguotas): </w:t>
      </w:r>
      <w:r w:rsidR="00CB1C90">
        <w:rPr>
          <w:rStyle w:val="normaltextrun"/>
          <w:rFonts w:eastAsiaTheme="majorEastAsia"/>
          <w:lang w:val="lt-LT"/>
        </w:rPr>
        <w:t>„</w:t>
      </w:r>
      <w:r w:rsidR="003406EA" w:rsidRPr="00CB1C90">
        <w:rPr>
          <w:rStyle w:val="normaltextrun"/>
          <w:rFonts w:eastAsiaTheme="majorEastAsia"/>
          <w:b/>
          <w:bCs/>
          <w:lang w:val="lt-LT"/>
        </w:rPr>
        <w:t xml:space="preserve">Prašome iš Sutarties Priede Nr. 4, </w:t>
      </w:r>
      <w:r w:rsidR="00CB1C90" w:rsidRPr="00CB1C90">
        <w:rPr>
          <w:rStyle w:val="normaltextrun"/>
          <w:rFonts w:eastAsiaTheme="majorEastAsia"/>
          <w:b/>
          <w:bCs/>
          <w:lang w:val="lt-LT"/>
        </w:rPr>
        <w:t>esančioje dalyje “II. Sutarties objektas” panaikinti visą 3 ir 4 Punktus</w:t>
      </w:r>
      <w:r w:rsidR="00CB1C90" w:rsidRPr="00CB1C90">
        <w:rPr>
          <w:rStyle w:val="normaltextrun"/>
          <w:rFonts w:eastAsiaTheme="majorEastAsia"/>
          <w:lang w:val="lt-LT"/>
        </w:rPr>
        <w:t xml:space="preserve"> (galime </w:t>
      </w:r>
      <w:r w:rsidR="00004089">
        <w:rPr>
          <w:rStyle w:val="normaltextrun"/>
          <w:rFonts w:eastAsiaTheme="majorEastAsia"/>
          <w:lang w:val="lt-LT"/>
        </w:rPr>
        <w:t>sutikti tik su šioje dalyje esančiais 2 ir 5 punktais). Šios</w:t>
      </w:r>
      <w:r w:rsidR="003B3F69">
        <w:rPr>
          <w:rStyle w:val="normaltextrun"/>
          <w:rFonts w:eastAsiaTheme="majorEastAsia"/>
          <w:lang w:val="lt-LT"/>
        </w:rPr>
        <w:t xml:space="preserve"> dalies 3 punkte nur</w:t>
      </w:r>
      <w:r w:rsidR="00C16D1D">
        <w:rPr>
          <w:rStyle w:val="normaltextrun"/>
          <w:rFonts w:eastAsiaTheme="majorEastAsia"/>
          <w:lang w:val="lt-LT"/>
        </w:rPr>
        <w:t>odyta konfidenciali informacija visiškai neaktuali šiai banko paslaugų pirkimo sutarčiai</w:t>
      </w:r>
      <w:r w:rsidR="00E96627">
        <w:rPr>
          <w:rStyle w:val="normaltextrun"/>
          <w:rFonts w:eastAsiaTheme="majorEastAsia"/>
          <w:lang w:val="lt-LT"/>
        </w:rPr>
        <w:t>, nes Tiekėjui šiame punkte nurodyta informacija nebus perduota. Šios dalies 4 punkte nurodytas reikala</w:t>
      </w:r>
      <w:r w:rsidR="000B2F5D">
        <w:rPr>
          <w:rStyle w:val="normaltextrun"/>
          <w:rFonts w:eastAsiaTheme="majorEastAsia"/>
          <w:lang w:val="lt-LT"/>
        </w:rPr>
        <w:t>vimas yra perteklinis, nes nėra tiksliai nurodyta kokia informacija vienašališkai Pirkėjui</w:t>
      </w:r>
      <w:r w:rsidR="00481592">
        <w:rPr>
          <w:rStyle w:val="normaltextrun"/>
          <w:rFonts w:eastAsiaTheme="majorEastAsia"/>
          <w:lang w:val="lt-LT"/>
        </w:rPr>
        <w:t xml:space="preserve"> nusprendus gali būti pripažinta konfidencialia.</w:t>
      </w:r>
    </w:p>
    <w:p w14:paraId="3D84CA39" w14:textId="6A834F31" w:rsidR="00D43282" w:rsidRPr="006D0638" w:rsidRDefault="0003456B" w:rsidP="007851B0">
      <w:pPr>
        <w:pStyle w:val="paragraph"/>
        <w:spacing w:before="0" w:beforeAutospacing="0" w:after="0" w:afterAutospacing="0"/>
        <w:ind w:firstLine="840"/>
        <w:jc w:val="both"/>
        <w:textAlignment w:val="baseline"/>
        <w:rPr>
          <w:lang w:val="lt-LT"/>
        </w:rPr>
      </w:pPr>
      <w:r w:rsidRPr="00CB1C90">
        <w:rPr>
          <w:rStyle w:val="normaltextrun"/>
          <w:rFonts w:eastAsiaTheme="majorEastAsia"/>
          <w:b/>
          <w:bCs/>
          <w:lang w:val="lt-LT"/>
        </w:rPr>
        <w:t>Atsakymas</w:t>
      </w:r>
      <w:r w:rsidRPr="00CB1C90">
        <w:rPr>
          <w:rStyle w:val="normaltextrun"/>
          <w:rFonts w:eastAsiaTheme="majorEastAsia"/>
          <w:lang w:val="lt-LT"/>
        </w:rPr>
        <w:t>:</w:t>
      </w:r>
      <w:r w:rsidR="007851B0" w:rsidRPr="007851B0">
        <w:rPr>
          <w:rStyle w:val="normaltextrun"/>
          <w:rFonts w:eastAsiaTheme="majorEastAsia"/>
          <w:lang w:val="lt-LT"/>
        </w:rPr>
        <w:t xml:space="preserve"> </w:t>
      </w:r>
      <w:r w:rsidR="007851B0">
        <w:rPr>
          <w:rStyle w:val="normaltextrun"/>
          <w:rFonts w:eastAsiaTheme="majorEastAsia"/>
          <w:lang w:val="lt-LT"/>
        </w:rPr>
        <w:t xml:space="preserve">Techninė klaida, </w:t>
      </w:r>
      <w:r w:rsidR="005F7483">
        <w:rPr>
          <w:rStyle w:val="normaltextrun"/>
          <w:rFonts w:eastAsiaTheme="majorEastAsia"/>
          <w:lang w:val="lt-LT"/>
        </w:rPr>
        <w:t xml:space="preserve">specialiųjų sutarties sąlygų </w:t>
      </w:r>
      <w:r w:rsidR="007851B0">
        <w:rPr>
          <w:rStyle w:val="normaltextrun"/>
          <w:rFonts w:eastAsiaTheme="majorEastAsia"/>
          <w:lang w:val="lt-LT"/>
        </w:rPr>
        <w:t>priedas Nr. 4 nereikalingas, todėl yra naikinamas</w:t>
      </w:r>
      <w:r w:rsidR="00D43282">
        <w:rPr>
          <w:rStyle w:val="normaltextrun"/>
          <w:rFonts w:eastAsiaTheme="majorEastAsia"/>
          <w:lang w:val="lt-LT"/>
        </w:rPr>
        <w:t>.</w:t>
      </w:r>
    </w:p>
    <w:p w14:paraId="1EDCDD6E" w14:textId="77777777" w:rsidR="0003456B" w:rsidRPr="00CB1C90" w:rsidRDefault="0003456B" w:rsidP="002E40CA">
      <w:pPr>
        <w:pStyle w:val="paragraph"/>
        <w:spacing w:before="0" w:beforeAutospacing="0" w:after="0" w:afterAutospacing="0"/>
        <w:ind w:firstLine="840"/>
        <w:jc w:val="both"/>
        <w:textAlignment w:val="baseline"/>
        <w:rPr>
          <w:lang w:val="lt-LT"/>
        </w:rPr>
      </w:pPr>
    </w:p>
    <w:p w14:paraId="389CAB5E" w14:textId="1F105A97" w:rsidR="0003456B" w:rsidRPr="00481592" w:rsidRDefault="0003456B" w:rsidP="0003456B">
      <w:pPr>
        <w:pStyle w:val="paragraph"/>
        <w:spacing w:before="0" w:beforeAutospacing="0" w:after="0" w:afterAutospacing="0"/>
        <w:ind w:firstLine="840"/>
        <w:jc w:val="both"/>
        <w:textAlignment w:val="baseline"/>
        <w:rPr>
          <w:lang w:val="lt-LT"/>
        </w:rPr>
      </w:pPr>
      <w:bookmarkStart w:id="2" w:name="_Hlk213256850"/>
      <w:r w:rsidRPr="00CB1C90">
        <w:rPr>
          <w:rStyle w:val="normaltextrun"/>
          <w:rFonts w:eastAsiaTheme="majorEastAsia"/>
          <w:b/>
          <w:bCs/>
          <w:lang w:val="lt-LT"/>
        </w:rPr>
        <w:lastRenderedPageBreak/>
        <w:t xml:space="preserve">Klausimas Nr. 6 </w:t>
      </w:r>
      <w:r w:rsidRPr="00CB1C90">
        <w:rPr>
          <w:rStyle w:val="normaltextrun"/>
          <w:rFonts w:eastAsiaTheme="majorEastAsia"/>
          <w:lang w:val="lt-LT"/>
        </w:rPr>
        <w:t xml:space="preserve">(tekstas neredaguotas): </w:t>
      </w:r>
      <w:r w:rsidR="00481592">
        <w:rPr>
          <w:rStyle w:val="normaltextrun"/>
          <w:rFonts w:eastAsiaTheme="majorEastAsia"/>
          <w:lang w:val="lt-LT"/>
        </w:rPr>
        <w:t>„</w:t>
      </w:r>
      <w:r w:rsidR="00481592" w:rsidRPr="003406EA">
        <w:rPr>
          <w:rStyle w:val="normaltextrun"/>
          <w:rFonts w:eastAsiaTheme="majorEastAsia"/>
          <w:b/>
          <w:bCs/>
          <w:lang w:val="lt-LT"/>
        </w:rPr>
        <w:t xml:space="preserve">Prašome panaikinti Sutarties Nr. </w:t>
      </w:r>
      <w:r w:rsidR="00481592">
        <w:rPr>
          <w:rStyle w:val="normaltextrun"/>
          <w:rFonts w:eastAsiaTheme="majorEastAsia"/>
          <w:b/>
          <w:bCs/>
          <w:lang w:val="lt-LT"/>
        </w:rPr>
        <w:t>5</w:t>
      </w:r>
      <w:r w:rsidR="00481592" w:rsidRPr="003406EA">
        <w:rPr>
          <w:rStyle w:val="normaltextrun"/>
          <w:rFonts w:eastAsiaTheme="majorEastAsia"/>
          <w:b/>
          <w:bCs/>
          <w:lang w:val="lt-LT"/>
        </w:rPr>
        <w:t xml:space="preserve"> priedą</w:t>
      </w:r>
      <w:r w:rsidR="00481592">
        <w:rPr>
          <w:rStyle w:val="normaltextrun"/>
          <w:rFonts w:eastAsiaTheme="majorEastAsia"/>
          <w:b/>
          <w:bCs/>
          <w:lang w:val="lt-LT"/>
        </w:rPr>
        <w:t xml:space="preserve"> </w:t>
      </w:r>
      <w:r w:rsidR="00481592" w:rsidRPr="00481592">
        <w:rPr>
          <w:rStyle w:val="normaltextrun"/>
          <w:rFonts w:eastAsiaTheme="majorEastAsia"/>
          <w:lang w:val="lt-LT"/>
        </w:rPr>
        <w:t>„</w:t>
      </w:r>
      <w:r w:rsidR="00481592">
        <w:rPr>
          <w:rStyle w:val="normaltextrun"/>
          <w:rFonts w:eastAsiaTheme="majorEastAsia"/>
          <w:lang w:val="lt-LT"/>
        </w:rPr>
        <w:t>KONFIDENCIALUMO</w:t>
      </w:r>
      <w:r w:rsidR="003B10EB">
        <w:rPr>
          <w:rStyle w:val="normaltextrun"/>
          <w:rFonts w:eastAsiaTheme="majorEastAsia"/>
          <w:lang w:val="lt-LT"/>
        </w:rPr>
        <w:t xml:space="preserve"> IR NEŠALIŠKUMO PASIŽADĖJIMAS</w:t>
      </w:r>
      <w:r w:rsidR="00481592">
        <w:rPr>
          <w:rStyle w:val="normaltextrun"/>
          <w:rFonts w:eastAsiaTheme="majorEastAsia"/>
          <w:lang w:val="lt-LT"/>
        </w:rPr>
        <w:t>“</w:t>
      </w:r>
      <w:r w:rsidR="003B10EB">
        <w:rPr>
          <w:rStyle w:val="normaltextrun"/>
          <w:rFonts w:eastAsiaTheme="majorEastAsia"/>
          <w:lang w:val="lt-LT"/>
        </w:rPr>
        <w:t>. Šis pasižadėjimas yra skirtas fiziniam asmeniui</w:t>
      </w:r>
      <w:r w:rsidR="001469BC">
        <w:rPr>
          <w:rStyle w:val="normaltextrun"/>
          <w:rFonts w:eastAsiaTheme="majorEastAsia"/>
          <w:lang w:val="lt-LT"/>
        </w:rPr>
        <w:t xml:space="preserve"> (nes įsipareigoja vienas asmuo už save patį), o ne juridiniam</w:t>
      </w:r>
      <w:r w:rsidR="00910CF9">
        <w:rPr>
          <w:rStyle w:val="normaltextrun"/>
          <w:rFonts w:eastAsiaTheme="majorEastAsia"/>
          <w:lang w:val="lt-LT"/>
        </w:rPr>
        <w:t xml:space="preserve"> asmeniui, kaip šiuo atveju Tiekėjui (Bankui). Pagal šią Paslaugų pirkimo sutartį Tiekėjas jokių ekspertinių konsultacijų agentūros darbuotojams neteiks, todėl šis pasižadėjimas yra netinkamas.</w:t>
      </w:r>
      <w:r w:rsidR="00622F05">
        <w:rPr>
          <w:rStyle w:val="normaltextrun"/>
          <w:rFonts w:eastAsiaTheme="majorEastAsia"/>
          <w:lang w:val="lt-LT"/>
        </w:rPr>
        <w:t>“</w:t>
      </w:r>
    </w:p>
    <w:p w14:paraId="0D82B0A3" w14:textId="76B9BBE4" w:rsidR="007851B0" w:rsidRPr="006D0638" w:rsidRDefault="0003456B" w:rsidP="007851B0">
      <w:pPr>
        <w:pStyle w:val="paragraph"/>
        <w:spacing w:before="0" w:beforeAutospacing="0" w:after="0" w:afterAutospacing="0"/>
        <w:ind w:firstLine="840"/>
        <w:jc w:val="both"/>
        <w:textAlignment w:val="baseline"/>
        <w:rPr>
          <w:lang w:val="lt-LT"/>
        </w:rPr>
      </w:pPr>
      <w:r w:rsidRPr="00CB1C90">
        <w:rPr>
          <w:rStyle w:val="normaltextrun"/>
          <w:rFonts w:eastAsiaTheme="majorEastAsia"/>
          <w:b/>
          <w:bCs/>
          <w:lang w:val="lt-LT"/>
        </w:rPr>
        <w:t>Atsakymas</w:t>
      </w:r>
      <w:r w:rsidRPr="00CB1C90">
        <w:rPr>
          <w:rStyle w:val="normaltextrun"/>
          <w:rFonts w:eastAsiaTheme="majorEastAsia"/>
          <w:lang w:val="lt-LT"/>
        </w:rPr>
        <w:t>:</w:t>
      </w:r>
      <w:r w:rsidR="007851B0" w:rsidRPr="007851B0">
        <w:rPr>
          <w:rStyle w:val="normaltextrun"/>
          <w:rFonts w:eastAsiaTheme="majorEastAsia"/>
          <w:lang w:val="lt-LT"/>
        </w:rPr>
        <w:t xml:space="preserve"> </w:t>
      </w:r>
      <w:r w:rsidR="007851B0">
        <w:rPr>
          <w:rStyle w:val="normaltextrun"/>
          <w:rFonts w:eastAsiaTheme="majorEastAsia"/>
          <w:lang w:val="lt-LT"/>
        </w:rPr>
        <w:t xml:space="preserve">Techninė klaida, </w:t>
      </w:r>
      <w:r w:rsidR="005F7483">
        <w:rPr>
          <w:rStyle w:val="normaltextrun"/>
          <w:rFonts w:eastAsiaTheme="majorEastAsia"/>
          <w:lang w:val="lt-LT"/>
        </w:rPr>
        <w:t xml:space="preserve">specialiųjų sutarties sąlygų </w:t>
      </w:r>
      <w:r w:rsidR="007851B0">
        <w:rPr>
          <w:rStyle w:val="normaltextrun"/>
          <w:rFonts w:eastAsiaTheme="majorEastAsia"/>
          <w:lang w:val="lt-LT"/>
        </w:rPr>
        <w:t>priedas</w:t>
      </w:r>
      <w:r w:rsidR="00C05924">
        <w:rPr>
          <w:rStyle w:val="normaltextrun"/>
          <w:rFonts w:eastAsiaTheme="majorEastAsia"/>
          <w:lang w:val="lt-LT"/>
        </w:rPr>
        <w:t xml:space="preserve"> Nr. 5</w:t>
      </w:r>
      <w:r w:rsidR="007851B0">
        <w:rPr>
          <w:rStyle w:val="normaltextrun"/>
          <w:rFonts w:eastAsiaTheme="majorEastAsia"/>
          <w:lang w:val="lt-LT"/>
        </w:rPr>
        <w:t xml:space="preserve"> nereikalingas, todėl yra naikinamas.</w:t>
      </w:r>
    </w:p>
    <w:bookmarkEnd w:id="2"/>
    <w:p w14:paraId="6F2D5181" w14:textId="77777777" w:rsidR="0003456B" w:rsidRDefault="0003456B" w:rsidP="002E40CA">
      <w:pPr>
        <w:pStyle w:val="paragraph"/>
        <w:spacing w:before="0" w:beforeAutospacing="0" w:after="0" w:afterAutospacing="0"/>
        <w:ind w:firstLine="840"/>
        <w:jc w:val="both"/>
        <w:textAlignment w:val="baseline"/>
      </w:pPr>
    </w:p>
    <w:p w14:paraId="156E6FA8" w14:textId="6E20AEDF" w:rsidR="00481592" w:rsidRDefault="00481592" w:rsidP="00481592">
      <w:pPr>
        <w:pStyle w:val="paragraph"/>
        <w:spacing w:before="0" w:beforeAutospacing="0" w:after="0" w:afterAutospacing="0"/>
        <w:ind w:firstLine="840"/>
        <w:jc w:val="both"/>
        <w:textAlignment w:val="baseline"/>
        <w:rPr>
          <w:rStyle w:val="normaltextrun"/>
          <w:rFonts w:eastAsiaTheme="majorEastAsia"/>
          <w:lang w:val="lt-LT"/>
        </w:rPr>
      </w:pPr>
      <w:r w:rsidRPr="00CB1C90">
        <w:rPr>
          <w:rStyle w:val="normaltextrun"/>
          <w:rFonts w:eastAsiaTheme="majorEastAsia"/>
          <w:b/>
          <w:bCs/>
          <w:lang w:val="lt-LT"/>
        </w:rPr>
        <w:t xml:space="preserve">Klausimas Nr. </w:t>
      </w:r>
      <w:r>
        <w:rPr>
          <w:rStyle w:val="normaltextrun"/>
          <w:rFonts w:eastAsiaTheme="majorEastAsia"/>
          <w:b/>
          <w:bCs/>
          <w:lang w:val="lt-LT"/>
        </w:rPr>
        <w:t>7</w:t>
      </w:r>
      <w:r w:rsidRPr="00CB1C90">
        <w:rPr>
          <w:rStyle w:val="normaltextrun"/>
          <w:rFonts w:eastAsiaTheme="majorEastAsia"/>
          <w:b/>
          <w:bCs/>
          <w:lang w:val="lt-LT"/>
        </w:rPr>
        <w:t xml:space="preserve"> </w:t>
      </w:r>
      <w:r w:rsidRPr="00CB1C90">
        <w:rPr>
          <w:rStyle w:val="normaltextrun"/>
          <w:rFonts w:eastAsiaTheme="majorEastAsia"/>
          <w:lang w:val="lt-LT"/>
        </w:rPr>
        <w:t xml:space="preserve">(tekstas neredaguotas): </w:t>
      </w:r>
      <w:r>
        <w:rPr>
          <w:rStyle w:val="normaltextrun"/>
          <w:rFonts w:eastAsiaTheme="majorEastAsia"/>
          <w:lang w:val="lt-LT"/>
        </w:rPr>
        <w:t>„</w:t>
      </w:r>
      <w:r w:rsidR="00CA6890" w:rsidRPr="008875D9">
        <w:rPr>
          <w:rStyle w:val="normaltextrun"/>
          <w:rFonts w:eastAsiaTheme="majorEastAsia"/>
          <w:b/>
          <w:bCs/>
          <w:lang w:val="lt-LT"/>
        </w:rPr>
        <w:t>Prašome patikslinti planuojamą įsigyti Debeto kortelių paslaugos kiekį ir apimtį:</w:t>
      </w:r>
    </w:p>
    <w:p w14:paraId="0CF8DE24" w14:textId="4B29958B" w:rsidR="00432FF0" w:rsidRDefault="00411761" w:rsidP="00481592">
      <w:pPr>
        <w:pStyle w:val="paragraph"/>
        <w:spacing w:before="0" w:beforeAutospacing="0" w:after="0" w:afterAutospacing="0"/>
        <w:ind w:firstLine="840"/>
        <w:jc w:val="both"/>
        <w:textAlignment w:val="baseline"/>
        <w:rPr>
          <w:rStyle w:val="normaltextrun"/>
          <w:rFonts w:eastAsiaTheme="majorEastAsia"/>
          <w:lang w:val="lt-LT"/>
        </w:rPr>
      </w:pPr>
      <w:r>
        <w:rPr>
          <w:rStyle w:val="normaltextrun"/>
          <w:rFonts w:eastAsiaTheme="majorEastAsia"/>
          <w:lang w:val="lt-LT"/>
        </w:rPr>
        <w:t>Techninės specifikacijos</w:t>
      </w:r>
      <w:r w:rsidR="00D21077">
        <w:rPr>
          <w:rStyle w:val="normaltextrun"/>
          <w:rFonts w:eastAsiaTheme="majorEastAsia"/>
          <w:lang w:val="lt-LT"/>
        </w:rPr>
        <w:t xml:space="preserve"> 1.9. punkte nurodytas preliminarus debetinių kortelių poreikis – 12 vnt.</w:t>
      </w:r>
      <w:r w:rsidR="001F7D86">
        <w:rPr>
          <w:rStyle w:val="normaltextrun"/>
          <w:rFonts w:eastAsiaTheme="majorEastAsia"/>
          <w:lang w:val="lt-LT"/>
        </w:rPr>
        <w:t>, todėl bendras kiekis per 12 mėn. turėtų būti 144 vnt. (Jūsų lentelėje nurodyta 142 vnt.).</w:t>
      </w:r>
    </w:p>
    <w:p w14:paraId="557B02D0" w14:textId="3B35AF46" w:rsidR="001F7D86" w:rsidRPr="00CB1C90" w:rsidRDefault="006E1E55" w:rsidP="00481592">
      <w:pPr>
        <w:pStyle w:val="paragraph"/>
        <w:spacing w:before="0" w:beforeAutospacing="0" w:after="0" w:afterAutospacing="0"/>
        <w:ind w:firstLine="840"/>
        <w:jc w:val="both"/>
        <w:textAlignment w:val="baseline"/>
        <w:rPr>
          <w:lang w:val="lt-LT"/>
        </w:rPr>
      </w:pPr>
      <w:r>
        <w:rPr>
          <w:rStyle w:val="normaltextrun"/>
          <w:rFonts w:eastAsiaTheme="majorEastAsia"/>
          <w:lang w:val="lt-LT"/>
        </w:rPr>
        <w:t>Pasiūlymo formoje nurodyta: Debeto kortelių išdavimas – 4 vnt., todėl bendras administravim</w:t>
      </w:r>
      <w:r w:rsidR="005820CB">
        <w:rPr>
          <w:rStyle w:val="normaltextrun"/>
          <w:rFonts w:eastAsiaTheme="majorEastAsia"/>
          <w:lang w:val="lt-LT"/>
        </w:rPr>
        <w:t>o</w:t>
      </w:r>
      <w:r>
        <w:rPr>
          <w:rStyle w:val="normaltextrun"/>
          <w:rFonts w:eastAsiaTheme="majorEastAsia"/>
          <w:lang w:val="lt-LT"/>
        </w:rPr>
        <w:t xml:space="preserve"> mokesčio kiekis</w:t>
      </w:r>
      <w:r w:rsidR="005820CB">
        <w:rPr>
          <w:rStyle w:val="normaltextrun"/>
          <w:rFonts w:eastAsiaTheme="majorEastAsia"/>
          <w:lang w:val="lt-LT"/>
        </w:rPr>
        <w:t xml:space="preserve"> per 12 mėn. turėtų būti 48 vnt. (Jūsų lentelėje nurodyta 142 vnt.)</w:t>
      </w:r>
    </w:p>
    <w:p w14:paraId="7BE8AFC3" w14:textId="0F437660" w:rsidR="00BF3FC7" w:rsidRDefault="00481592" w:rsidP="00481592">
      <w:pPr>
        <w:pStyle w:val="paragraph"/>
        <w:spacing w:before="0" w:beforeAutospacing="0" w:after="0" w:afterAutospacing="0"/>
        <w:ind w:firstLine="840"/>
        <w:jc w:val="both"/>
        <w:textAlignment w:val="baseline"/>
        <w:rPr>
          <w:rStyle w:val="normaltextrun"/>
          <w:rFonts w:eastAsiaTheme="majorEastAsia"/>
          <w:lang w:val="lt-LT"/>
        </w:rPr>
      </w:pPr>
      <w:r w:rsidRPr="00CB1C90">
        <w:rPr>
          <w:rStyle w:val="normaltextrun"/>
          <w:rFonts w:eastAsiaTheme="majorEastAsia"/>
          <w:b/>
          <w:bCs/>
          <w:lang w:val="lt-LT"/>
        </w:rPr>
        <w:t>Atsakymas</w:t>
      </w:r>
      <w:r w:rsidRPr="00CB1C90">
        <w:rPr>
          <w:rStyle w:val="normaltextrun"/>
          <w:rFonts w:eastAsiaTheme="majorEastAsia"/>
          <w:lang w:val="lt-LT"/>
        </w:rPr>
        <w:t>:</w:t>
      </w:r>
      <w:r w:rsidR="00D8746D">
        <w:rPr>
          <w:rStyle w:val="normaltextrun"/>
          <w:rFonts w:eastAsiaTheme="majorEastAsia"/>
          <w:lang w:val="lt-LT"/>
        </w:rPr>
        <w:t xml:space="preserve"> </w:t>
      </w:r>
      <w:r w:rsidR="00BF3FC7">
        <w:rPr>
          <w:rStyle w:val="normaltextrun"/>
          <w:rFonts w:eastAsiaTheme="majorEastAsia"/>
          <w:lang w:val="lt-LT"/>
        </w:rPr>
        <w:t>Preliminarus debetinių kortelių poreikis šiai dienai yra 12 vnt., taip kaip nurodyta</w:t>
      </w:r>
      <w:r w:rsidR="009E154A">
        <w:rPr>
          <w:rStyle w:val="normaltextrun"/>
          <w:rFonts w:eastAsiaTheme="majorEastAsia"/>
          <w:lang w:val="lt-LT"/>
        </w:rPr>
        <w:t xml:space="preserve"> Techninės specifikacijos 1.9. punkte, tačiau metų eigoje gali </w:t>
      </w:r>
      <w:r w:rsidR="00DC67B0">
        <w:rPr>
          <w:rStyle w:val="normaltextrun"/>
          <w:rFonts w:eastAsiaTheme="majorEastAsia"/>
          <w:lang w:val="lt-LT"/>
        </w:rPr>
        <w:t xml:space="preserve">reikėti papildomai išduoti </w:t>
      </w:r>
      <w:r w:rsidR="00267CBA">
        <w:rPr>
          <w:rStyle w:val="normaltextrun"/>
          <w:rFonts w:eastAsiaTheme="majorEastAsia"/>
          <w:lang w:val="lt-LT"/>
        </w:rPr>
        <w:t>arba panaikinti jau išduotas korteles, t</w:t>
      </w:r>
      <w:r w:rsidR="00C9458E">
        <w:rPr>
          <w:rStyle w:val="normaltextrun"/>
          <w:rFonts w:eastAsiaTheme="majorEastAsia"/>
          <w:lang w:val="lt-LT"/>
        </w:rPr>
        <w:t xml:space="preserve">. y. </w:t>
      </w:r>
      <w:r w:rsidR="00267CBA">
        <w:rPr>
          <w:rStyle w:val="normaltextrun"/>
          <w:rFonts w:eastAsiaTheme="majorEastAsia"/>
          <w:lang w:val="lt-LT"/>
        </w:rPr>
        <w:t>d</w:t>
      </w:r>
      <w:r w:rsidR="004E7491">
        <w:rPr>
          <w:rStyle w:val="normaltextrun"/>
          <w:rFonts w:eastAsiaTheme="majorEastAsia"/>
          <w:lang w:val="lt-LT"/>
        </w:rPr>
        <w:t>ebetinių kortelių aptarnavimo mokestis yra preliminarus.</w:t>
      </w:r>
    </w:p>
    <w:p w14:paraId="48BE4245" w14:textId="503D45D1" w:rsidR="00481592" w:rsidRDefault="009D2B05" w:rsidP="00481592">
      <w:pPr>
        <w:pStyle w:val="paragraph"/>
        <w:spacing w:before="0" w:beforeAutospacing="0" w:after="0" w:afterAutospacing="0"/>
        <w:ind w:firstLine="840"/>
        <w:jc w:val="both"/>
        <w:textAlignment w:val="baseline"/>
        <w:rPr>
          <w:rStyle w:val="normaltextrun"/>
          <w:rFonts w:eastAsiaTheme="majorEastAsia"/>
          <w:lang w:val="lt-LT"/>
        </w:rPr>
      </w:pPr>
      <w:r>
        <w:rPr>
          <w:rStyle w:val="normaltextrun"/>
          <w:rFonts w:eastAsiaTheme="majorEastAsia"/>
          <w:lang w:val="lt-LT"/>
        </w:rPr>
        <w:t>Atsižvelgi</w:t>
      </w:r>
      <w:r w:rsidR="00370A8D">
        <w:rPr>
          <w:rStyle w:val="normaltextrun"/>
          <w:rFonts w:eastAsiaTheme="majorEastAsia"/>
          <w:lang w:val="lt-LT"/>
        </w:rPr>
        <w:t xml:space="preserve">ant į tai, kad kiekiai yra </w:t>
      </w:r>
      <w:r w:rsidR="00370A8D" w:rsidRPr="00DE608E">
        <w:rPr>
          <w:rStyle w:val="normaltextrun"/>
          <w:rFonts w:eastAsiaTheme="majorEastAsia"/>
          <w:lang w:val="lt-LT"/>
        </w:rPr>
        <w:t>preliminarūs</w:t>
      </w:r>
      <w:r w:rsidR="00DE608E" w:rsidRPr="00DE608E">
        <w:rPr>
          <w:lang w:val="lt-LT"/>
        </w:rPr>
        <w:t xml:space="preserve">, </w:t>
      </w:r>
      <w:r w:rsidR="007E7515" w:rsidRPr="00DE608E">
        <w:rPr>
          <w:rStyle w:val="normaltextrun"/>
          <w:rFonts w:eastAsiaTheme="majorEastAsia"/>
          <w:lang w:val="lt-LT"/>
        </w:rPr>
        <w:t xml:space="preserve">prašome </w:t>
      </w:r>
      <w:r w:rsidR="0071410F">
        <w:rPr>
          <w:rStyle w:val="normaltextrun"/>
          <w:rFonts w:eastAsiaTheme="majorEastAsia"/>
          <w:lang w:val="lt-LT"/>
        </w:rPr>
        <w:t xml:space="preserve">pasiūlymo formoje </w:t>
      </w:r>
      <w:r w:rsidR="007E7515" w:rsidRPr="00DE608E">
        <w:rPr>
          <w:rStyle w:val="normaltextrun"/>
          <w:rFonts w:eastAsiaTheme="majorEastAsia"/>
          <w:lang w:val="lt-LT"/>
        </w:rPr>
        <w:t>nurod</w:t>
      </w:r>
      <w:r w:rsidR="005D37EF" w:rsidRPr="00DE608E">
        <w:rPr>
          <w:rStyle w:val="normaltextrun"/>
          <w:rFonts w:eastAsiaTheme="majorEastAsia"/>
          <w:lang w:val="lt-LT"/>
        </w:rPr>
        <w:t>yti paslaugos įkainį</w:t>
      </w:r>
      <w:r w:rsidR="00C2352F">
        <w:rPr>
          <w:rStyle w:val="normaltextrun"/>
          <w:rFonts w:eastAsiaTheme="majorEastAsia"/>
          <w:lang w:val="lt-LT"/>
        </w:rPr>
        <w:t xml:space="preserve"> ir padauginti jį iš preliminar</w:t>
      </w:r>
      <w:r w:rsidR="00D060EF">
        <w:rPr>
          <w:rStyle w:val="normaltextrun"/>
          <w:rFonts w:eastAsiaTheme="majorEastAsia"/>
          <w:lang w:val="lt-LT"/>
        </w:rPr>
        <w:t>aus kiekio.</w:t>
      </w:r>
    </w:p>
    <w:p w14:paraId="1AF533A6" w14:textId="77777777" w:rsidR="0071410F" w:rsidRDefault="0071410F" w:rsidP="00481592">
      <w:pPr>
        <w:pStyle w:val="paragraph"/>
        <w:spacing w:before="0" w:beforeAutospacing="0" w:after="0" w:afterAutospacing="0"/>
        <w:ind w:firstLine="840"/>
        <w:jc w:val="both"/>
        <w:textAlignment w:val="baseline"/>
        <w:rPr>
          <w:lang w:val="lt-LT"/>
        </w:rPr>
      </w:pPr>
    </w:p>
    <w:p w14:paraId="6970805B" w14:textId="77777777" w:rsidR="00A32B33" w:rsidRPr="00DE608E" w:rsidRDefault="00A32B33" w:rsidP="00481592">
      <w:pPr>
        <w:pStyle w:val="paragraph"/>
        <w:spacing w:before="0" w:beforeAutospacing="0" w:after="0" w:afterAutospacing="0"/>
        <w:ind w:firstLine="840"/>
        <w:jc w:val="both"/>
        <w:textAlignment w:val="baseline"/>
        <w:rPr>
          <w:lang w:val="lt-LT"/>
        </w:rPr>
      </w:pPr>
    </w:p>
    <w:p w14:paraId="7ACBB18D" w14:textId="2C0D4840" w:rsidR="00C9458E" w:rsidRDefault="00C9458E" w:rsidP="00C9458E">
      <w:pPr>
        <w:pStyle w:val="paragraph"/>
        <w:spacing w:before="0" w:beforeAutospacing="0" w:after="0" w:afterAutospacing="0"/>
        <w:ind w:firstLine="840"/>
        <w:jc w:val="both"/>
        <w:textAlignment w:val="baseline"/>
      </w:pPr>
      <w:r w:rsidRPr="00A32B33">
        <w:rPr>
          <w:b/>
          <w:bCs/>
        </w:rPr>
        <w:t>PRIDEDAMA</w:t>
      </w:r>
      <w:r w:rsidRPr="00217D9B">
        <w:rPr>
          <w:lang w:val="lt-LT"/>
        </w:rPr>
        <w:t xml:space="preserve">. </w:t>
      </w:r>
      <w:r w:rsidR="00ED1394" w:rsidRPr="00217D9B">
        <w:rPr>
          <w:lang w:val="lt-LT"/>
        </w:rPr>
        <w:t>S</w:t>
      </w:r>
      <w:r w:rsidR="00ED1394" w:rsidRPr="00217D9B">
        <w:rPr>
          <w:rStyle w:val="normaltextrun"/>
          <w:rFonts w:eastAsiaTheme="majorEastAsia"/>
          <w:lang w:val="lt-LT"/>
        </w:rPr>
        <w:t>pecialiųjų</w:t>
      </w:r>
      <w:r w:rsidR="00ED1394">
        <w:rPr>
          <w:rStyle w:val="normaltextrun"/>
          <w:rFonts w:eastAsiaTheme="majorEastAsia"/>
          <w:lang w:val="lt-LT"/>
        </w:rPr>
        <w:t xml:space="preserve"> sutarties sąlygų</w:t>
      </w:r>
      <w:r w:rsidR="002775B2">
        <w:rPr>
          <w:rStyle w:val="normaltextrun"/>
          <w:rFonts w:eastAsiaTheme="majorEastAsia"/>
          <w:lang w:val="lt-LT"/>
        </w:rPr>
        <w:t xml:space="preserve"> aktuali redakcija 2025-</w:t>
      </w:r>
      <w:r w:rsidR="00217D9B">
        <w:rPr>
          <w:rStyle w:val="normaltextrun"/>
          <w:rFonts w:eastAsiaTheme="majorEastAsia"/>
          <w:lang w:val="lt-LT"/>
        </w:rPr>
        <w:t>11-06</w:t>
      </w:r>
    </w:p>
    <w:p w14:paraId="3B89A155" w14:textId="77777777" w:rsidR="00481592" w:rsidRDefault="00481592" w:rsidP="002E40CA">
      <w:pPr>
        <w:pStyle w:val="paragraph"/>
        <w:spacing w:before="0" w:beforeAutospacing="0" w:after="0" w:afterAutospacing="0"/>
        <w:ind w:firstLine="840"/>
        <w:jc w:val="both"/>
        <w:textAlignment w:val="baseline"/>
      </w:pPr>
    </w:p>
    <w:p w14:paraId="28EEA081" w14:textId="77777777" w:rsidR="00A32B33" w:rsidRDefault="00A32B33" w:rsidP="002E40CA">
      <w:pPr>
        <w:pStyle w:val="paragraph"/>
        <w:spacing w:before="0" w:beforeAutospacing="0" w:after="0" w:afterAutospacing="0"/>
        <w:ind w:firstLine="840"/>
        <w:jc w:val="both"/>
        <w:textAlignment w:val="baseline"/>
      </w:pPr>
    </w:p>
    <w:p w14:paraId="79006270" w14:textId="53231B2E" w:rsidR="002E40CA" w:rsidRPr="004914B4" w:rsidRDefault="002E40CA" w:rsidP="002E40CA">
      <w:pPr>
        <w:pStyle w:val="paragraph"/>
        <w:spacing w:before="0" w:beforeAutospacing="0" w:after="0" w:afterAutospacing="0"/>
        <w:ind w:firstLine="840"/>
        <w:jc w:val="both"/>
        <w:textAlignment w:val="baseline"/>
        <w:rPr>
          <w:lang w:val="lt-LT"/>
        </w:rPr>
      </w:pPr>
      <w:r w:rsidRPr="004914B4">
        <w:rPr>
          <w:lang w:val="lt-LT"/>
        </w:rPr>
        <w:t>Komisija</w:t>
      </w:r>
    </w:p>
    <w:sectPr w:rsidR="002E40CA" w:rsidRPr="004914B4"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01C"/>
    <w:multiLevelType w:val="hybridMultilevel"/>
    <w:tmpl w:val="7108CF46"/>
    <w:lvl w:ilvl="0" w:tplc="1B7E0D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357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0170D"/>
    <w:rsid w:val="00004089"/>
    <w:rsid w:val="0001524A"/>
    <w:rsid w:val="00022359"/>
    <w:rsid w:val="0003456B"/>
    <w:rsid w:val="00035E48"/>
    <w:rsid w:val="00043AC8"/>
    <w:rsid w:val="00067B12"/>
    <w:rsid w:val="000816FC"/>
    <w:rsid w:val="000B2F5D"/>
    <w:rsid w:val="000D067C"/>
    <w:rsid w:val="000E1443"/>
    <w:rsid w:val="000F3C10"/>
    <w:rsid w:val="00112DEC"/>
    <w:rsid w:val="001161C1"/>
    <w:rsid w:val="00122900"/>
    <w:rsid w:val="00142DE8"/>
    <w:rsid w:val="001469BC"/>
    <w:rsid w:val="00157862"/>
    <w:rsid w:val="00177C83"/>
    <w:rsid w:val="001A696C"/>
    <w:rsid w:val="001C6389"/>
    <w:rsid w:val="001D12F1"/>
    <w:rsid w:val="001E0AB1"/>
    <w:rsid w:val="001F7D86"/>
    <w:rsid w:val="00215C69"/>
    <w:rsid w:val="00217D9B"/>
    <w:rsid w:val="00252BD7"/>
    <w:rsid w:val="00267CBA"/>
    <w:rsid w:val="002775B2"/>
    <w:rsid w:val="00285BF9"/>
    <w:rsid w:val="00286553"/>
    <w:rsid w:val="0029573D"/>
    <w:rsid w:val="002D0050"/>
    <w:rsid w:val="002E40CA"/>
    <w:rsid w:val="002F4105"/>
    <w:rsid w:val="003248E7"/>
    <w:rsid w:val="00331190"/>
    <w:rsid w:val="00331289"/>
    <w:rsid w:val="0033528C"/>
    <w:rsid w:val="003406EA"/>
    <w:rsid w:val="00340FDB"/>
    <w:rsid w:val="00370A8D"/>
    <w:rsid w:val="003B10EB"/>
    <w:rsid w:val="003B12E3"/>
    <w:rsid w:val="003B3F69"/>
    <w:rsid w:val="003E7810"/>
    <w:rsid w:val="0040335A"/>
    <w:rsid w:val="00411761"/>
    <w:rsid w:val="0042468E"/>
    <w:rsid w:val="00425095"/>
    <w:rsid w:val="004322C7"/>
    <w:rsid w:val="00432FF0"/>
    <w:rsid w:val="0047620C"/>
    <w:rsid w:val="00481592"/>
    <w:rsid w:val="004835F2"/>
    <w:rsid w:val="00487847"/>
    <w:rsid w:val="004914B4"/>
    <w:rsid w:val="004B2CCF"/>
    <w:rsid w:val="004E7491"/>
    <w:rsid w:val="005156AA"/>
    <w:rsid w:val="005820CB"/>
    <w:rsid w:val="00584DA8"/>
    <w:rsid w:val="005C2153"/>
    <w:rsid w:val="005D14AE"/>
    <w:rsid w:val="005D37EF"/>
    <w:rsid w:val="005E3DF8"/>
    <w:rsid w:val="005F3456"/>
    <w:rsid w:val="005F3D5C"/>
    <w:rsid w:val="005F7483"/>
    <w:rsid w:val="005F7E91"/>
    <w:rsid w:val="006122DC"/>
    <w:rsid w:val="00622924"/>
    <w:rsid w:val="00622F05"/>
    <w:rsid w:val="00624365"/>
    <w:rsid w:val="006268E7"/>
    <w:rsid w:val="00635396"/>
    <w:rsid w:val="00635C43"/>
    <w:rsid w:val="006A5A87"/>
    <w:rsid w:val="006B2790"/>
    <w:rsid w:val="006D0638"/>
    <w:rsid w:val="006D1959"/>
    <w:rsid w:val="006E1E55"/>
    <w:rsid w:val="006E3927"/>
    <w:rsid w:val="00710019"/>
    <w:rsid w:val="0071410F"/>
    <w:rsid w:val="00715997"/>
    <w:rsid w:val="00732CF3"/>
    <w:rsid w:val="00734EB8"/>
    <w:rsid w:val="00744352"/>
    <w:rsid w:val="00774877"/>
    <w:rsid w:val="00775D2C"/>
    <w:rsid w:val="007830CA"/>
    <w:rsid w:val="007851B0"/>
    <w:rsid w:val="00790A85"/>
    <w:rsid w:val="00795ECE"/>
    <w:rsid w:val="007A1049"/>
    <w:rsid w:val="007C7EA0"/>
    <w:rsid w:val="007E5869"/>
    <w:rsid w:val="007E7515"/>
    <w:rsid w:val="007F578C"/>
    <w:rsid w:val="00822C71"/>
    <w:rsid w:val="008356A8"/>
    <w:rsid w:val="0084149A"/>
    <w:rsid w:val="008435C7"/>
    <w:rsid w:val="00850CE9"/>
    <w:rsid w:val="00881E20"/>
    <w:rsid w:val="008875D9"/>
    <w:rsid w:val="008A1A81"/>
    <w:rsid w:val="008C1609"/>
    <w:rsid w:val="008C5576"/>
    <w:rsid w:val="008D3375"/>
    <w:rsid w:val="009007F7"/>
    <w:rsid w:val="00902362"/>
    <w:rsid w:val="0090782B"/>
    <w:rsid w:val="00910CF9"/>
    <w:rsid w:val="00925A2A"/>
    <w:rsid w:val="00936E94"/>
    <w:rsid w:val="0095299B"/>
    <w:rsid w:val="00957DC6"/>
    <w:rsid w:val="009861EC"/>
    <w:rsid w:val="00994565"/>
    <w:rsid w:val="009A1DBD"/>
    <w:rsid w:val="009A28E0"/>
    <w:rsid w:val="009A2FF6"/>
    <w:rsid w:val="009B78FC"/>
    <w:rsid w:val="009C242E"/>
    <w:rsid w:val="009C4B49"/>
    <w:rsid w:val="009D2831"/>
    <w:rsid w:val="009D2B05"/>
    <w:rsid w:val="009E154A"/>
    <w:rsid w:val="009F61EF"/>
    <w:rsid w:val="00A00A99"/>
    <w:rsid w:val="00A07AFE"/>
    <w:rsid w:val="00A1039E"/>
    <w:rsid w:val="00A17401"/>
    <w:rsid w:val="00A32B33"/>
    <w:rsid w:val="00A33500"/>
    <w:rsid w:val="00A57E0A"/>
    <w:rsid w:val="00AC767A"/>
    <w:rsid w:val="00AD2739"/>
    <w:rsid w:val="00AD77C6"/>
    <w:rsid w:val="00AE16F2"/>
    <w:rsid w:val="00AF6B30"/>
    <w:rsid w:val="00B022E8"/>
    <w:rsid w:val="00B06437"/>
    <w:rsid w:val="00B167E8"/>
    <w:rsid w:val="00B43123"/>
    <w:rsid w:val="00B54363"/>
    <w:rsid w:val="00B83D46"/>
    <w:rsid w:val="00BB0364"/>
    <w:rsid w:val="00BD25A8"/>
    <w:rsid w:val="00BE7374"/>
    <w:rsid w:val="00BF3FC7"/>
    <w:rsid w:val="00C02D5C"/>
    <w:rsid w:val="00C05924"/>
    <w:rsid w:val="00C16D1D"/>
    <w:rsid w:val="00C2352F"/>
    <w:rsid w:val="00C2611C"/>
    <w:rsid w:val="00C445D8"/>
    <w:rsid w:val="00C75A4D"/>
    <w:rsid w:val="00C81810"/>
    <w:rsid w:val="00C91181"/>
    <w:rsid w:val="00C9458E"/>
    <w:rsid w:val="00CA1DCB"/>
    <w:rsid w:val="00CA1EA8"/>
    <w:rsid w:val="00CA3A64"/>
    <w:rsid w:val="00CA6890"/>
    <w:rsid w:val="00CB1C90"/>
    <w:rsid w:val="00CD1A66"/>
    <w:rsid w:val="00D060EF"/>
    <w:rsid w:val="00D21077"/>
    <w:rsid w:val="00D2178A"/>
    <w:rsid w:val="00D33425"/>
    <w:rsid w:val="00D338F0"/>
    <w:rsid w:val="00D43282"/>
    <w:rsid w:val="00D4371F"/>
    <w:rsid w:val="00D5221D"/>
    <w:rsid w:val="00D5312B"/>
    <w:rsid w:val="00D8746D"/>
    <w:rsid w:val="00D87F9B"/>
    <w:rsid w:val="00DB28EB"/>
    <w:rsid w:val="00DC3B9D"/>
    <w:rsid w:val="00DC67B0"/>
    <w:rsid w:val="00DD1D82"/>
    <w:rsid w:val="00DE0341"/>
    <w:rsid w:val="00DE608E"/>
    <w:rsid w:val="00E07E73"/>
    <w:rsid w:val="00E53FEB"/>
    <w:rsid w:val="00E907F6"/>
    <w:rsid w:val="00E91DA4"/>
    <w:rsid w:val="00E96627"/>
    <w:rsid w:val="00E973CE"/>
    <w:rsid w:val="00EB7C57"/>
    <w:rsid w:val="00EC0CFF"/>
    <w:rsid w:val="00EC1928"/>
    <w:rsid w:val="00ED1394"/>
    <w:rsid w:val="00ED6615"/>
    <w:rsid w:val="00EE7281"/>
    <w:rsid w:val="00EF2C90"/>
    <w:rsid w:val="00F131E7"/>
    <w:rsid w:val="00F4390C"/>
    <w:rsid w:val="00F55A13"/>
    <w:rsid w:val="00F653B0"/>
    <w:rsid w:val="00F71D4C"/>
    <w:rsid w:val="00F8350F"/>
    <w:rsid w:val="00F84A57"/>
    <w:rsid w:val="00F86CCA"/>
    <w:rsid w:val="00F91B49"/>
    <w:rsid w:val="00FC5405"/>
    <w:rsid w:val="00FD4496"/>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 w:type="paragraph" w:styleId="NormalWeb">
    <w:name w:val="Normal (Web)"/>
    <w:basedOn w:val="Normal"/>
    <w:uiPriority w:val="99"/>
    <w:semiHidden/>
    <w:unhideWhenUsed/>
    <w:rsid w:val="00AD77C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AD77C6"/>
    <w:rPr>
      <w:b/>
      <w:bCs/>
    </w:rPr>
  </w:style>
  <w:style w:type="character" w:customStyle="1" w:styleId="cf01">
    <w:name w:val="cf01"/>
    <w:basedOn w:val="DefaultParagraphFont"/>
    <w:rsid w:val="004914B4"/>
    <w:rPr>
      <w:rFonts w:ascii="Segoe UI" w:hAnsi="Segoe UI" w:cs="Segoe UI" w:hint="default"/>
    </w:rPr>
  </w:style>
  <w:style w:type="paragraph" w:styleId="Revision">
    <w:name w:val="Revision"/>
    <w:hidden/>
    <w:uiPriority w:val="99"/>
    <w:semiHidden/>
    <w:rsid w:val="0061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A5534-E0D5-4BBB-903D-3B3A3482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37F3A-CA4F-457B-9C09-B02DF0CF7C63}">
  <ds:schemaRefs>
    <ds:schemaRef ds:uri="http://schemas.microsoft.com/office/2006/metadata/properties"/>
    <ds:schemaRef ds:uri="a843bbba-5665-4b5f-aacc-cdcb1c804839"/>
    <ds:schemaRef ds:uri="http://schemas.microsoft.com/office/2006/documentManagement/types"/>
    <ds:schemaRef ds:uri="http://www.w3.org/XML/1998/namespace"/>
    <ds:schemaRef ds:uri="http://schemas.openxmlformats.org/package/2006/metadata/core-properties"/>
    <ds:schemaRef ds:uri="4b2e9d09-07c5-42d4-ad0a-92e216c40b99"/>
    <ds:schemaRef ds:uri="http://schemas.microsoft.com/office/infopath/2007/PartnerControls"/>
    <ds:schemaRef ds:uri="http://purl.org/dc/elements/1.1/"/>
    <ds:schemaRef ds:uri="http://purl.org/dc/dcmitype/"/>
    <ds:schemaRef ds:uri="028236e2-f653-4d19-ab67-4d06a9145e0c"/>
    <ds:schemaRef ds:uri="f5ebda27-b626-448f-a7d1-d1cf5ad133fa"/>
    <ds:schemaRef ds:uri="http://purl.org/dc/terms/"/>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3216</Words>
  <Characters>1834</Characters>
  <Application>Microsoft Office Word</Application>
  <DocSecurity>0</DocSecurity>
  <Lines>15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dc:title>
  <dc:subject/>
  <dc:creator>Jurgita Makarienė</dc:creator>
  <cp:keywords/>
  <dc:description/>
  <cp:lastModifiedBy>Jurgita Makarienė</cp:lastModifiedBy>
  <cp:revision>2</cp:revision>
  <dcterms:created xsi:type="dcterms:W3CDTF">2025-11-06T08:38:00Z</dcterms:created>
  <dcterms:modified xsi:type="dcterms:W3CDTF">2025-11-06T08:38:00Z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skyrius|98e1b560-c021-41d6-9632-b7f5b05ae6e9;#52;#Finansų valdymo ir apskaitos skyrius|4ba9dea0-aade-491b-a41b-9bb0297a4d92</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Kazakevičius;#242;#Jūratė Norvilė</vt:lpwstr>
  </property>
  <property fmtid="{D5CDD505-2E9C-101B-9397-08002B2CF9AE}" pid="7" name="DmsCommChanPerm">
    <vt:lpwstr/>
  </property>
  <property fmtid="{D5CDD505-2E9C-101B-9397-08002B2CF9AE}" pid="8" name="DmsPermissionsConfid">
    <vt:bool>false</vt:bool>
  </property>
</Properties>
</file>