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F980F" w14:textId="77777777" w:rsidR="00021A98" w:rsidRPr="00D7217B" w:rsidRDefault="00021A98" w:rsidP="00B80C7A">
      <w:pPr>
        <w:pStyle w:val="BodyText"/>
        <w:ind w:firstLine="5103"/>
        <w:rPr>
          <w:rFonts w:ascii="Arial" w:hAnsi="Arial" w:cs="Arial"/>
          <w:sz w:val="23"/>
          <w:szCs w:val="23"/>
        </w:rPr>
      </w:pPr>
      <w:r w:rsidRPr="00D7217B">
        <w:rPr>
          <w:rFonts w:ascii="Arial" w:hAnsi="Arial" w:cs="Arial"/>
          <w:sz w:val="23"/>
          <w:szCs w:val="23"/>
        </w:rPr>
        <w:t>TVIRTINU</w:t>
      </w:r>
    </w:p>
    <w:p w14:paraId="58694BE4" w14:textId="74C47F14" w:rsidR="00021A98" w:rsidRDefault="00AB47CA" w:rsidP="00021A98">
      <w:pPr>
        <w:pStyle w:val="BodyText"/>
        <w:ind w:left="5103" w:firstLine="0"/>
        <w:rPr>
          <w:rFonts w:ascii="Arial" w:hAnsi="Arial" w:cs="Arial"/>
          <w:iCs/>
          <w:sz w:val="23"/>
          <w:szCs w:val="23"/>
        </w:rPr>
      </w:pPr>
      <w:r w:rsidRPr="00D7217B">
        <w:rPr>
          <w:rFonts w:ascii="Arial" w:hAnsi="Arial" w:cs="Arial"/>
          <w:iCs/>
          <w:sz w:val="23"/>
          <w:szCs w:val="23"/>
        </w:rPr>
        <w:t xml:space="preserve">Strateginio valdymo </w:t>
      </w:r>
      <w:r w:rsidR="00021A98" w:rsidRPr="00D7217B">
        <w:rPr>
          <w:rFonts w:ascii="Arial" w:hAnsi="Arial" w:cs="Arial"/>
          <w:iCs/>
          <w:sz w:val="23"/>
          <w:szCs w:val="23"/>
        </w:rPr>
        <w:t xml:space="preserve">departamento </w:t>
      </w:r>
    </w:p>
    <w:p w14:paraId="314C0B3E" w14:textId="1D577F94" w:rsidR="00201144" w:rsidRDefault="00201144" w:rsidP="00021A98">
      <w:pPr>
        <w:pStyle w:val="BodyText"/>
        <w:ind w:left="5103" w:firstLine="0"/>
        <w:rPr>
          <w:rFonts w:ascii="Arial" w:hAnsi="Arial" w:cs="Arial"/>
          <w:iCs/>
          <w:sz w:val="23"/>
          <w:szCs w:val="23"/>
        </w:rPr>
      </w:pPr>
      <w:r>
        <w:rPr>
          <w:rFonts w:ascii="Arial" w:hAnsi="Arial" w:cs="Arial"/>
          <w:iCs/>
          <w:sz w:val="23"/>
          <w:szCs w:val="23"/>
        </w:rPr>
        <w:t>direktorė Vitalija Zumerienė</w:t>
      </w:r>
    </w:p>
    <w:p w14:paraId="40C61FF7" w14:textId="2B4EC986" w:rsidR="00F80C39" w:rsidRPr="00D7217B" w:rsidRDefault="00F80C39" w:rsidP="00021A98">
      <w:pPr>
        <w:pStyle w:val="BodyText"/>
        <w:ind w:left="5103" w:firstLine="0"/>
        <w:rPr>
          <w:rFonts w:ascii="Arial" w:hAnsi="Arial" w:cs="Arial"/>
          <w:iCs/>
          <w:sz w:val="23"/>
          <w:szCs w:val="23"/>
        </w:rPr>
      </w:pPr>
      <w:r>
        <w:rPr>
          <w:rFonts w:ascii="Arial" w:hAnsi="Arial" w:cs="Arial"/>
          <w:iCs/>
          <w:sz w:val="23"/>
          <w:szCs w:val="23"/>
        </w:rPr>
        <w:t>2024-12-23</w:t>
      </w:r>
    </w:p>
    <w:p w14:paraId="62451372" w14:textId="77777777" w:rsidR="00021A98" w:rsidRPr="00D7217B" w:rsidRDefault="00021A98" w:rsidP="00021A98">
      <w:pPr>
        <w:pStyle w:val="BodyText"/>
        <w:ind w:left="5103" w:firstLine="0"/>
        <w:rPr>
          <w:rFonts w:ascii="Arial" w:hAnsi="Arial" w:cs="Arial"/>
          <w:sz w:val="23"/>
          <w:szCs w:val="23"/>
        </w:rPr>
      </w:pPr>
    </w:p>
    <w:p w14:paraId="0F07DF8C" w14:textId="77777777" w:rsidR="00021A98" w:rsidRPr="00D7217B" w:rsidRDefault="00021A98" w:rsidP="00021A98">
      <w:pPr>
        <w:pStyle w:val="BodyText"/>
        <w:ind w:left="5103" w:firstLine="0"/>
        <w:rPr>
          <w:rFonts w:ascii="Arial" w:hAnsi="Arial" w:cs="Arial"/>
          <w:b/>
          <w:sz w:val="23"/>
          <w:szCs w:val="23"/>
        </w:rPr>
      </w:pPr>
    </w:p>
    <w:p w14:paraId="3C17BD40" w14:textId="6D08E19D" w:rsidR="00021A98" w:rsidRPr="00D7217B" w:rsidRDefault="00AB47CA" w:rsidP="00021A98">
      <w:pPr>
        <w:suppressAutoHyphens/>
        <w:jc w:val="center"/>
        <w:rPr>
          <w:rFonts w:ascii="Arial" w:hAnsi="Arial" w:cs="Arial"/>
          <w:b/>
          <w:bCs/>
          <w:sz w:val="23"/>
          <w:szCs w:val="23"/>
        </w:rPr>
      </w:pPr>
      <w:r w:rsidRPr="00D7217B">
        <w:rPr>
          <w:rFonts w:ascii="Arial" w:hAnsi="Arial" w:cs="Arial"/>
          <w:b/>
          <w:bCs/>
          <w:sz w:val="23"/>
          <w:szCs w:val="23"/>
        </w:rPr>
        <w:t xml:space="preserve">MOKĖJIMO PRAŠYMŲ VERTINIMO, REKOMENDACIJŲ </w:t>
      </w:r>
      <w:r w:rsidR="002231D0" w:rsidRPr="00D7217B">
        <w:rPr>
          <w:rFonts w:ascii="Arial" w:hAnsi="Arial" w:cs="Arial"/>
          <w:b/>
          <w:bCs/>
          <w:sz w:val="23"/>
          <w:szCs w:val="23"/>
        </w:rPr>
        <w:t xml:space="preserve">TEIKIMO BEI PATIKRŲ VIETOJE ATLIKIMO </w:t>
      </w:r>
      <w:r w:rsidR="00021A98" w:rsidRPr="00D7217B">
        <w:rPr>
          <w:rFonts w:ascii="Arial" w:hAnsi="Arial" w:cs="Arial"/>
          <w:b/>
          <w:bCs/>
          <w:sz w:val="23"/>
          <w:szCs w:val="23"/>
        </w:rPr>
        <w:t>PASLAUGŲ TARPTAUTINĖS VERTĖS PIRKIMO ATVIRO KONKURSO BŪDU SĄLYGOS</w:t>
      </w:r>
    </w:p>
    <w:p w14:paraId="75C40D59" w14:textId="77777777" w:rsidR="00021A98" w:rsidRPr="00D7217B" w:rsidRDefault="00021A98" w:rsidP="00021A98">
      <w:pPr>
        <w:pStyle w:val="BodyText"/>
        <w:ind w:firstLine="0"/>
        <w:rPr>
          <w:rFonts w:ascii="Arial" w:hAnsi="Arial" w:cs="Arial"/>
          <w:sz w:val="23"/>
          <w:szCs w:val="23"/>
        </w:rPr>
      </w:pPr>
    </w:p>
    <w:p w14:paraId="7D410C02" w14:textId="77777777" w:rsidR="00021A98" w:rsidRPr="00D7217B" w:rsidRDefault="00021A98" w:rsidP="00021A98">
      <w:pPr>
        <w:suppressAutoHyphens/>
        <w:jc w:val="center"/>
        <w:rPr>
          <w:rFonts w:ascii="Arial" w:hAnsi="Arial" w:cs="Arial"/>
          <w:b/>
          <w:sz w:val="23"/>
          <w:szCs w:val="23"/>
        </w:rPr>
      </w:pPr>
      <w:r w:rsidRPr="00D7217B">
        <w:rPr>
          <w:rFonts w:ascii="Arial" w:hAnsi="Arial" w:cs="Arial"/>
          <w:b/>
          <w:sz w:val="23"/>
          <w:szCs w:val="23"/>
        </w:rPr>
        <w:t>TURINYS</w:t>
      </w:r>
    </w:p>
    <w:p w14:paraId="4376B285" w14:textId="77777777" w:rsidR="00021A98" w:rsidRPr="00D7217B" w:rsidRDefault="00021A98" w:rsidP="00021A98">
      <w:pPr>
        <w:suppressAutoHyphens/>
        <w:rPr>
          <w:rFonts w:ascii="Arial" w:hAnsi="Arial" w:cs="Arial"/>
          <w:sz w:val="23"/>
          <w:szCs w:val="23"/>
        </w:rPr>
      </w:pPr>
    </w:p>
    <w:p w14:paraId="78C2178D" w14:textId="77777777" w:rsidR="00021A98" w:rsidRPr="00D7217B" w:rsidRDefault="00021A98" w:rsidP="00021A98">
      <w:pPr>
        <w:jc w:val="left"/>
        <w:rPr>
          <w:rFonts w:ascii="Arial" w:hAnsi="Arial" w:cs="Arial"/>
          <w:sz w:val="23"/>
          <w:szCs w:val="23"/>
        </w:rPr>
      </w:pPr>
    </w:p>
    <w:tbl>
      <w:tblPr>
        <w:tblW w:w="9498" w:type="dxa"/>
        <w:tblLook w:val="01E0" w:firstRow="1" w:lastRow="1" w:firstColumn="1" w:lastColumn="1" w:noHBand="0" w:noVBand="0"/>
      </w:tblPr>
      <w:tblGrid>
        <w:gridCol w:w="9498"/>
      </w:tblGrid>
      <w:tr w:rsidR="0043173B" w:rsidRPr="00D7217B" w14:paraId="36858930" w14:textId="77777777" w:rsidTr="0043173B">
        <w:tc>
          <w:tcPr>
            <w:tcW w:w="9498" w:type="dxa"/>
          </w:tcPr>
          <w:p w14:paraId="615FE29D" w14:textId="77777777" w:rsidR="0043173B" w:rsidRPr="00D7217B" w:rsidRDefault="0043173B" w:rsidP="0043173B">
            <w:pPr>
              <w:suppressAutoHyphens/>
              <w:spacing w:line="276" w:lineRule="auto"/>
              <w:rPr>
                <w:rFonts w:ascii="Arial" w:hAnsi="Arial" w:cs="Arial"/>
                <w:sz w:val="23"/>
                <w:szCs w:val="23"/>
              </w:rPr>
            </w:pPr>
            <w:r w:rsidRPr="00D7217B">
              <w:rPr>
                <w:rFonts w:ascii="Arial" w:hAnsi="Arial" w:cs="Arial"/>
                <w:sz w:val="23"/>
                <w:szCs w:val="23"/>
              </w:rPr>
              <w:t xml:space="preserve">I. </w:t>
            </w:r>
            <w:r w:rsidRPr="00D7217B">
              <w:rPr>
                <w:rFonts w:ascii="Arial" w:hAnsi="Arial" w:cs="Arial"/>
                <w:caps/>
                <w:sz w:val="23"/>
                <w:szCs w:val="23"/>
              </w:rPr>
              <w:t>Bendrosios nuostatos</w:t>
            </w:r>
          </w:p>
        </w:tc>
      </w:tr>
      <w:tr w:rsidR="0043173B" w:rsidRPr="00D7217B" w14:paraId="040267DF" w14:textId="77777777" w:rsidTr="0043173B">
        <w:tc>
          <w:tcPr>
            <w:tcW w:w="9498" w:type="dxa"/>
          </w:tcPr>
          <w:p w14:paraId="3BECBC59" w14:textId="77777777" w:rsidR="0043173B" w:rsidRPr="00D7217B" w:rsidRDefault="0043173B" w:rsidP="0043173B">
            <w:pPr>
              <w:suppressAutoHyphens/>
              <w:spacing w:line="276" w:lineRule="auto"/>
              <w:rPr>
                <w:rFonts w:ascii="Arial" w:hAnsi="Arial" w:cs="Arial"/>
                <w:sz w:val="23"/>
                <w:szCs w:val="23"/>
              </w:rPr>
            </w:pPr>
            <w:r w:rsidRPr="00D7217B">
              <w:rPr>
                <w:rFonts w:ascii="Arial" w:hAnsi="Arial" w:cs="Arial"/>
                <w:sz w:val="23"/>
                <w:szCs w:val="23"/>
              </w:rPr>
              <w:t xml:space="preserve">II. </w:t>
            </w:r>
            <w:r w:rsidRPr="00D7217B">
              <w:rPr>
                <w:rFonts w:ascii="Arial" w:hAnsi="Arial" w:cs="Arial"/>
                <w:caps/>
                <w:sz w:val="23"/>
                <w:szCs w:val="23"/>
              </w:rPr>
              <w:t>Pirkimo objektas</w:t>
            </w:r>
          </w:p>
        </w:tc>
      </w:tr>
      <w:tr w:rsidR="0043173B" w:rsidRPr="00D7217B" w14:paraId="15BE6F0E" w14:textId="77777777" w:rsidTr="0043173B">
        <w:tc>
          <w:tcPr>
            <w:tcW w:w="9498" w:type="dxa"/>
          </w:tcPr>
          <w:p w14:paraId="6B5778B4" w14:textId="77777777" w:rsidR="0043173B" w:rsidRPr="00D7217B" w:rsidRDefault="0043173B" w:rsidP="0043173B">
            <w:pPr>
              <w:suppressAutoHyphens/>
              <w:spacing w:line="276" w:lineRule="auto"/>
              <w:rPr>
                <w:rFonts w:ascii="Arial" w:hAnsi="Arial" w:cs="Arial"/>
                <w:sz w:val="23"/>
                <w:szCs w:val="23"/>
              </w:rPr>
            </w:pPr>
            <w:r w:rsidRPr="00D7217B">
              <w:rPr>
                <w:rFonts w:ascii="Arial" w:hAnsi="Arial" w:cs="Arial"/>
                <w:sz w:val="23"/>
                <w:szCs w:val="23"/>
              </w:rPr>
              <w:t xml:space="preserve">III. </w:t>
            </w:r>
            <w:r w:rsidRPr="00D7217B">
              <w:rPr>
                <w:rFonts w:ascii="Arial" w:eastAsia="Calibri" w:hAnsi="Arial" w:cs="Arial"/>
                <w:caps/>
                <w:sz w:val="23"/>
                <w:szCs w:val="23"/>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43173B" w:rsidRPr="00D7217B" w14:paraId="1D93255E" w14:textId="77777777" w:rsidTr="0043173B">
        <w:tc>
          <w:tcPr>
            <w:tcW w:w="9498" w:type="dxa"/>
          </w:tcPr>
          <w:p w14:paraId="45B721A9" w14:textId="77777777" w:rsidR="0043173B" w:rsidRPr="00D7217B" w:rsidRDefault="0043173B" w:rsidP="0043173B">
            <w:pPr>
              <w:suppressAutoHyphens/>
              <w:spacing w:line="276" w:lineRule="auto"/>
              <w:rPr>
                <w:rFonts w:ascii="Arial" w:hAnsi="Arial" w:cs="Arial"/>
                <w:caps/>
                <w:sz w:val="23"/>
                <w:szCs w:val="23"/>
              </w:rPr>
            </w:pPr>
            <w:r w:rsidRPr="00D7217B">
              <w:rPr>
                <w:rFonts w:ascii="Arial" w:hAnsi="Arial" w:cs="Arial"/>
                <w:caps/>
                <w:sz w:val="23"/>
                <w:szCs w:val="23"/>
              </w:rPr>
              <w:t>IV. Ūkio subjektų grupės dalyvavimas pirkimo procedūrose</w:t>
            </w:r>
          </w:p>
        </w:tc>
      </w:tr>
      <w:tr w:rsidR="0043173B" w:rsidRPr="00D7217B" w14:paraId="63721F17" w14:textId="77777777" w:rsidTr="0043173B">
        <w:tc>
          <w:tcPr>
            <w:tcW w:w="9498" w:type="dxa"/>
          </w:tcPr>
          <w:p w14:paraId="310D39E0" w14:textId="77777777" w:rsidR="0043173B" w:rsidRPr="00D7217B" w:rsidRDefault="0043173B" w:rsidP="0043173B">
            <w:pPr>
              <w:suppressAutoHyphens/>
              <w:spacing w:line="276" w:lineRule="auto"/>
              <w:rPr>
                <w:rFonts w:ascii="Arial" w:hAnsi="Arial" w:cs="Arial"/>
                <w:caps/>
                <w:sz w:val="23"/>
                <w:szCs w:val="23"/>
              </w:rPr>
            </w:pPr>
            <w:r w:rsidRPr="00D7217B">
              <w:rPr>
                <w:rFonts w:ascii="Arial" w:hAnsi="Arial" w:cs="Arial"/>
                <w:caps/>
                <w:sz w:val="23"/>
                <w:szCs w:val="23"/>
              </w:rPr>
              <w:t>V. Pasiūlymų galiojimo užtikrinimo reikalavimai</w:t>
            </w:r>
          </w:p>
        </w:tc>
      </w:tr>
      <w:tr w:rsidR="0043173B" w:rsidRPr="00D7217B" w14:paraId="52213EB2" w14:textId="77777777" w:rsidTr="0043173B">
        <w:tc>
          <w:tcPr>
            <w:tcW w:w="9498" w:type="dxa"/>
          </w:tcPr>
          <w:p w14:paraId="2C1F9198" w14:textId="77777777" w:rsidR="0043173B" w:rsidRPr="00D7217B" w:rsidRDefault="0043173B" w:rsidP="0043173B">
            <w:pPr>
              <w:suppressAutoHyphens/>
              <w:spacing w:line="276" w:lineRule="auto"/>
              <w:rPr>
                <w:rFonts w:ascii="Arial" w:hAnsi="Arial" w:cs="Arial"/>
                <w:caps/>
                <w:sz w:val="23"/>
                <w:szCs w:val="23"/>
              </w:rPr>
            </w:pPr>
            <w:r w:rsidRPr="00D7217B">
              <w:rPr>
                <w:rFonts w:ascii="Arial" w:hAnsi="Arial" w:cs="Arial"/>
                <w:caps/>
                <w:sz w:val="23"/>
                <w:szCs w:val="23"/>
              </w:rPr>
              <w:t>VI. Pasiūlymų rengimas, pateikimas, keitimas</w:t>
            </w:r>
          </w:p>
        </w:tc>
      </w:tr>
      <w:tr w:rsidR="0043173B" w:rsidRPr="00D7217B" w14:paraId="226A1E11" w14:textId="77777777" w:rsidTr="0043173B">
        <w:tc>
          <w:tcPr>
            <w:tcW w:w="9498" w:type="dxa"/>
          </w:tcPr>
          <w:p w14:paraId="606F21A2" w14:textId="77777777" w:rsidR="0043173B" w:rsidRPr="00D7217B" w:rsidRDefault="0043173B" w:rsidP="0043173B">
            <w:pPr>
              <w:suppressAutoHyphens/>
              <w:spacing w:line="276" w:lineRule="auto"/>
              <w:rPr>
                <w:rFonts w:ascii="Arial" w:hAnsi="Arial" w:cs="Arial"/>
                <w:caps/>
                <w:sz w:val="23"/>
                <w:szCs w:val="23"/>
              </w:rPr>
            </w:pPr>
            <w:r w:rsidRPr="00D7217B">
              <w:rPr>
                <w:rFonts w:ascii="Arial" w:hAnsi="Arial" w:cs="Arial"/>
                <w:caps/>
                <w:sz w:val="23"/>
                <w:szCs w:val="23"/>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43173B" w:rsidRPr="00D7217B" w14:paraId="76809B4C" w14:textId="77777777" w:rsidTr="0043173B">
        <w:tc>
          <w:tcPr>
            <w:tcW w:w="9498" w:type="dxa"/>
          </w:tcPr>
          <w:p w14:paraId="5C104053" w14:textId="77777777" w:rsidR="0043173B" w:rsidRPr="00D7217B" w:rsidRDefault="0043173B" w:rsidP="0043173B">
            <w:pPr>
              <w:suppressAutoHyphens/>
              <w:spacing w:line="276" w:lineRule="auto"/>
              <w:rPr>
                <w:rFonts w:ascii="Arial" w:hAnsi="Arial" w:cs="Arial"/>
                <w:caps/>
                <w:sz w:val="23"/>
                <w:szCs w:val="23"/>
              </w:rPr>
            </w:pPr>
            <w:r w:rsidRPr="00D7217B">
              <w:rPr>
                <w:rFonts w:ascii="Arial" w:hAnsi="Arial" w:cs="Arial"/>
                <w:caps/>
                <w:sz w:val="23"/>
                <w:szCs w:val="23"/>
              </w:rPr>
              <w:t>VIII. Susipažinimo su pasiūlymais ir jų nagrinėjimo procedūros</w:t>
            </w:r>
          </w:p>
        </w:tc>
      </w:tr>
      <w:tr w:rsidR="0043173B" w:rsidRPr="00D7217B" w14:paraId="32ACF81F" w14:textId="77777777" w:rsidTr="0043173B">
        <w:tc>
          <w:tcPr>
            <w:tcW w:w="9498" w:type="dxa"/>
          </w:tcPr>
          <w:p w14:paraId="3ED2A912" w14:textId="77777777" w:rsidR="0043173B" w:rsidRPr="00D7217B" w:rsidRDefault="0043173B" w:rsidP="0043173B">
            <w:pPr>
              <w:suppressAutoHyphens/>
              <w:spacing w:line="276" w:lineRule="auto"/>
              <w:rPr>
                <w:rFonts w:ascii="Arial" w:hAnsi="Arial" w:cs="Arial"/>
                <w:caps/>
                <w:sz w:val="23"/>
                <w:szCs w:val="23"/>
              </w:rPr>
            </w:pPr>
            <w:r w:rsidRPr="00D7217B">
              <w:rPr>
                <w:rFonts w:ascii="Arial" w:hAnsi="Arial" w:cs="Arial"/>
                <w:caps/>
                <w:sz w:val="23"/>
                <w:szCs w:val="23"/>
              </w:rPr>
              <w:t>IX. Perkančiosios organizacijos siūlomos šalims pasirašyti pirkimo sutarties projektas</w:t>
            </w:r>
          </w:p>
        </w:tc>
      </w:tr>
      <w:tr w:rsidR="0043173B" w:rsidRPr="00D7217B" w14:paraId="0EF2E932" w14:textId="77777777" w:rsidTr="0043173B">
        <w:tc>
          <w:tcPr>
            <w:tcW w:w="9498" w:type="dxa"/>
          </w:tcPr>
          <w:p w14:paraId="30B79C46" w14:textId="77777777" w:rsidR="0043173B" w:rsidRPr="00D7217B" w:rsidRDefault="0043173B" w:rsidP="0043173B">
            <w:pPr>
              <w:suppressAutoHyphens/>
              <w:spacing w:line="276" w:lineRule="auto"/>
              <w:rPr>
                <w:rFonts w:ascii="Arial" w:hAnsi="Arial" w:cs="Arial"/>
                <w:caps/>
                <w:sz w:val="23"/>
                <w:szCs w:val="23"/>
              </w:rPr>
            </w:pPr>
            <w:r w:rsidRPr="00D7217B">
              <w:rPr>
                <w:rFonts w:ascii="Arial" w:hAnsi="Arial" w:cs="Arial"/>
                <w:caps/>
                <w:sz w:val="23"/>
                <w:szCs w:val="23"/>
              </w:rPr>
              <w:t>X. Informacija apie atidėjimo termino taikymą, ginčų nagrinėjimo tvarką</w:t>
            </w:r>
          </w:p>
        </w:tc>
      </w:tr>
      <w:tr w:rsidR="0043173B" w:rsidRPr="00D7217B" w14:paraId="6D9C2D62" w14:textId="77777777" w:rsidTr="0043173B">
        <w:tc>
          <w:tcPr>
            <w:tcW w:w="9498" w:type="dxa"/>
          </w:tcPr>
          <w:p w14:paraId="17E8ECBF" w14:textId="77777777" w:rsidR="0043173B" w:rsidRPr="00D7217B" w:rsidRDefault="0043173B" w:rsidP="0043173B">
            <w:pPr>
              <w:suppressAutoHyphens/>
              <w:spacing w:line="276" w:lineRule="auto"/>
              <w:rPr>
                <w:rFonts w:ascii="Arial" w:hAnsi="Arial" w:cs="Arial"/>
                <w:caps/>
                <w:sz w:val="23"/>
                <w:szCs w:val="23"/>
              </w:rPr>
            </w:pPr>
            <w:r w:rsidRPr="00D7217B">
              <w:rPr>
                <w:rFonts w:ascii="Arial" w:hAnsi="Arial" w:cs="Arial"/>
                <w:caps/>
                <w:sz w:val="23"/>
                <w:szCs w:val="23"/>
              </w:rPr>
              <w:t>XI. Baigiamosios nuostatos</w:t>
            </w:r>
          </w:p>
          <w:p w14:paraId="5DCF1D19" w14:textId="77777777" w:rsidR="0043173B" w:rsidRPr="00D7217B" w:rsidRDefault="0043173B" w:rsidP="0043173B">
            <w:pPr>
              <w:suppressAutoHyphens/>
              <w:spacing w:line="276" w:lineRule="auto"/>
              <w:rPr>
                <w:rFonts w:ascii="Arial" w:hAnsi="Arial" w:cs="Arial"/>
                <w:caps/>
                <w:sz w:val="23"/>
                <w:szCs w:val="23"/>
              </w:rPr>
            </w:pPr>
          </w:p>
        </w:tc>
      </w:tr>
      <w:tr w:rsidR="0043173B" w:rsidRPr="00D7217B" w14:paraId="7D9FB483" w14:textId="77777777" w:rsidTr="0043173B">
        <w:tc>
          <w:tcPr>
            <w:tcW w:w="9498" w:type="dxa"/>
          </w:tcPr>
          <w:p w14:paraId="1B85F89F" w14:textId="77777777" w:rsidR="0043173B" w:rsidRPr="00D7217B" w:rsidRDefault="0043173B" w:rsidP="0043173B">
            <w:pPr>
              <w:suppressAutoHyphens/>
              <w:spacing w:line="276" w:lineRule="auto"/>
              <w:rPr>
                <w:rFonts w:ascii="Arial" w:hAnsi="Arial" w:cs="Arial"/>
                <w:sz w:val="23"/>
                <w:szCs w:val="23"/>
              </w:rPr>
            </w:pPr>
            <w:r w:rsidRPr="00D7217B">
              <w:rPr>
                <w:rFonts w:ascii="Arial" w:hAnsi="Arial" w:cs="Arial"/>
                <w:sz w:val="23"/>
                <w:szCs w:val="23"/>
              </w:rPr>
              <w:t>Priedai:</w:t>
            </w:r>
          </w:p>
        </w:tc>
      </w:tr>
      <w:tr w:rsidR="0043173B" w:rsidRPr="00D7217B" w14:paraId="265915DE" w14:textId="77777777" w:rsidTr="0043173B">
        <w:tc>
          <w:tcPr>
            <w:tcW w:w="9498" w:type="dxa"/>
          </w:tcPr>
          <w:p w14:paraId="72DD141A" w14:textId="77777777" w:rsidR="0043173B" w:rsidRPr="00D7217B" w:rsidRDefault="0043173B" w:rsidP="0043173B">
            <w:pPr>
              <w:suppressAutoHyphens/>
              <w:spacing w:line="276" w:lineRule="auto"/>
              <w:rPr>
                <w:rFonts w:ascii="Arial" w:hAnsi="Arial" w:cs="Arial"/>
                <w:sz w:val="23"/>
                <w:szCs w:val="23"/>
              </w:rPr>
            </w:pPr>
            <w:r w:rsidRPr="00D7217B">
              <w:rPr>
                <w:rFonts w:ascii="Arial" w:hAnsi="Arial" w:cs="Arial"/>
                <w:sz w:val="23"/>
                <w:szCs w:val="23"/>
              </w:rPr>
              <w:t xml:space="preserve">1. </w:t>
            </w:r>
            <w:hyperlink w:anchor="Priedas_1" w:history="1">
              <w:r w:rsidRPr="00D7217B">
                <w:rPr>
                  <w:rFonts w:ascii="Arial" w:hAnsi="Arial" w:cs="Arial"/>
                  <w:color w:val="0000FF"/>
                  <w:sz w:val="23"/>
                  <w:szCs w:val="23"/>
                  <w:u w:val="single"/>
                </w:rPr>
                <w:t>Pasiūlymo forma</w:t>
              </w:r>
            </w:hyperlink>
            <w:r w:rsidRPr="00D7217B">
              <w:rPr>
                <w:rFonts w:ascii="Arial" w:hAnsi="Arial" w:cs="Arial"/>
                <w:sz w:val="23"/>
                <w:szCs w:val="23"/>
              </w:rPr>
              <w:t xml:space="preserve"> </w:t>
            </w:r>
          </w:p>
        </w:tc>
      </w:tr>
      <w:tr w:rsidR="0043173B" w:rsidRPr="00D7217B" w14:paraId="5DD57AF2" w14:textId="77777777" w:rsidTr="0043173B">
        <w:tc>
          <w:tcPr>
            <w:tcW w:w="9498" w:type="dxa"/>
          </w:tcPr>
          <w:p w14:paraId="42A8B932" w14:textId="77777777" w:rsidR="0043173B" w:rsidRPr="00D7217B" w:rsidRDefault="0043173B" w:rsidP="0043173B">
            <w:pPr>
              <w:suppressAutoHyphens/>
              <w:spacing w:line="276" w:lineRule="auto"/>
              <w:rPr>
                <w:rFonts w:ascii="Arial" w:hAnsi="Arial" w:cs="Arial"/>
                <w:sz w:val="23"/>
                <w:szCs w:val="23"/>
              </w:rPr>
            </w:pPr>
            <w:r w:rsidRPr="00D7217B">
              <w:rPr>
                <w:rFonts w:ascii="Arial" w:hAnsi="Arial" w:cs="Arial"/>
                <w:sz w:val="23"/>
                <w:szCs w:val="23"/>
              </w:rPr>
              <w:t>2.</w:t>
            </w:r>
            <w:r w:rsidRPr="00D7217B">
              <w:rPr>
                <w:rFonts w:ascii="Arial" w:hAnsi="Arial" w:cs="Arial"/>
                <w:b/>
                <w:sz w:val="23"/>
                <w:szCs w:val="23"/>
              </w:rPr>
              <w:t xml:space="preserve"> </w:t>
            </w:r>
            <w:hyperlink w:anchor="Priedas_2" w:history="1">
              <w:r w:rsidRPr="00D7217B">
                <w:rPr>
                  <w:rFonts w:ascii="Arial" w:hAnsi="Arial" w:cs="Arial"/>
                  <w:color w:val="0000FF"/>
                  <w:sz w:val="23"/>
                  <w:szCs w:val="23"/>
                  <w:u w:val="single"/>
                </w:rPr>
                <w:t>Pirkimo sutarties projektas</w:t>
              </w:r>
            </w:hyperlink>
          </w:p>
        </w:tc>
      </w:tr>
      <w:tr w:rsidR="0043173B" w:rsidRPr="00D7217B" w14:paraId="229D1397" w14:textId="77777777" w:rsidTr="00162EC5">
        <w:trPr>
          <w:trHeight w:val="83"/>
        </w:trPr>
        <w:tc>
          <w:tcPr>
            <w:tcW w:w="9498" w:type="dxa"/>
          </w:tcPr>
          <w:p w14:paraId="140F5003" w14:textId="51F5BB25" w:rsidR="0043173B" w:rsidRPr="00D7217B" w:rsidRDefault="0043173B" w:rsidP="0043173B">
            <w:pPr>
              <w:suppressAutoHyphens/>
              <w:spacing w:line="276" w:lineRule="auto"/>
              <w:rPr>
                <w:rFonts w:ascii="Arial" w:hAnsi="Arial" w:cs="Arial"/>
                <w:color w:val="000000"/>
                <w:sz w:val="23"/>
                <w:szCs w:val="23"/>
              </w:rPr>
            </w:pPr>
            <w:r w:rsidRPr="00D7217B">
              <w:rPr>
                <w:rFonts w:ascii="Arial" w:hAnsi="Arial" w:cs="Arial"/>
                <w:color w:val="000000"/>
                <w:sz w:val="23"/>
                <w:szCs w:val="23"/>
              </w:rPr>
              <w:t xml:space="preserve">3. </w:t>
            </w:r>
            <w:hyperlink w:anchor="Priedas_3" w:history="1">
              <w:r w:rsidRPr="00D7217B">
                <w:rPr>
                  <w:rFonts w:ascii="Arial" w:hAnsi="Arial" w:cs="Arial"/>
                  <w:color w:val="0000FF"/>
                  <w:sz w:val="23"/>
                  <w:szCs w:val="23"/>
                  <w:u w:val="single"/>
                </w:rPr>
                <w:t>Europos bendrasis viešųjų pirkimų dokumentas</w:t>
              </w:r>
            </w:hyperlink>
          </w:p>
          <w:p w14:paraId="2A7D43C1" w14:textId="7589A269" w:rsidR="0043173B" w:rsidRPr="00D7217B" w:rsidRDefault="00704CDE" w:rsidP="0043173B">
            <w:pPr>
              <w:tabs>
                <w:tab w:val="left" w:pos="0"/>
                <w:tab w:val="left" w:pos="180"/>
              </w:tabs>
              <w:suppressAutoHyphens/>
              <w:spacing w:line="276" w:lineRule="auto"/>
              <w:rPr>
                <w:rFonts w:ascii="Arial" w:hAnsi="Arial" w:cs="Arial"/>
                <w:color w:val="FF0000"/>
                <w:sz w:val="23"/>
                <w:szCs w:val="23"/>
              </w:rPr>
            </w:pPr>
            <w:r>
              <w:rPr>
                <w:rFonts w:ascii="Arial" w:hAnsi="Arial" w:cs="Arial"/>
                <w:color w:val="000000"/>
                <w:sz w:val="23"/>
                <w:szCs w:val="23"/>
              </w:rPr>
              <w:t>4</w:t>
            </w:r>
            <w:r w:rsidR="0043173B" w:rsidRPr="00D7217B">
              <w:rPr>
                <w:rFonts w:ascii="Arial" w:hAnsi="Arial" w:cs="Arial"/>
                <w:color w:val="000000"/>
                <w:sz w:val="23"/>
                <w:szCs w:val="23"/>
              </w:rPr>
              <w:t xml:space="preserve">. </w:t>
            </w:r>
            <w:hyperlink w:anchor="Priedas_5" w:history="1">
              <w:r w:rsidR="0043173B" w:rsidRPr="00D7217B">
                <w:rPr>
                  <w:rFonts w:ascii="Arial" w:hAnsi="Arial" w:cs="Arial"/>
                  <w:color w:val="0000FF"/>
                  <w:sz w:val="23"/>
                  <w:szCs w:val="23"/>
                  <w:u w:val="single"/>
                </w:rPr>
                <w:t>Tiekėjo deklaracijos dėl Tarybos Reglamento (ES) 2022/576 nustatytų sąlygų nebuvimo forma</w:t>
              </w:r>
            </w:hyperlink>
          </w:p>
        </w:tc>
      </w:tr>
    </w:tbl>
    <w:p w14:paraId="1373F638" w14:textId="77777777" w:rsidR="0043173B" w:rsidRPr="00D7217B" w:rsidRDefault="00021A98" w:rsidP="00021A98">
      <w:pPr>
        <w:spacing w:after="160" w:line="259" w:lineRule="auto"/>
        <w:jc w:val="left"/>
        <w:rPr>
          <w:rFonts w:ascii="Arial" w:hAnsi="Arial" w:cs="Arial"/>
          <w:sz w:val="23"/>
          <w:szCs w:val="23"/>
        </w:rPr>
      </w:pPr>
      <w:r w:rsidRPr="00D7217B">
        <w:rPr>
          <w:rFonts w:ascii="Arial" w:hAnsi="Arial" w:cs="Arial"/>
          <w:sz w:val="23"/>
          <w:szCs w:val="23"/>
        </w:rPr>
        <w:br w:type="page"/>
      </w:r>
    </w:p>
    <w:p w14:paraId="4AF93CA8" w14:textId="77777777" w:rsidR="00021A98" w:rsidRPr="00D7217B" w:rsidRDefault="00021A98" w:rsidP="00021A98">
      <w:pPr>
        <w:jc w:val="left"/>
        <w:rPr>
          <w:rFonts w:ascii="Arial" w:hAnsi="Arial" w:cs="Arial"/>
          <w:sz w:val="23"/>
          <w:szCs w:val="23"/>
        </w:rPr>
      </w:pPr>
    </w:p>
    <w:p w14:paraId="5698CF33" w14:textId="77777777" w:rsidR="00021A98" w:rsidRPr="00D7217B" w:rsidRDefault="00021A98" w:rsidP="00A003C3">
      <w:pPr>
        <w:pStyle w:val="ListParagraph"/>
        <w:numPr>
          <w:ilvl w:val="0"/>
          <w:numId w:val="3"/>
        </w:numPr>
        <w:tabs>
          <w:tab w:val="left" w:pos="3544"/>
        </w:tabs>
        <w:ind w:left="0" w:firstLine="0"/>
        <w:jc w:val="center"/>
        <w:rPr>
          <w:rFonts w:ascii="Arial" w:hAnsi="Arial" w:cs="Arial"/>
          <w:b/>
          <w:sz w:val="23"/>
          <w:szCs w:val="23"/>
        </w:rPr>
      </w:pPr>
      <w:r w:rsidRPr="00D7217B">
        <w:rPr>
          <w:rFonts w:ascii="Arial" w:hAnsi="Arial" w:cs="Arial"/>
          <w:b/>
          <w:sz w:val="23"/>
          <w:szCs w:val="23"/>
        </w:rPr>
        <w:t xml:space="preserve"> BENDROSIOS NUOSTATOS</w:t>
      </w:r>
    </w:p>
    <w:p w14:paraId="3F51AD05" w14:textId="77777777" w:rsidR="00021A98" w:rsidRPr="00D7217B" w:rsidRDefault="00021A98" w:rsidP="00021A98">
      <w:pPr>
        <w:ind w:left="360"/>
        <w:jc w:val="left"/>
        <w:rPr>
          <w:rFonts w:ascii="Arial" w:hAnsi="Arial" w:cs="Arial"/>
          <w:sz w:val="23"/>
          <w:szCs w:val="23"/>
        </w:rPr>
      </w:pPr>
    </w:p>
    <w:p w14:paraId="3B677C52" w14:textId="28DB7EB1" w:rsidR="00021A98" w:rsidRPr="00D7217B" w:rsidRDefault="00021A98" w:rsidP="00A003C3">
      <w:pPr>
        <w:pStyle w:val="BodyText"/>
        <w:numPr>
          <w:ilvl w:val="0"/>
          <w:numId w:val="1"/>
        </w:numPr>
        <w:tabs>
          <w:tab w:val="left" w:pos="851"/>
        </w:tabs>
        <w:suppressAutoHyphens/>
        <w:ind w:left="0" w:firstLine="567"/>
        <w:rPr>
          <w:rFonts w:ascii="Arial" w:hAnsi="Arial" w:cs="Arial"/>
          <w:b/>
          <w:sz w:val="23"/>
          <w:szCs w:val="23"/>
        </w:rPr>
      </w:pPr>
      <w:r w:rsidRPr="00D7217B">
        <w:rPr>
          <w:rFonts w:ascii="Arial" w:hAnsi="Arial" w:cs="Arial"/>
          <w:sz w:val="23"/>
          <w:szCs w:val="23"/>
        </w:rPr>
        <w:t>Perkančioji organizacija – Nacionalinė mokėjimo agentūra prie Žemės ūkio ministerijos, kodas 288739270, Blindžių g. 17, 08111 Vilnius. Perkančioji organizacija nėra pridėtinės vertės mokesčio (toliau – PVM) mokėtoja.</w:t>
      </w:r>
    </w:p>
    <w:p w14:paraId="5AB22309" w14:textId="77777777" w:rsidR="00021A98" w:rsidRPr="00D7217B" w:rsidRDefault="00021A98" w:rsidP="00A003C3">
      <w:pPr>
        <w:pStyle w:val="ListParagraph"/>
        <w:numPr>
          <w:ilvl w:val="0"/>
          <w:numId w:val="1"/>
        </w:numPr>
        <w:tabs>
          <w:tab w:val="left" w:pos="851"/>
        </w:tabs>
        <w:ind w:left="0" w:firstLine="567"/>
        <w:rPr>
          <w:rFonts w:ascii="Arial" w:eastAsia="Calibri" w:hAnsi="Arial" w:cs="Arial"/>
          <w:sz w:val="23"/>
          <w:szCs w:val="23"/>
        </w:rPr>
      </w:pPr>
      <w:r w:rsidRPr="00D7217B">
        <w:rPr>
          <w:rFonts w:ascii="Arial" w:eastAsia="Calibri" w:hAnsi="Arial" w:cs="Arial"/>
          <w:sz w:val="23"/>
          <w:szCs w:val="23"/>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7EF70873" w14:textId="77777777" w:rsidR="00021A98" w:rsidRPr="00D7217B" w:rsidRDefault="00021A98" w:rsidP="00A003C3">
      <w:pPr>
        <w:pStyle w:val="ListParagraph"/>
        <w:numPr>
          <w:ilvl w:val="0"/>
          <w:numId w:val="1"/>
        </w:numPr>
        <w:tabs>
          <w:tab w:val="left" w:pos="851"/>
        </w:tabs>
        <w:ind w:left="0" w:firstLine="567"/>
        <w:rPr>
          <w:rFonts w:ascii="Arial" w:eastAsia="Calibri" w:hAnsi="Arial" w:cs="Arial"/>
          <w:sz w:val="23"/>
          <w:szCs w:val="23"/>
        </w:rPr>
      </w:pPr>
      <w:r w:rsidRPr="00D7217B">
        <w:rPr>
          <w:rFonts w:ascii="Arial" w:eastAsia="Calibri" w:hAnsi="Arial" w:cs="Arial"/>
          <w:sz w:val="23"/>
          <w:szCs w:val="23"/>
        </w:rPr>
        <w:t>Šiose konkurso sąlygose vartojamos sąvokos atitinka Lietuvos Respublikos viešųjų pirkimų įstatyme (toliau – viešųjų pirkimų įstatymas) apibrėžtas sąvokas.</w:t>
      </w:r>
      <w:r w:rsidRPr="00D7217B">
        <w:rPr>
          <w:rFonts w:ascii="Arial" w:hAnsi="Arial" w:cs="Arial"/>
          <w:i/>
          <w:sz w:val="23"/>
          <w:szCs w:val="23"/>
        </w:rPr>
        <w:t xml:space="preserve"> </w:t>
      </w:r>
      <w:r w:rsidRPr="00D7217B">
        <w:rPr>
          <w:rFonts w:ascii="Arial" w:eastAsia="Calibri" w:hAnsi="Arial" w:cs="Arial"/>
          <w:i/>
          <w:sz w:val="23"/>
          <w:szCs w:val="23"/>
        </w:rPr>
        <w:t xml:space="preserve">Jeigu nurodomas konkretus modelis ar šaltinis, konkretus procesas ar prekės ženklas, patentas, tipai, konkreti kilmė ar gamyba, gali būti pateikiamas lygiavertis objektas nurodytajam. </w:t>
      </w:r>
    </w:p>
    <w:p w14:paraId="660C3177" w14:textId="76CECDBA" w:rsidR="00021A98" w:rsidRPr="00D7217B" w:rsidRDefault="00021A98" w:rsidP="00A003C3">
      <w:pPr>
        <w:pStyle w:val="ListParagraph"/>
        <w:numPr>
          <w:ilvl w:val="0"/>
          <w:numId w:val="1"/>
        </w:numPr>
        <w:tabs>
          <w:tab w:val="left" w:pos="851"/>
        </w:tabs>
        <w:ind w:left="0" w:firstLine="567"/>
        <w:rPr>
          <w:rFonts w:ascii="Arial" w:eastAsia="Calibri" w:hAnsi="Arial" w:cs="Arial"/>
          <w:sz w:val="23"/>
          <w:szCs w:val="23"/>
        </w:rPr>
      </w:pPr>
      <w:r w:rsidRPr="00D7217B">
        <w:rPr>
          <w:rFonts w:ascii="Arial" w:hAnsi="Arial" w:cs="Arial"/>
          <w:sz w:val="23"/>
          <w:szCs w:val="23"/>
        </w:rPr>
        <w:t xml:space="preserve">Šis pirkimas nėra rezervuotas pagal Viešųjų pirkimų įstatymo 23 ir 24 straipsnių nuostatas. </w:t>
      </w:r>
    </w:p>
    <w:p w14:paraId="7CD28EA6" w14:textId="77777777" w:rsidR="00021A98" w:rsidRPr="00D7217B" w:rsidRDefault="00021A98" w:rsidP="00A003C3">
      <w:pPr>
        <w:pStyle w:val="BodyText"/>
        <w:numPr>
          <w:ilvl w:val="0"/>
          <w:numId w:val="1"/>
        </w:numPr>
        <w:tabs>
          <w:tab w:val="left" w:pos="851"/>
        </w:tabs>
        <w:suppressAutoHyphens/>
        <w:ind w:left="0" w:firstLine="567"/>
        <w:rPr>
          <w:rFonts w:ascii="Arial" w:hAnsi="Arial" w:cs="Arial"/>
          <w:sz w:val="23"/>
          <w:szCs w:val="23"/>
        </w:rPr>
      </w:pPr>
      <w:r w:rsidRPr="00D7217B">
        <w:rPr>
          <w:rFonts w:ascii="Arial" w:hAnsi="Arial" w:cs="Arial"/>
          <w:sz w:val="23"/>
          <w:szCs w:val="23"/>
        </w:rPr>
        <w:t xml:space="preserve">Išankstinio informacinio skelbimo apie šį pirkimą nebuvo. </w:t>
      </w:r>
    </w:p>
    <w:p w14:paraId="34B77024" w14:textId="21A483A5" w:rsidR="00021A98" w:rsidRPr="00D7217B" w:rsidRDefault="009E7183" w:rsidP="00A003C3">
      <w:pPr>
        <w:pStyle w:val="BodyText"/>
        <w:numPr>
          <w:ilvl w:val="0"/>
          <w:numId w:val="1"/>
        </w:numPr>
        <w:tabs>
          <w:tab w:val="left" w:pos="851"/>
        </w:tabs>
        <w:suppressAutoHyphens/>
        <w:ind w:left="0" w:firstLine="567"/>
        <w:rPr>
          <w:rFonts w:ascii="Arial" w:hAnsi="Arial" w:cs="Arial"/>
          <w:sz w:val="23"/>
          <w:szCs w:val="23"/>
        </w:rPr>
      </w:pPr>
      <w:r w:rsidRPr="00D7217B">
        <w:rPr>
          <w:rFonts w:ascii="Arial" w:hAnsi="Arial" w:cs="Arial"/>
          <w:sz w:val="23"/>
          <w:szCs w:val="23"/>
        </w:rPr>
        <w:t>Šiame pirkime nurodytų paslaugų pirkimas nebus vykdomas per centrinę perkančiąją organizaciją (CPO LT), nes CPO LT kataloge tokių paslaugų nėra</w:t>
      </w:r>
      <w:r w:rsidR="00021A98" w:rsidRPr="00D7217B">
        <w:rPr>
          <w:rFonts w:ascii="Arial" w:hAnsi="Arial" w:cs="Arial"/>
          <w:sz w:val="23"/>
          <w:szCs w:val="23"/>
        </w:rPr>
        <w:t>.</w:t>
      </w:r>
    </w:p>
    <w:p w14:paraId="65FF895D" w14:textId="5E621506" w:rsidR="00724B06" w:rsidRPr="00D7217B" w:rsidRDefault="009E7183" w:rsidP="00A003C3">
      <w:pPr>
        <w:pStyle w:val="BodyText"/>
        <w:numPr>
          <w:ilvl w:val="0"/>
          <w:numId w:val="1"/>
        </w:numPr>
        <w:tabs>
          <w:tab w:val="left" w:pos="851"/>
        </w:tabs>
        <w:suppressAutoHyphens/>
        <w:ind w:left="0" w:firstLine="567"/>
        <w:rPr>
          <w:rFonts w:ascii="Arial" w:hAnsi="Arial" w:cs="Arial"/>
          <w:sz w:val="23"/>
          <w:szCs w:val="23"/>
        </w:rPr>
      </w:pPr>
      <w:r w:rsidRPr="00D7217B">
        <w:rPr>
          <w:rFonts w:ascii="Arial" w:hAnsi="Arial" w:cs="Arial"/>
          <w:sz w:val="23"/>
          <w:szCs w:val="23"/>
        </w:rPr>
        <w:t xml:space="preserve">Šiame pirkime perkančioji organizacija nenumato skelbti savanoriško </w:t>
      </w:r>
      <w:r w:rsidRPr="00D7217B">
        <w:rPr>
          <w:rFonts w:ascii="Arial" w:hAnsi="Arial" w:cs="Arial"/>
          <w:i/>
          <w:sz w:val="23"/>
          <w:szCs w:val="23"/>
        </w:rPr>
        <w:t>ex ante</w:t>
      </w:r>
      <w:r w:rsidRPr="00D7217B">
        <w:rPr>
          <w:rFonts w:ascii="Arial" w:hAnsi="Arial" w:cs="Arial"/>
          <w:sz w:val="23"/>
          <w:szCs w:val="23"/>
        </w:rPr>
        <w:t xml:space="preserve"> skaidrumo skelbimo.</w:t>
      </w:r>
    </w:p>
    <w:p w14:paraId="7C55D60A" w14:textId="3ED274A5" w:rsidR="00021A98" w:rsidRPr="00D7217B" w:rsidRDefault="009E7183" w:rsidP="00A003C3">
      <w:pPr>
        <w:pStyle w:val="ListParagraph"/>
        <w:numPr>
          <w:ilvl w:val="0"/>
          <w:numId w:val="1"/>
        </w:numPr>
        <w:tabs>
          <w:tab w:val="left" w:pos="851"/>
        </w:tabs>
        <w:ind w:left="0" w:firstLine="567"/>
        <w:rPr>
          <w:rFonts w:ascii="Arial" w:hAnsi="Arial" w:cs="Arial"/>
          <w:sz w:val="23"/>
          <w:szCs w:val="23"/>
        </w:rPr>
      </w:pPr>
      <w:r w:rsidRPr="00D7217B">
        <w:rPr>
          <w:rFonts w:ascii="Arial" w:hAnsi="Arial" w:cs="Arial"/>
          <w:sz w:val="23"/>
          <w:szCs w:val="23"/>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r w:rsidR="00021A98" w:rsidRPr="00D7217B">
        <w:rPr>
          <w:rFonts w:ascii="Arial" w:hAnsi="Arial" w:cs="Arial"/>
          <w:sz w:val="23"/>
          <w:szCs w:val="23"/>
        </w:rPr>
        <w:t>.</w:t>
      </w:r>
    </w:p>
    <w:p w14:paraId="040129FC" w14:textId="77777777" w:rsidR="00021A98" w:rsidRPr="00D7217B" w:rsidRDefault="00021A98" w:rsidP="00021A98">
      <w:pPr>
        <w:tabs>
          <w:tab w:val="left" w:pos="851"/>
        </w:tabs>
        <w:jc w:val="left"/>
        <w:rPr>
          <w:rFonts w:ascii="Arial" w:hAnsi="Arial" w:cs="Arial"/>
          <w:sz w:val="23"/>
          <w:szCs w:val="23"/>
        </w:rPr>
      </w:pPr>
    </w:p>
    <w:p w14:paraId="3BB44ED6" w14:textId="77777777" w:rsidR="00021A98" w:rsidRPr="00D7217B" w:rsidRDefault="00021A98" w:rsidP="00A003C3">
      <w:pPr>
        <w:numPr>
          <w:ilvl w:val="0"/>
          <w:numId w:val="4"/>
        </w:numPr>
        <w:tabs>
          <w:tab w:val="left" w:pos="426"/>
        </w:tabs>
        <w:ind w:left="0" w:firstLine="0"/>
        <w:contextualSpacing/>
        <w:jc w:val="center"/>
        <w:rPr>
          <w:rFonts w:ascii="Arial" w:hAnsi="Arial" w:cs="Arial"/>
          <w:sz w:val="23"/>
          <w:szCs w:val="23"/>
        </w:rPr>
      </w:pPr>
      <w:r w:rsidRPr="00D7217B">
        <w:rPr>
          <w:rFonts w:ascii="Arial" w:hAnsi="Arial" w:cs="Arial"/>
          <w:b/>
          <w:sz w:val="23"/>
          <w:szCs w:val="23"/>
        </w:rPr>
        <w:t>PIRKIMO OBJEKTAS</w:t>
      </w:r>
    </w:p>
    <w:p w14:paraId="0F413A9E" w14:textId="77777777" w:rsidR="00021A98" w:rsidRPr="00D7217B" w:rsidRDefault="00021A98" w:rsidP="00021A98">
      <w:pPr>
        <w:ind w:left="360"/>
        <w:jc w:val="left"/>
        <w:rPr>
          <w:rFonts w:ascii="Arial" w:hAnsi="Arial" w:cs="Arial"/>
          <w:sz w:val="23"/>
          <w:szCs w:val="23"/>
        </w:rPr>
      </w:pPr>
    </w:p>
    <w:p w14:paraId="54726ED4" w14:textId="100CCC51" w:rsidR="00021A98" w:rsidRPr="00D7217B" w:rsidRDefault="00021A98" w:rsidP="00A003C3">
      <w:pPr>
        <w:pStyle w:val="BodyText"/>
        <w:numPr>
          <w:ilvl w:val="0"/>
          <w:numId w:val="1"/>
        </w:numPr>
        <w:tabs>
          <w:tab w:val="left" w:pos="851"/>
        </w:tabs>
        <w:suppressAutoHyphens/>
        <w:ind w:left="0" w:firstLine="567"/>
        <w:rPr>
          <w:rFonts w:ascii="Arial" w:hAnsi="Arial" w:cs="Arial"/>
          <w:sz w:val="23"/>
          <w:szCs w:val="23"/>
        </w:rPr>
      </w:pPr>
      <w:r w:rsidRPr="00D7217B">
        <w:rPr>
          <w:rFonts w:ascii="Arial" w:hAnsi="Arial" w:cs="Arial"/>
          <w:sz w:val="23"/>
          <w:szCs w:val="23"/>
        </w:rPr>
        <w:t>Paslaugų pavadinimas –</w:t>
      </w:r>
      <w:r w:rsidR="00BF2C63" w:rsidRPr="00D7217B">
        <w:rPr>
          <w:rFonts w:ascii="Arial" w:hAnsi="Arial" w:cs="Arial"/>
          <w:sz w:val="23"/>
          <w:szCs w:val="23"/>
        </w:rPr>
        <w:t xml:space="preserve"> mokėjimo prašymų vertinimo, rekomendacijų teikimo bei patikrų vietoje atlikimo paslaug</w:t>
      </w:r>
      <w:r w:rsidR="00A8599C" w:rsidRPr="00D7217B">
        <w:rPr>
          <w:rFonts w:ascii="Arial" w:hAnsi="Arial" w:cs="Arial"/>
          <w:sz w:val="23"/>
          <w:szCs w:val="23"/>
        </w:rPr>
        <w:t xml:space="preserve">os </w:t>
      </w:r>
      <w:r w:rsidRPr="00D7217B">
        <w:rPr>
          <w:rFonts w:ascii="Arial" w:hAnsi="Arial" w:cs="Arial"/>
          <w:sz w:val="23"/>
          <w:szCs w:val="23"/>
        </w:rPr>
        <w:t>(toliau –  paslaugos).</w:t>
      </w:r>
    </w:p>
    <w:p w14:paraId="1F86BFAD" w14:textId="0715EA0E" w:rsidR="008D55C9" w:rsidRPr="00D7217B" w:rsidRDefault="005E43D9" w:rsidP="00724B06">
      <w:pPr>
        <w:pStyle w:val="BodyText"/>
        <w:numPr>
          <w:ilvl w:val="0"/>
          <w:numId w:val="1"/>
        </w:numPr>
        <w:tabs>
          <w:tab w:val="left" w:pos="851"/>
          <w:tab w:val="left" w:pos="993"/>
        </w:tabs>
        <w:suppressAutoHyphens/>
        <w:ind w:left="0" w:firstLine="567"/>
        <w:rPr>
          <w:rFonts w:ascii="Arial" w:hAnsi="Arial" w:cs="Arial"/>
          <w:i/>
          <w:sz w:val="23"/>
          <w:szCs w:val="23"/>
        </w:rPr>
      </w:pPr>
      <w:r w:rsidRPr="00D7217B">
        <w:rPr>
          <w:rFonts w:ascii="Arial" w:hAnsi="Arial" w:cs="Arial"/>
          <w:sz w:val="23"/>
          <w:szCs w:val="23"/>
        </w:rPr>
        <w:t>Orientacinis p</w:t>
      </w:r>
      <w:r w:rsidR="008D55C9" w:rsidRPr="00D7217B">
        <w:rPr>
          <w:rFonts w:ascii="Arial" w:hAnsi="Arial" w:cs="Arial"/>
          <w:sz w:val="23"/>
          <w:szCs w:val="23"/>
        </w:rPr>
        <w:t>aslaugų kiekis (apimtis) –</w:t>
      </w:r>
      <w:r w:rsidR="00F14F05" w:rsidRPr="00D7217B">
        <w:rPr>
          <w:rFonts w:ascii="Arial" w:hAnsi="Arial" w:cs="Arial"/>
          <w:sz w:val="23"/>
          <w:szCs w:val="23"/>
        </w:rPr>
        <w:t xml:space="preserve"> mokėjimo prašymų vertinimas: </w:t>
      </w:r>
      <w:r w:rsidR="0043173B" w:rsidRPr="00D7217B">
        <w:rPr>
          <w:rFonts w:ascii="Arial" w:hAnsi="Arial" w:cs="Arial"/>
          <w:sz w:val="23"/>
          <w:szCs w:val="23"/>
        </w:rPr>
        <w:t>100 000</w:t>
      </w:r>
      <w:r w:rsidR="00F14F05" w:rsidRPr="00D7217B">
        <w:rPr>
          <w:rFonts w:ascii="Arial" w:hAnsi="Arial" w:cs="Arial"/>
          <w:sz w:val="23"/>
          <w:szCs w:val="23"/>
        </w:rPr>
        <w:t xml:space="preserve"> A4 formatu užpildytų puslapių ir </w:t>
      </w:r>
      <w:r w:rsidR="0043173B" w:rsidRPr="00D7217B">
        <w:rPr>
          <w:rFonts w:ascii="Arial" w:hAnsi="Arial" w:cs="Arial"/>
          <w:sz w:val="23"/>
          <w:szCs w:val="23"/>
        </w:rPr>
        <w:t>1</w:t>
      </w:r>
      <w:r w:rsidR="00F14F05" w:rsidRPr="00D7217B">
        <w:rPr>
          <w:rFonts w:ascii="Arial" w:hAnsi="Arial" w:cs="Arial"/>
          <w:sz w:val="23"/>
          <w:szCs w:val="23"/>
        </w:rPr>
        <w:t>5</w:t>
      </w:r>
      <w:r w:rsidR="0043173B" w:rsidRPr="00D7217B">
        <w:rPr>
          <w:rFonts w:ascii="Arial" w:hAnsi="Arial" w:cs="Arial"/>
          <w:sz w:val="23"/>
          <w:szCs w:val="23"/>
        </w:rPr>
        <w:t xml:space="preserve"> </w:t>
      </w:r>
      <w:r w:rsidR="00F14F05" w:rsidRPr="00D7217B">
        <w:rPr>
          <w:rFonts w:ascii="Arial" w:hAnsi="Arial" w:cs="Arial"/>
          <w:sz w:val="23"/>
          <w:szCs w:val="23"/>
        </w:rPr>
        <w:t xml:space="preserve">000 sekundžių; rekomendacijų teikimas: </w:t>
      </w:r>
      <w:r w:rsidR="00DE5271" w:rsidRPr="00D7217B">
        <w:rPr>
          <w:rFonts w:ascii="Arial" w:hAnsi="Arial" w:cs="Arial"/>
          <w:sz w:val="23"/>
          <w:szCs w:val="23"/>
        </w:rPr>
        <w:t>16</w:t>
      </w:r>
      <w:r w:rsidR="00F14F05" w:rsidRPr="00D7217B">
        <w:rPr>
          <w:rFonts w:ascii="Arial" w:hAnsi="Arial" w:cs="Arial"/>
          <w:sz w:val="23"/>
          <w:szCs w:val="23"/>
        </w:rPr>
        <w:t xml:space="preserve"> darbo valand</w:t>
      </w:r>
      <w:r w:rsidR="00EE003F">
        <w:rPr>
          <w:rFonts w:ascii="Arial" w:hAnsi="Arial" w:cs="Arial"/>
          <w:sz w:val="23"/>
          <w:szCs w:val="23"/>
        </w:rPr>
        <w:t>ų</w:t>
      </w:r>
      <w:r w:rsidR="00F14F05" w:rsidRPr="00D7217B">
        <w:rPr>
          <w:rFonts w:ascii="Arial" w:hAnsi="Arial" w:cs="Arial"/>
          <w:sz w:val="23"/>
          <w:szCs w:val="23"/>
        </w:rPr>
        <w:t xml:space="preserve">; patikrų vietoje atlikimo paslaugos: </w:t>
      </w:r>
      <w:r w:rsidR="00DE5271" w:rsidRPr="00D7217B">
        <w:rPr>
          <w:rFonts w:ascii="Arial" w:hAnsi="Arial" w:cs="Arial"/>
          <w:sz w:val="23"/>
          <w:szCs w:val="23"/>
        </w:rPr>
        <w:t>3</w:t>
      </w:r>
      <w:r w:rsidR="00F14F05" w:rsidRPr="00D7217B">
        <w:rPr>
          <w:rFonts w:ascii="Arial" w:hAnsi="Arial" w:cs="Arial"/>
          <w:sz w:val="23"/>
          <w:szCs w:val="23"/>
        </w:rPr>
        <w:t>0 darbo valandų</w:t>
      </w:r>
      <w:r w:rsidR="008D55C9" w:rsidRPr="00D7217B">
        <w:rPr>
          <w:rFonts w:ascii="Arial" w:hAnsi="Arial" w:cs="Arial"/>
          <w:sz w:val="23"/>
          <w:szCs w:val="23"/>
        </w:rPr>
        <w:t xml:space="preserve">. </w:t>
      </w:r>
      <w:r w:rsidR="00F66DF7" w:rsidRPr="00D7217B">
        <w:rPr>
          <w:rFonts w:ascii="Arial" w:hAnsi="Arial" w:cs="Arial"/>
          <w:sz w:val="23"/>
          <w:szCs w:val="23"/>
        </w:rPr>
        <w:t xml:space="preserve">Nurodyta Paslaugų apimtis yra preliminari ir skirta tik pasiūlymo kainai apskaičiuoti. Perkančioji organizacija neįsipareigoja nusipirkti visos nurodytos paslaugų apimties, tačiau pirkimo sutarties vykdymo metu Paslaugų apimtis gali didėti ne daugiau </w:t>
      </w:r>
      <w:r w:rsidR="00F66DF7" w:rsidRPr="005C24EC">
        <w:rPr>
          <w:rFonts w:ascii="Arial" w:hAnsi="Arial" w:cs="Arial"/>
          <w:sz w:val="23"/>
          <w:szCs w:val="23"/>
        </w:rPr>
        <w:t xml:space="preserve">kaip </w:t>
      </w:r>
      <w:r w:rsidR="00C83F05" w:rsidRPr="005C24EC">
        <w:rPr>
          <w:rFonts w:ascii="Arial" w:hAnsi="Arial" w:cs="Arial"/>
          <w:sz w:val="23"/>
          <w:szCs w:val="23"/>
        </w:rPr>
        <w:t>4</w:t>
      </w:r>
      <w:r w:rsidR="00F66DF7" w:rsidRPr="005C24EC">
        <w:rPr>
          <w:rFonts w:ascii="Arial" w:hAnsi="Arial" w:cs="Arial"/>
          <w:sz w:val="23"/>
          <w:szCs w:val="23"/>
        </w:rPr>
        <w:t>0 procentų</w:t>
      </w:r>
      <w:r w:rsidR="00F66DF7" w:rsidRPr="00D7217B">
        <w:rPr>
          <w:rFonts w:ascii="Arial" w:hAnsi="Arial" w:cs="Arial"/>
          <w:sz w:val="23"/>
          <w:szCs w:val="23"/>
        </w:rPr>
        <w:t xml:space="preserve"> numatytos Paslaugų apimties.   </w:t>
      </w:r>
    </w:p>
    <w:p w14:paraId="74C5C8A6" w14:textId="7F3496B6" w:rsidR="00021A98" w:rsidRPr="00D7217B" w:rsidRDefault="00021A98" w:rsidP="00A003C3">
      <w:pPr>
        <w:pStyle w:val="BodyText"/>
        <w:numPr>
          <w:ilvl w:val="0"/>
          <w:numId w:val="1"/>
        </w:numPr>
        <w:tabs>
          <w:tab w:val="left" w:pos="851"/>
          <w:tab w:val="left" w:pos="993"/>
        </w:tabs>
        <w:suppressAutoHyphens/>
        <w:ind w:left="0" w:firstLine="567"/>
        <w:rPr>
          <w:rFonts w:ascii="Arial" w:hAnsi="Arial" w:cs="Arial"/>
          <w:i/>
          <w:sz w:val="23"/>
          <w:szCs w:val="23"/>
        </w:rPr>
      </w:pPr>
      <w:r w:rsidRPr="00D7217B">
        <w:rPr>
          <w:rFonts w:ascii="Arial" w:hAnsi="Arial" w:cs="Arial"/>
          <w:sz w:val="23"/>
          <w:szCs w:val="23"/>
        </w:rPr>
        <w:t>Perkančioji organizacija nereikalauja, kad esmines užduotis atliktų pats pasiūlymą pateikęs dalyvis, o jeigu pasiūlymą pateikė tiekėjų grupė, – tos grupės partneris.</w:t>
      </w:r>
    </w:p>
    <w:p w14:paraId="4660712C" w14:textId="77D7305D" w:rsidR="00021A98" w:rsidRPr="00D7217B" w:rsidRDefault="00021A98" w:rsidP="00A003C3">
      <w:pPr>
        <w:pStyle w:val="BodyText"/>
        <w:numPr>
          <w:ilvl w:val="0"/>
          <w:numId w:val="1"/>
        </w:numPr>
        <w:tabs>
          <w:tab w:val="left" w:pos="851"/>
          <w:tab w:val="left" w:pos="993"/>
        </w:tabs>
        <w:suppressAutoHyphens/>
        <w:ind w:left="0" w:firstLine="567"/>
        <w:rPr>
          <w:rFonts w:ascii="Arial" w:eastAsia="Calibri" w:hAnsi="Arial" w:cs="Arial"/>
          <w:sz w:val="23"/>
          <w:szCs w:val="23"/>
        </w:rPr>
      </w:pPr>
      <w:r w:rsidRPr="00D7217B">
        <w:rPr>
          <w:rFonts w:ascii="Arial" w:hAnsi="Arial" w:cs="Arial"/>
          <w:sz w:val="23"/>
          <w:szCs w:val="23"/>
        </w:rPr>
        <w:t xml:space="preserve">Paslaugų teikimo terminai: </w:t>
      </w:r>
      <w:r w:rsidR="0019393C" w:rsidRPr="00D7217B">
        <w:rPr>
          <w:rFonts w:ascii="Arial" w:hAnsi="Arial" w:cs="Arial"/>
          <w:sz w:val="23"/>
          <w:szCs w:val="23"/>
        </w:rPr>
        <w:t>36</w:t>
      </w:r>
      <w:r w:rsidRPr="00D7217B">
        <w:rPr>
          <w:rFonts w:ascii="Arial" w:hAnsi="Arial" w:cs="Arial"/>
          <w:sz w:val="23"/>
          <w:szCs w:val="23"/>
        </w:rPr>
        <w:t xml:space="preserve"> mėn. nuo pirkimo sutarties įsigaliojimo. </w:t>
      </w:r>
    </w:p>
    <w:p w14:paraId="2863751C" w14:textId="7800D633" w:rsidR="00021A98" w:rsidRPr="00D7217B" w:rsidRDefault="00021A98" w:rsidP="00786067">
      <w:pPr>
        <w:pStyle w:val="BodyText"/>
        <w:numPr>
          <w:ilvl w:val="0"/>
          <w:numId w:val="1"/>
        </w:numPr>
        <w:tabs>
          <w:tab w:val="left" w:pos="851"/>
          <w:tab w:val="left" w:pos="993"/>
        </w:tabs>
        <w:suppressAutoHyphens/>
        <w:ind w:left="0" w:firstLine="567"/>
        <w:rPr>
          <w:rFonts w:ascii="Arial" w:hAnsi="Arial" w:cs="Arial"/>
          <w:i/>
          <w:sz w:val="23"/>
          <w:szCs w:val="23"/>
        </w:rPr>
      </w:pPr>
      <w:r w:rsidRPr="00D7217B">
        <w:rPr>
          <w:rFonts w:ascii="Arial" w:eastAsia="Calibri" w:hAnsi="Arial" w:cs="Arial"/>
          <w:sz w:val="23"/>
          <w:szCs w:val="23"/>
        </w:rPr>
        <w:t xml:space="preserve">Pirkimo objektas neskaidomas į dalis. Tiekėjai privalo siūlyti visą paslaugų apimtį. </w:t>
      </w:r>
    </w:p>
    <w:p w14:paraId="0A9086A5" w14:textId="5CA32D93" w:rsidR="00021A98" w:rsidRPr="00D7217B" w:rsidRDefault="00021A98" w:rsidP="00786067">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Tarptautinės vertės pirkimo objekto neskaidymo į dalis argumentai</w:t>
      </w:r>
      <w:r w:rsidRPr="00D7217B">
        <w:rPr>
          <w:rFonts w:ascii="Arial" w:eastAsia="Calibri" w:hAnsi="Arial" w:cs="Arial"/>
          <w:i/>
          <w:sz w:val="23"/>
          <w:szCs w:val="23"/>
        </w:rPr>
        <w:t>:</w:t>
      </w:r>
    </w:p>
    <w:p w14:paraId="13F2E311" w14:textId="505F7529" w:rsidR="008B0A96" w:rsidRPr="00D7217B" w:rsidRDefault="00D763CD" w:rsidP="008B0A96">
      <w:pPr>
        <w:rPr>
          <w:rFonts w:ascii="Arial" w:hAnsi="Arial" w:cs="Arial"/>
          <w:sz w:val="23"/>
          <w:szCs w:val="23"/>
        </w:rPr>
      </w:pPr>
      <w:r w:rsidRPr="00D7217B">
        <w:rPr>
          <w:rFonts w:ascii="Arial" w:hAnsi="Arial" w:cs="Arial"/>
          <w:sz w:val="23"/>
          <w:szCs w:val="23"/>
        </w:rPr>
        <w:t xml:space="preserve">remiantis </w:t>
      </w:r>
      <w:r w:rsidR="008B0A96" w:rsidRPr="00D7217B">
        <w:rPr>
          <w:rFonts w:ascii="Arial" w:hAnsi="Arial" w:cs="Arial"/>
          <w:sz w:val="23"/>
          <w:szCs w:val="23"/>
        </w:rPr>
        <w:t xml:space="preserve">KPP 2014-2020 priemonės „Techninė pagalba“ įgyvendinimo taisyklėmis ir kitais teisės aktais, kurie reglamentuoja KPP 2014-2020 priemonės „Techninė pagalba“, Strateginio plano 2023-2027 techninės paramos įgyvendinimą, administravimą, bei NMA darbo procedūrų aprašuose nustatyta tvarka, </w:t>
      </w:r>
      <w:r w:rsidR="008B0A96" w:rsidRPr="00D7217B">
        <w:rPr>
          <w:rFonts w:ascii="Arial" w:hAnsi="Arial" w:cs="Arial"/>
          <w:color w:val="000000"/>
          <w:sz w:val="23"/>
          <w:szCs w:val="23"/>
        </w:rPr>
        <w:t>m</w:t>
      </w:r>
      <w:r w:rsidR="008B0A96" w:rsidRPr="00D7217B">
        <w:rPr>
          <w:rFonts w:ascii="Arial" w:hAnsi="Arial" w:cs="Arial"/>
          <w:sz w:val="23"/>
          <w:szCs w:val="23"/>
        </w:rPr>
        <w:t>okėjimo prašymai turi būti įvertinti visa apimtimi, t. y. ne tik atliekamas</w:t>
      </w:r>
      <w:r w:rsidR="008B0A96" w:rsidRPr="00D7217B">
        <w:rPr>
          <w:rFonts w:ascii="Arial" w:hAnsi="Arial" w:cs="Arial"/>
          <w:color w:val="000000"/>
          <w:sz w:val="23"/>
          <w:szCs w:val="23"/>
        </w:rPr>
        <w:t xml:space="preserve"> </w:t>
      </w:r>
      <w:r w:rsidR="008B0A96" w:rsidRPr="00D7217B">
        <w:rPr>
          <w:rFonts w:ascii="Arial" w:hAnsi="Arial" w:cs="Arial"/>
          <w:sz w:val="23"/>
          <w:szCs w:val="23"/>
        </w:rPr>
        <w:t>mokėjimo prašymų, kuriuose pateikiami patirtas išlaidas pagrindžiantys finansiniai dokumentai, vertinimas, bet ir atliekamos patirtų išlaidų patikros vietoje (paramos gavėjo įgyvendinamų paramos projektų / viešųjų pirkimų patikra / administraciniai vizitai projekto įgyvendinimo ir (ar) administravimo vietoje, įgyvendinimo taisyklėse numatytais atvejais), įsitikinant pateikto mokėjimo prašymo teisėtumu ir tinkamumu, ar nebuvo nustatytų nusikalstamos veikos požymių ir ar patirtos išlaidos naudojamos  sutartyje / paraiškoje ir / arba paramos sąmatoje nurodytiems tikslams pasiekti.</w:t>
      </w:r>
    </w:p>
    <w:p w14:paraId="1F8C20C9" w14:textId="67FDB201" w:rsidR="00021A98" w:rsidRPr="00D7217B" w:rsidRDefault="00021A98" w:rsidP="001C2A17">
      <w:pPr>
        <w:pStyle w:val="ListParagraph"/>
        <w:numPr>
          <w:ilvl w:val="0"/>
          <w:numId w:val="1"/>
        </w:numPr>
        <w:tabs>
          <w:tab w:val="left" w:pos="1134"/>
        </w:tabs>
        <w:ind w:left="0" w:firstLine="567"/>
        <w:rPr>
          <w:rFonts w:ascii="Arial" w:hAnsi="Arial" w:cs="Arial"/>
          <w:sz w:val="23"/>
          <w:szCs w:val="23"/>
        </w:rPr>
      </w:pPr>
      <w:r w:rsidRPr="00D7217B">
        <w:rPr>
          <w:rFonts w:ascii="Arial" w:hAnsi="Arial" w:cs="Arial"/>
          <w:sz w:val="23"/>
          <w:szCs w:val="23"/>
        </w:rPr>
        <w:t xml:space="preserve">Perkamų paslaugų savybės apibūdintos techninėje specifikacijoje </w:t>
      </w:r>
      <w:r w:rsidR="00191528" w:rsidRPr="00D7217B">
        <w:rPr>
          <w:rFonts w:ascii="Arial" w:hAnsi="Arial" w:cs="Arial"/>
          <w:iCs/>
          <w:sz w:val="23"/>
          <w:szCs w:val="23"/>
        </w:rPr>
        <w:t>(</w:t>
      </w:r>
      <w:hyperlink w:anchor="priedas_3_1" w:history="1">
        <w:r w:rsidR="00191528" w:rsidRPr="00D7217B">
          <w:rPr>
            <w:rStyle w:val="Hyperlink"/>
            <w:rFonts w:ascii="Arial" w:hAnsi="Arial" w:cs="Arial"/>
            <w:iCs/>
            <w:sz w:val="23"/>
            <w:szCs w:val="23"/>
          </w:rPr>
          <w:t>2 priedo 1 priede</w:t>
        </w:r>
      </w:hyperlink>
      <w:r w:rsidRPr="00D7217B">
        <w:rPr>
          <w:rFonts w:ascii="Arial" w:hAnsi="Arial" w:cs="Arial"/>
          <w:iCs/>
          <w:sz w:val="23"/>
          <w:szCs w:val="23"/>
        </w:rPr>
        <w:t>).</w:t>
      </w:r>
    </w:p>
    <w:p w14:paraId="5DD28C1F" w14:textId="77777777" w:rsidR="00021A98" w:rsidRPr="00D7217B" w:rsidRDefault="00021A98" w:rsidP="00A003C3">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lastRenderedPageBreak/>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F5CD580" w14:textId="194A32CC" w:rsidR="00021A98" w:rsidRPr="00D7217B" w:rsidRDefault="008257FC" w:rsidP="00A003C3">
      <w:pPr>
        <w:pStyle w:val="ListParagraph"/>
        <w:numPr>
          <w:ilvl w:val="0"/>
          <w:numId w:val="1"/>
        </w:numPr>
        <w:tabs>
          <w:tab w:val="left" w:pos="993"/>
        </w:tabs>
        <w:ind w:left="-142" w:firstLine="709"/>
        <w:rPr>
          <w:rFonts w:ascii="Arial" w:hAnsi="Arial" w:cs="Arial"/>
          <w:sz w:val="23"/>
          <w:szCs w:val="23"/>
        </w:rPr>
      </w:pPr>
      <w:r w:rsidRPr="00D7217B">
        <w:rPr>
          <w:rFonts w:ascii="Arial" w:hAnsi="Arial" w:cs="Arial"/>
          <w:color w:val="000000"/>
          <w:sz w:val="23"/>
          <w:szCs w:val="23"/>
        </w:rPr>
        <w:t xml:space="preserve">Vykdomas „žaliasis“ pirkimas, vadovaujantis </w:t>
      </w:r>
      <w:r w:rsidRPr="00D7217B">
        <w:rPr>
          <w:rFonts w:ascii="Arial" w:hAnsi="Arial" w:cs="Arial"/>
          <w:sz w:val="23"/>
          <w:szCs w:val="23"/>
        </w:rPr>
        <w:t>Lietuvos Respublikos aplinkos ministro 2011 m. birželio 28 d. įsakymo Nr. D1-508 „Dėl Aplinkos apsaugos kriterijų taikymo, vykdant žaliuosius pirkimus, tvarkos aprašo patvirtinimo“ 4.4.3 papunkčiu</w:t>
      </w:r>
      <w:r w:rsidR="00021A98" w:rsidRPr="00D7217B">
        <w:rPr>
          <w:rFonts w:ascii="Arial" w:hAnsi="Arial" w:cs="Arial"/>
          <w:sz w:val="23"/>
          <w:szCs w:val="23"/>
        </w:rPr>
        <w:t xml:space="preserve">. </w:t>
      </w:r>
    </w:p>
    <w:p w14:paraId="37777973" w14:textId="77777777" w:rsidR="00021A98" w:rsidRPr="00D7217B" w:rsidRDefault="00021A98" w:rsidP="00A003C3">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Perkančioji organizacija neleidžia pateikti alternatyvių pasiūlymų. Tiekėjui pateikus alternatyvų pasiūlymą (alternatyvius pasiūlymus), jo pasiūlymas ir alternatyvūs pasiūlymai bus atmesti.</w:t>
      </w:r>
    </w:p>
    <w:p w14:paraId="664B6F4D" w14:textId="77777777" w:rsidR="00021A98" w:rsidRPr="00D7217B" w:rsidRDefault="00021A98" w:rsidP="00021A98">
      <w:pPr>
        <w:jc w:val="left"/>
        <w:rPr>
          <w:rFonts w:ascii="Arial" w:hAnsi="Arial" w:cs="Arial"/>
          <w:sz w:val="23"/>
          <w:szCs w:val="23"/>
        </w:rPr>
      </w:pPr>
    </w:p>
    <w:p w14:paraId="76F9CCD6" w14:textId="77777777" w:rsidR="00021A98" w:rsidRPr="00D7217B" w:rsidRDefault="00021A98" w:rsidP="00A003C3">
      <w:pPr>
        <w:numPr>
          <w:ilvl w:val="0"/>
          <w:numId w:val="4"/>
        </w:numPr>
        <w:tabs>
          <w:tab w:val="left" w:pos="709"/>
        </w:tabs>
        <w:ind w:left="284" w:firstLine="0"/>
        <w:contextualSpacing/>
        <w:jc w:val="center"/>
        <w:rPr>
          <w:rFonts w:ascii="Arial" w:hAnsi="Arial" w:cs="Arial"/>
          <w:b/>
          <w:sz w:val="23"/>
          <w:szCs w:val="23"/>
        </w:rPr>
      </w:pPr>
      <w:r w:rsidRPr="00D7217B">
        <w:rPr>
          <w:rFonts w:ascii="Arial" w:hAnsi="Arial" w:cs="Arial"/>
          <w:b/>
          <w:sz w:val="23"/>
          <w:szCs w:val="23"/>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8343536" w14:textId="77777777" w:rsidR="00021A98" w:rsidRPr="00D7217B" w:rsidRDefault="00021A98" w:rsidP="00021A98">
      <w:pPr>
        <w:jc w:val="left"/>
        <w:rPr>
          <w:rFonts w:ascii="Arial" w:hAnsi="Arial" w:cs="Arial"/>
          <w:sz w:val="23"/>
          <w:szCs w:val="23"/>
        </w:rPr>
      </w:pPr>
    </w:p>
    <w:p w14:paraId="35EA420B" w14:textId="77777777" w:rsidR="00021A98" w:rsidRPr="00D7217B" w:rsidRDefault="00021A98" w:rsidP="00A003C3">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6F46946" w14:textId="3C1A9D50" w:rsidR="00021A98" w:rsidRPr="00D7217B" w:rsidRDefault="00021A98" w:rsidP="00A003C3">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97794FF" w14:textId="77777777" w:rsidR="00021A98" w:rsidRPr="00D7217B" w:rsidRDefault="00021A98" w:rsidP="00A003C3">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Tiekėjo kvalifikacija ir, jeigu taikytina, atitiktis kokybės vadybos sistemos ir (arba) aplinkos apsaugos vadybos sistemos standartų reikalavimams turi būti įgyta iki pasiūlymų pateikimo termino pabaigos (susipažinimo su pasiūlymais dienos).</w:t>
      </w:r>
    </w:p>
    <w:p w14:paraId="1B9BCA23" w14:textId="32BEE4BB" w:rsidR="00021A98" w:rsidRPr="00D7217B" w:rsidRDefault="00021A98" w:rsidP="00FC455B">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Perkančioji organizacija nereikalauja iš tiekėjo pateikti dokumentų, patvirtinančių jo pašalinimo pagrindų nebuvimą, atitiktį kvalifikacijos reikalavimams ir, jeigu taikytina, kokybės vadybos sistemos</w:t>
      </w:r>
      <w:r w:rsidR="00174621" w:rsidRPr="00D7217B">
        <w:rPr>
          <w:rFonts w:ascii="Arial" w:hAnsi="Arial" w:cs="Arial"/>
          <w:sz w:val="23"/>
          <w:szCs w:val="23"/>
        </w:rPr>
        <w:t>/informacijos saugumo valdymo sistemos</w:t>
      </w:r>
      <w:r w:rsidRPr="00D7217B">
        <w:rPr>
          <w:rFonts w:ascii="Arial" w:hAnsi="Arial" w:cs="Arial"/>
          <w:sz w:val="23"/>
          <w:szCs w:val="23"/>
        </w:rPr>
        <w:t xml:space="preserve"> ir (arba) aplinkos apsaugos vadybos sistemos standartams, jeigu ji:</w:t>
      </w:r>
    </w:p>
    <w:p w14:paraId="42A66FD7" w14:textId="77777777" w:rsidR="00021A98" w:rsidRPr="00D7217B" w:rsidRDefault="00021A98" w:rsidP="00FC455B">
      <w:pPr>
        <w:numPr>
          <w:ilvl w:val="1"/>
          <w:numId w:val="1"/>
        </w:numPr>
        <w:tabs>
          <w:tab w:val="left" w:pos="993"/>
        </w:tabs>
        <w:ind w:left="0" w:firstLine="567"/>
        <w:contextualSpacing/>
        <w:rPr>
          <w:rFonts w:ascii="Arial" w:hAnsi="Arial" w:cs="Arial"/>
          <w:sz w:val="23"/>
          <w:szCs w:val="23"/>
        </w:rPr>
      </w:pPr>
      <w:r w:rsidRPr="00D7217B">
        <w:rPr>
          <w:rFonts w:ascii="Arial" w:hAnsi="Arial" w:cs="Arial"/>
          <w:sz w:val="23"/>
          <w:szCs w:val="23"/>
        </w:rPr>
        <w:t xml:space="preserve">turi galimybę susipažinti su šiais dokumentais ar informacija tiesiogiai ir neatlygintinai prisijungusi prie nacionalinės duomenų bazės bet kurioje valstybėje narėje arba naudodamasi CVP IS priemonėmis; </w:t>
      </w:r>
    </w:p>
    <w:p w14:paraId="061D5DC1" w14:textId="77777777" w:rsidR="00021A98" w:rsidRPr="00D7217B" w:rsidRDefault="00021A98" w:rsidP="00A003C3">
      <w:pPr>
        <w:numPr>
          <w:ilvl w:val="1"/>
          <w:numId w:val="1"/>
        </w:numPr>
        <w:ind w:left="0" w:firstLine="567"/>
        <w:contextualSpacing/>
        <w:rPr>
          <w:rFonts w:ascii="Arial" w:hAnsi="Arial" w:cs="Arial"/>
          <w:sz w:val="23"/>
          <w:szCs w:val="23"/>
        </w:rPr>
      </w:pPr>
      <w:r w:rsidRPr="00D7217B">
        <w:rPr>
          <w:rFonts w:ascii="Arial" w:hAnsi="Arial" w:cs="Arial"/>
          <w:sz w:val="23"/>
          <w:szCs w:val="23"/>
        </w:rPr>
        <w:t>šiuos dokumentus jau turi iš ankstesnių pirkimo procedūrų.</w:t>
      </w:r>
    </w:p>
    <w:p w14:paraId="2FA27601" w14:textId="7032E805" w:rsidR="00021A98" w:rsidRPr="00D7217B" w:rsidRDefault="00021A98" w:rsidP="00A003C3">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Užsienio valstybės tiekėjo pašalinimo pagrindų nebuvimą, atitiktį kvalifikacijos reikalavimams ir, jeigu taikytina, reikalaujamiems kokybės vadybos sistemos</w:t>
      </w:r>
      <w:r w:rsidR="00DC5DD8" w:rsidRPr="00D7217B">
        <w:rPr>
          <w:rFonts w:ascii="Arial" w:hAnsi="Arial" w:cs="Arial"/>
          <w:sz w:val="23"/>
          <w:szCs w:val="23"/>
        </w:rPr>
        <w:t>/ informacijos saugumo valdymo sistemos</w:t>
      </w:r>
      <w:r w:rsidRPr="00D7217B">
        <w:rPr>
          <w:rFonts w:ascii="Arial" w:hAnsi="Arial" w:cs="Arial"/>
          <w:sz w:val="23"/>
          <w:szCs w:val="23"/>
        </w:rPr>
        <w:t xml:space="preserve">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0695C362" w14:textId="77777777" w:rsidR="00021A98" w:rsidRPr="00D7217B" w:rsidRDefault="00021A98" w:rsidP="00A85064">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Tiekėjų pašalinimo pagrindai:</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528"/>
        <w:gridCol w:w="3480"/>
      </w:tblGrid>
      <w:tr w:rsidR="00021A98" w:rsidRPr="00D7217B" w14:paraId="48A8750D" w14:textId="77777777" w:rsidTr="0097610F">
        <w:trPr>
          <w:cantSplit/>
          <w:tblHeader/>
        </w:trPr>
        <w:tc>
          <w:tcPr>
            <w:tcW w:w="846" w:type="dxa"/>
            <w:shd w:val="clear" w:color="auto" w:fill="D9D9D9" w:themeFill="background1" w:themeFillShade="D9"/>
            <w:vAlign w:val="center"/>
          </w:tcPr>
          <w:p w14:paraId="3A7530DD" w14:textId="77777777" w:rsidR="00021A98" w:rsidRPr="00D7217B" w:rsidRDefault="00021A98" w:rsidP="00021A98">
            <w:pPr>
              <w:jc w:val="center"/>
              <w:rPr>
                <w:rFonts w:ascii="Arial" w:hAnsi="Arial" w:cs="Arial"/>
                <w:b/>
                <w:sz w:val="23"/>
                <w:szCs w:val="23"/>
              </w:rPr>
            </w:pPr>
            <w:r w:rsidRPr="00D7217B">
              <w:rPr>
                <w:rFonts w:ascii="Arial" w:hAnsi="Arial" w:cs="Arial"/>
                <w:b/>
                <w:sz w:val="23"/>
                <w:szCs w:val="23"/>
              </w:rPr>
              <w:t>Eil. Nr.</w:t>
            </w:r>
          </w:p>
        </w:tc>
        <w:tc>
          <w:tcPr>
            <w:tcW w:w="5528" w:type="dxa"/>
            <w:shd w:val="clear" w:color="auto" w:fill="D9D9D9" w:themeFill="background1" w:themeFillShade="D9"/>
            <w:vAlign w:val="center"/>
          </w:tcPr>
          <w:p w14:paraId="3CE052D8" w14:textId="77777777" w:rsidR="00021A98" w:rsidRPr="00D7217B" w:rsidRDefault="00021A98" w:rsidP="00021A98">
            <w:pPr>
              <w:jc w:val="center"/>
              <w:rPr>
                <w:rFonts w:ascii="Arial" w:hAnsi="Arial" w:cs="Arial"/>
                <w:b/>
                <w:sz w:val="23"/>
                <w:szCs w:val="23"/>
              </w:rPr>
            </w:pPr>
            <w:r w:rsidRPr="00D7217B">
              <w:rPr>
                <w:rFonts w:ascii="Arial" w:hAnsi="Arial" w:cs="Arial"/>
                <w:b/>
                <w:sz w:val="23"/>
                <w:szCs w:val="23"/>
              </w:rPr>
              <w:t>Pašalinimo pagrindai</w:t>
            </w:r>
          </w:p>
        </w:tc>
        <w:tc>
          <w:tcPr>
            <w:tcW w:w="3480" w:type="dxa"/>
            <w:shd w:val="clear" w:color="auto" w:fill="D9D9D9" w:themeFill="background1" w:themeFillShade="D9"/>
            <w:vAlign w:val="center"/>
          </w:tcPr>
          <w:p w14:paraId="04D70A08" w14:textId="77777777" w:rsidR="00021A98" w:rsidRPr="00D7217B" w:rsidRDefault="00021A98" w:rsidP="00021A98">
            <w:pPr>
              <w:jc w:val="center"/>
              <w:rPr>
                <w:rFonts w:ascii="Arial" w:hAnsi="Arial" w:cs="Arial"/>
                <w:b/>
                <w:sz w:val="23"/>
                <w:szCs w:val="23"/>
              </w:rPr>
            </w:pPr>
            <w:r w:rsidRPr="00D7217B">
              <w:rPr>
                <w:rFonts w:ascii="Arial" w:hAnsi="Arial" w:cs="Arial"/>
                <w:b/>
                <w:sz w:val="23"/>
                <w:szCs w:val="23"/>
              </w:rPr>
              <w:t>Atitiktį reikalavimui įrodantys dokumentai</w:t>
            </w:r>
          </w:p>
        </w:tc>
      </w:tr>
      <w:tr w:rsidR="00021A98" w:rsidRPr="00D7217B" w14:paraId="6720B3F4" w14:textId="77777777" w:rsidTr="00D67473">
        <w:tc>
          <w:tcPr>
            <w:tcW w:w="846" w:type="dxa"/>
          </w:tcPr>
          <w:p w14:paraId="019F4AA5" w14:textId="01735554" w:rsidR="00021A98" w:rsidRPr="00D7217B" w:rsidRDefault="00021A98" w:rsidP="00021A98">
            <w:pPr>
              <w:jc w:val="left"/>
              <w:rPr>
                <w:rFonts w:ascii="Arial" w:hAnsi="Arial" w:cs="Arial"/>
                <w:sz w:val="23"/>
                <w:szCs w:val="23"/>
              </w:rPr>
            </w:pPr>
            <w:r w:rsidRPr="00D7217B">
              <w:rPr>
                <w:rFonts w:ascii="Arial" w:hAnsi="Arial" w:cs="Arial"/>
                <w:sz w:val="23"/>
                <w:szCs w:val="23"/>
              </w:rPr>
              <w:t>2</w:t>
            </w:r>
            <w:r w:rsidR="00685104" w:rsidRPr="00D7217B">
              <w:rPr>
                <w:rFonts w:ascii="Arial" w:hAnsi="Arial" w:cs="Arial"/>
                <w:sz w:val="23"/>
                <w:szCs w:val="23"/>
              </w:rPr>
              <w:t>4</w:t>
            </w:r>
            <w:r w:rsidRPr="00D7217B">
              <w:rPr>
                <w:rFonts w:ascii="Arial" w:hAnsi="Arial" w:cs="Arial"/>
                <w:sz w:val="23"/>
                <w:szCs w:val="23"/>
              </w:rPr>
              <w:t>.1.</w:t>
            </w:r>
          </w:p>
        </w:tc>
        <w:tc>
          <w:tcPr>
            <w:tcW w:w="5528" w:type="dxa"/>
          </w:tcPr>
          <w:p w14:paraId="56FF4407" w14:textId="77777777" w:rsidR="00021A98" w:rsidRPr="00D7217B" w:rsidRDefault="00021A98" w:rsidP="00021A98">
            <w:pPr>
              <w:rPr>
                <w:rFonts w:ascii="Arial" w:hAnsi="Arial" w:cs="Arial"/>
                <w:sz w:val="23"/>
                <w:szCs w:val="23"/>
              </w:rPr>
            </w:pP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arba jo atsakingas asmuo, </w:t>
            </w:r>
            <w:r w:rsidRPr="00D7217B">
              <w:rPr>
                <w:rFonts w:ascii="Arial" w:hAnsi="Arial" w:cs="Arial"/>
                <w:sz w:val="23"/>
                <w:szCs w:val="23"/>
              </w:rPr>
              <w:lastRenderedPageBreak/>
              <w:t xml:space="preserve">nurodytas </w:t>
            </w:r>
            <w:r w:rsidRPr="00D7217B">
              <w:rPr>
                <w:rFonts w:ascii="Arial" w:eastAsia="Calibri" w:hAnsi="Arial" w:cs="Arial"/>
                <w:sz w:val="23"/>
                <w:szCs w:val="23"/>
              </w:rPr>
              <w:t>Viešųjų pirkimų įstatymo</w:t>
            </w:r>
            <w:r w:rsidRPr="00D7217B">
              <w:rPr>
                <w:rFonts w:ascii="Arial" w:hAnsi="Arial" w:cs="Arial"/>
                <w:sz w:val="23"/>
                <w:szCs w:val="23"/>
              </w:rPr>
              <w:t xml:space="preserve"> 46 straipsnio 2 dalies 2 punkte, nuteistas už šią nusikalstamą veiką:</w:t>
            </w:r>
          </w:p>
          <w:p w14:paraId="19E1A134"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1) dalyvavimą nusikalstamame susivienijime, jo organizavimą ar vadovavimą jam; </w:t>
            </w:r>
          </w:p>
          <w:p w14:paraId="7FF212F7"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2) kyšininkavimą, prekybą poveikiu, papirkimą; </w:t>
            </w:r>
          </w:p>
          <w:p w14:paraId="04CE8E16"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032D9B51"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4) nusikalstamą bankrotą; </w:t>
            </w:r>
          </w:p>
          <w:p w14:paraId="07AC242F"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5) teroristinį ir su teroristine veikla susijusį nusikaltimą; </w:t>
            </w:r>
          </w:p>
          <w:p w14:paraId="71F4C390"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6) nusikalstamu būdu gauto turto legalizavimą; </w:t>
            </w:r>
          </w:p>
          <w:p w14:paraId="55FF6DC1" w14:textId="77777777" w:rsidR="00021A98" w:rsidRPr="00D7217B" w:rsidRDefault="00021A98" w:rsidP="00021A98">
            <w:pPr>
              <w:rPr>
                <w:rFonts w:ascii="Arial" w:hAnsi="Arial" w:cs="Arial"/>
                <w:sz w:val="23"/>
                <w:szCs w:val="23"/>
              </w:rPr>
            </w:pPr>
            <w:r w:rsidRPr="00D7217B">
              <w:rPr>
                <w:rFonts w:ascii="Arial" w:hAnsi="Arial" w:cs="Arial"/>
                <w:sz w:val="23"/>
                <w:szCs w:val="23"/>
              </w:rPr>
              <w:t>7) prekybą žmonėmis, vaiko pirkimą arba pardavimą;</w:t>
            </w:r>
          </w:p>
          <w:p w14:paraId="432258CF"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8) kitos valstybės tiekėjo atliktą nusikaltimą, apibrėžtą Direktyvos 2014/24/ES 57 straipsnio 1 dalyje išvardytus Europos Sąjungos teisės aktus įgyvendinančiuose kitų valstybių teisės aktuose. Laikoma, kad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arba jo atsakingas asmuo nuteistas už aukščiau nurodytą nusikalstamą veiką, kai dėl: </w:t>
            </w:r>
          </w:p>
          <w:p w14:paraId="17B5D2EC"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1) </w:t>
            </w:r>
            <w:r w:rsidRPr="00D7217B">
              <w:rPr>
                <w:rFonts w:ascii="Arial" w:hAnsi="Arial" w:cs="Arial"/>
                <w:b/>
                <w:sz w:val="23"/>
                <w:szCs w:val="23"/>
              </w:rPr>
              <w:t>tiekėjo</w:t>
            </w:r>
            <w:r w:rsidRPr="00D7217B">
              <w:rPr>
                <w:rFonts w:ascii="Arial" w:hAnsi="Arial" w:cs="Arial"/>
                <w:sz w:val="23"/>
                <w:szCs w:val="23"/>
              </w:rPr>
              <w:t xml:space="preserve">, </w:t>
            </w:r>
            <w:r w:rsidRPr="00D7217B">
              <w:rPr>
                <w:rFonts w:ascii="Arial" w:hAnsi="Arial" w:cs="Arial"/>
                <w:b/>
                <w:sz w:val="23"/>
                <w:szCs w:val="23"/>
              </w:rPr>
              <w:t>kiekvieno tiekėjų grupės partnerio</w:t>
            </w:r>
            <w:r w:rsidRPr="00D7217B">
              <w:rPr>
                <w:rFonts w:ascii="Arial" w:hAnsi="Arial" w:cs="Arial"/>
                <w:sz w:val="23"/>
                <w:szCs w:val="23"/>
              </w:rPr>
              <w:t xml:space="preserve">, </w:t>
            </w:r>
            <w:r w:rsidRPr="00D7217B">
              <w:rPr>
                <w:rFonts w:ascii="Arial" w:hAnsi="Arial" w:cs="Arial"/>
                <w:b/>
                <w:sz w:val="23"/>
                <w:szCs w:val="23"/>
              </w:rPr>
              <w:t>subtiekėjo ar kito ūkio subjekto, kurių pajėgumais remiamasi</w:t>
            </w:r>
            <w:r w:rsidRPr="00D7217B">
              <w:rPr>
                <w:rFonts w:ascii="Arial" w:hAnsi="Arial" w:cs="Arial"/>
                <w:sz w:val="23"/>
                <w:szCs w:val="23"/>
              </w:rPr>
              <w:t xml:space="preserve">, kuris yra fizinis asmuo, per pastaruosius 5 metus buvo priimtas ir įsiteisėjęs apkaltinamasis teismo nuosprendis ir šis asmuo turi neišnykusį ar nepanaikintą teistumą; </w:t>
            </w:r>
          </w:p>
          <w:p w14:paraId="3569536B" w14:textId="74F53B24" w:rsidR="00021A98" w:rsidRPr="00D7217B" w:rsidRDefault="00021A98" w:rsidP="00021A98">
            <w:pPr>
              <w:rPr>
                <w:rFonts w:ascii="Arial" w:hAnsi="Arial" w:cs="Arial"/>
                <w:sz w:val="23"/>
                <w:szCs w:val="23"/>
              </w:rPr>
            </w:pPr>
            <w:r w:rsidRPr="00D7217B">
              <w:rPr>
                <w:rFonts w:ascii="Arial" w:hAnsi="Arial" w:cs="Arial"/>
                <w:sz w:val="23"/>
                <w:szCs w:val="23"/>
              </w:rPr>
              <w:t xml:space="preserve">2) </w:t>
            </w:r>
            <w:r w:rsidR="00E30174" w:rsidRPr="00D7217B">
              <w:rPr>
                <w:rFonts w:ascii="Arial" w:hAnsi="Arial" w:cs="Arial"/>
                <w:b/>
                <w:sz w:val="23"/>
                <w:szCs w:val="23"/>
              </w:rPr>
              <w:t>tiekėjo</w:t>
            </w:r>
            <w:r w:rsidR="00E30174" w:rsidRPr="00D7217B">
              <w:rPr>
                <w:rFonts w:ascii="Arial" w:hAnsi="Arial" w:cs="Arial"/>
                <w:sz w:val="23"/>
                <w:szCs w:val="23"/>
              </w:rPr>
              <w:t xml:space="preserve">, </w:t>
            </w:r>
            <w:r w:rsidR="00E30174" w:rsidRPr="00D7217B">
              <w:rPr>
                <w:rFonts w:ascii="Arial" w:hAnsi="Arial" w:cs="Arial"/>
                <w:b/>
                <w:sz w:val="23"/>
                <w:szCs w:val="23"/>
              </w:rPr>
              <w:t>kiekvieno tiekėjų grupės partnerio</w:t>
            </w:r>
            <w:r w:rsidR="00E30174" w:rsidRPr="00D7217B">
              <w:rPr>
                <w:rFonts w:ascii="Arial" w:hAnsi="Arial" w:cs="Arial"/>
                <w:sz w:val="23"/>
                <w:szCs w:val="23"/>
              </w:rPr>
              <w:t xml:space="preserve">, </w:t>
            </w:r>
            <w:r w:rsidR="00E30174" w:rsidRPr="00D7217B">
              <w:rPr>
                <w:rFonts w:ascii="Arial" w:hAnsi="Arial" w:cs="Arial"/>
                <w:b/>
                <w:sz w:val="23"/>
                <w:szCs w:val="23"/>
              </w:rPr>
              <w:t>subtiekėjo ar kito ūkio subjekto, kurių pajėgumais remiamasi</w:t>
            </w:r>
            <w:r w:rsidR="00E30174" w:rsidRPr="00D7217B">
              <w:rPr>
                <w:rFonts w:ascii="Arial" w:hAnsi="Arial" w:cs="Arial"/>
                <w:sz w:val="23"/>
                <w:szCs w:val="23"/>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00E30174" w:rsidRPr="00D7217B">
              <w:rPr>
                <w:rFonts w:ascii="Arial" w:hAnsi="Arial" w:cs="Arial"/>
                <w:sz w:val="23"/>
                <w:szCs w:val="23"/>
              </w:rPr>
              <w:lastRenderedPageBreak/>
              <w:t>dokumentus, per pastaruosius 5 metus buvo priimtas ir įsiteisėjęs apkaltinamasis teismo nuosprendis ir šis asmuo turi neišnykusį ar nepanaikintą teistumą</w:t>
            </w:r>
            <w:r w:rsidRPr="00D7217B">
              <w:rPr>
                <w:rFonts w:ascii="Arial" w:hAnsi="Arial" w:cs="Arial"/>
                <w:sz w:val="23"/>
                <w:szCs w:val="23"/>
              </w:rPr>
              <w:t xml:space="preserve">; </w:t>
            </w:r>
          </w:p>
          <w:p w14:paraId="24B205BE"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3) </w:t>
            </w:r>
            <w:r w:rsidRPr="00D7217B">
              <w:rPr>
                <w:rFonts w:ascii="Arial" w:hAnsi="Arial" w:cs="Arial"/>
                <w:b/>
                <w:sz w:val="23"/>
                <w:szCs w:val="23"/>
              </w:rPr>
              <w:t>tiekėjo</w:t>
            </w:r>
            <w:r w:rsidRPr="00D7217B">
              <w:rPr>
                <w:rFonts w:ascii="Arial" w:hAnsi="Arial" w:cs="Arial"/>
                <w:sz w:val="23"/>
                <w:szCs w:val="23"/>
              </w:rPr>
              <w:t xml:space="preserve">, </w:t>
            </w:r>
            <w:r w:rsidRPr="00D7217B">
              <w:rPr>
                <w:rFonts w:ascii="Arial" w:hAnsi="Arial" w:cs="Arial"/>
                <w:b/>
                <w:sz w:val="23"/>
                <w:szCs w:val="23"/>
              </w:rPr>
              <w:t>kiekvieno tiekėjų grupės partnerio</w:t>
            </w:r>
            <w:r w:rsidRPr="00D7217B">
              <w:rPr>
                <w:rFonts w:ascii="Arial" w:hAnsi="Arial" w:cs="Arial"/>
                <w:sz w:val="23"/>
                <w:szCs w:val="23"/>
              </w:rPr>
              <w:t xml:space="preserve">, </w:t>
            </w:r>
            <w:r w:rsidRPr="00D7217B">
              <w:rPr>
                <w:rFonts w:ascii="Arial" w:hAnsi="Arial" w:cs="Arial"/>
                <w:b/>
                <w:sz w:val="23"/>
                <w:szCs w:val="23"/>
              </w:rPr>
              <w:t>subtiekėjo ar kito ūkio subjekto, kurių pajėgumais remiamasi</w:t>
            </w:r>
            <w:r w:rsidRPr="00D7217B">
              <w:rPr>
                <w:rFonts w:ascii="Arial" w:hAnsi="Arial" w:cs="Arial"/>
                <w:sz w:val="23"/>
                <w:szCs w:val="23"/>
              </w:rPr>
              <w:t xml:space="preserve">, kuris yra juridinis asmuo, kita organizacija ar jos padalinys, per pastaruosius 5 metus buvo priimtas ir įsiteisėjęs apkaltinamasis teismo nuosprendis arba </w:t>
            </w:r>
            <w:r w:rsidRPr="00D7217B">
              <w:rPr>
                <w:rFonts w:ascii="Arial" w:eastAsia="Calibri" w:hAnsi="Arial" w:cs="Arial"/>
                <w:sz w:val="23"/>
                <w:szCs w:val="23"/>
              </w:rPr>
              <w:t>Viešųjų pirkimų įstatymo</w:t>
            </w:r>
            <w:r w:rsidRPr="00D7217B">
              <w:rPr>
                <w:rFonts w:ascii="Arial" w:hAnsi="Arial" w:cs="Arial"/>
                <w:sz w:val="23"/>
                <w:szCs w:val="23"/>
              </w:rPr>
              <w:t xml:space="preserve"> 46 straipsnio 3 dalies atveju – galutinis administracinis sprendimas, jeigu toks sprendimas priimamas pagal tiekėjo šalies teisės aktų reikalavimus.</w:t>
            </w:r>
          </w:p>
        </w:tc>
        <w:tc>
          <w:tcPr>
            <w:tcW w:w="3480" w:type="dxa"/>
          </w:tcPr>
          <w:p w14:paraId="5C9303A4" w14:textId="77777777" w:rsidR="00021A98" w:rsidRPr="00D7217B" w:rsidRDefault="00021A98" w:rsidP="00021A98">
            <w:pPr>
              <w:rPr>
                <w:rFonts w:ascii="Arial" w:hAnsi="Arial" w:cs="Arial"/>
                <w:sz w:val="23"/>
                <w:szCs w:val="23"/>
              </w:rPr>
            </w:pPr>
            <w:r w:rsidRPr="00D7217B">
              <w:rPr>
                <w:rFonts w:ascii="Arial" w:hAnsi="Arial" w:cs="Arial"/>
                <w:sz w:val="23"/>
                <w:szCs w:val="23"/>
              </w:rPr>
              <w:lastRenderedPageBreak/>
              <w:t xml:space="preserve"> Iš Lietuvoje įsteigtų subjektų reikalaujama: </w:t>
            </w:r>
          </w:p>
          <w:p w14:paraId="0EFF9E92"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 išrašo iš teismo sprendimo arba </w:t>
            </w:r>
          </w:p>
          <w:p w14:paraId="7A09DFB9" w14:textId="1E0257C5" w:rsidR="00021A98" w:rsidRPr="00D7217B" w:rsidRDefault="00021A98" w:rsidP="00021A98">
            <w:pPr>
              <w:rPr>
                <w:rFonts w:ascii="Arial" w:hAnsi="Arial" w:cs="Arial"/>
                <w:sz w:val="23"/>
                <w:szCs w:val="23"/>
              </w:rPr>
            </w:pPr>
            <w:r w:rsidRPr="00D7217B">
              <w:rPr>
                <w:rFonts w:ascii="Arial" w:hAnsi="Arial" w:cs="Arial"/>
                <w:sz w:val="23"/>
                <w:szCs w:val="23"/>
              </w:rPr>
              <w:lastRenderedPageBreak/>
              <w:t>·Informatikos ir ryšių departamento prie Vidaus reikalų ministerijos pažymos, arba</w:t>
            </w:r>
            <w:r w:rsidR="00B85694" w:rsidRPr="00D7217B">
              <w:rPr>
                <w:rFonts w:ascii="Arial" w:hAnsi="Arial" w:cs="Arial"/>
                <w:sz w:val="23"/>
                <w:szCs w:val="23"/>
              </w:rPr>
              <w:t xml:space="preserve"> </w:t>
            </w:r>
            <w:r w:rsidRPr="00D7217B">
              <w:rPr>
                <w:rFonts w:ascii="Arial" w:hAnsi="Arial" w:cs="Arial"/>
                <w:sz w:val="23"/>
                <w:szCs w:val="23"/>
              </w:rPr>
              <w:t xml:space="preserve">valstybės įmonės Registrų centro Lietuvos Respublikos Vyriausybės nustatyta tvarka išduoto dokumento, patvirtinančio jungtinius kompetentingų institucijų tvarkomus duomenis. </w:t>
            </w:r>
          </w:p>
          <w:p w14:paraId="67D8C09A" w14:textId="77777777" w:rsidR="00021A98" w:rsidRPr="00D7217B" w:rsidRDefault="00021A98" w:rsidP="00021A98">
            <w:pPr>
              <w:rPr>
                <w:rFonts w:ascii="Arial" w:hAnsi="Arial" w:cs="Arial"/>
                <w:sz w:val="23"/>
                <w:szCs w:val="23"/>
              </w:rPr>
            </w:pPr>
          </w:p>
          <w:p w14:paraId="0161D2A7"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Iš ne Lietuvoje įsteigtų subjektų reikalaujama: </w:t>
            </w:r>
          </w:p>
          <w:p w14:paraId="20DB0A11" w14:textId="77777777" w:rsidR="00021A98" w:rsidRPr="00D7217B" w:rsidRDefault="00021A98" w:rsidP="00021A98">
            <w:pPr>
              <w:rPr>
                <w:rFonts w:ascii="Arial" w:hAnsi="Arial" w:cs="Arial"/>
                <w:sz w:val="23"/>
                <w:szCs w:val="23"/>
              </w:rPr>
            </w:pPr>
            <w:r w:rsidRPr="00D7217B">
              <w:rPr>
                <w:rFonts w:ascii="Arial" w:hAnsi="Arial" w:cs="Arial"/>
                <w:sz w:val="23"/>
                <w:szCs w:val="23"/>
              </w:rPr>
              <w:t>· atitinkamos užsienio šalies institucijos dokumento</w:t>
            </w:r>
            <w:r w:rsidRPr="00D7217B">
              <w:rPr>
                <w:rStyle w:val="FootnoteReference"/>
                <w:rFonts w:ascii="Arial" w:hAnsi="Arial" w:cs="Arial"/>
                <w:sz w:val="23"/>
                <w:szCs w:val="23"/>
              </w:rPr>
              <w:footnoteReference w:id="1"/>
            </w:r>
            <w:r w:rsidRPr="00D7217B">
              <w:rPr>
                <w:rFonts w:ascii="Arial" w:hAnsi="Arial" w:cs="Arial"/>
                <w:sz w:val="23"/>
                <w:szCs w:val="23"/>
              </w:rPr>
              <w:t>.</w:t>
            </w:r>
          </w:p>
          <w:p w14:paraId="0E1DE6E7" w14:textId="77777777" w:rsidR="00021A98" w:rsidRPr="00D7217B" w:rsidRDefault="00021A98" w:rsidP="00021A98">
            <w:pPr>
              <w:rPr>
                <w:rFonts w:ascii="Arial" w:hAnsi="Arial" w:cs="Arial"/>
                <w:sz w:val="23"/>
                <w:szCs w:val="23"/>
              </w:rPr>
            </w:pPr>
          </w:p>
          <w:p w14:paraId="2C2FD7CA" w14:textId="23618E0C" w:rsidR="00021A98" w:rsidRPr="00D7217B" w:rsidRDefault="00021A98" w:rsidP="00021A98">
            <w:pPr>
              <w:rPr>
                <w:rFonts w:ascii="Arial" w:hAnsi="Arial" w:cs="Arial"/>
                <w:sz w:val="23"/>
                <w:szCs w:val="23"/>
              </w:rPr>
            </w:pPr>
            <w:r w:rsidRPr="00D7217B">
              <w:rPr>
                <w:rFonts w:ascii="Arial" w:hAnsi="Arial" w:cs="Arial"/>
                <w:sz w:val="23"/>
                <w:szCs w:val="23"/>
              </w:rPr>
              <w:t xml:space="preserve">Nurodyti dokumentai turi būti išduoti ne anksčiau kaip </w:t>
            </w:r>
            <w:r w:rsidR="004F4169" w:rsidRPr="00D7217B">
              <w:rPr>
                <w:rFonts w:ascii="Arial" w:hAnsi="Arial" w:cs="Arial"/>
                <w:sz w:val="23"/>
                <w:szCs w:val="23"/>
              </w:rPr>
              <w:t>180</w:t>
            </w:r>
            <w:r w:rsidRPr="00D7217B">
              <w:rPr>
                <w:rFonts w:ascii="Arial" w:hAnsi="Arial" w:cs="Arial"/>
                <w:sz w:val="23"/>
                <w:szCs w:val="23"/>
              </w:rPr>
              <w:t xml:space="preserve"> dienų iki tos dienos, kai tiekėjas perkančiosios organizacijos prašymu turės pateikti pašalinimo pagrindų nebuvimą patvirtinančius dokumentus. </w:t>
            </w:r>
            <w:r w:rsidRPr="00D7217B">
              <w:rPr>
                <w:rFonts w:ascii="Arial" w:hAnsi="Arial" w:cs="Arial"/>
                <w:b/>
                <w:bCs/>
                <w:i/>
                <w:iCs/>
                <w:sz w:val="23"/>
                <w:szCs w:val="23"/>
              </w:rPr>
              <w:t>Pavyzdys</w:t>
            </w:r>
            <w:r w:rsidRPr="00D7217B">
              <w:rPr>
                <w:rFonts w:ascii="Arial" w:hAnsi="Arial" w:cs="Arial"/>
                <w:sz w:val="23"/>
                <w:szCs w:val="23"/>
              </w:rPr>
              <w:t xml:space="preserve">: Jeigu perkančioji organizacija 2022-10-10 kreipėsi į tiekėją prašydama iki 2022-10-14 pateikti įrodančius dokumentus, jis turi būti išduotas ne anksčiau kaip </w:t>
            </w:r>
            <w:r w:rsidR="004F4169" w:rsidRPr="00D7217B">
              <w:rPr>
                <w:rFonts w:ascii="Arial" w:hAnsi="Arial" w:cs="Arial"/>
                <w:sz w:val="23"/>
                <w:szCs w:val="23"/>
              </w:rPr>
              <w:t>180</w:t>
            </w:r>
            <w:r w:rsidRPr="00D7217B">
              <w:rPr>
                <w:rFonts w:ascii="Arial" w:hAnsi="Arial" w:cs="Arial"/>
                <w:sz w:val="23"/>
                <w:szCs w:val="23"/>
              </w:rPr>
              <w:t xml:space="preserve"> dienų, jas skaičiuojant atgal nuo 2022-10-14. </w:t>
            </w:r>
          </w:p>
          <w:p w14:paraId="4276347D" w14:textId="77777777" w:rsidR="00021A98" w:rsidRPr="00D7217B" w:rsidRDefault="00021A98" w:rsidP="00021A98">
            <w:pPr>
              <w:rPr>
                <w:rFonts w:ascii="Arial" w:hAnsi="Arial" w:cs="Arial"/>
                <w:sz w:val="23"/>
                <w:szCs w:val="23"/>
              </w:rPr>
            </w:pPr>
          </w:p>
          <w:p w14:paraId="4BC88846" w14:textId="77777777" w:rsidR="00021A98" w:rsidRPr="00D7217B" w:rsidRDefault="00021A98" w:rsidP="00021A98">
            <w:pPr>
              <w:rPr>
                <w:rFonts w:ascii="Arial" w:hAnsi="Arial" w:cs="Arial"/>
                <w:sz w:val="23"/>
                <w:szCs w:val="23"/>
              </w:rPr>
            </w:pPr>
            <w:r w:rsidRPr="00D7217B">
              <w:rPr>
                <w:rFonts w:ascii="Arial" w:hAnsi="Arial" w:cs="Arial"/>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21A98" w:rsidRPr="00D7217B" w14:paraId="24589CAE" w14:textId="77777777" w:rsidTr="00D67473">
        <w:tc>
          <w:tcPr>
            <w:tcW w:w="846" w:type="dxa"/>
          </w:tcPr>
          <w:p w14:paraId="6CA47F44" w14:textId="65AD04CB" w:rsidR="00021A98" w:rsidRPr="00D7217B" w:rsidRDefault="00021A98" w:rsidP="00021A98">
            <w:pPr>
              <w:jc w:val="left"/>
              <w:rPr>
                <w:rFonts w:ascii="Arial" w:hAnsi="Arial" w:cs="Arial"/>
                <w:sz w:val="23"/>
                <w:szCs w:val="23"/>
              </w:rPr>
            </w:pPr>
            <w:r w:rsidRPr="00D7217B">
              <w:rPr>
                <w:rFonts w:ascii="Arial" w:hAnsi="Arial" w:cs="Arial"/>
                <w:sz w:val="23"/>
                <w:szCs w:val="23"/>
              </w:rPr>
              <w:lastRenderedPageBreak/>
              <w:t>2</w:t>
            </w:r>
            <w:r w:rsidR="00685104" w:rsidRPr="00D7217B">
              <w:rPr>
                <w:rFonts w:ascii="Arial" w:hAnsi="Arial" w:cs="Arial"/>
                <w:sz w:val="23"/>
                <w:szCs w:val="23"/>
              </w:rPr>
              <w:t>4</w:t>
            </w:r>
            <w:r w:rsidRPr="00D7217B">
              <w:rPr>
                <w:rFonts w:ascii="Arial" w:hAnsi="Arial" w:cs="Arial"/>
                <w:sz w:val="23"/>
                <w:szCs w:val="23"/>
              </w:rPr>
              <w:t>.2.</w:t>
            </w:r>
          </w:p>
        </w:tc>
        <w:tc>
          <w:tcPr>
            <w:tcW w:w="5528" w:type="dxa"/>
          </w:tcPr>
          <w:p w14:paraId="7DB3358E"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Tiekėjas yra nuteistas už įsipareigojimų, susijusių su mokesčių, įskaitant socialinio draudimo įmokas, mokėjimu, nevykdymą pagal šalies, kurioje registruotas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ar šalies, kurioje yra perkančioji organizacija, reikalavimus, kaip tai apibrėžta </w:t>
            </w:r>
            <w:r w:rsidRPr="00D7217B">
              <w:rPr>
                <w:rFonts w:ascii="Arial" w:eastAsia="Calibri" w:hAnsi="Arial" w:cs="Arial"/>
                <w:sz w:val="23"/>
                <w:szCs w:val="23"/>
              </w:rPr>
              <w:t xml:space="preserve">Viešųjų pirkimų įstatymo </w:t>
            </w:r>
            <w:r w:rsidRPr="00D7217B">
              <w:rPr>
                <w:rFonts w:ascii="Arial" w:hAnsi="Arial" w:cs="Arial"/>
                <w:sz w:val="23"/>
                <w:szCs w:val="23"/>
              </w:rPr>
              <w:t xml:space="preserve">46 straipsnio 2 dalies 1 ir 3 punktuose, arba perkančioji organizacija turi kitų įrodymų apie šių įsipareigojimų nevykdymą. </w:t>
            </w:r>
          </w:p>
          <w:p w14:paraId="5F1A917A" w14:textId="77777777" w:rsidR="00021A98" w:rsidRPr="00D7217B" w:rsidRDefault="00021A98" w:rsidP="00021A98">
            <w:pPr>
              <w:rPr>
                <w:rFonts w:ascii="Arial" w:hAnsi="Arial" w:cs="Arial"/>
                <w:sz w:val="23"/>
                <w:szCs w:val="23"/>
              </w:rPr>
            </w:pPr>
          </w:p>
          <w:p w14:paraId="194BF021"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Laikoma, kad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arba jo atsakingas asmuo nuteistas už aukščiau nurodytą nusikalstamą veiką, kai dėl: </w:t>
            </w:r>
          </w:p>
          <w:p w14:paraId="1147F0AB"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1) </w:t>
            </w:r>
            <w:r w:rsidRPr="00D7217B">
              <w:rPr>
                <w:rFonts w:ascii="Arial" w:hAnsi="Arial" w:cs="Arial"/>
                <w:b/>
                <w:sz w:val="23"/>
                <w:szCs w:val="23"/>
              </w:rPr>
              <w:t>tiekėjo</w:t>
            </w:r>
            <w:r w:rsidRPr="00D7217B">
              <w:rPr>
                <w:rFonts w:ascii="Arial" w:hAnsi="Arial" w:cs="Arial"/>
                <w:sz w:val="23"/>
                <w:szCs w:val="23"/>
              </w:rPr>
              <w:t xml:space="preserve">, </w:t>
            </w:r>
            <w:r w:rsidRPr="00D7217B">
              <w:rPr>
                <w:rFonts w:ascii="Arial" w:hAnsi="Arial" w:cs="Arial"/>
                <w:b/>
                <w:sz w:val="23"/>
                <w:szCs w:val="23"/>
              </w:rPr>
              <w:t>kiekvieno tiekėjų grupės partnerio</w:t>
            </w:r>
            <w:r w:rsidRPr="00D7217B">
              <w:rPr>
                <w:rFonts w:ascii="Arial" w:hAnsi="Arial" w:cs="Arial"/>
                <w:sz w:val="23"/>
                <w:szCs w:val="23"/>
              </w:rPr>
              <w:t xml:space="preserve">, </w:t>
            </w:r>
            <w:r w:rsidRPr="00D7217B">
              <w:rPr>
                <w:rFonts w:ascii="Arial" w:hAnsi="Arial" w:cs="Arial"/>
                <w:b/>
                <w:sz w:val="23"/>
                <w:szCs w:val="23"/>
              </w:rPr>
              <w:t>subtiekėjo ar kito ūkio subjekto, kurių pajėgumais remiamasi</w:t>
            </w:r>
            <w:r w:rsidRPr="00D7217B">
              <w:rPr>
                <w:rFonts w:ascii="Arial" w:hAnsi="Arial" w:cs="Arial"/>
                <w:sz w:val="23"/>
                <w:szCs w:val="23"/>
              </w:rPr>
              <w:t xml:space="preserve">, kuris yra fizinis asmuo, per pastaruosius 5 metus buvo priimtas ir įsiteisėjęs apkaltinamasis teismo nuosprendis ir šis asmuo turi neišnykusį ar nepanaikintą teistumą; </w:t>
            </w:r>
          </w:p>
          <w:p w14:paraId="0FE878F6"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2) </w:t>
            </w:r>
            <w:r w:rsidRPr="00D7217B">
              <w:rPr>
                <w:rFonts w:ascii="Arial" w:hAnsi="Arial" w:cs="Arial"/>
                <w:b/>
                <w:sz w:val="23"/>
                <w:szCs w:val="23"/>
              </w:rPr>
              <w:t>tiekėjo</w:t>
            </w:r>
            <w:r w:rsidRPr="00D7217B">
              <w:rPr>
                <w:rFonts w:ascii="Arial" w:hAnsi="Arial" w:cs="Arial"/>
                <w:sz w:val="23"/>
                <w:szCs w:val="23"/>
              </w:rPr>
              <w:t xml:space="preserve">, </w:t>
            </w:r>
            <w:r w:rsidRPr="00D7217B">
              <w:rPr>
                <w:rFonts w:ascii="Arial" w:hAnsi="Arial" w:cs="Arial"/>
                <w:b/>
                <w:sz w:val="23"/>
                <w:szCs w:val="23"/>
              </w:rPr>
              <w:t>kiekvieno tiekėjų grupės partnerio</w:t>
            </w:r>
            <w:r w:rsidRPr="00D7217B">
              <w:rPr>
                <w:rFonts w:ascii="Arial" w:hAnsi="Arial" w:cs="Arial"/>
                <w:sz w:val="23"/>
                <w:szCs w:val="23"/>
              </w:rPr>
              <w:t xml:space="preserve">, </w:t>
            </w:r>
            <w:r w:rsidRPr="00D7217B">
              <w:rPr>
                <w:rFonts w:ascii="Arial" w:hAnsi="Arial" w:cs="Arial"/>
                <w:b/>
                <w:sz w:val="23"/>
                <w:szCs w:val="23"/>
              </w:rPr>
              <w:t>subtiekėjo ar kito ūkio subjekto, kurių pajėgumais remiamasi</w:t>
            </w:r>
            <w:r w:rsidRPr="00D7217B">
              <w:rPr>
                <w:rFonts w:ascii="Arial" w:hAnsi="Arial" w:cs="Arial"/>
                <w:sz w:val="23"/>
                <w:szCs w:val="23"/>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 </w:t>
            </w:r>
          </w:p>
          <w:p w14:paraId="6475289E" w14:textId="77777777" w:rsidR="00021A98" w:rsidRPr="00D7217B" w:rsidRDefault="00021A98" w:rsidP="00021A98">
            <w:pPr>
              <w:rPr>
                <w:rFonts w:ascii="Arial" w:hAnsi="Arial" w:cs="Arial"/>
                <w:sz w:val="23"/>
                <w:szCs w:val="23"/>
              </w:rPr>
            </w:pPr>
          </w:p>
          <w:p w14:paraId="7DA41886" w14:textId="77777777" w:rsidR="00021A98" w:rsidRPr="00D7217B" w:rsidRDefault="00021A98" w:rsidP="00021A98">
            <w:pPr>
              <w:rPr>
                <w:rFonts w:ascii="Arial" w:hAnsi="Arial" w:cs="Arial"/>
                <w:sz w:val="23"/>
                <w:szCs w:val="23"/>
              </w:rPr>
            </w:pPr>
            <w:r w:rsidRPr="00D7217B">
              <w:rPr>
                <w:rFonts w:ascii="Arial" w:hAnsi="Arial" w:cs="Arial"/>
                <w:sz w:val="23"/>
                <w:szCs w:val="23"/>
              </w:rPr>
              <w:lastRenderedPageBreak/>
              <w:t xml:space="preserve">Tačiau ši nuostata netaikoma, jeigu: </w:t>
            </w:r>
          </w:p>
          <w:p w14:paraId="1B4DD8CC"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1) tiekėjas yra įsipareigojęs sumokėti mokesčius, įskaitant socialinio draudimo įmokas ir dėl to laikomas jau įvykdžiusiu šioje dalyje nurodytus įsipareigojimus; </w:t>
            </w:r>
          </w:p>
          <w:p w14:paraId="1482D75D"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2) įsiskolinimo suma neviršija 50 Eur (penkiasdešimt eurų); </w:t>
            </w:r>
          </w:p>
          <w:p w14:paraId="7A8CC8AC"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3)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šiuo pagrindu nepašalinamas iš pirkimo procedūros, jeigu, perkančiajai organizacijai reikalaujant pateikti aktualius dokumentus pagal </w:t>
            </w:r>
            <w:r w:rsidRPr="00D7217B">
              <w:rPr>
                <w:rFonts w:ascii="Arial" w:eastAsia="Calibri" w:hAnsi="Arial" w:cs="Arial"/>
                <w:sz w:val="23"/>
                <w:szCs w:val="23"/>
              </w:rPr>
              <w:t>Viešųjų pirkimų įstatymo</w:t>
            </w:r>
            <w:r w:rsidRPr="00D7217B">
              <w:rPr>
                <w:rFonts w:ascii="Arial" w:hAnsi="Arial" w:cs="Arial"/>
                <w:sz w:val="23"/>
                <w:szCs w:val="23"/>
              </w:rPr>
              <w:t xml:space="preserve"> 50 straipsnio 6 dalį, jis įrodo, kad jau yra laikomas įvykdžiusiu įsipareigojimus, susijusius su mokesčių, įskaitant socialinio draudimo įmokas, mokėjimu.</w:t>
            </w:r>
          </w:p>
        </w:tc>
        <w:tc>
          <w:tcPr>
            <w:tcW w:w="3480" w:type="dxa"/>
          </w:tcPr>
          <w:p w14:paraId="05FB700A" w14:textId="258EE31B" w:rsidR="00021A98" w:rsidRPr="00D7217B" w:rsidRDefault="00021A98" w:rsidP="00021A98">
            <w:pPr>
              <w:tabs>
                <w:tab w:val="left" w:pos="345"/>
              </w:tabs>
              <w:rPr>
                <w:rFonts w:ascii="Arial" w:hAnsi="Arial" w:cs="Arial"/>
                <w:sz w:val="23"/>
                <w:szCs w:val="23"/>
              </w:rPr>
            </w:pPr>
            <w:r w:rsidRPr="00D7217B">
              <w:rPr>
                <w:rFonts w:ascii="Arial" w:hAnsi="Arial" w:cs="Arial"/>
                <w:sz w:val="23"/>
                <w:szCs w:val="23"/>
              </w:rPr>
              <w:lastRenderedPageBreak/>
              <w:t xml:space="preserve">1) Dėl įsipareigojimų, susijusių su mokesčių mokėjimu, įvykdymo iš Lietuvoje įsteigtų subjektų prašoma: </w:t>
            </w:r>
          </w:p>
          <w:p w14:paraId="75AB5620" w14:textId="01A77E64" w:rsidR="004F4169" w:rsidRPr="00D7217B" w:rsidRDefault="004F4169" w:rsidP="00021A98">
            <w:pPr>
              <w:tabs>
                <w:tab w:val="left" w:pos="345"/>
              </w:tabs>
              <w:rPr>
                <w:rFonts w:ascii="Arial" w:hAnsi="Arial" w:cs="Arial"/>
                <w:sz w:val="23"/>
                <w:szCs w:val="23"/>
              </w:rPr>
            </w:pPr>
            <w:r w:rsidRPr="00D7217B">
              <w:rPr>
                <w:rFonts w:ascii="Arial" w:hAnsi="Arial" w:cs="Arial"/>
                <w:sz w:val="23"/>
                <w:szCs w:val="23"/>
              </w:rPr>
              <w:t>išrašo iš teismo sprendimo (jei toks yra) arba</w:t>
            </w:r>
          </w:p>
          <w:p w14:paraId="1A05E55C" w14:textId="77777777" w:rsidR="00021A98" w:rsidRPr="00D7217B" w:rsidRDefault="00021A98" w:rsidP="00021A98">
            <w:pPr>
              <w:tabs>
                <w:tab w:val="left" w:pos="345"/>
              </w:tabs>
              <w:rPr>
                <w:rFonts w:ascii="Arial" w:hAnsi="Arial" w:cs="Arial"/>
                <w:sz w:val="23"/>
                <w:szCs w:val="23"/>
              </w:rPr>
            </w:pPr>
            <w:r w:rsidRPr="00D7217B">
              <w:rPr>
                <w:rFonts w:ascii="Arial" w:hAnsi="Arial" w:cs="Arial"/>
                <w:sz w:val="23"/>
                <w:szCs w:val="23"/>
              </w:rPr>
              <w:t xml:space="preserve">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 </w:t>
            </w:r>
          </w:p>
          <w:p w14:paraId="6F3CB6F6" w14:textId="77777777" w:rsidR="00021A98" w:rsidRPr="00D7217B" w:rsidRDefault="00021A98" w:rsidP="00021A98">
            <w:pPr>
              <w:tabs>
                <w:tab w:val="left" w:pos="345"/>
              </w:tabs>
              <w:rPr>
                <w:rFonts w:ascii="Arial" w:hAnsi="Arial" w:cs="Arial"/>
                <w:sz w:val="23"/>
                <w:szCs w:val="23"/>
              </w:rPr>
            </w:pPr>
          </w:p>
          <w:p w14:paraId="0743F295" w14:textId="77777777" w:rsidR="00021A98" w:rsidRPr="00D7217B" w:rsidRDefault="00021A98" w:rsidP="00021A98">
            <w:pPr>
              <w:tabs>
                <w:tab w:val="left" w:pos="345"/>
              </w:tabs>
              <w:rPr>
                <w:rFonts w:ascii="Arial" w:hAnsi="Arial" w:cs="Arial"/>
                <w:sz w:val="23"/>
                <w:szCs w:val="23"/>
              </w:rPr>
            </w:pPr>
            <w:r w:rsidRPr="00D7217B">
              <w:rPr>
                <w:rFonts w:ascii="Arial" w:hAnsi="Arial" w:cs="Arial"/>
                <w:sz w:val="23"/>
                <w:szCs w:val="23"/>
              </w:rPr>
              <w:t xml:space="preserve">Iš ne Lietuvoje įsteigtų subjektų reikalaujama: </w:t>
            </w:r>
          </w:p>
          <w:p w14:paraId="54BDF14E" w14:textId="77777777" w:rsidR="00021A98" w:rsidRPr="00D7217B" w:rsidRDefault="00021A98" w:rsidP="00021A98">
            <w:pPr>
              <w:tabs>
                <w:tab w:val="left" w:pos="345"/>
              </w:tabs>
              <w:rPr>
                <w:rFonts w:ascii="Arial" w:hAnsi="Arial" w:cs="Arial"/>
                <w:sz w:val="23"/>
                <w:szCs w:val="23"/>
              </w:rPr>
            </w:pPr>
            <w:r w:rsidRPr="00D7217B">
              <w:rPr>
                <w:rFonts w:ascii="Arial" w:hAnsi="Arial" w:cs="Arial"/>
                <w:sz w:val="23"/>
                <w:szCs w:val="23"/>
              </w:rPr>
              <w:t>· atitinkamos užsienio šalies institucijos dokumento</w:t>
            </w:r>
            <w:r w:rsidRPr="00D7217B">
              <w:rPr>
                <w:rStyle w:val="FootnoteReference"/>
                <w:rFonts w:ascii="Arial" w:hAnsi="Arial" w:cs="Arial"/>
                <w:sz w:val="23"/>
                <w:szCs w:val="23"/>
              </w:rPr>
              <w:footnoteReference w:id="2"/>
            </w:r>
            <w:r w:rsidRPr="00D7217B">
              <w:rPr>
                <w:rFonts w:ascii="Arial" w:hAnsi="Arial" w:cs="Arial"/>
                <w:sz w:val="23"/>
                <w:szCs w:val="23"/>
              </w:rPr>
              <w:t xml:space="preserve">. </w:t>
            </w:r>
          </w:p>
          <w:p w14:paraId="15DF1980" w14:textId="77777777" w:rsidR="00021A98" w:rsidRPr="00D7217B" w:rsidRDefault="00021A98" w:rsidP="00021A98">
            <w:pPr>
              <w:tabs>
                <w:tab w:val="left" w:pos="345"/>
              </w:tabs>
              <w:rPr>
                <w:rFonts w:ascii="Arial" w:hAnsi="Arial" w:cs="Arial"/>
                <w:sz w:val="23"/>
                <w:szCs w:val="23"/>
              </w:rPr>
            </w:pPr>
          </w:p>
          <w:p w14:paraId="2AE20703" w14:textId="5737D336" w:rsidR="00021A98" w:rsidRPr="00D7217B" w:rsidRDefault="00021A98" w:rsidP="00021A98">
            <w:pPr>
              <w:tabs>
                <w:tab w:val="left" w:pos="345"/>
              </w:tabs>
              <w:rPr>
                <w:rFonts w:ascii="Arial" w:hAnsi="Arial" w:cs="Arial"/>
                <w:sz w:val="23"/>
                <w:szCs w:val="23"/>
              </w:rPr>
            </w:pPr>
            <w:r w:rsidRPr="00D7217B">
              <w:rPr>
                <w:rFonts w:ascii="Arial" w:hAnsi="Arial" w:cs="Arial"/>
                <w:sz w:val="23"/>
                <w:szCs w:val="23"/>
              </w:rPr>
              <w:t xml:space="preserve">Nurodyti dokumentai turi būti išduoti ne anksčiau kaip </w:t>
            </w:r>
            <w:r w:rsidR="00F215FB" w:rsidRPr="00D7217B">
              <w:rPr>
                <w:rFonts w:ascii="Arial" w:hAnsi="Arial" w:cs="Arial"/>
                <w:sz w:val="23"/>
                <w:szCs w:val="23"/>
              </w:rPr>
              <w:t>120</w:t>
            </w:r>
            <w:r w:rsidRPr="00D7217B">
              <w:rPr>
                <w:rFonts w:ascii="Arial" w:hAnsi="Arial" w:cs="Arial"/>
                <w:sz w:val="23"/>
                <w:szCs w:val="23"/>
              </w:rPr>
              <w:t xml:space="preserve"> dienų iki tos dienos, kai tiekėjas perkančiosios organizacijos prašymu turės pateikti pašalinimo pagrindų nebuvimą patvirtinančius dokumentus. </w:t>
            </w:r>
            <w:r w:rsidRPr="00D7217B">
              <w:rPr>
                <w:rFonts w:ascii="Arial" w:hAnsi="Arial" w:cs="Arial"/>
                <w:b/>
                <w:bCs/>
                <w:i/>
                <w:iCs/>
                <w:sz w:val="23"/>
                <w:szCs w:val="23"/>
              </w:rPr>
              <w:t>Pavyzdys</w:t>
            </w:r>
            <w:r w:rsidRPr="00D7217B">
              <w:rPr>
                <w:rFonts w:ascii="Arial" w:hAnsi="Arial" w:cs="Arial"/>
                <w:sz w:val="23"/>
                <w:szCs w:val="23"/>
              </w:rPr>
              <w:t xml:space="preserve">: Jeigu perkančioji organizacija 2022-10-10 </w:t>
            </w:r>
            <w:r w:rsidRPr="00D7217B">
              <w:rPr>
                <w:rFonts w:ascii="Arial" w:hAnsi="Arial" w:cs="Arial"/>
                <w:sz w:val="23"/>
                <w:szCs w:val="23"/>
              </w:rPr>
              <w:lastRenderedPageBreak/>
              <w:t>kreipėsi į tiekėją prašydama iki 2022-10-14 pateikti įrodančius</w:t>
            </w:r>
            <w:r w:rsidRPr="00D7217B" w:rsidDel="001B2FB4">
              <w:rPr>
                <w:rFonts w:ascii="Arial" w:hAnsi="Arial" w:cs="Arial"/>
                <w:sz w:val="23"/>
                <w:szCs w:val="23"/>
              </w:rPr>
              <w:t xml:space="preserve"> </w:t>
            </w:r>
            <w:r w:rsidRPr="00D7217B">
              <w:rPr>
                <w:rFonts w:ascii="Arial" w:hAnsi="Arial" w:cs="Arial"/>
                <w:sz w:val="23"/>
                <w:szCs w:val="23"/>
              </w:rPr>
              <w:t xml:space="preserve">dokumentus, jis turi būti išduotas ne anksčiau kaip </w:t>
            </w:r>
            <w:r w:rsidR="00F215FB" w:rsidRPr="00D7217B">
              <w:rPr>
                <w:rFonts w:ascii="Arial" w:hAnsi="Arial" w:cs="Arial"/>
                <w:sz w:val="23"/>
                <w:szCs w:val="23"/>
              </w:rPr>
              <w:t>120</w:t>
            </w:r>
            <w:r w:rsidRPr="00D7217B">
              <w:rPr>
                <w:rFonts w:ascii="Arial" w:hAnsi="Arial" w:cs="Arial"/>
                <w:sz w:val="23"/>
                <w:szCs w:val="23"/>
              </w:rPr>
              <w:t xml:space="preserve"> dienų, jas skaičiuojant atgal nuo 2022-10-14. </w:t>
            </w:r>
          </w:p>
          <w:p w14:paraId="3C33CAD1" w14:textId="77777777" w:rsidR="00021A98" w:rsidRPr="00D7217B" w:rsidRDefault="00021A98" w:rsidP="00021A98">
            <w:pPr>
              <w:tabs>
                <w:tab w:val="left" w:pos="345"/>
              </w:tabs>
              <w:rPr>
                <w:rFonts w:ascii="Arial" w:hAnsi="Arial" w:cs="Arial"/>
                <w:sz w:val="23"/>
                <w:szCs w:val="23"/>
              </w:rPr>
            </w:pPr>
          </w:p>
          <w:p w14:paraId="29F88DC4" w14:textId="77777777" w:rsidR="00021A98" w:rsidRPr="00D7217B" w:rsidRDefault="00021A98" w:rsidP="00021A98">
            <w:pPr>
              <w:tabs>
                <w:tab w:val="left" w:pos="345"/>
              </w:tabs>
              <w:rPr>
                <w:rFonts w:ascii="Arial" w:hAnsi="Arial" w:cs="Arial"/>
                <w:sz w:val="23"/>
                <w:szCs w:val="23"/>
              </w:rPr>
            </w:pPr>
            <w:r w:rsidRPr="00D7217B">
              <w:rPr>
                <w:rFonts w:ascii="Arial" w:hAnsi="Arial" w:cs="Arial"/>
                <w:sz w:val="23"/>
                <w:szCs w:val="23"/>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3F6369E0" w14:textId="77777777" w:rsidR="00021A98" w:rsidRPr="00D7217B" w:rsidRDefault="00021A98" w:rsidP="00021A98">
            <w:pPr>
              <w:tabs>
                <w:tab w:val="left" w:pos="345"/>
              </w:tabs>
              <w:rPr>
                <w:rFonts w:ascii="Arial" w:hAnsi="Arial" w:cs="Arial"/>
                <w:sz w:val="23"/>
                <w:szCs w:val="23"/>
              </w:rPr>
            </w:pPr>
          </w:p>
          <w:p w14:paraId="63E18FC3" w14:textId="77777777" w:rsidR="00021A98" w:rsidRPr="00D7217B" w:rsidRDefault="00021A98" w:rsidP="00021A98">
            <w:pPr>
              <w:tabs>
                <w:tab w:val="left" w:pos="345"/>
              </w:tabs>
              <w:rPr>
                <w:rFonts w:ascii="Arial" w:hAnsi="Arial" w:cs="Arial"/>
                <w:sz w:val="23"/>
                <w:szCs w:val="23"/>
              </w:rPr>
            </w:pPr>
            <w:r w:rsidRPr="00D7217B">
              <w:rPr>
                <w:rFonts w:ascii="Arial" w:hAnsi="Arial" w:cs="Arial"/>
                <w:sz w:val="23"/>
                <w:szCs w:val="23"/>
              </w:rPr>
              <w:t xml:space="preserve">2) Dėl įsipareigojimų, susijusių su socialinio draudimo įmokų mokėjimu, įvykdymo iš Lietuvoje įsteigtų subjektų prašoma: </w:t>
            </w:r>
          </w:p>
          <w:p w14:paraId="5F55206D" w14:textId="77777777" w:rsidR="00021A98" w:rsidRPr="00D7217B" w:rsidRDefault="00021A98" w:rsidP="00021A98">
            <w:pPr>
              <w:tabs>
                <w:tab w:val="left" w:pos="345"/>
              </w:tabs>
              <w:rPr>
                <w:rFonts w:ascii="Arial" w:hAnsi="Arial" w:cs="Arial"/>
                <w:sz w:val="23"/>
                <w:szCs w:val="23"/>
              </w:rPr>
            </w:pPr>
            <w:r w:rsidRPr="00D7217B">
              <w:rPr>
                <w:rFonts w:ascii="Arial" w:hAnsi="Arial" w:cs="Arial"/>
                <w:sz w:val="23"/>
                <w:szCs w:val="23"/>
              </w:rPr>
              <w:t xml:space="preserve">2.1) Jeigu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7217B">
                <w:rPr>
                  <w:rStyle w:val="Hyperlink"/>
                  <w:rFonts w:ascii="Arial" w:hAnsi="Arial" w:cs="Arial"/>
                  <w:color w:val="auto"/>
                  <w:sz w:val="23"/>
                  <w:szCs w:val="23"/>
                </w:rPr>
                <w:t>http://draudejai.sodra.lt/draudeju_viesi_duomenys/</w:t>
              </w:r>
            </w:hyperlink>
            <w:r w:rsidRPr="00D7217B">
              <w:rPr>
                <w:rFonts w:ascii="Arial" w:hAnsi="Arial" w:cs="Arial"/>
                <w:sz w:val="23"/>
                <w:szCs w:val="23"/>
              </w:rPr>
              <w:t xml:space="preserve">. </w:t>
            </w:r>
          </w:p>
          <w:p w14:paraId="5FC9E7B6" w14:textId="77777777" w:rsidR="00021A98" w:rsidRPr="00D7217B" w:rsidRDefault="00021A98" w:rsidP="00021A98">
            <w:pPr>
              <w:tabs>
                <w:tab w:val="left" w:pos="345"/>
              </w:tabs>
              <w:rPr>
                <w:rFonts w:ascii="Arial" w:hAnsi="Arial" w:cs="Arial"/>
                <w:sz w:val="23"/>
                <w:szCs w:val="23"/>
              </w:rPr>
            </w:pPr>
          </w:p>
          <w:p w14:paraId="5FCB2375" w14:textId="6B4970DB" w:rsidR="00021A98" w:rsidRPr="00D7217B" w:rsidRDefault="00021A98" w:rsidP="00021A98">
            <w:pPr>
              <w:tabs>
                <w:tab w:val="left" w:pos="345"/>
              </w:tabs>
              <w:rPr>
                <w:rFonts w:ascii="Arial" w:hAnsi="Arial" w:cs="Arial"/>
                <w:sz w:val="23"/>
                <w:szCs w:val="23"/>
              </w:rPr>
            </w:pPr>
            <w:r w:rsidRPr="00D7217B">
              <w:rPr>
                <w:rFonts w:ascii="Arial" w:hAnsi="Arial" w:cs="Arial"/>
                <w:sz w:val="23"/>
                <w:szCs w:val="23"/>
              </w:rPr>
              <w:t xml:space="preserve">Jeigu dėl Valstybinio socialinio draudimo fondo valdybos (toliau – „Sodra“) informacinės sistemos techninių trikdžių Perkančioji organizacija neturės galimybės patikrinti neatlygintinai prieinamų duomenų apie </w:t>
            </w:r>
            <w:r w:rsidRPr="00D7217B">
              <w:rPr>
                <w:rFonts w:ascii="Arial" w:hAnsi="Arial" w:cs="Arial"/>
                <w:b/>
                <w:sz w:val="23"/>
                <w:szCs w:val="23"/>
              </w:rPr>
              <w:t>tiekėją</w:t>
            </w:r>
            <w:r w:rsidRPr="00D7217B">
              <w:rPr>
                <w:rFonts w:ascii="Arial" w:hAnsi="Arial" w:cs="Arial"/>
                <w:sz w:val="23"/>
                <w:szCs w:val="23"/>
              </w:rPr>
              <w:t xml:space="preserve">, </w:t>
            </w:r>
            <w:r w:rsidRPr="00D7217B">
              <w:rPr>
                <w:rFonts w:ascii="Arial" w:hAnsi="Arial" w:cs="Arial"/>
                <w:b/>
                <w:sz w:val="23"/>
                <w:szCs w:val="23"/>
              </w:rPr>
              <w:t>kiekvieną tiekėjų grupės partnerį</w:t>
            </w:r>
            <w:r w:rsidRPr="00D7217B">
              <w:rPr>
                <w:rFonts w:ascii="Arial" w:hAnsi="Arial" w:cs="Arial"/>
                <w:sz w:val="23"/>
                <w:szCs w:val="23"/>
              </w:rPr>
              <w:t xml:space="preserve">, </w:t>
            </w:r>
            <w:r w:rsidRPr="00D7217B">
              <w:rPr>
                <w:rFonts w:ascii="Arial" w:hAnsi="Arial" w:cs="Arial"/>
                <w:b/>
                <w:sz w:val="23"/>
                <w:szCs w:val="23"/>
              </w:rPr>
              <w:t>subtiekėją ar kitą ūkio subjektą, kurių pajėgumais remiamasi</w:t>
            </w:r>
            <w:r w:rsidRPr="00D7217B">
              <w:rPr>
                <w:rFonts w:ascii="Arial" w:hAnsi="Arial" w:cs="Arial"/>
                <w:sz w:val="23"/>
                <w:szCs w:val="23"/>
              </w:rPr>
              <w:t xml:space="preserve"> (juridinį asmenį), jis turės teisę prašyti tiekėjo (juridinio asmens) </w:t>
            </w:r>
            <w:r w:rsidRPr="00D7217B">
              <w:rPr>
                <w:rFonts w:ascii="Arial" w:hAnsi="Arial" w:cs="Arial"/>
                <w:sz w:val="23"/>
                <w:szCs w:val="23"/>
              </w:rPr>
              <w:lastRenderedPageBreak/>
              <w:t xml:space="preserve">pateikti </w:t>
            </w:r>
            <w:r w:rsidR="00F215FB" w:rsidRPr="00D7217B">
              <w:rPr>
                <w:rFonts w:ascii="Arial" w:hAnsi="Arial" w:cs="Arial"/>
                <w:sz w:val="23"/>
                <w:szCs w:val="23"/>
              </w:rPr>
              <w:t xml:space="preserve">išrašą iš teismo sprendimo (jei toks yra) arba </w:t>
            </w:r>
            <w:r w:rsidRPr="00D7217B">
              <w:rPr>
                <w:rFonts w:ascii="Arial" w:hAnsi="Arial" w:cs="Arial"/>
                <w:sz w:val="23"/>
                <w:szCs w:val="23"/>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7217B" w:rsidDel="001B2FB4">
              <w:rPr>
                <w:rFonts w:ascii="Arial" w:hAnsi="Arial" w:cs="Arial"/>
                <w:sz w:val="23"/>
                <w:szCs w:val="23"/>
              </w:rPr>
              <w:t xml:space="preserve"> </w:t>
            </w:r>
          </w:p>
          <w:p w14:paraId="0F1C2064" w14:textId="13AEB36F" w:rsidR="00021A98" w:rsidRPr="00D7217B" w:rsidRDefault="00021A98" w:rsidP="00021A98">
            <w:pPr>
              <w:rPr>
                <w:rFonts w:ascii="Arial" w:hAnsi="Arial" w:cs="Arial"/>
                <w:sz w:val="23"/>
                <w:szCs w:val="23"/>
              </w:rPr>
            </w:pPr>
            <w:r w:rsidRPr="00D7217B">
              <w:rPr>
                <w:rFonts w:ascii="Arial" w:hAnsi="Arial" w:cs="Arial"/>
                <w:sz w:val="23"/>
                <w:szCs w:val="23"/>
              </w:rPr>
              <w:t xml:space="preserve">2.2) Jeigu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yra fizinis asmuo, registruotas Lietuvos Respublikoje, jis pateikia</w:t>
            </w:r>
            <w:r w:rsidR="00F215FB" w:rsidRPr="00D7217B">
              <w:rPr>
                <w:rFonts w:ascii="Arial" w:hAnsi="Arial" w:cs="Arial"/>
                <w:sz w:val="23"/>
                <w:szCs w:val="23"/>
              </w:rPr>
              <w:t xml:space="preserve"> išrašą iš teismo sprendimo (jei toks yra) arba </w:t>
            </w:r>
            <w:r w:rsidRPr="00D7217B">
              <w:rPr>
                <w:rFonts w:ascii="Arial" w:hAnsi="Arial" w:cs="Arial"/>
                <w:sz w:val="23"/>
                <w:szCs w:val="23"/>
              </w:rPr>
              <w:t xml:space="preserve">„Sodros“ išduotą dokumentą arba valstybės įmonės Registrų centras Lietuvos Respublikos Vyriausybės nustatyta tvarka išduotą dokumentą, patvirtinantį jungtinius kompetentingų institucijų tvarkomus duomenis. Iš ne Lietuvoje įsteigtų subjektų reikalaujama: </w:t>
            </w:r>
          </w:p>
          <w:p w14:paraId="45134A7C" w14:textId="77777777" w:rsidR="00021A98" w:rsidRPr="00D7217B" w:rsidRDefault="00021A98" w:rsidP="00021A98">
            <w:pPr>
              <w:rPr>
                <w:rFonts w:ascii="Arial" w:hAnsi="Arial" w:cs="Arial"/>
                <w:sz w:val="23"/>
                <w:szCs w:val="23"/>
              </w:rPr>
            </w:pPr>
            <w:r w:rsidRPr="00D7217B">
              <w:rPr>
                <w:rFonts w:ascii="Arial" w:hAnsi="Arial" w:cs="Arial"/>
                <w:sz w:val="23"/>
                <w:szCs w:val="23"/>
              </w:rPr>
              <w:t>· atitinkamos užsienio šalies kompetentingos institucijos dokumento</w:t>
            </w:r>
            <w:r w:rsidRPr="00D7217B">
              <w:rPr>
                <w:rStyle w:val="FootnoteReference"/>
                <w:rFonts w:ascii="Arial" w:hAnsi="Arial" w:cs="Arial"/>
                <w:sz w:val="23"/>
                <w:szCs w:val="23"/>
              </w:rPr>
              <w:footnoteReference w:id="3"/>
            </w:r>
            <w:r w:rsidRPr="00D7217B">
              <w:rPr>
                <w:rFonts w:ascii="Arial" w:hAnsi="Arial" w:cs="Arial"/>
                <w:sz w:val="23"/>
                <w:szCs w:val="23"/>
              </w:rPr>
              <w:t xml:space="preserve">. </w:t>
            </w:r>
          </w:p>
          <w:p w14:paraId="101D4CB1" w14:textId="677166E1" w:rsidR="00021A98" w:rsidRPr="00D7217B" w:rsidRDefault="00021A98" w:rsidP="00021A98">
            <w:pPr>
              <w:rPr>
                <w:rFonts w:ascii="Arial" w:hAnsi="Arial" w:cs="Arial"/>
                <w:sz w:val="23"/>
                <w:szCs w:val="23"/>
              </w:rPr>
            </w:pPr>
            <w:r w:rsidRPr="00D7217B">
              <w:rPr>
                <w:rFonts w:ascii="Arial" w:hAnsi="Arial" w:cs="Arial"/>
                <w:sz w:val="23"/>
                <w:szCs w:val="23"/>
              </w:rPr>
              <w:t xml:space="preserve">Nurodyti dokumentai turi būti išduoti ne anksčiau kaip </w:t>
            </w:r>
            <w:r w:rsidR="00F215FB" w:rsidRPr="00D7217B">
              <w:rPr>
                <w:rFonts w:ascii="Arial" w:hAnsi="Arial" w:cs="Arial"/>
                <w:sz w:val="23"/>
                <w:szCs w:val="23"/>
              </w:rPr>
              <w:t>120</w:t>
            </w:r>
            <w:r w:rsidRPr="00D7217B">
              <w:rPr>
                <w:rFonts w:ascii="Arial" w:hAnsi="Arial" w:cs="Arial"/>
                <w:sz w:val="23"/>
                <w:szCs w:val="23"/>
              </w:rPr>
              <w:t xml:space="preserve"> dienų iki tos dienos, kai tiekėjas perkančiosios organizacijos prašymu turės pateikti pašalinimo pagrindų nebuvimą patvirtinančius dokumentus. </w:t>
            </w:r>
            <w:r w:rsidRPr="00D7217B">
              <w:rPr>
                <w:rFonts w:ascii="Arial" w:hAnsi="Arial" w:cs="Arial"/>
                <w:b/>
                <w:bCs/>
                <w:i/>
                <w:iCs/>
                <w:sz w:val="23"/>
                <w:szCs w:val="23"/>
              </w:rPr>
              <w:t>Pavyzdys</w:t>
            </w:r>
            <w:r w:rsidRPr="00D7217B">
              <w:rPr>
                <w:rFonts w:ascii="Arial" w:hAnsi="Arial" w:cs="Arial"/>
                <w:sz w:val="23"/>
                <w:szCs w:val="23"/>
              </w:rPr>
              <w:t xml:space="preserve">: Jeigu perkančioji organizacija 2022-10-10 kreipėsi į tiekėją prašydama iki 2022-10-14 pateikti įrodančius dokumentus, jis turi būti išduotas ne anksčiau kaip </w:t>
            </w:r>
            <w:r w:rsidR="00F215FB" w:rsidRPr="00D7217B">
              <w:rPr>
                <w:rFonts w:ascii="Arial" w:hAnsi="Arial" w:cs="Arial"/>
                <w:sz w:val="23"/>
                <w:szCs w:val="23"/>
              </w:rPr>
              <w:t>120</w:t>
            </w:r>
            <w:r w:rsidRPr="00D7217B">
              <w:rPr>
                <w:rFonts w:ascii="Arial" w:hAnsi="Arial" w:cs="Arial"/>
                <w:sz w:val="23"/>
                <w:szCs w:val="23"/>
              </w:rPr>
              <w:t xml:space="preserve"> </w:t>
            </w:r>
            <w:r w:rsidRPr="00D7217B">
              <w:rPr>
                <w:rFonts w:ascii="Arial" w:hAnsi="Arial" w:cs="Arial"/>
                <w:sz w:val="23"/>
                <w:szCs w:val="23"/>
              </w:rPr>
              <w:lastRenderedPageBreak/>
              <w:t xml:space="preserve">dienų, jas skaičiuojant atgal nuo 2022-10-14. </w:t>
            </w:r>
          </w:p>
          <w:p w14:paraId="4F13ED61" w14:textId="77777777" w:rsidR="00021A98" w:rsidRPr="00D7217B" w:rsidRDefault="00021A98" w:rsidP="00021A98">
            <w:pPr>
              <w:rPr>
                <w:rFonts w:ascii="Arial" w:hAnsi="Arial" w:cs="Arial"/>
                <w:sz w:val="23"/>
                <w:szCs w:val="23"/>
              </w:rPr>
            </w:pPr>
          </w:p>
          <w:p w14:paraId="4A867C3A" w14:textId="77777777" w:rsidR="00021A98" w:rsidRPr="00D7217B" w:rsidRDefault="00021A98" w:rsidP="00021A98">
            <w:pPr>
              <w:rPr>
                <w:rFonts w:ascii="Arial" w:hAnsi="Arial" w:cs="Arial"/>
                <w:sz w:val="23"/>
                <w:szCs w:val="23"/>
              </w:rPr>
            </w:pPr>
            <w:r w:rsidRPr="00D7217B">
              <w:rPr>
                <w:rFonts w:ascii="Arial" w:hAnsi="Arial" w:cs="Arial"/>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21A98" w:rsidRPr="00D7217B" w14:paraId="1965C914" w14:textId="77777777" w:rsidTr="00D67473">
        <w:tc>
          <w:tcPr>
            <w:tcW w:w="846" w:type="dxa"/>
          </w:tcPr>
          <w:p w14:paraId="767F905B" w14:textId="762FBB45" w:rsidR="00021A98" w:rsidRPr="00D7217B" w:rsidRDefault="00021A98" w:rsidP="00021A98">
            <w:pPr>
              <w:jc w:val="left"/>
              <w:rPr>
                <w:rFonts w:ascii="Arial" w:hAnsi="Arial" w:cs="Arial"/>
                <w:sz w:val="23"/>
                <w:szCs w:val="23"/>
              </w:rPr>
            </w:pPr>
            <w:r w:rsidRPr="00D7217B">
              <w:rPr>
                <w:rFonts w:ascii="Arial" w:hAnsi="Arial" w:cs="Arial"/>
                <w:sz w:val="23"/>
                <w:szCs w:val="23"/>
              </w:rPr>
              <w:lastRenderedPageBreak/>
              <w:t>2</w:t>
            </w:r>
            <w:r w:rsidR="00685104" w:rsidRPr="00D7217B">
              <w:rPr>
                <w:rFonts w:ascii="Arial" w:hAnsi="Arial" w:cs="Arial"/>
                <w:sz w:val="23"/>
                <w:szCs w:val="23"/>
              </w:rPr>
              <w:t>4</w:t>
            </w:r>
            <w:r w:rsidRPr="00D7217B">
              <w:rPr>
                <w:rFonts w:ascii="Arial" w:hAnsi="Arial" w:cs="Arial"/>
                <w:sz w:val="23"/>
                <w:szCs w:val="23"/>
              </w:rPr>
              <w:t>.3.</w:t>
            </w:r>
          </w:p>
        </w:tc>
        <w:tc>
          <w:tcPr>
            <w:tcW w:w="5528" w:type="dxa"/>
          </w:tcPr>
          <w:p w14:paraId="16D1E866" w14:textId="77777777" w:rsidR="00021A98" w:rsidRPr="00D7217B" w:rsidRDefault="00021A98" w:rsidP="00021A98">
            <w:pPr>
              <w:rPr>
                <w:rFonts w:ascii="Arial" w:hAnsi="Arial" w:cs="Arial"/>
                <w:sz w:val="23"/>
                <w:szCs w:val="23"/>
              </w:rPr>
            </w:pP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su kitais tiekėjais yra sudaręs susitarimų, kuriais siekiama iškreipti konkurenciją atliekamame pirkime, ir perkančioji organizacija dėl to turi įtikinamų duomenų.</w:t>
            </w:r>
          </w:p>
        </w:tc>
        <w:tc>
          <w:tcPr>
            <w:tcW w:w="3480" w:type="dxa"/>
          </w:tcPr>
          <w:p w14:paraId="0DCD55EB" w14:textId="77777777" w:rsidR="00021A98" w:rsidRPr="00D7217B" w:rsidRDefault="00021A98" w:rsidP="00021A98">
            <w:pPr>
              <w:rPr>
                <w:rFonts w:ascii="Arial" w:hAnsi="Arial" w:cs="Arial"/>
                <w:sz w:val="23"/>
                <w:szCs w:val="23"/>
              </w:rPr>
            </w:pPr>
            <w:r w:rsidRPr="00D7217B">
              <w:rPr>
                <w:rFonts w:ascii="Arial" w:hAnsi="Arial" w:cs="Arial"/>
                <w:sz w:val="23"/>
                <w:szCs w:val="23"/>
              </w:rPr>
              <w:t>Nereikalaujama papildomų dokumentų dėl atitikties šiam reikalavimui įrodymo.</w:t>
            </w:r>
          </w:p>
        </w:tc>
      </w:tr>
      <w:tr w:rsidR="00021A98" w:rsidRPr="00D7217B" w14:paraId="52035D5C" w14:textId="77777777" w:rsidTr="00D67473">
        <w:tc>
          <w:tcPr>
            <w:tcW w:w="846" w:type="dxa"/>
          </w:tcPr>
          <w:p w14:paraId="70DFBA49" w14:textId="7438D716" w:rsidR="00021A98" w:rsidRPr="00D7217B" w:rsidRDefault="00021A98" w:rsidP="00021A98">
            <w:pPr>
              <w:jc w:val="left"/>
              <w:rPr>
                <w:rFonts w:ascii="Arial" w:hAnsi="Arial" w:cs="Arial"/>
                <w:sz w:val="23"/>
                <w:szCs w:val="23"/>
              </w:rPr>
            </w:pPr>
            <w:r w:rsidRPr="00D7217B">
              <w:rPr>
                <w:rFonts w:ascii="Arial" w:hAnsi="Arial" w:cs="Arial"/>
                <w:sz w:val="23"/>
                <w:szCs w:val="23"/>
              </w:rPr>
              <w:t>2</w:t>
            </w:r>
            <w:r w:rsidR="00685104" w:rsidRPr="00D7217B">
              <w:rPr>
                <w:rFonts w:ascii="Arial" w:hAnsi="Arial" w:cs="Arial"/>
                <w:sz w:val="23"/>
                <w:szCs w:val="23"/>
              </w:rPr>
              <w:t>4</w:t>
            </w:r>
            <w:r w:rsidRPr="00D7217B">
              <w:rPr>
                <w:rFonts w:ascii="Arial" w:hAnsi="Arial" w:cs="Arial"/>
                <w:sz w:val="23"/>
                <w:szCs w:val="23"/>
              </w:rPr>
              <w:t>.4.</w:t>
            </w:r>
          </w:p>
        </w:tc>
        <w:tc>
          <w:tcPr>
            <w:tcW w:w="5528" w:type="dxa"/>
          </w:tcPr>
          <w:p w14:paraId="51FA814C" w14:textId="77777777" w:rsidR="00021A98" w:rsidRPr="00D7217B" w:rsidRDefault="00021A98" w:rsidP="00021A98">
            <w:pPr>
              <w:rPr>
                <w:rFonts w:ascii="Arial" w:eastAsia="Calibri" w:hAnsi="Arial" w:cs="Arial"/>
                <w:sz w:val="23"/>
                <w:szCs w:val="23"/>
              </w:rPr>
            </w:pP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w:t>
            </w:r>
            <w:r w:rsidRPr="00D7217B">
              <w:rPr>
                <w:rFonts w:ascii="Arial" w:eastAsia="Calibri" w:hAnsi="Arial" w:cs="Arial"/>
                <w:sz w:val="23"/>
                <w:szCs w:val="23"/>
              </w:rPr>
              <w:t xml:space="preserve">pirkimo metu pateko į interesų konflikto situaciją, kaip apibrėžta Viešųjų pirkimų įstatymo 21 straipsnyje, ir atitinkamos padėties negalima ištaisyti. </w:t>
            </w:r>
          </w:p>
          <w:p w14:paraId="123F2757" w14:textId="77777777" w:rsidR="00021A98" w:rsidRPr="00D7217B" w:rsidRDefault="00021A98" w:rsidP="00021A98">
            <w:pPr>
              <w:rPr>
                <w:rFonts w:ascii="Arial" w:hAnsi="Arial" w:cs="Arial"/>
                <w:sz w:val="23"/>
                <w:szCs w:val="23"/>
              </w:rPr>
            </w:pPr>
            <w:r w:rsidRPr="00D7217B">
              <w:rPr>
                <w:rFonts w:ascii="Arial" w:hAnsi="Arial" w:cs="Arial"/>
                <w:sz w:val="23"/>
                <w:szCs w:val="23"/>
              </w:rPr>
              <w:t>Laikoma, kad atitinkamos padėties dėl interesų konflikto negalima ištaisyti, jeigu į interesų konfliktą patekę asmenys nulėmė viešojo pirkimo komisijos ar perkančiosios organizacijos sprendimus ir šių sprendimų pakeitimas prieštarautų šio Viešų pirkimų įstatymo nuostatoms.</w:t>
            </w:r>
          </w:p>
        </w:tc>
        <w:tc>
          <w:tcPr>
            <w:tcW w:w="3480" w:type="dxa"/>
          </w:tcPr>
          <w:p w14:paraId="1BD4E935" w14:textId="77777777" w:rsidR="00021A98" w:rsidRPr="00D7217B" w:rsidRDefault="00021A98" w:rsidP="00021A98">
            <w:pPr>
              <w:rPr>
                <w:rFonts w:ascii="Arial" w:hAnsi="Arial" w:cs="Arial"/>
                <w:sz w:val="23"/>
                <w:szCs w:val="23"/>
              </w:rPr>
            </w:pPr>
            <w:r w:rsidRPr="00D7217B">
              <w:rPr>
                <w:rFonts w:ascii="Arial" w:hAnsi="Arial" w:cs="Arial"/>
                <w:sz w:val="23"/>
                <w:szCs w:val="23"/>
              </w:rPr>
              <w:t>Nereikalaujama papildomų dokumentų dėl atitikties šiam reikalavimui įrodymo.</w:t>
            </w:r>
          </w:p>
        </w:tc>
      </w:tr>
      <w:tr w:rsidR="00021A98" w:rsidRPr="00D7217B" w14:paraId="4D2A280B" w14:textId="77777777" w:rsidTr="00D67473">
        <w:tc>
          <w:tcPr>
            <w:tcW w:w="846" w:type="dxa"/>
          </w:tcPr>
          <w:p w14:paraId="66217AB8" w14:textId="7C365463" w:rsidR="00021A98" w:rsidRPr="00D7217B" w:rsidRDefault="00021A98" w:rsidP="00021A98">
            <w:pPr>
              <w:jc w:val="left"/>
              <w:rPr>
                <w:rFonts w:ascii="Arial" w:hAnsi="Arial" w:cs="Arial"/>
                <w:sz w:val="23"/>
                <w:szCs w:val="23"/>
              </w:rPr>
            </w:pPr>
            <w:r w:rsidRPr="00D7217B">
              <w:rPr>
                <w:rFonts w:ascii="Arial" w:hAnsi="Arial" w:cs="Arial"/>
                <w:sz w:val="23"/>
                <w:szCs w:val="23"/>
              </w:rPr>
              <w:t>2</w:t>
            </w:r>
            <w:r w:rsidR="00685104" w:rsidRPr="00D7217B">
              <w:rPr>
                <w:rFonts w:ascii="Arial" w:hAnsi="Arial" w:cs="Arial"/>
                <w:sz w:val="23"/>
                <w:szCs w:val="23"/>
              </w:rPr>
              <w:t>4</w:t>
            </w:r>
            <w:r w:rsidRPr="00D7217B">
              <w:rPr>
                <w:rFonts w:ascii="Arial" w:hAnsi="Arial" w:cs="Arial"/>
                <w:sz w:val="23"/>
                <w:szCs w:val="23"/>
              </w:rPr>
              <w:t>.5.</w:t>
            </w:r>
          </w:p>
        </w:tc>
        <w:tc>
          <w:tcPr>
            <w:tcW w:w="5528" w:type="dxa"/>
          </w:tcPr>
          <w:p w14:paraId="2D6DDF0E" w14:textId="77777777" w:rsidR="00021A98" w:rsidRPr="00D7217B" w:rsidRDefault="00021A98" w:rsidP="00021A98">
            <w:pPr>
              <w:rPr>
                <w:rFonts w:ascii="Arial" w:hAnsi="Arial" w:cs="Arial"/>
                <w:sz w:val="23"/>
                <w:szCs w:val="23"/>
              </w:rPr>
            </w:pPr>
            <w:r w:rsidRPr="00D7217B">
              <w:rPr>
                <w:rFonts w:ascii="Arial" w:hAnsi="Arial" w:cs="Arial"/>
                <w:sz w:val="23"/>
                <w:szCs w:val="23"/>
              </w:rPr>
              <w:t>Pažeista konkurencija, kaip nustatyta Viešųjų pirkimų įstatymo 27 straipsnio 3 ir 4 dalyse, ir atitinkamos padėties negalima ištaisyti.</w:t>
            </w:r>
          </w:p>
        </w:tc>
        <w:tc>
          <w:tcPr>
            <w:tcW w:w="3480" w:type="dxa"/>
          </w:tcPr>
          <w:p w14:paraId="6B12D960" w14:textId="77777777" w:rsidR="00021A98" w:rsidRPr="00D7217B" w:rsidRDefault="00021A98" w:rsidP="00021A98">
            <w:pPr>
              <w:rPr>
                <w:rFonts w:ascii="Arial" w:hAnsi="Arial" w:cs="Arial"/>
                <w:sz w:val="23"/>
                <w:szCs w:val="23"/>
              </w:rPr>
            </w:pPr>
            <w:r w:rsidRPr="00D7217B">
              <w:rPr>
                <w:rFonts w:ascii="Arial" w:hAnsi="Arial" w:cs="Arial"/>
                <w:sz w:val="23"/>
                <w:szCs w:val="23"/>
              </w:rPr>
              <w:t>Nereikalaujama papildomų dokumentų dėl atitikties šiam reikalavimui įrodymo.</w:t>
            </w:r>
          </w:p>
        </w:tc>
      </w:tr>
      <w:tr w:rsidR="00021A98" w:rsidRPr="00D7217B" w14:paraId="79F4640D" w14:textId="77777777" w:rsidTr="00D67473">
        <w:tc>
          <w:tcPr>
            <w:tcW w:w="846" w:type="dxa"/>
          </w:tcPr>
          <w:p w14:paraId="654F04B0" w14:textId="63E51DD9" w:rsidR="00021A98" w:rsidRPr="00D7217B" w:rsidRDefault="00021A98" w:rsidP="00021A98">
            <w:pPr>
              <w:jc w:val="left"/>
              <w:rPr>
                <w:rFonts w:ascii="Arial" w:hAnsi="Arial" w:cs="Arial"/>
                <w:sz w:val="23"/>
                <w:szCs w:val="23"/>
              </w:rPr>
            </w:pPr>
            <w:r w:rsidRPr="00D7217B">
              <w:rPr>
                <w:rFonts w:ascii="Arial" w:hAnsi="Arial" w:cs="Arial"/>
                <w:sz w:val="23"/>
                <w:szCs w:val="23"/>
              </w:rPr>
              <w:t>2</w:t>
            </w:r>
            <w:r w:rsidR="00685104" w:rsidRPr="00D7217B">
              <w:rPr>
                <w:rFonts w:ascii="Arial" w:hAnsi="Arial" w:cs="Arial"/>
                <w:sz w:val="23"/>
                <w:szCs w:val="23"/>
              </w:rPr>
              <w:t>4</w:t>
            </w:r>
            <w:r w:rsidRPr="00D7217B">
              <w:rPr>
                <w:rFonts w:ascii="Arial" w:hAnsi="Arial" w:cs="Arial"/>
                <w:sz w:val="23"/>
                <w:szCs w:val="23"/>
              </w:rPr>
              <w:t>.6.</w:t>
            </w:r>
          </w:p>
        </w:tc>
        <w:tc>
          <w:tcPr>
            <w:tcW w:w="5528" w:type="dxa"/>
          </w:tcPr>
          <w:p w14:paraId="2373B3D9"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pirkimo procedūrų metu nuslėpė informaciją ar pateikė melagingą informaciją apie atitiktį </w:t>
            </w:r>
            <w:r w:rsidRPr="00D7217B">
              <w:rPr>
                <w:rFonts w:ascii="Arial" w:eastAsia="Calibri" w:hAnsi="Arial" w:cs="Arial"/>
                <w:sz w:val="23"/>
                <w:szCs w:val="23"/>
              </w:rPr>
              <w:t xml:space="preserve">Viešųjų pirkimų įstatymo </w:t>
            </w:r>
            <w:r w:rsidRPr="00D7217B">
              <w:rPr>
                <w:rFonts w:ascii="Arial" w:hAnsi="Arial" w:cs="Arial"/>
                <w:sz w:val="23"/>
                <w:szCs w:val="23"/>
              </w:rPr>
              <w:t xml:space="preserve">46 ir 47 straipsniuose nustatytiems reikalavimams, ir perkančioji organizacija gali tai įrodyti bet kokiomis teisėtomis priemonėmis, arba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dėl pateiktos melagingos informacijos negali pateikti patvirtinančių dokumentų, reikalaujamų pagal </w:t>
            </w:r>
            <w:r w:rsidRPr="00D7217B">
              <w:rPr>
                <w:rFonts w:ascii="Arial" w:eastAsia="Calibri" w:hAnsi="Arial" w:cs="Arial"/>
                <w:sz w:val="23"/>
                <w:szCs w:val="23"/>
              </w:rPr>
              <w:t xml:space="preserve">Viešųjų pirkimų įstatymo </w:t>
            </w:r>
            <w:r w:rsidRPr="00D7217B">
              <w:rPr>
                <w:rFonts w:ascii="Arial" w:hAnsi="Arial" w:cs="Arial"/>
                <w:sz w:val="23"/>
                <w:szCs w:val="23"/>
              </w:rPr>
              <w:t xml:space="preserve">50 straipsnį. </w:t>
            </w:r>
          </w:p>
          <w:p w14:paraId="28C7527E"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Šiuo pagrindu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taip pat pašalinamas iš pirkimo procedūros, kai ankstesnių procedūrų, atliktų pagal </w:t>
            </w:r>
            <w:r w:rsidRPr="00D7217B">
              <w:rPr>
                <w:rFonts w:ascii="Arial" w:eastAsia="Calibri" w:hAnsi="Arial" w:cs="Arial"/>
                <w:sz w:val="23"/>
                <w:szCs w:val="23"/>
              </w:rPr>
              <w:t>Viešųjų pirkimų įstatymą,</w:t>
            </w:r>
            <w:r w:rsidRPr="00D7217B">
              <w:rPr>
                <w:rFonts w:ascii="Arial" w:hAnsi="Arial" w:cs="Arial"/>
                <w:sz w:val="23"/>
                <w:szCs w:val="23"/>
              </w:rPr>
              <w:t xml:space="preserve"> Viešųjų pirkimų, atliekamų gynybos ir saugumo srityje, </w:t>
            </w:r>
            <w:r w:rsidRPr="00D7217B">
              <w:rPr>
                <w:rFonts w:ascii="Arial" w:hAnsi="Arial" w:cs="Arial"/>
                <w:sz w:val="23"/>
                <w:szCs w:val="23"/>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dėl pateiktos melagingos informacijos negalėjo pateikti patvirtinančių dokumentų, reikalaujamų pagal </w:t>
            </w:r>
            <w:r w:rsidRPr="00D7217B">
              <w:rPr>
                <w:rFonts w:ascii="Arial" w:eastAsia="Calibri" w:hAnsi="Arial" w:cs="Arial"/>
                <w:sz w:val="23"/>
                <w:szCs w:val="23"/>
              </w:rPr>
              <w:t xml:space="preserve">Viešųjų pirkimų įstatymo </w:t>
            </w:r>
            <w:r w:rsidRPr="00D7217B">
              <w:rPr>
                <w:rFonts w:ascii="Arial" w:hAnsi="Arial" w:cs="Arial"/>
                <w:sz w:val="23"/>
                <w:szCs w:val="23"/>
              </w:rPr>
              <w:t xml:space="preserve">50 straipsnį, dėl ko per pastaruosius vienus metus buvo pašalintas iš pirkimo ar koncesijos suteikimo procedūrų. </w:t>
            </w:r>
          </w:p>
          <w:p w14:paraId="01B46A45"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Šiuo pagrindu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480" w:type="dxa"/>
          </w:tcPr>
          <w:p w14:paraId="7C098100" w14:textId="77777777" w:rsidR="00021A98" w:rsidRPr="00D7217B" w:rsidRDefault="00021A98" w:rsidP="00021A98">
            <w:pPr>
              <w:rPr>
                <w:rFonts w:ascii="Arial" w:hAnsi="Arial" w:cs="Arial"/>
                <w:sz w:val="23"/>
                <w:szCs w:val="23"/>
              </w:rPr>
            </w:pPr>
            <w:r w:rsidRPr="00D7217B">
              <w:rPr>
                <w:rFonts w:ascii="Arial" w:hAnsi="Arial" w:cs="Arial"/>
                <w:sz w:val="23"/>
                <w:szCs w:val="23"/>
              </w:rPr>
              <w:lastRenderedPageBreak/>
              <w:t>Nereikalaujama papildomų dokumentų dėl atitikties šiam reikalavimui įrodymo.</w:t>
            </w:r>
          </w:p>
          <w:p w14:paraId="015D78EA" w14:textId="7D32BEAC" w:rsidR="00C26155" w:rsidRPr="00D7217B" w:rsidRDefault="00C26155" w:rsidP="00C26155">
            <w:pPr>
              <w:rPr>
                <w:rFonts w:ascii="Arial" w:hAnsi="Arial" w:cs="Arial"/>
                <w:sz w:val="23"/>
                <w:szCs w:val="23"/>
              </w:rPr>
            </w:pPr>
          </w:p>
        </w:tc>
      </w:tr>
      <w:tr w:rsidR="00021A98" w:rsidRPr="00D7217B" w14:paraId="0AD2025B" w14:textId="77777777" w:rsidTr="00D67473">
        <w:tc>
          <w:tcPr>
            <w:tcW w:w="846" w:type="dxa"/>
          </w:tcPr>
          <w:p w14:paraId="2FAF3CA8" w14:textId="70CE0D0A" w:rsidR="00021A98" w:rsidRPr="00D7217B" w:rsidRDefault="00021A98" w:rsidP="00021A98">
            <w:pPr>
              <w:jc w:val="left"/>
              <w:rPr>
                <w:rFonts w:ascii="Arial" w:hAnsi="Arial" w:cs="Arial"/>
                <w:sz w:val="23"/>
                <w:szCs w:val="23"/>
              </w:rPr>
            </w:pPr>
            <w:r w:rsidRPr="00D7217B">
              <w:rPr>
                <w:rFonts w:ascii="Arial" w:hAnsi="Arial" w:cs="Arial"/>
                <w:sz w:val="23"/>
                <w:szCs w:val="23"/>
              </w:rPr>
              <w:t>2</w:t>
            </w:r>
            <w:r w:rsidR="00685104" w:rsidRPr="00D7217B">
              <w:rPr>
                <w:rFonts w:ascii="Arial" w:hAnsi="Arial" w:cs="Arial"/>
                <w:sz w:val="23"/>
                <w:szCs w:val="23"/>
              </w:rPr>
              <w:t>4</w:t>
            </w:r>
            <w:r w:rsidRPr="00D7217B">
              <w:rPr>
                <w:rFonts w:ascii="Arial" w:hAnsi="Arial" w:cs="Arial"/>
                <w:sz w:val="23"/>
                <w:szCs w:val="23"/>
              </w:rPr>
              <w:t>.7.</w:t>
            </w:r>
          </w:p>
        </w:tc>
        <w:tc>
          <w:tcPr>
            <w:tcW w:w="5528" w:type="dxa"/>
          </w:tcPr>
          <w:p w14:paraId="70B6BC17" w14:textId="77777777" w:rsidR="00021A98" w:rsidRPr="00D7217B" w:rsidRDefault="00021A98" w:rsidP="00021A98">
            <w:pPr>
              <w:rPr>
                <w:rFonts w:ascii="Arial" w:hAnsi="Arial" w:cs="Arial"/>
                <w:sz w:val="23"/>
                <w:szCs w:val="23"/>
              </w:rPr>
            </w:pP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480" w:type="dxa"/>
          </w:tcPr>
          <w:p w14:paraId="2D5AAE00" w14:textId="77777777" w:rsidR="00021A98" w:rsidRPr="00D7217B" w:rsidRDefault="00021A98" w:rsidP="00021A98">
            <w:pPr>
              <w:rPr>
                <w:rFonts w:ascii="Arial" w:hAnsi="Arial" w:cs="Arial"/>
                <w:sz w:val="23"/>
                <w:szCs w:val="23"/>
              </w:rPr>
            </w:pPr>
            <w:r w:rsidRPr="00D7217B">
              <w:rPr>
                <w:rFonts w:ascii="Arial" w:hAnsi="Arial" w:cs="Arial"/>
                <w:sz w:val="23"/>
                <w:szCs w:val="23"/>
              </w:rPr>
              <w:t>Nereikalaujama papildomų dokumentų dėl atitikties šiam reikalavimui įrodymo.</w:t>
            </w:r>
          </w:p>
        </w:tc>
      </w:tr>
      <w:tr w:rsidR="00021A98" w:rsidRPr="00D7217B" w14:paraId="18B177F7" w14:textId="77777777" w:rsidTr="00D67473">
        <w:tc>
          <w:tcPr>
            <w:tcW w:w="846" w:type="dxa"/>
          </w:tcPr>
          <w:p w14:paraId="35B1140F" w14:textId="787BB4A1" w:rsidR="00021A98" w:rsidRPr="00D7217B" w:rsidRDefault="00021A98" w:rsidP="00021A98">
            <w:pPr>
              <w:jc w:val="left"/>
              <w:rPr>
                <w:rFonts w:ascii="Arial" w:hAnsi="Arial" w:cs="Arial"/>
                <w:sz w:val="23"/>
                <w:szCs w:val="23"/>
              </w:rPr>
            </w:pPr>
            <w:r w:rsidRPr="00D7217B">
              <w:rPr>
                <w:rFonts w:ascii="Arial" w:hAnsi="Arial" w:cs="Arial"/>
                <w:sz w:val="23"/>
                <w:szCs w:val="23"/>
              </w:rPr>
              <w:t>2</w:t>
            </w:r>
            <w:r w:rsidR="00685104" w:rsidRPr="00D7217B">
              <w:rPr>
                <w:rFonts w:ascii="Arial" w:hAnsi="Arial" w:cs="Arial"/>
                <w:sz w:val="23"/>
                <w:szCs w:val="23"/>
              </w:rPr>
              <w:t>4</w:t>
            </w:r>
            <w:r w:rsidRPr="00D7217B">
              <w:rPr>
                <w:rFonts w:ascii="Arial" w:hAnsi="Arial" w:cs="Arial"/>
                <w:sz w:val="23"/>
                <w:szCs w:val="23"/>
              </w:rPr>
              <w:t>.8.</w:t>
            </w:r>
          </w:p>
        </w:tc>
        <w:tc>
          <w:tcPr>
            <w:tcW w:w="5528" w:type="dxa"/>
          </w:tcPr>
          <w:p w14:paraId="655B435C"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yra neįvykdęs sutarties, sudarytos vadovaujantis Viešųjų pirkimų įstatymo,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7217B">
              <w:rPr>
                <w:rFonts w:ascii="Arial" w:hAnsi="Arial" w:cs="Arial"/>
                <w:sz w:val="23"/>
                <w:szCs w:val="23"/>
              </w:rPr>
              <w:lastRenderedPageBreak/>
              <w:t xml:space="preserve">suteikiančiosios institucijos reikalavimas atlyginti nuostolius, patirtus dėl to, kad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sutartyje nustatytą esminę sutarties sąlygą vykdė su dideliais arba nuolatiniais trūkumais, ar per pastaruosius 3 metus buvo priimtas perkančiosios organizacijos sprendimas, kad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sutartyje nustatytą esminę sutarties sąlygą vykdė su dideliais arba nuolatiniais trūkumais ir dėl to buvo pritaikyta sutartyje nustatyta sankcija. </w:t>
            </w:r>
          </w:p>
          <w:p w14:paraId="79341E4C"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Šiuo pagrindu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480" w:type="dxa"/>
          </w:tcPr>
          <w:p w14:paraId="2F0EB3C9" w14:textId="77777777" w:rsidR="00021A98" w:rsidRPr="00D7217B" w:rsidRDefault="00021A98" w:rsidP="00021A98">
            <w:pPr>
              <w:rPr>
                <w:rFonts w:ascii="Arial" w:hAnsi="Arial" w:cs="Arial"/>
                <w:sz w:val="23"/>
                <w:szCs w:val="23"/>
              </w:rPr>
            </w:pPr>
            <w:r w:rsidRPr="00D7217B">
              <w:rPr>
                <w:rFonts w:ascii="Arial" w:hAnsi="Arial" w:cs="Arial"/>
                <w:sz w:val="23"/>
                <w:szCs w:val="23"/>
              </w:rPr>
              <w:lastRenderedPageBreak/>
              <w:t>Nereikalaujama papildomų dokumentų dėl atitikties šiam reikalavimui įrodymo.</w:t>
            </w:r>
          </w:p>
          <w:p w14:paraId="5F7B4FCE" w14:textId="1EC9B71C" w:rsidR="00C26155" w:rsidRPr="00D7217B" w:rsidRDefault="00C26155" w:rsidP="00C26155">
            <w:pPr>
              <w:rPr>
                <w:rFonts w:ascii="Arial" w:hAnsi="Arial" w:cs="Arial"/>
                <w:sz w:val="23"/>
                <w:szCs w:val="23"/>
              </w:rPr>
            </w:pPr>
          </w:p>
        </w:tc>
      </w:tr>
      <w:tr w:rsidR="00021A98" w:rsidRPr="00D7217B" w14:paraId="6EACAA52" w14:textId="77777777" w:rsidTr="00D67473">
        <w:tc>
          <w:tcPr>
            <w:tcW w:w="846" w:type="dxa"/>
          </w:tcPr>
          <w:p w14:paraId="6B54084F" w14:textId="33097064" w:rsidR="00021A98" w:rsidRPr="00D7217B" w:rsidRDefault="00021A98" w:rsidP="00021A98">
            <w:pPr>
              <w:jc w:val="left"/>
              <w:rPr>
                <w:rFonts w:ascii="Arial" w:hAnsi="Arial" w:cs="Arial"/>
                <w:sz w:val="23"/>
                <w:szCs w:val="23"/>
              </w:rPr>
            </w:pPr>
            <w:r w:rsidRPr="00D7217B">
              <w:rPr>
                <w:rFonts w:ascii="Arial" w:hAnsi="Arial" w:cs="Arial"/>
                <w:sz w:val="23"/>
                <w:szCs w:val="23"/>
              </w:rPr>
              <w:t>2</w:t>
            </w:r>
            <w:r w:rsidR="00685104" w:rsidRPr="00D7217B">
              <w:rPr>
                <w:rFonts w:ascii="Arial" w:hAnsi="Arial" w:cs="Arial"/>
                <w:sz w:val="23"/>
                <w:szCs w:val="23"/>
              </w:rPr>
              <w:t>4</w:t>
            </w:r>
            <w:r w:rsidRPr="00D7217B">
              <w:rPr>
                <w:rFonts w:ascii="Arial" w:hAnsi="Arial" w:cs="Arial"/>
                <w:sz w:val="23"/>
                <w:szCs w:val="23"/>
              </w:rPr>
              <w:t>.9.</w:t>
            </w:r>
          </w:p>
        </w:tc>
        <w:tc>
          <w:tcPr>
            <w:tcW w:w="5528" w:type="dxa"/>
          </w:tcPr>
          <w:p w14:paraId="11CFA6C7" w14:textId="77777777" w:rsidR="00021A98" w:rsidRPr="00D7217B" w:rsidRDefault="00021A98" w:rsidP="00021A98">
            <w:pPr>
              <w:rPr>
                <w:rFonts w:ascii="Arial" w:hAnsi="Arial" w:cs="Arial"/>
                <w:sz w:val="23"/>
                <w:szCs w:val="23"/>
              </w:rPr>
            </w:pPr>
            <w:r w:rsidRPr="00D7217B">
              <w:rPr>
                <w:rFonts w:ascii="Arial" w:eastAsia="Calibri" w:hAnsi="Arial" w:cs="Arial"/>
                <w:b/>
                <w:sz w:val="23"/>
                <w:szCs w:val="23"/>
              </w:rPr>
              <w:t>Tiekėjas</w:t>
            </w:r>
            <w:r w:rsidRPr="00D7217B">
              <w:rPr>
                <w:rFonts w:ascii="Arial" w:eastAsia="Calibri" w:hAnsi="Arial" w:cs="Arial"/>
                <w:sz w:val="23"/>
                <w:szCs w:val="23"/>
              </w:rPr>
              <w:t xml:space="preserve">, </w:t>
            </w:r>
            <w:r w:rsidRPr="00D7217B">
              <w:rPr>
                <w:rFonts w:ascii="Arial" w:eastAsia="Calibri" w:hAnsi="Arial" w:cs="Arial"/>
                <w:b/>
                <w:sz w:val="23"/>
                <w:szCs w:val="23"/>
              </w:rPr>
              <w:t>kiekvienas tiekėjų grupės partneris</w:t>
            </w:r>
            <w:r w:rsidRPr="00D7217B">
              <w:rPr>
                <w:rFonts w:ascii="Arial" w:eastAsia="Calibri" w:hAnsi="Arial" w:cs="Arial"/>
                <w:sz w:val="23"/>
                <w:szCs w:val="23"/>
              </w:rPr>
              <w:t xml:space="preserve">, </w:t>
            </w:r>
            <w:r w:rsidRPr="00D7217B">
              <w:rPr>
                <w:rFonts w:ascii="Arial" w:eastAsia="Calibri" w:hAnsi="Arial" w:cs="Arial"/>
                <w:b/>
                <w:sz w:val="23"/>
                <w:szCs w:val="23"/>
              </w:rPr>
              <w:t>subtiekėjas ar kitas ūkio subjektas, kurių pajėgumais remiamasi</w:t>
            </w:r>
            <w:r w:rsidRPr="00D7217B" w:rsidDel="009B5DF5">
              <w:rPr>
                <w:rFonts w:ascii="Arial" w:hAnsi="Arial" w:cs="Arial"/>
                <w:b/>
                <w:sz w:val="23"/>
                <w:szCs w:val="23"/>
              </w:rPr>
              <w:t xml:space="preserve"> </w:t>
            </w:r>
            <w:r w:rsidRPr="00D7217B">
              <w:rPr>
                <w:rFonts w:ascii="Arial" w:hAnsi="Arial" w:cs="Arial"/>
                <w:sz w:val="23"/>
                <w:szCs w:val="23"/>
              </w:rPr>
              <w:t xml:space="preserve">yra padaręs rimtą profesinį pažeidimą, dėl kurio perkančioji organizacija abejoja </w:t>
            </w:r>
            <w:r w:rsidRPr="00D7217B">
              <w:rPr>
                <w:rFonts w:ascii="Arial" w:hAnsi="Arial" w:cs="Arial"/>
                <w:b/>
                <w:sz w:val="23"/>
                <w:szCs w:val="23"/>
              </w:rPr>
              <w:t>tiekėjo</w:t>
            </w:r>
            <w:r w:rsidRPr="00D7217B">
              <w:rPr>
                <w:rFonts w:ascii="Arial" w:hAnsi="Arial" w:cs="Arial"/>
                <w:sz w:val="23"/>
                <w:szCs w:val="23"/>
              </w:rPr>
              <w:t xml:space="preserve">, </w:t>
            </w:r>
            <w:r w:rsidRPr="00D7217B">
              <w:rPr>
                <w:rFonts w:ascii="Arial" w:hAnsi="Arial" w:cs="Arial"/>
                <w:b/>
                <w:sz w:val="23"/>
                <w:szCs w:val="23"/>
              </w:rPr>
              <w:t>kiekvieno tiekėjų grupės partnerio</w:t>
            </w:r>
            <w:r w:rsidRPr="00D7217B">
              <w:rPr>
                <w:rFonts w:ascii="Arial" w:hAnsi="Arial" w:cs="Arial"/>
                <w:sz w:val="23"/>
                <w:szCs w:val="23"/>
              </w:rPr>
              <w:t xml:space="preserve">, </w:t>
            </w:r>
            <w:r w:rsidRPr="00D7217B">
              <w:rPr>
                <w:rFonts w:ascii="Arial" w:hAnsi="Arial" w:cs="Arial"/>
                <w:b/>
                <w:sz w:val="23"/>
                <w:szCs w:val="23"/>
              </w:rPr>
              <w:t>subtiekėjo ar kito ūkio subjekto, kurių pajėgumais remiamasi</w:t>
            </w:r>
            <w:r w:rsidRPr="00D7217B">
              <w:rPr>
                <w:rFonts w:ascii="Arial" w:hAnsi="Arial" w:cs="Arial"/>
                <w:sz w:val="23"/>
                <w:szCs w:val="23"/>
              </w:rPr>
              <w:t xml:space="preserve"> sąžiningumu, kai jis yra padaręs finansinės atskaitomybės ir audito teisės aktų pažeidimą ir nuo jo padarymo dienos praėjo mažiau kaip vieni metai.</w:t>
            </w:r>
          </w:p>
        </w:tc>
        <w:tc>
          <w:tcPr>
            <w:tcW w:w="3480" w:type="dxa"/>
          </w:tcPr>
          <w:p w14:paraId="663DDF4E" w14:textId="77777777" w:rsidR="00021A98" w:rsidRPr="00D7217B" w:rsidRDefault="00021A98" w:rsidP="00021A98">
            <w:pPr>
              <w:rPr>
                <w:rFonts w:ascii="Arial" w:hAnsi="Arial" w:cs="Arial"/>
                <w:sz w:val="23"/>
                <w:szCs w:val="23"/>
              </w:rPr>
            </w:pPr>
            <w:r w:rsidRPr="00D7217B">
              <w:rPr>
                <w:rFonts w:ascii="Arial" w:hAnsi="Arial" w:cs="Arial"/>
                <w:sz w:val="23"/>
                <w:szCs w:val="23"/>
              </w:rPr>
              <w:t>Nereikalaujama papildomų dokumentų dėl atitikties šiam reikalavimui įrodymo.</w:t>
            </w:r>
          </w:p>
        </w:tc>
      </w:tr>
      <w:tr w:rsidR="00021A98" w:rsidRPr="00D7217B" w14:paraId="7237854B" w14:textId="77777777" w:rsidTr="00D67473">
        <w:tc>
          <w:tcPr>
            <w:tcW w:w="846" w:type="dxa"/>
          </w:tcPr>
          <w:p w14:paraId="710EF6B6" w14:textId="2F749826" w:rsidR="00021A98" w:rsidRPr="00D7217B" w:rsidRDefault="00021A98" w:rsidP="00021A98">
            <w:pPr>
              <w:jc w:val="left"/>
              <w:rPr>
                <w:rFonts w:ascii="Arial" w:hAnsi="Arial" w:cs="Arial"/>
                <w:sz w:val="23"/>
                <w:szCs w:val="23"/>
              </w:rPr>
            </w:pPr>
            <w:r w:rsidRPr="00D7217B">
              <w:rPr>
                <w:rFonts w:ascii="Arial" w:hAnsi="Arial" w:cs="Arial"/>
                <w:sz w:val="23"/>
                <w:szCs w:val="23"/>
              </w:rPr>
              <w:t>2</w:t>
            </w:r>
            <w:r w:rsidR="00685104" w:rsidRPr="00D7217B">
              <w:rPr>
                <w:rFonts w:ascii="Arial" w:hAnsi="Arial" w:cs="Arial"/>
                <w:sz w:val="23"/>
                <w:szCs w:val="23"/>
              </w:rPr>
              <w:t>4</w:t>
            </w:r>
            <w:r w:rsidRPr="00D7217B">
              <w:rPr>
                <w:rFonts w:ascii="Arial" w:hAnsi="Arial" w:cs="Arial"/>
                <w:sz w:val="23"/>
                <w:szCs w:val="23"/>
              </w:rPr>
              <w:t>.10.</w:t>
            </w:r>
          </w:p>
        </w:tc>
        <w:tc>
          <w:tcPr>
            <w:tcW w:w="5528" w:type="dxa"/>
            <w:shd w:val="clear" w:color="auto" w:fill="auto"/>
          </w:tcPr>
          <w:p w14:paraId="661B85BF" w14:textId="60E424C3" w:rsidR="00021A98" w:rsidRPr="00D7217B" w:rsidRDefault="00021A98" w:rsidP="00021A98">
            <w:pPr>
              <w:rPr>
                <w:rFonts w:ascii="Arial" w:hAnsi="Arial" w:cs="Arial"/>
                <w:b/>
                <w:sz w:val="23"/>
                <w:szCs w:val="23"/>
              </w:rPr>
            </w:pPr>
            <w:r w:rsidRPr="00D7217B">
              <w:rPr>
                <w:rFonts w:ascii="Arial" w:eastAsia="Calibri" w:hAnsi="Arial" w:cs="Arial"/>
                <w:b/>
                <w:sz w:val="23"/>
                <w:szCs w:val="23"/>
              </w:rPr>
              <w:t>Tiekėjas</w:t>
            </w:r>
            <w:r w:rsidRPr="00D7217B">
              <w:rPr>
                <w:rFonts w:ascii="Arial" w:eastAsia="Calibri" w:hAnsi="Arial" w:cs="Arial"/>
                <w:sz w:val="23"/>
                <w:szCs w:val="23"/>
              </w:rPr>
              <w:t xml:space="preserve">, </w:t>
            </w:r>
            <w:r w:rsidRPr="00D7217B">
              <w:rPr>
                <w:rFonts w:ascii="Arial" w:eastAsia="Calibri" w:hAnsi="Arial" w:cs="Arial"/>
                <w:b/>
                <w:sz w:val="23"/>
                <w:szCs w:val="23"/>
              </w:rPr>
              <w:t>kiekvienas tiekėjų grupės partneris</w:t>
            </w:r>
            <w:r w:rsidRPr="00D7217B">
              <w:rPr>
                <w:rFonts w:ascii="Arial" w:eastAsia="Calibri" w:hAnsi="Arial" w:cs="Arial"/>
                <w:sz w:val="23"/>
                <w:szCs w:val="23"/>
              </w:rPr>
              <w:t xml:space="preserve">, </w:t>
            </w:r>
            <w:r w:rsidRPr="00D7217B">
              <w:rPr>
                <w:rFonts w:ascii="Arial" w:eastAsia="Calibri" w:hAnsi="Arial" w:cs="Arial"/>
                <w:b/>
                <w:sz w:val="23"/>
                <w:szCs w:val="23"/>
              </w:rPr>
              <w:t>subtiekėjas ar kitas ūkio subjektas, kurių pajėgumais remiamasi</w:t>
            </w:r>
            <w:r w:rsidRPr="00D7217B" w:rsidDel="009B5DF5">
              <w:rPr>
                <w:rFonts w:ascii="Arial" w:hAnsi="Arial" w:cs="Arial"/>
                <w:b/>
                <w:sz w:val="23"/>
                <w:szCs w:val="23"/>
              </w:rPr>
              <w:t xml:space="preserve"> </w:t>
            </w:r>
            <w:r w:rsidRPr="00D7217B">
              <w:rPr>
                <w:rFonts w:ascii="Arial" w:hAnsi="Arial" w:cs="Arial"/>
                <w:sz w:val="23"/>
                <w:szCs w:val="23"/>
              </w:rPr>
              <w:t xml:space="preserve">yra padaręs rimtą profesinį pažeidimą, dėl kurio perkančioji organizacija abejoja </w:t>
            </w:r>
            <w:r w:rsidRPr="00D7217B">
              <w:rPr>
                <w:rFonts w:ascii="Arial" w:hAnsi="Arial" w:cs="Arial"/>
                <w:b/>
                <w:sz w:val="23"/>
                <w:szCs w:val="23"/>
              </w:rPr>
              <w:t>tiekėjo</w:t>
            </w:r>
            <w:r w:rsidRPr="00D7217B">
              <w:rPr>
                <w:rFonts w:ascii="Arial" w:hAnsi="Arial" w:cs="Arial"/>
                <w:sz w:val="23"/>
                <w:szCs w:val="23"/>
              </w:rPr>
              <w:t xml:space="preserve">, </w:t>
            </w:r>
            <w:r w:rsidRPr="00D7217B">
              <w:rPr>
                <w:rFonts w:ascii="Arial" w:hAnsi="Arial" w:cs="Arial"/>
                <w:b/>
                <w:sz w:val="23"/>
                <w:szCs w:val="23"/>
              </w:rPr>
              <w:t>kiekvieno tiekėjų grupės partnerio</w:t>
            </w:r>
            <w:r w:rsidRPr="00D7217B">
              <w:rPr>
                <w:rFonts w:ascii="Arial" w:hAnsi="Arial" w:cs="Arial"/>
                <w:sz w:val="23"/>
                <w:szCs w:val="23"/>
              </w:rPr>
              <w:t xml:space="preserve">, </w:t>
            </w:r>
            <w:r w:rsidRPr="00D7217B">
              <w:rPr>
                <w:rFonts w:ascii="Arial" w:hAnsi="Arial" w:cs="Arial"/>
                <w:b/>
                <w:sz w:val="23"/>
                <w:szCs w:val="23"/>
              </w:rPr>
              <w:t>subtiekėjo ar kito ūkio subjekto, kurių pajėgumais remiamasi</w:t>
            </w:r>
            <w:r w:rsidRPr="00D7217B">
              <w:rPr>
                <w:rFonts w:ascii="Arial" w:hAnsi="Arial" w:cs="Arial"/>
                <w:sz w:val="23"/>
                <w:szCs w:val="23"/>
              </w:rPr>
              <w:t xml:space="preserve"> sąžiningumu, kai jis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neatitinka minimalių patikimo mokesčių mokėtojo kriterijų, nustatytų Lietuvos Respublikos</w:t>
            </w:r>
            <w:r w:rsidRPr="00D7217B" w:rsidDel="009726EE">
              <w:rPr>
                <w:rFonts w:ascii="Arial" w:eastAsia="Calibri" w:hAnsi="Arial" w:cs="Arial"/>
                <w:b/>
                <w:sz w:val="23"/>
                <w:szCs w:val="23"/>
              </w:rPr>
              <w:t xml:space="preserve"> </w:t>
            </w:r>
            <w:r w:rsidRPr="00D7217B">
              <w:rPr>
                <w:rFonts w:ascii="Arial" w:hAnsi="Arial" w:cs="Arial"/>
                <w:sz w:val="23"/>
                <w:szCs w:val="23"/>
              </w:rPr>
              <w:t>mokesčių administravimo įstatymo 40</w:t>
            </w:r>
            <w:r w:rsidRPr="00D7217B">
              <w:rPr>
                <w:rFonts w:ascii="Arial" w:hAnsi="Arial" w:cs="Arial"/>
                <w:sz w:val="23"/>
                <w:szCs w:val="23"/>
                <w:vertAlign w:val="superscript"/>
              </w:rPr>
              <w:t>1</w:t>
            </w:r>
            <w:r w:rsidRPr="00D7217B">
              <w:rPr>
                <w:rFonts w:ascii="Arial" w:hAnsi="Arial" w:cs="Arial"/>
                <w:sz w:val="23"/>
                <w:szCs w:val="23"/>
              </w:rPr>
              <w:t xml:space="preserve"> straipsnio 1 dalyje.</w:t>
            </w:r>
          </w:p>
        </w:tc>
        <w:tc>
          <w:tcPr>
            <w:tcW w:w="3480" w:type="dxa"/>
            <w:shd w:val="clear" w:color="auto" w:fill="auto"/>
          </w:tcPr>
          <w:p w14:paraId="48E6E44D" w14:textId="77777777" w:rsidR="00021A98" w:rsidRPr="00D7217B" w:rsidRDefault="00021A98" w:rsidP="00021A98">
            <w:pPr>
              <w:rPr>
                <w:rFonts w:ascii="Arial" w:hAnsi="Arial" w:cs="Arial"/>
                <w:sz w:val="23"/>
                <w:szCs w:val="23"/>
              </w:rPr>
            </w:pPr>
            <w:r w:rsidRPr="00D7217B">
              <w:rPr>
                <w:rFonts w:ascii="Arial" w:hAnsi="Arial" w:cs="Arial"/>
                <w:sz w:val="23"/>
                <w:szCs w:val="23"/>
              </w:rPr>
              <w:t>Nereikalaujama papildomų dokumentų dėl atitikties šiam reikalavimui įrodymo.</w:t>
            </w:r>
          </w:p>
          <w:p w14:paraId="6154185D" w14:textId="02417BC6" w:rsidR="00021A98" w:rsidRPr="00D7217B" w:rsidRDefault="00021A98" w:rsidP="00021A98">
            <w:pPr>
              <w:rPr>
                <w:rFonts w:ascii="Arial" w:hAnsi="Arial" w:cs="Arial"/>
                <w:sz w:val="23"/>
                <w:szCs w:val="23"/>
              </w:rPr>
            </w:pPr>
            <w:r w:rsidRPr="00D7217B">
              <w:rPr>
                <w:rFonts w:ascii="Arial" w:hAnsi="Arial" w:cs="Arial"/>
                <w:sz w:val="23"/>
                <w:szCs w:val="23"/>
              </w:rPr>
              <w:t xml:space="preserve">Priimant sprendimus dėl tiekėjo pašalinimo iš pirkimo procedūros šiame punkte nurodytu pašalinimo pagrindu, be kita ko, atsižvelgiama į nacionalinėje duomenų bazėje adresu </w:t>
            </w:r>
            <w:hyperlink r:id="rId9" w:history="1">
              <w:r w:rsidRPr="00D7217B">
                <w:rPr>
                  <w:rStyle w:val="Hyperlink"/>
                  <w:rFonts w:ascii="Arial" w:hAnsi="Arial" w:cs="Arial"/>
                  <w:color w:val="auto"/>
                  <w:sz w:val="23"/>
                  <w:szCs w:val="23"/>
                </w:rPr>
                <w:t>https://www.vmi.lt/evmi/mokesciu-moketoju-informacija</w:t>
              </w:r>
            </w:hyperlink>
            <w:r w:rsidRPr="00D7217B">
              <w:rPr>
                <w:rFonts w:ascii="Arial" w:hAnsi="Arial" w:cs="Arial"/>
                <w:sz w:val="23"/>
                <w:szCs w:val="23"/>
              </w:rPr>
              <w:t xml:space="preserve"> skelbiamą informaciją.</w:t>
            </w:r>
          </w:p>
        </w:tc>
      </w:tr>
      <w:tr w:rsidR="00021A98" w:rsidRPr="00D7217B" w14:paraId="36D723BD" w14:textId="77777777" w:rsidTr="00D67473">
        <w:tc>
          <w:tcPr>
            <w:tcW w:w="846" w:type="dxa"/>
          </w:tcPr>
          <w:p w14:paraId="57018275" w14:textId="6E72D7B1" w:rsidR="00021A98" w:rsidRPr="00D7217B" w:rsidRDefault="00021A98" w:rsidP="00021A98">
            <w:pPr>
              <w:jc w:val="left"/>
              <w:rPr>
                <w:rFonts w:ascii="Arial" w:hAnsi="Arial" w:cs="Arial"/>
                <w:sz w:val="23"/>
                <w:szCs w:val="23"/>
              </w:rPr>
            </w:pPr>
            <w:r w:rsidRPr="00D7217B">
              <w:rPr>
                <w:rFonts w:ascii="Arial" w:hAnsi="Arial" w:cs="Arial"/>
                <w:sz w:val="23"/>
                <w:szCs w:val="23"/>
              </w:rPr>
              <w:t>2</w:t>
            </w:r>
            <w:r w:rsidR="00685104" w:rsidRPr="00D7217B">
              <w:rPr>
                <w:rFonts w:ascii="Arial" w:hAnsi="Arial" w:cs="Arial"/>
                <w:sz w:val="23"/>
                <w:szCs w:val="23"/>
              </w:rPr>
              <w:t>4</w:t>
            </w:r>
            <w:r w:rsidRPr="00D7217B">
              <w:rPr>
                <w:rFonts w:ascii="Arial" w:hAnsi="Arial" w:cs="Arial"/>
                <w:sz w:val="23"/>
                <w:szCs w:val="23"/>
              </w:rPr>
              <w:t>.11</w:t>
            </w:r>
          </w:p>
        </w:tc>
        <w:tc>
          <w:tcPr>
            <w:tcW w:w="5528" w:type="dxa"/>
            <w:shd w:val="clear" w:color="auto" w:fill="auto"/>
          </w:tcPr>
          <w:p w14:paraId="6FF6B837" w14:textId="77777777" w:rsidR="00021A98" w:rsidRPr="00D7217B" w:rsidRDefault="00021A98" w:rsidP="00021A98">
            <w:pPr>
              <w:rPr>
                <w:rFonts w:ascii="Arial" w:eastAsia="Calibri" w:hAnsi="Arial" w:cs="Arial"/>
                <w:b/>
                <w:sz w:val="23"/>
                <w:szCs w:val="23"/>
              </w:rPr>
            </w:pPr>
            <w:r w:rsidRPr="00D7217B">
              <w:rPr>
                <w:rFonts w:ascii="Arial" w:eastAsia="Calibri" w:hAnsi="Arial" w:cs="Arial"/>
                <w:b/>
                <w:sz w:val="23"/>
                <w:szCs w:val="23"/>
              </w:rPr>
              <w:t>Tiekėjas</w:t>
            </w:r>
            <w:r w:rsidRPr="00D7217B">
              <w:rPr>
                <w:rFonts w:ascii="Arial" w:eastAsia="Calibri" w:hAnsi="Arial" w:cs="Arial"/>
                <w:sz w:val="23"/>
                <w:szCs w:val="23"/>
              </w:rPr>
              <w:t xml:space="preserve">, </w:t>
            </w:r>
            <w:r w:rsidRPr="00D7217B">
              <w:rPr>
                <w:rFonts w:ascii="Arial" w:eastAsia="Calibri" w:hAnsi="Arial" w:cs="Arial"/>
                <w:b/>
                <w:sz w:val="23"/>
                <w:szCs w:val="23"/>
              </w:rPr>
              <w:t>kiekvienas tiekėjų grupės partneris</w:t>
            </w:r>
            <w:r w:rsidRPr="00D7217B">
              <w:rPr>
                <w:rFonts w:ascii="Arial" w:eastAsia="Calibri" w:hAnsi="Arial" w:cs="Arial"/>
                <w:sz w:val="23"/>
                <w:szCs w:val="23"/>
              </w:rPr>
              <w:t xml:space="preserve">, </w:t>
            </w:r>
            <w:r w:rsidRPr="00D7217B">
              <w:rPr>
                <w:rFonts w:ascii="Arial" w:eastAsia="Calibri" w:hAnsi="Arial" w:cs="Arial"/>
                <w:b/>
                <w:sz w:val="23"/>
                <w:szCs w:val="23"/>
              </w:rPr>
              <w:t>subtiekėjas ar kitas ūkio subjektas, kurių pajėgumais remiamasi</w:t>
            </w:r>
            <w:r w:rsidRPr="00D7217B">
              <w:rPr>
                <w:rFonts w:ascii="Arial" w:hAnsi="Arial" w:cs="Arial"/>
                <w:sz w:val="23"/>
                <w:szCs w:val="23"/>
              </w:rPr>
              <w:t xml:space="preserve"> yra padaręs rimtą profesinį </w:t>
            </w:r>
            <w:r w:rsidRPr="00D7217B">
              <w:rPr>
                <w:rFonts w:ascii="Arial" w:hAnsi="Arial" w:cs="Arial"/>
                <w:sz w:val="23"/>
                <w:szCs w:val="23"/>
              </w:rPr>
              <w:lastRenderedPageBreak/>
              <w:t xml:space="preserve">pažeidimą, dėl kurio perkančioji organizacija abejoja </w:t>
            </w:r>
            <w:r w:rsidRPr="00D7217B">
              <w:rPr>
                <w:rFonts w:ascii="Arial" w:hAnsi="Arial" w:cs="Arial"/>
                <w:b/>
                <w:sz w:val="23"/>
                <w:szCs w:val="23"/>
              </w:rPr>
              <w:t>tiekėjo</w:t>
            </w:r>
            <w:r w:rsidRPr="00D7217B">
              <w:rPr>
                <w:rFonts w:ascii="Arial" w:hAnsi="Arial" w:cs="Arial"/>
                <w:sz w:val="23"/>
                <w:szCs w:val="23"/>
              </w:rPr>
              <w:t xml:space="preserve">, </w:t>
            </w:r>
            <w:r w:rsidRPr="00D7217B">
              <w:rPr>
                <w:rFonts w:ascii="Arial" w:hAnsi="Arial" w:cs="Arial"/>
                <w:b/>
                <w:sz w:val="23"/>
                <w:szCs w:val="23"/>
              </w:rPr>
              <w:t>kiekvieno tiekėjų grupės partnerio</w:t>
            </w:r>
            <w:r w:rsidRPr="00D7217B">
              <w:rPr>
                <w:rFonts w:ascii="Arial" w:hAnsi="Arial" w:cs="Arial"/>
                <w:sz w:val="23"/>
                <w:szCs w:val="23"/>
              </w:rPr>
              <w:t xml:space="preserve">, </w:t>
            </w:r>
            <w:r w:rsidRPr="00D7217B">
              <w:rPr>
                <w:rFonts w:ascii="Arial" w:hAnsi="Arial" w:cs="Arial"/>
                <w:b/>
                <w:sz w:val="23"/>
                <w:szCs w:val="23"/>
              </w:rPr>
              <w:t>subtiekėjo ar kito ūkio subjekto, kurių pajėgumais remiamasi</w:t>
            </w:r>
            <w:r w:rsidRPr="00D7217B">
              <w:rPr>
                <w:rFonts w:ascii="Arial" w:hAnsi="Arial" w:cs="Arial"/>
                <w:sz w:val="23"/>
                <w:szCs w:val="23"/>
              </w:rPr>
              <w:t xml:space="preserve">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3480" w:type="dxa"/>
            <w:shd w:val="clear" w:color="auto" w:fill="auto"/>
          </w:tcPr>
          <w:p w14:paraId="6705FD88" w14:textId="77777777" w:rsidR="00021A98" w:rsidRPr="00D7217B" w:rsidRDefault="00021A98" w:rsidP="00021A98">
            <w:pPr>
              <w:rPr>
                <w:rFonts w:ascii="Arial" w:hAnsi="Arial" w:cs="Arial"/>
                <w:sz w:val="23"/>
                <w:szCs w:val="23"/>
              </w:rPr>
            </w:pPr>
            <w:r w:rsidRPr="00D7217B">
              <w:rPr>
                <w:rFonts w:ascii="Arial" w:hAnsi="Arial" w:cs="Arial"/>
                <w:sz w:val="23"/>
                <w:szCs w:val="23"/>
              </w:rPr>
              <w:lastRenderedPageBreak/>
              <w:t>Nereikalaujama papildomų dokumentų dėl atitikties šiam reikalavimui įrodymo.</w:t>
            </w:r>
          </w:p>
          <w:p w14:paraId="6BDC2571" w14:textId="77777777" w:rsidR="00021A98" w:rsidRPr="00D7217B" w:rsidRDefault="00021A98" w:rsidP="00021A98">
            <w:pPr>
              <w:rPr>
                <w:rFonts w:ascii="Arial" w:hAnsi="Arial" w:cs="Arial"/>
                <w:sz w:val="23"/>
                <w:szCs w:val="23"/>
              </w:rPr>
            </w:pPr>
          </w:p>
          <w:p w14:paraId="7795547C" w14:textId="77777777" w:rsidR="00021A98" w:rsidRPr="00D7217B" w:rsidRDefault="00021A98" w:rsidP="00021A98">
            <w:pPr>
              <w:rPr>
                <w:rFonts w:ascii="Arial" w:eastAsia="Calibri" w:hAnsi="Arial" w:cs="Arial"/>
                <w:sz w:val="23"/>
                <w:szCs w:val="23"/>
              </w:rPr>
            </w:pPr>
            <w:r w:rsidRPr="00D7217B">
              <w:rPr>
                <w:rFonts w:ascii="Arial" w:hAnsi="Arial" w:cs="Arial"/>
                <w:sz w:val="23"/>
                <w:szCs w:val="23"/>
              </w:rPr>
              <w:t xml:space="preserve">Priimant sprendimus dėl tiekėjo pašalinimo iš pirkimo procedūros šiame punkte nurodytu pašalinimo pagrindu, be kita ko, atsižvelgiama į nacionalinėje duomenų bazėje adresu: </w:t>
            </w:r>
            <w:hyperlink r:id="rId10" w:history="1">
              <w:r w:rsidRPr="00D7217B">
                <w:rPr>
                  <w:rStyle w:val="Hyperlink"/>
                  <w:rFonts w:ascii="Arial" w:hAnsi="Arial" w:cs="Arial"/>
                  <w:color w:val="auto"/>
                  <w:sz w:val="23"/>
                  <w:szCs w:val="23"/>
                </w:rPr>
                <w:t>https://kt.gov.lt/lt/atviri-duomenys/diskvalifikavimas-is-viesuju-pirkimu</w:t>
              </w:r>
            </w:hyperlink>
            <w:r w:rsidRPr="00D7217B">
              <w:rPr>
                <w:rFonts w:ascii="Arial" w:hAnsi="Arial" w:cs="Arial"/>
                <w:sz w:val="23"/>
                <w:szCs w:val="23"/>
              </w:rPr>
              <w:t xml:space="preserve"> skelbiamą informaciją.</w:t>
            </w:r>
          </w:p>
        </w:tc>
      </w:tr>
    </w:tbl>
    <w:p w14:paraId="7682EBE3" w14:textId="13335E3A" w:rsidR="00021A98" w:rsidRPr="00D7217B" w:rsidRDefault="00021A98" w:rsidP="00A003C3">
      <w:pPr>
        <w:pStyle w:val="ListParagraph"/>
        <w:numPr>
          <w:ilvl w:val="0"/>
          <w:numId w:val="1"/>
        </w:numPr>
        <w:tabs>
          <w:tab w:val="left" w:pos="1134"/>
        </w:tabs>
        <w:ind w:left="0" w:firstLine="567"/>
        <w:rPr>
          <w:rFonts w:ascii="Arial" w:hAnsi="Arial" w:cs="Arial"/>
          <w:sz w:val="23"/>
          <w:szCs w:val="23"/>
        </w:rPr>
      </w:pPr>
      <w:r w:rsidRPr="00D7217B">
        <w:rPr>
          <w:rFonts w:ascii="Arial" w:hAnsi="Arial" w:cs="Arial"/>
          <w:sz w:val="23"/>
          <w:szCs w:val="23"/>
        </w:rPr>
        <w:lastRenderedPageBreak/>
        <w:t>Deklaruodami, kad nėra pagrindo pašalinti iš pirkimo, kartu su pasiūlymu užpildytą Europos bendrąjį viešųjų pirkimų dokumentą (toliau – EBVPD) (</w:t>
      </w:r>
      <w:r w:rsidR="0040079F" w:rsidRPr="00D7217B">
        <w:rPr>
          <w:rFonts w:ascii="Arial" w:hAnsi="Arial" w:cs="Arial"/>
          <w:sz w:val="23"/>
          <w:szCs w:val="23"/>
        </w:rPr>
        <w:t>3</w:t>
      </w:r>
      <w:r w:rsidRPr="00D7217B">
        <w:rPr>
          <w:rFonts w:ascii="Arial" w:hAnsi="Arial" w:cs="Arial"/>
          <w:sz w:val="23"/>
          <w:szCs w:val="23"/>
        </w:rPr>
        <w:t xml:space="preserve"> priedas) turi pateikti:</w:t>
      </w:r>
    </w:p>
    <w:p w14:paraId="17A068B1" w14:textId="77777777" w:rsidR="00021A98" w:rsidRPr="00D7217B" w:rsidRDefault="00021A98" w:rsidP="00A003C3">
      <w:pPr>
        <w:pStyle w:val="ListParagraph"/>
        <w:numPr>
          <w:ilvl w:val="1"/>
          <w:numId w:val="1"/>
        </w:numPr>
        <w:tabs>
          <w:tab w:val="left" w:pos="1134"/>
        </w:tabs>
        <w:ind w:left="0" w:firstLine="567"/>
        <w:rPr>
          <w:rFonts w:ascii="Arial" w:hAnsi="Arial" w:cs="Arial"/>
          <w:sz w:val="23"/>
          <w:szCs w:val="23"/>
        </w:rPr>
      </w:pPr>
      <w:r w:rsidRPr="00D7217B">
        <w:rPr>
          <w:rFonts w:ascii="Arial" w:hAnsi="Arial" w:cs="Arial"/>
          <w:sz w:val="23"/>
          <w:szCs w:val="23"/>
        </w:rPr>
        <w:t>pasiūlymą pateikęs dalyvis;</w:t>
      </w:r>
    </w:p>
    <w:p w14:paraId="7FDD0046" w14:textId="77777777" w:rsidR="00021A98" w:rsidRPr="00D7217B" w:rsidRDefault="00021A98" w:rsidP="00A003C3">
      <w:pPr>
        <w:pStyle w:val="ListParagraph"/>
        <w:numPr>
          <w:ilvl w:val="1"/>
          <w:numId w:val="1"/>
        </w:numPr>
        <w:tabs>
          <w:tab w:val="left" w:pos="1134"/>
        </w:tabs>
        <w:ind w:left="0" w:firstLine="567"/>
        <w:rPr>
          <w:rFonts w:ascii="Arial" w:hAnsi="Arial" w:cs="Arial"/>
          <w:sz w:val="23"/>
          <w:szCs w:val="23"/>
        </w:rPr>
      </w:pPr>
      <w:r w:rsidRPr="00D7217B">
        <w:rPr>
          <w:rFonts w:ascii="Arial" w:hAnsi="Arial" w:cs="Arial"/>
          <w:sz w:val="23"/>
          <w:szCs w:val="23"/>
        </w:rPr>
        <w:t>kiekvienas tiekėjų grupės partneris, jei pasiūlymą pateikia tiekėjų grupė;</w:t>
      </w:r>
    </w:p>
    <w:p w14:paraId="5C60838D" w14:textId="77777777" w:rsidR="00021A98" w:rsidRPr="00D7217B" w:rsidRDefault="00021A98" w:rsidP="00A003C3">
      <w:pPr>
        <w:pStyle w:val="ListParagraph"/>
        <w:numPr>
          <w:ilvl w:val="1"/>
          <w:numId w:val="1"/>
        </w:numPr>
        <w:tabs>
          <w:tab w:val="left" w:pos="1134"/>
        </w:tabs>
        <w:ind w:left="0" w:firstLine="567"/>
        <w:rPr>
          <w:rFonts w:ascii="Arial" w:hAnsi="Arial" w:cs="Arial"/>
          <w:sz w:val="23"/>
          <w:szCs w:val="23"/>
        </w:rPr>
      </w:pPr>
      <w:r w:rsidRPr="00D7217B">
        <w:rPr>
          <w:rFonts w:ascii="Arial" w:hAnsi="Arial" w:cs="Arial"/>
          <w:sz w:val="23"/>
          <w:szCs w:val="23"/>
        </w:rPr>
        <w:t>kiekvienas subtiekėjas ar ūkio subjektas, kurių pajėgumais remiasi tiekėjas.</w:t>
      </w:r>
    </w:p>
    <w:p w14:paraId="7DA39774" w14:textId="77777777" w:rsidR="00021A98" w:rsidRPr="00D7217B" w:rsidRDefault="00021A98" w:rsidP="00A003C3">
      <w:pPr>
        <w:pStyle w:val="ListParagraph"/>
        <w:numPr>
          <w:ilvl w:val="0"/>
          <w:numId w:val="1"/>
        </w:numPr>
        <w:tabs>
          <w:tab w:val="left" w:pos="1134"/>
        </w:tabs>
        <w:ind w:left="0" w:firstLine="567"/>
        <w:jc w:val="left"/>
        <w:rPr>
          <w:rFonts w:ascii="Arial" w:eastAsia="Calibri" w:hAnsi="Arial" w:cs="Arial"/>
          <w:sz w:val="23"/>
          <w:szCs w:val="23"/>
        </w:rPr>
      </w:pPr>
      <w:r w:rsidRPr="00D7217B">
        <w:rPr>
          <w:rFonts w:ascii="Arial" w:eastAsia="Calibri" w:hAnsi="Arial" w:cs="Arial"/>
          <w:sz w:val="23"/>
          <w:szCs w:val="23"/>
        </w:rPr>
        <w:t>Perkančioji organizacija netikrina subtiekėjų ar ūkio subjektų, kurių pajėgumais tiekėjas nesiremia, pašalinimo pagrindų.</w:t>
      </w:r>
    </w:p>
    <w:p w14:paraId="07F6382D" w14:textId="77777777" w:rsidR="00021A98" w:rsidRPr="00D7217B" w:rsidRDefault="00021A98" w:rsidP="00A003C3">
      <w:pPr>
        <w:pStyle w:val="ListParagraph"/>
        <w:numPr>
          <w:ilvl w:val="0"/>
          <w:numId w:val="1"/>
        </w:numPr>
        <w:tabs>
          <w:tab w:val="left" w:pos="1134"/>
        </w:tabs>
        <w:ind w:left="0" w:firstLine="567"/>
        <w:jc w:val="left"/>
        <w:rPr>
          <w:rFonts w:ascii="Arial" w:eastAsia="Calibri" w:hAnsi="Arial" w:cs="Arial"/>
          <w:sz w:val="23"/>
          <w:szCs w:val="23"/>
        </w:rPr>
      </w:pPr>
      <w:r w:rsidRPr="00D7217B">
        <w:rPr>
          <w:rFonts w:ascii="Arial" w:eastAsia="Calibri" w:hAnsi="Arial" w:cs="Arial"/>
          <w:sz w:val="23"/>
          <w:szCs w:val="23"/>
        </w:rPr>
        <w:t>Tiekėjas turi užpildyti EBVPD tokiu būdu:</w:t>
      </w:r>
    </w:p>
    <w:p w14:paraId="0BD5D3B8" w14:textId="77777777" w:rsidR="00021A98" w:rsidRPr="00D7217B" w:rsidRDefault="00021A98" w:rsidP="00A003C3">
      <w:pPr>
        <w:pStyle w:val="ListParagraph"/>
        <w:numPr>
          <w:ilvl w:val="1"/>
          <w:numId w:val="1"/>
        </w:numPr>
        <w:tabs>
          <w:tab w:val="left" w:pos="1134"/>
        </w:tabs>
        <w:ind w:left="0" w:firstLine="567"/>
        <w:rPr>
          <w:rFonts w:ascii="Arial" w:eastAsia="Calibri" w:hAnsi="Arial" w:cs="Arial"/>
          <w:sz w:val="23"/>
          <w:szCs w:val="23"/>
        </w:rPr>
      </w:pPr>
      <w:r w:rsidRPr="00D7217B">
        <w:rPr>
          <w:rFonts w:ascii="Arial" w:eastAsia="Calibri" w:hAnsi="Arial" w:cs="Arial"/>
          <w:sz w:val="23"/>
          <w:szCs w:val="23"/>
        </w:rPr>
        <w:t>kompiuteryje išsaugoti EBVPD formą XML formatu;</w:t>
      </w:r>
    </w:p>
    <w:p w14:paraId="2527E441" w14:textId="77777777" w:rsidR="00021A98" w:rsidRPr="00D7217B" w:rsidRDefault="00021A98" w:rsidP="00AF529F">
      <w:pPr>
        <w:pStyle w:val="ListParagraph"/>
        <w:numPr>
          <w:ilvl w:val="1"/>
          <w:numId w:val="1"/>
        </w:numPr>
        <w:tabs>
          <w:tab w:val="left" w:pos="851"/>
          <w:tab w:val="left" w:pos="1134"/>
        </w:tabs>
        <w:ind w:left="0" w:firstLine="567"/>
        <w:rPr>
          <w:rFonts w:ascii="Arial" w:eastAsia="Calibri" w:hAnsi="Arial" w:cs="Arial"/>
          <w:sz w:val="23"/>
          <w:szCs w:val="23"/>
        </w:rPr>
      </w:pPr>
      <w:r w:rsidRPr="00D7217B">
        <w:rPr>
          <w:rFonts w:ascii="Arial" w:eastAsia="Calibri" w:hAnsi="Arial" w:cs="Arial"/>
          <w:sz w:val="23"/>
          <w:szCs w:val="23"/>
        </w:rPr>
        <w:t xml:space="preserve">įkelti (importuoti) EBVPD duomenis adresu </w:t>
      </w:r>
      <w:hyperlink r:id="rId11" w:history="1">
        <w:r w:rsidRPr="00D7217B">
          <w:rPr>
            <w:rStyle w:val="Hyperlink"/>
            <w:rFonts w:ascii="Arial" w:eastAsia="Calibri" w:hAnsi="Arial" w:cs="Arial"/>
            <w:color w:val="auto"/>
            <w:sz w:val="23"/>
            <w:szCs w:val="23"/>
          </w:rPr>
          <w:t>http://ebvpd.eviesiejipirkimai.lt/espd-web/</w:t>
        </w:r>
      </w:hyperlink>
      <w:r w:rsidRPr="00D7217B">
        <w:rPr>
          <w:rFonts w:ascii="Arial" w:eastAsia="Calibri" w:hAnsi="Arial" w:cs="Arial"/>
          <w:sz w:val="23"/>
          <w:szCs w:val="23"/>
        </w:rPr>
        <w:t>;</w:t>
      </w:r>
    </w:p>
    <w:p w14:paraId="066C641D" w14:textId="77777777" w:rsidR="00021A98" w:rsidRPr="00D7217B" w:rsidRDefault="00021A98" w:rsidP="00A003C3">
      <w:pPr>
        <w:pStyle w:val="ListParagraph"/>
        <w:numPr>
          <w:ilvl w:val="1"/>
          <w:numId w:val="1"/>
        </w:numPr>
        <w:tabs>
          <w:tab w:val="left" w:pos="1134"/>
        </w:tabs>
        <w:ind w:left="0" w:firstLine="567"/>
        <w:rPr>
          <w:rFonts w:ascii="Arial" w:eastAsia="Calibri" w:hAnsi="Arial" w:cs="Arial"/>
          <w:sz w:val="23"/>
          <w:szCs w:val="23"/>
        </w:rPr>
      </w:pPr>
      <w:r w:rsidRPr="00D7217B">
        <w:rPr>
          <w:rFonts w:ascii="Arial" w:eastAsia="Calibri" w:hAnsi="Arial" w:cs="Arial"/>
          <w:sz w:val="23"/>
          <w:szCs w:val="23"/>
        </w:rPr>
        <w:t>pateikti atsakymus į EBVPD nurodytus klausimus;</w:t>
      </w:r>
    </w:p>
    <w:p w14:paraId="07495F7D" w14:textId="77777777" w:rsidR="00021A98" w:rsidRPr="00D7217B" w:rsidRDefault="00021A98" w:rsidP="00A003C3">
      <w:pPr>
        <w:pStyle w:val="ListParagraph"/>
        <w:numPr>
          <w:ilvl w:val="1"/>
          <w:numId w:val="1"/>
        </w:numPr>
        <w:tabs>
          <w:tab w:val="left" w:pos="1134"/>
        </w:tabs>
        <w:ind w:left="0" w:firstLine="567"/>
        <w:rPr>
          <w:rFonts w:ascii="Arial" w:eastAsia="Calibri" w:hAnsi="Arial" w:cs="Arial"/>
          <w:sz w:val="23"/>
          <w:szCs w:val="23"/>
        </w:rPr>
      </w:pPr>
      <w:r w:rsidRPr="00D7217B">
        <w:rPr>
          <w:rFonts w:ascii="Arial" w:eastAsia="Calibri" w:hAnsi="Arial" w:cs="Arial"/>
          <w:sz w:val="23"/>
          <w:szCs w:val="23"/>
        </w:rPr>
        <w:t>kompiuteryje išsaugoti PDF formatu gautą formą su pateiktais atsakymais;</w:t>
      </w:r>
    </w:p>
    <w:p w14:paraId="24E105AB" w14:textId="77777777" w:rsidR="00021A98" w:rsidRPr="00D7217B" w:rsidRDefault="00021A98" w:rsidP="00A003C3">
      <w:pPr>
        <w:pStyle w:val="ListParagraph"/>
        <w:numPr>
          <w:ilvl w:val="1"/>
          <w:numId w:val="1"/>
        </w:numPr>
        <w:tabs>
          <w:tab w:val="left" w:pos="1134"/>
        </w:tabs>
        <w:ind w:left="0" w:firstLine="567"/>
        <w:rPr>
          <w:rFonts w:ascii="Arial" w:hAnsi="Arial" w:cs="Arial"/>
          <w:sz w:val="23"/>
          <w:szCs w:val="23"/>
        </w:rPr>
      </w:pPr>
      <w:r w:rsidRPr="00D7217B">
        <w:rPr>
          <w:rFonts w:ascii="Arial" w:eastAsia="Calibri" w:hAnsi="Arial" w:cs="Arial"/>
          <w:sz w:val="23"/>
          <w:szCs w:val="23"/>
        </w:rPr>
        <w:t>teikiant pasiūlymą, prie jo prisegti EBVPD formą su atsakymais PDF formatu kartu su kitais pasiūlymo dokumentais, t. y. pasiūlymo pateikimo lango skiltyje „Prisegti dokumentus“.</w:t>
      </w:r>
    </w:p>
    <w:p w14:paraId="67A340FE" w14:textId="77777777" w:rsidR="00021A98" w:rsidRPr="00D7217B" w:rsidRDefault="00021A98" w:rsidP="00AF529F">
      <w:pPr>
        <w:pStyle w:val="ListParagraph"/>
        <w:numPr>
          <w:ilvl w:val="0"/>
          <w:numId w:val="1"/>
        </w:numPr>
        <w:tabs>
          <w:tab w:val="left" w:pos="1134"/>
        </w:tabs>
        <w:ind w:left="0" w:firstLine="567"/>
        <w:rPr>
          <w:rFonts w:ascii="Arial" w:hAnsi="Arial" w:cs="Arial"/>
          <w:sz w:val="23"/>
          <w:szCs w:val="23"/>
        </w:rPr>
      </w:pPr>
      <w:r w:rsidRPr="00D7217B">
        <w:rPr>
          <w:rFonts w:ascii="Arial" w:hAnsi="Arial" w:cs="Arial"/>
          <w:sz w:val="23"/>
          <w:szCs w:val="23"/>
        </w:rPr>
        <w:t>Kiekvienas PDF formatu teikiamas EBVPD turi būti pasirašytas fiziniu parašu arba originaliu saugiu elektroniniu parašu, atitinkančiu teisės aktų reikalavimus.</w:t>
      </w:r>
    </w:p>
    <w:p w14:paraId="7D01423C" w14:textId="65996CA7" w:rsidR="00021A98" w:rsidRPr="00D7217B" w:rsidRDefault="00A60735" w:rsidP="00AF529F">
      <w:pPr>
        <w:pStyle w:val="ListParagraph"/>
        <w:numPr>
          <w:ilvl w:val="0"/>
          <w:numId w:val="1"/>
        </w:numPr>
        <w:tabs>
          <w:tab w:val="left" w:pos="1134"/>
        </w:tabs>
        <w:ind w:left="0" w:firstLine="567"/>
        <w:rPr>
          <w:rFonts w:ascii="Arial" w:hAnsi="Arial" w:cs="Arial"/>
          <w:sz w:val="23"/>
          <w:szCs w:val="23"/>
        </w:rPr>
      </w:pPr>
      <w:bookmarkStart w:id="0" w:name="_Hlk126850715"/>
      <w:r w:rsidRPr="00D7217B">
        <w:rPr>
          <w:rFonts w:ascii="Arial" w:hAnsi="Arial" w:cs="Arial"/>
          <w:sz w:val="23"/>
          <w:szCs w:val="23"/>
        </w:rPr>
        <w:t>Prieš nustatydama laimėjusį pasiūlymą, perkančioji organizacija reikalaus, kad ekonomiškai naudingiausią pasiūlymą pateikęs dalyvis pateiktų aktualius dokumentus, patvirtinančius jo pašalinimo pagrindų nebuvimą, atitiktį kvalifikacijos reikalavimams, ir jeigu taikytina, patvirtinančius jo atitiktį kokybės vadybos sistemos/informacijos saugumo valdymo sistemos ir (arba) aplinkos apsaugos vadybos sistemos standartams</w:t>
      </w:r>
      <w:bookmarkEnd w:id="0"/>
      <w:r w:rsidR="00021A98" w:rsidRPr="00D7217B">
        <w:rPr>
          <w:rFonts w:ascii="Arial" w:hAnsi="Arial" w:cs="Arial"/>
          <w:sz w:val="23"/>
          <w:szCs w:val="23"/>
        </w:rPr>
        <w:t>.</w:t>
      </w:r>
    </w:p>
    <w:p w14:paraId="34570291" w14:textId="748D7ACA" w:rsidR="00021A98" w:rsidRPr="00D7217B" w:rsidRDefault="00021A98" w:rsidP="00AF529F">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Jeigu tiekėjas negali pateikti reikalaujamų dokumentų, nes valstybėje narėje ar atitinkamoje šalyje tokie dokumentai neišduodami arba toje šalyje išduodami dokumentai neapima visų 2</w:t>
      </w:r>
      <w:r w:rsidR="00685104" w:rsidRPr="00D7217B">
        <w:rPr>
          <w:rFonts w:ascii="Arial" w:hAnsi="Arial" w:cs="Arial"/>
          <w:sz w:val="23"/>
          <w:szCs w:val="23"/>
        </w:rPr>
        <w:t>4</w:t>
      </w:r>
      <w:r w:rsidRPr="00D7217B">
        <w:rPr>
          <w:rFonts w:ascii="Arial" w:hAnsi="Arial" w:cs="Arial"/>
          <w:sz w:val="23"/>
          <w:szCs w:val="23"/>
        </w:rPr>
        <w:t>.1, 2</w:t>
      </w:r>
      <w:r w:rsidR="00685104" w:rsidRPr="00D7217B">
        <w:rPr>
          <w:rFonts w:ascii="Arial" w:hAnsi="Arial" w:cs="Arial"/>
          <w:sz w:val="23"/>
          <w:szCs w:val="23"/>
        </w:rPr>
        <w:t>4</w:t>
      </w:r>
      <w:r w:rsidRPr="00D7217B">
        <w:rPr>
          <w:rFonts w:ascii="Arial" w:hAnsi="Arial" w:cs="Arial"/>
          <w:sz w:val="23"/>
          <w:szCs w:val="23"/>
        </w:rPr>
        <w:t xml:space="preserve">.2 </w:t>
      </w:r>
      <w:r w:rsidR="0045210C" w:rsidRPr="00D7217B">
        <w:rPr>
          <w:rFonts w:ascii="Arial" w:hAnsi="Arial" w:cs="Arial"/>
          <w:sz w:val="23"/>
          <w:szCs w:val="23"/>
        </w:rPr>
        <w:t>papunkči</w:t>
      </w:r>
      <w:r w:rsidRPr="00D7217B">
        <w:rPr>
          <w:rFonts w:ascii="Arial" w:hAnsi="Arial" w:cs="Arial"/>
          <w:sz w:val="23"/>
          <w:szCs w:val="23"/>
        </w:rPr>
        <w:t>uose keliamų klausimų, jie gali būti pakeisti:</w:t>
      </w:r>
    </w:p>
    <w:p w14:paraId="090A3771" w14:textId="77777777" w:rsidR="00021A98" w:rsidRPr="00D7217B" w:rsidRDefault="00021A98" w:rsidP="00A003C3">
      <w:pPr>
        <w:pStyle w:val="ListParagraph"/>
        <w:numPr>
          <w:ilvl w:val="1"/>
          <w:numId w:val="1"/>
        </w:numPr>
        <w:tabs>
          <w:tab w:val="left" w:pos="1134"/>
        </w:tabs>
        <w:ind w:left="0" w:firstLine="567"/>
        <w:rPr>
          <w:rFonts w:ascii="Arial" w:hAnsi="Arial" w:cs="Arial"/>
          <w:sz w:val="23"/>
          <w:szCs w:val="23"/>
        </w:rPr>
      </w:pPr>
      <w:r w:rsidRPr="00D7217B">
        <w:rPr>
          <w:rFonts w:ascii="Arial" w:hAnsi="Arial" w:cs="Arial"/>
          <w:sz w:val="23"/>
          <w:szCs w:val="23"/>
        </w:rPr>
        <w:t>priesaikos deklaracija;</w:t>
      </w:r>
    </w:p>
    <w:p w14:paraId="67FD9775" w14:textId="77777777" w:rsidR="00021A98" w:rsidRPr="00D7217B" w:rsidRDefault="00021A98" w:rsidP="00A003C3">
      <w:pPr>
        <w:pStyle w:val="ListParagraph"/>
        <w:numPr>
          <w:ilvl w:val="1"/>
          <w:numId w:val="1"/>
        </w:numPr>
        <w:tabs>
          <w:tab w:val="left" w:pos="1134"/>
        </w:tabs>
        <w:ind w:left="0" w:firstLine="567"/>
        <w:rPr>
          <w:rFonts w:ascii="Arial" w:hAnsi="Arial" w:cs="Arial"/>
          <w:sz w:val="23"/>
          <w:szCs w:val="23"/>
        </w:rPr>
      </w:pPr>
      <w:r w:rsidRPr="00D7217B">
        <w:rPr>
          <w:rFonts w:ascii="Arial" w:hAnsi="Arial" w:cs="Arial"/>
          <w:sz w:val="23"/>
          <w:szCs w:val="23"/>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A84032" w14:textId="751F9E47" w:rsidR="00021A98" w:rsidRPr="00D7217B" w:rsidRDefault="00021A98" w:rsidP="00AF529F">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Jeigu tiekėjas neatitinka 2</w:t>
      </w:r>
      <w:r w:rsidR="00685104" w:rsidRPr="00D7217B">
        <w:rPr>
          <w:rFonts w:ascii="Arial" w:hAnsi="Arial" w:cs="Arial"/>
          <w:sz w:val="23"/>
          <w:szCs w:val="23"/>
        </w:rPr>
        <w:t>4</w:t>
      </w:r>
      <w:r w:rsidRPr="00D7217B">
        <w:rPr>
          <w:rFonts w:ascii="Arial" w:hAnsi="Arial" w:cs="Arial"/>
          <w:sz w:val="23"/>
          <w:szCs w:val="23"/>
        </w:rPr>
        <w:t>.1, 2</w:t>
      </w:r>
      <w:r w:rsidR="00685104" w:rsidRPr="00D7217B">
        <w:rPr>
          <w:rFonts w:ascii="Arial" w:hAnsi="Arial" w:cs="Arial"/>
          <w:sz w:val="23"/>
          <w:szCs w:val="23"/>
        </w:rPr>
        <w:t>4</w:t>
      </w:r>
      <w:r w:rsidRPr="00D7217B">
        <w:rPr>
          <w:rFonts w:ascii="Arial" w:hAnsi="Arial" w:cs="Arial"/>
          <w:sz w:val="23"/>
          <w:szCs w:val="23"/>
        </w:rPr>
        <w:t>.3–2</w:t>
      </w:r>
      <w:r w:rsidR="00685104" w:rsidRPr="00D7217B">
        <w:rPr>
          <w:rFonts w:ascii="Arial" w:hAnsi="Arial" w:cs="Arial"/>
          <w:sz w:val="23"/>
          <w:szCs w:val="23"/>
        </w:rPr>
        <w:t>4</w:t>
      </w:r>
      <w:r w:rsidRPr="00D7217B">
        <w:rPr>
          <w:rFonts w:ascii="Arial" w:hAnsi="Arial" w:cs="Arial"/>
          <w:sz w:val="23"/>
          <w:szCs w:val="23"/>
        </w:rPr>
        <w:t>.1</w:t>
      </w:r>
      <w:r w:rsidR="00D67473" w:rsidRPr="00D7217B">
        <w:rPr>
          <w:rFonts w:ascii="Arial" w:hAnsi="Arial" w:cs="Arial"/>
          <w:sz w:val="23"/>
          <w:szCs w:val="23"/>
        </w:rPr>
        <w:t>1</w:t>
      </w:r>
      <w:r w:rsidRPr="00D7217B">
        <w:rPr>
          <w:rFonts w:ascii="Arial" w:hAnsi="Arial" w:cs="Arial"/>
          <w:sz w:val="23"/>
          <w:szCs w:val="23"/>
        </w:rPr>
        <w:t xml:space="preserve"> papunkčiuose nustatytų reikalavimų, perkančioji organizacija jo nepašalina iš pirkimo procedūros, kai yra abi šios sąlygos kartu:</w:t>
      </w:r>
    </w:p>
    <w:p w14:paraId="7FB365B9" w14:textId="77777777" w:rsidR="00021A98" w:rsidRPr="00D7217B" w:rsidRDefault="00021A98" w:rsidP="00AF529F">
      <w:pPr>
        <w:pStyle w:val="ListParagraph"/>
        <w:numPr>
          <w:ilvl w:val="1"/>
          <w:numId w:val="1"/>
        </w:numPr>
        <w:tabs>
          <w:tab w:val="left" w:pos="1134"/>
        </w:tabs>
        <w:ind w:left="0" w:firstLine="567"/>
        <w:rPr>
          <w:rFonts w:ascii="Arial" w:hAnsi="Arial" w:cs="Arial"/>
          <w:sz w:val="23"/>
          <w:szCs w:val="23"/>
        </w:rPr>
      </w:pPr>
      <w:r w:rsidRPr="00D7217B">
        <w:rPr>
          <w:rFonts w:ascii="Arial" w:hAnsi="Arial" w:cs="Arial"/>
          <w:sz w:val="23"/>
          <w:szCs w:val="23"/>
        </w:rPr>
        <w:t>tiekėjas pateikė perkančiajai organizacijai informaciją apie tai, kad ėmėsi šių priemonių:</w:t>
      </w:r>
    </w:p>
    <w:p w14:paraId="205266D1" w14:textId="0A097418" w:rsidR="00021A98" w:rsidRPr="00D7217B" w:rsidRDefault="00021A98" w:rsidP="00AF529F">
      <w:pPr>
        <w:pStyle w:val="ListParagraph"/>
        <w:numPr>
          <w:ilvl w:val="0"/>
          <w:numId w:val="2"/>
        </w:numPr>
        <w:tabs>
          <w:tab w:val="left" w:pos="993"/>
        </w:tabs>
        <w:ind w:left="0" w:firstLine="567"/>
        <w:rPr>
          <w:rFonts w:ascii="Arial" w:hAnsi="Arial" w:cs="Arial"/>
          <w:sz w:val="23"/>
          <w:szCs w:val="23"/>
        </w:rPr>
      </w:pPr>
      <w:r w:rsidRPr="00D7217B">
        <w:rPr>
          <w:rFonts w:ascii="Arial" w:hAnsi="Arial" w:cs="Arial"/>
          <w:sz w:val="23"/>
          <w:szCs w:val="23"/>
        </w:rPr>
        <w:t>savanoriškai sumokėjo arba įsipareigojo sumokėti kompensaciją už žalą, padarytą dėl šių konkurso sąlygų 2</w:t>
      </w:r>
      <w:r w:rsidR="00685104" w:rsidRPr="00D7217B">
        <w:rPr>
          <w:rFonts w:ascii="Arial" w:hAnsi="Arial" w:cs="Arial"/>
          <w:sz w:val="23"/>
          <w:szCs w:val="23"/>
        </w:rPr>
        <w:t>4</w:t>
      </w:r>
      <w:r w:rsidRPr="00D7217B">
        <w:rPr>
          <w:rFonts w:ascii="Arial" w:hAnsi="Arial" w:cs="Arial"/>
          <w:sz w:val="23"/>
          <w:szCs w:val="23"/>
        </w:rPr>
        <w:t>.1, 2</w:t>
      </w:r>
      <w:r w:rsidR="00685104" w:rsidRPr="00D7217B">
        <w:rPr>
          <w:rFonts w:ascii="Arial" w:hAnsi="Arial" w:cs="Arial"/>
          <w:sz w:val="23"/>
          <w:szCs w:val="23"/>
        </w:rPr>
        <w:t>4</w:t>
      </w:r>
      <w:r w:rsidRPr="00D7217B">
        <w:rPr>
          <w:rFonts w:ascii="Arial" w:hAnsi="Arial" w:cs="Arial"/>
          <w:sz w:val="23"/>
          <w:szCs w:val="23"/>
        </w:rPr>
        <w:t>.3–2</w:t>
      </w:r>
      <w:r w:rsidR="00685104" w:rsidRPr="00D7217B">
        <w:rPr>
          <w:rFonts w:ascii="Arial" w:hAnsi="Arial" w:cs="Arial"/>
          <w:sz w:val="23"/>
          <w:szCs w:val="23"/>
        </w:rPr>
        <w:t>4</w:t>
      </w:r>
      <w:r w:rsidRPr="00D7217B">
        <w:rPr>
          <w:rFonts w:ascii="Arial" w:hAnsi="Arial" w:cs="Arial"/>
          <w:sz w:val="23"/>
          <w:szCs w:val="23"/>
        </w:rPr>
        <w:t>.1</w:t>
      </w:r>
      <w:r w:rsidR="00D67473" w:rsidRPr="00D7217B">
        <w:rPr>
          <w:rFonts w:ascii="Arial" w:hAnsi="Arial" w:cs="Arial"/>
          <w:sz w:val="23"/>
          <w:szCs w:val="23"/>
        </w:rPr>
        <w:t>1</w:t>
      </w:r>
      <w:r w:rsidRPr="00D7217B">
        <w:rPr>
          <w:rFonts w:ascii="Arial" w:hAnsi="Arial" w:cs="Arial"/>
          <w:sz w:val="23"/>
          <w:szCs w:val="23"/>
        </w:rPr>
        <w:t xml:space="preserve"> papunkčiuose nurodytos nusikalstamos veikos arba pažeidimo, jeigu taikytina;</w:t>
      </w:r>
    </w:p>
    <w:p w14:paraId="143F161A" w14:textId="77777777" w:rsidR="00021A98" w:rsidRPr="00D7217B" w:rsidRDefault="00021A98" w:rsidP="00AF529F">
      <w:pPr>
        <w:pStyle w:val="ListParagraph"/>
        <w:numPr>
          <w:ilvl w:val="0"/>
          <w:numId w:val="2"/>
        </w:numPr>
        <w:tabs>
          <w:tab w:val="left" w:pos="993"/>
        </w:tabs>
        <w:ind w:left="0" w:firstLine="567"/>
        <w:rPr>
          <w:rFonts w:ascii="Arial" w:hAnsi="Arial" w:cs="Arial"/>
          <w:sz w:val="23"/>
          <w:szCs w:val="23"/>
        </w:rPr>
      </w:pPr>
      <w:r w:rsidRPr="00D7217B">
        <w:rPr>
          <w:rFonts w:ascii="Arial" w:hAnsi="Arial" w:cs="Arial"/>
          <w:sz w:val="23"/>
          <w:szCs w:val="23"/>
        </w:rPr>
        <w:t>bendradarbiavo, aktyviai teikė pagalbą ar ėmėsi kitų priemonių, padedančių ištirti, išaiškinti jo padarytą nusikalstamą veiką ar pažeidimą, jeigu taikytina;</w:t>
      </w:r>
    </w:p>
    <w:p w14:paraId="533FA36F" w14:textId="77777777" w:rsidR="00021A98" w:rsidRPr="00D7217B" w:rsidRDefault="00021A98" w:rsidP="00AF529F">
      <w:pPr>
        <w:pStyle w:val="ListParagraph"/>
        <w:numPr>
          <w:ilvl w:val="0"/>
          <w:numId w:val="2"/>
        </w:numPr>
        <w:tabs>
          <w:tab w:val="left" w:pos="993"/>
        </w:tabs>
        <w:ind w:left="0" w:firstLine="567"/>
        <w:rPr>
          <w:rFonts w:ascii="Arial" w:hAnsi="Arial" w:cs="Arial"/>
          <w:sz w:val="23"/>
          <w:szCs w:val="23"/>
        </w:rPr>
      </w:pPr>
      <w:r w:rsidRPr="00D7217B">
        <w:rPr>
          <w:rFonts w:ascii="Arial" w:hAnsi="Arial" w:cs="Arial"/>
          <w:sz w:val="23"/>
          <w:szCs w:val="23"/>
        </w:rPr>
        <w:t>ėmėsi techninių, organizacinių, personalo valdymo priemonių, skirtų tolesnių nusikalstamų veikų ar pažeidimų prevencijai;</w:t>
      </w:r>
    </w:p>
    <w:p w14:paraId="4B6DB7CF" w14:textId="0B69EF24" w:rsidR="00021A98" w:rsidRPr="00D7217B" w:rsidRDefault="00021A98" w:rsidP="00AF529F">
      <w:pPr>
        <w:pStyle w:val="ListParagraph"/>
        <w:numPr>
          <w:ilvl w:val="1"/>
          <w:numId w:val="1"/>
        </w:numPr>
        <w:tabs>
          <w:tab w:val="left" w:pos="1134"/>
        </w:tabs>
        <w:ind w:left="0" w:firstLine="567"/>
        <w:rPr>
          <w:rFonts w:ascii="Arial" w:hAnsi="Arial" w:cs="Arial"/>
          <w:sz w:val="23"/>
          <w:szCs w:val="23"/>
        </w:rPr>
      </w:pPr>
      <w:r w:rsidRPr="00D7217B">
        <w:rPr>
          <w:rFonts w:ascii="Arial" w:hAnsi="Arial" w:cs="Arial"/>
          <w:sz w:val="23"/>
          <w:szCs w:val="23"/>
        </w:rPr>
        <w:lastRenderedPageBreak/>
        <w:t>perkančioji organizacija įvertino tiekėjo informaciją, pateiktą pagal 3</w:t>
      </w:r>
      <w:r w:rsidR="0063752E" w:rsidRPr="00D7217B">
        <w:rPr>
          <w:rFonts w:ascii="Arial" w:hAnsi="Arial" w:cs="Arial"/>
          <w:sz w:val="23"/>
          <w:szCs w:val="23"/>
        </w:rPr>
        <w:t>1</w:t>
      </w:r>
      <w:r w:rsidRPr="00D7217B">
        <w:rPr>
          <w:rFonts w:ascii="Arial" w:hAnsi="Arial" w:cs="Arial"/>
          <w:sz w:val="23"/>
          <w:szCs w:val="23"/>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3</w:t>
      </w:r>
      <w:r w:rsidR="0063752E" w:rsidRPr="00D7217B">
        <w:rPr>
          <w:rFonts w:ascii="Arial" w:hAnsi="Arial" w:cs="Arial"/>
          <w:sz w:val="23"/>
          <w:szCs w:val="23"/>
        </w:rPr>
        <w:t>1</w:t>
      </w:r>
      <w:r w:rsidRPr="00D7217B">
        <w:rPr>
          <w:rFonts w:ascii="Arial" w:hAnsi="Arial" w:cs="Arial"/>
          <w:sz w:val="23"/>
          <w:szCs w:val="23"/>
        </w:rPr>
        <w:t>.1 papunktyje nurodytos tiekėjo informacijos gavimo.</w:t>
      </w:r>
    </w:p>
    <w:p w14:paraId="4B315BE9" w14:textId="77777777" w:rsidR="00021A98" w:rsidRPr="00D7217B" w:rsidRDefault="00021A98" w:rsidP="00A003C3">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036"/>
        <w:gridCol w:w="3672"/>
      </w:tblGrid>
      <w:tr w:rsidR="00021A98" w:rsidRPr="00D7217B" w14:paraId="3ACDDF2A" w14:textId="77777777" w:rsidTr="000124ED">
        <w:trPr>
          <w:cantSplit/>
          <w:tblHeader/>
        </w:trPr>
        <w:tc>
          <w:tcPr>
            <w:tcW w:w="920" w:type="dxa"/>
            <w:shd w:val="clear" w:color="auto" w:fill="D9D9D9" w:themeFill="background1" w:themeFillShade="D9"/>
            <w:vAlign w:val="center"/>
          </w:tcPr>
          <w:p w14:paraId="3F9FE012" w14:textId="77777777" w:rsidR="00021A98" w:rsidRPr="00D7217B" w:rsidRDefault="00021A98" w:rsidP="00021A98">
            <w:pPr>
              <w:jc w:val="center"/>
              <w:rPr>
                <w:rFonts w:ascii="Arial" w:hAnsi="Arial" w:cs="Arial"/>
                <w:b/>
                <w:sz w:val="23"/>
                <w:szCs w:val="23"/>
              </w:rPr>
            </w:pPr>
            <w:r w:rsidRPr="00D7217B">
              <w:rPr>
                <w:rFonts w:ascii="Arial" w:hAnsi="Arial" w:cs="Arial"/>
                <w:b/>
                <w:sz w:val="23"/>
                <w:szCs w:val="23"/>
              </w:rPr>
              <w:t>Eil. Nr.</w:t>
            </w:r>
          </w:p>
        </w:tc>
        <w:tc>
          <w:tcPr>
            <w:tcW w:w="5036" w:type="dxa"/>
            <w:shd w:val="clear" w:color="auto" w:fill="D9D9D9" w:themeFill="background1" w:themeFillShade="D9"/>
            <w:vAlign w:val="center"/>
          </w:tcPr>
          <w:p w14:paraId="7363F7FD" w14:textId="77777777" w:rsidR="00021A98" w:rsidRPr="00D7217B" w:rsidRDefault="00021A98" w:rsidP="00021A98">
            <w:pPr>
              <w:jc w:val="center"/>
              <w:rPr>
                <w:rFonts w:ascii="Arial" w:hAnsi="Arial" w:cs="Arial"/>
                <w:b/>
                <w:sz w:val="23"/>
                <w:szCs w:val="23"/>
              </w:rPr>
            </w:pPr>
            <w:r w:rsidRPr="00D7217B">
              <w:rPr>
                <w:rFonts w:ascii="Arial" w:hAnsi="Arial" w:cs="Arial"/>
                <w:b/>
                <w:sz w:val="23"/>
                <w:szCs w:val="23"/>
              </w:rPr>
              <w:t>Kvalifikacijos reikalavimai</w:t>
            </w:r>
          </w:p>
        </w:tc>
        <w:tc>
          <w:tcPr>
            <w:tcW w:w="3672" w:type="dxa"/>
            <w:shd w:val="clear" w:color="auto" w:fill="D9D9D9" w:themeFill="background1" w:themeFillShade="D9"/>
            <w:vAlign w:val="center"/>
          </w:tcPr>
          <w:p w14:paraId="5D2DA2DD" w14:textId="77777777" w:rsidR="00021A98" w:rsidRPr="00D7217B" w:rsidRDefault="00021A98" w:rsidP="00021A98">
            <w:pPr>
              <w:jc w:val="center"/>
              <w:rPr>
                <w:rFonts w:ascii="Arial" w:hAnsi="Arial" w:cs="Arial"/>
                <w:b/>
                <w:sz w:val="23"/>
                <w:szCs w:val="23"/>
              </w:rPr>
            </w:pPr>
            <w:r w:rsidRPr="00D7217B">
              <w:rPr>
                <w:rFonts w:ascii="Arial" w:hAnsi="Arial" w:cs="Arial"/>
                <w:b/>
                <w:sz w:val="23"/>
                <w:szCs w:val="23"/>
              </w:rPr>
              <w:t>Patvirtinančių dokumentų sąrašas</w:t>
            </w:r>
          </w:p>
        </w:tc>
      </w:tr>
      <w:tr w:rsidR="0027355C" w:rsidRPr="00D7217B" w14:paraId="2AC7FE77" w14:textId="77777777" w:rsidTr="00D67473">
        <w:tc>
          <w:tcPr>
            <w:tcW w:w="9628" w:type="dxa"/>
            <w:gridSpan w:val="3"/>
          </w:tcPr>
          <w:p w14:paraId="2D40D213" w14:textId="77777777" w:rsidR="0027355C" w:rsidRPr="00D7217B" w:rsidRDefault="0027355C" w:rsidP="0027355C">
            <w:pPr>
              <w:jc w:val="center"/>
              <w:rPr>
                <w:rFonts w:ascii="Arial" w:hAnsi="Arial" w:cs="Arial"/>
                <w:b/>
                <w:i/>
                <w:sz w:val="23"/>
                <w:szCs w:val="23"/>
                <w:highlight w:val="yellow"/>
              </w:rPr>
            </w:pPr>
            <w:r w:rsidRPr="00D7217B">
              <w:rPr>
                <w:rFonts w:ascii="Arial" w:hAnsi="Arial" w:cs="Arial"/>
                <w:b/>
                <w:i/>
                <w:sz w:val="23"/>
                <w:szCs w:val="23"/>
              </w:rPr>
              <w:t>Techninio ir profesinio pajėgumo reikalavimai</w:t>
            </w:r>
          </w:p>
        </w:tc>
      </w:tr>
      <w:tr w:rsidR="0027355C" w:rsidRPr="00D7217B" w14:paraId="637D714D" w14:textId="77777777" w:rsidTr="000124ED">
        <w:trPr>
          <w:trHeight w:val="6409"/>
        </w:trPr>
        <w:tc>
          <w:tcPr>
            <w:tcW w:w="920" w:type="dxa"/>
          </w:tcPr>
          <w:p w14:paraId="5579F3B8" w14:textId="1C7FDCC9" w:rsidR="0027355C" w:rsidRPr="00D7217B" w:rsidRDefault="0027355C" w:rsidP="0027355C">
            <w:pPr>
              <w:pStyle w:val="ListParagraph"/>
              <w:ind w:left="0"/>
              <w:jc w:val="left"/>
              <w:rPr>
                <w:rFonts w:ascii="Arial" w:hAnsi="Arial" w:cs="Arial"/>
                <w:sz w:val="23"/>
                <w:szCs w:val="23"/>
              </w:rPr>
            </w:pPr>
            <w:r w:rsidRPr="00D7217B">
              <w:rPr>
                <w:rFonts w:ascii="Arial" w:hAnsi="Arial" w:cs="Arial"/>
                <w:sz w:val="23"/>
                <w:szCs w:val="23"/>
              </w:rPr>
              <w:t>3</w:t>
            </w:r>
            <w:r w:rsidR="0063752E" w:rsidRPr="00D7217B">
              <w:rPr>
                <w:rFonts w:ascii="Arial" w:hAnsi="Arial" w:cs="Arial"/>
                <w:sz w:val="23"/>
                <w:szCs w:val="23"/>
              </w:rPr>
              <w:t>2</w:t>
            </w:r>
            <w:r w:rsidRPr="00D7217B">
              <w:rPr>
                <w:rFonts w:ascii="Arial" w:hAnsi="Arial" w:cs="Arial"/>
                <w:sz w:val="23"/>
                <w:szCs w:val="23"/>
              </w:rPr>
              <w:t>.</w:t>
            </w:r>
            <w:r w:rsidR="003B2EF4" w:rsidRPr="00D7217B">
              <w:rPr>
                <w:rFonts w:ascii="Arial" w:hAnsi="Arial" w:cs="Arial"/>
                <w:sz w:val="23"/>
                <w:szCs w:val="23"/>
              </w:rPr>
              <w:t>1</w:t>
            </w:r>
            <w:r w:rsidRPr="00D7217B">
              <w:rPr>
                <w:rFonts w:ascii="Arial" w:hAnsi="Arial" w:cs="Arial"/>
                <w:sz w:val="23"/>
                <w:szCs w:val="23"/>
              </w:rPr>
              <w:t>.</w:t>
            </w:r>
          </w:p>
        </w:tc>
        <w:tc>
          <w:tcPr>
            <w:tcW w:w="5036" w:type="dxa"/>
          </w:tcPr>
          <w:p w14:paraId="1C54774A" w14:textId="7F58C183" w:rsidR="00710296" w:rsidRPr="00D7217B" w:rsidRDefault="00710296" w:rsidP="00710296">
            <w:pPr>
              <w:rPr>
                <w:rFonts w:ascii="Arial" w:hAnsi="Arial" w:cs="Arial"/>
                <w:sz w:val="23"/>
                <w:szCs w:val="23"/>
              </w:rPr>
            </w:pPr>
            <w:bookmarkStart w:id="1" w:name="_Hlk53404933"/>
            <w:r w:rsidRPr="00D7217B">
              <w:rPr>
                <w:rFonts w:ascii="Arial" w:hAnsi="Arial" w:cs="Arial"/>
                <w:sz w:val="23"/>
                <w:szCs w:val="23"/>
              </w:rPr>
              <w:t xml:space="preserve">Tiekėjas, tiekėjų grupės partneriai kartu, per pastaruosius 3 metus arba per laiką nuo tiekėjo įregistravimo dienos (jeigu tiekėjas vykdė veiklą mažiau nei 3 metus) įvykdė (ir) ar vykdo mokėjimo prašymų vertinimo ir (ar) mokėjimo prašymų rengimo ir (ar) konsultacijų ir (ar) rekomendacijų teikimo ir (ar) dalyvavimo patikrose vietoje sutartis, kurių bendra vertė ne mažesnė kaip  </w:t>
            </w:r>
            <w:r w:rsidR="00BC6223" w:rsidRPr="00D7217B">
              <w:rPr>
                <w:rFonts w:ascii="Arial" w:hAnsi="Arial" w:cs="Arial"/>
                <w:sz w:val="23"/>
                <w:szCs w:val="23"/>
              </w:rPr>
              <w:t xml:space="preserve">100 000 </w:t>
            </w:r>
            <w:r w:rsidRPr="00D7217B">
              <w:rPr>
                <w:rFonts w:ascii="Arial" w:hAnsi="Arial" w:cs="Arial"/>
                <w:sz w:val="23"/>
                <w:szCs w:val="23"/>
              </w:rPr>
              <w:t>(</w:t>
            </w:r>
            <w:r w:rsidR="00BC6223" w:rsidRPr="00D7217B">
              <w:rPr>
                <w:rFonts w:ascii="Arial" w:hAnsi="Arial" w:cs="Arial"/>
                <w:sz w:val="23"/>
                <w:szCs w:val="23"/>
              </w:rPr>
              <w:t>šimtas</w:t>
            </w:r>
            <w:r w:rsidRPr="00D7217B">
              <w:rPr>
                <w:rFonts w:ascii="Arial" w:hAnsi="Arial" w:cs="Arial"/>
                <w:sz w:val="23"/>
                <w:szCs w:val="23"/>
              </w:rPr>
              <w:t xml:space="preserve"> tūkstanči</w:t>
            </w:r>
            <w:r w:rsidR="00BC6223" w:rsidRPr="00D7217B">
              <w:rPr>
                <w:rFonts w:ascii="Arial" w:hAnsi="Arial" w:cs="Arial"/>
                <w:sz w:val="23"/>
                <w:szCs w:val="23"/>
              </w:rPr>
              <w:t>ų</w:t>
            </w:r>
            <w:r w:rsidRPr="00D7217B">
              <w:rPr>
                <w:rFonts w:ascii="Arial" w:hAnsi="Arial" w:cs="Arial"/>
                <w:sz w:val="23"/>
                <w:szCs w:val="23"/>
              </w:rPr>
              <w:t>) EUR be PVM. Jei tiekėjas teikia informaciją apie vykdomą (-as) sutartį (-is), teikiama informacija apie vykdomos (-ų) sutarties (-čių) įvykdytą dalį.</w:t>
            </w:r>
          </w:p>
          <w:bookmarkEnd w:id="1"/>
          <w:p w14:paraId="4287C78A" w14:textId="128DEC46" w:rsidR="0027355C" w:rsidRPr="00D7217B" w:rsidRDefault="0027355C" w:rsidP="00A26CCE">
            <w:pPr>
              <w:rPr>
                <w:rFonts w:ascii="Arial" w:hAnsi="Arial" w:cs="Arial"/>
                <w:sz w:val="23"/>
                <w:szCs w:val="23"/>
              </w:rPr>
            </w:pPr>
          </w:p>
        </w:tc>
        <w:tc>
          <w:tcPr>
            <w:tcW w:w="3672" w:type="dxa"/>
          </w:tcPr>
          <w:p w14:paraId="4EE306A4" w14:textId="67F4D2F0" w:rsidR="0063752E" w:rsidRPr="00D7217B" w:rsidRDefault="0063752E" w:rsidP="00E62733">
            <w:pPr>
              <w:pStyle w:val="ListParagraph"/>
              <w:numPr>
                <w:ilvl w:val="0"/>
                <w:numId w:val="43"/>
              </w:numPr>
              <w:tabs>
                <w:tab w:val="left" w:pos="323"/>
              </w:tabs>
              <w:ind w:left="0" w:firstLine="40"/>
              <w:rPr>
                <w:rFonts w:ascii="Arial" w:hAnsi="Arial" w:cs="Arial"/>
                <w:color w:val="000000"/>
                <w:sz w:val="23"/>
                <w:szCs w:val="23"/>
              </w:rPr>
            </w:pPr>
            <w:r w:rsidRPr="00D7217B">
              <w:rPr>
                <w:rFonts w:ascii="Arial" w:hAnsi="Arial" w:cs="Arial"/>
                <w:color w:val="000000"/>
                <w:sz w:val="23"/>
                <w:szCs w:val="23"/>
              </w:rPr>
              <w:t xml:space="preserve">Tiekėjo įvykdytų (ar vykdomų) </w:t>
            </w:r>
            <w:r w:rsidRPr="00D7217B">
              <w:rPr>
                <w:rFonts w:ascii="Arial" w:hAnsi="Arial" w:cs="Arial"/>
                <w:b/>
                <w:bCs/>
                <w:i/>
                <w:iCs/>
                <w:color w:val="000000"/>
                <w:sz w:val="23"/>
                <w:szCs w:val="23"/>
              </w:rPr>
              <w:t>sutarčių sąrašas</w:t>
            </w:r>
            <w:r w:rsidRPr="00D7217B">
              <w:rPr>
                <w:rFonts w:ascii="Arial" w:hAnsi="Arial" w:cs="Arial"/>
                <w:color w:val="000000"/>
                <w:sz w:val="23"/>
                <w:szCs w:val="23"/>
              </w:rPr>
              <w:t xml:space="preserve">, kuriame nurodoma sutarties sudarymo ir įvykdymo (jei sutartis įvykdyta) datos, trumpas sutarties objekto aprašymas, sutarties (ar įvykdytos sutarties dalies) kaina </w:t>
            </w:r>
            <w:r w:rsidR="00854AFF" w:rsidRPr="00D7217B">
              <w:rPr>
                <w:rFonts w:ascii="Arial" w:hAnsi="Arial" w:cs="Arial"/>
                <w:color w:val="000000"/>
                <w:sz w:val="23"/>
                <w:szCs w:val="23"/>
              </w:rPr>
              <w:t>be</w:t>
            </w:r>
            <w:r w:rsidRPr="00D7217B">
              <w:rPr>
                <w:rFonts w:ascii="Arial" w:hAnsi="Arial" w:cs="Arial"/>
                <w:color w:val="000000"/>
                <w:sz w:val="23"/>
                <w:szCs w:val="23"/>
              </w:rPr>
              <w:t xml:space="preserve"> PVM, paslaugų gavėjas, kontaktiniai gavėjo duomenys (informacijai patikrinti). </w:t>
            </w:r>
          </w:p>
          <w:p w14:paraId="42D97299" w14:textId="77777777" w:rsidR="0097610F" w:rsidRPr="00D7217B" w:rsidRDefault="0063752E" w:rsidP="00E62733">
            <w:pPr>
              <w:pStyle w:val="ListParagraph"/>
              <w:numPr>
                <w:ilvl w:val="0"/>
                <w:numId w:val="43"/>
              </w:numPr>
              <w:tabs>
                <w:tab w:val="left" w:pos="323"/>
              </w:tabs>
              <w:ind w:left="0" w:firstLine="40"/>
              <w:rPr>
                <w:rFonts w:ascii="Arial" w:hAnsi="Arial" w:cs="Arial"/>
                <w:color w:val="000000"/>
                <w:sz w:val="23"/>
                <w:szCs w:val="23"/>
              </w:rPr>
            </w:pPr>
            <w:r w:rsidRPr="00D7217B">
              <w:rPr>
                <w:rFonts w:ascii="Arial" w:hAnsi="Arial" w:cs="Arial"/>
                <w:sz w:val="23"/>
                <w:szCs w:val="23"/>
              </w:rPr>
              <w:t xml:space="preserve">Bent 1 (viena) </w:t>
            </w:r>
            <w:r w:rsidRPr="00D7217B">
              <w:rPr>
                <w:rFonts w:ascii="Arial" w:hAnsi="Arial" w:cs="Arial"/>
                <w:b/>
                <w:bCs/>
                <w:i/>
                <w:iCs/>
                <w:sz w:val="23"/>
                <w:szCs w:val="23"/>
              </w:rPr>
              <w:t>paslaugų gavėjo pažyma</w:t>
            </w:r>
            <w:r w:rsidRPr="00D7217B">
              <w:rPr>
                <w:rFonts w:ascii="Arial" w:hAnsi="Arial" w:cs="Arial"/>
                <w:sz w:val="23"/>
                <w:szCs w:val="23"/>
              </w:rPr>
              <w:t>, patvirtinanti, kad paslaugos (paslaugų dalis) buvo suteiktos (-a) tinkamai, o šios pažymos nesant – laisvos formos tiekėjo deklaracija, kad paslaugos (paslaugų dalis) gavėjams buvo suteiktos (-a) tinkamai.</w:t>
            </w:r>
          </w:p>
          <w:p w14:paraId="76828FE0" w14:textId="49E3D117" w:rsidR="0063752E" w:rsidRPr="00D7217B" w:rsidRDefault="0063752E" w:rsidP="0097610F">
            <w:pPr>
              <w:tabs>
                <w:tab w:val="left" w:pos="323"/>
              </w:tabs>
              <w:rPr>
                <w:rFonts w:ascii="Arial" w:hAnsi="Arial" w:cs="Arial"/>
                <w:color w:val="000000"/>
                <w:sz w:val="23"/>
                <w:szCs w:val="23"/>
              </w:rPr>
            </w:pPr>
            <w:r w:rsidRPr="00D7217B">
              <w:rPr>
                <w:rFonts w:ascii="Arial" w:hAnsi="Arial" w:cs="Arial"/>
                <w:sz w:val="23"/>
                <w:szCs w:val="23"/>
              </w:rPr>
              <w:t>J</w:t>
            </w:r>
            <w:r w:rsidRPr="00D7217B">
              <w:rPr>
                <w:rFonts w:ascii="Arial" w:hAnsi="Arial" w:cs="Arial"/>
                <w:color w:val="000000"/>
                <w:sz w:val="23"/>
                <w:szCs w:val="23"/>
              </w:rPr>
              <w:t>eigu sutartis yra (buvo) vykdoma kartu su kitais ūkio subjektais, pažymoje turi būti nurodyta informacija apie tiekėjo atskirai įvykdytą sutarties dalį (suteiktas paslaugas, jų vertę).</w:t>
            </w:r>
          </w:p>
          <w:p w14:paraId="6DFECFF9" w14:textId="29737F2F" w:rsidR="0027355C" w:rsidRPr="00D7217B" w:rsidRDefault="0027355C" w:rsidP="00B01531">
            <w:pPr>
              <w:rPr>
                <w:rFonts w:ascii="Arial" w:hAnsi="Arial" w:cs="Arial"/>
                <w:sz w:val="23"/>
                <w:szCs w:val="23"/>
              </w:rPr>
            </w:pPr>
          </w:p>
        </w:tc>
      </w:tr>
      <w:tr w:rsidR="0027355C" w:rsidRPr="00D7217B" w14:paraId="2A104DAC" w14:textId="77777777" w:rsidTr="000124ED">
        <w:tc>
          <w:tcPr>
            <w:tcW w:w="920" w:type="dxa"/>
          </w:tcPr>
          <w:p w14:paraId="5E707BE6" w14:textId="1D2B83A1" w:rsidR="0027355C" w:rsidRPr="00D7217B" w:rsidRDefault="0027355C" w:rsidP="0027355C">
            <w:pPr>
              <w:pStyle w:val="ListParagraph"/>
              <w:ind w:left="0"/>
              <w:jc w:val="left"/>
              <w:rPr>
                <w:rFonts w:ascii="Arial" w:hAnsi="Arial" w:cs="Arial"/>
                <w:sz w:val="23"/>
                <w:szCs w:val="23"/>
              </w:rPr>
            </w:pPr>
            <w:r w:rsidRPr="00D7217B">
              <w:rPr>
                <w:rFonts w:ascii="Arial" w:hAnsi="Arial" w:cs="Arial"/>
                <w:sz w:val="23"/>
                <w:szCs w:val="23"/>
              </w:rPr>
              <w:t>3</w:t>
            </w:r>
            <w:r w:rsidR="00BC0DD2" w:rsidRPr="00D7217B">
              <w:rPr>
                <w:rFonts w:ascii="Arial" w:hAnsi="Arial" w:cs="Arial"/>
                <w:sz w:val="23"/>
                <w:szCs w:val="23"/>
              </w:rPr>
              <w:t>2</w:t>
            </w:r>
            <w:r w:rsidRPr="00D7217B">
              <w:rPr>
                <w:rFonts w:ascii="Arial" w:hAnsi="Arial" w:cs="Arial"/>
                <w:sz w:val="23"/>
                <w:szCs w:val="23"/>
              </w:rPr>
              <w:t>.</w:t>
            </w:r>
            <w:r w:rsidR="000124ED" w:rsidRPr="00D7217B">
              <w:rPr>
                <w:rFonts w:ascii="Arial" w:hAnsi="Arial" w:cs="Arial"/>
                <w:sz w:val="23"/>
                <w:szCs w:val="23"/>
              </w:rPr>
              <w:t>2</w:t>
            </w:r>
            <w:r w:rsidRPr="00D7217B">
              <w:rPr>
                <w:rFonts w:ascii="Arial" w:hAnsi="Arial" w:cs="Arial"/>
                <w:sz w:val="23"/>
                <w:szCs w:val="23"/>
              </w:rPr>
              <w:t>.</w:t>
            </w:r>
          </w:p>
        </w:tc>
        <w:tc>
          <w:tcPr>
            <w:tcW w:w="5036" w:type="dxa"/>
          </w:tcPr>
          <w:p w14:paraId="3EDAC7B3" w14:textId="35DDFD4D" w:rsidR="00BC0DD2" w:rsidRPr="00D7217B" w:rsidRDefault="00BC0DD2" w:rsidP="00BC0DD2">
            <w:pPr>
              <w:rPr>
                <w:rFonts w:ascii="Arial" w:hAnsi="Arial" w:cs="Arial"/>
                <w:sz w:val="23"/>
                <w:szCs w:val="23"/>
              </w:rPr>
            </w:pPr>
            <w:r w:rsidRPr="00D7217B">
              <w:rPr>
                <w:rFonts w:ascii="Arial" w:hAnsi="Arial" w:cs="Arial"/>
                <w:sz w:val="23"/>
                <w:szCs w:val="23"/>
              </w:rPr>
              <w:t>Tiekėjas, tiekėjų grupės partneriai kartu, subtiekėjai, kurių pajėgumais remiasi tiekėjas, privalo užtikrinti pakankamą skaičių specialistų paslaugoms teikti</w:t>
            </w:r>
            <w:r w:rsidR="00A26CCE" w:rsidRPr="00D7217B">
              <w:rPr>
                <w:rFonts w:ascii="Arial" w:hAnsi="Arial" w:cs="Arial"/>
                <w:sz w:val="23"/>
                <w:szCs w:val="23"/>
              </w:rPr>
              <w:t>.</w:t>
            </w:r>
            <w:r w:rsidRPr="00D7217B">
              <w:rPr>
                <w:rFonts w:ascii="Arial" w:hAnsi="Arial" w:cs="Arial"/>
                <w:sz w:val="23"/>
                <w:szCs w:val="23"/>
              </w:rPr>
              <w:t xml:space="preserve"> Reikalavimai specialistams nurodyti 32.</w:t>
            </w:r>
            <w:r w:rsidR="00725E5D" w:rsidRPr="00D7217B">
              <w:rPr>
                <w:rFonts w:ascii="Arial" w:hAnsi="Arial" w:cs="Arial"/>
                <w:sz w:val="23"/>
                <w:szCs w:val="23"/>
              </w:rPr>
              <w:t>2</w:t>
            </w:r>
            <w:r w:rsidRPr="00D7217B">
              <w:rPr>
                <w:rFonts w:ascii="Arial" w:hAnsi="Arial" w:cs="Arial"/>
                <w:sz w:val="23"/>
                <w:szCs w:val="23"/>
              </w:rPr>
              <w:t>.</w:t>
            </w:r>
            <w:r w:rsidR="00815970" w:rsidRPr="00D7217B">
              <w:rPr>
                <w:rFonts w:ascii="Arial" w:hAnsi="Arial" w:cs="Arial"/>
                <w:sz w:val="23"/>
                <w:szCs w:val="23"/>
              </w:rPr>
              <w:t>1</w:t>
            </w:r>
            <w:r w:rsidRPr="00D7217B">
              <w:rPr>
                <w:rFonts w:ascii="Arial" w:hAnsi="Arial" w:cs="Arial"/>
                <w:sz w:val="23"/>
                <w:szCs w:val="23"/>
              </w:rPr>
              <w:t>-32.</w:t>
            </w:r>
            <w:r w:rsidR="00725E5D" w:rsidRPr="00D7217B">
              <w:rPr>
                <w:rFonts w:ascii="Arial" w:hAnsi="Arial" w:cs="Arial"/>
                <w:sz w:val="23"/>
                <w:szCs w:val="23"/>
              </w:rPr>
              <w:t>2</w:t>
            </w:r>
            <w:r w:rsidRPr="00D7217B">
              <w:rPr>
                <w:rFonts w:ascii="Arial" w:hAnsi="Arial" w:cs="Arial"/>
                <w:sz w:val="23"/>
                <w:szCs w:val="23"/>
              </w:rPr>
              <w:t>.</w:t>
            </w:r>
            <w:r w:rsidR="0032068F" w:rsidRPr="00D7217B">
              <w:rPr>
                <w:rFonts w:ascii="Arial" w:hAnsi="Arial" w:cs="Arial"/>
                <w:sz w:val="23"/>
                <w:szCs w:val="23"/>
              </w:rPr>
              <w:t>4</w:t>
            </w:r>
            <w:r w:rsidRPr="00D7217B">
              <w:rPr>
                <w:rFonts w:ascii="Arial" w:hAnsi="Arial" w:cs="Arial"/>
                <w:sz w:val="23"/>
                <w:szCs w:val="23"/>
              </w:rPr>
              <w:t xml:space="preserve"> papunkčiuose. Specialistai turi mokėti lietuvių kalbą (tuo atveju, jei specialistas nemoka lietuvių kalbos, reikalavimas gali būti tenkinamas numatant vertimo paslaugas, kurios apmokamos tiekėjo sąskaita).</w:t>
            </w:r>
          </w:p>
          <w:p w14:paraId="6A2BE5F5" w14:textId="77777777" w:rsidR="00BC0DD2" w:rsidRPr="00D7217B" w:rsidRDefault="00BC0DD2" w:rsidP="00BC0DD2">
            <w:pPr>
              <w:rPr>
                <w:rFonts w:ascii="Arial" w:hAnsi="Arial" w:cs="Arial"/>
                <w:sz w:val="23"/>
                <w:szCs w:val="23"/>
              </w:rPr>
            </w:pPr>
          </w:p>
          <w:p w14:paraId="3121D03B" w14:textId="7637E939" w:rsidR="00BC0DD2" w:rsidRPr="00D7217B" w:rsidRDefault="00F9705E" w:rsidP="00BC0DD2">
            <w:pPr>
              <w:rPr>
                <w:rFonts w:ascii="Arial" w:hAnsi="Arial" w:cs="Arial"/>
                <w:sz w:val="23"/>
                <w:szCs w:val="23"/>
              </w:rPr>
            </w:pPr>
            <w:r w:rsidRPr="00D7217B">
              <w:rPr>
                <w:rFonts w:ascii="Arial" w:hAnsi="Arial" w:cs="Arial"/>
                <w:b/>
                <w:bCs/>
                <w:i/>
                <w:iCs/>
                <w:sz w:val="23"/>
                <w:szCs w:val="23"/>
              </w:rPr>
              <w:t>Tas pats specialistas gali būti siūlomas į abi auditorių ir teisininko poziciją / abi auditorių pozicijas / auditoriaus ir teisininko poziciją / projekto vadovo ir teisininko poziciją</w:t>
            </w:r>
            <w:r w:rsidR="00BC0DD2" w:rsidRPr="00D7217B">
              <w:rPr>
                <w:rFonts w:ascii="Arial" w:hAnsi="Arial" w:cs="Arial"/>
                <w:b/>
                <w:bCs/>
                <w:i/>
                <w:iCs/>
                <w:sz w:val="23"/>
                <w:szCs w:val="23"/>
              </w:rPr>
              <w:t xml:space="preserve">. </w:t>
            </w:r>
          </w:p>
          <w:p w14:paraId="1C4E1A19" w14:textId="117B3632" w:rsidR="0027355C" w:rsidRPr="00D7217B" w:rsidRDefault="0027355C" w:rsidP="003113F4">
            <w:pPr>
              <w:rPr>
                <w:rFonts w:ascii="Arial" w:hAnsi="Arial" w:cs="Arial"/>
                <w:sz w:val="23"/>
                <w:szCs w:val="23"/>
              </w:rPr>
            </w:pPr>
          </w:p>
        </w:tc>
        <w:tc>
          <w:tcPr>
            <w:tcW w:w="3672" w:type="dxa"/>
          </w:tcPr>
          <w:p w14:paraId="223CF946" w14:textId="652140F6" w:rsidR="00BC0DD2" w:rsidRPr="00D7217B" w:rsidRDefault="00BC0DD2" w:rsidP="00E62733">
            <w:pPr>
              <w:pStyle w:val="ListParagraph"/>
              <w:widowControl w:val="0"/>
              <w:numPr>
                <w:ilvl w:val="0"/>
                <w:numId w:val="44"/>
              </w:numPr>
              <w:pBdr>
                <w:top w:val="nil"/>
                <w:left w:val="nil"/>
                <w:bottom w:val="nil"/>
                <w:right w:val="nil"/>
                <w:between w:val="nil"/>
              </w:pBdr>
              <w:tabs>
                <w:tab w:val="left" w:pos="435"/>
              </w:tabs>
              <w:ind w:left="40" w:firstLine="0"/>
              <w:rPr>
                <w:rFonts w:ascii="Arial" w:hAnsi="Arial" w:cs="Arial"/>
                <w:sz w:val="23"/>
                <w:szCs w:val="23"/>
              </w:rPr>
            </w:pPr>
            <w:r w:rsidRPr="00D7217B">
              <w:rPr>
                <w:rFonts w:ascii="Arial" w:hAnsi="Arial" w:cs="Arial"/>
                <w:sz w:val="23"/>
                <w:szCs w:val="23"/>
              </w:rPr>
              <w:t xml:space="preserve">Paslaugas teiksiančių </w:t>
            </w:r>
            <w:r w:rsidRPr="00D7217B">
              <w:rPr>
                <w:rFonts w:ascii="Arial" w:hAnsi="Arial" w:cs="Arial"/>
                <w:b/>
                <w:bCs/>
                <w:sz w:val="23"/>
                <w:szCs w:val="23"/>
              </w:rPr>
              <w:t>specialistų sąrašas</w:t>
            </w:r>
            <w:r w:rsidRPr="00D7217B">
              <w:rPr>
                <w:rFonts w:ascii="Arial" w:hAnsi="Arial" w:cs="Arial"/>
                <w:sz w:val="23"/>
                <w:szCs w:val="23"/>
              </w:rPr>
              <w:t xml:space="preserve">, nurodant vardą, pavardę ir pareigybę teikiant paslaugas </w:t>
            </w:r>
            <w:r w:rsidRPr="00D7217B">
              <w:rPr>
                <w:rFonts w:ascii="Arial" w:hAnsi="Arial" w:cs="Arial"/>
                <w:bCs/>
                <w:iCs/>
                <w:sz w:val="23"/>
                <w:szCs w:val="23"/>
              </w:rPr>
              <w:t>bei patvirtinimas,</w:t>
            </w:r>
            <w:r w:rsidRPr="00D7217B">
              <w:rPr>
                <w:rFonts w:ascii="Arial" w:hAnsi="Arial" w:cs="Arial"/>
                <w:sz w:val="23"/>
                <w:szCs w:val="23"/>
              </w:rPr>
              <w:t xml:space="preserve"> kad siūlomas paslaugas teiks specialistai, atitinkantys keliamus kvalifikacijos reikalavimus.</w:t>
            </w:r>
          </w:p>
          <w:p w14:paraId="1833A994" w14:textId="3211E94C" w:rsidR="00BC0DD2" w:rsidRPr="00D7217B" w:rsidRDefault="00BC0DD2" w:rsidP="00E62733">
            <w:pPr>
              <w:pStyle w:val="ListParagraph"/>
              <w:widowControl w:val="0"/>
              <w:numPr>
                <w:ilvl w:val="0"/>
                <w:numId w:val="44"/>
              </w:numPr>
              <w:pBdr>
                <w:top w:val="nil"/>
                <w:left w:val="nil"/>
                <w:bottom w:val="nil"/>
                <w:right w:val="nil"/>
                <w:between w:val="nil"/>
              </w:pBdr>
              <w:tabs>
                <w:tab w:val="left" w:pos="435"/>
              </w:tabs>
              <w:ind w:left="40" w:firstLine="0"/>
              <w:rPr>
                <w:rFonts w:ascii="Arial" w:hAnsi="Arial" w:cs="Arial"/>
                <w:sz w:val="23"/>
                <w:szCs w:val="23"/>
              </w:rPr>
            </w:pPr>
            <w:r w:rsidRPr="00D7217B">
              <w:rPr>
                <w:rFonts w:ascii="Arial" w:hAnsi="Arial" w:cs="Arial"/>
                <w:sz w:val="23"/>
                <w:szCs w:val="23"/>
              </w:rPr>
              <w:t xml:space="preserve">Patvirtinimas, kad paslaugos bus teikiamos </w:t>
            </w:r>
            <w:r w:rsidRPr="00D7217B">
              <w:rPr>
                <w:rFonts w:ascii="Arial" w:hAnsi="Arial" w:cs="Arial"/>
                <w:b/>
                <w:bCs/>
                <w:sz w:val="23"/>
                <w:szCs w:val="23"/>
              </w:rPr>
              <w:t>lietuvių kalba</w:t>
            </w:r>
            <w:r w:rsidRPr="00D7217B">
              <w:rPr>
                <w:rFonts w:ascii="Arial" w:hAnsi="Arial" w:cs="Arial"/>
                <w:sz w:val="23"/>
                <w:szCs w:val="23"/>
              </w:rPr>
              <w:t xml:space="preserve"> arba bus užtikrintas tinkamas vertimas į lietuvių kalbą. </w:t>
            </w:r>
          </w:p>
          <w:p w14:paraId="742FE8D0" w14:textId="05A10F0B" w:rsidR="008010CD" w:rsidRPr="00D7217B" w:rsidRDefault="008010CD" w:rsidP="00E62733">
            <w:pPr>
              <w:pStyle w:val="ListParagraph"/>
              <w:widowControl w:val="0"/>
              <w:numPr>
                <w:ilvl w:val="0"/>
                <w:numId w:val="44"/>
              </w:numPr>
              <w:pBdr>
                <w:top w:val="nil"/>
                <w:left w:val="nil"/>
                <w:bottom w:val="nil"/>
                <w:right w:val="nil"/>
                <w:between w:val="nil"/>
              </w:pBdr>
              <w:tabs>
                <w:tab w:val="left" w:pos="435"/>
              </w:tabs>
              <w:ind w:left="40" w:firstLine="0"/>
              <w:rPr>
                <w:rFonts w:ascii="Arial" w:hAnsi="Arial" w:cs="Arial"/>
                <w:sz w:val="23"/>
                <w:szCs w:val="23"/>
              </w:rPr>
            </w:pPr>
            <w:r w:rsidRPr="00D7217B">
              <w:rPr>
                <w:rFonts w:ascii="Arial" w:hAnsi="Arial" w:cs="Arial"/>
                <w:sz w:val="23"/>
                <w:szCs w:val="23"/>
              </w:rPr>
              <w:t xml:space="preserve">Jei siūlomi specialistai nėra tiekėjo darbuotojai, o juos ketinama įdarbinti arba pasitelkti kitais pagrindais – kartu su pasiūlymu turi būti pateiktas tai patvirtinantis ketinimų protokolas </w:t>
            </w:r>
            <w:r w:rsidRPr="00D7217B">
              <w:rPr>
                <w:rFonts w:ascii="Arial" w:hAnsi="Arial" w:cs="Arial"/>
                <w:sz w:val="23"/>
                <w:szCs w:val="23"/>
              </w:rPr>
              <w:lastRenderedPageBreak/>
              <w:t>/ preliminarioji sutartis, rašytiniai sutikimai ar kitas lygiavertis įrodymas.</w:t>
            </w:r>
          </w:p>
          <w:p w14:paraId="7B4BE800" w14:textId="076FB689" w:rsidR="00BC0DD2" w:rsidRPr="00D7217B" w:rsidRDefault="00BC0DD2" w:rsidP="0097610F">
            <w:pPr>
              <w:rPr>
                <w:rFonts w:ascii="Arial" w:hAnsi="Arial" w:cs="Arial"/>
                <w:sz w:val="23"/>
                <w:szCs w:val="23"/>
              </w:rPr>
            </w:pPr>
          </w:p>
        </w:tc>
      </w:tr>
      <w:tr w:rsidR="004F045A" w:rsidRPr="00D7217B" w14:paraId="69099716" w14:textId="77777777" w:rsidTr="000124ED">
        <w:trPr>
          <w:trHeight w:val="404"/>
        </w:trPr>
        <w:tc>
          <w:tcPr>
            <w:tcW w:w="920" w:type="dxa"/>
          </w:tcPr>
          <w:p w14:paraId="4E809B1F" w14:textId="3748E36A" w:rsidR="004F045A" w:rsidRPr="00D7217B" w:rsidRDefault="004F045A" w:rsidP="004F045A">
            <w:pPr>
              <w:pStyle w:val="ListParagraph"/>
              <w:ind w:left="0"/>
              <w:jc w:val="left"/>
              <w:rPr>
                <w:rFonts w:ascii="Arial" w:hAnsi="Arial" w:cs="Arial"/>
                <w:sz w:val="23"/>
                <w:szCs w:val="23"/>
              </w:rPr>
            </w:pPr>
            <w:r w:rsidRPr="00D7217B">
              <w:rPr>
                <w:rFonts w:ascii="Arial" w:hAnsi="Arial" w:cs="Arial"/>
                <w:sz w:val="23"/>
                <w:szCs w:val="23"/>
              </w:rPr>
              <w:lastRenderedPageBreak/>
              <w:t>3</w:t>
            </w:r>
            <w:r w:rsidR="003C6A35" w:rsidRPr="00D7217B">
              <w:rPr>
                <w:rFonts w:ascii="Arial" w:hAnsi="Arial" w:cs="Arial"/>
                <w:sz w:val="23"/>
                <w:szCs w:val="23"/>
              </w:rPr>
              <w:t>2</w:t>
            </w:r>
            <w:r w:rsidRPr="00D7217B">
              <w:rPr>
                <w:rFonts w:ascii="Arial" w:hAnsi="Arial" w:cs="Arial"/>
                <w:sz w:val="23"/>
                <w:szCs w:val="23"/>
              </w:rPr>
              <w:t>.</w:t>
            </w:r>
            <w:r w:rsidR="000124ED" w:rsidRPr="00D7217B">
              <w:rPr>
                <w:rFonts w:ascii="Arial" w:hAnsi="Arial" w:cs="Arial"/>
                <w:sz w:val="23"/>
                <w:szCs w:val="23"/>
              </w:rPr>
              <w:t>2</w:t>
            </w:r>
            <w:r w:rsidRPr="00D7217B">
              <w:rPr>
                <w:rFonts w:ascii="Arial" w:hAnsi="Arial" w:cs="Arial"/>
                <w:sz w:val="23"/>
                <w:szCs w:val="23"/>
              </w:rPr>
              <w:t>.1.</w:t>
            </w:r>
          </w:p>
        </w:tc>
        <w:tc>
          <w:tcPr>
            <w:tcW w:w="5036" w:type="dxa"/>
          </w:tcPr>
          <w:p w14:paraId="7700BB6E" w14:textId="75725505" w:rsidR="004F045A" w:rsidRPr="00D7217B" w:rsidRDefault="00E60A19" w:rsidP="004F045A">
            <w:pPr>
              <w:rPr>
                <w:rFonts w:ascii="Arial" w:hAnsi="Arial" w:cs="Arial"/>
                <w:b/>
                <w:sz w:val="23"/>
                <w:szCs w:val="23"/>
              </w:rPr>
            </w:pPr>
            <w:r w:rsidRPr="00D7217B">
              <w:rPr>
                <w:rFonts w:ascii="Arial" w:hAnsi="Arial" w:cs="Arial"/>
                <w:b/>
                <w:sz w:val="23"/>
                <w:szCs w:val="23"/>
              </w:rPr>
              <w:t xml:space="preserve">Ne mažiau kaip </w:t>
            </w:r>
            <w:r w:rsidR="00990DCD" w:rsidRPr="00D7217B">
              <w:rPr>
                <w:rFonts w:ascii="Arial" w:hAnsi="Arial" w:cs="Arial"/>
                <w:b/>
                <w:sz w:val="23"/>
                <w:szCs w:val="23"/>
              </w:rPr>
              <w:t xml:space="preserve">1 (vienas) </w:t>
            </w:r>
            <w:r w:rsidR="008010CD" w:rsidRPr="00D7217B">
              <w:rPr>
                <w:rFonts w:ascii="Arial" w:hAnsi="Arial" w:cs="Arial"/>
                <w:b/>
                <w:sz w:val="23"/>
                <w:szCs w:val="23"/>
              </w:rPr>
              <w:t xml:space="preserve">projekto </w:t>
            </w:r>
            <w:r w:rsidR="004F045A" w:rsidRPr="00D7217B">
              <w:rPr>
                <w:rFonts w:ascii="Arial" w:hAnsi="Arial" w:cs="Arial"/>
                <w:b/>
                <w:sz w:val="23"/>
                <w:szCs w:val="23"/>
              </w:rPr>
              <w:t>vadovas, turintis:</w:t>
            </w:r>
          </w:p>
          <w:p w14:paraId="72237068" w14:textId="49EE0AC4" w:rsidR="004F045A" w:rsidRPr="00D7217B" w:rsidRDefault="004F045A" w:rsidP="004F045A">
            <w:pPr>
              <w:rPr>
                <w:rFonts w:ascii="Arial" w:hAnsi="Arial" w:cs="Arial"/>
                <w:sz w:val="23"/>
                <w:szCs w:val="23"/>
              </w:rPr>
            </w:pPr>
            <w:r w:rsidRPr="00D7217B">
              <w:rPr>
                <w:rFonts w:ascii="Arial" w:hAnsi="Arial" w:cs="Arial"/>
                <w:sz w:val="23"/>
                <w:szCs w:val="23"/>
              </w:rPr>
              <w:t xml:space="preserve">1) </w:t>
            </w:r>
            <w:r w:rsidR="00F9705E" w:rsidRPr="00D7217B">
              <w:rPr>
                <w:rFonts w:ascii="Arial" w:hAnsi="Arial" w:cs="Arial"/>
                <w:i/>
                <w:iCs/>
                <w:sz w:val="23"/>
                <w:szCs w:val="23"/>
              </w:rPr>
              <w:t>PMP („Project Management Professional“)</w:t>
            </w:r>
            <w:r w:rsidR="00F9705E" w:rsidRPr="00D7217B">
              <w:rPr>
                <w:rFonts w:ascii="Arial" w:hAnsi="Arial" w:cs="Arial"/>
                <w:sz w:val="23"/>
                <w:szCs w:val="23"/>
              </w:rPr>
              <w:t xml:space="preserve"> ar lygiavertę projektų valdymo srities kvalifikaciją</w:t>
            </w:r>
            <w:r w:rsidRPr="00D7217B">
              <w:rPr>
                <w:rFonts w:ascii="Arial" w:hAnsi="Arial" w:cs="Arial"/>
                <w:sz w:val="23"/>
                <w:szCs w:val="23"/>
              </w:rPr>
              <w:t>;</w:t>
            </w:r>
          </w:p>
          <w:p w14:paraId="36CBD3B9" w14:textId="362EAEC1" w:rsidR="004F045A" w:rsidRPr="00D7217B" w:rsidRDefault="004F045A" w:rsidP="004F045A">
            <w:pPr>
              <w:rPr>
                <w:rFonts w:ascii="Arial" w:hAnsi="Arial" w:cs="Arial"/>
                <w:sz w:val="23"/>
                <w:szCs w:val="23"/>
              </w:rPr>
            </w:pPr>
            <w:r w:rsidRPr="00D7217B">
              <w:rPr>
                <w:rFonts w:ascii="Arial" w:hAnsi="Arial" w:cs="Arial"/>
                <w:sz w:val="23"/>
                <w:szCs w:val="23"/>
              </w:rPr>
              <w:t>2)</w:t>
            </w:r>
            <w:r w:rsidR="008010CD" w:rsidRPr="00D7217B">
              <w:rPr>
                <w:rFonts w:ascii="Arial" w:hAnsi="Arial" w:cs="Arial"/>
                <w:i/>
                <w:iCs/>
                <w:sz w:val="23"/>
                <w:szCs w:val="23"/>
              </w:rPr>
              <w:t xml:space="preserve"> </w:t>
            </w:r>
            <w:r w:rsidR="00F9705E" w:rsidRPr="00D7217B">
              <w:rPr>
                <w:rFonts w:ascii="Arial" w:hAnsi="Arial" w:cs="Arial"/>
                <w:sz w:val="23"/>
                <w:szCs w:val="23"/>
              </w:rPr>
              <w:t xml:space="preserve">patirties vadovaujant veiklos audito ir / arba procesų atitikties ir / arba procesų analizės ir/arba procesų aprašymo ir / arba procesų tobulinimo projektams, kurių bendra vertė ne mažesnė kaip </w:t>
            </w:r>
            <w:r w:rsidR="00E31FD9" w:rsidRPr="00D7217B">
              <w:rPr>
                <w:rFonts w:ascii="Arial" w:hAnsi="Arial" w:cs="Arial"/>
                <w:sz w:val="23"/>
                <w:szCs w:val="23"/>
              </w:rPr>
              <w:t>7</w:t>
            </w:r>
            <w:r w:rsidR="00061D38" w:rsidRPr="00D7217B">
              <w:rPr>
                <w:rFonts w:ascii="Arial" w:hAnsi="Arial" w:cs="Arial"/>
                <w:sz w:val="23"/>
                <w:szCs w:val="23"/>
              </w:rPr>
              <w:t>5</w:t>
            </w:r>
            <w:r w:rsidR="00F9705E" w:rsidRPr="00D7217B">
              <w:rPr>
                <w:rFonts w:ascii="Arial" w:hAnsi="Arial" w:cs="Arial"/>
                <w:sz w:val="23"/>
                <w:szCs w:val="23"/>
              </w:rPr>
              <w:t xml:space="preserve"> 000 Eur </w:t>
            </w:r>
            <w:r w:rsidR="003345AA" w:rsidRPr="00D7217B">
              <w:rPr>
                <w:rFonts w:ascii="Arial" w:hAnsi="Arial" w:cs="Arial"/>
                <w:sz w:val="23"/>
                <w:szCs w:val="23"/>
              </w:rPr>
              <w:t>be</w:t>
            </w:r>
            <w:r w:rsidR="00F9705E" w:rsidRPr="00D7217B">
              <w:rPr>
                <w:rFonts w:ascii="Arial" w:hAnsi="Arial" w:cs="Arial"/>
                <w:sz w:val="23"/>
                <w:szCs w:val="23"/>
              </w:rPr>
              <w:t xml:space="preserve"> PVM</w:t>
            </w:r>
            <w:r w:rsidR="00990DCD" w:rsidRPr="00D7217B">
              <w:rPr>
                <w:rFonts w:ascii="Arial" w:hAnsi="Arial" w:cs="Arial"/>
                <w:sz w:val="23"/>
                <w:szCs w:val="23"/>
              </w:rPr>
              <w:t>.</w:t>
            </w:r>
          </w:p>
        </w:tc>
        <w:tc>
          <w:tcPr>
            <w:tcW w:w="3672" w:type="dxa"/>
          </w:tcPr>
          <w:p w14:paraId="5D5C5B60" w14:textId="2866A60E" w:rsidR="004F045A" w:rsidRPr="00D7217B" w:rsidRDefault="004F045A" w:rsidP="00830A32">
            <w:pPr>
              <w:widowControl w:val="0"/>
              <w:tabs>
                <w:tab w:val="left" w:pos="186"/>
                <w:tab w:val="left" w:pos="320"/>
              </w:tabs>
              <w:rPr>
                <w:rFonts w:ascii="Arial" w:hAnsi="Arial" w:cs="Arial"/>
                <w:sz w:val="23"/>
                <w:szCs w:val="23"/>
              </w:rPr>
            </w:pPr>
            <w:r w:rsidRPr="00D7217B">
              <w:rPr>
                <w:rFonts w:ascii="Arial" w:hAnsi="Arial" w:cs="Arial"/>
                <w:sz w:val="23"/>
                <w:szCs w:val="23"/>
              </w:rPr>
              <w:t xml:space="preserve">1) Paslaugas teiksiančio (-ių) </w:t>
            </w:r>
            <w:r w:rsidR="00BB3D39" w:rsidRPr="00D7217B">
              <w:rPr>
                <w:rFonts w:ascii="Arial" w:hAnsi="Arial" w:cs="Arial"/>
                <w:sz w:val="23"/>
                <w:szCs w:val="23"/>
              </w:rPr>
              <w:t>specialisto</w:t>
            </w:r>
            <w:r w:rsidRPr="00D7217B">
              <w:rPr>
                <w:rFonts w:ascii="Arial" w:hAnsi="Arial" w:cs="Arial"/>
                <w:sz w:val="23"/>
                <w:szCs w:val="23"/>
              </w:rPr>
              <w:t xml:space="preserve"> (-ų) gyvenimo aprašymas (-ai) (CV)</w:t>
            </w:r>
            <w:r w:rsidR="009A7D09" w:rsidRPr="00D7217B">
              <w:rPr>
                <w:rFonts w:ascii="Arial" w:hAnsi="Arial" w:cs="Arial"/>
                <w:sz w:val="23"/>
                <w:szCs w:val="23"/>
              </w:rPr>
              <w:t>, kuriame turi būti nurodoma: vardas, pavardė, informacija apie reikalaujamą darbo patirtį bei kvalifikaciją (data nuo, data iki, darbovietės pavadinimas, pareigos, vykdytų funkcijų aprašymas</w:t>
            </w:r>
            <w:r w:rsidRPr="00D7217B">
              <w:rPr>
                <w:rFonts w:ascii="Arial" w:hAnsi="Arial" w:cs="Arial"/>
                <w:sz w:val="23"/>
                <w:szCs w:val="23"/>
              </w:rPr>
              <w:t>;</w:t>
            </w:r>
          </w:p>
          <w:p w14:paraId="12642669" w14:textId="0EE9E5ED" w:rsidR="004F045A" w:rsidRPr="00D7217B" w:rsidRDefault="004F045A" w:rsidP="004F045A">
            <w:pPr>
              <w:rPr>
                <w:rFonts w:ascii="Arial" w:hAnsi="Arial" w:cs="Arial"/>
                <w:i/>
                <w:iCs/>
                <w:color w:val="000000"/>
                <w:sz w:val="23"/>
                <w:szCs w:val="23"/>
              </w:rPr>
            </w:pPr>
            <w:r w:rsidRPr="00D7217B">
              <w:rPr>
                <w:rFonts w:ascii="Arial" w:hAnsi="Arial" w:cs="Arial"/>
                <w:sz w:val="23"/>
                <w:szCs w:val="23"/>
              </w:rPr>
              <w:t xml:space="preserve">2) </w:t>
            </w:r>
            <w:r w:rsidR="00F9705E" w:rsidRPr="00D7217B">
              <w:rPr>
                <w:rFonts w:ascii="Arial" w:hAnsi="Arial" w:cs="Arial"/>
                <w:i/>
                <w:sz w:val="23"/>
                <w:szCs w:val="23"/>
              </w:rPr>
              <w:t>PMP („Project Management Professional“) sertifikatas</w:t>
            </w:r>
            <w:r w:rsidR="00F9705E" w:rsidRPr="00D7217B">
              <w:rPr>
                <w:rFonts w:ascii="Arial" w:hAnsi="Arial" w:cs="Arial"/>
                <w:sz w:val="23"/>
                <w:szCs w:val="23"/>
              </w:rPr>
              <w:t xml:space="preserve"> </w:t>
            </w:r>
            <w:r w:rsidR="008010CD" w:rsidRPr="00D7217B">
              <w:rPr>
                <w:rFonts w:ascii="Arial" w:hAnsi="Arial" w:cs="Arial"/>
                <w:sz w:val="23"/>
                <w:szCs w:val="23"/>
              </w:rPr>
              <w:t>arba kitą lygiavertę projektų vadovo kvalifikaciją įrodančio dokumento kopija</w:t>
            </w:r>
            <w:r w:rsidR="0060336E" w:rsidRPr="00D7217B">
              <w:rPr>
                <w:rFonts w:ascii="Arial" w:eastAsia="Calibri" w:hAnsi="Arial" w:cs="Arial"/>
                <w:i/>
                <w:iCs/>
                <w:color w:val="000000"/>
                <w:sz w:val="23"/>
                <w:szCs w:val="23"/>
              </w:rPr>
              <w:t xml:space="preserve"> </w:t>
            </w:r>
            <w:r w:rsidRPr="00D7217B">
              <w:rPr>
                <w:rFonts w:ascii="Arial" w:eastAsia="Calibri" w:hAnsi="Arial" w:cs="Arial"/>
                <w:i/>
                <w:iCs/>
                <w:color w:val="000000"/>
                <w:sz w:val="23"/>
                <w:szCs w:val="23"/>
              </w:rPr>
              <w:t>(čia ir toliau minimo „lygiaverčio dokumento“ lygiavertiškumą įrodyti turi tiekėjas)</w:t>
            </w:r>
            <w:r w:rsidR="008010CD" w:rsidRPr="00D7217B">
              <w:rPr>
                <w:rFonts w:ascii="Arial" w:eastAsia="Calibri" w:hAnsi="Arial" w:cs="Arial"/>
                <w:i/>
                <w:iCs/>
                <w:color w:val="000000"/>
                <w:sz w:val="23"/>
                <w:szCs w:val="23"/>
              </w:rPr>
              <w:t>.</w:t>
            </w:r>
          </w:p>
          <w:p w14:paraId="4486236B" w14:textId="61CC1845" w:rsidR="0097610F" w:rsidRPr="00D7217B" w:rsidRDefault="0097610F" w:rsidP="008010CD">
            <w:pPr>
              <w:rPr>
                <w:rFonts w:ascii="Arial" w:hAnsi="Arial" w:cs="Arial"/>
                <w:sz w:val="23"/>
                <w:szCs w:val="23"/>
              </w:rPr>
            </w:pPr>
          </w:p>
        </w:tc>
      </w:tr>
      <w:tr w:rsidR="004F045A" w:rsidRPr="00D7217B" w14:paraId="77C5945E" w14:textId="77777777" w:rsidTr="000124ED">
        <w:tc>
          <w:tcPr>
            <w:tcW w:w="920" w:type="dxa"/>
          </w:tcPr>
          <w:p w14:paraId="2FF61151" w14:textId="4C243BF0" w:rsidR="004F045A" w:rsidRPr="00D7217B" w:rsidRDefault="004F045A" w:rsidP="004F045A">
            <w:pPr>
              <w:pStyle w:val="ListParagraph"/>
              <w:ind w:left="0"/>
              <w:jc w:val="left"/>
              <w:rPr>
                <w:rFonts w:ascii="Arial" w:hAnsi="Arial" w:cs="Arial"/>
                <w:sz w:val="23"/>
                <w:szCs w:val="23"/>
              </w:rPr>
            </w:pPr>
            <w:r w:rsidRPr="00D7217B">
              <w:rPr>
                <w:rFonts w:ascii="Arial" w:hAnsi="Arial" w:cs="Arial"/>
                <w:sz w:val="23"/>
                <w:szCs w:val="23"/>
              </w:rPr>
              <w:t>3</w:t>
            </w:r>
            <w:r w:rsidR="003C6A35" w:rsidRPr="00D7217B">
              <w:rPr>
                <w:rFonts w:ascii="Arial" w:hAnsi="Arial" w:cs="Arial"/>
                <w:sz w:val="23"/>
                <w:szCs w:val="23"/>
              </w:rPr>
              <w:t>2</w:t>
            </w:r>
            <w:r w:rsidRPr="00D7217B">
              <w:rPr>
                <w:rFonts w:ascii="Arial" w:hAnsi="Arial" w:cs="Arial"/>
                <w:sz w:val="23"/>
                <w:szCs w:val="23"/>
              </w:rPr>
              <w:t>.</w:t>
            </w:r>
            <w:r w:rsidR="000124ED" w:rsidRPr="00D7217B">
              <w:rPr>
                <w:rFonts w:ascii="Arial" w:hAnsi="Arial" w:cs="Arial"/>
                <w:sz w:val="23"/>
                <w:szCs w:val="23"/>
              </w:rPr>
              <w:t>2</w:t>
            </w:r>
            <w:r w:rsidRPr="00D7217B">
              <w:rPr>
                <w:rFonts w:ascii="Arial" w:hAnsi="Arial" w:cs="Arial"/>
                <w:sz w:val="23"/>
                <w:szCs w:val="23"/>
              </w:rPr>
              <w:t>.2.</w:t>
            </w:r>
          </w:p>
        </w:tc>
        <w:tc>
          <w:tcPr>
            <w:tcW w:w="5036" w:type="dxa"/>
          </w:tcPr>
          <w:p w14:paraId="1764D336" w14:textId="0C79BA0F" w:rsidR="0032068F" w:rsidRPr="00D7217B" w:rsidRDefault="00E60A19" w:rsidP="0032068F">
            <w:pPr>
              <w:rPr>
                <w:rFonts w:ascii="Arial" w:hAnsi="Arial" w:cs="Arial"/>
                <w:b/>
                <w:sz w:val="23"/>
                <w:szCs w:val="23"/>
              </w:rPr>
            </w:pPr>
            <w:r w:rsidRPr="00D7217B">
              <w:rPr>
                <w:rFonts w:ascii="Arial" w:hAnsi="Arial" w:cs="Arial"/>
                <w:b/>
                <w:sz w:val="23"/>
                <w:szCs w:val="23"/>
              </w:rPr>
              <w:t>Ne mažiau kaip</w:t>
            </w:r>
            <w:r w:rsidR="003C6A35" w:rsidRPr="00D7217B">
              <w:rPr>
                <w:rFonts w:ascii="Arial" w:hAnsi="Arial" w:cs="Arial"/>
                <w:b/>
                <w:sz w:val="23"/>
                <w:szCs w:val="23"/>
              </w:rPr>
              <w:t xml:space="preserve"> 1 (vienas) </w:t>
            </w:r>
            <w:r w:rsidR="00F9705E" w:rsidRPr="00D7217B">
              <w:rPr>
                <w:rFonts w:ascii="Arial" w:hAnsi="Arial" w:cs="Arial"/>
                <w:b/>
                <w:sz w:val="23"/>
                <w:szCs w:val="23"/>
              </w:rPr>
              <w:t>auditorius</w:t>
            </w:r>
            <w:r w:rsidR="0032068F" w:rsidRPr="00D7217B">
              <w:rPr>
                <w:rFonts w:ascii="Arial" w:hAnsi="Arial" w:cs="Arial"/>
                <w:b/>
                <w:sz w:val="23"/>
                <w:szCs w:val="23"/>
              </w:rPr>
              <w:t>, turintis:</w:t>
            </w:r>
          </w:p>
          <w:p w14:paraId="12077D2F" w14:textId="0878F016" w:rsidR="0032068F" w:rsidRPr="00D7217B" w:rsidRDefault="0032068F" w:rsidP="0032068F">
            <w:pPr>
              <w:ind w:right="-33"/>
              <w:rPr>
                <w:rFonts w:ascii="Arial" w:hAnsi="Arial" w:cs="Arial"/>
                <w:sz w:val="23"/>
                <w:szCs w:val="23"/>
              </w:rPr>
            </w:pPr>
            <w:r w:rsidRPr="00D7217B">
              <w:rPr>
                <w:rFonts w:ascii="Arial" w:hAnsi="Arial" w:cs="Arial"/>
                <w:sz w:val="23"/>
                <w:szCs w:val="23"/>
              </w:rPr>
              <w:t xml:space="preserve">1) </w:t>
            </w:r>
            <w:r w:rsidR="00F9705E" w:rsidRPr="00D7217B">
              <w:rPr>
                <w:rFonts w:ascii="Arial" w:hAnsi="Arial" w:cs="Arial"/>
                <w:sz w:val="23"/>
                <w:szCs w:val="23"/>
              </w:rPr>
              <w:t>teisės aktų nustatyta tvarka suteiktą kvalifikuoto auditoriaus kvalifikaciją</w:t>
            </w:r>
            <w:r w:rsidRPr="00D7217B">
              <w:rPr>
                <w:rFonts w:ascii="Arial" w:hAnsi="Arial" w:cs="Arial"/>
                <w:sz w:val="23"/>
                <w:szCs w:val="23"/>
              </w:rPr>
              <w:t>;</w:t>
            </w:r>
          </w:p>
          <w:p w14:paraId="03B03F3D" w14:textId="66CDD9B4" w:rsidR="0032068F" w:rsidRPr="00D7217B" w:rsidRDefault="0032068F" w:rsidP="0032068F">
            <w:pPr>
              <w:rPr>
                <w:rFonts w:ascii="Arial" w:hAnsi="Arial" w:cs="Arial"/>
                <w:sz w:val="23"/>
                <w:szCs w:val="23"/>
              </w:rPr>
            </w:pPr>
            <w:r w:rsidRPr="00D7217B">
              <w:rPr>
                <w:rFonts w:ascii="Arial" w:hAnsi="Arial" w:cs="Arial"/>
                <w:sz w:val="23"/>
                <w:szCs w:val="23"/>
              </w:rPr>
              <w:t xml:space="preserve">2) </w:t>
            </w:r>
            <w:r w:rsidR="00F9705E" w:rsidRPr="00D7217B">
              <w:rPr>
                <w:rFonts w:ascii="Arial" w:hAnsi="Arial" w:cs="Arial"/>
                <w:sz w:val="23"/>
                <w:szCs w:val="23"/>
              </w:rPr>
              <w:t>bent vieną įvykdytą (-as) sutartį (-is) (projektą (-us)) auditui atlikti;</w:t>
            </w:r>
          </w:p>
          <w:p w14:paraId="0225BC9D" w14:textId="3DDDF586" w:rsidR="00F9705E" w:rsidRPr="00D7217B" w:rsidRDefault="00F9705E" w:rsidP="0032068F">
            <w:pPr>
              <w:rPr>
                <w:rFonts w:ascii="Arial" w:hAnsi="Arial" w:cs="Arial"/>
                <w:bCs/>
                <w:sz w:val="23"/>
                <w:szCs w:val="23"/>
              </w:rPr>
            </w:pPr>
            <w:r w:rsidRPr="00D7217B">
              <w:rPr>
                <w:rFonts w:ascii="Arial" w:hAnsi="Arial" w:cs="Arial"/>
                <w:bCs/>
                <w:sz w:val="23"/>
                <w:szCs w:val="23"/>
              </w:rPr>
              <w:t xml:space="preserve">3) </w:t>
            </w:r>
            <w:r w:rsidRPr="00D7217B">
              <w:rPr>
                <w:rFonts w:ascii="Arial" w:hAnsi="Arial" w:cs="Arial"/>
                <w:sz w:val="23"/>
                <w:szCs w:val="23"/>
              </w:rPr>
              <w:t xml:space="preserve">patirties vykdant mokėjimų prašymų vertinimą (bent </w:t>
            </w:r>
            <w:r w:rsidR="005E43D9" w:rsidRPr="00D7217B">
              <w:rPr>
                <w:rFonts w:ascii="Arial" w:hAnsi="Arial" w:cs="Arial"/>
                <w:sz w:val="23"/>
                <w:szCs w:val="23"/>
              </w:rPr>
              <w:t>1</w:t>
            </w:r>
            <w:r w:rsidRPr="00D7217B">
              <w:rPr>
                <w:rFonts w:ascii="Arial" w:hAnsi="Arial" w:cs="Arial"/>
                <w:sz w:val="23"/>
                <w:szCs w:val="23"/>
              </w:rPr>
              <w:t xml:space="preserve"> metų patirtis).</w:t>
            </w:r>
          </w:p>
          <w:p w14:paraId="0E03209A" w14:textId="0274508D" w:rsidR="004F045A" w:rsidRPr="00D7217B" w:rsidRDefault="004F045A" w:rsidP="00D63AF3">
            <w:pPr>
              <w:tabs>
                <w:tab w:val="left" w:pos="429"/>
              </w:tabs>
              <w:rPr>
                <w:rFonts w:ascii="Arial" w:hAnsi="Arial" w:cs="Arial"/>
                <w:sz w:val="23"/>
                <w:szCs w:val="23"/>
              </w:rPr>
            </w:pPr>
          </w:p>
        </w:tc>
        <w:tc>
          <w:tcPr>
            <w:tcW w:w="3672" w:type="dxa"/>
          </w:tcPr>
          <w:p w14:paraId="57B3B02F" w14:textId="4C4BB7D8" w:rsidR="004F045A" w:rsidRPr="00D7217B" w:rsidRDefault="004F045A" w:rsidP="00E62733">
            <w:pPr>
              <w:pStyle w:val="ListParagraph"/>
              <w:widowControl w:val="0"/>
              <w:numPr>
                <w:ilvl w:val="0"/>
                <w:numId w:val="46"/>
              </w:numPr>
              <w:tabs>
                <w:tab w:val="left" w:pos="320"/>
                <w:tab w:val="left" w:pos="886"/>
              </w:tabs>
              <w:ind w:left="36" w:firstLine="0"/>
              <w:rPr>
                <w:rFonts w:ascii="Arial" w:hAnsi="Arial" w:cs="Arial"/>
                <w:sz w:val="23"/>
                <w:szCs w:val="23"/>
              </w:rPr>
            </w:pPr>
            <w:r w:rsidRPr="00D7217B">
              <w:rPr>
                <w:rFonts w:ascii="Arial" w:hAnsi="Arial" w:cs="Arial"/>
                <w:sz w:val="23"/>
                <w:szCs w:val="23"/>
              </w:rPr>
              <w:t xml:space="preserve">Paslaugas teiksiančio (-ių) </w:t>
            </w:r>
            <w:r w:rsidR="00223959" w:rsidRPr="00D7217B">
              <w:rPr>
                <w:rFonts w:ascii="Arial" w:hAnsi="Arial" w:cs="Arial"/>
                <w:sz w:val="23"/>
                <w:szCs w:val="23"/>
              </w:rPr>
              <w:t xml:space="preserve">specialisto </w:t>
            </w:r>
            <w:r w:rsidRPr="00D7217B">
              <w:rPr>
                <w:rFonts w:ascii="Arial" w:hAnsi="Arial" w:cs="Arial"/>
                <w:sz w:val="23"/>
                <w:szCs w:val="23"/>
              </w:rPr>
              <w:t>(-ų) gyvenimo aprašymas (-ai) (CV)</w:t>
            </w:r>
            <w:r w:rsidR="00B3688E" w:rsidRPr="00D7217B">
              <w:rPr>
                <w:rFonts w:ascii="Arial" w:hAnsi="Arial" w:cs="Arial"/>
                <w:sz w:val="23"/>
                <w:szCs w:val="23"/>
              </w:rPr>
              <w:t>, kuriame turi būti nurodoma: vardas, pavardė, informacija apie reikalaujamą darbo patirtį</w:t>
            </w:r>
            <w:r w:rsidR="002B2240" w:rsidRPr="00D7217B">
              <w:rPr>
                <w:rFonts w:ascii="Arial" w:hAnsi="Arial" w:cs="Arial"/>
                <w:sz w:val="23"/>
                <w:szCs w:val="23"/>
              </w:rPr>
              <w:t>/ įvykdytą sutartį</w:t>
            </w:r>
            <w:r w:rsidR="00B3688E" w:rsidRPr="00D7217B">
              <w:rPr>
                <w:rFonts w:ascii="Arial" w:hAnsi="Arial" w:cs="Arial"/>
                <w:sz w:val="23"/>
                <w:szCs w:val="23"/>
              </w:rPr>
              <w:t xml:space="preserve"> bei kvalifikaciją (data nuo, data iki, darbovietės pavadinimas, pareigos, vykdytų funkcijų aprašymas;</w:t>
            </w:r>
          </w:p>
          <w:p w14:paraId="237AEF11" w14:textId="515EE0C7" w:rsidR="004F045A" w:rsidRPr="00D7217B" w:rsidRDefault="0092294C" w:rsidP="00E62733">
            <w:pPr>
              <w:pStyle w:val="ListParagraph"/>
              <w:widowControl w:val="0"/>
              <w:numPr>
                <w:ilvl w:val="0"/>
                <w:numId w:val="46"/>
              </w:numPr>
              <w:tabs>
                <w:tab w:val="left" w:pos="320"/>
                <w:tab w:val="left" w:pos="886"/>
              </w:tabs>
              <w:ind w:left="36" w:firstLine="0"/>
              <w:rPr>
                <w:rFonts w:ascii="Arial" w:hAnsi="Arial" w:cs="Arial"/>
                <w:sz w:val="23"/>
                <w:szCs w:val="23"/>
              </w:rPr>
            </w:pPr>
            <w:r w:rsidRPr="00D7217B">
              <w:rPr>
                <w:rFonts w:ascii="Arial" w:hAnsi="Arial" w:cs="Arial"/>
                <w:sz w:val="23"/>
                <w:szCs w:val="23"/>
              </w:rPr>
              <w:t>kvalifikaciją įrodančio dokumento kopija.</w:t>
            </w:r>
          </w:p>
          <w:p w14:paraId="2906750F" w14:textId="769A2D46" w:rsidR="0097610F" w:rsidRPr="00D7217B" w:rsidRDefault="0097610F" w:rsidP="0032068F">
            <w:pPr>
              <w:rPr>
                <w:rFonts w:ascii="Arial" w:hAnsi="Arial" w:cs="Arial"/>
                <w:sz w:val="23"/>
                <w:szCs w:val="23"/>
              </w:rPr>
            </w:pPr>
          </w:p>
        </w:tc>
      </w:tr>
      <w:tr w:rsidR="004F045A" w:rsidRPr="00D7217B" w14:paraId="378ACB10" w14:textId="77777777" w:rsidTr="000124ED">
        <w:tc>
          <w:tcPr>
            <w:tcW w:w="920" w:type="dxa"/>
          </w:tcPr>
          <w:p w14:paraId="527FC050" w14:textId="46448711" w:rsidR="004F045A" w:rsidRPr="00D7217B" w:rsidRDefault="00AD6F25" w:rsidP="004F045A">
            <w:pPr>
              <w:pStyle w:val="ListParagraph"/>
              <w:ind w:left="0"/>
              <w:jc w:val="left"/>
              <w:rPr>
                <w:rFonts w:ascii="Arial" w:hAnsi="Arial" w:cs="Arial"/>
                <w:sz w:val="23"/>
                <w:szCs w:val="23"/>
              </w:rPr>
            </w:pPr>
            <w:r w:rsidRPr="00D7217B">
              <w:rPr>
                <w:rFonts w:ascii="Arial" w:hAnsi="Arial" w:cs="Arial"/>
                <w:sz w:val="23"/>
                <w:szCs w:val="23"/>
              </w:rPr>
              <w:t>3</w:t>
            </w:r>
            <w:r w:rsidR="003C6A35" w:rsidRPr="00D7217B">
              <w:rPr>
                <w:rFonts w:ascii="Arial" w:hAnsi="Arial" w:cs="Arial"/>
                <w:sz w:val="23"/>
                <w:szCs w:val="23"/>
              </w:rPr>
              <w:t>2</w:t>
            </w:r>
            <w:r w:rsidR="004F045A" w:rsidRPr="00D7217B">
              <w:rPr>
                <w:rFonts w:ascii="Arial" w:hAnsi="Arial" w:cs="Arial"/>
                <w:sz w:val="23"/>
                <w:szCs w:val="23"/>
              </w:rPr>
              <w:t>.</w:t>
            </w:r>
            <w:r w:rsidR="000124ED" w:rsidRPr="00D7217B">
              <w:rPr>
                <w:rFonts w:ascii="Arial" w:hAnsi="Arial" w:cs="Arial"/>
                <w:sz w:val="23"/>
                <w:szCs w:val="23"/>
              </w:rPr>
              <w:t>2</w:t>
            </w:r>
            <w:r w:rsidR="004F045A" w:rsidRPr="00D7217B">
              <w:rPr>
                <w:rFonts w:ascii="Arial" w:hAnsi="Arial" w:cs="Arial"/>
                <w:sz w:val="23"/>
                <w:szCs w:val="23"/>
              </w:rPr>
              <w:t>.3.</w:t>
            </w:r>
          </w:p>
        </w:tc>
        <w:tc>
          <w:tcPr>
            <w:tcW w:w="5036" w:type="dxa"/>
          </w:tcPr>
          <w:p w14:paraId="71D18AEF" w14:textId="26E1377E" w:rsidR="004F045A" w:rsidRPr="00D7217B" w:rsidRDefault="00E60A19" w:rsidP="004F045A">
            <w:pPr>
              <w:rPr>
                <w:rFonts w:ascii="Arial" w:hAnsi="Arial" w:cs="Arial"/>
                <w:b/>
                <w:sz w:val="23"/>
                <w:szCs w:val="23"/>
              </w:rPr>
            </w:pPr>
            <w:r w:rsidRPr="00D7217B">
              <w:rPr>
                <w:rFonts w:ascii="Arial" w:hAnsi="Arial" w:cs="Arial"/>
                <w:b/>
                <w:sz w:val="23"/>
                <w:szCs w:val="23"/>
              </w:rPr>
              <w:t>Ne mažiau kaip</w:t>
            </w:r>
            <w:r w:rsidR="003C6A35" w:rsidRPr="00D7217B">
              <w:rPr>
                <w:rFonts w:ascii="Arial" w:hAnsi="Arial" w:cs="Arial"/>
                <w:b/>
                <w:sz w:val="23"/>
                <w:szCs w:val="23"/>
              </w:rPr>
              <w:t xml:space="preserve"> 1 (vienas)</w:t>
            </w:r>
            <w:r w:rsidR="00DC5752" w:rsidRPr="00D7217B">
              <w:rPr>
                <w:rFonts w:ascii="Arial" w:hAnsi="Arial" w:cs="Arial"/>
                <w:b/>
                <w:sz w:val="23"/>
                <w:szCs w:val="23"/>
              </w:rPr>
              <w:t xml:space="preserve"> auditorius</w:t>
            </w:r>
            <w:r w:rsidR="002C16DB" w:rsidRPr="00D7217B">
              <w:rPr>
                <w:rFonts w:ascii="Arial" w:hAnsi="Arial" w:cs="Arial"/>
                <w:b/>
                <w:sz w:val="23"/>
                <w:szCs w:val="23"/>
              </w:rPr>
              <w:t xml:space="preserve"> patikrai</w:t>
            </w:r>
            <w:r w:rsidR="004F045A" w:rsidRPr="00D7217B">
              <w:rPr>
                <w:rFonts w:ascii="Arial" w:hAnsi="Arial" w:cs="Arial"/>
                <w:b/>
                <w:sz w:val="23"/>
                <w:szCs w:val="23"/>
              </w:rPr>
              <w:t>, turintis:</w:t>
            </w:r>
          </w:p>
          <w:p w14:paraId="665CEB96" w14:textId="77777777" w:rsidR="00570299" w:rsidRPr="00D7217B" w:rsidRDefault="00570299" w:rsidP="00E62733">
            <w:pPr>
              <w:pStyle w:val="BodyText"/>
              <w:numPr>
                <w:ilvl w:val="0"/>
                <w:numId w:val="45"/>
              </w:numPr>
              <w:tabs>
                <w:tab w:val="left" w:pos="286"/>
              </w:tabs>
              <w:ind w:left="9" w:firstLine="0"/>
              <w:rPr>
                <w:rFonts w:ascii="Arial" w:hAnsi="Arial" w:cs="Arial"/>
                <w:sz w:val="23"/>
                <w:szCs w:val="23"/>
              </w:rPr>
            </w:pPr>
            <w:r w:rsidRPr="00D7217B">
              <w:rPr>
                <w:rFonts w:ascii="Arial" w:hAnsi="Arial" w:cs="Arial"/>
                <w:sz w:val="23"/>
                <w:szCs w:val="23"/>
              </w:rPr>
              <w:t>teisės aktų nustatyta tvarka suteiktą kvalifikuoto auditoriaus kvalifikaciją;</w:t>
            </w:r>
          </w:p>
          <w:p w14:paraId="373E6222" w14:textId="0720F046" w:rsidR="003C4A28" w:rsidRPr="00D7217B" w:rsidRDefault="00570299" w:rsidP="00E62733">
            <w:pPr>
              <w:pStyle w:val="ListParagraph"/>
              <w:numPr>
                <w:ilvl w:val="0"/>
                <w:numId w:val="45"/>
              </w:numPr>
              <w:tabs>
                <w:tab w:val="left" w:pos="287"/>
              </w:tabs>
              <w:ind w:left="9" w:hanging="9"/>
              <w:rPr>
                <w:rFonts w:ascii="Arial" w:hAnsi="Arial" w:cs="Arial"/>
                <w:b/>
                <w:sz w:val="23"/>
                <w:szCs w:val="23"/>
              </w:rPr>
            </w:pPr>
            <w:r w:rsidRPr="00D7217B">
              <w:rPr>
                <w:rFonts w:ascii="Arial" w:hAnsi="Arial" w:cs="Arial"/>
                <w:sz w:val="23"/>
                <w:szCs w:val="23"/>
              </w:rPr>
              <w:t xml:space="preserve"> patirties vykdant patikras vietoje (bent </w:t>
            </w:r>
            <w:r w:rsidR="005E43D9" w:rsidRPr="00D7217B">
              <w:rPr>
                <w:rFonts w:ascii="Arial" w:hAnsi="Arial" w:cs="Arial"/>
                <w:sz w:val="23"/>
                <w:szCs w:val="23"/>
              </w:rPr>
              <w:t>1</w:t>
            </w:r>
            <w:r w:rsidRPr="00D7217B">
              <w:rPr>
                <w:rFonts w:ascii="Arial" w:hAnsi="Arial" w:cs="Arial"/>
                <w:sz w:val="23"/>
                <w:szCs w:val="23"/>
              </w:rPr>
              <w:t xml:space="preserve"> metų patirtis).</w:t>
            </w:r>
          </w:p>
          <w:p w14:paraId="0A01A1FF" w14:textId="3BFD83A6" w:rsidR="004F045A" w:rsidRPr="00D7217B" w:rsidRDefault="004F045A" w:rsidP="0018216A">
            <w:pPr>
              <w:tabs>
                <w:tab w:val="left" w:pos="287"/>
              </w:tabs>
              <w:rPr>
                <w:rFonts w:ascii="Arial" w:hAnsi="Arial" w:cs="Arial"/>
                <w:b/>
                <w:sz w:val="23"/>
                <w:szCs w:val="23"/>
              </w:rPr>
            </w:pPr>
          </w:p>
        </w:tc>
        <w:tc>
          <w:tcPr>
            <w:tcW w:w="3672" w:type="dxa"/>
          </w:tcPr>
          <w:p w14:paraId="569DB247" w14:textId="5BD5A691" w:rsidR="0092294C" w:rsidRPr="00D7217B" w:rsidRDefault="0092294C" w:rsidP="00E62733">
            <w:pPr>
              <w:pStyle w:val="ListParagraph"/>
              <w:widowControl w:val="0"/>
              <w:numPr>
                <w:ilvl w:val="0"/>
                <w:numId w:val="47"/>
              </w:numPr>
              <w:tabs>
                <w:tab w:val="left" w:pos="320"/>
                <w:tab w:val="left" w:pos="886"/>
              </w:tabs>
              <w:ind w:left="36" w:firstLine="0"/>
              <w:rPr>
                <w:rFonts w:ascii="Arial" w:hAnsi="Arial" w:cs="Arial"/>
                <w:sz w:val="23"/>
                <w:szCs w:val="23"/>
              </w:rPr>
            </w:pPr>
            <w:r w:rsidRPr="00D7217B">
              <w:rPr>
                <w:rFonts w:ascii="Arial" w:hAnsi="Arial" w:cs="Arial"/>
                <w:sz w:val="23"/>
                <w:szCs w:val="23"/>
              </w:rPr>
              <w:t>Paslaugas teiksiančio (-ių) specialisto (-ų) gyvenimo aprašymas (-ai) (CV)</w:t>
            </w:r>
            <w:r w:rsidR="000358F9" w:rsidRPr="00D7217B">
              <w:rPr>
                <w:rFonts w:ascii="Arial" w:hAnsi="Arial" w:cs="Arial"/>
                <w:sz w:val="23"/>
                <w:szCs w:val="23"/>
              </w:rPr>
              <w:t>,</w:t>
            </w:r>
            <w:r w:rsidRPr="00D7217B">
              <w:rPr>
                <w:rFonts w:ascii="Arial" w:hAnsi="Arial" w:cs="Arial"/>
                <w:sz w:val="23"/>
                <w:szCs w:val="23"/>
              </w:rPr>
              <w:t xml:space="preserve"> </w:t>
            </w:r>
            <w:r w:rsidR="000358F9" w:rsidRPr="00D7217B">
              <w:rPr>
                <w:rFonts w:ascii="Arial" w:hAnsi="Arial" w:cs="Arial"/>
                <w:sz w:val="23"/>
                <w:szCs w:val="23"/>
              </w:rPr>
              <w:t>kuriame turi būti nurodoma: vardas, pavardė, informacija apie reikalaujamą darbo patirtį bei kvalifikaciją (data nuo, data iki, darbovietės pavadinimas, pareigos, vykdytų funkcijų aprašymas;</w:t>
            </w:r>
          </w:p>
          <w:p w14:paraId="7ACD32F1" w14:textId="77777777" w:rsidR="0092294C" w:rsidRPr="00D7217B" w:rsidRDefault="0092294C" w:rsidP="00E62733">
            <w:pPr>
              <w:pStyle w:val="ListParagraph"/>
              <w:widowControl w:val="0"/>
              <w:numPr>
                <w:ilvl w:val="0"/>
                <w:numId w:val="47"/>
              </w:numPr>
              <w:tabs>
                <w:tab w:val="left" w:pos="320"/>
                <w:tab w:val="left" w:pos="886"/>
              </w:tabs>
              <w:ind w:left="36" w:firstLine="0"/>
              <w:rPr>
                <w:rFonts w:ascii="Arial" w:hAnsi="Arial" w:cs="Arial"/>
                <w:sz w:val="23"/>
                <w:szCs w:val="23"/>
              </w:rPr>
            </w:pPr>
            <w:r w:rsidRPr="00D7217B">
              <w:rPr>
                <w:rFonts w:ascii="Arial" w:hAnsi="Arial" w:cs="Arial"/>
                <w:sz w:val="23"/>
                <w:szCs w:val="23"/>
              </w:rPr>
              <w:t>kvalifikaciją įrodančio dokumento kopija.</w:t>
            </w:r>
          </w:p>
          <w:p w14:paraId="7BB05A72" w14:textId="701A8764" w:rsidR="0097610F" w:rsidRPr="00D7217B" w:rsidRDefault="0097610F" w:rsidP="003C4A28">
            <w:pPr>
              <w:rPr>
                <w:rFonts w:ascii="Arial" w:hAnsi="Arial" w:cs="Arial"/>
                <w:sz w:val="23"/>
                <w:szCs w:val="23"/>
              </w:rPr>
            </w:pPr>
          </w:p>
        </w:tc>
      </w:tr>
      <w:tr w:rsidR="004F045A" w:rsidRPr="00D7217B" w14:paraId="302A08E6" w14:textId="77777777" w:rsidTr="000124ED">
        <w:tc>
          <w:tcPr>
            <w:tcW w:w="920" w:type="dxa"/>
          </w:tcPr>
          <w:p w14:paraId="6FA81922" w14:textId="32D2B431" w:rsidR="004F045A" w:rsidRPr="00D7217B" w:rsidRDefault="00AD6F25" w:rsidP="004F045A">
            <w:pPr>
              <w:pStyle w:val="ListParagraph"/>
              <w:ind w:left="0"/>
              <w:jc w:val="left"/>
              <w:rPr>
                <w:rFonts w:ascii="Arial" w:hAnsi="Arial" w:cs="Arial"/>
                <w:sz w:val="23"/>
                <w:szCs w:val="23"/>
              </w:rPr>
            </w:pPr>
            <w:r w:rsidRPr="00D7217B">
              <w:rPr>
                <w:rFonts w:ascii="Arial" w:hAnsi="Arial" w:cs="Arial"/>
                <w:sz w:val="23"/>
                <w:szCs w:val="23"/>
              </w:rPr>
              <w:t>3</w:t>
            </w:r>
            <w:r w:rsidR="003C6A35" w:rsidRPr="00D7217B">
              <w:rPr>
                <w:rFonts w:ascii="Arial" w:hAnsi="Arial" w:cs="Arial"/>
                <w:sz w:val="23"/>
                <w:szCs w:val="23"/>
              </w:rPr>
              <w:t>2</w:t>
            </w:r>
            <w:r w:rsidR="004F045A" w:rsidRPr="00D7217B">
              <w:rPr>
                <w:rFonts w:ascii="Arial" w:hAnsi="Arial" w:cs="Arial"/>
                <w:sz w:val="23"/>
                <w:szCs w:val="23"/>
              </w:rPr>
              <w:t>.</w:t>
            </w:r>
            <w:r w:rsidR="000124ED" w:rsidRPr="00D7217B">
              <w:rPr>
                <w:rFonts w:ascii="Arial" w:hAnsi="Arial" w:cs="Arial"/>
                <w:sz w:val="23"/>
                <w:szCs w:val="23"/>
              </w:rPr>
              <w:t>2</w:t>
            </w:r>
            <w:r w:rsidR="004F045A" w:rsidRPr="00D7217B">
              <w:rPr>
                <w:rFonts w:ascii="Arial" w:hAnsi="Arial" w:cs="Arial"/>
                <w:sz w:val="23"/>
                <w:szCs w:val="23"/>
              </w:rPr>
              <w:t>.4.</w:t>
            </w:r>
          </w:p>
        </w:tc>
        <w:tc>
          <w:tcPr>
            <w:tcW w:w="5036" w:type="dxa"/>
          </w:tcPr>
          <w:p w14:paraId="718052C4" w14:textId="547619F0" w:rsidR="004F045A" w:rsidRPr="00D7217B" w:rsidRDefault="00E60A19" w:rsidP="00BC4DEA">
            <w:pPr>
              <w:ind w:right="72"/>
              <w:rPr>
                <w:rFonts w:ascii="Arial" w:hAnsi="Arial" w:cs="Arial"/>
                <w:b/>
                <w:sz w:val="23"/>
                <w:szCs w:val="23"/>
              </w:rPr>
            </w:pPr>
            <w:r w:rsidRPr="00D7217B">
              <w:rPr>
                <w:rFonts w:ascii="Arial" w:hAnsi="Arial" w:cs="Arial"/>
                <w:b/>
                <w:sz w:val="23"/>
                <w:szCs w:val="23"/>
              </w:rPr>
              <w:t>Ne mažiau kaip</w:t>
            </w:r>
            <w:r w:rsidR="00EB1825" w:rsidRPr="00D7217B">
              <w:rPr>
                <w:rFonts w:ascii="Arial" w:hAnsi="Arial" w:cs="Arial"/>
                <w:b/>
                <w:sz w:val="23"/>
                <w:szCs w:val="23"/>
              </w:rPr>
              <w:t xml:space="preserve"> 1 (vienas)</w:t>
            </w:r>
            <w:r w:rsidR="00570299" w:rsidRPr="00D7217B">
              <w:rPr>
                <w:rFonts w:ascii="Arial" w:hAnsi="Arial" w:cs="Arial"/>
                <w:b/>
                <w:sz w:val="23"/>
                <w:szCs w:val="23"/>
              </w:rPr>
              <w:t xml:space="preserve"> teisininkas</w:t>
            </w:r>
            <w:r w:rsidR="00EB1825" w:rsidRPr="00D7217B">
              <w:rPr>
                <w:rFonts w:ascii="Arial" w:hAnsi="Arial" w:cs="Arial"/>
                <w:b/>
                <w:sz w:val="23"/>
                <w:szCs w:val="23"/>
              </w:rPr>
              <w:t xml:space="preserve">, </w:t>
            </w:r>
            <w:r w:rsidR="004F045A" w:rsidRPr="00D7217B">
              <w:rPr>
                <w:rFonts w:ascii="Arial" w:hAnsi="Arial" w:cs="Arial"/>
                <w:b/>
                <w:sz w:val="23"/>
                <w:szCs w:val="23"/>
              </w:rPr>
              <w:t>turintis:</w:t>
            </w:r>
          </w:p>
          <w:p w14:paraId="2CE92003" w14:textId="77777777" w:rsidR="00570299" w:rsidRPr="00D7217B" w:rsidRDefault="00570299" w:rsidP="00570299">
            <w:pPr>
              <w:pStyle w:val="BodyText"/>
              <w:ind w:firstLine="0"/>
              <w:rPr>
                <w:rFonts w:ascii="Arial" w:hAnsi="Arial" w:cs="Arial"/>
                <w:sz w:val="23"/>
                <w:szCs w:val="23"/>
              </w:rPr>
            </w:pPr>
            <w:r w:rsidRPr="00D7217B">
              <w:rPr>
                <w:rFonts w:ascii="Arial" w:hAnsi="Arial" w:cs="Arial"/>
                <w:sz w:val="23"/>
                <w:szCs w:val="23"/>
              </w:rPr>
              <w:t xml:space="preserve">1) aukštąjį universitetinį ar jam prilygintą teisinį išsilavinimą; </w:t>
            </w:r>
          </w:p>
          <w:p w14:paraId="067DE4FE" w14:textId="301814BE" w:rsidR="00570299" w:rsidRPr="00D7217B" w:rsidRDefault="00570299" w:rsidP="00570299">
            <w:pPr>
              <w:pStyle w:val="BodyText"/>
              <w:ind w:firstLine="0"/>
              <w:rPr>
                <w:rFonts w:ascii="Arial" w:hAnsi="Arial" w:cs="Arial"/>
                <w:sz w:val="23"/>
                <w:szCs w:val="23"/>
              </w:rPr>
            </w:pPr>
            <w:r w:rsidRPr="00D7217B">
              <w:rPr>
                <w:rFonts w:ascii="Arial" w:hAnsi="Arial" w:cs="Arial"/>
                <w:sz w:val="23"/>
                <w:szCs w:val="23"/>
              </w:rPr>
              <w:lastRenderedPageBreak/>
              <w:t xml:space="preserve">2) ne mažesnę kaip </w:t>
            </w:r>
            <w:r w:rsidR="005E43D9" w:rsidRPr="00D7217B">
              <w:rPr>
                <w:rFonts w:ascii="Arial" w:hAnsi="Arial" w:cs="Arial"/>
                <w:sz w:val="23"/>
                <w:szCs w:val="23"/>
              </w:rPr>
              <w:t>1</w:t>
            </w:r>
            <w:r w:rsidRPr="00D7217B">
              <w:rPr>
                <w:rFonts w:ascii="Arial" w:hAnsi="Arial" w:cs="Arial"/>
                <w:sz w:val="23"/>
                <w:szCs w:val="23"/>
              </w:rPr>
              <w:t xml:space="preserve"> (</w:t>
            </w:r>
            <w:r w:rsidR="001C2A17" w:rsidRPr="00D7217B">
              <w:rPr>
                <w:rFonts w:ascii="Arial" w:hAnsi="Arial" w:cs="Arial"/>
                <w:sz w:val="23"/>
                <w:szCs w:val="23"/>
              </w:rPr>
              <w:t>vieneri</w:t>
            </w:r>
            <w:r w:rsidR="005367F6" w:rsidRPr="00D7217B">
              <w:rPr>
                <w:rFonts w:ascii="Arial" w:hAnsi="Arial" w:cs="Arial"/>
                <w:sz w:val="23"/>
                <w:szCs w:val="23"/>
              </w:rPr>
              <w:t>ų</w:t>
            </w:r>
            <w:r w:rsidRPr="00D7217B">
              <w:rPr>
                <w:rFonts w:ascii="Arial" w:hAnsi="Arial" w:cs="Arial"/>
                <w:sz w:val="23"/>
                <w:szCs w:val="23"/>
              </w:rPr>
              <w:t>) metų teisinio darbo patirtį;</w:t>
            </w:r>
          </w:p>
          <w:p w14:paraId="1ED91FFF" w14:textId="26C685D8" w:rsidR="004F045A" w:rsidRPr="00D7217B" w:rsidRDefault="00570299" w:rsidP="00570299">
            <w:pPr>
              <w:tabs>
                <w:tab w:val="left" w:pos="287"/>
              </w:tabs>
              <w:spacing w:line="256" w:lineRule="auto"/>
              <w:rPr>
                <w:rFonts w:ascii="Arial" w:hAnsi="Arial" w:cs="Arial"/>
                <w:b/>
                <w:sz w:val="23"/>
                <w:szCs w:val="23"/>
              </w:rPr>
            </w:pPr>
            <w:r w:rsidRPr="00D7217B">
              <w:rPr>
                <w:rFonts w:ascii="Arial" w:hAnsi="Arial" w:cs="Arial"/>
                <w:sz w:val="23"/>
                <w:szCs w:val="23"/>
              </w:rPr>
              <w:t xml:space="preserve">3) atstovavimo ir (ar) konsultavimo patirties  paramos administravimo klausimais  (bent 1 metų patirtis). </w:t>
            </w:r>
          </w:p>
        </w:tc>
        <w:tc>
          <w:tcPr>
            <w:tcW w:w="3672" w:type="dxa"/>
          </w:tcPr>
          <w:p w14:paraId="4047DF90" w14:textId="726087F5" w:rsidR="0092294C" w:rsidRPr="00D7217B" w:rsidRDefault="006D198F" w:rsidP="00B949D9">
            <w:pPr>
              <w:widowControl w:val="0"/>
              <w:tabs>
                <w:tab w:val="left" w:pos="320"/>
                <w:tab w:val="left" w:pos="886"/>
              </w:tabs>
              <w:rPr>
                <w:rFonts w:ascii="Arial" w:hAnsi="Arial" w:cs="Arial"/>
                <w:sz w:val="23"/>
                <w:szCs w:val="23"/>
              </w:rPr>
            </w:pPr>
            <w:r w:rsidRPr="00D7217B">
              <w:rPr>
                <w:rFonts w:ascii="Arial" w:hAnsi="Arial" w:cs="Arial"/>
                <w:sz w:val="23"/>
                <w:szCs w:val="23"/>
              </w:rPr>
              <w:lastRenderedPageBreak/>
              <w:t xml:space="preserve">1) </w:t>
            </w:r>
            <w:r w:rsidR="0092294C" w:rsidRPr="00D7217B">
              <w:rPr>
                <w:rFonts w:ascii="Arial" w:hAnsi="Arial" w:cs="Arial"/>
                <w:sz w:val="23"/>
                <w:szCs w:val="23"/>
              </w:rPr>
              <w:t>Paslaugas teiksiančio (-ių) specialisto (-ų) gyvenimo aprašymas (-ai) (CV)</w:t>
            </w:r>
            <w:r w:rsidR="009404D0" w:rsidRPr="00D7217B">
              <w:rPr>
                <w:rFonts w:ascii="Arial" w:hAnsi="Arial" w:cs="Arial"/>
                <w:sz w:val="23"/>
                <w:szCs w:val="23"/>
              </w:rPr>
              <w:t xml:space="preserve">, kuriame turi būti nurodoma: vardas, pavardė, informacija apie reikalaujamą </w:t>
            </w:r>
            <w:r w:rsidR="009404D0" w:rsidRPr="00D7217B">
              <w:rPr>
                <w:rFonts w:ascii="Arial" w:hAnsi="Arial" w:cs="Arial"/>
                <w:sz w:val="23"/>
                <w:szCs w:val="23"/>
              </w:rPr>
              <w:lastRenderedPageBreak/>
              <w:t>darbo patirtį bei kvalifikaciją (data nuo, data iki, darbovietės pavadinimas, pareigos, vykdytų funkcijų aprašymas;</w:t>
            </w:r>
          </w:p>
          <w:p w14:paraId="12DFF396" w14:textId="024A7FD9" w:rsidR="006D198F" w:rsidRPr="00D7217B" w:rsidRDefault="006D198F" w:rsidP="006D198F">
            <w:pPr>
              <w:widowControl w:val="0"/>
              <w:tabs>
                <w:tab w:val="left" w:pos="320"/>
                <w:tab w:val="left" w:pos="886"/>
              </w:tabs>
              <w:rPr>
                <w:rFonts w:ascii="Arial" w:hAnsi="Arial" w:cs="Arial"/>
                <w:sz w:val="23"/>
                <w:szCs w:val="23"/>
              </w:rPr>
            </w:pPr>
            <w:r w:rsidRPr="00D7217B">
              <w:rPr>
                <w:rFonts w:ascii="Arial" w:hAnsi="Arial" w:cs="Arial"/>
                <w:sz w:val="23"/>
                <w:szCs w:val="23"/>
              </w:rPr>
              <w:t>2)kvalifikaciją įrodančio dokumento kopija.</w:t>
            </w:r>
          </w:p>
          <w:p w14:paraId="7277B1DB" w14:textId="3C73C48B" w:rsidR="004F045A" w:rsidRPr="00D7217B" w:rsidRDefault="004F045A" w:rsidP="0092294C">
            <w:pPr>
              <w:widowControl w:val="0"/>
              <w:tabs>
                <w:tab w:val="left" w:pos="320"/>
                <w:tab w:val="left" w:pos="720"/>
              </w:tabs>
              <w:rPr>
                <w:rFonts w:ascii="Arial" w:hAnsi="Arial" w:cs="Arial"/>
                <w:sz w:val="23"/>
                <w:szCs w:val="23"/>
              </w:rPr>
            </w:pPr>
          </w:p>
          <w:p w14:paraId="14AFAE43" w14:textId="77777777" w:rsidR="0097610F" w:rsidRPr="00D7217B" w:rsidRDefault="0097610F" w:rsidP="00AD6F25">
            <w:pPr>
              <w:tabs>
                <w:tab w:val="left" w:pos="320"/>
              </w:tabs>
              <w:rPr>
                <w:rFonts w:ascii="Arial" w:hAnsi="Arial" w:cs="Arial"/>
                <w:sz w:val="23"/>
                <w:szCs w:val="23"/>
              </w:rPr>
            </w:pPr>
          </w:p>
          <w:p w14:paraId="0AAD29D2" w14:textId="74EF201B" w:rsidR="0097610F" w:rsidRPr="00D7217B" w:rsidRDefault="0097610F" w:rsidP="00BC4DEA">
            <w:pPr>
              <w:rPr>
                <w:rFonts w:ascii="Arial" w:hAnsi="Arial" w:cs="Arial"/>
                <w:sz w:val="23"/>
                <w:szCs w:val="23"/>
              </w:rPr>
            </w:pPr>
          </w:p>
        </w:tc>
      </w:tr>
    </w:tbl>
    <w:p w14:paraId="25B138A0" w14:textId="77777777" w:rsidR="008257FC" w:rsidRPr="00D7217B" w:rsidRDefault="008257FC" w:rsidP="008257FC">
      <w:pPr>
        <w:pStyle w:val="ListParagraph"/>
        <w:numPr>
          <w:ilvl w:val="0"/>
          <w:numId w:val="1"/>
        </w:numPr>
        <w:tabs>
          <w:tab w:val="left" w:pos="851"/>
          <w:tab w:val="left" w:pos="993"/>
        </w:tabs>
        <w:ind w:left="0" w:firstLine="567"/>
        <w:rPr>
          <w:rFonts w:ascii="Arial" w:eastAsia="Calibri" w:hAnsi="Arial" w:cs="Arial"/>
          <w:sz w:val="23"/>
          <w:szCs w:val="23"/>
        </w:rPr>
      </w:pPr>
      <w:r w:rsidRPr="00D7217B">
        <w:rPr>
          <w:rFonts w:ascii="Arial" w:eastAsia="Calibri" w:hAnsi="Arial" w:cs="Arial"/>
          <w:sz w:val="23"/>
          <w:szCs w:val="23"/>
        </w:rPr>
        <w:lastRenderedPageBreak/>
        <w:t>Jeigu tiekėjo kvalifikacija dėl teisės verstis atitinkama veikla nebuvo tikrinama arba tikrinama ne visa apimtimi, tiekėjas perkančiajai organizacijai įsipareigoja, kad pirkimo sutartį vykdys tik tokią teisę turintys asmenys.</w:t>
      </w:r>
    </w:p>
    <w:p w14:paraId="1AD6096D" w14:textId="77777777" w:rsidR="008257FC" w:rsidRPr="00D7217B" w:rsidRDefault="008257FC"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p>
    <w:p w14:paraId="20345006" w14:textId="118C9FBC" w:rsidR="008257FC" w:rsidRPr="00D7217B" w:rsidRDefault="008257FC"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Pirkimo sąlygų 1</w:t>
      </w:r>
      <w:r w:rsidR="001D3719" w:rsidRPr="00D7217B">
        <w:rPr>
          <w:rFonts w:ascii="Arial" w:eastAsia="Calibri" w:hAnsi="Arial" w:cs="Arial"/>
          <w:sz w:val="23"/>
          <w:szCs w:val="23"/>
        </w:rPr>
        <w:t>1</w:t>
      </w:r>
      <w:r w:rsidRPr="00D7217B">
        <w:rPr>
          <w:rFonts w:ascii="Arial" w:eastAsia="Calibri" w:hAnsi="Arial" w:cs="Arial"/>
          <w:sz w:val="23"/>
          <w:szCs w:val="23"/>
        </w:rPr>
        <w:t xml:space="preserve"> punkte nustatyto reikalavimo.</w:t>
      </w:r>
    </w:p>
    <w:p w14:paraId="11EEBD37" w14:textId="77777777" w:rsidR="008257FC" w:rsidRPr="00D7217B" w:rsidRDefault="008257FC"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Kai tiekėjas pageidauja remtis kitų ūkio subjektų pajėgumais, jis privalo perkančiajai organizacijai pasiūlyme įrodyti, kad vykdant pirkimo sutartį ūkio subjektų, kurių pajėgumais jis remiasi, ištekliai jam bus prieinami.</w:t>
      </w:r>
    </w:p>
    <w:p w14:paraId="0EDDA1F4" w14:textId="77777777" w:rsidR="008257FC" w:rsidRPr="00D7217B" w:rsidRDefault="008257FC"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1FF2C5" w14:textId="423CCBAE" w:rsidR="008257FC" w:rsidRPr="00D7217B" w:rsidRDefault="008257FC" w:rsidP="006B19B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7DE4AC47" w14:textId="4F9F5F6A" w:rsidR="00834A00" w:rsidRPr="00D7217B" w:rsidRDefault="00834A00" w:rsidP="00834A00">
      <w:pPr>
        <w:pStyle w:val="ListParagraph"/>
        <w:numPr>
          <w:ilvl w:val="0"/>
          <w:numId w:val="1"/>
        </w:numPr>
        <w:tabs>
          <w:tab w:val="left" w:pos="851"/>
        </w:tabs>
        <w:spacing w:line="276" w:lineRule="auto"/>
        <w:ind w:left="0" w:firstLine="567"/>
        <w:rPr>
          <w:rFonts w:ascii="Arial" w:eastAsia="Calibri" w:hAnsi="Arial" w:cs="Arial"/>
          <w:color w:val="000000" w:themeColor="text1"/>
          <w:sz w:val="23"/>
          <w:szCs w:val="23"/>
        </w:rPr>
      </w:pPr>
      <w:r w:rsidRPr="00D7217B">
        <w:rPr>
          <w:rFonts w:ascii="Arial" w:hAnsi="Arial" w:cs="Arial"/>
          <w:bCs/>
          <w:color w:val="000000" w:themeColor="text1"/>
          <w:sz w:val="23"/>
          <w:szCs w:val="23"/>
        </w:rPr>
        <w:t xml:space="preserve">Pirkime taikomos Europos Sąjungos Tarybos Reglamento (ES) 2022/576 nuostatos. Tiekėjas, teikdamas pasiūlymą turi pateikti užpildytą </w:t>
      </w:r>
      <w:r w:rsidRPr="00D7217B">
        <w:rPr>
          <w:rFonts w:ascii="Arial" w:hAnsi="Arial" w:cs="Arial"/>
          <w:b/>
          <w:color w:val="000000" w:themeColor="text1"/>
          <w:sz w:val="23"/>
          <w:szCs w:val="23"/>
        </w:rPr>
        <w:t>Tiekėjo deklaraciją dėl Tarybos Reglamento (ES) 2022/576 nustatytų sąlygų nebuvimo</w:t>
      </w:r>
      <w:r w:rsidRPr="00D7217B">
        <w:rPr>
          <w:rFonts w:ascii="Arial" w:hAnsi="Arial" w:cs="Arial"/>
          <w:bCs/>
          <w:color w:val="000000" w:themeColor="text1"/>
          <w:sz w:val="23"/>
          <w:szCs w:val="23"/>
        </w:rPr>
        <w:t xml:space="preserve"> (</w:t>
      </w:r>
      <w:hyperlink w:anchor="Priedas_5" w:history="1">
        <w:r w:rsidR="004546A0">
          <w:rPr>
            <w:rStyle w:val="Hyperlink"/>
            <w:rFonts w:ascii="Arial" w:hAnsi="Arial" w:cs="Arial"/>
            <w:bCs/>
            <w:color w:val="000000" w:themeColor="text1"/>
            <w:sz w:val="23"/>
            <w:szCs w:val="23"/>
          </w:rPr>
          <w:t>4</w:t>
        </w:r>
        <w:r w:rsidRPr="00D7217B">
          <w:rPr>
            <w:rStyle w:val="Hyperlink"/>
            <w:rFonts w:ascii="Arial" w:hAnsi="Arial" w:cs="Arial"/>
            <w:bCs/>
            <w:color w:val="000000" w:themeColor="text1"/>
            <w:sz w:val="23"/>
            <w:szCs w:val="23"/>
          </w:rPr>
          <w:t xml:space="preserve"> priedas</w:t>
        </w:r>
      </w:hyperlink>
      <w:r w:rsidRPr="00D7217B">
        <w:rPr>
          <w:rFonts w:ascii="Arial" w:hAnsi="Arial" w:cs="Arial"/>
          <w:bCs/>
          <w:color w:val="000000" w:themeColor="text1"/>
          <w:sz w:val="23"/>
          <w:szCs w:val="23"/>
        </w:rPr>
        <w:t>).</w:t>
      </w:r>
    </w:p>
    <w:p w14:paraId="79C43567" w14:textId="77777777" w:rsidR="00834A00" w:rsidRPr="00D7217B" w:rsidRDefault="00834A00" w:rsidP="00834A00">
      <w:pPr>
        <w:pStyle w:val="ListParagraph"/>
        <w:tabs>
          <w:tab w:val="left" w:pos="993"/>
        </w:tabs>
        <w:ind w:left="567"/>
        <w:rPr>
          <w:rFonts w:ascii="Arial" w:eastAsia="Calibri" w:hAnsi="Arial" w:cs="Arial"/>
          <w:sz w:val="23"/>
          <w:szCs w:val="23"/>
        </w:rPr>
      </w:pPr>
    </w:p>
    <w:p w14:paraId="25380973" w14:textId="77777777" w:rsidR="008257FC" w:rsidRPr="00D7217B" w:rsidRDefault="008257FC" w:rsidP="008257FC">
      <w:pPr>
        <w:pStyle w:val="ListParagraph"/>
        <w:tabs>
          <w:tab w:val="left" w:pos="993"/>
        </w:tabs>
        <w:ind w:left="567"/>
        <w:rPr>
          <w:rFonts w:ascii="Arial" w:hAnsi="Arial" w:cs="Arial"/>
          <w:i/>
          <w:sz w:val="23"/>
          <w:szCs w:val="23"/>
        </w:rPr>
      </w:pPr>
    </w:p>
    <w:p w14:paraId="32DE4FAF" w14:textId="77777777" w:rsidR="00021A98" w:rsidRPr="00D7217B" w:rsidRDefault="00021A98" w:rsidP="00A003C3">
      <w:pPr>
        <w:pStyle w:val="ListParagraph"/>
        <w:numPr>
          <w:ilvl w:val="0"/>
          <w:numId w:val="4"/>
        </w:numPr>
        <w:tabs>
          <w:tab w:val="left" w:pos="709"/>
        </w:tabs>
        <w:jc w:val="center"/>
        <w:rPr>
          <w:rFonts w:ascii="Arial" w:hAnsi="Arial" w:cs="Arial"/>
          <w:b/>
          <w:sz w:val="23"/>
          <w:szCs w:val="23"/>
        </w:rPr>
      </w:pPr>
      <w:r w:rsidRPr="00D7217B">
        <w:rPr>
          <w:rFonts w:ascii="Arial" w:hAnsi="Arial" w:cs="Arial"/>
          <w:b/>
          <w:sz w:val="23"/>
          <w:szCs w:val="23"/>
        </w:rPr>
        <w:t>ŪKIO SUBJEKTŲ GRUPĖS DALYVAVIMAS PIRKIMO PROCEDŪROSE</w:t>
      </w:r>
    </w:p>
    <w:p w14:paraId="15A3CDD6" w14:textId="77777777" w:rsidR="00021A98" w:rsidRPr="00D7217B" w:rsidRDefault="00021A98" w:rsidP="00021A98">
      <w:pPr>
        <w:jc w:val="left"/>
        <w:rPr>
          <w:rFonts w:ascii="Arial" w:hAnsi="Arial" w:cs="Arial"/>
          <w:sz w:val="23"/>
          <w:szCs w:val="23"/>
        </w:rPr>
      </w:pPr>
    </w:p>
    <w:p w14:paraId="481C3560" w14:textId="77777777" w:rsidR="00021A98" w:rsidRPr="00D7217B" w:rsidRDefault="00021A98" w:rsidP="008257FC">
      <w:pPr>
        <w:pStyle w:val="BodyText"/>
        <w:numPr>
          <w:ilvl w:val="0"/>
          <w:numId w:val="1"/>
        </w:numPr>
        <w:tabs>
          <w:tab w:val="left" w:pos="993"/>
        </w:tabs>
        <w:suppressAutoHyphens/>
        <w:ind w:left="0" w:firstLine="567"/>
        <w:rPr>
          <w:rFonts w:ascii="Arial" w:hAnsi="Arial" w:cs="Arial"/>
          <w:sz w:val="23"/>
          <w:szCs w:val="23"/>
        </w:rPr>
      </w:pPr>
      <w:r w:rsidRPr="00D7217B">
        <w:rPr>
          <w:rFonts w:ascii="Arial" w:hAnsi="Arial" w:cs="Arial"/>
          <w:sz w:val="23"/>
          <w:szCs w:val="23"/>
        </w:rPr>
        <w:t>Pasiūlymą gali pateikti tiekėjų grupė. Tiekėjų grupė, teikianti bendrą pasiūlymą, privalo pateikti jungtinės veiklos sutartį.</w:t>
      </w:r>
    </w:p>
    <w:p w14:paraId="7D388B46" w14:textId="77777777" w:rsidR="00021A98" w:rsidRPr="00D7217B" w:rsidRDefault="00021A98" w:rsidP="008257FC">
      <w:pPr>
        <w:pStyle w:val="BodyText"/>
        <w:numPr>
          <w:ilvl w:val="0"/>
          <w:numId w:val="1"/>
        </w:numPr>
        <w:tabs>
          <w:tab w:val="left" w:pos="993"/>
        </w:tabs>
        <w:suppressAutoHyphens/>
        <w:ind w:left="0" w:firstLine="567"/>
        <w:rPr>
          <w:rFonts w:ascii="Arial" w:hAnsi="Arial" w:cs="Arial"/>
          <w:sz w:val="23"/>
          <w:szCs w:val="23"/>
        </w:rPr>
      </w:pPr>
      <w:r w:rsidRPr="00D7217B">
        <w:rPr>
          <w:rFonts w:ascii="Arial" w:hAnsi="Arial" w:cs="Arial"/>
          <w:sz w:val="23"/>
          <w:szCs w:val="23"/>
        </w:rPr>
        <w:t>Jungtinės veiklos sutartyje turi būti:</w:t>
      </w:r>
    </w:p>
    <w:p w14:paraId="7D43EFBE" w14:textId="1EEEA8A4" w:rsidR="00021A98" w:rsidRPr="00D7217B" w:rsidRDefault="0021782A" w:rsidP="008257FC">
      <w:pPr>
        <w:pStyle w:val="BodyText"/>
        <w:numPr>
          <w:ilvl w:val="1"/>
          <w:numId w:val="1"/>
        </w:numPr>
        <w:tabs>
          <w:tab w:val="left" w:pos="1134"/>
          <w:tab w:val="left" w:pos="1418"/>
        </w:tabs>
        <w:suppressAutoHyphens/>
        <w:ind w:left="0" w:firstLine="567"/>
        <w:rPr>
          <w:rFonts w:ascii="Arial" w:hAnsi="Arial" w:cs="Arial"/>
          <w:sz w:val="23"/>
          <w:szCs w:val="23"/>
        </w:rPr>
      </w:pPr>
      <w:r w:rsidRPr="00D7217B">
        <w:rPr>
          <w:rFonts w:ascii="Arial" w:hAnsi="Arial" w:cs="Arial"/>
          <w:iCs/>
          <w:sz w:val="23"/>
          <w:szCs w:val="23"/>
        </w:rPr>
        <w:t>n</w:t>
      </w:r>
      <w:r w:rsidR="00021A98" w:rsidRPr="00D7217B">
        <w:rPr>
          <w:rFonts w:ascii="Arial" w:hAnsi="Arial" w:cs="Arial"/>
          <w:iCs/>
          <w:sz w:val="23"/>
          <w:szCs w:val="23"/>
        </w:rPr>
        <w:t xml:space="preserve">urodyti kiekvieno šios </w:t>
      </w:r>
      <w:r w:rsidR="00021A98" w:rsidRPr="003D0896">
        <w:rPr>
          <w:rFonts w:ascii="Arial" w:hAnsi="Arial" w:cs="Arial"/>
          <w:iCs/>
          <w:sz w:val="23"/>
          <w:szCs w:val="23"/>
        </w:rPr>
        <w:t>sutarties partnerio įsipareigojimai vykdant su perkančiąja organizacija numatomą sudaryti pirkimo sutartį</w:t>
      </w:r>
      <w:r w:rsidR="00021A98" w:rsidRPr="00B55A57">
        <w:rPr>
          <w:rFonts w:ascii="Arial" w:hAnsi="Arial" w:cs="Arial"/>
          <w:iCs/>
          <w:sz w:val="23"/>
          <w:szCs w:val="23"/>
        </w:rPr>
        <w:t xml:space="preserve">. </w:t>
      </w:r>
      <w:r w:rsidR="00021A98" w:rsidRPr="00D7217B">
        <w:rPr>
          <w:rFonts w:ascii="Arial" w:hAnsi="Arial" w:cs="Arial"/>
          <w:iCs/>
          <w:sz w:val="23"/>
          <w:szCs w:val="23"/>
        </w:rPr>
        <w:t xml:space="preserve">Jungtinės veiklos sutartis turi numatyti </w:t>
      </w:r>
      <w:r w:rsidR="00021A98" w:rsidRPr="00D7217B">
        <w:rPr>
          <w:rFonts w:ascii="Arial" w:hAnsi="Arial" w:cs="Arial"/>
          <w:iCs/>
          <w:sz w:val="23"/>
          <w:szCs w:val="23"/>
        </w:rPr>
        <w:lastRenderedPageBreak/>
        <w:t>solidariąją visų šios sutarties</w:t>
      </w:r>
      <w:r w:rsidR="00021A98" w:rsidRPr="00D7217B">
        <w:rPr>
          <w:rFonts w:ascii="Arial" w:hAnsi="Arial" w:cs="Arial"/>
          <w:sz w:val="23"/>
          <w:szCs w:val="23"/>
        </w:rPr>
        <w:t xml:space="preserve"> partnerių atsakomybę už prievolių perkančiajai organizacijai nevykdymą;</w:t>
      </w:r>
    </w:p>
    <w:p w14:paraId="32513AD8" w14:textId="77777777" w:rsidR="00021A98" w:rsidRPr="00D7217B" w:rsidRDefault="00021A98" w:rsidP="008257FC">
      <w:pPr>
        <w:pStyle w:val="BodyText"/>
        <w:numPr>
          <w:ilvl w:val="1"/>
          <w:numId w:val="1"/>
        </w:numPr>
        <w:tabs>
          <w:tab w:val="left" w:pos="1134"/>
          <w:tab w:val="left" w:pos="1418"/>
        </w:tabs>
        <w:suppressAutoHyphens/>
        <w:ind w:left="0" w:firstLine="567"/>
        <w:rPr>
          <w:rFonts w:ascii="Arial" w:hAnsi="Arial" w:cs="Arial"/>
          <w:sz w:val="23"/>
          <w:szCs w:val="23"/>
        </w:rPr>
      </w:pPr>
      <w:r w:rsidRPr="00D7217B">
        <w:rPr>
          <w:rFonts w:ascii="Arial" w:hAnsi="Arial" w:cs="Arial"/>
          <w:sz w:val="23"/>
          <w:szCs w:val="23"/>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14B3CD1" w14:textId="77777777" w:rsidR="00021A98" w:rsidRPr="00D7217B" w:rsidRDefault="00021A98" w:rsidP="008257FC">
      <w:pPr>
        <w:pStyle w:val="BodyText"/>
        <w:numPr>
          <w:ilvl w:val="0"/>
          <w:numId w:val="1"/>
        </w:numPr>
        <w:tabs>
          <w:tab w:val="left" w:pos="993"/>
        </w:tabs>
        <w:suppressAutoHyphens/>
        <w:ind w:left="0" w:firstLine="567"/>
        <w:rPr>
          <w:rFonts w:ascii="Arial" w:hAnsi="Arial" w:cs="Arial"/>
          <w:i/>
          <w:sz w:val="23"/>
          <w:szCs w:val="23"/>
        </w:rPr>
      </w:pPr>
      <w:r w:rsidRPr="00D7217B">
        <w:rPr>
          <w:rFonts w:ascii="Arial" w:hAnsi="Arial" w:cs="Arial"/>
          <w:sz w:val="23"/>
          <w:szCs w:val="23"/>
        </w:rPr>
        <w:t>Tuo atveju, jei tiekėjų grupės pasiūlymas bus pripažintas laimėjusiu šį viešąjį pirkimą, perkančioji organizacija palaikys ryšius tik su atsakingu partneriu, su juo bus sudaroma pirkimo sutartis ir jam bus atliekami mokėjimai.</w:t>
      </w:r>
    </w:p>
    <w:p w14:paraId="6E6921A6" w14:textId="15436CD3" w:rsidR="00021A98" w:rsidRPr="00D7217B" w:rsidRDefault="00021A98" w:rsidP="008257FC">
      <w:pPr>
        <w:pStyle w:val="BodyText"/>
        <w:numPr>
          <w:ilvl w:val="0"/>
          <w:numId w:val="1"/>
        </w:numPr>
        <w:tabs>
          <w:tab w:val="left" w:pos="993"/>
        </w:tabs>
        <w:suppressAutoHyphens/>
        <w:ind w:left="0" w:firstLine="567"/>
        <w:rPr>
          <w:rFonts w:ascii="Arial" w:hAnsi="Arial" w:cs="Arial"/>
          <w:sz w:val="23"/>
          <w:szCs w:val="23"/>
        </w:rPr>
      </w:pPr>
      <w:r w:rsidRPr="00D7217B">
        <w:rPr>
          <w:rFonts w:ascii="Arial" w:hAnsi="Arial" w:cs="Arial"/>
          <w:sz w:val="23"/>
          <w:szCs w:val="23"/>
        </w:rPr>
        <w:t>Perkančioji organizacija nereikalauja, kad, tiekėjų grupės pateiktą pasiūlymą nustačius laimėjusį ir pasiūlius sudaryti pirkimo sutartį, ši tiekėjų grupė įgytų tam tikrą teisinę formą.</w:t>
      </w:r>
    </w:p>
    <w:p w14:paraId="523CC3BB" w14:textId="77777777" w:rsidR="00021A98" w:rsidRPr="00D7217B" w:rsidRDefault="00021A98" w:rsidP="00021A98">
      <w:pPr>
        <w:tabs>
          <w:tab w:val="left" w:pos="993"/>
        </w:tabs>
        <w:ind w:firstLine="709"/>
        <w:jc w:val="left"/>
        <w:rPr>
          <w:rFonts w:ascii="Arial" w:hAnsi="Arial" w:cs="Arial"/>
          <w:sz w:val="23"/>
          <w:szCs w:val="23"/>
        </w:rPr>
      </w:pPr>
    </w:p>
    <w:p w14:paraId="002DC277" w14:textId="77777777" w:rsidR="00021A98" w:rsidRPr="00D7217B" w:rsidRDefault="00021A98" w:rsidP="00BB60EC">
      <w:pPr>
        <w:numPr>
          <w:ilvl w:val="0"/>
          <w:numId w:val="4"/>
        </w:numPr>
        <w:ind w:hanging="371"/>
        <w:contextualSpacing/>
        <w:jc w:val="center"/>
        <w:rPr>
          <w:rFonts w:ascii="Arial" w:hAnsi="Arial" w:cs="Arial"/>
          <w:b/>
          <w:sz w:val="23"/>
          <w:szCs w:val="23"/>
        </w:rPr>
      </w:pPr>
      <w:r w:rsidRPr="00D7217B">
        <w:rPr>
          <w:rFonts w:ascii="Arial" w:hAnsi="Arial" w:cs="Arial"/>
          <w:b/>
          <w:sz w:val="23"/>
          <w:szCs w:val="23"/>
        </w:rPr>
        <w:t>PASIŪLYMŲ GALIOJIMO UŽTIKRINIMO REIKALAVIMAI</w:t>
      </w:r>
    </w:p>
    <w:p w14:paraId="768A076C" w14:textId="77777777" w:rsidR="00021A98" w:rsidRPr="00D7217B" w:rsidRDefault="00021A98" w:rsidP="00021A98">
      <w:pPr>
        <w:jc w:val="left"/>
        <w:rPr>
          <w:rFonts w:ascii="Arial" w:hAnsi="Arial" w:cs="Arial"/>
          <w:sz w:val="23"/>
          <w:szCs w:val="23"/>
        </w:rPr>
      </w:pPr>
    </w:p>
    <w:p w14:paraId="10A11B19" w14:textId="77777777" w:rsidR="00090D59" w:rsidRPr="00D7217B" w:rsidRDefault="00090D59" w:rsidP="00090D59">
      <w:pPr>
        <w:numPr>
          <w:ilvl w:val="0"/>
          <w:numId w:val="1"/>
        </w:numPr>
        <w:jc w:val="left"/>
        <w:rPr>
          <w:rFonts w:ascii="Arial" w:hAnsi="Arial" w:cs="Arial"/>
          <w:sz w:val="23"/>
          <w:szCs w:val="23"/>
        </w:rPr>
      </w:pPr>
      <w:r w:rsidRPr="00D7217B">
        <w:rPr>
          <w:rFonts w:ascii="Arial" w:hAnsi="Arial" w:cs="Arial"/>
          <w:sz w:val="23"/>
          <w:szCs w:val="23"/>
        </w:rPr>
        <w:t>Perkančioji organizacija nereikalauja pateikti pasiūlymo galiojimo užtikrinimo.</w:t>
      </w:r>
    </w:p>
    <w:p w14:paraId="3C7AE730" w14:textId="5F42D000" w:rsidR="00021A98" w:rsidRPr="00D7217B" w:rsidRDefault="00021A98" w:rsidP="00021A98">
      <w:pPr>
        <w:jc w:val="left"/>
        <w:rPr>
          <w:rFonts w:ascii="Arial" w:hAnsi="Arial" w:cs="Arial"/>
          <w:sz w:val="23"/>
          <w:szCs w:val="23"/>
        </w:rPr>
      </w:pPr>
    </w:p>
    <w:p w14:paraId="5203F347" w14:textId="77777777" w:rsidR="00021A98" w:rsidRPr="00D7217B" w:rsidRDefault="00021A98" w:rsidP="000F1F18">
      <w:pPr>
        <w:numPr>
          <w:ilvl w:val="0"/>
          <w:numId w:val="4"/>
        </w:numPr>
        <w:ind w:hanging="371"/>
        <w:contextualSpacing/>
        <w:jc w:val="center"/>
        <w:rPr>
          <w:rFonts w:ascii="Arial" w:hAnsi="Arial" w:cs="Arial"/>
          <w:b/>
          <w:sz w:val="23"/>
          <w:szCs w:val="23"/>
        </w:rPr>
      </w:pPr>
      <w:r w:rsidRPr="00D7217B">
        <w:rPr>
          <w:rFonts w:ascii="Arial" w:hAnsi="Arial" w:cs="Arial"/>
          <w:b/>
          <w:sz w:val="23"/>
          <w:szCs w:val="23"/>
        </w:rPr>
        <w:t>PASIŪLYMŲ RENGIMAS, PATEIKIMAS, KEITIMAS</w:t>
      </w:r>
    </w:p>
    <w:p w14:paraId="7C98D8A2" w14:textId="77777777" w:rsidR="00021A98" w:rsidRPr="00D7217B" w:rsidRDefault="00021A98" w:rsidP="00021A98">
      <w:pPr>
        <w:ind w:left="360"/>
        <w:jc w:val="left"/>
        <w:rPr>
          <w:rFonts w:ascii="Arial" w:hAnsi="Arial" w:cs="Arial"/>
          <w:sz w:val="23"/>
          <w:szCs w:val="23"/>
        </w:rPr>
      </w:pPr>
    </w:p>
    <w:p w14:paraId="0EBBC9FF" w14:textId="77777777" w:rsidR="00021A98" w:rsidRPr="00D7217B" w:rsidRDefault="00021A98"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Pateikdamas pasiūlymą tiekėjas sutinka su šiais pirkimo dokumentais ir patvirtina, kad jo pasiūlyme pateikta informacija yra teisinga ir apima viską, ko reikia tinkamam pirkimo sutarties įvykdymui.</w:t>
      </w:r>
    </w:p>
    <w:p w14:paraId="5540FAF3" w14:textId="77777777" w:rsidR="00021A98" w:rsidRPr="00D7217B" w:rsidRDefault="00021A98"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 xml:space="preserve">Perkančioji organizacija reikalauja pasiūlymus teikti tik elektroninėmis priemonėmis naudojant CVP IS ir pasirašytus saugiu elektroniniu parašu, atitinkančiu teisės aktų reikalavimus. </w:t>
      </w:r>
      <w:r w:rsidRPr="00D7217B">
        <w:rPr>
          <w:rFonts w:ascii="Arial" w:eastAsia="Calibri" w:hAnsi="Arial" w:cs="Arial"/>
          <w:sz w:val="23"/>
          <w:szCs w:val="23"/>
          <w:u w:val="single"/>
        </w:rPr>
        <w:t>Pasiūlymai pateikti popierinėje laikmenoje vokuose bus grąžinami neatplėšti tiekėjams ar grąžinami registruotu laišku ir nebus vertinami</w:t>
      </w:r>
      <w:r w:rsidRPr="00D7217B">
        <w:rPr>
          <w:rFonts w:ascii="Arial" w:eastAsia="Calibri" w:hAnsi="Arial" w:cs="Arial"/>
          <w:sz w:val="23"/>
          <w:szCs w:val="23"/>
        </w:rPr>
        <w:t>. Pateikiami dokumentai ar skaitmeninės dokumentų kopijos turi būti prieinami naudojant nediskriminuojančius, visuotinai prieinamus duomenų failų formatus (pvz., pdf, jpg, doc ir kt.).</w:t>
      </w:r>
    </w:p>
    <w:p w14:paraId="38E828C6" w14:textId="77777777" w:rsidR="00021A98" w:rsidRPr="00D7217B" w:rsidRDefault="00021A98"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Pasiūlymas turi būti pateikiamas lietuvių kalba. Su užsienio kalbomis pateikiamais dokumentais pasiūlyme turi būti pateiktas jų vertimas į lietuvių kalbą, patvirtintas vertėjo parašu ir, jei turi, vertimo biuro antspaudu. Sertifikatai, atestatai bei kiti kompetentingų institucijų išduoti dokumentai gali būti pateikti originalia anglų kalba, kartu neteikiant jų vertimo į lietuvių kalbą.</w:t>
      </w:r>
    </w:p>
    <w:p w14:paraId="3D710E5E" w14:textId="77777777" w:rsidR="00021A98" w:rsidRPr="00D7217B" w:rsidRDefault="00021A98"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0E518A7C" w14:textId="77777777" w:rsidR="00021A98" w:rsidRPr="00D7217B" w:rsidRDefault="00021A98"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673C7AB" w14:textId="77777777" w:rsidR="00C97A12" w:rsidRPr="00D7217B" w:rsidRDefault="00C97A12"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Tiekėjo pasiūlyme turi būti:</w:t>
      </w:r>
    </w:p>
    <w:p w14:paraId="7C93FB04" w14:textId="15C0C3EE" w:rsidR="00345A69" w:rsidRPr="00D7217B" w:rsidRDefault="00AF59DD" w:rsidP="00966BAD">
      <w:pPr>
        <w:pStyle w:val="ListParagraph"/>
        <w:tabs>
          <w:tab w:val="left" w:pos="993"/>
        </w:tabs>
        <w:ind w:left="0" w:firstLine="709"/>
        <w:rPr>
          <w:rFonts w:ascii="Arial" w:eastAsia="Calibri" w:hAnsi="Arial" w:cs="Arial"/>
          <w:sz w:val="23"/>
          <w:szCs w:val="23"/>
        </w:rPr>
      </w:pPr>
      <w:r w:rsidRPr="00D7217B">
        <w:rPr>
          <w:rFonts w:ascii="Arial" w:eastAsia="Calibri" w:hAnsi="Arial" w:cs="Arial"/>
          <w:sz w:val="23"/>
          <w:szCs w:val="23"/>
        </w:rPr>
        <w:t>5</w:t>
      </w:r>
      <w:r w:rsidR="00966BAD">
        <w:rPr>
          <w:rFonts w:ascii="Arial" w:eastAsia="Calibri" w:hAnsi="Arial" w:cs="Arial"/>
          <w:sz w:val="23"/>
          <w:szCs w:val="23"/>
        </w:rPr>
        <w:t>0</w:t>
      </w:r>
      <w:r w:rsidRPr="00D7217B">
        <w:rPr>
          <w:rFonts w:ascii="Arial" w:eastAsia="Calibri" w:hAnsi="Arial" w:cs="Arial"/>
          <w:sz w:val="23"/>
          <w:szCs w:val="23"/>
        </w:rPr>
        <w:t xml:space="preserve">.1. </w:t>
      </w:r>
      <w:r w:rsidR="00345A69" w:rsidRPr="00D7217B">
        <w:rPr>
          <w:rFonts w:ascii="Arial" w:eastAsia="Calibri" w:hAnsi="Arial" w:cs="Arial"/>
          <w:sz w:val="23"/>
          <w:szCs w:val="23"/>
        </w:rPr>
        <w:t>įgaliojimas ar kitas dokumentas (pvz., pareigybės aprašymas), suteikiantis teisę pasirašyti tiekėjo pasiūlymą, kai pasiūlymą pasirašo ne juridinio asmens vadovas, o jo įgaliotas asmuo;</w:t>
      </w:r>
    </w:p>
    <w:p w14:paraId="5411B89F" w14:textId="0DD1CAFB" w:rsidR="00345A69" w:rsidRPr="00D7217B" w:rsidRDefault="00AF59DD" w:rsidP="00966BAD">
      <w:pPr>
        <w:pStyle w:val="ListParagraph"/>
        <w:tabs>
          <w:tab w:val="left" w:pos="993"/>
        </w:tabs>
        <w:ind w:left="0" w:firstLine="709"/>
        <w:rPr>
          <w:rFonts w:ascii="Arial" w:eastAsia="Calibri" w:hAnsi="Arial" w:cs="Arial"/>
          <w:sz w:val="23"/>
          <w:szCs w:val="23"/>
        </w:rPr>
      </w:pPr>
      <w:r w:rsidRPr="00D7217B">
        <w:rPr>
          <w:rFonts w:ascii="Arial" w:eastAsia="Calibri" w:hAnsi="Arial" w:cs="Arial"/>
          <w:sz w:val="23"/>
          <w:szCs w:val="23"/>
        </w:rPr>
        <w:t>5</w:t>
      </w:r>
      <w:r w:rsidR="00966BAD">
        <w:rPr>
          <w:rFonts w:ascii="Arial" w:eastAsia="Calibri" w:hAnsi="Arial" w:cs="Arial"/>
          <w:sz w:val="23"/>
          <w:szCs w:val="23"/>
        </w:rPr>
        <w:t>0</w:t>
      </w:r>
      <w:r w:rsidRPr="00D7217B">
        <w:rPr>
          <w:rFonts w:ascii="Arial" w:eastAsia="Calibri" w:hAnsi="Arial" w:cs="Arial"/>
          <w:sz w:val="23"/>
          <w:szCs w:val="23"/>
        </w:rPr>
        <w:t xml:space="preserve">.2. </w:t>
      </w:r>
      <w:r w:rsidR="00345A69" w:rsidRPr="00D7217B">
        <w:rPr>
          <w:rFonts w:ascii="Arial" w:eastAsia="Calibri" w:hAnsi="Arial" w:cs="Arial"/>
          <w:sz w:val="23"/>
          <w:szCs w:val="23"/>
        </w:rPr>
        <w:t>užpildytas pasiūlymas pagal pasiūlymo formą (1 priedas);</w:t>
      </w:r>
    </w:p>
    <w:p w14:paraId="46E48274" w14:textId="6540D969" w:rsidR="00345A69" w:rsidRPr="00D7217B" w:rsidRDefault="00AF59DD" w:rsidP="00966BAD">
      <w:pPr>
        <w:pStyle w:val="ListParagraph"/>
        <w:tabs>
          <w:tab w:val="left" w:pos="993"/>
        </w:tabs>
        <w:ind w:left="0" w:firstLine="709"/>
        <w:rPr>
          <w:rFonts w:ascii="Arial" w:eastAsia="Calibri" w:hAnsi="Arial" w:cs="Arial"/>
          <w:sz w:val="23"/>
          <w:szCs w:val="23"/>
        </w:rPr>
      </w:pPr>
      <w:r w:rsidRPr="00D7217B">
        <w:rPr>
          <w:rFonts w:ascii="Arial" w:eastAsia="Calibri" w:hAnsi="Arial" w:cs="Arial"/>
          <w:sz w:val="23"/>
          <w:szCs w:val="23"/>
        </w:rPr>
        <w:t>5</w:t>
      </w:r>
      <w:r w:rsidR="00966BAD">
        <w:rPr>
          <w:rFonts w:ascii="Arial" w:eastAsia="Calibri" w:hAnsi="Arial" w:cs="Arial"/>
          <w:sz w:val="23"/>
          <w:szCs w:val="23"/>
        </w:rPr>
        <w:t>0</w:t>
      </w:r>
      <w:r w:rsidRPr="00D7217B">
        <w:rPr>
          <w:rFonts w:ascii="Arial" w:eastAsia="Calibri" w:hAnsi="Arial" w:cs="Arial"/>
          <w:sz w:val="23"/>
          <w:szCs w:val="23"/>
        </w:rPr>
        <w:t xml:space="preserve">.3. </w:t>
      </w:r>
      <w:r w:rsidR="00345A69" w:rsidRPr="00D7217B">
        <w:rPr>
          <w:rFonts w:ascii="Arial" w:eastAsia="Calibri" w:hAnsi="Arial" w:cs="Arial"/>
          <w:sz w:val="23"/>
          <w:szCs w:val="23"/>
        </w:rPr>
        <w:t>užpildytas ir pasirašytas EBVPD (3 priedas). EBVPD turi užpildyti, pasirašyti ir pateikti tiekėjas, kiekvienas tiekėjų grupės partneris (jei pasiūlymą pateikia tiekėjų grupė), ir kiekvienas subtiekėjas ir ūkio subjektas, kurio pajėgumais ketina remtis tiekėjas;</w:t>
      </w:r>
    </w:p>
    <w:p w14:paraId="4E3CC561" w14:textId="0D5FFFC6" w:rsidR="00345A69" w:rsidRPr="00966BAD" w:rsidRDefault="00966BAD" w:rsidP="00966BAD">
      <w:pPr>
        <w:tabs>
          <w:tab w:val="left" w:pos="993"/>
        </w:tabs>
        <w:ind w:firstLine="709"/>
        <w:rPr>
          <w:rFonts w:ascii="Arial" w:eastAsia="Calibri" w:hAnsi="Arial" w:cs="Arial"/>
          <w:sz w:val="23"/>
          <w:szCs w:val="23"/>
        </w:rPr>
      </w:pPr>
      <w:r>
        <w:rPr>
          <w:rFonts w:ascii="Arial" w:eastAsia="Calibri" w:hAnsi="Arial" w:cs="Arial"/>
          <w:sz w:val="23"/>
          <w:szCs w:val="23"/>
        </w:rPr>
        <w:t>50.4.</w:t>
      </w:r>
      <w:r w:rsidR="00345A69" w:rsidRPr="00966BAD">
        <w:rPr>
          <w:rFonts w:ascii="Arial" w:eastAsia="Calibri" w:hAnsi="Arial" w:cs="Arial"/>
          <w:sz w:val="23"/>
          <w:szCs w:val="23"/>
        </w:rPr>
        <w:t>užpildyta deklaracija dėl Tarybos Reglamento (ES) 2022/576 nustatytų sąlygų nebuvimo (</w:t>
      </w:r>
      <w:r w:rsidR="00097484" w:rsidRPr="00966BAD">
        <w:rPr>
          <w:rFonts w:ascii="Arial" w:eastAsia="Calibri" w:hAnsi="Arial" w:cs="Arial"/>
          <w:sz w:val="23"/>
          <w:szCs w:val="23"/>
        </w:rPr>
        <w:t>4</w:t>
      </w:r>
      <w:r w:rsidR="00345A69" w:rsidRPr="00966BAD">
        <w:rPr>
          <w:rFonts w:ascii="Arial" w:eastAsia="Calibri" w:hAnsi="Arial" w:cs="Arial"/>
          <w:sz w:val="23"/>
          <w:szCs w:val="23"/>
        </w:rPr>
        <w:t xml:space="preserve"> priedas);</w:t>
      </w:r>
    </w:p>
    <w:p w14:paraId="0C6CFF18" w14:textId="36E3F6DF" w:rsidR="00345A69" w:rsidRPr="00D7217B" w:rsidRDefault="00AF59DD" w:rsidP="00966BAD">
      <w:pPr>
        <w:pStyle w:val="ListParagraph"/>
        <w:tabs>
          <w:tab w:val="left" w:pos="993"/>
        </w:tabs>
        <w:ind w:left="0" w:firstLine="709"/>
        <w:rPr>
          <w:rFonts w:ascii="Arial" w:eastAsia="Calibri" w:hAnsi="Arial" w:cs="Arial"/>
          <w:sz w:val="23"/>
          <w:szCs w:val="23"/>
        </w:rPr>
      </w:pPr>
      <w:r w:rsidRPr="00D7217B">
        <w:rPr>
          <w:rFonts w:ascii="Arial" w:eastAsia="Calibri" w:hAnsi="Arial" w:cs="Arial"/>
          <w:sz w:val="23"/>
          <w:szCs w:val="23"/>
        </w:rPr>
        <w:t>5</w:t>
      </w:r>
      <w:r w:rsidR="00966BAD">
        <w:rPr>
          <w:rFonts w:ascii="Arial" w:eastAsia="Calibri" w:hAnsi="Arial" w:cs="Arial"/>
          <w:sz w:val="23"/>
          <w:szCs w:val="23"/>
        </w:rPr>
        <w:t>0</w:t>
      </w:r>
      <w:r w:rsidRPr="00D7217B">
        <w:rPr>
          <w:rFonts w:ascii="Arial" w:eastAsia="Calibri" w:hAnsi="Arial" w:cs="Arial"/>
          <w:sz w:val="23"/>
          <w:szCs w:val="23"/>
        </w:rPr>
        <w:t>.</w:t>
      </w:r>
      <w:r w:rsidR="001F49C6">
        <w:rPr>
          <w:rFonts w:ascii="Arial" w:eastAsia="Calibri" w:hAnsi="Arial" w:cs="Arial"/>
          <w:sz w:val="23"/>
          <w:szCs w:val="23"/>
        </w:rPr>
        <w:t>5</w:t>
      </w:r>
      <w:r w:rsidRPr="00D7217B">
        <w:rPr>
          <w:rFonts w:ascii="Arial" w:eastAsia="Calibri" w:hAnsi="Arial" w:cs="Arial"/>
          <w:sz w:val="23"/>
          <w:szCs w:val="23"/>
        </w:rPr>
        <w:t xml:space="preserve">. </w:t>
      </w:r>
      <w:r w:rsidR="00345A69" w:rsidRPr="00D7217B">
        <w:rPr>
          <w:rFonts w:ascii="Arial" w:eastAsia="Calibri" w:hAnsi="Arial" w:cs="Arial"/>
          <w:sz w:val="23"/>
          <w:szCs w:val="23"/>
        </w:rPr>
        <w:t>jungtinės veiklos sutartis, jei pasiūlymą pateikia tiekėjų grupė;</w:t>
      </w:r>
    </w:p>
    <w:p w14:paraId="4C8301ED" w14:textId="454FFDAA" w:rsidR="00345A69" w:rsidRPr="00D7217B" w:rsidRDefault="00AF59DD" w:rsidP="00966BAD">
      <w:pPr>
        <w:pStyle w:val="ListParagraph"/>
        <w:tabs>
          <w:tab w:val="left" w:pos="993"/>
        </w:tabs>
        <w:ind w:left="0" w:firstLine="709"/>
        <w:rPr>
          <w:rFonts w:ascii="Arial" w:eastAsia="Calibri" w:hAnsi="Arial" w:cs="Arial"/>
          <w:sz w:val="23"/>
          <w:szCs w:val="23"/>
        </w:rPr>
      </w:pPr>
      <w:r w:rsidRPr="00D7217B">
        <w:rPr>
          <w:rFonts w:ascii="Arial" w:eastAsia="Calibri" w:hAnsi="Arial" w:cs="Arial"/>
          <w:sz w:val="23"/>
          <w:szCs w:val="23"/>
        </w:rPr>
        <w:t>5</w:t>
      </w:r>
      <w:r w:rsidR="00966BAD">
        <w:rPr>
          <w:rFonts w:ascii="Arial" w:eastAsia="Calibri" w:hAnsi="Arial" w:cs="Arial"/>
          <w:sz w:val="23"/>
          <w:szCs w:val="23"/>
        </w:rPr>
        <w:t>0</w:t>
      </w:r>
      <w:r w:rsidRPr="00D7217B">
        <w:rPr>
          <w:rFonts w:ascii="Arial" w:eastAsia="Calibri" w:hAnsi="Arial" w:cs="Arial"/>
          <w:sz w:val="23"/>
          <w:szCs w:val="23"/>
        </w:rPr>
        <w:t>.</w:t>
      </w:r>
      <w:r w:rsidR="001F49C6">
        <w:rPr>
          <w:rFonts w:ascii="Arial" w:eastAsia="Calibri" w:hAnsi="Arial" w:cs="Arial"/>
          <w:sz w:val="23"/>
          <w:szCs w:val="23"/>
        </w:rPr>
        <w:t>6</w:t>
      </w:r>
      <w:r w:rsidRPr="00D7217B">
        <w:rPr>
          <w:rFonts w:ascii="Arial" w:eastAsia="Calibri" w:hAnsi="Arial" w:cs="Arial"/>
          <w:sz w:val="23"/>
          <w:szCs w:val="23"/>
        </w:rPr>
        <w:t xml:space="preserve">. </w:t>
      </w:r>
      <w:r w:rsidR="00345A69" w:rsidRPr="00D7217B">
        <w:rPr>
          <w:rFonts w:ascii="Arial" w:eastAsia="Calibri" w:hAnsi="Arial" w:cs="Arial"/>
          <w:sz w:val="23"/>
          <w:szCs w:val="23"/>
        </w:rPr>
        <w:t xml:space="preserve">informacija ir dokumentai, reikalingi pasiūlymo įvertinimui pagal kriterijaus </w:t>
      </w:r>
      <w:r w:rsidR="00852ABA">
        <w:rPr>
          <w:rFonts w:ascii="Arial" w:eastAsia="Calibri" w:hAnsi="Arial" w:cs="Arial"/>
          <w:sz w:val="23"/>
          <w:szCs w:val="23"/>
        </w:rPr>
        <w:t>Specialistų patirtis</w:t>
      </w:r>
      <w:r w:rsidR="00345A69" w:rsidRPr="00D7217B">
        <w:rPr>
          <w:rFonts w:ascii="Arial" w:eastAsia="Calibri" w:hAnsi="Arial" w:cs="Arial"/>
          <w:sz w:val="23"/>
          <w:szCs w:val="23"/>
        </w:rPr>
        <w:t xml:space="preserve"> (T) parametrus;</w:t>
      </w:r>
    </w:p>
    <w:p w14:paraId="58EDC281" w14:textId="08329FC2" w:rsidR="00345A69" w:rsidRPr="00966BAD" w:rsidRDefault="00966BAD" w:rsidP="00966BAD">
      <w:pPr>
        <w:tabs>
          <w:tab w:val="left" w:pos="993"/>
        </w:tabs>
        <w:ind w:firstLine="709"/>
        <w:rPr>
          <w:rFonts w:ascii="Arial" w:eastAsia="Calibri" w:hAnsi="Arial" w:cs="Arial"/>
          <w:sz w:val="23"/>
          <w:szCs w:val="23"/>
        </w:rPr>
      </w:pPr>
      <w:r>
        <w:rPr>
          <w:rFonts w:ascii="Arial" w:eastAsia="Calibri" w:hAnsi="Arial" w:cs="Arial"/>
          <w:sz w:val="23"/>
          <w:szCs w:val="23"/>
        </w:rPr>
        <w:t>50.7.</w:t>
      </w:r>
      <w:r w:rsidR="00345A69" w:rsidRPr="00966BAD">
        <w:rPr>
          <w:rFonts w:ascii="Arial" w:eastAsia="Calibri" w:hAnsi="Arial" w:cs="Arial"/>
          <w:sz w:val="23"/>
          <w:szCs w:val="23"/>
        </w:rPr>
        <w:t>kita pirkimo dokumentuose prašoma medžiaga.</w:t>
      </w:r>
    </w:p>
    <w:p w14:paraId="587E7FA0" w14:textId="1F50B663" w:rsidR="004A72FE" w:rsidRPr="00D7217B" w:rsidRDefault="004A72FE" w:rsidP="001F6D36">
      <w:pPr>
        <w:pStyle w:val="ListParagraph"/>
        <w:numPr>
          <w:ilvl w:val="0"/>
          <w:numId w:val="97"/>
        </w:numPr>
        <w:tabs>
          <w:tab w:val="left" w:pos="993"/>
        </w:tabs>
        <w:ind w:left="0" w:firstLine="720"/>
        <w:rPr>
          <w:rFonts w:ascii="Arial" w:hAnsi="Arial" w:cs="Arial"/>
          <w:sz w:val="23"/>
          <w:szCs w:val="23"/>
        </w:rPr>
      </w:pPr>
      <w:r w:rsidRPr="00D7217B">
        <w:rPr>
          <w:rFonts w:ascii="Arial" w:hAnsi="Arial" w:cs="Arial"/>
          <w:sz w:val="23"/>
          <w:szCs w:val="23"/>
        </w:rPr>
        <w:t xml:space="preserve">Pasiūlyme nurodoma pirkimo kaina turi būti apskaičiuota ir išreikšta taip, kaip nurodyta </w:t>
      </w:r>
      <w:hyperlink w:anchor="pasiūlymoforma" w:history="1">
        <w:r w:rsidRPr="00D7217B">
          <w:rPr>
            <w:rStyle w:val="Hyperlink"/>
            <w:rFonts w:ascii="Arial" w:hAnsi="Arial" w:cs="Arial"/>
            <w:sz w:val="23"/>
            <w:szCs w:val="23"/>
          </w:rPr>
          <w:t>1 priede</w:t>
        </w:r>
      </w:hyperlink>
      <w:r w:rsidRPr="00D7217B">
        <w:rPr>
          <w:rFonts w:ascii="Arial" w:hAnsi="Arial" w:cs="Arial"/>
          <w:sz w:val="23"/>
          <w:szCs w:val="23"/>
        </w:rPr>
        <w:t>. Apskaičiuojant kainą turi būti atsižvelgta į visas perkamų paslaugų apimtis, į pasiūlymo kainos sudėtines dalis, į techninės specifikacijos (</w:t>
      </w:r>
      <w:hyperlink w:anchor="TS" w:history="1">
        <w:r w:rsidRPr="00D7217B">
          <w:rPr>
            <w:rStyle w:val="Hyperlink"/>
            <w:rFonts w:ascii="Arial" w:hAnsi="Arial" w:cs="Arial"/>
            <w:sz w:val="23"/>
            <w:szCs w:val="23"/>
          </w:rPr>
          <w:t xml:space="preserve">2 priedo </w:t>
        </w:r>
        <w:r w:rsidR="00EF7DE2" w:rsidRPr="00D7217B">
          <w:rPr>
            <w:rStyle w:val="Hyperlink"/>
            <w:rFonts w:ascii="Arial" w:hAnsi="Arial" w:cs="Arial"/>
            <w:sz w:val="23"/>
            <w:szCs w:val="23"/>
          </w:rPr>
          <w:t>1</w:t>
        </w:r>
        <w:r w:rsidRPr="00D7217B">
          <w:rPr>
            <w:rStyle w:val="Hyperlink"/>
            <w:rFonts w:ascii="Arial" w:hAnsi="Arial" w:cs="Arial"/>
            <w:sz w:val="23"/>
            <w:szCs w:val="23"/>
          </w:rPr>
          <w:t xml:space="preserve"> priedas</w:t>
        </w:r>
      </w:hyperlink>
      <w:r w:rsidRPr="00D7217B">
        <w:rPr>
          <w:rFonts w:ascii="Arial" w:hAnsi="Arial" w:cs="Arial"/>
          <w:sz w:val="23"/>
          <w:szCs w:val="23"/>
        </w:rPr>
        <w:t xml:space="preserve">) reikalavimus, į pirkimo sutarties projekte numatytas atsiskaitymo už suteiktas paslaugas sąlygas bei į visus </w:t>
      </w:r>
      <w:r w:rsidRPr="00D7217B">
        <w:rPr>
          <w:rFonts w:ascii="Arial" w:hAnsi="Arial" w:cs="Arial"/>
          <w:sz w:val="23"/>
          <w:szCs w:val="23"/>
        </w:rPr>
        <w:lastRenderedPageBreak/>
        <w:t>kitus šių pirkimo dokumentų reikalavimus. Į kainą turi būti įskaityti visi tiekėjo mokami mokesčiai ir visos tiekėjo patiriamos su pasiūlymo rengimu ir su pirkimo sutarties vykdymu susijusios išlaidos, taip pat atsiskaitymo dokumentų pateikimo per Sąskaitų administravimo bendrąją informacinę sistemą</w:t>
      </w:r>
      <w:r w:rsidRPr="00D7217B" w:rsidDel="00912FB9">
        <w:rPr>
          <w:rFonts w:ascii="Arial" w:hAnsi="Arial" w:cs="Arial"/>
          <w:sz w:val="23"/>
          <w:szCs w:val="23"/>
        </w:rPr>
        <w:t xml:space="preserve"> </w:t>
      </w:r>
      <w:r w:rsidRPr="00D7217B">
        <w:rPr>
          <w:rFonts w:ascii="Arial" w:hAnsi="Arial" w:cs="Arial"/>
          <w:sz w:val="23"/>
          <w:szCs w:val="23"/>
        </w:rPr>
        <w:t>„SABIS“ išlaidos.</w:t>
      </w:r>
    </w:p>
    <w:p w14:paraId="471B0F4D" w14:textId="77777777" w:rsidR="00021A98" w:rsidRPr="00D7217B" w:rsidRDefault="00021A98"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Kainos visuose pasiūlymo dokumentuose turi būti įrašomos apvalinant dviem skaitmenimis po kablelio.</w:t>
      </w:r>
    </w:p>
    <w:p w14:paraId="7426D6BC" w14:textId="276AD8A1" w:rsidR="00021A98" w:rsidRPr="00D7217B" w:rsidRDefault="00021A98"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 xml:space="preserve">Pasiūlymas turi būti pateiktas perkančiajai organizacijai iki </w:t>
      </w:r>
      <w:r w:rsidR="00270D70" w:rsidRPr="00D7217B">
        <w:rPr>
          <w:rFonts w:ascii="Arial" w:hAnsi="Arial" w:cs="Arial"/>
          <w:b/>
          <w:bCs/>
          <w:iCs/>
          <w:sz w:val="23"/>
          <w:szCs w:val="23"/>
        </w:rPr>
        <w:t>202</w:t>
      </w:r>
      <w:r w:rsidR="00345A69" w:rsidRPr="00D7217B">
        <w:rPr>
          <w:rFonts w:ascii="Arial" w:hAnsi="Arial" w:cs="Arial"/>
          <w:b/>
          <w:bCs/>
          <w:iCs/>
          <w:sz w:val="23"/>
          <w:szCs w:val="23"/>
        </w:rPr>
        <w:t>5</w:t>
      </w:r>
      <w:r w:rsidR="00270D70" w:rsidRPr="00D7217B">
        <w:rPr>
          <w:rFonts w:ascii="Arial" w:hAnsi="Arial" w:cs="Arial"/>
          <w:b/>
          <w:bCs/>
          <w:iCs/>
          <w:sz w:val="23"/>
          <w:szCs w:val="23"/>
        </w:rPr>
        <w:t xml:space="preserve"> m.</w:t>
      </w:r>
      <w:r w:rsidR="00AF2481" w:rsidRPr="00D7217B">
        <w:rPr>
          <w:rFonts w:ascii="Arial" w:hAnsi="Arial" w:cs="Arial"/>
          <w:b/>
          <w:bCs/>
          <w:iCs/>
          <w:sz w:val="23"/>
          <w:szCs w:val="23"/>
        </w:rPr>
        <w:t xml:space="preserve"> </w:t>
      </w:r>
      <w:r w:rsidR="00525FFC">
        <w:rPr>
          <w:rFonts w:ascii="Arial" w:hAnsi="Arial" w:cs="Arial"/>
          <w:b/>
          <w:bCs/>
          <w:iCs/>
          <w:sz w:val="23"/>
          <w:szCs w:val="23"/>
        </w:rPr>
        <w:t xml:space="preserve">vasario </w:t>
      </w:r>
      <w:r w:rsidR="00FB0E79">
        <w:rPr>
          <w:rFonts w:ascii="Arial" w:hAnsi="Arial" w:cs="Arial"/>
          <w:b/>
          <w:bCs/>
          <w:iCs/>
          <w:sz w:val="23"/>
          <w:szCs w:val="23"/>
        </w:rPr>
        <w:t>5</w:t>
      </w:r>
      <w:r w:rsidR="00345A69" w:rsidRPr="00D7217B">
        <w:rPr>
          <w:rFonts w:ascii="Arial" w:hAnsi="Arial" w:cs="Arial"/>
          <w:b/>
          <w:bCs/>
          <w:iCs/>
          <w:sz w:val="23"/>
          <w:szCs w:val="23"/>
        </w:rPr>
        <w:t xml:space="preserve"> </w:t>
      </w:r>
      <w:r w:rsidR="00270D70" w:rsidRPr="00D7217B">
        <w:rPr>
          <w:rFonts w:ascii="Arial" w:hAnsi="Arial" w:cs="Arial"/>
          <w:b/>
          <w:bCs/>
          <w:iCs/>
          <w:sz w:val="23"/>
          <w:szCs w:val="23"/>
        </w:rPr>
        <w:t>d.</w:t>
      </w:r>
      <w:r w:rsidRPr="00D7217B">
        <w:rPr>
          <w:rFonts w:ascii="Arial" w:hAnsi="Arial" w:cs="Arial"/>
          <w:b/>
          <w:sz w:val="23"/>
          <w:szCs w:val="23"/>
        </w:rPr>
        <w:t xml:space="preserve"> </w:t>
      </w:r>
      <w:r w:rsidR="005F618B" w:rsidRPr="00D7217B">
        <w:rPr>
          <w:rFonts w:ascii="Arial" w:hAnsi="Arial" w:cs="Arial"/>
          <w:b/>
          <w:sz w:val="23"/>
          <w:szCs w:val="23"/>
        </w:rPr>
        <w:t>1</w:t>
      </w:r>
      <w:r w:rsidR="00F5528A" w:rsidRPr="00D7217B">
        <w:rPr>
          <w:rFonts w:ascii="Arial" w:hAnsi="Arial" w:cs="Arial"/>
          <w:b/>
          <w:sz w:val="23"/>
          <w:szCs w:val="23"/>
        </w:rPr>
        <w:t>0</w:t>
      </w:r>
      <w:r w:rsidRPr="00D7217B">
        <w:rPr>
          <w:rFonts w:ascii="Arial" w:hAnsi="Arial" w:cs="Arial"/>
          <w:b/>
          <w:sz w:val="23"/>
          <w:szCs w:val="23"/>
        </w:rPr>
        <w:t xml:space="preserve"> val. </w:t>
      </w:r>
      <w:r w:rsidR="005F618B" w:rsidRPr="00D7217B">
        <w:rPr>
          <w:rFonts w:ascii="Arial" w:hAnsi="Arial" w:cs="Arial"/>
          <w:b/>
          <w:sz w:val="23"/>
          <w:szCs w:val="23"/>
        </w:rPr>
        <w:t xml:space="preserve">00 </w:t>
      </w:r>
      <w:r w:rsidRPr="00D7217B">
        <w:rPr>
          <w:rFonts w:ascii="Arial" w:hAnsi="Arial" w:cs="Arial"/>
          <w:b/>
          <w:sz w:val="23"/>
          <w:szCs w:val="23"/>
        </w:rPr>
        <w:t>min.</w:t>
      </w:r>
      <w:r w:rsidRPr="00D7217B">
        <w:rPr>
          <w:rFonts w:ascii="Arial" w:hAnsi="Arial" w:cs="Arial"/>
          <w:sz w:val="23"/>
          <w:szCs w:val="23"/>
        </w:rPr>
        <w:t xml:space="preserve"> Lietuvos laiku. Vėliau gautas pasiūlymas yra nepriimtinas ir nenagrinėjamas. Perkančioji organizacija neatsako už elektros tiekimo, CVP IS sutrikimus ar už pavėluotai gautą pasiūlymą.</w:t>
      </w:r>
    </w:p>
    <w:p w14:paraId="1108F25F" w14:textId="77777777" w:rsidR="00021A98" w:rsidRPr="00D7217B" w:rsidRDefault="00021A98"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Kol nesuėjo pasiūlymų priėmimo terminas, dalyvis CVP IS priemonėmis gali pakeisti arba atšaukti savo pasiūlymą neprarasdamas teisės į pasiūlymo galiojimo užtikrinimą, jeigu jo buvo reikalaujama.</w:t>
      </w:r>
    </w:p>
    <w:p w14:paraId="1F46D498" w14:textId="77777777" w:rsidR="00021A98" w:rsidRPr="00D7217B" w:rsidRDefault="00021A98"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7B5699E4" w14:textId="5B6CAE23" w:rsidR="00021A98" w:rsidRPr="00D7217B" w:rsidRDefault="00021A98"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Tiekėjas pasiūlymo formo</w:t>
      </w:r>
      <w:r w:rsidR="00C97A12" w:rsidRPr="00D7217B">
        <w:rPr>
          <w:rFonts w:ascii="Arial" w:hAnsi="Arial" w:cs="Arial"/>
          <w:sz w:val="23"/>
          <w:szCs w:val="23"/>
        </w:rPr>
        <w:t>je</w:t>
      </w:r>
      <w:r w:rsidRPr="00D7217B">
        <w:rPr>
          <w:rFonts w:ascii="Arial" w:hAnsi="Arial" w:cs="Arial"/>
          <w:sz w:val="23"/>
          <w:szCs w:val="23"/>
        </w:rPr>
        <w:t xml:space="preserve"> (</w:t>
      </w:r>
      <w:hyperlink w:anchor="priedas_1" w:history="1">
        <w:r w:rsidRPr="00D7217B">
          <w:rPr>
            <w:rStyle w:val="Hyperlink"/>
            <w:rFonts w:ascii="Arial" w:hAnsi="Arial" w:cs="Arial"/>
            <w:color w:val="auto"/>
            <w:sz w:val="23"/>
            <w:szCs w:val="23"/>
          </w:rPr>
          <w:t>1 priedas</w:t>
        </w:r>
      </w:hyperlink>
      <w:r w:rsidRPr="00D7217B">
        <w:rPr>
          <w:rFonts w:ascii="Arial" w:hAnsi="Arial" w:cs="Arial"/>
          <w:sz w:val="23"/>
          <w:szCs w:val="23"/>
        </w:rPr>
        <w:t>) privalo nurodyti, ar jo pasiūlyme yra konfidencialios informacijos, ir kuri informacija, vadovaujantis Viešųjų pirkimų įstatymo 20 straipsnio 2 dalimi, yra konfidenciali.</w:t>
      </w:r>
    </w:p>
    <w:p w14:paraId="445AB564" w14:textId="77777777" w:rsidR="00021A98" w:rsidRPr="00D7217B" w:rsidRDefault="00021A98"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D7217B">
        <w:rPr>
          <w:rFonts w:ascii="Arial" w:hAnsi="Arial" w:cs="Arial"/>
          <w:b/>
          <w:sz w:val="23"/>
          <w:szCs w:val="23"/>
        </w:rPr>
        <w:t xml:space="preserve">„Konfidencialu“. </w:t>
      </w:r>
      <w:r w:rsidRPr="00D7217B">
        <w:rPr>
          <w:rFonts w:ascii="Arial" w:hAnsi="Arial" w:cs="Arial"/>
          <w:sz w:val="23"/>
          <w:szCs w:val="23"/>
        </w:rPr>
        <w:t>Informacija, kurią viešai skelbti įpareigoja Lietuvos Respublikos įstatymai, negali būti tiekėjo nurodoma kaip konfidenciali. Jei tiekėjas nenurodo konfidencialios informacijos, laikoma, kad tokios tiekėjo pasiūlyme nėra.</w:t>
      </w:r>
    </w:p>
    <w:p w14:paraId="5F9BD079" w14:textId="1EF36D28" w:rsidR="00C97A12" w:rsidRPr="00D7217B" w:rsidRDefault="00C97A12"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Perkančioji organizacija reikalauja, kad dalyvis savo pasiūlyme (pasiūlymo formoje (</w:t>
      </w:r>
      <w:hyperlink w:anchor="priedas_1" w:history="1">
        <w:r w:rsidRPr="00D7217B">
          <w:rPr>
            <w:rStyle w:val="Hyperlink"/>
            <w:rFonts w:ascii="Arial" w:hAnsi="Arial" w:cs="Arial"/>
            <w:color w:val="auto"/>
            <w:sz w:val="23"/>
            <w:szCs w:val="23"/>
          </w:rPr>
          <w:t>1 priedas</w:t>
        </w:r>
      </w:hyperlink>
      <w:r w:rsidRPr="00D7217B">
        <w:rPr>
          <w:rFonts w:ascii="Arial" w:hAnsi="Arial" w:cs="Arial"/>
          <w:sz w:val="23"/>
          <w:szCs w:val="23"/>
        </w:rPr>
        <w:t>)) nurodytų, kokiai pirkimo sutarties daliai (dalis procentais) ir kokius subtiekėjus, jeigu jie yra žinomi, jis ketina pasitelkti.</w:t>
      </w:r>
    </w:p>
    <w:p w14:paraId="7799ABDD" w14:textId="77777777" w:rsidR="00C97A12" w:rsidRPr="00D7217B" w:rsidRDefault="00C97A12" w:rsidP="00AF59DD">
      <w:pPr>
        <w:pStyle w:val="ListParagraph"/>
        <w:numPr>
          <w:ilvl w:val="0"/>
          <w:numId w:val="97"/>
        </w:numPr>
        <w:tabs>
          <w:tab w:val="left" w:pos="993"/>
          <w:tab w:val="left" w:pos="1134"/>
        </w:tabs>
        <w:ind w:left="0" w:firstLine="567"/>
        <w:rPr>
          <w:rFonts w:ascii="Arial" w:hAnsi="Arial" w:cs="Arial"/>
          <w:sz w:val="23"/>
          <w:szCs w:val="23"/>
        </w:rPr>
      </w:pPr>
      <w:r w:rsidRPr="00D7217B">
        <w:rPr>
          <w:rFonts w:ascii="Arial" w:hAnsi="Arial" w:cs="Arial"/>
          <w:sz w:val="23"/>
          <w:szCs w:val="23"/>
        </w:rPr>
        <w:t>Tiekėjo teikiamas pasiūlymas gali būti užšifruojamas. Tiekėjas, nusprendęs pateikti užšifruotą pasiūlymą, turi:</w:t>
      </w:r>
    </w:p>
    <w:p w14:paraId="333C52DF" w14:textId="05131E0F" w:rsidR="00021A98" w:rsidRPr="00D7217B" w:rsidRDefault="00966BAD" w:rsidP="005F4C8E">
      <w:pPr>
        <w:tabs>
          <w:tab w:val="left" w:pos="993"/>
        </w:tabs>
        <w:ind w:firstLine="567"/>
        <w:rPr>
          <w:rFonts w:ascii="Arial" w:hAnsi="Arial" w:cs="Arial"/>
          <w:sz w:val="23"/>
          <w:szCs w:val="23"/>
        </w:rPr>
      </w:pPr>
      <w:r>
        <w:rPr>
          <w:rFonts w:ascii="Arial" w:hAnsi="Arial" w:cs="Arial"/>
          <w:sz w:val="23"/>
          <w:szCs w:val="23"/>
          <w:u w:val="single"/>
        </w:rPr>
        <w:t>59</w:t>
      </w:r>
      <w:r w:rsidR="00C97A12" w:rsidRPr="00D7217B">
        <w:rPr>
          <w:rFonts w:ascii="Arial" w:hAnsi="Arial" w:cs="Arial"/>
          <w:sz w:val="23"/>
          <w:szCs w:val="23"/>
          <w:u w:val="single"/>
        </w:rPr>
        <w:t xml:space="preserve">.1 </w:t>
      </w:r>
      <w:r w:rsidR="00C97A12" w:rsidRPr="00D7217B">
        <w:rPr>
          <w:rFonts w:ascii="Arial" w:hAnsi="Arial" w:cs="Arial"/>
          <w:b/>
          <w:bCs/>
          <w:sz w:val="23"/>
          <w:szCs w:val="23"/>
          <w:u w:val="single"/>
        </w:rPr>
        <w:t xml:space="preserve">iki </w:t>
      </w:r>
      <w:r w:rsidR="00C97A12" w:rsidRPr="00D7217B">
        <w:rPr>
          <w:rFonts w:ascii="Arial" w:hAnsi="Arial" w:cs="Arial"/>
          <w:b/>
          <w:sz w:val="23"/>
          <w:szCs w:val="23"/>
          <w:u w:val="single"/>
        </w:rPr>
        <w:t>pasiūlymų pateikimo termino pabaigos</w:t>
      </w:r>
      <w:r w:rsidR="00C97A12" w:rsidRPr="00D7217B">
        <w:rPr>
          <w:rFonts w:ascii="Arial" w:hAnsi="Arial" w:cs="Arial"/>
          <w:b/>
          <w:sz w:val="23"/>
          <w:szCs w:val="23"/>
        </w:rPr>
        <w:t xml:space="preserve"> </w:t>
      </w:r>
      <w:r w:rsidR="00C97A12" w:rsidRPr="00D7217B">
        <w:rPr>
          <w:rFonts w:ascii="Arial" w:hAnsi="Arial" w:cs="Arial"/>
          <w:sz w:val="23"/>
          <w:szCs w:val="23"/>
        </w:rPr>
        <w:t xml:space="preserve">naudodamasis CVP IS priemonėmis </w:t>
      </w:r>
      <w:r w:rsidR="00C97A12" w:rsidRPr="00D7217B">
        <w:rPr>
          <w:rFonts w:ascii="Arial" w:hAnsi="Arial" w:cs="Arial"/>
          <w:iCs/>
          <w:sz w:val="23"/>
          <w:szCs w:val="23"/>
        </w:rPr>
        <w:t xml:space="preserve">pateikti užšifruotą pasiūlymą (užšifruojamas </w:t>
      </w:r>
      <w:r w:rsidR="00C97A12" w:rsidRPr="00D7217B">
        <w:rPr>
          <w:rFonts w:ascii="Arial" w:hAnsi="Arial" w:cs="Arial"/>
          <w:sz w:val="23"/>
          <w:szCs w:val="23"/>
        </w:rPr>
        <w:t>visas pasiūlymas arba pasiūlymo dokumentas, kuriame nurodyta pasiūlymo kaina)</w:t>
      </w:r>
      <w:r w:rsidR="00C97A12" w:rsidRPr="00D7217B">
        <w:rPr>
          <w:rFonts w:ascii="Arial" w:hAnsi="Arial" w:cs="Arial"/>
          <w:iCs/>
          <w:sz w:val="23"/>
          <w:szCs w:val="23"/>
        </w:rPr>
        <w:t xml:space="preserve">. </w:t>
      </w:r>
      <w:r w:rsidR="00C97A12" w:rsidRPr="00D7217B">
        <w:rPr>
          <w:rFonts w:ascii="Arial" w:hAnsi="Arial" w:cs="Arial"/>
          <w:sz w:val="23"/>
          <w:szCs w:val="23"/>
        </w:rPr>
        <w:t xml:space="preserve">Instrukcija, kaip tiekėjui užšifruoti pasiūlymą galima rasti </w:t>
      </w:r>
      <w:hyperlink r:id="rId12" w:history="1">
        <w:r w:rsidR="006149AA" w:rsidRPr="00D7217B">
          <w:rPr>
            <w:rStyle w:val="Hyperlink"/>
            <w:rFonts w:ascii="Arial" w:hAnsi="Arial" w:cs="Arial"/>
            <w:color w:val="auto"/>
            <w:sz w:val="23"/>
            <w:szCs w:val="23"/>
          </w:rPr>
          <w:t>https://vpt.lrv.lt/lt/pasiulymu-sifravimas/sifravimo-priemoniu-aprasas</w:t>
        </w:r>
      </w:hyperlink>
      <w:r w:rsidR="00021A98" w:rsidRPr="00D7217B">
        <w:rPr>
          <w:rFonts w:ascii="Arial" w:hAnsi="Arial" w:cs="Arial"/>
          <w:sz w:val="23"/>
          <w:szCs w:val="23"/>
        </w:rPr>
        <w:t>;</w:t>
      </w:r>
    </w:p>
    <w:p w14:paraId="2C4413CC" w14:textId="0C1B61D6" w:rsidR="00021A98" w:rsidRPr="00D7217B" w:rsidRDefault="00966BAD" w:rsidP="005F4C8E">
      <w:pPr>
        <w:tabs>
          <w:tab w:val="left" w:pos="993"/>
        </w:tabs>
        <w:ind w:firstLine="567"/>
        <w:rPr>
          <w:rFonts w:ascii="Arial" w:hAnsi="Arial" w:cs="Arial"/>
          <w:sz w:val="23"/>
          <w:szCs w:val="23"/>
        </w:rPr>
      </w:pPr>
      <w:r>
        <w:rPr>
          <w:rFonts w:ascii="Arial" w:hAnsi="Arial" w:cs="Arial"/>
          <w:sz w:val="23"/>
          <w:szCs w:val="23"/>
        </w:rPr>
        <w:t>59</w:t>
      </w:r>
      <w:r w:rsidR="007E43F4" w:rsidRPr="00D7217B">
        <w:rPr>
          <w:rFonts w:ascii="Arial" w:hAnsi="Arial" w:cs="Arial"/>
          <w:sz w:val="23"/>
          <w:szCs w:val="23"/>
        </w:rPr>
        <w:t>.</w:t>
      </w:r>
      <w:r w:rsidR="00021A98" w:rsidRPr="00D7217B">
        <w:rPr>
          <w:rFonts w:ascii="Arial" w:hAnsi="Arial" w:cs="Arial"/>
          <w:sz w:val="23"/>
          <w:szCs w:val="23"/>
        </w:rPr>
        <w:t xml:space="preserve">2. </w:t>
      </w:r>
      <w:r w:rsidR="00021A98" w:rsidRPr="00D7217B">
        <w:rPr>
          <w:rFonts w:ascii="Arial" w:hAnsi="Arial" w:cs="Arial"/>
          <w:b/>
          <w:sz w:val="23"/>
          <w:szCs w:val="23"/>
          <w:u w:val="single"/>
        </w:rPr>
        <w:t>iki susipažinimo su pasiūlymais, kuriuose nurodytos kainos, procedūros (posėdžio) pradžios CVP IS susirašinėjimo priemonėmis</w:t>
      </w:r>
      <w:r w:rsidR="00021A98" w:rsidRPr="00D7217B">
        <w:rPr>
          <w:rFonts w:ascii="Arial" w:hAnsi="Arial" w:cs="Arial"/>
          <w:sz w:val="23"/>
          <w:szCs w:val="23"/>
        </w:rPr>
        <w:t xml:space="preserve"> pateikti slaptažodį, su kuriuo perkančioji organizacija galės iššifruoti pateiktą dokumentą, kuriame nurodyta pasiūlymo kaina. </w:t>
      </w:r>
      <w:r w:rsidR="00021A98" w:rsidRPr="00D7217B">
        <w:rPr>
          <w:rFonts w:ascii="Arial" w:hAnsi="Arial" w:cs="Arial"/>
          <w:sz w:val="23"/>
          <w:szCs w:val="23"/>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AB84A55" w14:textId="2F6F7811" w:rsidR="00021A98" w:rsidRPr="00D7217B" w:rsidRDefault="00021A98"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lang w:eastAsia="lt-LT"/>
        </w:rPr>
        <w:t xml:space="preserve"> </w:t>
      </w:r>
      <w:r w:rsidR="00C97A12" w:rsidRPr="00D7217B">
        <w:rPr>
          <w:rFonts w:ascii="Arial" w:hAnsi="Arial" w:cs="Arial"/>
          <w:sz w:val="23"/>
          <w:szCs w:val="23"/>
          <w:lang w:eastAsia="lt-LT"/>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B0874D3" w14:textId="7C1D1C4D" w:rsidR="00021A98" w:rsidRPr="00D7217B" w:rsidRDefault="00021A98" w:rsidP="00021A98">
      <w:pPr>
        <w:jc w:val="left"/>
        <w:rPr>
          <w:rFonts w:ascii="Arial" w:hAnsi="Arial" w:cs="Arial"/>
          <w:sz w:val="23"/>
          <w:szCs w:val="23"/>
        </w:rPr>
      </w:pPr>
    </w:p>
    <w:p w14:paraId="2E76833E" w14:textId="77777777" w:rsidR="00021A98" w:rsidRPr="00D7217B" w:rsidRDefault="00021A98" w:rsidP="000E65D7">
      <w:pPr>
        <w:numPr>
          <w:ilvl w:val="0"/>
          <w:numId w:val="4"/>
        </w:numPr>
        <w:ind w:hanging="513"/>
        <w:contextualSpacing/>
        <w:jc w:val="center"/>
        <w:rPr>
          <w:rFonts w:ascii="Arial" w:hAnsi="Arial" w:cs="Arial"/>
          <w:b/>
          <w:sz w:val="23"/>
          <w:szCs w:val="23"/>
        </w:rPr>
      </w:pPr>
      <w:r w:rsidRPr="00D7217B">
        <w:rPr>
          <w:rFonts w:ascii="Arial" w:hAnsi="Arial" w:cs="Arial"/>
          <w:b/>
          <w:sz w:val="23"/>
          <w:szCs w:val="23"/>
        </w:rPr>
        <w:t xml:space="preserve">BŪDAI, KURIAIS TIEKĖJAI GALI PRAŠYTI PIRKIMO DOKUMENTŲ PAAIŠKINIMŲ, SUŽINOTI, AR PERKANČIOJI ORGANIZACIJA KETINA RENGTI DĖL TO SUSITIKIMĄ SU TIEKĖJAIS, TAIP PAT BŪDAI, KURIAIS PERKANČIOJI </w:t>
      </w:r>
      <w:r w:rsidRPr="00D7217B">
        <w:rPr>
          <w:rFonts w:ascii="Arial" w:hAnsi="Arial" w:cs="Arial"/>
          <w:b/>
          <w:sz w:val="23"/>
          <w:szCs w:val="23"/>
        </w:rPr>
        <w:lastRenderedPageBreak/>
        <w:t>ORGANIZACIJA SAVO INICIATYVA GALI PAAIŠKINTI (PATIKSLINTI) PIRKIMO DOKUMENTUS</w:t>
      </w:r>
    </w:p>
    <w:p w14:paraId="1395AB08" w14:textId="77777777" w:rsidR="00021A98" w:rsidRPr="00D7217B" w:rsidRDefault="00021A98" w:rsidP="00021A98">
      <w:pPr>
        <w:jc w:val="left"/>
        <w:rPr>
          <w:rFonts w:ascii="Arial" w:hAnsi="Arial" w:cs="Arial"/>
          <w:sz w:val="23"/>
          <w:szCs w:val="23"/>
        </w:rPr>
      </w:pPr>
    </w:p>
    <w:p w14:paraId="6FCF0CA6" w14:textId="46325DF0" w:rsidR="00021A98" w:rsidRPr="00D7217B" w:rsidRDefault="00021A98" w:rsidP="00AF59DD">
      <w:pPr>
        <w:pStyle w:val="ListParagraph"/>
        <w:numPr>
          <w:ilvl w:val="0"/>
          <w:numId w:val="97"/>
        </w:numPr>
        <w:tabs>
          <w:tab w:val="left" w:pos="851"/>
          <w:tab w:val="left" w:pos="993"/>
        </w:tabs>
        <w:ind w:left="0" w:firstLine="567"/>
        <w:outlineLvl w:val="2"/>
        <w:rPr>
          <w:rFonts w:ascii="Arial" w:hAnsi="Arial" w:cs="Arial"/>
          <w:sz w:val="23"/>
          <w:szCs w:val="23"/>
        </w:rPr>
      </w:pPr>
      <w:r w:rsidRPr="00D7217B">
        <w:rPr>
          <w:rFonts w:ascii="Arial" w:hAnsi="Arial" w:cs="Arial"/>
          <w:bCs/>
          <w:sz w:val="23"/>
          <w:szCs w:val="23"/>
        </w:rPr>
        <w:t>Tiekėjai savo prašymus dėl papildomos su pirkimo dokumentais susijusios informacijos gali teikti ne vėliau kaip prieš 9 dienas iki pasiūlymų pateikimo termino pabaigos.</w:t>
      </w:r>
    </w:p>
    <w:p w14:paraId="752525BA" w14:textId="3BBEE9E9" w:rsidR="00021A98" w:rsidRPr="00D7217B" w:rsidRDefault="00021A98" w:rsidP="00AF59DD">
      <w:pPr>
        <w:pStyle w:val="ListParagraph"/>
        <w:numPr>
          <w:ilvl w:val="0"/>
          <w:numId w:val="97"/>
        </w:numPr>
        <w:tabs>
          <w:tab w:val="left" w:pos="993"/>
        </w:tabs>
        <w:ind w:left="0" w:firstLine="567"/>
        <w:outlineLvl w:val="2"/>
        <w:rPr>
          <w:rFonts w:ascii="Arial" w:hAnsi="Arial" w:cs="Arial"/>
          <w:sz w:val="23"/>
          <w:szCs w:val="23"/>
        </w:rPr>
      </w:pPr>
      <w:r w:rsidRPr="00D7217B">
        <w:rPr>
          <w:rFonts w:ascii="Arial" w:hAnsi="Arial" w:cs="Arial"/>
          <w:bCs/>
          <w:sz w:val="23"/>
          <w:szCs w:val="23"/>
        </w:rPr>
        <w:t>Jeigu papildomos su pirkimo dokumentais susijusios informacijos paprašoma laiku,</w:t>
      </w:r>
      <w:r w:rsidRPr="00D7217B">
        <w:rPr>
          <w:rFonts w:ascii="Arial" w:hAnsi="Arial" w:cs="Arial"/>
          <w:sz w:val="23"/>
          <w:szCs w:val="23"/>
        </w:rPr>
        <w:t xml:space="preserve"> p</w:t>
      </w:r>
      <w:r w:rsidRPr="00D7217B">
        <w:rPr>
          <w:rFonts w:ascii="Arial" w:hAnsi="Arial" w:cs="Arial"/>
          <w:bCs/>
          <w:sz w:val="23"/>
          <w:szCs w:val="23"/>
        </w:rPr>
        <w:t>erkančioji organizacija ją pateikia visiems tiekėjams ne vėliau kaip likus 6 dienoms iki pasiūlymų pateikimo termino pabaigos.</w:t>
      </w:r>
    </w:p>
    <w:p w14:paraId="2D25404A" w14:textId="77777777" w:rsidR="00021A98" w:rsidRPr="00D7217B" w:rsidRDefault="00021A98" w:rsidP="00AF59DD">
      <w:pPr>
        <w:pStyle w:val="ListParagraph"/>
        <w:numPr>
          <w:ilvl w:val="0"/>
          <w:numId w:val="97"/>
        </w:numPr>
        <w:tabs>
          <w:tab w:val="left" w:pos="993"/>
        </w:tabs>
        <w:ind w:left="0" w:firstLine="567"/>
        <w:outlineLvl w:val="2"/>
        <w:rPr>
          <w:rFonts w:ascii="Arial" w:hAnsi="Arial" w:cs="Arial"/>
          <w:sz w:val="23"/>
          <w:szCs w:val="23"/>
        </w:rPr>
      </w:pPr>
      <w:r w:rsidRPr="00D7217B">
        <w:rPr>
          <w:rFonts w:ascii="Arial" w:hAnsi="Arial" w:cs="Arial"/>
          <w:sz w:val="23"/>
          <w:szCs w:val="23"/>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 Tuo atveju, kai tikslinama pirkimo skelbimuose paskelbta informacija, Viešųjų pirkimų įstatymo 34 straipsnyje nustatyta tvarka skelbiami klaidų ištaisymo skelbimai.</w:t>
      </w:r>
    </w:p>
    <w:p w14:paraId="09202A22" w14:textId="0B5D911C" w:rsidR="00021A98" w:rsidRPr="00D7217B" w:rsidRDefault="00021A98" w:rsidP="00AF59DD">
      <w:pPr>
        <w:pStyle w:val="ListParagraph"/>
        <w:numPr>
          <w:ilvl w:val="0"/>
          <w:numId w:val="97"/>
        </w:numPr>
        <w:tabs>
          <w:tab w:val="left" w:pos="993"/>
        </w:tabs>
        <w:ind w:left="0" w:firstLine="567"/>
        <w:outlineLvl w:val="2"/>
        <w:rPr>
          <w:rFonts w:ascii="Arial" w:hAnsi="Arial" w:cs="Arial"/>
          <w:sz w:val="23"/>
          <w:szCs w:val="23"/>
        </w:rPr>
      </w:pPr>
      <w:r w:rsidRPr="00D7217B">
        <w:rPr>
          <w:rFonts w:ascii="Arial" w:hAnsi="Arial" w:cs="Arial"/>
          <w:sz w:val="23"/>
          <w:szCs w:val="23"/>
        </w:rPr>
        <w:t>Perkančioji organizacija savo iniciatyva gali paaiškinti (patikslinti) pirkimo dokumentus ne vėliau kaip likus 6 dienoms</w:t>
      </w:r>
      <w:r w:rsidRPr="00D7217B">
        <w:rPr>
          <w:rFonts w:ascii="Arial" w:hAnsi="Arial" w:cs="Arial"/>
          <w:bCs/>
          <w:sz w:val="23"/>
          <w:szCs w:val="23"/>
        </w:rPr>
        <w:t xml:space="preserve"> </w:t>
      </w:r>
      <w:r w:rsidRPr="00D7217B">
        <w:rPr>
          <w:rFonts w:ascii="Arial" w:hAnsi="Arial" w:cs="Arial"/>
          <w:sz w:val="23"/>
          <w:szCs w:val="23"/>
        </w:rPr>
        <w:t>iki pasiūlymų pateikimo termino pabaigos. Tuo atveju, jei perkančioji organizacija nespės parengti ir paskelbti atsakymo nepažeidžiant šio termino, pasiūlymų pateikimo termino pabaiga bus nukelta ir apie tai bus informuoti tiekėjai.</w:t>
      </w:r>
    </w:p>
    <w:p w14:paraId="31FD0643" w14:textId="77777777" w:rsidR="00021A98" w:rsidRPr="00D7217B" w:rsidRDefault="00021A98" w:rsidP="00AF59DD">
      <w:pPr>
        <w:pStyle w:val="ListParagraph"/>
        <w:numPr>
          <w:ilvl w:val="0"/>
          <w:numId w:val="97"/>
        </w:numPr>
        <w:tabs>
          <w:tab w:val="left" w:pos="993"/>
        </w:tabs>
        <w:ind w:left="0" w:firstLine="567"/>
        <w:outlineLvl w:val="2"/>
        <w:rPr>
          <w:rFonts w:ascii="Arial" w:hAnsi="Arial" w:cs="Arial"/>
          <w:sz w:val="23"/>
          <w:szCs w:val="23"/>
        </w:rPr>
      </w:pPr>
      <w:r w:rsidRPr="00D7217B">
        <w:rPr>
          <w:rFonts w:ascii="Arial" w:hAnsi="Arial" w:cs="Arial"/>
          <w:sz w:val="23"/>
          <w:szCs w:val="23"/>
        </w:rPr>
        <w:t>Perkančioji organizacija neketina rengti susitikimų su tiekėjais dėl pirkimo dokumentų.</w:t>
      </w:r>
    </w:p>
    <w:p w14:paraId="52E5FCC0" w14:textId="0C455F70" w:rsidR="00021A98" w:rsidRPr="00D7217B" w:rsidRDefault="00021A98" w:rsidP="00021A98">
      <w:pPr>
        <w:tabs>
          <w:tab w:val="left" w:pos="993"/>
        </w:tabs>
        <w:jc w:val="left"/>
        <w:rPr>
          <w:rFonts w:ascii="Arial" w:hAnsi="Arial" w:cs="Arial"/>
          <w:sz w:val="23"/>
          <w:szCs w:val="23"/>
        </w:rPr>
      </w:pPr>
    </w:p>
    <w:p w14:paraId="5C1E255E" w14:textId="77777777" w:rsidR="00021A98" w:rsidRPr="00D7217B" w:rsidRDefault="00021A98" w:rsidP="000E65D7">
      <w:pPr>
        <w:numPr>
          <w:ilvl w:val="0"/>
          <w:numId w:val="4"/>
        </w:numPr>
        <w:ind w:hanging="654"/>
        <w:contextualSpacing/>
        <w:jc w:val="center"/>
        <w:rPr>
          <w:rFonts w:ascii="Arial" w:hAnsi="Arial" w:cs="Arial"/>
          <w:b/>
          <w:sz w:val="23"/>
          <w:szCs w:val="23"/>
        </w:rPr>
      </w:pPr>
      <w:r w:rsidRPr="00D7217B">
        <w:rPr>
          <w:rFonts w:ascii="Arial" w:hAnsi="Arial" w:cs="Arial"/>
          <w:b/>
          <w:sz w:val="23"/>
          <w:szCs w:val="23"/>
        </w:rPr>
        <w:t>SUSIPAŽINIMO SU PASIŪLYMAIS IR JŲ NAGRINĖJIMO PROCEDŪROS</w:t>
      </w:r>
    </w:p>
    <w:p w14:paraId="0B8C7C44" w14:textId="77777777" w:rsidR="00021A98" w:rsidRPr="00D7217B" w:rsidRDefault="00021A98" w:rsidP="00021A98">
      <w:pPr>
        <w:jc w:val="left"/>
        <w:rPr>
          <w:rFonts w:ascii="Arial" w:hAnsi="Arial" w:cs="Arial"/>
          <w:sz w:val="23"/>
          <w:szCs w:val="23"/>
        </w:rPr>
      </w:pPr>
    </w:p>
    <w:p w14:paraId="7CF12652" w14:textId="18E1CA15" w:rsidR="00016CB5" w:rsidRPr="00D7217B" w:rsidRDefault="00240729"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Tiekėjai nedalyvauja Komisijos posėdžiuose, kuriuose atliekamos pasiūlymų nagrinėjimo, vertinimo ir palyginimo procedūros</w:t>
      </w:r>
      <w:r w:rsidR="00021A98" w:rsidRPr="00D7217B">
        <w:rPr>
          <w:rFonts w:ascii="Arial" w:hAnsi="Arial" w:cs="Arial"/>
          <w:sz w:val="23"/>
          <w:szCs w:val="23"/>
        </w:rPr>
        <w:t>.</w:t>
      </w:r>
    </w:p>
    <w:p w14:paraId="595ADF5E" w14:textId="79010FDB" w:rsidR="00C97A12" w:rsidRPr="00D7217B" w:rsidRDefault="00F5528A" w:rsidP="00AF59DD">
      <w:pPr>
        <w:pStyle w:val="ListParagraph"/>
        <w:numPr>
          <w:ilvl w:val="0"/>
          <w:numId w:val="97"/>
        </w:numPr>
        <w:tabs>
          <w:tab w:val="left" w:pos="993"/>
        </w:tabs>
        <w:ind w:left="0" w:firstLine="567"/>
        <w:rPr>
          <w:rFonts w:ascii="Arial" w:hAnsi="Arial" w:cs="Arial"/>
          <w:iCs/>
          <w:sz w:val="23"/>
          <w:szCs w:val="23"/>
        </w:rPr>
      </w:pPr>
      <w:r w:rsidRPr="00D7217B">
        <w:rPr>
          <w:rFonts w:ascii="Arial" w:hAnsi="Arial" w:cs="Arial"/>
          <w:sz w:val="23"/>
          <w:szCs w:val="23"/>
        </w:rPr>
        <w:t xml:space="preserve">Su gautais pasiūlymais bus susipažįstama </w:t>
      </w:r>
      <w:r w:rsidR="0097610F" w:rsidRPr="00D7217B">
        <w:rPr>
          <w:rFonts w:ascii="Arial" w:hAnsi="Arial" w:cs="Arial"/>
          <w:sz w:val="23"/>
          <w:szCs w:val="23"/>
        </w:rPr>
        <w:t xml:space="preserve">Pirkimo sąlygose nurodytą </w:t>
      </w:r>
      <w:r w:rsidRPr="00D7217B">
        <w:rPr>
          <w:rFonts w:ascii="Arial" w:hAnsi="Arial" w:cs="Arial"/>
          <w:sz w:val="23"/>
          <w:szCs w:val="23"/>
        </w:rPr>
        <w:t>pasiūlymų pateikimo termino pabaigos dieną</w:t>
      </w:r>
      <w:r w:rsidR="00C97A12" w:rsidRPr="00D7217B">
        <w:rPr>
          <w:rFonts w:ascii="Arial" w:hAnsi="Arial" w:cs="Arial"/>
          <w:iCs/>
          <w:sz w:val="23"/>
          <w:szCs w:val="23"/>
        </w:rPr>
        <w:t>.</w:t>
      </w:r>
    </w:p>
    <w:p w14:paraId="3FE8AD2C" w14:textId="4A543B53" w:rsidR="00021A98" w:rsidRPr="00D7217B" w:rsidRDefault="00F5528A"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Atsižvelgiant į tai, kad pasiūlymai pateikiami elektroninėmis priemonėmis, apie susipažinimo su pasiūlymais rezultatus nebus pranešama to pageidaujantiems pasiūlymus pateikusiems tiekėjams</w:t>
      </w:r>
      <w:r w:rsidR="00021A98" w:rsidRPr="00D7217B">
        <w:rPr>
          <w:rFonts w:ascii="Arial" w:hAnsi="Arial" w:cs="Arial"/>
          <w:sz w:val="23"/>
          <w:szCs w:val="23"/>
        </w:rPr>
        <w:t>.</w:t>
      </w:r>
    </w:p>
    <w:p w14:paraId="198FB7A3" w14:textId="77777777" w:rsidR="00054E43" w:rsidRPr="00D7217B" w:rsidRDefault="00054E43" w:rsidP="001F6D36">
      <w:pPr>
        <w:pStyle w:val="ListParagraph"/>
        <w:numPr>
          <w:ilvl w:val="0"/>
          <w:numId w:val="97"/>
        </w:numPr>
        <w:tabs>
          <w:tab w:val="left" w:pos="993"/>
        </w:tabs>
        <w:ind w:left="0" w:firstLine="709"/>
        <w:rPr>
          <w:rFonts w:ascii="Arial" w:hAnsi="Arial" w:cs="Arial"/>
          <w:sz w:val="23"/>
          <w:szCs w:val="23"/>
        </w:rPr>
      </w:pPr>
      <w:r w:rsidRPr="00D7217B">
        <w:rPr>
          <w:rFonts w:ascii="Arial" w:hAnsi="Arial" w:cs="Arial"/>
          <w:sz w:val="23"/>
          <w:szCs w:val="23"/>
        </w:rPr>
        <w:t>Komisija atmeta pasiūlymą, jeigu:</w:t>
      </w:r>
    </w:p>
    <w:p w14:paraId="39849805" w14:textId="664477E0" w:rsidR="00054E43" w:rsidRPr="00D7217B" w:rsidRDefault="001F6D36" w:rsidP="001F6D36">
      <w:pPr>
        <w:pStyle w:val="ListParagraph"/>
        <w:tabs>
          <w:tab w:val="left" w:pos="993"/>
          <w:tab w:val="left" w:pos="1134"/>
        </w:tabs>
        <w:ind w:left="0" w:firstLine="709"/>
        <w:rPr>
          <w:rFonts w:ascii="Arial" w:eastAsia="Calibri" w:hAnsi="Arial" w:cs="Arial"/>
          <w:sz w:val="23"/>
          <w:szCs w:val="23"/>
        </w:rPr>
      </w:pPr>
      <w:r>
        <w:rPr>
          <w:rFonts w:ascii="Arial" w:eastAsia="Calibri" w:hAnsi="Arial" w:cs="Arial"/>
          <w:sz w:val="23"/>
          <w:szCs w:val="23"/>
        </w:rPr>
        <w:t xml:space="preserve">69.1. </w:t>
      </w:r>
      <w:r w:rsidR="00054E43" w:rsidRPr="00D7217B">
        <w:rPr>
          <w:rFonts w:ascii="Arial" w:eastAsia="Calibri" w:hAnsi="Arial" w:cs="Arial"/>
          <w:sz w:val="23"/>
          <w:szCs w:val="23"/>
        </w:rPr>
        <w:t>pasiūlymas neatitinka pirkimo dokumentuose nustatytų reikalavimų, sąlygų ir kriterijų;</w:t>
      </w:r>
    </w:p>
    <w:p w14:paraId="2EC8CD50" w14:textId="6BB7C4EF" w:rsidR="00054E43" w:rsidRPr="00D7217B" w:rsidRDefault="001F6D36" w:rsidP="001F6D36">
      <w:pPr>
        <w:pStyle w:val="ListParagraph"/>
        <w:tabs>
          <w:tab w:val="left" w:pos="993"/>
          <w:tab w:val="left" w:pos="1134"/>
        </w:tabs>
        <w:ind w:left="0" w:firstLine="709"/>
        <w:rPr>
          <w:rFonts w:ascii="Arial" w:eastAsia="Calibri" w:hAnsi="Arial" w:cs="Arial"/>
          <w:sz w:val="23"/>
          <w:szCs w:val="23"/>
        </w:rPr>
      </w:pPr>
      <w:r>
        <w:rPr>
          <w:rFonts w:ascii="Arial" w:eastAsia="Calibri" w:hAnsi="Arial" w:cs="Arial"/>
          <w:sz w:val="23"/>
          <w:szCs w:val="23"/>
        </w:rPr>
        <w:t xml:space="preserve">69.2. </w:t>
      </w:r>
      <w:r w:rsidR="00054E43" w:rsidRPr="00D7217B">
        <w:rPr>
          <w:rFonts w:ascii="Arial" w:eastAsia="Calibri" w:hAnsi="Arial" w:cs="Arial"/>
          <w:sz w:val="23"/>
          <w:szCs w:val="23"/>
        </w:rPr>
        <w:t>dalyvis atitinka bent vieną 2</w:t>
      </w:r>
      <w:r w:rsidR="009C1B0E" w:rsidRPr="00D7217B">
        <w:rPr>
          <w:rFonts w:ascii="Arial" w:eastAsia="Calibri" w:hAnsi="Arial" w:cs="Arial"/>
          <w:sz w:val="23"/>
          <w:szCs w:val="23"/>
        </w:rPr>
        <w:t>4</w:t>
      </w:r>
      <w:r w:rsidR="00054E43" w:rsidRPr="00D7217B">
        <w:rPr>
          <w:rFonts w:ascii="Arial" w:eastAsia="Calibri" w:hAnsi="Arial" w:cs="Arial"/>
          <w:sz w:val="23"/>
          <w:szCs w:val="23"/>
        </w:rPr>
        <w:t xml:space="preserve"> punkte nurodytą pašalinimo pagrindą;</w:t>
      </w:r>
    </w:p>
    <w:p w14:paraId="68793334" w14:textId="040AE8A2" w:rsidR="00054E43" w:rsidRPr="00D7217B" w:rsidRDefault="001F6D36" w:rsidP="001F6D36">
      <w:pPr>
        <w:pStyle w:val="ListParagraph"/>
        <w:tabs>
          <w:tab w:val="left" w:pos="993"/>
          <w:tab w:val="left" w:pos="1134"/>
        </w:tabs>
        <w:ind w:left="0" w:firstLine="709"/>
        <w:rPr>
          <w:rFonts w:ascii="Arial" w:eastAsia="Calibri" w:hAnsi="Arial" w:cs="Arial"/>
          <w:sz w:val="23"/>
          <w:szCs w:val="23"/>
        </w:rPr>
      </w:pPr>
      <w:r>
        <w:rPr>
          <w:rFonts w:ascii="Arial" w:eastAsia="Calibri" w:hAnsi="Arial" w:cs="Arial"/>
          <w:sz w:val="23"/>
          <w:szCs w:val="23"/>
        </w:rPr>
        <w:t xml:space="preserve">69.3. </w:t>
      </w:r>
      <w:r w:rsidR="00054E43" w:rsidRPr="00D7217B">
        <w:rPr>
          <w:rFonts w:ascii="Arial" w:eastAsia="Calibri" w:hAnsi="Arial" w:cs="Arial"/>
          <w:sz w:val="23"/>
          <w:szCs w:val="23"/>
        </w:rPr>
        <w:t>dalyvis neatitinka bent vieno pirkimo dokumentuose nustatyto kvalifikacijos reikalavimo ir (ar), jeigu taikytina, kokybės vadybos sistemos</w:t>
      </w:r>
      <w:r w:rsidR="00DC5DD8" w:rsidRPr="00D7217B">
        <w:rPr>
          <w:rFonts w:ascii="Arial" w:eastAsia="Calibri" w:hAnsi="Arial" w:cs="Arial"/>
          <w:sz w:val="23"/>
          <w:szCs w:val="23"/>
        </w:rPr>
        <w:t>/</w:t>
      </w:r>
      <w:r w:rsidR="00054E43" w:rsidRPr="00D7217B">
        <w:rPr>
          <w:rFonts w:ascii="Arial" w:eastAsia="Calibri" w:hAnsi="Arial" w:cs="Arial"/>
          <w:sz w:val="23"/>
          <w:szCs w:val="23"/>
        </w:rPr>
        <w:t xml:space="preserve"> </w:t>
      </w:r>
      <w:r w:rsidR="00DC5DD8" w:rsidRPr="00D7217B">
        <w:rPr>
          <w:rFonts w:ascii="Arial" w:hAnsi="Arial" w:cs="Arial"/>
          <w:sz w:val="23"/>
          <w:szCs w:val="23"/>
        </w:rPr>
        <w:t xml:space="preserve">informacijos saugumo valdymo sistemos </w:t>
      </w:r>
      <w:r w:rsidR="00054E43" w:rsidRPr="00D7217B">
        <w:rPr>
          <w:rFonts w:ascii="Arial" w:eastAsia="Calibri" w:hAnsi="Arial" w:cs="Arial"/>
          <w:sz w:val="23"/>
          <w:szCs w:val="23"/>
        </w:rPr>
        <w:t>ir aplinkos apsaugos vadybos sistemos standarto;</w:t>
      </w:r>
    </w:p>
    <w:p w14:paraId="0CAE3420" w14:textId="17AFBE20" w:rsidR="00054E43" w:rsidRPr="00D7217B" w:rsidRDefault="00054E43" w:rsidP="001F6D36">
      <w:pPr>
        <w:pStyle w:val="ListParagraph"/>
        <w:numPr>
          <w:ilvl w:val="1"/>
          <w:numId w:val="100"/>
        </w:numPr>
        <w:tabs>
          <w:tab w:val="left" w:pos="993"/>
          <w:tab w:val="left" w:pos="1134"/>
        </w:tabs>
        <w:ind w:left="0" w:firstLine="709"/>
        <w:rPr>
          <w:rFonts w:ascii="Arial" w:eastAsia="Calibri" w:hAnsi="Arial" w:cs="Arial"/>
          <w:sz w:val="23"/>
          <w:szCs w:val="23"/>
        </w:rPr>
      </w:pPr>
      <w:r w:rsidRPr="00D7217B">
        <w:rPr>
          <w:rFonts w:ascii="Arial" w:eastAsia="Calibri" w:hAnsi="Arial" w:cs="Arial"/>
          <w:sz w:val="23"/>
          <w:szCs w:val="23"/>
          <w:lang w:eastAsia="lt-LT"/>
        </w:rPr>
        <w:t xml:space="preserve">dalyvis </w:t>
      </w:r>
      <w:r w:rsidRPr="00D7217B">
        <w:rPr>
          <w:rFonts w:ascii="Arial" w:eastAsia="Calibri" w:hAnsi="Arial" w:cs="Arial"/>
          <w:sz w:val="23"/>
          <w:szCs w:val="23"/>
        </w:rPr>
        <w:t>per perkančiosios organizacijos nustatytą terminą nepatikslino, nepapildė, nepaaiškino informacijos;</w:t>
      </w:r>
    </w:p>
    <w:p w14:paraId="12126820" w14:textId="1F7CA4AF" w:rsidR="00054E43" w:rsidRPr="00D7217B" w:rsidRDefault="00054E43" w:rsidP="001F6D36">
      <w:pPr>
        <w:pStyle w:val="ListParagraph"/>
        <w:numPr>
          <w:ilvl w:val="1"/>
          <w:numId w:val="100"/>
        </w:numPr>
        <w:tabs>
          <w:tab w:val="left" w:pos="1134"/>
        </w:tabs>
        <w:ind w:left="0" w:firstLine="709"/>
        <w:rPr>
          <w:rFonts w:ascii="Arial" w:eastAsia="Calibri" w:hAnsi="Arial" w:cs="Arial"/>
          <w:sz w:val="23"/>
          <w:szCs w:val="23"/>
        </w:rPr>
      </w:pPr>
      <w:r w:rsidRPr="00D7217B">
        <w:rPr>
          <w:rFonts w:ascii="Arial" w:hAnsi="Arial" w:cs="Arial"/>
          <w:sz w:val="23"/>
          <w:szCs w:val="23"/>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Pr="00D7217B">
        <w:rPr>
          <w:rFonts w:ascii="Arial" w:eastAsia="Calibri" w:hAnsi="Arial" w:cs="Arial"/>
          <w:sz w:val="23"/>
          <w:szCs w:val="23"/>
        </w:rPr>
        <w:t>;</w:t>
      </w:r>
    </w:p>
    <w:p w14:paraId="67314573" w14:textId="77777777" w:rsidR="00054E43" w:rsidRPr="00D7217B" w:rsidRDefault="00054E43" w:rsidP="001F6D36">
      <w:pPr>
        <w:pStyle w:val="ListParagraph"/>
        <w:numPr>
          <w:ilvl w:val="1"/>
          <w:numId w:val="100"/>
        </w:numPr>
        <w:tabs>
          <w:tab w:val="left" w:pos="1134"/>
        </w:tabs>
        <w:ind w:left="0" w:firstLine="709"/>
        <w:rPr>
          <w:rFonts w:ascii="Arial" w:eastAsia="Calibri" w:hAnsi="Arial" w:cs="Arial"/>
          <w:sz w:val="23"/>
          <w:szCs w:val="23"/>
        </w:rPr>
      </w:pPr>
      <w:r w:rsidRPr="00D7217B">
        <w:rPr>
          <w:rFonts w:ascii="Arial" w:eastAsia="Calibri" w:hAnsi="Arial" w:cs="Arial"/>
          <w:sz w:val="23"/>
          <w:szCs w:val="23"/>
        </w:rPr>
        <w:t>pasiūlyme nurodyta neįprastai maža kaina ir dalyvis nepateikia tinkamų pasiūlytos neįprastai mažos kainos pagrįstumo įrodymų;</w:t>
      </w:r>
    </w:p>
    <w:p w14:paraId="684244F6" w14:textId="405CE075" w:rsidR="00054E43" w:rsidRPr="00D7217B" w:rsidRDefault="00054E43" w:rsidP="001F6D36">
      <w:pPr>
        <w:pStyle w:val="ListParagraph"/>
        <w:numPr>
          <w:ilvl w:val="1"/>
          <w:numId w:val="100"/>
        </w:numPr>
        <w:tabs>
          <w:tab w:val="left" w:pos="1134"/>
        </w:tabs>
        <w:ind w:left="0" w:firstLine="709"/>
        <w:rPr>
          <w:rFonts w:ascii="Arial" w:eastAsia="Calibri" w:hAnsi="Arial" w:cs="Arial"/>
          <w:sz w:val="23"/>
          <w:szCs w:val="23"/>
        </w:rPr>
      </w:pPr>
      <w:r w:rsidRPr="00D7217B">
        <w:rPr>
          <w:rFonts w:ascii="Arial" w:eastAsia="Calibri" w:hAnsi="Arial" w:cs="Arial"/>
          <w:sz w:val="23"/>
          <w:szCs w:val="23"/>
        </w:rPr>
        <w:t>dalyvis, pasiūlyme nurodęs neįprastai mažą kainą, neatitinka Viešųjų pirkimų įstatymo 17 straipsnio 2 dalies 2 punkte nurodytų aplinkos apsaugos, socialinės ir darbo teisės įpareigojimų;</w:t>
      </w:r>
    </w:p>
    <w:p w14:paraId="683E4265" w14:textId="3FB6753E" w:rsidR="00B93F52" w:rsidRPr="00D7217B" w:rsidRDefault="00B93F52" w:rsidP="001F6D36">
      <w:pPr>
        <w:pStyle w:val="ListParagraph"/>
        <w:numPr>
          <w:ilvl w:val="1"/>
          <w:numId w:val="100"/>
        </w:numPr>
        <w:tabs>
          <w:tab w:val="left" w:pos="1134"/>
        </w:tabs>
        <w:ind w:left="0" w:firstLine="709"/>
        <w:rPr>
          <w:rFonts w:ascii="Arial" w:eastAsia="Calibri" w:hAnsi="Arial" w:cs="Arial"/>
          <w:sz w:val="23"/>
          <w:szCs w:val="23"/>
        </w:rPr>
      </w:pPr>
      <w:r w:rsidRPr="00D7217B">
        <w:rPr>
          <w:rFonts w:ascii="Arial" w:eastAsia="Calibri" w:hAnsi="Arial" w:cs="Arial"/>
          <w:sz w:val="23"/>
          <w:szCs w:val="23"/>
        </w:rPr>
        <w:t xml:space="preserve">paaiškėja bent viena </w:t>
      </w:r>
      <w:r w:rsidR="00B813A1" w:rsidRPr="00D7217B">
        <w:rPr>
          <w:rFonts w:ascii="Arial" w:hAnsi="Arial" w:cs="Arial"/>
          <w:bCs/>
          <w:sz w:val="23"/>
          <w:szCs w:val="23"/>
        </w:rPr>
        <w:t xml:space="preserve">Tarybos Reglamente (ES) 2022/576 </w:t>
      </w:r>
      <w:r w:rsidR="00B813A1" w:rsidRPr="00D7217B">
        <w:rPr>
          <w:rFonts w:ascii="Arial" w:eastAsia="Calibri" w:hAnsi="Arial" w:cs="Arial"/>
          <w:bCs/>
          <w:sz w:val="23"/>
          <w:szCs w:val="23"/>
        </w:rPr>
        <w:t>n</w:t>
      </w:r>
      <w:r w:rsidR="00B813A1" w:rsidRPr="00D7217B">
        <w:rPr>
          <w:rFonts w:ascii="Arial" w:eastAsia="Calibri" w:hAnsi="Arial" w:cs="Arial"/>
          <w:sz w:val="23"/>
          <w:szCs w:val="23"/>
        </w:rPr>
        <w:t>urodyta sąlyga.</w:t>
      </w:r>
    </w:p>
    <w:p w14:paraId="6F031B92" w14:textId="77777777" w:rsidR="00021A98" w:rsidRPr="00D7217B" w:rsidRDefault="00021A98" w:rsidP="001F6D36">
      <w:pPr>
        <w:pStyle w:val="ListParagraph"/>
        <w:numPr>
          <w:ilvl w:val="0"/>
          <w:numId w:val="100"/>
        </w:numPr>
        <w:tabs>
          <w:tab w:val="left" w:pos="993"/>
        </w:tabs>
        <w:ind w:left="0" w:firstLine="567"/>
        <w:rPr>
          <w:rFonts w:ascii="Arial" w:eastAsia="Calibri" w:hAnsi="Arial" w:cs="Arial"/>
          <w:sz w:val="23"/>
          <w:szCs w:val="23"/>
        </w:rPr>
      </w:pPr>
      <w:r w:rsidRPr="00D7217B">
        <w:rPr>
          <w:rFonts w:ascii="Arial" w:eastAsia="Calibri" w:hAnsi="Arial" w:cs="Arial"/>
          <w:sz w:val="23"/>
          <w:szCs w:val="23"/>
        </w:rPr>
        <w:t>Perkančioji organizacija gali nevertinti viso pasiūlymo, jei patikrinusi jo dalį nustato, kad pasiūlymas turi būti atmestas.</w:t>
      </w:r>
    </w:p>
    <w:p w14:paraId="65459351" w14:textId="24F69367" w:rsidR="00021A98" w:rsidRPr="00D7217B" w:rsidRDefault="00240729" w:rsidP="001F6D36">
      <w:pPr>
        <w:pStyle w:val="ListParagraph"/>
        <w:numPr>
          <w:ilvl w:val="0"/>
          <w:numId w:val="100"/>
        </w:numPr>
        <w:tabs>
          <w:tab w:val="left" w:pos="993"/>
        </w:tabs>
        <w:ind w:left="0" w:firstLine="567"/>
        <w:rPr>
          <w:rFonts w:ascii="Arial" w:eastAsia="Calibri" w:hAnsi="Arial" w:cs="Arial"/>
          <w:sz w:val="23"/>
          <w:szCs w:val="23"/>
        </w:rPr>
      </w:pPr>
      <w:r w:rsidRPr="00D7217B">
        <w:rPr>
          <w:rFonts w:ascii="Arial" w:eastAsia="Calibri" w:hAnsi="Arial" w:cs="Arial"/>
          <w:sz w:val="23"/>
          <w:szCs w:val="23"/>
        </w:rPr>
        <w:t>Šiame pirkime ekonomiškai naudingiausias pasiūlymas bus išrenkamas pagal kainos ir kokybės santykį.</w:t>
      </w:r>
    </w:p>
    <w:p w14:paraId="31EC18DF" w14:textId="78ACA016" w:rsidR="008B032E" w:rsidRPr="00D7217B" w:rsidRDefault="00240729" w:rsidP="001F6D36">
      <w:pPr>
        <w:keepNext/>
        <w:numPr>
          <w:ilvl w:val="1"/>
          <w:numId w:val="101"/>
        </w:numPr>
        <w:tabs>
          <w:tab w:val="left" w:pos="1418"/>
        </w:tabs>
        <w:suppressAutoHyphens/>
        <w:spacing w:line="276" w:lineRule="auto"/>
        <w:jc w:val="left"/>
        <w:outlineLvl w:val="1"/>
        <w:rPr>
          <w:rFonts w:ascii="Arial" w:hAnsi="Arial" w:cs="Arial"/>
          <w:bCs/>
          <w:sz w:val="23"/>
          <w:szCs w:val="23"/>
        </w:rPr>
      </w:pPr>
      <w:r w:rsidRPr="00D7217B">
        <w:rPr>
          <w:rFonts w:ascii="Arial" w:hAnsi="Arial" w:cs="Arial"/>
          <w:bCs/>
          <w:sz w:val="23"/>
          <w:szCs w:val="23"/>
        </w:rPr>
        <w:lastRenderedPageBreak/>
        <w:t>Pasiūlymų vertinimo kriterijai:</w:t>
      </w:r>
    </w:p>
    <w:tbl>
      <w:tblPr>
        <w:tblStyle w:val="TableGrid"/>
        <w:tblW w:w="9493" w:type="dxa"/>
        <w:tblLayout w:type="fixed"/>
        <w:tblLook w:val="04A0" w:firstRow="1" w:lastRow="0" w:firstColumn="1" w:lastColumn="0" w:noHBand="0" w:noVBand="1"/>
      </w:tblPr>
      <w:tblGrid>
        <w:gridCol w:w="8075"/>
        <w:gridCol w:w="1418"/>
      </w:tblGrid>
      <w:tr w:rsidR="008B032E" w:rsidRPr="00D7217B" w14:paraId="27AEB257" w14:textId="77777777" w:rsidTr="00D1028C">
        <w:tc>
          <w:tcPr>
            <w:tcW w:w="8075" w:type="dxa"/>
            <w:vAlign w:val="center"/>
          </w:tcPr>
          <w:p w14:paraId="4982E3F9" w14:textId="77777777" w:rsidR="008B032E" w:rsidRPr="00D7217B" w:rsidRDefault="008B032E" w:rsidP="00D1028C">
            <w:pPr>
              <w:pStyle w:val="ListParagraph"/>
              <w:suppressAutoHyphens/>
              <w:spacing w:line="276" w:lineRule="auto"/>
              <w:ind w:left="786"/>
              <w:rPr>
                <w:rFonts w:ascii="Arial" w:hAnsi="Arial" w:cs="Arial"/>
                <w:sz w:val="23"/>
                <w:szCs w:val="23"/>
              </w:rPr>
            </w:pPr>
            <w:r w:rsidRPr="00D7217B">
              <w:rPr>
                <w:rFonts w:ascii="Arial" w:hAnsi="Arial" w:cs="Arial"/>
                <w:sz w:val="23"/>
                <w:szCs w:val="23"/>
              </w:rPr>
              <w:t xml:space="preserve">                     Vertinimo kriterijai</w:t>
            </w:r>
          </w:p>
        </w:tc>
        <w:tc>
          <w:tcPr>
            <w:tcW w:w="1418" w:type="dxa"/>
            <w:vAlign w:val="center"/>
          </w:tcPr>
          <w:p w14:paraId="3D70B3CE" w14:textId="77777777" w:rsidR="008B032E" w:rsidRPr="00D7217B" w:rsidRDefault="008B032E" w:rsidP="00D1028C">
            <w:pPr>
              <w:suppressAutoHyphens/>
              <w:spacing w:line="276" w:lineRule="auto"/>
              <w:jc w:val="center"/>
              <w:rPr>
                <w:rFonts w:ascii="Arial" w:hAnsi="Arial" w:cs="Arial"/>
                <w:sz w:val="23"/>
                <w:szCs w:val="23"/>
              </w:rPr>
            </w:pPr>
            <w:r w:rsidRPr="00D7217B">
              <w:rPr>
                <w:rFonts w:ascii="Arial" w:hAnsi="Arial" w:cs="Arial"/>
                <w:sz w:val="23"/>
                <w:szCs w:val="23"/>
              </w:rPr>
              <w:t>Kriterijaus lyginamasis svoris</w:t>
            </w:r>
          </w:p>
        </w:tc>
      </w:tr>
      <w:tr w:rsidR="008B032E" w:rsidRPr="00D7217B" w14:paraId="6EDD5DF6" w14:textId="77777777" w:rsidTr="00D1028C">
        <w:tc>
          <w:tcPr>
            <w:tcW w:w="8075" w:type="dxa"/>
          </w:tcPr>
          <w:p w14:paraId="73FC7889" w14:textId="77777777" w:rsidR="008B032E" w:rsidRPr="00D7217B" w:rsidRDefault="008B032E" w:rsidP="00D1028C">
            <w:pPr>
              <w:suppressAutoHyphens/>
              <w:spacing w:line="276" w:lineRule="auto"/>
              <w:jc w:val="left"/>
              <w:rPr>
                <w:rFonts w:ascii="Arial" w:hAnsi="Arial" w:cs="Arial"/>
                <w:sz w:val="23"/>
                <w:szCs w:val="23"/>
              </w:rPr>
            </w:pPr>
            <w:r w:rsidRPr="00D7217B">
              <w:rPr>
                <w:rFonts w:ascii="Arial" w:hAnsi="Arial" w:cs="Arial"/>
                <w:b/>
                <w:sz w:val="23"/>
                <w:szCs w:val="23"/>
              </w:rPr>
              <w:t>Pirmasis kriterijus – Kaina (C)</w:t>
            </w:r>
          </w:p>
        </w:tc>
        <w:tc>
          <w:tcPr>
            <w:tcW w:w="1418" w:type="dxa"/>
          </w:tcPr>
          <w:p w14:paraId="37A9242B" w14:textId="77777777" w:rsidR="008B032E" w:rsidRPr="00D7217B" w:rsidRDefault="008B032E" w:rsidP="00D1028C">
            <w:pPr>
              <w:suppressAutoHyphens/>
              <w:spacing w:line="276" w:lineRule="auto"/>
              <w:jc w:val="center"/>
              <w:rPr>
                <w:rFonts w:ascii="Arial" w:hAnsi="Arial" w:cs="Arial"/>
                <w:sz w:val="23"/>
                <w:szCs w:val="23"/>
              </w:rPr>
            </w:pPr>
            <w:r w:rsidRPr="00D7217B">
              <w:rPr>
                <w:rFonts w:ascii="Arial" w:hAnsi="Arial" w:cs="Arial"/>
                <w:sz w:val="23"/>
                <w:szCs w:val="23"/>
              </w:rPr>
              <w:t>X=70</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035"/>
        <w:gridCol w:w="1599"/>
        <w:gridCol w:w="1418"/>
      </w:tblGrid>
      <w:tr w:rsidR="008B032E" w:rsidRPr="00D7217B" w14:paraId="0EAAA02A" w14:textId="77777777" w:rsidTr="00D1028C">
        <w:tc>
          <w:tcPr>
            <w:tcW w:w="3441" w:type="dxa"/>
            <w:shd w:val="clear" w:color="auto" w:fill="auto"/>
          </w:tcPr>
          <w:p w14:paraId="3D6A8620" w14:textId="77777777" w:rsidR="008B032E" w:rsidRPr="00D7217B" w:rsidRDefault="008B032E" w:rsidP="00D1028C">
            <w:pPr>
              <w:suppressAutoHyphens/>
              <w:spacing w:line="276" w:lineRule="auto"/>
              <w:rPr>
                <w:rFonts w:ascii="Arial" w:hAnsi="Arial" w:cs="Arial"/>
                <w:b/>
                <w:bCs/>
                <w:sz w:val="23"/>
                <w:szCs w:val="23"/>
              </w:rPr>
            </w:pPr>
            <w:r w:rsidRPr="00D7217B">
              <w:rPr>
                <w:rFonts w:ascii="Arial" w:hAnsi="Arial" w:cs="Arial"/>
                <w:b/>
                <w:sz w:val="23"/>
                <w:szCs w:val="23"/>
              </w:rPr>
              <w:t xml:space="preserve">Antras kriterijus – specialistų patirtis – METAI </w:t>
            </w:r>
            <w:r w:rsidRPr="00D7217B">
              <w:rPr>
                <w:rFonts w:ascii="Arial" w:hAnsi="Arial" w:cs="Arial"/>
                <w:b/>
                <w:bCs/>
                <w:sz w:val="23"/>
                <w:szCs w:val="23"/>
              </w:rPr>
              <w:t>(T)</w:t>
            </w:r>
          </w:p>
          <w:p w14:paraId="3AA858DC" w14:textId="77777777" w:rsidR="008B032E" w:rsidRPr="00D7217B" w:rsidRDefault="008B032E" w:rsidP="00D1028C">
            <w:pPr>
              <w:suppressAutoHyphens/>
              <w:spacing w:line="276" w:lineRule="auto"/>
              <w:rPr>
                <w:rFonts w:ascii="Arial" w:hAnsi="Arial" w:cs="Arial"/>
                <w:b/>
                <w:bCs/>
                <w:sz w:val="23"/>
                <w:szCs w:val="23"/>
              </w:rPr>
            </w:pPr>
          </w:p>
          <w:p w14:paraId="6765C497" w14:textId="77777777" w:rsidR="008B032E" w:rsidRPr="00D7217B" w:rsidRDefault="008B032E" w:rsidP="00D1028C">
            <w:pPr>
              <w:spacing w:line="276" w:lineRule="auto"/>
              <w:rPr>
                <w:rFonts w:ascii="Arial" w:hAnsi="Arial" w:cs="Arial"/>
                <w:sz w:val="23"/>
                <w:szCs w:val="23"/>
              </w:rPr>
            </w:pPr>
            <w:r w:rsidRPr="00D7217B">
              <w:rPr>
                <w:rFonts w:ascii="Arial" w:hAnsi="Arial" w:cs="Arial"/>
                <w:sz w:val="23"/>
                <w:szCs w:val="23"/>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4633B86F" w14:textId="77777777" w:rsidR="008B032E" w:rsidRPr="00D7217B" w:rsidRDefault="008B032E" w:rsidP="00D1028C">
            <w:pPr>
              <w:spacing w:line="276" w:lineRule="auto"/>
              <w:rPr>
                <w:rFonts w:ascii="Arial" w:hAnsi="Arial" w:cs="Arial"/>
                <w:sz w:val="23"/>
                <w:szCs w:val="23"/>
              </w:rPr>
            </w:pPr>
          </w:p>
          <w:p w14:paraId="49376386" w14:textId="77777777" w:rsidR="008B032E" w:rsidRPr="00D7217B" w:rsidRDefault="008B032E" w:rsidP="00D1028C">
            <w:pPr>
              <w:spacing w:line="276" w:lineRule="auto"/>
              <w:rPr>
                <w:rFonts w:ascii="Arial" w:hAnsi="Arial" w:cs="Arial"/>
                <w:sz w:val="23"/>
                <w:szCs w:val="23"/>
              </w:rPr>
            </w:pPr>
            <w:r w:rsidRPr="00D7217B">
              <w:rPr>
                <w:rFonts w:ascii="Arial" w:hAnsi="Arial" w:cs="Arial"/>
                <w:sz w:val="23"/>
                <w:szCs w:val="23"/>
              </w:rPr>
              <w:t>Pasiūlius kelis specialistus vienai pozicijai, vertinamas bus didžiausią patirtį turintis specialistas.</w:t>
            </w:r>
          </w:p>
          <w:p w14:paraId="6CF1E66A" w14:textId="77777777" w:rsidR="008B032E" w:rsidRPr="00D7217B" w:rsidRDefault="008B032E" w:rsidP="00D1028C">
            <w:pPr>
              <w:spacing w:line="276" w:lineRule="auto"/>
              <w:rPr>
                <w:rFonts w:ascii="Arial" w:hAnsi="Arial" w:cs="Arial"/>
                <w:sz w:val="23"/>
                <w:szCs w:val="23"/>
              </w:rPr>
            </w:pPr>
          </w:p>
          <w:p w14:paraId="17216F70" w14:textId="77777777" w:rsidR="008B032E" w:rsidRPr="00D7217B" w:rsidRDefault="008B032E" w:rsidP="00D1028C">
            <w:pPr>
              <w:suppressAutoHyphens/>
              <w:spacing w:line="276" w:lineRule="auto"/>
              <w:rPr>
                <w:rFonts w:ascii="Arial" w:hAnsi="Arial" w:cs="Arial"/>
                <w:b/>
                <w:sz w:val="23"/>
                <w:szCs w:val="23"/>
              </w:rPr>
            </w:pPr>
            <w:r w:rsidRPr="00D7217B">
              <w:rPr>
                <w:rFonts w:ascii="Arial" w:hAnsi="Arial" w:cs="Arial"/>
                <w:sz w:val="23"/>
                <w:szCs w:val="23"/>
              </w:rPr>
              <w:t xml:space="preserve">Visų specialistų gaunamus balus sudėjus gaunamas balas </w:t>
            </w:r>
            <w:r w:rsidRPr="00D7217B">
              <w:rPr>
                <w:rFonts w:ascii="Arial" w:hAnsi="Arial" w:cs="Arial"/>
                <w:b/>
                <w:bCs/>
                <w:sz w:val="23"/>
                <w:szCs w:val="23"/>
              </w:rPr>
              <w:t>T</w:t>
            </w:r>
            <w:r w:rsidRPr="00D7217B">
              <w:rPr>
                <w:rFonts w:ascii="Arial" w:hAnsi="Arial" w:cs="Arial"/>
                <w:sz w:val="23"/>
                <w:szCs w:val="23"/>
                <w:vertAlign w:val="subscript"/>
              </w:rPr>
              <w:t>p</w:t>
            </w:r>
            <w:r w:rsidRPr="00D7217B">
              <w:rPr>
                <w:rFonts w:ascii="Arial" w:hAnsi="Arial" w:cs="Arial"/>
                <w:sz w:val="23"/>
                <w:szCs w:val="23"/>
              </w:rPr>
              <w:t>, kuris įrašomas į formulę [3].</w:t>
            </w:r>
          </w:p>
        </w:tc>
        <w:tc>
          <w:tcPr>
            <w:tcW w:w="3035" w:type="dxa"/>
            <w:shd w:val="clear" w:color="auto" w:fill="auto"/>
          </w:tcPr>
          <w:p w14:paraId="78BCEA22" w14:textId="77777777" w:rsidR="008B032E" w:rsidRPr="00D7217B" w:rsidRDefault="008B032E" w:rsidP="00D1028C">
            <w:pPr>
              <w:suppressAutoHyphens/>
              <w:spacing w:line="276" w:lineRule="auto"/>
              <w:rPr>
                <w:rFonts w:ascii="Arial" w:hAnsi="Arial" w:cs="Arial"/>
                <w:sz w:val="23"/>
                <w:szCs w:val="23"/>
              </w:rPr>
            </w:pPr>
            <w:r w:rsidRPr="00D7217B">
              <w:rPr>
                <w:rFonts w:ascii="Arial" w:hAnsi="Arial" w:cs="Arial"/>
                <w:b/>
                <w:sz w:val="23"/>
                <w:szCs w:val="23"/>
                <w:u w:val="single"/>
              </w:rPr>
              <w:t>Parametras</w:t>
            </w:r>
          </w:p>
        </w:tc>
        <w:tc>
          <w:tcPr>
            <w:tcW w:w="1599" w:type="dxa"/>
            <w:shd w:val="clear" w:color="auto" w:fill="auto"/>
          </w:tcPr>
          <w:p w14:paraId="026F2160" w14:textId="0C4D381D" w:rsidR="008B032E" w:rsidRPr="00D7217B" w:rsidRDefault="008B032E" w:rsidP="00D1028C">
            <w:pPr>
              <w:suppressAutoHyphens/>
              <w:spacing w:line="276" w:lineRule="auto"/>
              <w:jc w:val="center"/>
              <w:rPr>
                <w:rFonts w:ascii="Arial" w:hAnsi="Arial" w:cs="Arial"/>
                <w:b/>
                <w:sz w:val="23"/>
                <w:szCs w:val="23"/>
                <w:u w:val="single"/>
              </w:rPr>
            </w:pPr>
            <w:r w:rsidRPr="00D7217B">
              <w:rPr>
                <w:rFonts w:ascii="Arial" w:hAnsi="Arial" w:cs="Arial"/>
                <w:b/>
                <w:sz w:val="23"/>
                <w:szCs w:val="23"/>
                <w:u w:val="single"/>
              </w:rPr>
              <w:t xml:space="preserve">Maksimalus balas - </w:t>
            </w:r>
            <w:r w:rsidR="004E58A0" w:rsidRPr="00D7217B">
              <w:rPr>
                <w:rFonts w:ascii="Arial" w:hAnsi="Arial" w:cs="Arial"/>
                <w:b/>
                <w:sz w:val="23"/>
                <w:szCs w:val="23"/>
                <w:u w:val="single"/>
              </w:rPr>
              <w:t>2</w:t>
            </w:r>
            <w:r w:rsidRPr="00D7217B">
              <w:rPr>
                <w:rFonts w:ascii="Arial" w:hAnsi="Arial" w:cs="Arial"/>
                <w:b/>
                <w:sz w:val="23"/>
                <w:szCs w:val="23"/>
                <w:u w:val="single"/>
              </w:rPr>
              <w:t>0</w:t>
            </w:r>
          </w:p>
        </w:tc>
        <w:tc>
          <w:tcPr>
            <w:tcW w:w="1418" w:type="dxa"/>
            <w:shd w:val="clear" w:color="auto" w:fill="auto"/>
          </w:tcPr>
          <w:p w14:paraId="7C601FA3" w14:textId="77777777" w:rsidR="008B032E" w:rsidRPr="00D7217B" w:rsidRDefault="008B032E" w:rsidP="00D1028C">
            <w:pPr>
              <w:suppressAutoHyphens/>
              <w:spacing w:line="276" w:lineRule="auto"/>
              <w:jc w:val="center"/>
              <w:rPr>
                <w:rFonts w:ascii="Arial" w:hAnsi="Arial" w:cs="Arial"/>
                <w:sz w:val="23"/>
                <w:szCs w:val="23"/>
              </w:rPr>
            </w:pPr>
            <w:r w:rsidRPr="00D7217B">
              <w:rPr>
                <w:rFonts w:ascii="Arial" w:hAnsi="Arial" w:cs="Arial"/>
                <w:sz w:val="23"/>
                <w:szCs w:val="23"/>
              </w:rPr>
              <w:t>Y=30</w:t>
            </w:r>
          </w:p>
        </w:tc>
      </w:tr>
      <w:tr w:rsidR="008B032E" w:rsidRPr="00D7217B" w14:paraId="7BDDD06F" w14:textId="77777777" w:rsidTr="00D1028C">
        <w:tc>
          <w:tcPr>
            <w:tcW w:w="3441" w:type="dxa"/>
            <w:vMerge w:val="restart"/>
            <w:shd w:val="clear" w:color="auto" w:fill="auto"/>
          </w:tcPr>
          <w:p w14:paraId="42CF1DAF" w14:textId="77777777" w:rsidR="008B032E" w:rsidRPr="00D7217B" w:rsidRDefault="008B032E" w:rsidP="00D1028C">
            <w:pPr>
              <w:suppressAutoHyphens/>
              <w:spacing w:line="276" w:lineRule="auto"/>
              <w:rPr>
                <w:rFonts w:ascii="Arial" w:hAnsi="Arial" w:cs="Arial"/>
                <w:i/>
                <w:sz w:val="23"/>
                <w:szCs w:val="23"/>
              </w:rPr>
            </w:pPr>
          </w:p>
        </w:tc>
        <w:tc>
          <w:tcPr>
            <w:tcW w:w="3035" w:type="dxa"/>
            <w:shd w:val="clear" w:color="auto" w:fill="auto"/>
          </w:tcPr>
          <w:p w14:paraId="1EB2A5C8" w14:textId="58ABE8BF" w:rsidR="008B032E" w:rsidRPr="00D7217B" w:rsidRDefault="004E58A0" w:rsidP="00D1028C">
            <w:pPr>
              <w:spacing w:line="276" w:lineRule="auto"/>
              <w:rPr>
                <w:rFonts w:ascii="Arial" w:hAnsi="Arial" w:cs="Arial"/>
                <w:b/>
                <w:bCs/>
                <w:sz w:val="23"/>
                <w:szCs w:val="23"/>
              </w:rPr>
            </w:pPr>
            <w:r w:rsidRPr="00D7217B">
              <w:rPr>
                <w:rFonts w:ascii="Arial" w:hAnsi="Arial" w:cs="Arial"/>
                <w:b/>
                <w:bCs/>
                <w:sz w:val="23"/>
                <w:szCs w:val="23"/>
              </w:rPr>
              <w:t>Projekto</w:t>
            </w:r>
            <w:r w:rsidR="008B032E" w:rsidRPr="00D7217B">
              <w:rPr>
                <w:rFonts w:ascii="Arial" w:hAnsi="Arial" w:cs="Arial"/>
                <w:b/>
                <w:bCs/>
                <w:sz w:val="23"/>
                <w:szCs w:val="23"/>
              </w:rPr>
              <w:t xml:space="preserve"> vadovas:</w:t>
            </w:r>
          </w:p>
          <w:p w14:paraId="468EB004" w14:textId="624233C5" w:rsidR="008B032E" w:rsidRPr="00D7217B" w:rsidRDefault="008B032E" w:rsidP="00D1028C">
            <w:pPr>
              <w:suppressAutoHyphens/>
              <w:spacing w:line="276" w:lineRule="auto"/>
              <w:rPr>
                <w:rFonts w:ascii="Arial" w:hAnsi="Arial" w:cs="Arial"/>
                <w:sz w:val="23"/>
                <w:szCs w:val="23"/>
              </w:rPr>
            </w:pPr>
            <w:r w:rsidRPr="00D7217B">
              <w:rPr>
                <w:rFonts w:ascii="Arial" w:hAnsi="Arial" w:cs="Arial"/>
                <w:sz w:val="23"/>
                <w:szCs w:val="23"/>
              </w:rPr>
              <w:t xml:space="preserve">Už kiekvienus papildomus </w:t>
            </w:r>
            <w:r w:rsidR="003F21CE" w:rsidRPr="00D7217B">
              <w:rPr>
                <w:rFonts w:ascii="Arial" w:hAnsi="Arial" w:cs="Arial"/>
                <w:sz w:val="23"/>
                <w:szCs w:val="23"/>
              </w:rPr>
              <w:t>vadovavimo veiklos audit</w:t>
            </w:r>
            <w:r w:rsidR="00954479" w:rsidRPr="00D7217B">
              <w:rPr>
                <w:rFonts w:ascii="Arial" w:hAnsi="Arial" w:cs="Arial"/>
                <w:sz w:val="23"/>
                <w:szCs w:val="23"/>
              </w:rPr>
              <w:t>o</w:t>
            </w:r>
            <w:r w:rsidR="003F21CE" w:rsidRPr="00D7217B">
              <w:rPr>
                <w:rFonts w:ascii="Arial" w:hAnsi="Arial" w:cs="Arial"/>
                <w:sz w:val="23"/>
                <w:szCs w:val="23"/>
              </w:rPr>
              <w:t xml:space="preserve"> ir / arba procesų atitikties ir / arba procesų analizės ir/arba procesų aprašymo ir / arba procesų tobulinimo projektams </w:t>
            </w:r>
            <w:r w:rsidRPr="00D7217B">
              <w:rPr>
                <w:rFonts w:ascii="Arial" w:hAnsi="Arial" w:cs="Arial"/>
                <w:sz w:val="23"/>
                <w:szCs w:val="23"/>
              </w:rPr>
              <w:t xml:space="preserve">patirties metus skiriama po 1 (vieną) balą. Skaičiuojami tik pilni papildomos patirties metai. Patirtis suprantama taip pat, kaip apibūdinta Pirkimo sąlygų </w:t>
            </w:r>
            <w:r w:rsidR="004E58A0" w:rsidRPr="00D7217B">
              <w:rPr>
                <w:rFonts w:ascii="Arial" w:hAnsi="Arial" w:cs="Arial"/>
                <w:sz w:val="23"/>
                <w:szCs w:val="23"/>
              </w:rPr>
              <w:t>32</w:t>
            </w:r>
            <w:r w:rsidRPr="00D7217B">
              <w:rPr>
                <w:rFonts w:ascii="Arial" w:hAnsi="Arial" w:cs="Arial"/>
                <w:sz w:val="23"/>
                <w:szCs w:val="23"/>
              </w:rPr>
              <w:t xml:space="preserve"> punkte kvalifikacijos reikalavimų lentelėje.</w:t>
            </w:r>
          </w:p>
        </w:tc>
        <w:tc>
          <w:tcPr>
            <w:tcW w:w="1599" w:type="dxa"/>
            <w:shd w:val="clear" w:color="auto" w:fill="auto"/>
          </w:tcPr>
          <w:p w14:paraId="6B03526E" w14:textId="77777777" w:rsidR="008B032E" w:rsidRPr="00D7217B" w:rsidRDefault="008B032E" w:rsidP="00D1028C">
            <w:pPr>
              <w:suppressAutoHyphens/>
              <w:spacing w:line="276" w:lineRule="auto"/>
              <w:jc w:val="center"/>
              <w:rPr>
                <w:rFonts w:ascii="Arial" w:hAnsi="Arial" w:cs="Arial"/>
                <w:sz w:val="23"/>
                <w:szCs w:val="23"/>
              </w:rPr>
            </w:pPr>
            <w:r w:rsidRPr="00D7217B">
              <w:rPr>
                <w:rFonts w:ascii="Arial" w:hAnsi="Arial" w:cs="Arial"/>
                <w:b/>
                <w:bCs/>
                <w:sz w:val="23"/>
                <w:szCs w:val="23"/>
              </w:rPr>
              <w:t xml:space="preserve">Maksimalus balų skaičius: 5 balai, </w:t>
            </w:r>
            <w:r w:rsidRPr="00D7217B">
              <w:rPr>
                <w:rFonts w:ascii="Arial" w:hAnsi="Arial" w:cs="Arial"/>
                <w:sz w:val="23"/>
                <w:szCs w:val="23"/>
              </w:rPr>
              <w:t>t. y. už 6 (šeštus) ir daugiau papildomų patirties metų daugiau balų neskiriama.</w:t>
            </w:r>
          </w:p>
        </w:tc>
        <w:tc>
          <w:tcPr>
            <w:tcW w:w="1418" w:type="dxa"/>
            <w:vMerge w:val="restart"/>
            <w:shd w:val="clear" w:color="auto" w:fill="auto"/>
          </w:tcPr>
          <w:p w14:paraId="797E4303" w14:textId="77777777" w:rsidR="008B032E" w:rsidRPr="00D7217B" w:rsidRDefault="008B032E" w:rsidP="00D1028C">
            <w:pPr>
              <w:suppressAutoHyphens/>
              <w:spacing w:line="276" w:lineRule="auto"/>
              <w:rPr>
                <w:rFonts w:ascii="Arial" w:hAnsi="Arial" w:cs="Arial"/>
                <w:sz w:val="23"/>
                <w:szCs w:val="23"/>
              </w:rPr>
            </w:pPr>
          </w:p>
        </w:tc>
      </w:tr>
      <w:tr w:rsidR="008B032E" w:rsidRPr="00D7217B" w14:paraId="117C6084" w14:textId="77777777" w:rsidTr="00D1028C">
        <w:trPr>
          <w:trHeight w:val="2812"/>
        </w:trPr>
        <w:tc>
          <w:tcPr>
            <w:tcW w:w="3441" w:type="dxa"/>
            <w:vMerge/>
            <w:shd w:val="clear" w:color="auto" w:fill="auto"/>
          </w:tcPr>
          <w:p w14:paraId="07922664" w14:textId="77777777" w:rsidR="008B032E" w:rsidRPr="00D7217B" w:rsidRDefault="008B032E" w:rsidP="00D1028C">
            <w:pPr>
              <w:suppressAutoHyphens/>
              <w:spacing w:line="276" w:lineRule="auto"/>
              <w:rPr>
                <w:rFonts w:ascii="Arial" w:hAnsi="Arial" w:cs="Arial"/>
                <w:i/>
                <w:sz w:val="23"/>
                <w:szCs w:val="23"/>
              </w:rPr>
            </w:pPr>
          </w:p>
        </w:tc>
        <w:tc>
          <w:tcPr>
            <w:tcW w:w="3035" w:type="dxa"/>
            <w:shd w:val="clear" w:color="auto" w:fill="auto"/>
          </w:tcPr>
          <w:p w14:paraId="0CD78BBE" w14:textId="3B799A73" w:rsidR="008B032E" w:rsidRPr="00D7217B" w:rsidRDefault="004E58A0" w:rsidP="00D1028C">
            <w:pPr>
              <w:spacing w:line="276" w:lineRule="auto"/>
              <w:rPr>
                <w:rFonts w:ascii="Arial" w:hAnsi="Arial" w:cs="Arial"/>
                <w:b/>
                <w:bCs/>
                <w:sz w:val="23"/>
                <w:szCs w:val="23"/>
              </w:rPr>
            </w:pPr>
            <w:r w:rsidRPr="00D7217B">
              <w:rPr>
                <w:rFonts w:ascii="Arial" w:hAnsi="Arial" w:cs="Arial"/>
                <w:b/>
                <w:bCs/>
                <w:sz w:val="23"/>
                <w:szCs w:val="23"/>
              </w:rPr>
              <w:t>Auditorius</w:t>
            </w:r>
            <w:r w:rsidR="008B032E" w:rsidRPr="00D7217B">
              <w:rPr>
                <w:rFonts w:ascii="Arial" w:hAnsi="Arial" w:cs="Arial"/>
                <w:b/>
                <w:bCs/>
                <w:sz w:val="23"/>
                <w:szCs w:val="23"/>
              </w:rPr>
              <w:t>:</w:t>
            </w:r>
          </w:p>
          <w:p w14:paraId="4418C174" w14:textId="0B03FB33" w:rsidR="008B032E" w:rsidRPr="00D7217B" w:rsidRDefault="008B032E" w:rsidP="00D1028C">
            <w:pPr>
              <w:suppressAutoHyphens/>
              <w:spacing w:line="276" w:lineRule="auto"/>
              <w:rPr>
                <w:rFonts w:ascii="Arial" w:hAnsi="Arial" w:cs="Arial"/>
                <w:sz w:val="23"/>
                <w:szCs w:val="23"/>
              </w:rPr>
            </w:pPr>
            <w:r w:rsidRPr="00D7217B">
              <w:rPr>
                <w:rFonts w:ascii="Arial" w:hAnsi="Arial" w:cs="Arial"/>
                <w:sz w:val="23"/>
                <w:szCs w:val="23"/>
              </w:rPr>
              <w:t xml:space="preserve">Už kiekvienus papildomus </w:t>
            </w:r>
            <w:r w:rsidR="003F21CE" w:rsidRPr="00D7217B">
              <w:rPr>
                <w:rFonts w:ascii="Arial" w:hAnsi="Arial" w:cs="Arial"/>
                <w:sz w:val="23"/>
                <w:szCs w:val="23"/>
              </w:rPr>
              <w:t>mokėjimo prašymų vertinimo</w:t>
            </w:r>
            <w:r w:rsidRPr="00D7217B">
              <w:rPr>
                <w:rFonts w:ascii="Arial" w:hAnsi="Arial" w:cs="Arial"/>
                <w:sz w:val="23"/>
                <w:szCs w:val="23"/>
              </w:rPr>
              <w:t xml:space="preserve"> darbo patirties metus skiriama po 1 (vieną) balą. Skaičiuojami tik pilni papildomos patirties metai. Patirtis suprantama taip pat, kaip apibūdinta Pirkimo sąlygų 3</w:t>
            </w:r>
            <w:r w:rsidR="004E58A0" w:rsidRPr="00D7217B">
              <w:rPr>
                <w:rFonts w:ascii="Arial" w:hAnsi="Arial" w:cs="Arial"/>
                <w:sz w:val="23"/>
                <w:szCs w:val="23"/>
              </w:rPr>
              <w:t>2</w:t>
            </w:r>
            <w:r w:rsidRPr="00D7217B">
              <w:rPr>
                <w:rFonts w:ascii="Arial" w:hAnsi="Arial" w:cs="Arial"/>
                <w:sz w:val="23"/>
                <w:szCs w:val="23"/>
              </w:rPr>
              <w:t xml:space="preserve"> punkte kvalifikacijos reikalavimų lentelėje.</w:t>
            </w:r>
          </w:p>
        </w:tc>
        <w:tc>
          <w:tcPr>
            <w:tcW w:w="1599" w:type="dxa"/>
            <w:shd w:val="clear" w:color="auto" w:fill="auto"/>
            <w:vAlign w:val="center"/>
          </w:tcPr>
          <w:p w14:paraId="04C25949" w14:textId="77777777" w:rsidR="008B032E" w:rsidRPr="00D7217B" w:rsidRDefault="008B032E" w:rsidP="00D1028C">
            <w:pPr>
              <w:suppressAutoHyphens/>
              <w:spacing w:line="276" w:lineRule="auto"/>
              <w:jc w:val="center"/>
              <w:rPr>
                <w:rFonts w:ascii="Arial" w:hAnsi="Arial" w:cs="Arial"/>
                <w:sz w:val="23"/>
                <w:szCs w:val="23"/>
              </w:rPr>
            </w:pPr>
            <w:r w:rsidRPr="00D7217B">
              <w:rPr>
                <w:rFonts w:ascii="Arial" w:hAnsi="Arial" w:cs="Arial"/>
                <w:b/>
                <w:bCs/>
                <w:sz w:val="23"/>
                <w:szCs w:val="23"/>
              </w:rPr>
              <w:t xml:space="preserve">Maksimalus balų skaičius: 5 balai, </w:t>
            </w:r>
            <w:r w:rsidRPr="00D7217B">
              <w:rPr>
                <w:rFonts w:ascii="Arial" w:hAnsi="Arial" w:cs="Arial"/>
                <w:sz w:val="23"/>
                <w:szCs w:val="23"/>
              </w:rPr>
              <w:t>t. y. už 6 (šeštus) ir daugiau papildomų patirties metų daugiau balų neskiriama.</w:t>
            </w:r>
          </w:p>
        </w:tc>
        <w:tc>
          <w:tcPr>
            <w:tcW w:w="1418" w:type="dxa"/>
            <w:vMerge/>
            <w:shd w:val="clear" w:color="auto" w:fill="auto"/>
          </w:tcPr>
          <w:p w14:paraId="2EE7E657" w14:textId="77777777" w:rsidR="008B032E" w:rsidRPr="00D7217B" w:rsidRDefault="008B032E" w:rsidP="00D1028C">
            <w:pPr>
              <w:suppressAutoHyphens/>
              <w:spacing w:line="276" w:lineRule="auto"/>
              <w:rPr>
                <w:rFonts w:ascii="Arial" w:hAnsi="Arial" w:cs="Arial"/>
                <w:sz w:val="23"/>
                <w:szCs w:val="23"/>
              </w:rPr>
            </w:pPr>
          </w:p>
        </w:tc>
      </w:tr>
      <w:tr w:rsidR="004E58A0" w:rsidRPr="00D7217B" w14:paraId="0A5F084C" w14:textId="77777777" w:rsidTr="00D1028C">
        <w:trPr>
          <w:trHeight w:val="2812"/>
        </w:trPr>
        <w:tc>
          <w:tcPr>
            <w:tcW w:w="3441" w:type="dxa"/>
            <w:shd w:val="clear" w:color="auto" w:fill="auto"/>
          </w:tcPr>
          <w:p w14:paraId="56718522" w14:textId="77777777" w:rsidR="004E58A0" w:rsidRPr="00D7217B" w:rsidRDefault="004E58A0" w:rsidP="00D1028C">
            <w:pPr>
              <w:suppressAutoHyphens/>
              <w:spacing w:line="276" w:lineRule="auto"/>
              <w:rPr>
                <w:rFonts w:ascii="Arial" w:hAnsi="Arial" w:cs="Arial"/>
                <w:i/>
                <w:sz w:val="23"/>
                <w:szCs w:val="23"/>
              </w:rPr>
            </w:pPr>
          </w:p>
        </w:tc>
        <w:tc>
          <w:tcPr>
            <w:tcW w:w="3035" w:type="dxa"/>
            <w:shd w:val="clear" w:color="auto" w:fill="auto"/>
          </w:tcPr>
          <w:p w14:paraId="5C0D5C97" w14:textId="0353F83B" w:rsidR="004E58A0" w:rsidRPr="00D7217B" w:rsidRDefault="004E58A0" w:rsidP="00D1028C">
            <w:pPr>
              <w:spacing w:line="276" w:lineRule="auto"/>
              <w:rPr>
                <w:rFonts w:ascii="Arial" w:hAnsi="Arial" w:cs="Arial"/>
                <w:b/>
                <w:bCs/>
                <w:sz w:val="23"/>
                <w:szCs w:val="23"/>
              </w:rPr>
            </w:pPr>
            <w:r w:rsidRPr="00D7217B">
              <w:rPr>
                <w:rFonts w:ascii="Arial" w:hAnsi="Arial" w:cs="Arial"/>
                <w:b/>
                <w:bCs/>
                <w:sz w:val="23"/>
                <w:szCs w:val="23"/>
              </w:rPr>
              <w:t>Auditorius patikrai:</w:t>
            </w:r>
            <w:r w:rsidRPr="00D7217B">
              <w:rPr>
                <w:rFonts w:ascii="Arial" w:hAnsi="Arial" w:cs="Arial"/>
                <w:sz w:val="23"/>
                <w:szCs w:val="23"/>
              </w:rPr>
              <w:t xml:space="preserve"> Už kiekvienus papildomus </w:t>
            </w:r>
            <w:r w:rsidR="003F21CE" w:rsidRPr="00D7217B">
              <w:rPr>
                <w:rFonts w:ascii="Arial" w:hAnsi="Arial" w:cs="Arial"/>
                <w:sz w:val="23"/>
                <w:szCs w:val="23"/>
              </w:rPr>
              <w:t xml:space="preserve">patikrų vietoje </w:t>
            </w:r>
            <w:r w:rsidRPr="00D7217B">
              <w:rPr>
                <w:rFonts w:ascii="Arial" w:hAnsi="Arial" w:cs="Arial"/>
                <w:sz w:val="23"/>
                <w:szCs w:val="23"/>
              </w:rPr>
              <w:t>darbo patirties metus skiriama po 1 (vieną) balą. Skaičiuojami tik pilni papildomos patirties metai. Patirtis suprantama taip pat, kaip apibūdinta Pirkimo sąlygų 32 punkte kvalifikacijos reikalavimų lentelėje.</w:t>
            </w:r>
          </w:p>
        </w:tc>
        <w:tc>
          <w:tcPr>
            <w:tcW w:w="1599" w:type="dxa"/>
            <w:shd w:val="clear" w:color="auto" w:fill="auto"/>
            <w:vAlign w:val="center"/>
          </w:tcPr>
          <w:p w14:paraId="07A5F4A3" w14:textId="75148DA2" w:rsidR="004E58A0" w:rsidRPr="00D7217B" w:rsidRDefault="004E58A0" w:rsidP="00D1028C">
            <w:pPr>
              <w:suppressAutoHyphens/>
              <w:spacing w:line="276" w:lineRule="auto"/>
              <w:jc w:val="center"/>
              <w:rPr>
                <w:rFonts w:ascii="Arial" w:hAnsi="Arial" w:cs="Arial"/>
                <w:b/>
                <w:bCs/>
                <w:sz w:val="23"/>
                <w:szCs w:val="23"/>
              </w:rPr>
            </w:pPr>
            <w:r w:rsidRPr="00D7217B">
              <w:rPr>
                <w:rFonts w:ascii="Arial" w:hAnsi="Arial" w:cs="Arial"/>
                <w:b/>
                <w:bCs/>
                <w:sz w:val="23"/>
                <w:szCs w:val="23"/>
              </w:rPr>
              <w:t xml:space="preserve">Maksimalus balų skaičius: 5 balai, </w:t>
            </w:r>
            <w:r w:rsidRPr="00D7217B">
              <w:rPr>
                <w:rFonts w:ascii="Arial" w:hAnsi="Arial" w:cs="Arial"/>
                <w:sz w:val="23"/>
                <w:szCs w:val="23"/>
              </w:rPr>
              <w:t>t. y. už 6 (šeštus) ir daugiau papildomų patirties metų daugiau balų neskiriama</w:t>
            </w:r>
          </w:p>
        </w:tc>
        <w:tc>
          <w:tcPr>
            <w:tcW w:w="1418" w:type="dxa"/>
            <w:shd w:val="clear" w:color="auto" w:fill="auto"/>
          </w:tcPr>
          <w:p w14:paraId="04A6B449" w14:textId="77777777" w:rsidR="004E58A0" w:rsidRPr="00D7217B" w:rsidRDefault="004E58A0" w:rsidP="00D1028C">
            <w:pPr>
              <w:suppressAutoHyphens/>
              <w:spacing w:line="276" w:lineRule="auto"/>
              <w:rPr>
                <w:rFonts w:ascii="Arial" w:hAnsi="Arial" w:cs="Arial"/>
                <w:sz w:val="23"/>
                <w:szCs w:val="23"/>
              </w:rPr>
            </w:pPr>
          </w:p>
        </w:tc>
      </w:tr>
      <w:tr w:rsidR="004E58A0" w:rsidRPr="00D7217B" w14:paraId="7F671597" w14:textId="77777777" w:rsidTr="00D1028C">
        <w:trPr>
          <w:trHeight w:val="2812"/>
        </w:trPr>
        <w:tc>
          <w:tcPr>
            <w:tcW w:w="3441" w:type="dxa"/>
            <w:shd w:val="clear" w:color="auto" w:fill="auto"/>
          </w:tcPr>
          <w:p w14:paraId="7ACE12CA" w14:textId="77777777" w:rsidR="004E58A0" w:rsidRPr="00D7217B" w:rsidRDefault="004E58A0" w:rsidP="00D1028C">
            <w:pPr>
              <w:suppressAutoHyphens/>
              <w:spacing w:line="276" w:lineRule="auto"/>
              <w:rPr>
                <w:rFonts w:ascii="Arial" w:hAnsi="Arial" w:cs="Arial"/>
                <w:i/>
                <w:sz w:val="23"/>
                <w:szCs w:val="23"/>
              </w:rPr>
            </w:pPr>
          </w:p>
        </w:tc>
        <w:tc>
          <w:tcPr>
            <w:tcW w:w="3035" w:type="dxa"/>
            <w:shd w:val="clear" w:color="auto" w:fill="auto"/>
          </w:tcPr>
          <w:p w14:paraId="4EB3BEA7" w14:textId="58B0FAF8" w:rsidR="004E58A0" w:rsidRPr="00D7217B" w:rsidRDefault="004E58A0" w:rsidP="00D1028C">
            <w:pPr>
              <w:spacing w:line="276" w:lineRule="auto"/>
              <w:rPr>
                <w:rFonts w:ascii="Arial" w:hAnsi="Arial" w:cs="Arial"/>
                <w:b/>
                <w:bCs/>
                <w:sz w:val="23"/>
                <w:szCs w:val="23"/>
              </w:rPr>
            </w:pPr>
            <w:r w:rsidRPr="00D7217B">
              <w:rPr>
                <w:rFonts w:ascii="Arial" w:hAnsi="Arial" w:cs="Arial"/>
                <w:b/>
                <w:bCs/>
                <w:sz w:val="23"/>
                <w:szCs w:val="23"/>
              </w:rPr>
              <w:t>Teisininkas:</w:t>
            </w:r>
            <w:r w:rsidRPr="00D7217B">
              <w:rPr>
                <w:rFonts w:ascii="Arial" w:hAnsi="Arial" w:cs="Arial"/>
                <w:sz w:val="23"/>
                <w:szCs w:val="23"/>
              </w:rPr>
              <w:t xml:space="preserve"> Už kiekvienus papildomus </w:t>
            </w:r>
            <w:r w:rsidR="001C2A17" w:rsidRPr="00D7217B">
              <w:rPr>
                <w:rFonts w:ascii="Arial" w:hAnsi="Arial" w:cs="Arial"/>
                <w:sz w:val="23"/>
                <w:szCs w:val="23"/>
              </w:rPr>
              <w:t>teisinio</w:t>
            </w:r>
            <w:r w:rsidRPr="00D7217B">
              <w:rPr>
                <w:rFonts w:ascii="Arial" w:hAnsi="Arial" w:cs="Arial"/>
                <w:sz w:val="23"/>
                <w:szCs w:val="23"/>
              </w:rPr>
              <w:t xml:space="preserve"> darbo patirties metus skiriama po 1 (vieną) balą. Skaičiuojami tik pilni papildomos patirties metai. Patirtis suprantama taip pat, kaip apibūdinta Pirkimo sąlygų 32 punkte kvalifikacijos reikalavimų lentelėje.</w:t>
            </w:r>
          </w:p>
        </w:tc>
        <w:tc>
          <w:tcPr>
            <w:tcW w:w="1599" w:type="dxa"/>
            <w:shd w:val="clear" w:color="auto" w:fill="auto"/>
            <w:vAlign w:val="center"/>
          </w:tcPr>
          <w:p w14:paraId="60A5DC77" w14:textId="308A6A07" w:rsidR="004E58A0" w:rsidRPr="00D7217B" w:rsidRDefault="004E58A0" w:rsidP="00D1028C">
            <w:pPr>
              <w:suppressAutoHyphens/>
              <w:spacing w:line="276" w:lineRule="auto"/>
              <w:jc w:val="center"/>
              <w:rPr>
                <w:rFonts w:ascii="Arial" w:hAnsi="Arial" w:cs="Arial"/>
                <w:b/>
                <w:bCs/>
                <w:sz w:val="23"/>
                <w:szCs w:val="23"/>
              </w:rPr>
            </w:pPr>
            <w:r w:rsidRPr="00D7217B">
              <w:rPr>
                <w:rFonts w:ascii="Arial" w:hAnsi="Arial" w:cs="Arial"/>
                <w:b/>
                <w:bCs/>
                <w:sz w:val="23"/>
                <w:szCs w:val="23"/>
              </w:rPr>
              <w:t xml:space="preserve">Maksimalus balų skaičius: 5 balai, </w:t>
            </w:r>
            <w:r w:rsidRPr="00D7217B">
              <w:rPr>
                <w:rFonts w:ascii="Arial" w:hAnsi="Arial" w:cs="Arial"/>
                <w:sz w:val="23"/>
                <w:szCs w:val="23"/>
              </w:rPr>
              <w:t>t. y. už 6 (šeštus) ir daugiau papildomų patirties metų daugiau balų neskiriama</w:t>
            </w:r>
          </w:p>
        </w:tc>
        <w:tc>
          <w:tcPr>
            <w:tcW w:w="1418" w:type="dxa"/>
            <w:shd w:val="clear" w:color="auto" w:fill="auto"/>
          </w:tcPr>
          <w:p w14:paraId="5607AC3A" w14:textId="77777777" w:rsidR="004E58A0" w:rsidRPr="00D7217B" w:rsidRDefault="004E58A0" w:rsidP="00D1028C">
            <w:pPr>
              <w:suppressAutoHyphens/>
              <w:spacing w:line="276" w:lineRule="auto"/>
              <w:rPr>
                <w:rFonts w:ascii="Arial" w:hAnsi="Arial" w:cs="Arial"/>
                <w:sz w:val="23"/>
                <w:szCs w:val="23"/>
              </w:rPr>
            </w:pPr>
          </w:p>
        </w:tc>
      </w:tr>
    </w:tbl>
    <w:p w14:paraId="79905A7B" w14:textId="77777777" w:rsidR="008B032E" w:rsidRPr="00D7217B" w:rsidRDefault="008B032E" w:rsidP="008B032E">
      <w:pPr>
        <w:keepNext/>
        <w:tabs>
          <w:tab w:val="left" w:pos="1418"/>
        </w:tabs>
        <w:suppressAutoHyphens/>
        <w:spacing w:line="276" w:lineRule="auto"/>
        <w:jc w:val="left"/>
        <w:outlineLvl w:val="1"/>
        <w:rPr>
          <w:rFonts w:ascii="Arial" w:hAnsi="Arial" w:cs="Arial"/>
          <w:bCs/>
          <w:sz w:val="23"/>
          <w:szCs w:val="23"/>
          <w:highlight w:val="yellow"/>
        </w:rPr>
      </w:pPr>
    </w:p>
    <w:p w14:paraId="7569A758" w14:textId="77777777" w:rsidR="008B032E" w:rsidRPr="00D7217B" w:rsidRDefault="008B032E" w:rsidP="00B31447">
      <w:pPr>
        <w:keepNext/>
        <w:tabs>
          <w:tab w:val="left" w:pos="1418"/>
        </w:tabs>
        <w:suppressAutoHyphens/>
        <w:spacing w:line="276" w:lineRule="auto"/>
        <w:ind w:firstLine="851"/>
        <w:rPr>
          <w:rFonts w:ascii="Arial" w:hAnsi="Arial" w:cs="Arial"/>
          <w:bCs/>
          <w:sz w:val="23"/>
          <w:szCs w:val="23"/>
          <w:highlight w:val="yellow"/>
        </w:rPr>
      </w:pPr>
    </w:p>
    <w:p w14:paraId="48D38709" w14:textId="1A1C9CF3" w:rsidR="008B032E" w:rsidRPr="00D7217B" w:rsidRDefault="008B032E" w:rsidP="001F6D36">
      <w:pPr>
        <w:keepNext/>
        <w:numPr>
          <w:ilvl w:val="1"/>
          <w:numId w:val="101"/>
        </w:numPr>
        <w:tabs>
          <w:tab w:val="left" w:pos="1418"/>
        </w:tabs>
        <w:suppressAutoHyphens/>
        <w:spacing w:line="276" w:lineRule="auto"/>
        <w:ind w:left="0" w:firstLine="851"/>
        <w:rPr>
          <w:rFonts w:ascii="Arial" w:hAnsi="Arial" w:cs="Arial"/>
          <w:bCs/>
          <w:sz w:val="23"/>
          <w:szCs w:val="23"/>
        </w:rPr>
      </w:pPr>
      <w:r w:rsidRPr="00D7217B">
        <w:rPr>
          <w:rFonts w:ascii="Arial" w:hAnsi="Arial" w:cs="Arial"/>
          <w:bCs/>
          <w:sz w:val="23"/>
          <w:szCs w:val="23"/>
        </w:rPr>
        <w:t>Ekonominis naudingumas (S) apskaičiuojamas sudedant tiekėjo pasiūlymo kainos C ir kriterijaus T balus:</w:t>
      </w:r>
    </w:p>
    <w:p w14:paraId="6049D551" w14:textId="77777777" w:rsidR="008B032E" w:rsidRPr="00D7217B" w:rsidRDefault="008B032E" w:rsidP="008B032E">
      <w:pPr>
        <w:suppressAutoHyphens/>
        <w:spacing w:line="276" w:lineRule="auto"/>
        <w:ind w:left="426"/>
        <w:jc w:val="center"/>
        <w:rPr>
          <w:rFonts w:ascii="Arial" w:hAnsi="Arial" w:cs="Arial"/>
          <w:bCs/>
          <w:sz w:val="23"/>
          <w:szCs w:val="23"/>
        </w:rPr>
      </w:pPr>
      <w:r w:rsidRPr="00D7217B">
        <w:rPr>
          <w:rFonts w:ascii="Arial" w:hAnsi="Arial" w:cs="Arial"/>
          <w:sz w:val="23"/>
          <w:szCs w:val="23"/>
        </w:rPr>
        <w:object w:dxaOrig="1020" w:dyaOrig="279" w14:anchorId="6330C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5pt;height:13.35pt" o:ole="" fillcolor="window">
            <v:imagedata r:id="rId13" o:title=""/>
          </v:shape>
          <o:OLEObject Type="Embed" ProgID="Equation.3" ShapeID="_x0000_i1025" DrawAspect="Content" ObjectID="_1796976248" r:id="rId14"/>
        </w:object>
      </w:r>
      <w:r w:rsidRPr="00D7217B">
        <w:rPr>
          <w:rFonts w:ascii="Arial" w:hAnsi="Arial" w:cs="Arial"/>
          <w:bCs/>
          <w:sz w:val="23"/>
          <w:szCs w:val="23"/>
        </w:rPr>
        <w:t>[1]</w:t>
      </w:r>
    </w:p>
    <w:p w14:paraId="016FD53A" w14:textId="77777777" w:rsidR="008B032E" w:rsidRPr="00D7217B" w:rsidRDefault="008B032E" w:rsidP="008B032E">
      <w:pPr>
        <w:keepNext/>
        <w:tabs>
          <w:tab w:val="left" w:pos="1418"/>
        </w:tabs>
        <w:suppressAutoHyphens/>
        <w:spacing w:line="276" w:lineRule="auto"/>
        <w:jc w:val="left"/>
        <w:outlineLvl w:val="1"/>
        <w:rPr>
          <w:rFonts w:ascii="Arial" w:hAnsi="Arial" w:cs="Arial"/>
          <w:bCs/>
          <w:sz w:val="23"/>
          <w:szCs w:val="23"/>
        </w:rPr>
      </w:pPr>
    </w:p>
    <w:p w14:paraId="29029707" w14:textId="63DFA027" w:rsidR="008B032E" w:rsidRPr="00D7217B" w:rsidRDefault="008B032E" w:rsidP="001F6D36">
      <w:pPr>
        <w:keepNext/>
        <w:numPr>
          <w:ilvl w:val="1"/>
          <w:numId w:val="101"/>
        </w:numPr>
        <w:tabs>
          <w:tab w:val="left" w:pos="1418"/>
        </w:tabs>
        <w:suppressAutoHyphens/>
        <w:ind w:left="0" w:firstLine="709"/>
        <w:rPr>
          <w:rFonts w:ascii="Arial" w:hAnsi="Arial" w:cs="Arial"/>
          <w:bCs/>
          <w:sz w:val="23"/>
          <w:szCs w:val="23"/>
        </w:rPr>
      </w:pPr>
      <w:r w:rsidRPr="00D7217B">
        <w:rPr>
          <w:rFonts w:ascii="Arial" w:hAnsi="Arial" w:cs="Arial"/>
          <w:bCs/>
          <w:sz w:val="23"/>
          <w:szCs w:val="23"/>
        </w:rPr>
        <w:t xml:space="preserve"> Pasiūlymo kainos (C) balai apskaičiuojami mažiausios pasiūlytos kainos (C</w:t>
      </w:r>
      <w:r w:rsidRPr="00D7217B">
        <w:rPr>
          <w:rFonts w:ascii="Arial" w:hAnsi="Arial" w:cs="Arial"/>
          <w:bCs/>
          <w:sz w:val="23"/>
          <w:szCs w:val="23"/>
          <w:vertAlign w:val="subscript"/>
        </w:rPr>
        <w:t>min</w:t>
      </w:r>
      <w:r w:rsidRPr="00D7217B">
        <w:rPr>
          <w:rFonts w:ascii="Arial" w:hAnsi="Arial" w:cs="Arial"/>
          <w:bCs/>
          <w:sz w:val="23"/>
          <w:szCs w:val="23"/>
        </w:rPr>
        <w:t>) ir vertinamo pasiūlymo kainos (C</w:t>
      </w:r>
      <w:r w:rsidRPr="00D7217B">
        <w:rPr>
          <w:rFonts w:ascii="Arial" w:hAnsi="Arial" w:cs="Arial"/>
          <w:bCs/>
          <w:sz w:val="23"/>
          <w:szCs w:val="23"/>
          <w:vertAlign w:val="subscript"/>
        </w:rPr>
        <w:t>p</w:t>
      </w:r>
      <w:r w:rsidRPr="00D7217B">
        <w:rPr>
          <w:rFonts w:ascii="Arial" w:hAnsi="Arial" w:cs="Arial"/>
          <w:bCs/>
          <w:sz w:val="23"/>
          <w:szCs w:val="23"/>
        </w:rPr>
        <w:t xml:space="preserve">) santykį padauginant iš kainos lyginamojo svorio (X): </w:t>
      </w:r>
    </w:p>
    <w:p w14:paraId="4C7E96A3" w14:textId="60933A2D" w:rsidR="008B032E" w:rsidRPr="00D7217B" w:rsidRDefault="008B032E" w:rsidP="008B032E">
      <w:pPr>
        <w:pStyle w:val="ListParagraph"/>
        <w:suppressAutoHyphens/>
        <w:spacing w:line="276" w:lineRule="auto"/>
        <w:ind w:left="786"/>
        <w:rPr>
          <w:rFonts w:ascii="Arial" w:hAnsi="Arial" w:cs="Arial"/>
          <w:bCs/>
          <w:sz w:val="23"/>
          <w:szCs w:val="23"/>
        </w:rPr>
      </w:pPr>
      <w:r w:rsidRPr="00D7217B">
        <w:rPr>
          <w:rFonts w:ascii="Arial" w:hAnsi="Arial" w:cs="Arial"/>
          <w:bCs/>
          <w:sz w:val="23"/>
          <w:szCs w:val="23"/>
        </w:rPr>
        <w:t xml:space="preserve">                                                       </w:t>
      </w:r>
      <w:r w:rsidRPr="00D7217B">
        <w:rPr>
          <w:rFonts w:ascii="Arial" w:hAnsi="Arial" w:cs="Arial"/>
          <w:sz w:val="23"/>
          <w:szCs w:val="23"/>
        </w:rPr>
        <w:object w:dxaOrig="1300" w:dyaOrig="720" w14:anchorId="1C2EDA6F">
          <v:shape id="_x0000_i1026" type="#_x0000_t75" style="width:64.9pt;height:37.35pt" o:ole="" fillcolor="window">
            <v:imagedata r:id="rId15" o:title=""/>
          </v:shape>
          <o:OLEObject Type="Embed" ProgID="Equation.3" ShapeID="_x0000_i1026" DrawAspect="Content" ObjectID="_1796976249" r:id="rId16"/>
        </w:object>
      </w:r>
      <w:r w:rsidRPr="00D7217B">
        <w:rPr>
          <w:rFonts w:ascii="Arial" w:hAnsi="Arial" w:cs="Arial"/>
          <w:bCs/>
          <w:sz w:val="23"/>
          <w:szCs w:val="23"/>
        </w:rPr>
        <w:t>[2]</w:t>
      </w:r>
    </w:p>
    <w:p w14:paraId="150FDA1A" w14:textId="77777777" w:rsidR="008B032E" w:rsidRPr="00D7217B" w:rsidRDefault="008B032E" w:rsidP="008B032E">
      <w:pPr>
        <w:keepNext/>
        <w:tabs>
          <w:tab w:val="left" w:pos="1418"/>
        </w:tabs>
        <w:suppressAutoHyphens/>
        <w:spacing w:line="276" w:lineRule="auto"/>
        <w:ind w:left="1284"/>
        <w:jc w:val="left"/>
        <w:outlineLvl w:val="1"/>
        <w:rPr>
          <w:rFonts w:ascii="Arial" w:hAnsi="Arial" w:cs="Arial"/>
          <w:bCs/>
          <w:sz w:val="23"/>
          <w:szCs w:val="23"/>
        </w:rPr>
      </w:pPr>
    </w:p>
    <w:p w14:paraId="2BD15E55" w14:textId="77777777" w:rsidR="008B032E" w:rsidRPr="00D7217B" w:rsidRDefault="008B032E" w:rsidP="008B032E">
      <w:pPr>
        <w:keepNext/>
        <w:tabs>
          <w:tab w:val="left" w:pos="1418"/>
        </w:tabs>
        <w:suppressAutoHyphens/>
        <w:spacing w:line="276" w:lineRule="auto"/>
        <w:ind w:left="1284"/>
        <w:jc w:val="left"/>
        <w:outlineLvl w:val="1"/>
        <w:rPr>
          <w:rFonts w:ascii="Arial" w:hAnsi="Arial" w:cs="Arial"/>
          <w:bCs/>
          <w:sz w:val="23"/>
          <w:szCs w:val="23"/>
        </w:rPr>
      </w:pPr>
    </w:p>
    <w:p w14:paraId="1AC79D1B" w14:textId="6C39B14C" w:rsidR="008B032E" w:rsidRPr="00D7217B" w:rsidRDefault="008B032E" w:rsidP="001F6D36">
      <w:pPr>
        <w:keepNext/>
        <w:numPr>
          <w:ilvl w:val="1"/>
          <w:numId w:val="101"/>
        </w:numPr>
        <w:tabs>
          <w:tab w:val="left" w:pos="1418"/>
        </w:tabs>
        <w:suppressAutoHyphens/>
        <w:ind w:left="0" w:firstLine="709"/>
        <w:rPr>
          <w:rFonts w:ascii="Arial" w:hAnsi="Arial" w:cs="Arial"/>
          <w:bCs/>
          <w:sz w:val="23"/>
          <w:szCs w:val="23"/>
        </w:rPr>
      </w:pPr>
      <w:r w:rsidRPr="00D7217B">
        <w:rPr>
          <w:rFonts w:ascii="Arial" w:hAnsi="Arial" w:cs="Arial"/>
          <w:bCs/>
          <w:sz w:val="23"/>
          <w:szCs w:val="23"/>
        </w:rPr>
        <w:t>Kriterijaus T balai apskaičiuojami vertinamo pasiūlymo kriterijaus balą (T</w:t>
      </w:r>
      <w:r w:rsidRPr="00D7217B">
        <w:rPr>
          <w:rFonts w:ascii="Arial" w:hAnsi="Arial" w:cs="Arial"/>
          <w:bCs/>
          <w:sz w:val="23"/>
          <w:szCs w:val="23"/>
          <w:vertAlign w:val="subscript"/>
        </w:rPr>
        <w:t>P</w:t>
      </w:r>
      <w:r w:rsidRPr="00D7217B">
        <w:rPr>
          <w:rFonts w:ascii="Arial" w:hAnsi="Arial" w:cs="Arial"/>
          <w:bCs/>
          <w:sz w:val="23"/>
          <w:szCs w:val="23"/>
        </w:rPr>
        <w:t>) palyginant su didžiausiu iš visų pasiūlymų to paties kriterijumi (T</w:t>
      </w:r>
      <w:r w:rsidRPr="00D7217B">
        <w:rPr>
          <w:rFonts w:ascii="Arial" w:hAnsi="Arial" w:cs="Arial"/>
          <w:bCs/>
          <w:sz w:val="23"/>
          <w:szCs w:val="23"/>
          <w:vertAlign w:val="subscript"/>
        </w:rPr>
        <w:t>max</w:t>
      </w:r>
      <w:r w:rsidRPr="00D7217B">
        <w:rPr>
          <w:rFonts w:ascii="Arial" w:hAnsi="Arial" w:cs="Arial"/>
          <w:bCs/>
          <w:sz w:val="23"/>
          <w:szCs w:val="23"/>
        </w:rPr>
        <w:t xml:space="preserve">) (t. y. vertinamo pasiūlymo </w:t>
      </w:r>
      <w:r w:rsidRPr="00D7217B">
        <w:rPr>
          <w:rFonts w:ascii="Arial" w:hAnsi="Arial" w:cs="Arial"/>
          <w:bCs/>
          <w:sz w:val="23"/>
          <w:szCs w:val="23"/>
        </w:rPr>
        <w:lastRenderedPageBreak/>
        <w:t>kriterijaus balo ir didžiausio iš visų pasiūlymų to paties kriterijaus balo santykis) ir padauginant iš vertinamo kriterijaus lyginamojo svorio Y</w:t>
      </w:r>
      <w:r w:rsidRPr="00D7217B">
        <w:rPr>
          <w:rFonts w:ascii="Arial" w:hAnsi="Arial" w:cs="Arial"/>
          <w:bCs/>
          <w:sz w:val="23"/>
          <w:szCs w:val="23"/>
          <w:vertAlign w:val="subscript"/>
        </w:rPr>
        <w:t>i</w:t>
      </w:r>
      <w:r w:rsidRPr="00D7217B">
        <w:rPr>
          <w:rFonts w:ascii="Arial" w:hAnsi="Arial" w:cs="Arial"/>
          <w:bCs/>
          <w:sz w:val="23"/>
          <w:szCs w:val="23"/>
        </w:rPr>
        <w:t xml:space="preserve">:  </w:t>
      </w:r>
    </w:p>
    <w:p w14:paraId="6ADAAE99" w14:textId="77777777" w:rsidR="008B032E" w:rsidRPr="00D7217B" w:rsidRDefault="00FB0E79" w:rsidP="00B31447">
      <w:pPr>
        <w:spacing w:line="276" w:lineRule="auto"/>
        <w:ind w:left="426"/>
        <w:jc w:val="center"/>
        <w:rPr>
          <w:rFonts w:ascii="Arial" w:hAnsi="Arial" w:cs="Arial"/>
          <w:iCs/>
          <w:sz w:val="23"/>
          <w:szCs w:val="23"/>
        </w:rPr>
      </w:pPr>
      <m:oMath>
        <m:sSub>
          <m:sSubPr>
            <m:ctrlPr>
              <w:rPr>
                <w:rFonts w:ascii="Cambria Math" w:hAnsi="Cambria Math" w:cs="Arial"/>
                <w:sz w:val="23"/>
                <w:szCs w:val="23"/>
              </w:rPr>
            </m:ctrlPr>
          </m:sSubPr>
          <m:e>
            <m:r>
              <w:rPr>
                <w:rFonts w:ascii="Cambria Math" w:hAnsi="Cambria Math" w:cs="Arial"/>
                <w:sz w:val="23"/>
                <w:szCs w:val="23"/>
              </w:rPr>
              <m:t>T</m:t>
            </m:r>
          </m:e>
          <m:sub>
            <m:r>
              <w:rPr>
                <w:rFonts w:ascii="Cambria Math" w:hAnsi="Cambria Math" w:cs="Arial"/>
                <w:sz w:val="23"/>
                <w:szCs w:val="23"/>
              </w:rPr>
              <m:t>i</m:t>
            </m:r>
          </m:sub>
        </m:sSub>
        <m:r>
          <w:rPr>
            <w:rFonts w:ascii="Cambria Math" w:hAnsi="Cambria Math" w:cs="Arial"/>
            <w:sz w:val="23"/>
            <w:szCs w:val="23"/>
          </w:rPr>
          <m:t>=</m:t>
        </m:r>
      </m:oMath>
      <w:r w:rsidR="008B032E" w:rsidRPr="00D7217B">
        <w:rPr>
          <w:rFonts w:ascii="Arial" w:hAnsi="Arial" w:cs="Arial"/>
          <w:i/>
          <w:sz w:val="23"/>
          <w:szCs w:val="23"/>
        </w:rPr>
        <w:t xml:space="preserve"> </w:t>
      </w:r>
      <m:oMath>
        <m:f>
          <m:fPr>
            <m:ctrlPr>
              <w:rPr>
                <w:rFonts w:ascii="Cambria Math" w:hAnsi="Cambria Math" w:cs="Arial"/>
                <w:sz w:val="23"/>
                <w:szCs w:val="23"/>
              </w:rPr>
            </m:ctrlPr>
          </m:fPr>
          <m:num>
            <m:sSub>
              <m:sSubPr>
                <m:ctrlPr>
                  <w:rPr>
                    <w:rFonts w:ascii="Cambria Math" w:hAnsi="Cambria Math" w:cs="Arial"/>
                    <w:sz w:val="23"/>
                    <w:szCs w:val="23"/>
                  </w:rPr>
                </m:ctrlPr>
              </m:sSubPr>
              <m:e>
                <m:r>
                  <w:rPr>
                    <w:rFonts w:ascii="Cambria Math" w:hAnsi="Cambria Math" w:cs="Arial"/>
                    <w:sz w:val="23"/>
                    <w:szCs w:val="23"/>
                  </w:rPr>
                  <m:t>T</m:t>
                </m:r>
              </m:e>
              <m:sub>
                <m:r>
                  <w:rPr>
                    <w:rFonts w:ascii="Cambria Math" w:hAnsi="Cambria Math" w:cs="Arial"/>
                    <w:sz w:val="23"/>
                    <w:szCs w:val="23"/>
                  </w:rPr>
                  <m:t>p</m:t>
                </m:r>
              </m:sub>
            </m:sSub>
          </m:num>
          <m:den>
            <m:sSub>
              <m:sSubPr>
                <m:ctrlPr>
                  <w:rPr>
                    <w:rFonts w:ascii="Cambria Math" w:hAnsi="Cambria Math" w:cs="Arial"/>
                    <w:sz w:val="23"/>
                    <w:szCs w:val="23"/>
                  </w:rPr>
                </m:ctrlPr>
              </m:sSubPr>
              <m:e>
                <m:r>
                  <w:rPr>
                    <w:rFonts w:ascii="Cambria Math" w:hAnsi="Cambria Math" w:cs="Arial"/>
                    <w:sz w:val="23"/>
                    <w:szCs w:val="23"/>
                  </w:rPr>
                  <m:t>T</m:t>
                </m:r>
              </m:e>
              <m:sub>
                <m:r>
                  <w:rPr>
                    <w:rFonts w:ascii="Cambria Math" w:hAnsi="Cambria Math" w:cs="Arial"/>
                    <w:sz w:val="23"/>
                    <w:szCs w:val="23"/>
                  </w:rPr>
                  <m:t xml:space="preserve">  max</m:t>
                </m:r>
              </m:sub>
            </m:sSub>
          </m:den>
        </m:f>
      </m:oMath>
      <w:r w:rsidR="008B032E" w:rsidRPr="00D7217B">
        <w:rPr>
          <w:rFonts w:ascii="Arial" w:hAnsi="Arial" w:cs="Arial"/>
          <w:i/>
          <w:sz w:val="23"/>
          <w:szCs w:val="23"/>
        </w:rPr>
        <w:t xml:space="preserve"> </w:t>
      </w:r>
      <m:oMath>
        <m:r>
          <w:rPr>
            <w:rFonts w:ascii="Cambria Math" w:hAnsi="Cambria Math" w:cs="Arial"/>
            <w:sz w:val="23"/>
            <w:szCs w:val="23"/>
          </w:rPr>
          <m:t>×</m:t>
        </m:r>
        <m:sSub>
          <m:sSubPr>
            <m:ctrlPr>
              <w:rPr>
                <w:rFonts w:ascii="Cambria Math" w:hAnsi="Cambria Math" w:cs="Arial"/>
                <w:sz w:val="23"/>
                <w:szCs w:val="23"/>
              </w:rPr>
            </m:ctrlPr>
          </m:sSubPr>
          <m:e>
            <m:r>
              <w:rPr>
                <w:rFonts w:ascii="Cambria Math" w:hAnsi="Cambria Math" w:cs="Arial"/>
                <w:sz w:val="23"/>
                <w:szCs w:val="23"/>
              </w:rPr>
              <m:t>Y</m:t>
            </m:r>
          </m:e>
          <m:sub>
            <m:r>
              <w:rPr>
                <w:rFonts w:ascii="Cambria Math" w:hAnsi="Cambria Math" w:cs="Arial"/>
                <w:sz w:val="23"/>
                <w:szCs w:val="23"/>
              </w:rPr>
              <m:t>i</m:t>
            </m:r>
          </m:sub>
        </m:sSub>
      </m:oMath>
      <w:r w:rsidR="008B032E" w:rsidRPr="00D7217B">
        <w:rPr>
          <w:rFonts w:ascii="Arial" w:hAnsi="Arial" w:cs="Arial"/>
          <w:iCs/>
          <w:sz w:val="23"/>
          <w:szCs w:val="23"/>
        </w:rPr>
        <w:t xml:space="preserve"> [3]</w:t>
      </w:r>
    </w:p>
    <w:p w14:paraId="1569EBB7" w14:textId="77777777" w:rsidR="00240729" w:rsidRPr="00D7217B" w:rsidRDefault="00240729" w:rsidP="00200DA8">
      <w:pPr>
        <w:suppressAutoHyphens/>
        <w:spacing w:line="276" w:lineRule="auto"/>
        <w:rPr>
          <w:rFonts w:ascii="Arial" w:hAnsi="Arial" w:cs="Arial"/>
          <w:sz w:val="23"/>
          <w:szCs w:val="23"/>
        </w:rPr>
      </w:pPr>
    </w:p>
    <w:p w14:paraId="2281A818" w14:textId="714B6BAA" w:rsidR="00240729" w:rsidRPr="00D7217B" w:rsidRDefault="00240729" w:rsidP="00240729">
      <w:pPr>
        <w:pStyle w:val="ListParagraph"/>
        <w:tabs>
          <w:tab w:val="left" w:pos="993"/>
        </w:tabs>
        <w:ind w:left="1284"/>
        <w:rPr>
          <w:rFonts w:ascii="Arial" w:eastAsia="Calibri" w:hAnsi="Arial" w:cs="Arial"/>
          <w:sz w:val="23"/>
          <w:szCs w:val="23"/>
        </w:rPr>
      </w:pPr>
    </w:p>
    <w:p w14:paraId="51E16D4B" w14:textId="4F9119C8" w:rsidR="00021A98" w:rsidRPr="00D7217B" w:rsidRDefault="00021A98" w:rsidP="001F6D36">
      <w:pPr>
        <w:pStyle w:val="ListParagraph"/>
        <w:numPr>
          <w:ilvl w:val="0"/>
          <w:numId w:val="101"/>
        </w:numPr>
        <w:tabs>
          <w:tab w:val="left" w:pos="993"/>
        </w:tabs>
        <w:ind w:left="0" w:firstLine="567"/>
        <w:rPr>
          <w:rFonts w:ascii="Arial" w:hAnsi="Arial" w:cs="Arial"/>
          <w:sz w:val="23"/>
          <w:szCs w:val="23"/>
        </w:rPr>
      </w:pPr>
      <w:r w:rsidRPr="00D7217B">
        <w:rPr>
          <w:rFonts w:ascii="Arial" w:hAnsi="Arial" w:cs="Arial"/>
          <w:sz w:val="23"/>
          <w:szCs w:val="23"/>
        </w:rPr>
        <w:t>Tais atvejais, kai kelių dalyvių pasiūlymų ekonominis naudingumas yra vienodas, nustatant pasiūlymų eilę, pirmesnis į šią eilę įrašomas dalyvis, kurio pasiūlymas pateiktas anksčiausiai.</w:t>
      </w:r>
    </w:p>
    <w:p w14:paraId="502AC810" w14:textId="77777777" w:rsidR="00021A98" w:rsidRPr="00D7217B" w:rsidRDefault="00021A98" w:rsidP="001F6D36">
      <w:pPr>
        <w:pStyle w:val="ListParagraph"/>
        <w:numPr>
          <w:ilvl w:val="0"/>
          <w:numId w:val="101"/>
        </w:numPr>
        <w:tabs>
          <w:tab w:val="left" w:pos="993"/>
        </w:tabs>
        <w:ind w:left="0" w:firstLine="567"/>
        <w:rPr>
          <w:rFonts w:ascii="Arial" w:hAnsi="Arial" w:cs="Arial"/>
          <w:sz w:val="23"/>
          <w:szCs w:val="23"/>
        </w:rPr>
      </w:pPr>
      <w:r w:rsidRPr="00D7217B">
        <w:rPr>
          <w:rFonts w:ascii="Arial" w:eastAsia="Calibri" w:hAnsi="Arial" w:cs="Arial"/>
          <w:sz w:val="23"/>
          <w:szCs w:val="23"/>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449E448" w14:textId="77777777" w:rsidR="00021A98" w:rsidRPr="00D7217B" w:rsidRDefault="00021A98" w:rsidP="00021A98">
      <w:pPr>
        <w:jc w:val="left"/>
        <w:rPr>
          <w:rFonts w:ascii="Arial" w:hAnsi="Arial" w:cs="Arial"/>
          <w:sz w:val="23"/>
          <w:szCs w:val="23"/>
        </w:rPr>
      </w:pPr>
    </w:p>
    <w:p w14:paraId="71C76928" w14:textId="77777777" w:rsidR="00021A98" w:rsidRPr="00D7217B" w:rsidRDefault="00021A98" w:rsidP="00D94F21">
      <w:pPr>
        <w:numPr>
          <w:ilvl w:val="0"/>
          <w:numId w:val="4"/>
        </w:numPr>
        <w:ind w:hanging="371"/>
        <w:contextualSpacing/>
        <w:jc w:val="center"/>
        <w:rPr>
          <w:rFonts w:ascii="Arial" w:hAnsi="Arial" w:cs="Arial"/>
          <w:b/>
          <w:sz w:val="23"/>
          <w:szCs w:val="23"/>
        </w:rPr>
      </w:pPr>
      <w:r w:rsidRPr="00D7217B">
        <w:rPr>
          <w:rFonts w:ascii="Arial" w:hAnsi="Arial" w:cs="Arial"/>
          <w:b/>
          <w:sz w:val="23"/>
          <w:szCs w:val="23"/>
        </w:rPr>
        <w:t>PERKANČIOSIOS ORGANIZACIJOS SIŪLOMOS ŠALIMS PASIRAŠYTI PIRKIMO SUTARTIES PROJEKTAS</w:t>
      </w:r>
    </w:p>
    <w:p w14:paraId="0A1A1CEB" w14:textId="77777777" w:rsidR="00021A98" w:rsidRPr="00D7217B" w:rsidRDefault="00021A98" w:rsidP="00021A98">
      <w:pPr>
        <w:jc w:val="left"/>
        <w:rPr>
          <w:rFonts w:ascii="Arial" w:hAnsi="Arial" w:cs="Arial"/>
          <w:sz w:val="23"/>
          <w:szCs w:val="23"/>
        </w:rPr>
      </w:pPr>
    </w:p>
    <w:p w14:paraId="26D420BD" w14:textId="77777777" w:rsidR="00021A98" w:rsidRPr="00D7217B" w:rsidRDefault="00021A98" w:rsidP="001F6D36">
      <w:pPr>
        <w:pStyle w:val="BodyText"/>
        <w:numPr>
          <w:ilvl w:val="0"/>
          <w:numId w:val="101"/>
        </w:numPr>
        <w:tabs>
          <w:tab w:val="left" w:pos="993"/>
        </w:tabs>
        <w:suppressAutoHyphens/>
        <w:ind w:left="0" w:firstLine="567"/>
        <w:rPr>
          <w:rFonts w:ascii="Arial" w:hAnsi="Arial" w:cs="Arial"/>
          <w:sz w:val="23"/>
          <w:szCs w:val="23"/>
        </w:rPr>
      </w:pPr>
      <w:r w:rsidRPr="00D7217B">
        <w:rPr>
          <w:rFonts w:ascii="Arial" w:hAnsi="Arial" w:cs="Arial"/>
          <w:sz w:val="23"/>
          <w:szCs w:val="23"/>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2F8C36F" w14:textId="20D39192" w:rsidR="00021A98" w:rsidRPr="00D7217B" w:rsidRDefault="00021A98" w:rsidP="001F6D36">
      <w:pPr>
        <w:pStyle w:val="BodyText"/>
        <w:numPr>
          <w:ilvl w:val="0"/>
          <w:numId w:val="101"/>
        </w:numPr>
        <w:tabs>
          <w:tab w:val="left" w:pos="993"/>
        </w:tabs>
        <w:suppressAutoHyphens/>
        <w:ind w:left="0" w:firstLine="567"/>
        <w:rPr>
          <w:rFonts w:ascii="Arial" w:hAnsi="Arial" w:cs="Arial"/>
          <w:sz w:val="23"/>
          <w:szCs w:val="23"/>
        </w:rPr>
      </w:pPr>
      <w:r w:rsidRPr="00D7217B">
        <w:rPr>
          <w:rFonts w:ascii="Arial" w:hAnsi="Arial" w:cs="Arial"/>
          <w:sz w:val="23"/>
          <w:szCs w:val="23"/>
        </w:rPr>
        <w:t xml:space="preserve">Pirkimo sutarties projektas pateikiamas </w:t>
      </w:r>
      <w:hyperlink w:anchor="priedas_2" w:history="1">
        <w:r w:rsidR="008F7317" w:rsidRPr="00D7217B">
          <w:rPr>
            <w:rStyle w:val="Hyperlink"/>
            <w:rFonts w:ascii="Arial" w:hAnsi="Arial" w:cs="Arial"/>
            <w:color w:val="auto"/>
            <w:sz w:val="23"/>
            <w:szCs w:val="23"/>
          </w:rPr>
          <w:t>2</w:t>
        </w:r>
        <w:r w:rsidRPr="00D7217B">
          <w:rPr>
            <w:rStyle w:val="Hyperlink"/>
            <w:rFonts w:ascii="Arial" w:hAnsi="Arial" w:cs="Arial"/>
            <w:color w:val="auto"/>
            <w:sz w:val="23"/>
            <w:szCs w:val="23"/>
          </w:rPr>
          <w:t xml:space="preserve"> priede</w:t>
        </w:r>
      </w:hyperlink>
      <w:r w:rsidRPr="00D7217B">
        <w:rPr>
          <w:rFonts w:ascii="Arial" w:hAnsi="Arial" w:cs="Arial"/>
          <w:sz w:val="23"/>
          <w:szCs w:val="23"/>
        </w:rPr>
        <w:t xml:space="preserve">. Pirkimo sutarties projekto sąlygos yra privalomos šio viešojo pirkimo dalyviams ir sudarant pirkimo sutartį su laimėtoju nebus keičiamos. Pirkimo sutarties valiuta – eurai. </w:t>
      </w:r>
    </w:p>
    <w:p w14:paraId="0C6E4BD3" w14:textId="0F3F6965" w:rsidR="00021A98" w:rsidRPr="00D7217B" w:rsidRDefault="00021A98" w:rsidP="001F6D36">
      <w:pPr>
        <w:pStyle w:val="BodyText"/>
        <w:numPr>
          <w:ilvl w:val="0"/>
          <w:numId w:val="101"/>
        </w:numPr>
        <w:tabs>
          <w:tab w:val="left" w:pos="993"/>
        </w:tabs>
        <w:suppressAutoHyphens/>
        <w:ind w:left="0" w:firstLine="567"/>
        <w:rPr>
          <w:rFonts w:ascii="Arial" w:hAnsi="Arial" w:cs="Arial"/>
          <w:sz w:val="23"/>
          <w:szCs w:val="23"/>
        </w:rPr>
      </w:pPr>
      <w:r w:rsidRPr="00D7217B">
        <w:rPr>
          <w:rFonts w:ascii="Arial" w:hAnsi="Arial" w:cs="Arial"/>
          <w:sz w:val="23"/>
          <w:szCs w:val="23"/>
        </w:rPr>
        <w:t xml:space="preserve">Jeigu dalyvis, kuriam buvo pasiūlyta sudaryti pirkimo sutartį, raštu atsisako ją sudaryti arba iki perkančiosios organizacijos nurodyto laiko nepasirašo pirkimo sutarties, </w:t>
      </w:r>
      <w:r w:rsidRPr="00D7217B">
        <w:rPr>
          <w:rFonts w:ascii="Arial" w:hAnsi="Arial" w:cs="Arial"/>
          <w:snapToGrid w:val="0"/>
          <w:sz w:val="23"/>
          <w:szCs w:val="23"/>
        </w:rPr>
        <w:t>arba atsisako sudaryti pirkimo sutartį Viešųjų pirkimų įstatyme ir pirkimo dokumentuose nustatytomis sąlygomis,</w:t>
      </w:r>
      <w:r w:rsidRPr="00D7217B">
        <w:rPr>
          <w:rFonts w:ascii="Arial" w:hAnsi="Arial" w:cs="Arial"/>
          <w:sz w:val="23"/>
          <w:szCs w:val="23"/>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šis pasiūlymas nėra atmestas.</w:t>
      </w:r>
    </w:p>
    <w:p w14:paraId="7E5F909A" w14:textId="7F422C77" w:rsidR="00021A98" w:rsidRPr="00D7217B" w:rsidRDefault="001C0CFB" w:rsidP="001F6D36">
      <w:pPr>
        <w:pStyle w:val="ListParagraph"/>
        <w:numPr>
          <w:ilvl w:val="0"/>
          <w:numId w:val="101"/>
        </w:numPr>
        <w:tabs>
          <w:tab w:val="left" w:pos="993"/>
        </w:tabs>
        <w:ind w:left="0" w:firstLine="567"/>
        <w:rPr>
          <w:rFonts w:ascii="Arial" w:eastAsia="Calibri" w:hAnsi="Arial" w:cs="Arial"/>
          <w:bCs/>
          <w:sz w:val="23"/>
          <w:szCs w:val="23"/>
        </w:rPr>
      </w:pPr>
      <w:r w:rsidRPr="00D7217B">
        <w:rPr>
          <w:rFonts w:ascii="Arial" w:eastAsia="Calibri" w:hAnsi="Arial" w:cs="Arial"/>
          <w:bCs/>
          <w:sz w:val="23"/>
          <w:szCs w:val="23"/>
        </w:rPr>
        <w:t xml:space="preserve">Vykdant pirkimo sutartį, pridėtinės vertės mokesčio sąskaitos faktūros, sąskaitos faktūros, kreditiniai ir debetiniai dokumentai bei avansinės sąskaitos turi būti teikiami naudojantis </w:t>
      </w:r>
      <w:bookmarkStart w:id="2" w:name="_Hlk169618067"/>
      <w:r w:rsidRPr="00D7217B">
        <w:rPr>
          <w:rFonts w:ascii="Arial" w:eastAsia="Calibri" w:hAnsi="Arial" w:cs="Arial"/>
          <w:bCs/>
          <w:sz w:val="23"/>
          <w:szCs w:val="23"/>
        </w:rPr>
        <w:t>„</w:t>
      </w:r>
      <w:bookmarkStart w:id="3" w:name="_Hlk171068240"/>
      <w:r w:rsidRPr="00D7217B">
        <w:rPr>
          <w:rFonts w:ascii="Arial" w:hAnsi="Arial" w:cs="Arial"/>
          <w:bCs/>
          <w:iCs/>
          <w:spacing w:val="-4"/>
          <w:sz w:val="23"/>
          <w:szCs w:val="23"/>
        </w:rPr>
        <w:t>Sąskaitų administravimo bendroji informacinė sistema</w:t>
      </w:r>
      <w:bookmarkEnd w:id="3"/>
      <w:r w:rsidRPr="00D7217B">
        <w:rPr>
          <w:rFonts w:ascii="Arial" w:hAnsi="Arial" w:cs="Arial"/>
          <w:bCs/>
          <w:iCs/>
          <w:spacing w:val="-4"/>
          <w:sz w:val="23"/>
          <w:szCs w:val="23"/>
        </w:rPr>
        <w:t xml:space="preserve">“ (SABIS) </w:t>
      </w:r>
      <w:bookmarkEnd w:id="2"/>
      <w:r w:rsidRPr="00D7217B">
        <w:rPr>
          <w:rFonts w:ascii="Arial" w:eastAsia="Calibri" w:hAnsi="Arial" w:cs="Arial"/>
          <w:bCs/>
          <w:sz w:val="23"/>
          <w:szCs w:val="23"/>
        </w:rPr>
        <w:t>priemonėmis, išskyrus atvejus, kai mobilizacijos, karo ir nepaprastosios padėties atveju yra CVP IS ar „</w:t>
      </w:r>
      <w:r w:rsidRPr="00D7217B">
        <w:rPr>
          <w:rFonts w:ascii="Arial" w:hAnsi="Arial" w:cs="Arial"/>
          <w:bCs/>
          <w:iCs/>
          <w:spacing w:val="-4"/>
          <w:sz w:val="23"/>
          <w:szCs w:val="23"/>
        </w:rPr>
        <w:t>Sąskaitų administravimo bendroji informacinė sistema“ (SABIS)</w:t>
      </w:r>
      <w:r w:rsidRPr="00D7217B">
        <w:rPr>
          <w:rFonts w:ascii="Arial" w:eastAsia="Calibri" w:hAnsi="Arial" w:cs="Arial"/>
          <w:bCs/>
          <w:sz w:val="23"/>
          <w:szCs w:val="23"/>
        </w:rPr>
        <w:t xml:space="preserve"> pažeidimų, dėl kurių negalimas perkančiosios organizacijos ir tiekėjo bendravimas ir keitimasis informacija naudojantis šiomis sistemomis, ir kai pirkimo sutartys sudaromos žodžiu</w:t>
      </w:r>
      <w:r w:rsidR="00021A98" w:rsidRPr="00D7217B">
        <w:rPr>
          <w:rFonts w:ascii="Arial" w:eastAsia="Calibri" w:hAnsi="Arial" w:cs="Arial"/>
          <w:bCs/>
          <w:sz w:val="23"/>
          <w:szCs w:val="23"/>
        </w:rPr>
        <w:t>.</w:t>
      </w:r>
    </w:p>
    <w:p w14:paraId="333B5191" w14:textId="699A86AD" w:rsidR="00021A98" w:rsidRPr="00D7217B" w:rsidRDefault="00021A98" w:rsidP="001F6D36">
      <w:pPr>
        <w:pStyle w:val="ListParagraph"/>
        <w:numPr>
          <w:ilvl w:val="0"/>
          <w:numId w:val="101"/>
        </w:numPr>
        <w:tabs>
          <w:tab w:val="left" w:pos="993"/>
        </w:tabs>
        <w:ind w:left="0" w:firstLine="567"/>
        <w:rPr>
          <w:rFonts w:ascii="Arial" w:eastAsia="Calibri" w:hAnsi="Arial" w:cs="Arial"/>
          <w:bCs/>
          <w:sz w:val="23"/>
          <w:szCs w:val="23"/>
        </w:rPr>
      </w:pPr>
      <w:r w:rsidRPr="00D7217B">
        <w:rPr>
          <w:rFonts w:ascii="Arial" w:eastAsia="Calibri" w:hAnsi="Arial" w:cs="Arial"/>
          <w:bCs/>
          <w:sz w:val="23"/>
          <w:szCs w:val="23"/>
        </w:rPr>
        <w:t xml:space="preserve">Pirkimo sutartyje yra pasirinktas </w:t>
      </w:r>
      <w:r w:rsidR="00E60A19" w:rsidRPr="00D7217B">
        <w:rPr>
          <w:rFonts w:ascii="Arial" w:eastAsia="Calibri" w:hAnsi="Arial" w:cs="Arial"/>
          <w:bCs/>
          <w:sz w:val="23"/>
          <w:szCs w:val="23"/>
        </w:rPr>
        <w:t xml:space="preserve">fiksuoto </w:t>
      </w:r>
      <w:r w:rsidR="00A93696" w:rsidRPr="00D7217B">
        <w:rPr>
          <w:rFonts w:ascii="Arial" w:eastAsia="Calibri" w:hAnsi="Arial" w:cs="Arial"/>
          <w:bCs/>
          <w:sz w:val="23"/>
          <w:szCs w:val="23"/>
        </w:rPr>
        <w:t>įkainio su peržiūra</w:t>
      </w:r>
      <w:r w:rsidRPr="00D7217B">
        <w:rPr>
          <w:rFonts w:ascii="Arial" w:eastAsia="Calibri" w:hAnsi="Arial" w:cs="Arial"/>
          <w:bCs/>
          <w:sz w:val="23"/>
          <w:szCs w:val="23"/>
        </w:rPr>
        <w:t xml:space="preserve"> kainos apskaičiavimo būdas. </w:t>
      </w:r>
    </w:p>
    <w:p w14:paraId="05B4F7A1" w14:textId="77777777" w:rsidR="00021A98" w:rsidRPr="00D7217B" w:rsidRDefault="00021A98" w:rsidP="001F6D36">
      <w:pPr>
        <w:pStyle w:val="ListParagraph"/>
        <w:numPr>
          <w:ilvl w:val="0"/>
          <w:numId w:val="101"/>
        </w:numPr>
        <w:tabs>
          <w:tab w:val="left" w:pos="993"/>
        </w:tabs>
        <w:ind w:left="0" w:firstLine="567"/>
        <w:rPr>
          <w:rFonts w:ascii="Arial" w:eastAsia="Calibri" w:hAnsi="Arial" w:cs="Arial"/>
          <w:bCs/>
          <w:sz w:val="23"/>
          <w:szCs w:val="23"/>
        </w:rPr>
      </w:pPr>
      <w:r w:rsidRPr="00D7217B">
        <w:rPr>
          <w:rFonts w:ascii="Arial" w:eastAsia="Calibri" w:hAnsi="Arial" w:cs="Arial"/>
          <w:bCs/>
          <w:sz w:val="23"/>
          <w:szCs w:val="23"/>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A8C87B3" w14:textId="77777777" w:rsidR="00021A98" w:rsidRPr="00D7217B" w:rsidRDefault="00021A98" w:rsidP="001F6D36">
      <w:pPr>
        <w:numPr>
          <w:ilvl w:val="0"/>
          <w:numId w:val="101"/>
        </w:numPr>
        <w:tabs>
          <w:tab w:val="left" w:pos="993"/>
        </w:tabs>
        <w:ind w:left="0" w:firstLine="567"/>
        <w:contextualSpacing/>
        <w:rPr>
          <w:rFonts w:ascii="Arial" w:eastAsia="Calibri" w:hAnsi="Arial" w:cs="Arial"/>
          <w:sz w:val="23"/>
          <w:szCs w:val="23"/>
        </w:rPr>
      </w:pPr>
      <w:r w:rsidRPr="00D7217B">
        <w:rPr>
          <w:rFonts w:ascii="Arial" w:eastAsia="Calibri" w:hAnsi="Arial" w:cs="Arial"/>
          <w:sz w:val="23"/>
          <w:szCs w:val="23"/>
        </w:rPr>
        <w:t>Tiesioginis atsiskaitymas su subtiekėjais dėl pirkimo sutarties ypatumų nebus vykdomas.</w:t>
      </w:r>
    </w:p>
    <w:p w14:paraId="4A08CC8F" w14:textId="7C650B79" w:rsidR="00021A98" w:rsidRPr="00D7217B" w:rsidRDefault="00021A98" w:rsidP="001F6D36">
      <w:pPr>
        <w:pStyle w:val="ListParagraph"/>
        <w:numPr>
          <w:ilvl w:val="0"/>
          <w:numId w:val="101"/>
        </w:numPr>
        <w:tabs>
          <w:tab w:val="left" w:pos="993"/>
        </w:tabs>
        <w:ind w:left="0" w:firstLine="567"/>
        <w:rPr>
          <w:rFonts w:ascii="Arial" w:eastAsia="Calibri" w:hAnsi="Arial" w:cs="Arial"/>
          <w:bCs/>
          <w:sz w:val="23"/>
          <w:szCs w:val="23"/>
        </w:rPr>
      </w:pPr>
      <w:r w:rsidRPr="00D7217B">
        <w:rPr>
          <w:rFonts w:ascii="Arial" w:eastAsia="Calibri" w:hAnsi="Arial" w:cs="Arial"/>
          <w:bCs/>
          <w:sz w:val="23"/>
          <w:szCs w:val="23"/>
        </w:rPr>
        <w:t>Pirkimo sutartis jos galiojimo laikotarpiu gali būti keičiama neatliekant naujos pirkimo procedūros vadovaujantis Viešųjų pirkimų įstatymo 89 straipsniu.</w:t>
      </w:r>
    </w:p>
    <w:p w14:paraId="2E905FDE" w14:textId="25DF3F0B" w:rsidR="00021A98" w:rsidRPr="00D7217B" w:rsidRDefault="00021A98" w:rsidP="001F6D36">
      <w:pPr>
        <w:pStyle w:val="ListParagraph"/>
        <w:numPr>
          <w:ilvl w:val="0"/>
          <w:numId w:val="101"/>
        </w:numPr>
        <w:tabs>
          <w:tab w:val="left" w:pos="993"/>
        </w:tabs>
        <w:ind w:left="0" w:firstLine="567"/>
        <w:rPr>
          <w:rFonts w:ascii="Arial" w:eastAsia="Calibri" w:hAnsi="Arial" w:cs="Arial"/>
          <w:bCs/>
          <w:sz w:val="23"/>
          <w:szCs w:val="23"/>
        </w:rPr>
      </w:pPr>
      <w:r w:rsidRPr="00D7217B">
        <w:rPr>
          <w:rFonts w:ascii="Arial" w:eastAsia="Calibri" w:hAnsi="Arial" w:cs="Arial"/>
          <w:bCs/>
          <w:sz w:val="23"/>
          <w:szCs w:val="23"/>
        </w:rPr>
        <w:t>Perkančioji organizacija nereikalauja, kad pirkimo sutarties sąlygų įvykdymas būtų užtikrinamas banko garantija arba draudimo bendrovės laidavimu.</w:t>
      </w:r>
    </w:p>
    <w:p w14:paraId="008246D1" w14:textId="77777777" w:rsidR="00A93696" w:rsidRPr="00D7217B" w:rsidRDefault="00A93696" w:rsidP="00A93696">
      <w:pPr>
        <w:pStyle w:val="ListParagraph"/>
        <w:ind w:left="567"/>
        <w:rPr>
          <w:rFonts w:ascii="Arial" w:eastAsia="Calibri" w:hAnsi="Arial" w:cs="Arial"/>
          <w:bCs/>
          <w:sz w:val="23"/>
          <w:szCs w:val="23"/>
        </w:rPr>
      </w:pPr>
    </w:p>
    <w:p w14:paraId="73BA8D07" w14:textId="7E00D680" w:rsidR="00021A98" w:rsidRPr="00D7217B" w:rsidRDefault="006A1299" w:rsidP="006A1299">
      <w:pPr>
        <w:numPr>
          <w:ilvl w:val="0"/>
          <w:numId w:val="4"/>
        </w:numPr>
        <w:tabs>
          <w:tab w:val="left" w:pos="1134"/>
          <w:tab w:val="left" w:pos="1418"/>
        </w:tabs>
        <w:ind w:left="284" w:firstLine="567"/>
        <w:contextualSpacing/>
        <w:jc w:val="center"/>
        <w:rPr>
          <w:rFonts w:ascii="Arial" w:hAnsi="Arial" w:cs="Arial"/>
          <w:b/>
          <w:sz w:val="23"/>
          <w:szCs w:val="23"/>
        </w:rPr>
      </w:pPr>
      <w:r w:rsidRPr="00D7217B">
        <w:rPr>
          <w:rFonts w:ascii="Arial" w:hAnsi="Arial" w:cs="Arial"/>
          <w:b/>
          <w:sz w:val="23"/>
          <w:szCs w:val="23"/>
        </w:rPr>
        <w:t xml:space="preserve"> </w:t>
      </w:r>
      <w:r w:rsidR="00021A98" w:rsidRPr="00D7217B">
        <w:rPr>
          <w:rFonts w:ascii="Arial" w:hAnsi="Arial" w:cs="Arial"/>
          <w:b/>
          <w:sz w:val="23"/>
          <w:szCs w:val="23"/>
        </w:rPr>
        <w:t>INFORMACIJA APIE ATIDĖJIMO TERMINO TAIKYMĄ, GINČŲ NAGRINĖJIMO TVARKĄ</w:t>
      </w:r>
    </w:p>
    <w:p w14:paraId="56C14D63" w14:textId="77777777" w:rsidR="00021A98" w:rsidRPr="00D7217B" w:rsidRDefault="00021A98" w:rsidP="00021A98">
      <w:pPr>
        <w:jc w:val="left"/>
        <w:rPr>
          <w:rFonts w:ascii="Arial" w:hAnsi="Arial" w:cs="Arial"/>
          <w:sz w:val="23"/>
          <w:szCs w:val="23"/>
        </w:rPr>
      </w:pPr>
    </w:p>
    <w:p w14:paraId="50C2B4F1" w14:textId="029E9A1C" w:rsidR="00021A98" w:rsidRPr="00D7217B" w:rsidRDefault="00021A98" w:rsidP="001F6D36">
      <w:pPr>
        <w:pStyle w:val="ListParagraph"/>
        <w:numPr>
          <w:ilvl w:val="0"/>
          <w:numId w:val="101"/>
        </w:numPr>
        <w:tabs>
          <w:tab w:val="left" w:pos="993"/>
        </w:tabs>
        <w:ind w:left="0" w:firstLine="567"/>
        <w:rPr>
          <w:rFonts w:ascii="Arial" w:hAnsi="Arial" w:cs="Arial"/>
          <w:sz w:val="23"/>
          <w:szCs w:val="23"/>
        </w:rPr>
      </w:pPr>
      <w:r w:rsidRPr="00D7217B">
        <w:rPr>
          <w:rFonts w:ascii="Arial" w:hAnsi="Arial" w:cs="Arial"/>
          <w:sz w:val="23"/>
          <w:szCs w:val="23"/>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8A4638E" w14:textId="77777777" w:rsidR="00021A98" w:rsidRPr="00D7217B" w:rsidRDefault="00021A98" w:rsidP="001F6D36">
      <w:pPr>
        <w:pStyle w:val="ListParagraph"/>
        <w:numPr>
          <w:ilvl w:val="1"/>
          <w:numId w:val="101"/>
        </w:numPr>
        <w:tabs>
          <w:tab w:val="left" w:pos="1134"/>
        </w:tabs>
        <w:ind w:left="0" w:firstLine="567"/>
        <w:rPr>
          <w:rFonts w:ascii="Arial" w:hAnsi="Arial" w:cs="Arial"/>
          <w:sz w:val="23"/>
          <w:szCs w:val="23"/>
        </w:rPr>
      </w:pPr>
      <w:r w:rsidRPr="00D7217B">
        <w:rPr>
          <w:rFonts w:ascii="Arial" w:hAnsi="Arial" w:cs="Arial"/>
          <w:sz w:val="23"/>
          <w:szCs w:val="23"/>
        </w:rPr>
        <w:t xml:space="preserve">vienintelis suinteresuotas dalyvis yra tas, su kuriuo sudaroma pirkimo sutartis ar preliminarioji sutartis, ir nėra suinteresuotų kandidatų; </w:t>
      </w:r>
    </w:p>
    <w:p w14:paraId="358C2EE8" w14:textId="77777777" w:rsidR="00021A98" w:rsidRPr="00D7217B" w:rsidRDefault="00021A98" w:rsidP="001F6D36">
      <w:pPr>
        <w:pStyle w:val="ListParagraph"/>
        <w:numPr>
          <w:ilvl w:val="1"/>
          <w:numId w:val="101"/>
        </w:numPr>
        <w:tabs>
          <w:tab w:val="left" w:pos="1134"/>
        </w:tabs>
        <w:ind w:left="0" w:firstLine="567"/>
        <w:rPr>
          <w:rFonts w:ascii="Arial" w:hAnsi="Arial" w:cs="Arial"/>
          <w:sz w:val="23"/>
          <w:szCs w:val="23"/>
        </w:rPr>
      </w:pPr>
      <w:r w:rsidRPr="00D7217B">
        <w:rPr>
          <w:rFonts w:ascii="Arial" w:hAnsi="Arial" w:cs="Arial"/>
          <w:sz w:val="23"/>
          <w:szCs w:val="23"/>
        </w:rPr>
        <w:t xml:space="preserve">pirkimo sutartis sudaroma dinaminės pirkimo sistemos pagrindu arba preliminariosios sutarties pagrindu; </w:t>
      </w:r>
    </w:p>
    <w:p w14:paraId="5DF03878" w14:textId="77777777" w:rsidR="00021A98" w:rsidRPr="00D7217B" w:rsidRDefault="00021A98" w:rsidP="001F6D36">
      <w:pPr>
        <w:pStyle w:val="ListParagraph"/>
        <w:numPr>
          <w:ilvl w:val="1"/>
          <w:numId w:val="101"/>
        </w:numPr>
        <w:tabs>
          <w:tab w:val="left" w:pos="1134"/>
        </w:tabs>
        <w:ind w:left="0" w:firstLine="567"/>
        <w:rPr>
          <w:rFonts w:ascii="Arial" w:hAnsi="Arial" w:cs="Arial"/>
          <w:sz w:val="23"/>
          <w:szCs w:val="23"/>
        </w:rPr>
      </w:pPr>
      <w:r w:rsidRPr="00D7217B">
        <w:rPr>
          <w:rFonts w:ascii="Arial" w:hAnsi="Arial" w:cs="Arial"/>
          <w:sz w:val="23"/>
          <w:szCs w:val="23"/>
        </w:rPr>
        <w:t>pirkimo sutartis sudaroma žodžiu.</w:t>
      </w:r>
    </w:p>
    <w:p w14:paraId="63B34AA7" w14:textId="77777777" w:rsidR="00021A98" w:rsidRPr="00D7217B" w:rsidRDefault="00021A98" w:rsidP="001F6D36">
      <w:pPr>
        <w:pStyle w:val="ListParagraph"/>
        <w:numPr>
          <w:ilvl w:val="0"/>
          <w:numId w:val="101"/>
        </w:numPr>
        <w:tabs>
          <w:tab w:val="left" w:pos="993"/>
        </w:tabs>
        <w:ind w:left="0" w:firstLine="567"/>
        <w:rPr>
          <w:rFonts w:ascii="Arial" w:hAnsi="Arial" w:cs="Arial"/>
          <w:sz w:val="23"/>
          <w:szCs w:val="23"/>
        </w:rPr>
      </w:pPr>
      <w:r w:rsidRPr="00D7217B">
        <w:rPr>
          <w:rFonts w:ascii="Arial" w:hAnsi="Arial" w:cs="Arial"/>
          <w:sz w:val="23"/>
          <w:szCs w:val="23"/>
        </w:rPr>
        <w:t>Ginčų nagrinėjimas, žalos atlyginimas, pirkimo sutarties pripažinimas negaliojančia, alternatyvios sankcijos reglamentuojamos Viešųjų pirkimų įstatymo VII skyriuje.</w:t>
      </w:r>
    </w:p>
    <w:p w14:paraId="7043DA8E" w14:textId="77777777" w:rsidR="00021A98" w:rsidRPr="00D7217B" w:rsidRDefault="00021A98" w:rsidP="00021A98">
      <w:pPr>
        <w:jc w:val="left"/>
        <w:rPr>
          <w:rFonts w:ascii="Arial" w:hAnsi="Arial" w:cs="Arial"/>
          <w:sz w:val="23"/>
          <w:szCs w:val="23"/>
        </w:rPr>
      </w:pPr>
    </w:p>
    <w:p w14:paraId="76247D62" w14:textId="77777777" w:rsidR="00021A98" w:rsidRPr="00D7217B" w:rsidRDefault="00021A98" w:rsidP="00D94F21">
      <w:pPr>
        <w:numPr>
          <w:ilvl w:val="0"/>
          <w:numId w:val="4"/>
        </w:numPr>
        <w:ind w:hanging="371"/>
        <w:contextualSpacing/>
        <w:jc w:val="center"/>
        <w:rPr>
          <w:rFonts w:ascii="Arial" w:hAnsi="Arial" w:cs="Arial"/>
          <w:b/>
          <w:sz w:val="23"/>
          <w:szCs w:val="23"/>
        </w:rPr>
      </w:pPr>
      <w:r w:rsidRPr="00D7217B">
        <w:rPr>
          <w:rFonts w:ascii="Arial" w:hAnsi="Arial" w:cs="Arial"/>
          <w:b/>
          <w:sz w:val="23"/>
          <w:szCs w:val="23"/>
        </w:rPr>
        <w:t>BAIGIAMOSIOS NUOSTATOS</w:t>
      </w:r>
    </w:p>
    <w:p w14:paraId="70EB05EB" w14:textId="77777777" w:rsidR="00021A98" w:rsidRPr="00D7217B" w:rsidRDefault="00021A98" w:rsidP="00021A98">
      <w:pPr>
        <w:jc w:val="left"/>
        <w:rPr>
          <w:rFonts w:ascii="Arial" w:hAnsi="Arial" w:cs="Arial"/>
          <w:sz w:val="23"/>
          <w:szCs w:val="23"/>
        </w:rPr>
      </w:pPr>
    </w:p>
    <w:p w14:paraId="034F092D" w14:textId="77777777" w:rsidR="00021A98" w:rsidRPr="00D7217B" w:rsidRDefault="00021A98" w:rsidP="001F6D36">
      <w:pPr>
        <w:pStyle w:val="ListParagraph"/>
        <w:numPr>
          <w:ilvl w:val="0"/>
          <w:numId w:val="101"/>
        </w:numPr>
        <w:tabs>
          <w:tab w:val="left" w:pos="993"/>
        </w:tabs>
        <w:ind w:left="0" w:firstLine="567"/>
        <w:jc w:val="left"/>
        <w:rPr>
          <w:rFonts w:ascii="Arial" w:hAnsi="Arial" w:cs="Arial"/>
          <w:sz w:val="23"/>
          <w:szCs w:val="23"/>
        </w:rPr>
      </w:pPr>
      <w:r w:rsidRPr="00D7217B">
        <w:rPr>
          <w:rFonts w:ascii="Arial" w:hAnsi="Arial" w:cs="Arial"/>
          <w:sz w:val="23"/>
          <w:szCs w:val="23"/>
        </w:rPr>
        <w:t xml:space="preserve">Šio pirkimo dokumentuose neaprašytos pirkimo procedūros vykdomos vadovaujantis Viešųjų pirkimų įstatymo ir jo įgyvendinamųjų teisės aktų nuostatomis. </w:t>
      </w:r>
    </w:p>
    <w:p w14:paraId="00F83C00" w14:textId="77777777" w:rsidR="00127A05" w:rsidRPr="00D7217B" w:rsidRDefault="00021A98" w:rsidP="001F6D36">
      <w:pPr>
        <w:pStyle w:val="ListParagraph"/>
        <w:numPr>
          <w:ilvl w:val="0"/>
          <w:numId w:val="101"/>
        </w:numPr>
        <w:tabs>
          <w:tab w:val="left" w:pos="993"/>
        </w:tabs>
        <w:ind w:left="0" w:firstLine="567"/>
        <w:rPr>
          <w:rFonts w:ascii="Arial" w:hAnsi="Arial" w:cs="Arial"/>
          <w:sz w:val="23"/>
          <w:szCs w:val="23"/>
        </w:rPr>
      </w:pPr>
      <w:r w:rsidRPr="00D7217B">
        <w:rPr>
          <w:rFonts w:ascii="Arial" w:hAnsi="Arial" w:cs="Arial"/>
          <w:sz w:val="23"/>
          <w:szCs w:val="23"/>
        </w:rPr>
        <w:t xml:space="preserve">Perkančiosios organizacijos atstovai, įgalioti palaikyti tiesioginį ryšį su tiekėjais ir gauti iš jų (ne tarpininkų) pranešimus, susijusius su pirkimų procedūromis – </w:t>
      </w:r>
      <w:r w:rsidR="00127A05" w:rsidRPr="00D7217B">
        <w:rPr>
          <w:rFonts w:ascii="Arial" w:hAnsi="Arial" w:cs="Arial"/>
          <w:sz w:val="23"/>
          <w:szCs w:val="23"/>
        </w:rPr>
        <w:t xml:space="preserve">Teisės departamento Pirkimų skyriaus vyr. specialistė Liana Romanovskienė, Blindžių g. 17, Vilnius, tel. +370 5 250 0375, el. paštas </w:t>
      </w:r>
      <w:hyperlink r:id="rId17" w:history="1">
        <w:r w:rsidR="00127A05" w:rsidRPr="00D7217B">
          <w:rPr>
            <w:rStyle w:val="Hyperlink"/>
            <w:rFonts w:ascii="Arial" w:hAnsi="Arial" w:cs="Arial"/>
            <w:sz w:val="23"/>
            <w:szCs w:val="23"/>
          </w:rPr>
          <w:t>liana.romanovskiene@nma.lt</w:t>
        </w:r>
      </w:hyperlink>
      <w:r w:rsidR="00127A05" w:rsidRPr="00D7217B">
        <w:rPr>
          <w:rFonts w:ascii="Arial" w:hAnsi="Arial" w:cs="Arial"/>
          <w:sz w:val="23"/>
          <w:szCs w:val="23"/>
        </w:rPr>
        <w:t xml:space="preserve">. </w:t>
      </w:r>
    </w:p>
    <w:p w14:paraId="233D40FB" w14:textId="4E228612" w:rsidR="00021A98" w:rsidRPr="00D7217B" w:rsidRDefault="00021A98" w:rsidP="00127A05">
      <w:pPr>
        <w:pStyle w:val="ListParagraph"/>
        <w:tabs>
          <w:tab w:val="left" w:pos="993"/>
        </w:tabs>
        <w:ind w:left="567"/>
        <w:rPr>
          <w:rFonts w:ascii="Arial" w:hAnsi="Arial" w:cs="Arial"/>
          <w:sz w:val="23"/>
          <w:szCs w:val="23"/>
        </w:rPr>
      </w:pPr>
      <w:r w:rsidRPr="00D7217B">
        <w:rPr>
          <w:rFonts w:ascii="Arial" w:hAnsi="Arial" w:cs="Arial"/>
          <w:sz w:val="23"/>
          <w:szCs w:val="23"/>
        </w:rPr>
        <w:t>_____________________________</w:t>
      </w:r>
    </w:p>
    <w:p w14:paraId="7FF29B4C" w14:textId="77777777" w:rsidR="00021A98" w:rsidRPr="00D7217B" w:rsidRDefault="00021A98" w:rsidP="00021A98">
      <w:pPr>
        <w:jc w:val="left"/>
        <w:rPr>
          <w:rFonts w:ascii="Arial" w:hAnsi="Arial" w:cs="Arial"/>
          <w:sz w:val="23"/>
          <w:szCs w:val="23"/>
        </w:rPr>
      </w:pPr>
    </w:p>
    <w:p w14:paraId="17FBEBD4" w14:textId="77777777" w:rsidR="000E6776" w:rsidRPr="00D7217B" w:rsidRDefault="000E6776" w:rsidP="00021A98">
      <w:pPr>
        <w:spacing w:after="160" w:line="259" w:lineRule="auto"/>
        <w:jc w:val="left"/>
        <w:rPr>
          <w:rFonts w:ascii="Arial" w:hAnsi="Arial" w:cs="Arial"/>
          <w:sz w:val="23"/>
          <w:szCs w:val="23"/>
        </w:rPr>
        <w:sectPr w:rsidR="000E6776" w:rsidRPr="00D7217B" w:rsidSect="00BB60EC">
          <w:headerReference w:type="default" r:id="rId18"/>
          <w:pgSz w:w="11906" w:h="16838"/>
          <w:pgMar w:top="1134" w:right="567" w:bottom="1134" w:left="1701" w:header="567" w:footer="709" w:gutter="0"/>
          <w:pgNumType w:start="1"/>
          <w:cols w:space="708"/>
          <w:titlePg/>
          <w:docGrid w:linePitch="360"/>
        </w:sectPr>
      </w:pPr>
    </w:p>
    <w:p w14:paraId="2327EAB2" w14:textId="52D5B8B6" w:rsidR="00EC54E3" w:rsidRPr="00D7217B" w:rsidRDefault="003345AA" w:rsidP="00EC54E3">
      <w:pPr>
        <w:pStyle w:val="BodyText"/>
        <w:ind w:left="5670" w:firstLine="0"/>
        <w:rPr>
          <w:rFonts w:ascii="Arial" w:hAnsi="Arial" w:cs="Arial"/>
          <w:sz w:val="23"/>
          <w:szCs w:val="23"/>
        </w:rPr>
      </w:pPr>
      <w:bookmarkStart w:id="4" w:name="priedas_1"/>
      <w:bookmarkStart w:id="5" w:name="_Hlk126322563"/>
      <w:r w:rsidRPr="00D7217B">
        <w:rPr>
          <w:rFonts w:ascii="Arial" w:hAnsi="Arial" w:cs="Arial"/>
          <w:sz w:val="23"/>
          <w:szCs w:val="23"/>
        </w:rPr>
        <w:lastRenderedPageBreak/>
        <w:t xml:space="preserve">Mokėjimo prašymų vertinimo, rekomendacijų teikimo bei patikrų vietoje atlikimo </w:t>
      </w:r>
      <w:r w:rsidR="00ED5C36" w:rsidRPr="00D7217B">
        <w:rPr>
          <w:rFonts w:ascii="Arial" w:hAnsi="Arial" w:cs="Arial"/>
          <w:sz w:val="23"/>
          <w:szCs w:val="23"/>
        </w:rPr>
        <w:t xml:space="preserve">paslaugų </w:t>
      </w:r>
      <w:r w:rsidR="00EC54E3" w:rsidRPr="00D7217B">
        <w:rPr>
          <w:rFonts w:ascii="Arial" w:hAnsi="Arial" w:cs="Arial"/>
          <w:sz w:val="23"/>
          <w:szCs w:val="23"/>
        </w:rPr>
        <w:t xml:space="preserve">tarptautinės vertės pirkimo atviro konkurso būdu sąlygų </w:t>
      </w:r>
    </w:p>
    <w:p w14:paraId="4D637E8A" w14:textId="77777777" w:rsidR="00EC54E3" w:rsidRPr="00D7217B" w:rsidRDefault="00EC54E3" w:rsidP="00EC54E3">
      <w:pPr>
        <w:pStyle w:val="BodyText"/>
        <w:ind w:left="5670" w:firstLine="0"/>
        <w:rPr>
          <w:rFonts w:ascii="Arial" w:hAnsi="Arial" w:cs="Arial"/>
          <w:sz w:val="23"/>
          <w:szCs w:val="23"/>
        </w:rPr>
      </w:pPr>
      <w:r w:rsidRPr="00D7217B">
        <w:rPr>
          <w:rFonts w:ascii="Arial" w:hAnsi="Arial" w:cs="Arial"/>
          <w:sz w:val="23"/>
          <w:szCs w:val="23"/>
        </w:rPr>
        <w:t>1 priedas</w:t>
      </w:r>
    </w:p>
    <w:bookmarkEnd w:id="4"/>
    <w:bookmarkEnd w:id="5"/>
    <w:p w14:paraId="57BF1A2D" w14:textId="77777777" w:rsidR="00021A98" w:rsidRPr="00D7217B" w:rsidRDefault="00021A98" w:rsidP="00021A98">
      <w:pPr>
        <w:pStyle w:val="BodyText"/>
        <w:ind w:firstLine="0"/>
        <w:rPr>
          <w:rFonts w:ascii="Arial" w:hAnsi="Arial" w:cs="Arial"/>
          <w:sz w:val="23"/>
          <w:szCs w:val="23"/>
        </w:rPr>
      </w:pPr>
    </w:p>
    <w:p w14:paraId="595C0EAE" w14:textId="77777777" w:rsidR="00021A98" w:rsidRPr="00D7217B" w:rsidRDefault="00021A98" w:rsidP="00021A98">
      <w:pPr>
        <w:pStyle w:val="BodyText"/>
        <w:ind w:firstLine="0"/>
        <w:rPr>
          <w:rFonts w:ascii="Arial" w:hAnsi="Arial" w:cs="Arial"/>
          <w:sz w:val="23"/>
          <w:szCs w:val="23"/>
        </w:rPr>
      </w:pPr>
    </w:p>
    <w:p w14:paraId="0EA059E2" w14:textId="77777777" w:rsidR="00A00F83" w:rsidRPr="00D7217B" w:rsidRDefault="00A00F83" w:rsidP="00A00F83">
      <w:pPr>
        <w:pStyle w:val="BodyText"/>
        <w:ind w:firstLine="0"/>
        <w:jc w:val="center"/>
        <w:rPr>
          <w:rFonts w:ascii="Arial" w:hAnsi="Arial" w:cs="Arial"/>
          <w:b/>
          <w:sz w:val="23"/>
          <w:szCs w:val="23"/>
        </w:rPr>
      </w:pPr>
      <w:r w:rsidRPr="00D7217B">
        <w:rPr>
          <w:rFonts w:ascii="Arial" w:hAnsi="Arial" w:cs="Arial"/>
          <w:b/>
          <w:sz w:val="23"/>
          <w:szCs w:val="23"/>
        </w:rPr>
        <w:t>PASIŪLYMO FORMA</w:t>
      </w:r>
    </w:p>
    <w:p w14:paraId="38A4E35B" w14:textId="77777777" w:rsidR="00A00F83" w:rsidRPr="00D7217B" w:rsidRDefault="00A00F83" w:rsidP="00A00F83">
      <w:pPr>
        <w:pStyle w:val="BodyText"/>
        <w:ind w:firstLine="0"/>
        <w:rPr>
          <w:rFonts w:ascii="Arial" w:hAnsi="Arial" w:cs="Arial"/>
          <w:sz w:val="23"/>
          <w:szCs w:val="23"/>
        </w:rPr>
      </w:pPr>
    </w:p>
    <w:p w14:paraId="28B2F300" w14:textId="73C5F0EA" w:rsidR="00A00F83" w:rsidRPr="00D7217B" w:rsidRDefault="00A00F83" w:rsidP="00A00F83">
      <w:pPr>
        <w:pStyle w:val="BodyText"/>
        <w:ind w:firstLine="0"/>
        <w:jc w:val="center"/>
        <w:rPr>
          <w:rFonts w:ascii="Arial" w:hAnsi="Arial" w:cs="Arial"/>
          <w:sz w:val="23"/>
          <w:szCs w:val="23"/>
        </w:rPr>
      </w:pPr>
      <w:r w:rsidRPr="00D7217B">
        <w:rPr>
          <w:rFonts w:ascii="Arial" w:hAnsi="Arial" w:cs="Arial"/>
          <w:sz w:val="23"/>
          <w:szCs w:val="23"/>
        </w:rPr>
        <w:t>20</w:t>
      </w:r>
      <w:r w:rsidR="009607D1" w:rsidRPr="00D7217B">
        <w:rPr>
          <w:rFonts w:ascii="Arial" w:hAnsi="Arial" w:cs="Arial"/>
          <w:sz w:val="23"/>
          <w:szCs w:val="23"/>
        </w:rPr>
        <w:t>2</w:t>
      </w:r>
      <w:r w:rsidR="00507746" w:rsidRPr="00D7217B">
        <w:rPr>
          <w:rFonts w:ascii="Arial" w:hAnsi="Arial" w:cs="Arial"/>
          <w:sz w:val="23"/>
          <w:szCs w:val="23"/>
        </w:rPr>
        <w:t>5</w:t>
      </w:r>
      <w:r w:rsidRPr="00D7217B">
        <w:rPr>
          <w:rFonts w:ascii="Arial" w:hAnsi="Arial" w:cs="Arial"/>
          <w:sz w:val="23"/>
          <w:szCs w:val="23"/>
        </w:rPr>
        <w:t>-___-___</w:t>
      </w:r>
    </w:p>
    <w:p w14:paraId="742111C7" w14:textId="77777777" w:rsidR="00A00F83" w:rsidRPr="00D7217B" w:rsidRDefault="00A00F83" w:rsidP="00A00F83">
      <w:pPr>
        <w:pStyle w:val="BodyText"/>
        <w:ind w:firstLine="0"/>
        <w:rPr>
          <w:rFonts w:ascii="Arial" w:hAnsi="Arial" w:cs="Arial"/>
          <w:sz w:val="23"/>
          <w:szCs w:val="23"/>
        </w:rPr>
      </w:pPr>
    </w:p>
    <w:p w14:paraId="33B3E3C6" w14:textId="5F17A638" w:rsidR="00A00F83" w:rsidRPr="00D7217B" w:rsidRDefault="003345AA" w:rsidP="009607D1">
      <w:pPr>
        <w:pStyle w:val="BodyText"/>
        <w:ind w:firstLine="0"/>
        <w:jc w:val="center"/>
        <w:rPr>
          <w:rFonts w:ascii="Arial" w:hAnsi="Arial" w:cs="Arial"/>
          <w:b/>
          <w:sz w:val="23"/>
          <w:szCs w:val="23"/>
        </w:rPr>
      </w:pPr>
      <w:r w:rsidRPr="00D7217B">
        <w:rPr>
          <w:rFonts w:ascii="Arial" w:hAnsi="Arial" w:cs="Arial"/>
          <w:b/>
          <w:bCs/>
          <w:sz w:val="23"/>
          <w:szCs w:val="23"/>
        </w:rPr>
        <w:t>MOKĖJIMO PRAŠYMŲ VERTINIMO, REKOMENDACIJŲ TEIKIMO BEI PATIKRŲ VIETOJE ATLIKIMO</w:t>
      </w:r>
      <w:r w:rsidR="0035625E" w:rsidRPr="00D7217B">
        <w:rPr>
          <w:rFonts w:ascii="Arial" w:hAnsi="Arial" w:cs="Arial"/>
          <w:b/>
          <w:bCs/>
          <w:sz w:val="23"/>
          <w:szCs w:val="23"/>
        </w:rPr>
        <w:t xml:space="preserve"> </w:t>
      </w:r>
      <w:r w:rsidR="00ED5C36" w:rsidRPr="00D7217B">
        <w:rPr>
          <w:rFonts w:ascii="Arial" w:hAnsi="Arial" w:cs="Arial"/>
          <w:b/>
          <w:bCs/>
          <w:sz w:val="23"/>
          <w:szCs w:val="23"/>
        </w:rPr>
        <w:t xml:space="preserve">PASLAUGŲ </w:t>
      </w:r>
      <w:r w:rsidR="00A00F83" w:rsidRPr="00D7217B">
        <w:rPr>
          <w:rFonts w:ascii="Arial" w:hAnsi="Arial" w:cs="Arial"/>
          <w:b/>
          <w:sz w:val="23"/>
          <w:szCs w:val="23"/>
        </w:rPr>
        <w:t>TARPTAUTINĖS VERTĖS PIRKIMAS</w:t>
      </w:r>
    </w:p>
    <w:p w14:paraId="1735ECBD" w14:textId="77777777" w:rsidR="00A00F83" w:rsidRPr="00D7217B" w:rsidRDefault="00A00F83" w:rsidP="00A00F83">
      <w:pPr>
        <w:pStyle w:val="BodyText"/>
        <w:ind w:firstLine="0"/>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6"/>
        <w:gridCol w:w="5622"/>
      </w:tblGrid>
      <w:tr w:rsidR="00A00F83" w:rsidRPr="00D7217B" w14:paraId="34C6E591" w14:textId="77777777" w:rsidTr="003D7A39">
        <w:tc>
          <w:tcPr>
            <w:tcW w:w="4077" w:type="dxa"/>
          </w:tcPr>
          <w:p w14:paraId="0AC7BEEB" w14:textId="77777777" w:rsidR="00A00F83" w:rsidRPr="00D7217B" w:rsidRDefault="00A00F83" w:rsidP="003D7A39">
            <w:pPr>
              <w:pStyle w:val="BodyText"/>
              <w:ind w:firstLine="0"/>
              <w:rPr>
                <w:rFonts w:ascii="Arial" w:hAnsi="Arial" w:cs="Arial"/>
                <w:sz w:val="23"/>
                <w:szCs w:val="23"/>
              </w:rPr>
            </w:pPr>
            <w:r w:rsidRPr="00D7217B">
              <w:rPr>
                <w:rFonts w:ascii="Arial" w:hAnsi="Arial" w:cs="Arial"/>
                <w:sz w:val="23"/>
                <w:szCs w:val="23"/>
              </w:rPr>
              <w:t>Dalyvio pavadinimas ir kodas</w:t>
            </w:r>
          </w:p>
          <w:p w14:paraId="2BF3EFF3" w14:textId="77777777" w:rsidR="00A00F83" w:rsidRPr="00D7217B" w:rsidRDefault="00A00F83" w:rsidP="003D7A39">
            <w:pPr>
              <w:pStyle w:val="BodyText"/>
              <w:ind w:firstLine="0"/>
              <w:rPr>
                <w:rFonts w:ascii="Arial" w:hAnsi="Arial" w:cs="Arial"/>
                <w:sz w:val="23"/>
                <w:szCs w:val="23"/>
              </w:rPr>
            </w:pPr>
            <w:r w:rsidRPr="00D7217B">
              <w:rPr>
                <w:rFonts w:ascii="Arial" w:hAnsi="Arial" w:cs="Arial"/>
                <w:i/>
                <w:sz w:val="23"/>
                <w:szCs w:val="23"/>
              </w:rPr>
              <w:t>(jei pasiūlymą pateikia tiekėjų grupė, nurodomi visų partnerių pavadinimai ir kodai)</w:t>
            </w:r>
          </w:p>
        </w:tc>
        <w:tc>
          <w:tcPr>
            <w:tcW w:w="5777" w:type="dxa"/>
          </w:tcPr>
          <w:p w14:paraId="4849080E" w14:textId="77777777" w:rsidR="00A00F83" w:rsidRPr="00D7217B" w:rsidRDefault="00A00F83" w:rsidP="003D7A39">
            <w:pPr>
              <w:pStyle w:val="BodyText"/>
              <w:ind w:firstLine="0"/>
              <w:rPr>
                <w:rFonts w:ascii="Arial" w:hAnsi="Arial" w:cs="Arial"/>
                <w:sz w:val="23"/>
                <w:szCs w:val="23"/>
              </w:rPr>
            </w:pPr>
          </w:p>
        </w:tc>
      </w:tr>
      <w:tr w:rsidR="00A00F83" w:rsidRPr="00D7217B" w14:paraId="7219DB95" w14:textId="77777777" w:rsidTr="003D7A39">
        <w:tc>
          <w:tcPr>
            <w:tcW w:w="4077" w:type="dxa"/>
          </w:tcPr>
          <w:p w14:paraId="4D61B568" w14:textId="77777777" w:rsidR="00A00F83" w:rsidRPr="00D7217B" w:rsidRDefault="00A00F83" w:rsidP="003D7A39">
            <w:pPr>
              <w:pStyle w:val="BodyText"/>
              <w:ind w:firstLine="0"/>
              <w:rPr>
                <w:rFonts w:ascii="Arial" w:hAnsi="Arial" w:cs="Arial"/>
                <w:sz w:val="23"/>
                <w:szCs w:val="23"/>
              </w:rPr>
            </w:pPr>
            <w:r w:rsidRPr="00D7217B">
              <w:rPr>
                <w:rFonts w:ascii="Arial" w:hAnsi="Arial" w:cs="Arial"/>
                <w:sz w:val="23"/>
                <w:szCs w:val="23"/>
              </w:rPr>
              <w:t>Dalyvio adresas</w:t>
            </w:r>
          </w:p>
          <w:p w14:paraId="3879266E" w14:textId="77777777" w:rsidR="00A00F83" w:rsidRPr="00D7217B" w:rsidRDefault="00A00F83" w:rsidP="003D7A39">
            <w:pPr>
              <w:pStyle w:val="BodyText"/>
              <w:ind w:firstLine="0"/>
              <w:rPr>
                <w:rFonts w:ascii="Arial" w:hAnsi="Arial" w:cs="Arial"/>
                <w:sz w:val="23"/>
                <w:szCs w:val="23"/>
              </w:rPr>
            </w:pPr>
            <w:r w:rsidRPr="00D7217B">
              <w:rPr>
                <w:rFonts w:ascii="Arial" w:hAnsi="Arial" w:cs="Arial"/>
                <w:i/>
                <w:sz w:val="23"/>
                <w:szCs w:val="23"/>
              </w:rPr>
              <w:t>(jei pasiūlymą pateikia tiekėjų grupė, nurodomi visų partnerių adresai)</w:t>
            </w:r>
          </w:p>
        </w:tc>
        <w:tc>
          <w:tcPr>
            <w:tcW w:w="5777" w:type="dxa"/>
          </w:tcPr>
          <w:p w14:paraId="1AC42706" w14:textId="77777777" w:rsidR="00A00F83" w:rsidRPr="00D7217B" w:rsidRDefault="00A00F83" w:rsidP="003D7A39">
            <w:pPr>
              <w:pStyle w:val="BodyText"/>
              <w:ind w:firstLine="0"/>
              <w:rPr>
                <w:rFonts w:ascii="Arial" w:hAnsi="Arial" w:cs="Arial"/>
                <w:sz w:val="23"/>
                <w:szCs w:val="23"/>
              </w:rPr>
            </w:pPr>
          </w:p>
        </w:tc>
      </w:tr>
      <w:tr w:rsidR="00A00F83" w:rsidRPr="00D7217B" w14:paraId="1A0130EE" w14:textId="77777777" w:rsidTr="003D7A39">
        <w:tc>
          <w:tcPr>
            <w:tcW w:w="4077" w:type="dxa"/>
          </w:tcPr>
          <w:p w14:paraId="6509CB21" w14:textId="77777777" w:rsidR="00A00F83" w:rsidRPr="00D7217B" w:rsidRDefault="00A00F83" w:rsidP="003D7A39">
            <w:pPr>
              <w:pStyle w:val="BodyText"/>
              <w:ind w:firstLine="0"/>
              <w:rPr>
                <w:rFonts w:ascii="Arial" w:hAnsi="Arial" w:cs="Arial"/>
                <w:sz w:val="23"/>
                <w:szCs w:val="23"/>
              </w:rPr>
            </w:pPr>
            <w:r w:rsidRPr="00D7217B">
              <w:rPr>
                <w:rFonts w:ascii="Arial" w:hAnsi="Arial" w:cs="Arial"/>
                <w:sz w:val="23"/>
                <w:szCs w:val="23"/>
              </w:rPr>
              <w:t>Dalyvio įgaliotas asmuo pasirašyti pasiūlymą</w:t>
            </w:r>
          </w:p>
        </w:tc>
        <w:tc>
          <w:tcPr>
            <w:tcW w:w="5777" w:type="dxa"/>
          </w:tcPr>
          <w:p w14:paraId="43C28F53" w14:textId="77777777" w:rsidR="00A00F83" w:rsidRPr="00D7217B" w:rsidRDefault="00A00F83" w:rsidP="003D7A39">
            <w:pPr>
              <w:pStyle w:val="BodyText"/>
              <w:ind w:firstLine="0"/>
              <w:rPr>
                <w:rFonts w:ascii="Arial" w:hAnsi="Arial" w:cs="Arial"/>
                <w:sz w:val="23"/>
                <w:szCs w:val="23"/>
              </w:rPr>
            </w:pPr>
          </w:p>
        </w:tc>
      </w:tr>
      <w:tr w:rsidR="00A00F83" w:rsidRPr="00D7217B" w14:paraId="6A356BEA" w14:textId="77777777" w:rsidTr="003D7A39">
        <w:tc>
          <w:tcPr>
            <w:tcW w:w="4077" w:type="dxa"/>
          </w:tcPr>
          <w:p w14:paraId="3ABEE2C4" w14:textId="77777777" w:rsidR="00A00F83" w:rsidRPr="00D7217B" w:rsidRDefault="00A00F83" w:rsidP="003D7A39">
            <w:pPr>
              <w:pStyle w:val="BodyText"/>
              <w:ind w:firstLine="0"/>
              <w:rPr>
                <w:rFonts w:ascii="Arial" w:hAnsi="Arial" w:cs="Arial"/>
                <w:sz w:val="23"/>
                <w:szCs w:val="23"/>
              </w:rPr>
            </w:pPr>
            <w:r w:rsidRPr="00D7217B">
              <w:rPr>
                <w:rFonts w:ascii="Arial" w:hAnsi="Arial" w:cs="Arial"/>
                <w:sz w:val="23"/>
                <w:szCs w:val="23"/>
              </w:rPr>
              <w:t>Dalyvio įgaliotas asmuo bendrauti pateikto pasiūlymo klausimais</w:t>
            </w:r>
          </w:p>
        </w:tc>
        <w:tc>
          <w:tcPr>
            <w:tcW w:w="5777" w:type="dxa"/>
          </w:tcPr>
          <w:p w14:paraId="480E5DE8" w14:textId="77777777" w:rsidR="00A00F83" w:rsidRPr="00D7217B" w:rsidRDefault="00A00F83" w:rsidP="003D7A39">
            <w:pPr>
              <w:pStyle w:val="BodyText"/>
              <w:ind w:firstLine="0"/>
              <w:rPr>
                <w:rFonts w:ascii="Arial" w:hAnsi="Arial" w:cs="Arial"/>
                <w:sz w:val="23"/>
                <w:szCs w:val="23"/>
              </w:rPr>
            </w:pPr>
          </w:p>
        </w:tc>
      </w:tr>
      <w:tr w:rsidR="00A00F83" w:rsidRPr="00D7217B" w14:paraId="6769842E" w14:textId="77777777" w:rsidTr="003D7A39">
        <w:tc>
          <w:tcPr>
            <w:tcW w:w="4077" w:type="dxa"/>
          </w:tcPr>
          <w:p w14:paraId="1E79D9A9" w14:textId="77777777" w:rsidR="00A00F83" w:rsidRPr="00D7217B" w:rsidRDefault="00A00F83" w:rsidP="003D7A39">
            <w:pPr>
              <w:pStyle w:val="BodyText"/>
              <w:ind w:firstLine="0"/>
              <w:rPr>
                <w:rFonts w:ascii="Arial" w:hAnsi="Arial" w:cs="Arial"/>
                <w:sz w:val="23"/>
                <w:szCs w:val="23"/>
              </w:rPr>
            </w:pPr>
            <w:r w:rsidRPr="00D7217B">
              <w:rPr>
                <w:rFonts w:ascii="Arial" w:hAnsi="Arial" w:cs="Arial"/>
                <w:sz w:val="23"/>
                <w:szCs w:val="23"/>
              </w:rPr>
              <w:t>Dalyvio el. pašto adresas</w:t>
            </w:r>
          </w:p>
        </w:tc>
        <w:tc>
          <w:tcPr>
            <w:tcW w:w="5777" w:type="dxa"/>
          </w:tcPr>
          <w:p w14:paraId="439FE037" w14:textId="77777777" w:rsidR="00A00F83" w:rsidRPr="00D7217B" w:rsidRDefault="00A00F83" w:rsidP="003D7A39">
            <w:pPr>
              <w:pStyle w:val="BodyText"/>
              <w:ind w:firstLine="0"/>
              <w:rPr>
                <w:rFonts w:ascii="Arial" w:hAnsi="Arial" w:cs="Arial"/>
                <w:sz w:val="23"/>
                <w:szCs w:val="23"/>
              </w:rPr>
            </w:pPr>
          </w:p>
        </w:tc>
      </w:tr>
    </w:tbl>
    <w:p w14:paraId="5600CF9F" w14:textId="77777777" w:rsidR="00A00F83" w:rsidRPr="00D7217B" w:rsidRDefault="00A00F83" w:rsidP="00A00F83">
      <w:pPr>
        <w:pStyle w:val="BodyText"/>
        <w:ind w:firstLine="0"/>
        <w:rPr>
          <w:rFonts w:ascii="Arial" w:hAnsi="Arial" w:cs="Arial"/>
          <w:sz w:val="23"/>
          <w:szCs w:val="23"/>
        </w:rPr>
      </w:pPr>
    </w:p>
    <w:p w14:paraId="7829EAB7" w14:textId="4652FED9" w:rsidR="00A00F83" w:rsidRPr="00D7217B" w:rsidRDefault="00A00F83" w:rsidP="00A00F83">
      <w:pPr>
        <w:suppressAutoHyphens/>
        <w:ind w:firstLine="567"/>
        <w:rPr>
          <w:rFonts w:ascii="Arial" w:hAnsi="Arial" w:cs="Arial"/>
          <w:sz w:val="23"/>
          <w:szCs w:val="23"/>
        </w:rPr>
      </w:pPr>
      <w:r w:rsidRPr="00D7217B">
        <w:rPr>
          <w:rFonts w:ascii="Arial" w:hAnsi="Arial" w:cs="Arial"/>
          <w:sz w:val="23"/>
          <w:szCs w:val="23"/>
        </w:rPr>
        <w:t>Pažymime, kad sutinkame su visomis pirkimo dokumentų sąlygomis.</w:t>
      </w:r>
    </w:p>
    <w:p w14:paraId="7907A4D1" w14:textId="77AFA5BD" w:rsidR="00507746" w:rsidRPr="00D7217B" w:rsidRDefault="00507746" w:rsidP="00507746">
      <w:pPr>
        <w:suppressAutoHyphens/>
        <w:spacing w:line="276" w:lineRule="auto"/>
        <w:ind w:firstLine="567"/>
        <w:rPr>
          <w:rFonts w:ascii="Arial" w:hAnsi="Arial" w:cs="Arial"/>
          <w:sz w:val="23"/>
          <w:szCs w:val="23"/>
        </w:rPr>
      </w:pPr>
      <w:r w:rsidRPr="00D7217B">
        <w:rPr>
          <w:rFonts w:ascii="Arial" w:hAnsi="Arial" w:cs="Arial"/>
          <w:sz w:val="23"/>
          <w:szCs w:val="23"/>
        </w:rPr>
        <w:t>Teikiame siūlomų paslaugų kokybės kriterij</w:t>
      </w:r>
      <w:r w:rsidR="00251476">
        <w:rPr>
          <w:rFonts w:ascii="Arial" w:hAnsi="Arial" w:cs="Arial"/>
          <w:sz w:val="23"/>
          <w:szCs w:val="23"/>
        </w:rPr>
        <w:t>aus</w:t>
      </w:r>
      <w:r w:rsidR="006557B1" w:rsidRPr="00D7217B">
        <w:rPr>
          <w:rFonts w:ascii="Arial" w:hAnsi="Arial" w:cs="Arial"/>
          <w:sz w:val="23"/>
          <w:szCs w:val="23"/>
        </w:rPr>
        <w:t xml:space="preserve"> </w:t>
      </w:r>
      <w:r w:rsidRPr="00D7217B">
        <w:rPr>
          <w:rFonts w:ascii="Arial" w:hAnsi="Arial" w:cs="Arial"/>
          <w:sz w:val="23"/>
          <w:szCs w:val="23"/>
        </w:rPr>
        <w:t>aprašymą:</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581"/>
        <w:gridCol w:w="2693"/>
        <w:gridCol w:w="2126"/>
        <w:gridCol w:w="1559"/>
      </w:tblGrid>
      <w:tr w:rsidR="00507746" w:rsidRPr="00D7217B" w14:paraId="541447EC" w14:textId="77777777" w:rsidTr="00CF5381">
        <w:tc>
          <w:tcPr>
            <w:tcW w:w="822" w:type="dxa"/>
          </w:tcPr>
          <w:p w14:paraId="0E1C795A" w14:textId="77777777" w:rsidR="00507746" w:rsidRPr="00D7217B" w:rsidRDefault="00507746" w:rsidP="00D1028C">
            <w:pPr>
              <w:suppressAutoHyphens/>
              <w:spacing w:line="276" w:lineRule="auto"/>
              <w:jc w:val="center"/>
              <w:rPr>
                <w:rFonts w:ascii="Arial" w:hAnsi="Arial" w:cs="Arial"/>
                <w:b/>
                <w:sz w:val="23"/>
                <w:szCs w:val="23"/>
              </w:rPr>
            </w:pPr>
            <w:r w:rsidRPr="00D7217B">
              <w:rPr>
                <w:rFonts w:ascii="Arial" w:hAnsi="Arial" w:cs="Arial"/>
                <w:b/>
                <w:sz w:val="23"/>
                <w:szCs w:val="23"/>
              </w:rPr>
              <w:t>Eil. Nr.</w:t>
            </w:r>
          </w:p>
        </w:tc>
        <w:tc>
          <w:tcPr>
            <w:tcW w:w="2581" w:type="dxa"/>
          </w:tcPr>
          <w:p w14:paraId="75683102" w14:textId="77777777" w:rsidR="00507746" w:rsidRPr="00D7217B" w:rsidRDefault="00507746" w:rsidP="00D1028C">
            <w:pPr>
              <w:suppressAutoHyphens/>
              <w:spacing w:line="276" w:lineRule="auto"/>
              <w:jc w:val="center"/>
              <w:rPr>
                <w:rFonts w:ascii="Arial" w:hAnsi="Arial" w:cs="Arial"/>
                <w:b/>
                <w:sz w:val="23"/>
                <w:szCs w:val="23"/>
              </w:rPr>
            </w:pPr>
            <w:r w:rsidRPr="00D7217B">
              <w:rPr>
                <w:rFonts w:ascii="Arial" w:hAnsi="Arial" w:cs="Arial"/>
                <w:b/>
                <w:sz w:val="23"/>
                <w:szCs w:val="23"/>
              </w:rPr>
              <w:t>Kokybės kriterijai</w:t>
            </w:r>
          </w:p>
        </w:tc>
        <w:tc>
          <w:tcPr>
            <w:tcW w:w="2693" w:type="dxa"/>
          </w:tcPr>
          <w:p w14:paraId="392D0639" w14:textId="77777777" w:rsidR="00507746" w:rsidRPr="00D7217B" w:rsidRDefault="00507746" w:rsidP="00D1028C">
            <w:pPr>
              <w:suppressAutoHyphens/>
              <w:spacing w:line="276" w:lineRule="auto"/>
              <w:jc w:val="center"/>
              <w:rPr>
                <w:rFonts w:ascii="Arial" w:hAnsi="Arial" w:cs="Arial"/>
                <w:b/>
                <w:sz w:val="23"/>
                <w:szCs w:val="23"/>
              </w:rPr>
            </w:pPr>
            <w:r w:rsidRPr="00D7217B">
              <w:rPr>
                <w:rFonts w:ascii="Arial" w:hAnsi="Arial" w:cs="Arial"/>
                <w:b/>
                <w:sz w:val="23"/>
                <w:szCs w:val="23"/>
              </w:rPr>
              <w:t>Parametras</w:t>
            </w:r>
          </w:p>
        </w:tc>
        <w:tc>
          <w:tcPr>
            <w:tcW w:w="2126" w:type="dxa"/>
          </w:tcPr>
          <w:p w14:paraId="0F549326" w14:textId="77777777" w:rsidR="00507746" w:rsidRPr="00D7217B" w:rsidRDefault="00507746" w:rsidP="00D1028C">
            <w:pPr>
              <w:suppressAutoHyphens/>
              <w:spacing w:line="276" w:lineRule="auto"/>
              <w:jc w:val="center"/>
              <w:rPr>
                <w:rFonts w:ascii="Arial" w:hAnsi="Arial" w:cs="Arial"/>
                <w:b/>
                <w:sz w:val="23"/>
                <w:szCs w:val="23"/>
              </w:rPr>
            </w:pPr>
            <w:r w:rsidRPr="00D7217B">
              <w:rPr>
                <w:rFonts w:ascii="Arial" w:hAnsi="Arial" w:cs="Arial"/>
                <w:b/>
                <w:sz w:val="23"/>
                <w:szCs w:val="23"/>
              </w:rPr>
              <w:t>Pateikiami dokumentai</w:t>
            </w:r>
          </w:p>
        </w:tc>
        <w:tc>
          <w:tcPr>
            <w:tcW w:w="1559" w:type="dxa"/>
          </w:tcPr>
          <w:p w14:paraId="3A9DD57F" w14:textId="77777777" w:rsidR="00507746" w:rsidRPr="00D7217B" w:rsidRDefault="00507746" w:rsidP="00D1028C">
            <w:pPr>
              <w:suppressAutoHyphens/>
              <w:spacing w:line="276" w:lineRule="auto"/>
              <w:jc w:val="center"/>
              <w:rPr>
                <w:rFonts w:ascii="Arial" w:hAnsi="Arial" w:cs="Arial"/>
                <w:b/>
                <w:sz w:val="23"/>
                <w:szCs w:val="23"/>
              </w:rPr>
            </w:pPr>
            <w:r w:rsidRPr="00D7217B">
              <w:rPr>
                <w:rFonts w:ascii="Arial" w:hAnsi="Arial" w:cs="Arial"/>
                <w:b/>
                <w:sz w:val="23"/>
                <w:szCs w:val="23"/>
              </w:rPr>
              <w:t>Siūlomų parametrų aprašymas</w:t>
            </w:r>
          </w:p>
        </w:tc>
      </w:tr>
      <w:tr w:rsidR="00507746" w:rsidRPr="00D7217B" w14:paraId="2A3303C8" w14:textId="77777777" w:rsidTr="00CF5381">
        <w:tc>
          <w:tcPr>
            <w:tcW w:w="822" w:type="dxa"/>
          </w:tcPr>
          <w:p w14:paraId="2917F9F5" w14:textId="77777777" w:rsidR="00507746" w:rsidRPr="00D7217B" w:rsidRDefault="00507746" w:rsidP="00D1028C">
            <w:pPr>
              <w:suppressAutoHyphens/>
              <w:spacing w:line="276" w:lineRule="auto"/>
              <w:rPr>
                <w:rFonts w:ascii="Arial" w:hAnsi="Arial" w:cs="Arial"/>
                <w:sz w:val="23"/>
                <w:szCs w:val="23"/>
              </w:rPr>
            </w:pPr>
            <w:r w:rsidRPr="00D7217B">
              <w:rPr>
                <w:rFonts w:ascii="Arial" w:hAnsi="Arial" w:cs="Arial"/>
                <w:sz w:val="23"/>
                <w:szCs w:val="23"/>
              </w:rPr>
              <w:t>1.</w:t>
            </w:r>
          </w:p>
        </w:tc>
        <w:tc>
          <w:tcPr>
            <w:tcW w:w="2581" w:type="dxa"/>
          </w:tcPr>
          <w:p w14:paraId="17DD01F3" w14:textId="77777777" w:rsidR="00507746" w:rsidRPr="00D7217B" w:rsidRDefault="00507746" w:rsidP="00D1028C">
            <w:pPr>
              <w:suppressAutoHyphens/>
              <w:spacing w:line="276" w:lineRule="auto"/>
              <w:rPr>
                <w:rFonts w:ascii="Arial" w:hAnsi="Arial" w:cs="Arial"/>
                <w:b/>
                <w:bCs/>
                <w:sz w:val="23"/>
                <w:szCs w:val="23"/>
              </w:rPr>
            </w:pPr>
            <w:r w:rsidRPr="00D7217B">
              <w:rPr>
                <w:rFonts w:ascii="Arial" w:hAnsi="Arial" w:cs="Arial"/>
                <w:b/>
                <w:sz w:val="23"/>
                <w:szCs w:val="23"/>
              </w:rPr>
              <w:t xml:space="preserve">Antras kriterijus – specialistų patirtis – METAI </w:t>
            </w:r>
            <w:r w:rsidRPr="00D7217B">
              <w:rPr>
                <w:rFonts w:ascii="Arial" w:hAnsi="Arial" w:cs="Arial"/>
                <w:b/>
                <w:bCs/>
                <w:sz w:val="23"/>
                <w:szCs w:val="23"/>
              </w:rPr>
              <w:t>(T)</w:t>
            </w:r>
          </w:p>
          <w:p w14:paraId="14A087DE" w14:textId="77777777" w:rsidR="00507746" w:rsidRPr="00D7217B" w:rsidRDefault="00507746" w:rsidP="00D1028C">
            <w:pPr>
              <w:suppressAutoHyphens/>
              <w:spacing w:line="276" w:lineRule="auto"/>
              <w:rPr>
                <w:rFonts w:ascii="Arial" w:hAnsi="Arial" w:cs="Arial"/>
                <w:b/>
                <w:bCs/>
                <w:sz w:val="23"/>
                <w:szCs w:val="23"/>
              </w:rPr>
            </w:pPr>
          </w:p>
          <w:p w14:paraId="6D891927" w14:textId="77777777" w:rsidR="00507746" w:rsidRPr="00D7217B" w:rsidRDefault="00507746" w:rsidP="00D1028C">
            <w:pPr>
              <w:spacing w:line="276" w:lineRule="auto"/>
              <w:rPr>
                <w:rFonts w:ascii="Arial" w:hAnsi="Arial" w:cs="Arial"/>
                <w:sz w:val="23"/>
                <w:szCs w:val="23"/>
              </w:rPr>
            </w:pPr>
            <w:r w:rsidRPr="00D7217B">
              <w:rPr>
                <w:rFonts w:ascii="Arial" w:hAnsi="Arial" w:cs="Arial"/>
                <w:sz w:val="23"/>
                <w:szCs w:val="23"/>
              </w:rPr>
              <w:t xml:space="preserve">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w:t>
            </w:r>
            <w:r w:rsidRPr="00D7217B">
              <w:rPr>
                <w:rFonts w:ascii="Arial" w:hAnsi="Arial" w:cs="Arial"/>
                <w:sz w:val="23"/>
                <w:szCs w:val="23"/>
              </w:rPr>
              <w:lastRenderedPageBreak/>
              <w:t>minimaliems tiekėjų kvalifikacijos reikalavimams.</w:t>
            </w:r>
          </w:p>
          <w:p w14:paraId="3F96CE46" w14:textId="77777777" w:rsidR="00507746" w:rsidRPr="00D7217B" w:rsidRDefault="00507746" w:rsidP="00D1028C">
            <w:pPr>
              <w:spacing w:line="276" w:lineRule="auto"/>
              <w:rPr>
                <w:rFonts w:ascii="Arial" w:hAnsi="Arial" w:cs="Arial"/>
                <w:sz w:val="23"/>
                <w:szCs w:val="23"/>
              </w:rPr>
            </w:pPr>
            <w:r w:rsidRPr="00D7217B">
              <w:rPr>
                <w:rFonts w:ascii="Arial" w:hAnsi="Arial" w:cs="Arial"/>
                <w:sz w:val="23"/>
                <w:szCs w:val="23"/>
              </w:rPr>
              <w:t>Pasiūlius kelis specialistus vienai pozicijai, vertinamas bus didžiausią patirtį turintis specialistas.</w:t>
            </w:r>
          </w:p>
          <w:p w14:paraId="17743CDB" w14:textId="77777777" w:rsidR="00507746" w:rsidRPr="00D7217B" w:rsidRDefault="00507746" w:rsidP="00D1028C">
            <w:pPr>
              <w:suppressAutoHyphens/>
              <w:spacing w:line="276" w:lineRule="auto"/>
              <w:rPr>
                <w:rFonts w:ascii="Arial" w:hAnsi="Arial" w:cs="Arial"/>
                <w:sz w:val="23"/>
                <w:szCs w:val="23"/>
              </w:rPr>
            </w:pPr>
            <w:r w:rsidRPr="00D7217B">
              <w:rPr>
                <w:rFonts w:ascii="Arial" w:hAnsi="Arial" w:cs="Arial"/>
                <w:sz w:val="23"/>
                <w:szCs w:val="23"/>
              </w:rPr>
              <w:t xml:space="preserve">Visų specialistų gaunamus balus sudėjus gaunamas balas </w:t>
            </w:r>
            <w:r w:rsidRPr="00D7217B">
              <w:rPr>
                <w:rFonts w:ascii="Arial" w:hAnsi="Arial" w:cs="Arial"/>
                <w:b/>
                <w:bCs/>
                <w:sz w:val="23"/>
                <w:szCs w:val="23"/>
              </w:rPr>
              <w:t>T</w:t>
            </w:r>
            <w:r w:rsidRPr="00D7217B">
              <w:rPr>
                <w:rFonts w:ascii="Arial" w:hAnsi="Arial" w:cs="Arial"/>
                <w:b/>
                <w:bCs/>
                <w:sz w:val="23"/>
                <w:szCs w:val="23"/>
                <w:vertAlign w:val="subscript"/>
              </w:rPr>
              <w:t>p</w:t>
            </w:r>
            <w:r w:rsidRPr="00D7217B">
              <w:rPr>
                <w:rFonts w:ascii="Arial" w:hAnsi="Arial" w:cs="Arial"/>
                <w:sz w:val="23"/>
                <w:szCs w:val="23"/>
              </w:rPr>
              <w:t>, kuris įrašomas į formulę [3].</w:t>
            </w:r>
          </w:p>
        </w:tc>
        <w:tc>
          <w:tcPr>
            <w:tcW w:w="2693" w:type="dxa"/>
            <w:shd w:val="clear" w:color="auto" w:fill="D9D9D9" w:themeFill="background1" w:themeFillShade="D9"/>
          </w:tcPr>
          <w:p w14:paraId="614F66D6" w14:textId="77777777" w:rsidR="00507746" w:rsidRPr="00D7217B" w:rsidRDefault="00507746" w:rsidP="00D1028C">
            <w:pPr>
              <w:suppressAutoHyphens/>
              <w:spacing w:line="276" w:lineRule="auto"/>
              <w:rPr>
                <w:rFonts w:ascii="Arial" w:hAnsi="Arial" w:cs="Arial"/>
                <w:sz w:val="23"/>
                <w:szCs w:val="23"/>
              </w:rPr>
            </w:pPr>
          </w:p>
        </w:tc>
        <w:tc>
          <w:tcPr>
            <w:tcW w:w="2126" w:type="dxa"/>
            <w:shd w:val="clear" w:color="auto" w:fill="D9D9D9" w:themeFill="background1" w:themeFillShade="D9"/>
          </w:tcPr>
          <w:p w14:paraId="3E29124F" w14:textId="77777777" w:rsidR="00507746" w:rsidRPr="00D7217B" w:rsidRDefault="00507746" w:rsidP="00D1028C">
            <w:pPr>
              <w:pStyle w:val="ListParagraph"/>
              <w:tabs>
                <w:tab w:val="left" w:pos="466"/>
              </w:tabs>
              <w:suppressAutoHyphens/>
              <w:spacing w:line="276" w:lineRule="auto"/>
              <w:ind w:left="41"/>
              <w:rPr>
                <w:rFonts w:ascii="Arial" w:hAnsi="Arial" w:cs="Arial"/>
                <w:b/>
                <w:sz w:val="23"/>
                <w:szCs w:val="23"/>
              </w:rPr>
            </w:pPr>
          </w:p>
        </w:tc>
        <w:tc>
          <w:tcPr>
            <w:tcW w:w="1559" w:type="dxa"/>
            <w:shd w:val="clear" w:color="auto" w:fill="D9D9D9" w:themeFill="background1" w:themeFillShade="D9"/>
          </w:tcPr>
          <w:p w14:paraId="48B0301F" w14:textId="77777777" w:rsidR="00507746" w:rsidRPr="00D7217B" w:rsidRDefault="00507746" w:rsidP="00D1028C">
            <w:pPr>
              <w:suppressAutoHyphens/>
              <w:spacing w:line="276" w:lineRule="auto"/>
              <w:rPr>
                <w:rFonts w:ascii="Arial" w:hAnsi="Arial" w:cs="Arial"/>
                <w:sz w:val="23"/>
                <w:szCs w:val="23"/>
              </w:rPr>
            </w:pPr>
          </w:p>
        </w:tc>
      </w:tr>
      <w:tr w:rsidR="00507746" w:rsidRPr="00D7217B" w14:paraId="6EE51A41" w14:textId="77777777" w:rsidTr="00CF5381">
        <w:tc>
          <w:tcPr>
            <w:tcW w:w="822" w:type="dxa"/>
          </w:tcPr>
          <w:p w14:paraId="0224E66D" w14:textId="77777777" w:rsidR="00507746" w:rsidRPr="00D7217B" w:rsidRDefault="00507746" w:rsidP="00D1028C">
            <w:pPr>
              <w:suppressAutoHyphens/>
              <w:spacing w:line="276" w:lineRule="auto"/>
              <w:rPr>
                <w:rFonts w:ascii="Arial" w:hAnsi="Arial" w:cs="Arial"/>
                <w:sz w:val="23"/>
                <w:szCs w:val="23"/>
              </w:rPr>
            </w:pPr>
            <w:r w:rsidRPr="00D7217B">
              <w:rPr>
                <w:rFonts w:ascii="Arial" w:hAnsi="Arial" w:cs="Arial"/>
                <w:sz w:val="23"/>
                <w:szCs w:val="23"/>
              </w:rPr>
              <w:t>1.1.</w:t>
            </w:r>
          </w:p>
        </w:tc>
        <w:tc>
          <w:tcPr>
            <w:tcW w:w="2581" w:type="dxa"/>
            <w:shd w:val="clear" w:color="auto" w:fill="D9D9D9" w:themeFill="background1" w:themeFillShade="D9"/>
          </w:tcPr>
          <w:p w14:paraId="5CA8A41C" w14:textId="77777777" w:rsidR="00507746" w:rsidRPr="00D7217B" w:rsidRDefault="00507746" w:rsidP="00D1028C">
            <w:pPr>
              <w:suppressAutoHyphens/>
              <w:spacing w:line="276" w:lineRule="auto"/>
              <w:rPr>
                <w:rFonts w:ascii="Arial" w:hAnsi="Arial" w:cs="Arial"/>
                <w:sz w:val="23"/>
                <w:szCs w:val="23"/>
              </w:rPr>
            </w:pPr>
          </w:p>
        </w:tc>
        <w:tc>
          <w:tcPr>
            <w:tcW w:w="2693" w:type="dxa"/>
          </w:tcPr>
          <w:p w14:paraId="59672357" w14:textId="77777777" w:rsidR="00DF0C8F" w:rsidRPr="00D7217B" w:rsidRDefault="00DF0C8F" w:rsidP="00DF0C8F">
            <w:pPr>
              <w:spacing w:line="276" w:lineRule="auto"/>
              <w:rPr>
                <w:rFonts w:ascii="Arial" w:hAnsi="Arial" w:cs="Arial"/>
                <w:b/>
                <w:bCs/>
                <w:sz w:val="23"/>
                <w:szCs w:val="23"/>
              </w:rPr>
            </w:pPr>
            <w:r w:rsidRPr="00D7217B">
              <w:rPr>
                <w:rFonts w:ascii="Arial" w:hAnsi="Arial" w:cs="Arial"/>
                <w:b/>
                <w:bCs/>
                <w:sz w:val="23"/>
                <w:szCs w:val="23"/>
              </w:rPr>
              <w:t>Projekto vadovas:</w:t>
            </w:r>
          </w:p>
          <w:p w14:paraId="17C541C6" w14:textId="0A3648A2" w:rsidR="00507746" w:rsidRPr="00D7217B" w:rsidRDefault="00507746" w:rsidP="00D1028C">
            <w:pPr>
              <w:suppressAutoHyphens/>
              <w:spacing w:line="276" w:lineRule="auto"/>
              <w:rPr>
                <w:rFonts w:ascii="Arial" w:hAnsi="Arial" w:cs="Arial"/>
                <w:sz w:val="23"/>
                <w:szCs w:val="23"/>
              </w:rPr>
            </w:pPr>
            <w:r w:rsidRPr="00D7217B">
              <w:rPr>
                <w:rFonts w:ascii="Arial" w:hAnsi="Arial" w:cs="Arial"/>
                <w:sz w:val="23"/>
                <w:szCs w:val="23"/>
              </w:rPr>
              <w:t>Už kiekvienus papildomus</w:t>
            </w:r>
            <w:r w:rsidR="00954479" w:rsidRPr="00D7217B">
              <w:rPr>
                <w:rFonts w:ascii="Arial" w:hAnsi="Arial" w:cs="Arial"/>
                <w:sz w:val="23"/>
                <w:szCs w:val="23"/>
              </w:rPr>
              <w:t xml:space="preserve"> vadovavimo veiklos audito ir / arba procesų atitikties ir / arba procesų analizės ir/arba procesų aprašymo ir / arba procesų tobulinimo projektams darbo</w:t>
            </w:r>
            <w:r w:rsidRPr="00D7217B">
              <w:rPr>
                <w:rFonts w:ascii="Arial" w:hAnsi="Arial" w:cs="Arial"/>
                <w:sz w:val="23"/>
                <w:szCs w:val="23"/>
              </w:rPr>
              <w:t xml:space="preserve"> patirties metus skiriama po 1 (vieną) balą. Skaičiuojami tik pilni papildomos patirties metai. Patirtis suprantama taip pat, kaip apibūdinta Pirkimo sąlygų 3</w:t>
            </w:r>
            <w:r w:rsidR="00DF0C8F" w:rsidRPr="00D7217B">
              <w:rPr>
                <w:rFonts w:ascii="Arial" w:hAnsi="Arial" w:cs="Arial"/>
                <w:sz w:val="23"/>
                <w:szCs w:val="23"/>
              </w:rPr>
              <w:t>2</w:t>
            </w:r>
            <w:r w:rsidRPr="00D7217B">
              <w:rPr>
                <w:rFonts w:ascii="Arial" w:hAnsi="Arial" w:cs="Arial"/>
                <w:sz w:val="23"/>
                <w:szCs w:val="23"/>
              </w:rPr>
              <w:t xml:space="preserve"> punkte kvalifikacijos reikalavimų lentelėje.</w:t>
            </w:r>
          </w:p>
        </w:tc>
        <w:tc>
          <w:tcPr>
            <w:tcW w:w="2126" w:type="dxa"/>
          </w:tcPr>
          <w:p w14:paraId="0579028E" w14:textId="77777777" w:rsidR="00507746" w:rsidRPr="00D7217B" w:rsidRDefault="00507746" w:rsidP="00D1028C">
            <w:pPr>
              <w:tabs>
                <w:tab w:val="left" w:pos="466"/>
              </w:tabs>
              <w:suppressAutoHyphens/>
              <w:spacing w:line="276" w:lineRule="auto"/>
              <w:rPr>
                <w:rFonts w:ascii="Arial" w:hAnsi="Arial" w:cs="Arial"/>
                <w:sz w:val="23"/>
                <w:szCs w:val="23"/>
              </w:rPr>
            </w:pPr>
            <w:r w:rsidRPr="00D7217B">
              <w:rPr>
                <w:rFonts w:ascii="Arial" w:hAnsi="Arial" w:cs="Arial"/>
                <w:sz w:val="23"/>
                <w:szCs w:val="23"/>
              </w:rPr>
              <w:t xml:space="preserve">Paslaugas teiksiančio (-ių) specialisto (-ų) gyvenimo aprašymas (-ai) (CV). CV turi būti nurodyta informacija apie reikalaujamą patirtį. </w:t>
            </w:r>
          </w:p>
          <w:p w14:paraId="0E63A8DA" w14:textId="77777777" w:rsidR="00507746" w:rsidRPr="00D7217B" w:rsidRDefault="00507746" w:rsidP="00D1028C">
            <w:pPr>
              <w:tabs>
                <w:tab w:val="left" w:pos="466"/>
              </w:tabs>
              <w:suppressAutoHyphens/>
              <w:spacing w:line="276" w:lineRule="auto"/>
              <w:rPr>
                <w:rFonts w:ascii="Arial" w:hAnsi="Arial" w:cs="Arial"/>
                <w:sz w:val="23"/>
                <w:szCs w:val="23"/>
              </w:rPr>
            </w:pPr>
          </w:p>
        </w:tc>
        <w:tc>
          <w:tcPr>
            <w:tcW w:w="1559" w:type="dxa"/>
          </w:tcPr>
          <w:p w14:paraId="20516D91" w14:textId="77777777" w:rsidR="00507746" w:rsidRPr="00D7217B" w:rsidRDefault="00507746" w:rsidP="00D1028C">
            <w:pPr>
              <w:suppressAutoHyphens/>
              <w:spacing w:line="276" w:lineRule="auto"/>
              <w:rPr>
                <w:rFonts w:ascii="Arial" w:hAnsi="Arial" w:cs="Arial"/>
                <w:sz w:val="23"/>
                <w:szCs w:val="23"/>
              </w:rPr>
            </w:pPr>
          </w:p>
        </w:tc>
      </w:tr>
      <w:tr w:rsidR="00507746" w:rsidRPr="00D7217B" w14:paraId="50DC8CA5" w14:textId="77777777" w:rsidTr="00CF5381">
        <w:tc>
          <w:tcPr>
            <w:tcW w:w="822" w:type="dxa"/>
          </w:tcPr>
          <w:p w14:paraId="662D33DC" w14:textId="77777777" w:rsidR="00507746" w:rsidRPr="00D7217B" w:rsidRDefault="00507746" w:rsidP="00D1028C">
            <w:pPr>
              <w:suppressAutoHyphens/>
              <w:spacing w:line="276" w:lineRule="auto"/>
              <w:rPr>
                <w:rFonts w:ascii="Arial" w:hAnsi="Arial" w:cs="Arial"/>
                <w:sz w:val="23"/>
                <w:szCs w:val="23"/>
              </w:rPr>
            </w:pPr>
            <w:r w:rsidRPr="00D7217B">
              <w:rPr>
                <w:rFonts w:ascii="Arial" w:hAnsi="Arial" w:cs="Arial"/>
                <w:sz w:val="23"/>
                <w:szCs w:val="23"/>
              </w:rPr>
              <w:t>1.2.</w:t>
            </w:r>
          </w:p>
        </w:tc>
        <w:tc>
          <w:tcPr>
            <w:tcW w:w="2581" w:type="dxa"/>
            <w:shd w:val="clear" w:color="auto" w:fill="D9D9D9" w:themeFill="background1" w:themeFillShade="D9"/>
          </w:tcPr>
          <w:p w14:paraId="6F2B6FB0" w14:textId="77777777" w:rsidR="00507746" w:rsidRPr="00D7217B" w:rsidRDefault="00507746" w:rsidP="00D1028C">
            <w:pPr>
              <w:suppressAutoHyphens/>
              <w:spacing w:line="276" w:lineRule="auto"/>
              <w:rPr>
                <w:rFonts w:ascii="Arial" w:hAnsi="Arial" w:cs="Arial"/>
                <w:sz w:val="23"/>
                <w:szCs w:val="23"/>
              </w:rPr>
            </w:pPr>
          </w:p>
        </w:tc>
        <w:tc>
          <w:tcPr>
            <w:tcW w:w="2693" w:type="dxa"/>
          </w:tcPr>
          <w:p w14:paraId="70689AEF" w14:textId="265C4203" w:rsidR="00507746" w:rsidRPr="00D7217B" w:rsidRDefault="00DF0C8F" w:rsidP="00D1028C">
            <w:pPr>
              <w:spacing w:line="276" w:lineRule="auto"/>
              <w:rPr>
                <w:rFonts w:ascii="Arial" w:hAnsi="Arial" w:cs="Arial"/>
                <w:b/>
                <w:bCs/>
                <w:sz w:val="23"/>
                <w:szCs w:val="23"/>
              </w:rPr>
            </w:pPr>
            <w:r w:rsidRPr="00D7217B">
              <w:rPr>
                <w:rFonts w:ascii="Arial" w:hAnsi="Arial" w:cs="Arial"/>
                <w:b/>
                <w:bCs/>
                <w:sz w:val="23"/>
                <w:szCs w:val="23"/>
              </w:rPr>
              <w:t>Auditorius</w:t>
            </w:r>
            <w:r w:rsidR="00507746" w:rsidRPr="00D7217B">
              <w:rPr>
                <w:rFonts w:ascii="Arial" w:hAnsi="Arial" w:cs="Arial"/>
                <w:b/>
                <w:bCs/>
                <w:sz w:val="23"/>
                <w:szCs w:val="23"/>
              </w:rPr>
              <w:t>:</w:t>
            </w:r>
          </w:p>
          <w:p w14:paraId="780CC785" w14:textId="7DA95BFA" w:rsidR="00507746" w:rsidRPr="00D7217B" w:rsidRDefault="00507746" w:rsidP="00D1028C">
            <w:pPr>
              <w:suppressAutoHyphens/>
              <w:spacing w:line="276" w:lineRule="auto"/>
              <w:rPr>
                <w:rFonts w:ascii="Arial" w:hAnsi="Arial" w:cs="Arial"/>
                <w:sz w:val="23"/>
                <w:szCs w:val="23"/>
              </w:rPr>
            </w:pPr>
            <w:r w:rsidRPr="00D7217B">
              <w:rPr>
                <w:rFonts w:ascii="Arial" w:hAnsi="Arial" w:cs="Arial"/>
                <w:sz w:val="23"/>
                <w:szCs w:val="23"/>
              </w:rPr>
              <w:t xml:space="preserve">Už kiekvienus papildomus </w:t>
            </w:r>
            <w:r w:rsidR="00954479" w:rsidRPr="00D7217B">
              <w:rPr>
                <w:rFonts w:ascii="Arial" w:hAnsi="Arial" w:cs="Arial"/>
                <w:sz w:val="23"/>
                <w:szCs w:val="23"/>
              </w:rPr>
              <w:t xml:space="preserve">mokėjimo prašymų vertinimo </w:t>
            </w:r>
            <w:r w:rsidRPr="00D7217B">
              <w:rPr>
                <w:rFonts w:ascii="Arial" w:hAnsi="Arial" w:cs="Arial"/>
                <w:sz w:val="23"/>
                <w:szCs w:val="23"/>
              </w:rPr>
              <w:t>darbo patirties metus skiriama po 1 (vieną) balą. Skaičiuojami tik pilni papildomos patirties metai. Patirtis suprantama taip pat, kaip apibūdinta Pirkimo sąlygų 3</w:t>
            </w:r>
            <w:r w:rsidR="00DF0C8F" w:rsidRPr="00D7217B">
              <w:rPr>
                <w:rFonts w:ascii="Arial" w:hAnsi="Arial" w:cs="Arial"/>
                <w:sz w:val="23"/>
                <w:szCs w:val="23"/>
              </w:rPr>
              <w:t>2</w:t>
            </w:r>
            <w:r w:rsidRPr="00D7217B">
              <w:rPr>
                <w:rFonts w:ascii="Arial" w:hAnsi="Arial" w:cs="Arial"/>
                <w:sz w:val="23"/>
                <w:szCs w:val="23"/>
              </w:rPr>
              <w:t xml:space="preserve"> punkte kvalifikacijos reikalavimų lentelėje.</w:t>
            </w:r>
          </w:p>
        </w:tc>
        <w:tc>
          <w:tcPr>
            <w:tcW w:w="2126" w:type="dxa"/>
          </w:tcPr>
          <w:p w14:paraId="1D4F2D88" w14:textId="77777777" w:rsidR="00507746" w:rsidRPr="00D7217B" w:rsidRDefault="00507746" w:rsidP="00D1028C">
            <w:pPr>
              <w:tabs>
                <w:tab w:val="left" w:pos="466"/>
              </w:tabs>
              <w:suppressAutoHyphens/>
              <w:spacing w:line="276" w:lineRule="auto"/>
              <w:rPr>
                <w:rFonts w:ascii="Arial" w:hAnsi="Arial" w:cs="Arial"/>
                <w:sz w:val="23"/>
                <w:szCs w:val="23"/>
              </w:rPr>
            </w:pPr>
            <w:r w:rsidRPr="00D7217B">
              <w:rPr>
                <w:rFonts w:ascii="Arial" w:hAnsi="Arial" w:cs="Arial"/>
                <w:sz w:val="23"/>
                <w:szCs w:val="23"/>
              </w:rPr>
              <w:t xml:space="preserve">Paslaugas teiksiančio (-ių) specialisto (-ų) gyvenimo aprašymas (-ai) (CV). CV turi būti nurodyta informacija apie reikalaujamą patirtį. </w:t>
            </w:r>
          </w:p>
          <w:p w14:paraId="019289C2" w14:textId="77777777" w:rsidR="00507746" w:rsidRPr="00D7217B" w:rsidRDefault="00507746" w:rsidP="00D1028C">
            <w:pPr>
              <w:suppressAutoHyphens/>
              <w:spacing w:line="276" w:lineRule="auto"/>
              <w:rPr>
                <w:rFonts w:ascii="Arial" w:hAnsi="Arial" w:cs="Arial"/>
                <w:sz w:val="23"/>
                <w:szCs w:val="23"/>
              </w:rPr>
            </w:pPr>
          </w:p>
        </w:tc>
        <w:tc>
          <w:tcPr>
            <w:tcW w:w="1559" w:type="dxa"/>
          </w:tcPr>
          <w:p w14:paraId="6DBB98A9" w14:textId="77777777" w:rsidR="00507746" w:rsidRPr="00D7217B" w:rsidRDefault="00507746" w:rsidP="00D1028C">
            <w:pPr>
              <w:suppressAutoHyphens/>
              <w:spacing w:line="276" w:lineRule="auto"/>
              <w:rPr>
                <w:rFonts w:ascii="Arial" w:hAnsi="Arial" w:cs="Arial"/>
                <w:sz w:val="23"/>
                <w:szCs w:val="23"/>
              </w:rPr>
            </w:pPr>
          </w:p>
        </w:tc>
      </w:tr>
      <w:tr w:rsidR="00DF0C8F" w:rsidRPr="00D7217B" w14:paraId="4DA55267" w14:textId="77777777" w:rsidTr="00CF5381">
        <w:tc>
          <w:tcPr>
            <w:tcW w:w="822" w:type="dxa"/>
          </w:tcPr>
          <w:p w14:paraId="4540A203" w14:textId="4C5A6A87" w:rsidR="00DF0C8F" w:rsidRPr="00D7217B" w:rsidRDefault="00DF0C8F" w:rsidP="00DF0C8F">
            <w:pPr>
              <w:suppressAutoHyphens/>
              <w:spacing w:line="276" w:lineRule="auto"/>
              <w:rPr>
                <w:rFonts w:ascii="Arial" w:hAnsi="Arial" w:cs="Arial"/>
                <w:sz w:val="23"/>
                <w:szCs w:val="23"/>
              </w:rPr>
            </w:pPr>
            <w:r w:rsidRPr="00D7217B">
              <w:rPr>
                <w:rFonts w:ascii="Arial" w:hAnsi="Arial" w:cs="Arial"/>
                <w:sz w:val="23"/>
                <w:szCs w:val="23"/>
              </w:rPr>
              <w:lastRenderedPageBreak/>
              <w:t>1.3.</w:t>
            </w:r>
          </w:p>
        </w:tc>
        <w:tc>
          <w:tcPr>
            <w:tcW w:w="2581" w:type="dxa"/>
            <w:shd w:val="clear" w:color="auto" w:fill="D9D9D9" w:themeFill="background1" w:themeFillShade="D9"/>
          </w:tcPr>
          <w:p w14:paraId="5B941D43" w14:textId="77777777" w:rsidR="00DF0C8F" w:rsidRPr="00D7217B" w:rsidRDefault="00DF0C8F" w:rsidP="00DF0C8F">
            <w:pPr>
              <w:suppressAutoHyphens/>
              <w:spacing w:line="276" w:lineRule="auto"/>
              <w:rPr>
                <w:rFonts w:ascii="Arial" w:hAnsi="Arial" w:cs="Arial"/>
                <w:sz w:val="23"/>
                <w:szCs w:val="23"/>
              </w:rPr>
            </w:pPr>
          </w:p>
        </w:tc>
        <w:tc>
          <w:tcPr>
            <w:tcW w:w="2693" w:type="dxa"/>
          </w:tcPr>
          <w:p w14:paraId="234EC10D" w14:textId="0BBA31F1" w:rsidR="00DF0C8F" w:rsidRPr="00D7217B" w:rsidRDefault="00DF0C8F" w:rsidP="00DF0C8F">
            <w:pPr>
              <w:spacing w:line="276" w:lineRule="auto"/>
              <w:rPr>
                <w:rFonts w:ascii="Arial" w:hAnsi="Arial" w:cs="Arial"/>
                <w:b/>
                <w:bCs/>
                <w:sz w:val="23"/>
                <w:szCs w:val="23"/>
              </w:rPr>
            </w:pPr>
            <w:r w:rsidRPr="00D7217B">
              <w:rPr>
                <w:rFonts w:ascii="Arial" w:hAnsi="Arial" w:cs="Arial"/>
                <w:b/>
                <w:bCs/>
                <w:sz w:val="23"/>
                <w:szCs w:val="23"/>
              </w:rPr>
              <w:t>Auditorius patikrai:</w:t>
            </w:r>
          </w:p>
          <w:p w14:paraId="5C337AD0" w14:textId="1E7DD1DB" w:rsidR="00DF0C8F" w:rsidRPr="00D7217B" w:rsidRDefault="00DF0C8F" w:rsidP="00DF0C8F">
            <w:pPr>
              <w:spacing w:line="276" w:lineRule="auto"/>
              <w:rPr>
                <w:rFonts w:ascii="Arial" w:hAnsi="Arial" w:cs="Arial"/>
                <w:b/>
                <w:bCs/>
                <w:sz w:val="23"/>
                <w:szCs w:val="23"/>
              </w:rPr>
            </w:pPr>
            <w:r w:rsidRPr="00D7217B">
              <w:rPr>
                <w:rFonts w:ascii="Arial" w:hAnsi="Arial" w:cs="Arial"/>
                <w:sz w:val="23"/>
                <w:szCs w:val="23"/>
              </w:rPr>
              <w:t xml:space="preserve">Už kiekvienus </w:t>
            </w:r>
            <w:r w:rsidR="004515B9" w:rsidRPr="00D7217B">
              <w:rPr>
                <w:rFonts w:ascii="Arial" w:hAnsi="Arial" w:cs="Arial"/>
                <w:sz w:val="23"/>
                <w:szCs w:val="23"/>
              </w:rPr>
              <w:t xml:space="preserve">patikrų vietoje </w:t>
            </w:r>
            <w:r w:rsidRPr="00D7217B">
              <w:rPr>
                <w:rFonts w:ascii="Arial" w:hAnsi="Arial" w:cs="Arial"/>
                <w:sz w:val="23"/>
                <w:szCs w:val="23"/>
              </w:rPr>
              <w:t>darbo patirties metus skiriama po 1 (vieną) balą. Skaičiuojami tik pilni papildomos patirties metai. Patirtis suprantama taip pat, kaip apibūdinta Pirkimo sąlygų 32 punkte kvalifikacijos reikalavimų lentelėje.</w:t>
            </w:r>
          </w:p>
        </w:tc>
        <w:tc>
          <w:tcPr>
            <w:tcW w:w="2126" w:type="dxa"/>
          </w:tcPr>
          <w:p w14:paraId="7C16985A" w14:textId="77777777" w:rsidR="00DF0C8F" w:rsidRPr="00D7217B" w:rsidRDefault="00DF0C8F" w:rsidP="00DF0C8F">
            <w:pPr>
              <w:tabs>
                <w:tab w:val="left" w:pos="466"/>
              </w:tabs>
              <w:suppressAutoHyphens/>
              <w:spacing w:line="276" w:lineRule="auto"/>
              <w:rPr>
                <w:rFonts w:ascii="Arial" w:hAnsi="Arial" w:cs="Arial"/>
                <w:sz w:val="23"/>
                <w:szCs w:val="23"/>
              </w:rPr>
            </w:pPr>
            <w:r w:rsidRPr="00D7217B">
              <w:rPr>
                <w:rFonts w:ascii="Arial" w:hAnsi="Arial" w:cs="Arial"/>
                <w:sz w:val="23"/>
                <w:szCs w:val="23"/>
              </w:rPr>
              <w:t xml:space="preserve">Paslaugas teiksiančio (-ių) specialisto (-ų) gyvenimo aprašymas (-ai) (CV). CV turi būti nurodyta informacija apie reikalaujamą patirtį. </w:t>
            </w:r>
          </w:p>
          <w:p w14:paraId="3DFB77D9" w14:textId="77777777" w:rsidR="00DF0C8F" w:rsidRPr="00D7217B" w:rsidRDefault="00DF0C8F" w:rsidP="00DF0C8F">
            <w:pPr>
              <w:tabs>
                <w:tab w:val="left" w:pos="466"/>
              </w:tabs>
              <w:suppressAutoHyphens/>
              <w:spacing w:line="276" w:lineRule="auto"/>
              <w:rPr>
                <w:rFonts w:ascii="Arial" w:hAnsi="Arial" w:cs="Arial"/>
                <w:sz w:val="23"/>
                <w:szCs w:val="23"/>
              </w:rPr>
            </w:pPr>
          </w:p>
        </w:tc>
        <w:tc>
          <w:tcPr>
            <w:tcW w:w="1559" w:type="dxa"/>
          </w:tcPr>
          <w:p w14:paraId="73318417" w14:textId="77777777" w:rsidR="00DF0C8F" w:rsidRPr="00D7217B" w:rsidRDefault="00DF0C8F" w:rsidP="00DF0C8F">
            <w:pPr>
              <w:suppressAutoHyphens/>
              <w:spacing w:line="276" w:lineRule="auto"/>
              <w:rPr>
                <w:rFonts w:ascii="Arial" w:hAnsi="Arial" w:cs="Arial"/>
                <w:sz w:val="23"/>
                <w:szCs w:val="23"/>
              </w:rPr>
            </w:pPr>
          </w:p>
        </w:tc>
      </w:tr>
      <w:tr w:rsidR="00DF0C8F" w:rsidRPr="00D7217B" w14:paraId="2F8649C9" w14:textId="77777777" w:rsidTr="00CF5381">
        <w:tc>
          <w:tcPr>
            <w:tcW w:w="822" w:type="dxa"/>
          </w:tcPr>
          <w:p w14:paraId="13524772" w14:textId="469F3079" w:rsidR="00DF0C8F" w:rsidRPr="00D7217B" w:rsidRDefault="00DF0C8F" w:rsidP="00DF0C8F">
            <w:pPr>
              <w:suppressAutoHyphens/>
              <w:spacing w:line="276" w:lineRule="auto"/>
              <w:rPr>
                <w:rFonts w:ascii="Arial" w:hAnsi="Arial" w:cs="Arial"/>
                <w:sz w:val="23"/>
                <w:szCs w:val="23"/>
              </w:rPr>
            </w:pPr>
            <w:r w:rsidRPr="00D7217B">
              <w:rPr>
                <w:rFonts w:ascii="Arial" w:hAnsi="Arial" w:cs="Arial"/>
                <w:sz w:val="23"/>
                <w:szCs w:val="23"/>
              </w:rPr>
              <w:t>1.4.</w:t>
            </w:r>
          </w:p>
        </w:tc>
        <w:tc>
          <w:tcPr>
            <w:tcW w:w="2581" w:type="dxa"/>
            <w:shd w:val="clear" w:color="auto" w:fill="D9D9D9" w:themeFill="background1" w:themeFillShade="D9"/>
          </w:tcPr>
          <w:p w14:paraId="568B90D1" w14:textId="77777777" w:rsidR="00DF0C8F" w:rsidRPr="00D7217B" w:rsidRDefault="00DF0C8F" w:rsidP="00DF0C8F">
            <w:pPr>
              <w:suppressAutoHyphens/>
              <w:spacing w:line="276" w:lineRule="auto"/>
              <w:rPr>
                <w:rFonts w:ascii="Arial" w:hAnsi="Arial" w:cs="Arial"/>
                <w:sz w:val="23"/>
                <w:szCs w:val="23"/>
              </w:rPr>
            </w:pPr>
          </w:p>
        </w:tc>
        <w:tc>
          <w:tcPr>
            <w:tcW w:w="2693" w:type="dxa"/>
          </w:tcPr>
          <w:p w14:paraId="02053348" w14:textId="77777777" w:rsidR="00DF0C8F" w:rsidRPr="00D7217B" w:rsidRDefault="00DF0C8F" w:rsidP="00DF0C8F">
            <w:pPr>
              <w:spacing w:line="276" w:lineRule="auto"/>
              <w:rPr>
                <w:rFonts w:ascii="Arial" w:hAnsi="Arial" w:cs="Arial"/>
                <w:b/>
                <w:bCs/>
                <w:sz w:val="23"/>
                <w:szCs w:val="23"/>
              </w:rPr>
            </w:pPr>
            <w:r w:rsidRPr="00D7217B">
              <w:rPr>
                <w:rFonts w:ascii="Arial" w:hAnsi="Arial" w:cs="Arial"/>
                <w:b/>
                <w:bCs/>
                <w:sz w:val="23"/>
                <w:szCs w:val="23"/>
              </w:rPr>
              <w:t>Teisininkas:</w:t>
            </w:r>
          </w:p>
          <w:p w14:paraId="433F88CD" w14:textId="6A573962" w:rsidR="00DF0C8F" w:rsidRPr="00D7217B" w:rsidRDefault="00DF0C8F" w:rsidP="00DF0C8F">
            <w:pPr>
              <w:spacing w:line="276" w:lineRule="auto"/>
              <w:rPr>
                <w:rFonts w:ascii="Arial" w:hAnsi="Arial" w:cs="Arial"/>
                <w:b/>
                <w:bCs/>
                <w:sz w:val="23"/>
                <w:szCs w:val="23"/>
              </w:rPr>
            </w:pPr>
            <w:r w:rsidRPr="00D7217B">
              <w:rPr>
                <w:rFonts w:ascii="Arial" w:hAnsi="Arial" w:cs="Arial"/>
                <w:sz w:val="23"/>
                <w:szCs w:val="23"/>
              </w:rPr>
              <w:t xml:space="preserve">Už kiekvienus papildomus </w:t>
            </w:r>
            <w:r w:rsidR="00A87C4E" w:rsidRPr="00D7217B">
              <w:rPr>
                <w:rFonts w:ascii="Arial" w:hAnsi="Arial" w:cs="Arial"/>
                <w:sz w:val="23"/>
                <w:szCs w:val="23"/>
              </w:rPr>
              <w:t>teisinio</w:t>
            </w:r>
            <w:r w:rsidRPr="00D7217B">
              <w:rPr>
                <w:rFonts w:ascii="Arial" w:hAnsi="Arial" w:cs="Arial"/>
                <w:sz w:val="23"/>
                <w:szCs w:val="23"/>
              </w:rPr>
              <w:t xml:space="preserve"> darbo patirties metus skiriama po 1 (vieną) balą. Skaičiuojami tik pilni papildomos patirties metai. Patirtis suprantama taip pat, kaip apibūdinta Pirkimo sąlygų 32 punkte kvalifikacijos reikalavimų lentelėje.</w:t>
            </w:r>
          </w:p>
        </w:tc>
        <w:tc>
          <w:tcPr>
            <w:tcW w:w="2126" w:type="dxa"/>
          </w:tcPr>
          <w:p w14:paraId="17482DB1" w14:textId="77777777" w:rsidR="00DF0C8F" w:rsidRPr="00D7217B" w:rsidRDefault="00DF0C8F" w:rsidP="00DF0C8F">
            <w:pPr>
              <w:tabs>
                <w:tab w:val="left" w:pos="466"/>
              </w:tabs>
              <w:suppressAutoHyphens/>
              <w:spacing w:line="276" w:lineRule="auto"/>
              <w:rPr>
                <w:rFonts w:ascii="Arial" w:hAnsi="Arial" w:cs="Arial"/>
                <w:sz w:val="23"/>
                <w:szCs w:val="23"/>
              </w:rPr>
            </w:pPr>
            <w:r w:rsidRPr="00D7217B">
              <w:rPr>
                <w:rFonts w:ascii="Arial" w:hAnsi="Arial" w:cs="Arial"/>
                <w:sz w:val="23"/>
                <w:szCs w:val="23"/>
              </w:rPr>
              <w:t xml:space="preserve">Paslaugas teiksiančio (-ių) specialisto (-ų) gyvenimo aprašymas (-ai) (CV). CV turi būti nurodyta informacija apie reikalaujamą patirtį. </w:t>
            </w:r>
          </w:p>
          <w:p w14:paraId="7770095F" w14:textId="77777777" w:rsidR="00DF0C8F" w:rsidRPr="00D7217B" w:rsidRDefault="00DF0C8F" w:rsidP="00DF0C8F">
            <w:pPr>
              <w:tabs>
                <w:tab w:val="left" w:pos="466"/>
              </w:tabs>
              <w:suppressAutoHyphens/>
              <w:spacing w:line="276" w:lineRule="auto"/>
              <w:rPr>
                <w:rFonts w:ascii="Arial" w:hAnsi="Arial" w:cs="Arial"/>
                <w:sz w:val="23"/>
                <w:szCs w:val="23"/>
              </w:rPr>
            </w:pPr>
          </w:p>
        </w:tc>
        <w:tc>
          <w:tcPr>
            <w:tcW w:w="1559" w:type="dxa"/>
          </w:tcPr>
          <w:p w14:paraId="202466BE" w14:textId="77777777" w:rsidR="00DF0C8F" w:rsidRPr="00D7217B" w:rsidRDefault="00DF0C8F" w:rsidP="00DF0C8F">
            <w:pPr>
              <w:suppressAutoHyphens/>
              <w:spacing w:line="276" w:lineRule="auto"/>
              <w:rPr>
                <w:rFonts w:ascii="Arial" w:hAnsi="Arial" w:cs="Arial"/>
                <w:sz w:val="23"/>
                <w:szCs w:val="23"/>
              </w:rPr>
            </w:pPr>
          </w:p>
        </w:tc>
      </w:tr>
    </w:tbl>
    <w:p w14:paraId="55D022A0" w14:textId="77777777" w:rsidR="0040352D" w:rsidRPr="00D7217B" w:rsidRDefault="0040352D" w:rsidP="00CF5381">
      <w:pPr>
        <w:pStyle w:val="BodyText"/>
        <w:ind w:firstLine="0"/>
        <w:rPr>
          <w:rFonts w:ascii="Arial" w:hAnsi="Arial" w:cs="Arial"/>
          <w:sz w:val="23"/>
          <w:szCs w:val="23"/>
        </w:rPr>
      </w:pPr>
    </w:p>
    <w:p w14:paraId="3AB0F7EE" w14:textId="1DC82269" w:rsidR="00A00F83" w:rsidRPr="00D7217B" w:rsidRDefault="00A00F83" w:rsidP="006C4983">
      <w:pPr>
        <w:pStyle w:val="BodyText"/>
        <w:rPr>
          <w:rFonts w:ascii="Arial" w:hAnsi="Arial" w:cs="Arial"/>
          <w:sz w:val="23"/>
          <w:szCs w:val="23"/>
        </w:rPr>
      </w:pPr>
      <w:r w:rsidRPr="00D7217B">
        <w:rPr>
          <w:rFonts w:ascii="Arial" w:hAnsi="Arial" w:cs="Arial"/>
          <w:sz w:val="23"/>
          <w:szCs w:val="23"/>
        </w:rPr>
        <w:t>Siūlom</w:t>
      </w:r>
      <w:r w:rsidR="00773439" w:rsidRPr="00D7217B">
        <w:rPr>
          <w:rFonts w:ascii="Arial" w:hAnsi="Arial" w:cs="Arial"/>
          <w:sz w:val="23"/>
          <w:szCs w:val="23"/>
        </w:rPr>
        <w:t>i</w:t>
      </w:r>
      <w:r w:rsidRPr="00D7217B">
        <w:rPr>
          <w:rFonts w:ascii="Arial" w:hAnsi="Arial" w:cs="Arial"/>
          <w:sz w:val="23"/>
          <w:szCs w:val="23"/>
        </w:rPr>
        <w:t xml:space="preserve"> paslaugų įkaini</w:t>
      </w:r>
      <w:r w:rsidR="00773439" w:rsidRPr="00D7217B">
        <w:rPr>
          <w:rFonts w:ascii="Arial" w:hAnsi="Arial" w:cs="Arial"/>
          <w:sz w:val="23"/>
          <w:szCs w:val="23"/>
        </w:rPr>
        <w:t>ai</w:t>
      </w:r>
      <w:r w:rsidRPr="00D7217B">
        <w:rPr>
          <w:rFonts w:ascii="Arial" w:hAnsi="Arial" w:cs="Arial"/>
          <w:sz w:val="23"/>
          <w:szCs w:val="23"/>
        </w:rPr>
        <w:t>:</w:t>
      </w:r>
    </w:p>
    <w:p w14:paraId="6FAE070D" w14:textId="02515F0F" w:rsidR="00015C2D" w:rsidRPr="00D7217B" w:rsidRDefault="00015C2D" w:rsidP="006C4983">
      <w:pPr>
        <w:pStyle w:val="BodyText"/>
        <w:rPr>
          <w:rFonts w:ascii="Arial" w:hAnsi="Arial" w:cs="Arial"/>
          <w:sz w:val="23"/>
          <w:szCs w:val="23"/>
        </w:rPr>
      </w:pPr>
    </w:p>
    <w:tbl>
      <w:tblPr>
        <w:tblpPr w:leftFromText="180" w:rightFromText="180" w:bottomFromText="160" w:vertAnchor="text" w:horzAnchor="margin" w:tblpXSpec="right" w:tblpY="17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843"/>
        <w:gridCol w:w="1559"/>
        <w:gridCol w:w="1134"/>
        <w:gridCol w:w="1418"/>
        <w:gridCol w:w="1559"/>
      </w:tblGrid>
      <w:tr w:rsidR="00015C2D" w:rsidRPr="00D7217B" w14:paraId="6CCD3F8D" w14:textId="77777777" w:rsidTr="00D1028C">
        <w:trPr>
          <w:trHeight w:val="274"/>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F0857" w14:textId="77777777" w:rsidR="00015C2D" w:rsidRPr="00D7217B" w:rsidRDefault="00015C2D" w:rsidP="00D1028C">
            <w:pPr>
              <w:suppressAutoHyphens/>
              <w:spacing w:line="256" w:lineRule="auto"/>
              <w:jc w:val="center"/>
              <w:rPr>
                <w:rFonts w:ascii="Arial" w:hAnsi="Arial" w:cs="Arial"/>
                <w:b/>
                <w:sz w:val="23"/>
                <w:szCs w:val="23"/>
              </w:rPr>
            </w:pPr>
          </w:p>
          <w:p w14:paraId="03FFD1BE" w14:textId="77777777" w:rsidR="00015C2D" w:rsidRPr="00D7217B" w:rsidRDefault="00015C2D" w:rsidP="00D1028C">
            <w:pPr>
              <w:suppressAutoHyphens/>
              <w:spacing w:line="256" w:lineRule="auto"/>
              <w:jc w:val="center"/>
              <w:rPr>
                <w:rFonts w:ascii="Arial" w:hAnsi="Arial" w:cs="Arial"/>
                <w:b/>
                <w:sz w:val="23"/>
                <w:szCs w:val="23"/>
              </w:rPr>
            </w:pPr>
            <w:r w:rsidRPr="00D7217B">
              <w:rPr>
                <w:rFonts w:ascii="Arial" w:hAnsi="Arial" w:cs="Arial"/>
                <w:b/>
                <w:sz w:val="23"/>
                <w:szCs w:val="23"/>
              </w:rPr>
              <w:t>Eil. Nr.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1E1B3A" w14:textId="77777777" w:rsidR="00015C2D" w:rsidRPr="00D7217B" w:rsidRDefault="00015C2D" w:rsidP="00D1028C">
            <w:pPr>
              <w:suppressAutoHyphens/>
              <w:spacing w:line="256" w:lineRule="auto"/>
              <w:jc w:val="center"/>
              <w:rPr>
                <w:rFonts w:ascii="Arial" w:hAnsi="Arial" w:cs="Arial"/>
                <w:b/>
                <w:sz w:val="23"/>
                <w:szCs w:val="23"/>
              </w:rPr>
            </w:pPr>
          </w:p>
          <w:p w14:paraId="06073234" w14:textId="77777777" w:rsidR="00015C2D" w:rsidRPr="00D7217B" w:rsidRDefault="00015C2D" w:rsidP="00D1028C">
            <w:pPr>
              <w:suppressAutoHyphens/>
              <w:spacing w:line="256" w:lineRule="auto"/>
              <w:jc w:val="center"/>
              <w:rPr>
                <w:rFonts w:ascii="Arial" w:hAnsi="Arial" w:cs="Arial"/>
                <w:b/>
                <w:sz w:val="23"/>
                <w:szCs w:val="23"/>
              </w:rPr>
            </w:pPr>
            <w:r w:rsidRPr="00D7217B">
              <w:rPr>
                <w:rFonts w:ascii="Arial" w:hAnsi="Arial" w:cs="Arial"/>
                <w:b/>
                <w:sz w:val="23"/>
                <w:szCs w:val="23"/>
              </w:rPr>
              <w:t>Paslaugų pavadinimas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D95DC" w14:textId="77777777" w:rsidR="00015C2D" w:rsidRPr="00D7217B" w:rsidRDefault="00015C2D" w:rsidP="00D1028C">
            <w:pPr>
              <w:suppressAutoHyphens/>
              <w:spacing w:line="256" w:lineRule="auto"/>
              <w:jc w:val="center"/>
              <w:rPr>
                <w:rFonts w:ascii="Arial" w:hAnsi="Arial" w:cs="Arial"/>
                <w:b/>
                <w:sz w:val="23"/>
                <w:szCs w:val="23"/>
              </w:rPr>
            </w:pPr>
          </w:p>
          <w:p w14:paraId="530AEFC3" w14:textId="77777777" w:rsidR="00015C2D" w:rsidRPr="00D7217B" w:rsidRDefault="00015C2D" w:rsidP="00D1028C">
            <w:pPr>
              <w:suppressAutoHyphens/>
              <w:spacing w:line="256" w:lineRule="auto"/>
              <w:jc w:val="center"/>
              <w:rPr>
                <w:rFonts w:ascii="Arial" w:hAnsi="Arial" w:cs="Arial"/>
                <w:b/>
                <w:sz w:val="23"/>
                <w:szCs w:val="23"/>
              </w:rPr>
            </w:pPr>
            <w:r w:rsidRPr="00D7217B">
              <w:rPr>
                <w:rFonts w:ascii="Arial" w:hAnsi="Arial" w:cs="Arial"/>
                <w:b/>
                <w:sz w:val="23"/>
                <w:szCs w:val="23"/>
              </w:rPr>
              <w:t>Matavimo vienetai</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9CF9AF" w14:textId="77777777" w:rsidR="00015C2D" w:rsidRPr="00D7217B" w:rsidRDefault="00015C2D" w:rsidP="00D1028C">
            <w:pPr>
              <w:suppressAutoHyphens/>
              <w:spacing w:line="256" w:lineRule="auto"/>
              <w:jc w:val="center"/>
              <w:rPr>
                <w:rFonts w:ascii="Arial" w:hAnsi="Arial" w:cs="Arial"/>
                <w:b/>
                <w:sz w:val="23"/>
                <w:szCs w:val="23"/>
              </w:rPr>
            </w:pPr>
            <w:r w:rsidRPr="00D7217B">
              <w:rPr>
                <w:rFonts w:ascii="Arial" w:hAnsi="Arial" w:cs="Arial"/>
                <w:b/>
                <w:sz w:val="23"/>
                <w:szCs w:val="23"/>
              </w:rPr>
              <w:t>Orientacinis kiekis</w:t>
            </w:r>
            <w:r w:rsidRPr="00D7217B">
              <w:rPr>
                <w:rStyle w:val="FootnoteReference"/>
                <w:rFonts w:ascii="Arial" w:hAnsi="Arial" w:cs="Arial"/>
                <w:b/>
                <w:sz w:val="23"/>
                <w:szCs w:val="23"/>
              </w:rPr>
              <w:footnoteReference w:id="4"/>
            </w:r>
            <w:r w:rsidRPr="00D7217B">
              <w:rPr>
                <w:rFonts w:ascii="Arial" w:hAnsi="Arial" w:cs="Arial"/>
                <w:b/>
                <w:sz w:val="23"/>
                <w:szCs w:val="23"/>
              </w:rPr>
              <w:br/>
              <w:t>36 mėnesiams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23935A" w14:textId="77777777" w:rsidR="00015C2D" w:rsidRPr="00D7217B" w:rsidRDefault="00015C2D" w:rsidP="00D1028C">
            <w:pPr>
              <w:widowControl w:val="0"/>
              <w:spacing w:line="256" w:lineRule="auto"/>
              <w:ind w:left="-108" w:right="-108"/>
              <w:jc w:val="center"/>
              <w:rPr>
                <w:rFonts w:ascii="Arial" w:hAnsi="Arial" w:cs="Arial"/>
                <w:b/>
                <w:sz w:val="23"/>
                <w:szCs w:val="23"/>
              </w:rPr>
            </w:pPr>
            <w:r w:rsidRPr="00D7217B">
              <w:rPr>
                <w:rFonts w:ascii="Arial" w:hAnsi="Arial" w:cs="Arial"/>
                <w:b/>
                <w:sz w:val="23"/>
                <w:szCs w:val="23"/>
              </w:rPr>
              <w:t xml:space="preserve">1 psl. / 1 s. / 1 val. įkainis, </w:t>
            </w:r>
          </w:p>
          <w:p w14:paraId="39D8C94C" w14:textId="77777777" w:rsidR="00015C2D" w:rsidRPr="00D7217B" w:rsidRDefault="00015C2D" w:rsidP="00D1028C">
            <w:pPr>
              <w:widowControl w:val="0"/>
              <w:spacing w:line="256" w:lineRule="auto"/>
              <w:ind w:left="-108" w:right="-108"/>
              <w:jc w:val="center"/>
              <w:rPr>
                <w:rFonts w:ascii="Arial" w:hAnsi="Arial" w:cs="Arial"/>
                <w:b/>
                <w:sz w:val="23"/>
                <w:szCs w:val="23"/>
              </w:rPr>
            </w:pPr>
            <w:r w:rsidRPr="00D7217B">
              <w:rPr>
                <w:rFonts w:ascii="Arial" w:hAnsi="Arial" w:cs="Arial"/>
                <w:b/>
                <w:sz w:val="23"/>
                <w:szCs w:val="23"/>
              </w:rPr>
              <w:t>EUR be PVM</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F4E23" w14:textId="77777777" w:rsidR="00015C2D" w:rsidRPr="00D7217B" w:rsidRDefault="00015C2D" w:rsidP="00D1028C">
            <w:pPr>
              <w:widowControl w:val="0"/>
              <w:spacing w:line="256" w:lineRule="auto"/>
              <w:ind w:right="33"/>
              <w:jc w:val="center"/>
              <w:rPr>
                <w:rFonts w:ascii="Arial" w:hAnsi="Arial" w:cs="Arial"/>
                <w:b/>
                <w:sz w:val="23"/>
                <w:szCs w:val="23"/>
              </w:rPr>
            </w:pPr>
            <w:r w:rsidRPr="00D7217B">
              <w:rPr>
                <w:rFonts w:ascii="Arial" w:hAnsi="Arial" w:cs="Arial"/>
                <w:b/>
                <w:sz w:val="23"/>
                <w:szCs w:val="23"/>
              </w:rPr>
              <w:t>1 psl. / 1 s./</w:t>
            </w:r>
          </w:p>
          <w:p w14:paraId="7C557345" w14:textId="77777777" w:rsidR="00015C2D" w:rsidRPr="00D7217B" w:rsidRDefault="00015C2D" w:rsidP="00D1028C">
            <w:pPr>
              <w:widowControl w:val="0"/>
              <w:spacing w:line="256" w:lineRule="auto"/>
              <w:ind w:right="33"/>
              <w:jc w:val="center"/>
              <w:rPr>
                <w:rFonts w:ascii="Arial" w:hAnsi="Arial" w:cs="Arial"/>
                <w:b/>
                <w:sz w:val="23"/>
                <w:szCs w:val="23"/>
              </w:rPr>
            </w:pPr>
            <w:r w:rsidRPr="00D7217B">
              <w:rPr>
                <w:rFonts w:ascii="Arial" w:hAnsi="Arial" w:cs="Arial"/>
                <w:b/>
                <w:sz w:val="23"/>
                <w:szCs w:val="23"/>
              </w:rPr>
              <w:t>1 val. įkainis, EUR su PVM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4271B" w14:textId="77777777" w:rsidR="00015C2D" w:rsidRPr="00D7217B" w:rsidRDefault="00015C2D" w:rsidP="00D1028C">
            <w:pPr>
              <w:widowControl w:val="0"/>
              <w:spacing w:line="256" w:lineRule="auto"/>
              <w:ind w:right="33"/>
              <w:jc w:val="center"/>
              <w:rPr>
                <w:rFonts w:ascii="Arial" w:hAnsi="Arial" w:cs="Arial"/>
                <w:b/>
                <w:sz w:val="23"/>
                <w:szCs w:val="23"/>
              </w:rPr>
            </w:pPr>
            <w:r w:rsidRPr="00D7217B">
              <w:rPr>
                <w:rFonts w:ascii="Arial" w:hAnsi="Arial" w:cs="Arial"/>
                <w:b/>
                <w:sz w:val="23"/>
                <w:szCs w:val="23"/>
              </w:rPr>
              <w:t>Bendra orientacinė kaina, EUR su PVM (IVxVI)</w:t>
            </w:r>
          </w:p>
        </w:tc>
      </w:tr>
      <w:tr w:rsidR="00015C2D" w:rsidRPr="00D7217B" w14:paraId="1E12A758" w14:textId="77777777" w:rsidTr="00D1028C">
        <w:tc>
          <w:tcPr>
            <w:tcW w:w="704" w:type="dxa"/>
            <w:tcBorders>
              <w:top w:val="single" w:sz="4" w:space="0" w:color="auto"/>
              <w:left w:val="single" w:sz="4" w:space="0" w:color="auto"/>
              <w:bottom w:val="single" w:sz="4" w:space="0" w:color="auto"/>
              <w:right w:val="single" w:sz="4" w:space="0" w:color="auto"/>
            </w:tcBorders>
            <w:hideMark/>
          </w:tcPr>
          <w:p w14:paraId="190BF119"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I</w:t>
            </w:r>
          </w:p>
        </w:tc>
        <w:tc>
          <w:tcPr>
            <w:tcW w:w="1559" w:type="dxa"/>
            <w:tcBorders>
              <w:top w:val="single" w:sz="4" w:space="0" w:color="auto"/>
              <w:left w:val="single" w:sz="4" w:space="0" w:color="auto"/>
              <w:bottom w:val="single" w:sz="4" w:space="0" w:color="auto"/>
              <w:right w:val="single" w:sz="4" w:space="0" w:color="auto"/>
            </w:tcBorders>
            <w:hideMark/>
          </w:tcPr>
          <w:p w14:paraId="7A2CFCB5"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II</w:t>
            </w:r>
          </w:p>
        </w:tc>
        <w:tc>
          <w:tcPr>
            <w:tcW w:w="1843" w:type="dxa"/>
            <w:tcBorders>
              <w:top w:val="single" w:sz="4" w:space="0" w:color="auto"/>
              <w:left w:val="single" w:sz="4" w:space="0" w:color="auto"/>
              <w:bottom w:val="single" w:sz="4" w:space="0" w:color="auto"/>
              <w:right w:val="single" w:sz="4" w:space="0" w:color="auto"/>
            </w:tcBorders>
            <w:hideMark/>
          </w:tcPr>
          <w:p w14:paraId="2AE7A789"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III</w:t>
            </w:r>
          </w:p>
        </w:tc>
        <w:tc>
          <w:tcPr>
            <w:tcW w:w="1559" w:type="dxa"/>
            <w:tcBorders>
              <w:top w:val="single" w:sz="4" w:space="0" w:color="auto"/>
              <w:left w:val="single" w:sz="4" w:space="0" w:color="auto"/>
              <w:bottom w:val="single" w:sz="4" w:space="0" w:color="auto"/>
              <w:right w:val="single" w:sz="4" w:space="0" w:color="auto"/>
            </w:tcBorders>
            <w:hideMark/>
          </w:tcPr>
          <w:p w14:paraId="14130F4F"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IV</w:t>
            </w:r>
          </w:p>
        </w:tc>
        <w:tc>
          <w:tcPr>
            <w:tcW w:w="1134" w:type="dxa"/>
            <w:tcBorders>
              <w:top w:val="single" w:sz="4" w:space="0" w:color="auto"/>
              <w:left w:val="single" w:sz="4" w:space="0" w:color="auto"/>
              <w:bottom w:val="single" w:sz="4" w:space="0" w:color="auto"/>
              <w:right w:val="single" w:sz="4" w:space="0" w:color="auto"/>
            </w:tcBorders>
            <w:hideMark/>
          </w:tcPr>
          <w:p w14:paraId="3A3F09B0"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V</w:t>
            </w:r>
          </w:p>
        </w:tc>
        <w:tc>
          <w:tcPr>
            <w:tcW w:w="1418" w:type="dxa"/>
            <w:tcBorders>
              <w:top w:val="single" w:sz="4" w:space="0" w:color="auto"/>
              <w:left w:val="single" w:sz="4" w:space="0" w:color="auto"/>
              <w:bottom w:val="single" w:sz="4" w:space="0" w:color="auto"/>
              <w:right w:val="single" w:sz="4" w:space="0" w:color="auto"/>
            </w:tcBorders>
            <w:hideMark/>
          </w:tcPr>
          <w:p w14:paraId="1F63836D"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VI</w:t>
            </w:r>
          </w:p>
        </w:tc>
        <w:tc>
          <w:tcPr>
            <w:tcW w:w="1559" w:type="dxa"/>
            <w:tcBorders>
              <w:top w:val="single" w:sz="4" w:space="0" w:color="auto"/>
              <w:left w:val="single" w:sz="4" w:space="0" w:color="auto"/>
              <w:bottom w:val="single" w:sz="4" w:space="0" w:color="auto"/>
              <w:right w:val="single" w:sz="4" w:space="0" w:color="auto"/>
            </w:tcBorders>
          </w:tcPr>
          <w:p w14:paraId="47B5A1F2" w14:textId="439AB7E5"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V</w:t>
            </w:r>
            <w:r w:rsidR="003B36EC" w:rsidRPr="00D7217B">
              <w:rPr>
                <w:rFonts w:ascii="Arial" w:hAnsi="Arial" w:cs="Arial"/>
                <w:sz w:val="23"/>
                <w:szCs w:val="23"/>
              </w:rPr>
              <w:t>II</w:t>
            </w:r>
          </w:p>
        </w:tc>
      </w:tr>
      <w:tr w:rsidR="00015C2D" w:rsidRPr="00D7217B" w14:paraId="3360BDD7" w14:textId="77777777" w:rsidTr="00D1028C">
        <w:trPr>
          <w:trHeight w:val="755"/>
        </w:trPr>
        <w:tc>
          <w:tcPr>
            <w:tcW w:w="704" w:type="dxa"/>
            <w:vMerge w:val="restart"/>
            <w:tcBorders>
              <w:top w:val="single" w:sz="4" w:space="0" w:color="auto"/>
              <w:left w:val="single" w:sz="4" w:space="0" w:color="auto"/>
              <w:bottom w:val="single" w:sz="4" w:space="0" w:color="auto"/>
              <w:right w:val="single" w:sz="4" w:space="0" w:color="auto"/>
            </w:tcBorders>
            <w:hideMark/>
          </w:tcPr>
          <w:p w14:paraId="4CAA9A0F"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1.</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7E5090A" w14:textId="77777777" w:rsidR="00015C2D" w:rsidRPr="00D7217B" w:rsidRDefault="00015C2D" w:rsidP="00D1028C">
            <w:pPr>
              <w:suppressAutoHyphens/>
              <w:spacing w:line="256" w:lineRule="auto"/>
              <w:rPr>
                <w:rFonts w:ascii="Arial" w:hAnsi="Arial" w:cs="Arial"/>
                <w:b/>
                <w:sz w:val="23"/>
                <w:szCs w:val="23"/>
              </w:rPr>
            </w:pPr>
            <w:r w:rsidRPr="00D7217B">
              <w:rPr>
                <w:rFonts w:ascii="Arial" w:hAnsi="Arial" w:cs="Arial"/>
                <w:b/>
                <w:sz w:val="23"/>
                <w:szCs w:val="23"/>
              </w:rPr>
              <w:t>Mokėjimo prašymo vertinimas</w:t>
            </w:r>
          </w:p>
        </w:tc>
        <w:tc>
          <w:tcPr>
            <w:tcW w:w="1843" w:type="dxa"/>
            <w:tcBorders>
              <w:top w:val="single" w:sz="4" w:space="0" w:color="auto"/>
              <w:left w:val="single" w:sz="4" w:space="0" w:color="auto"/>
              <w:bottom w:val="single" w:sz="4" w:space="0" w:color="auto"/>
              <w:right w:val="single" w:sz="4" w:space="0" w:color="auto"/>
            </w:tcBorders>
            <w:hideMark/>
          </w:tcPr>
          <w:p w14:paraId="3898AB6F" w14:textId="77777777" w:rsidR="00015C2D" w:rsidRPr="00D7217B" w:rsidRDefault="00015C2D" w:rsidP="00D1028C">
            <w:pPr>
              <w:suppressAutoHyphens/>
              <w:spacing w:line="256" w:lineRule="auto"/>
              <w:ind w:right="-108"/>
              <w:jc w:val="center"/>
              <w:rPr>
                <w:rFonts w:ascii="Arial" w:hAnsi="Arial" w:cs="Arial"/>
                <w:sz w:val="23"/>
                <w:szCs w:val="23"/>
              </w:rPr>
            </w:pPr>
            <w:r w:rsidRPr="00D7217B">
              <w:rPr>
                <w:rFonts w:ascii="Arial" w:hAnsi="Arial" w:cs="Arial"/>
                <w:sz w:val="23"/>
                <w:szCs w:val="23"/>
              </w:rPr>
              <w:t>1 A4 formatu užpildytas puslapis</w:t>
            </w:r>
            <w:r w:rsidRPr="00D7217B">
              <w:rPr>
                <w:rStyle w:val="FootnoteReference"/>
                <w:rFonts w:ascii="Arial" w:hAnsi="Arial" w:cs="Arial"/>
                <w:sz w:val="23"/>
                <w:szCs w:val="23"/>
              </w:rPr>
              <w:footnoteReference w:id="5"/>
            </w:r>
          </w:p>
        </w:tc>
        <w:tc>
          <w:tcPr>
            <w:tcW w:w="1559" w:type="dxa"/>
            <w:tcBorders>
              <w:top w:val="single" w:sz="4" w:space="0" w:color="auto"/>
              <w:left w:val="single" w:sz="4" w:space="0" w:color="auto"/>
              <w:bottom w:val="single" w:sz="4" w:space="0" w:color="auto"/>
              <w:right w:val="single" w:sz="4" w:space="0" w:color="auto"/>
            </w:tcBorders>
            <w:hideMark/>
          </w:tcPr>
          <w:p w14:paraId="53F5A341" w14:textId="76001554" w:rsidR="00015C2D" w:rsidRPr="00D7217B" w:rsidRDefault="007E3142" w:rsidP="00D1028C">
            <w:pPr>
              <w:suppressAutoHyphens/>
              <w:spacing w:line="256" w:lineRule="auto"/>
              <w:jc w:val="center"/>
              <w:rPr>
                <w:rFonts w:ascii="Arial" w:hAnsi="Arial" w:cs="Arial"/>
                <w:sz w:val="23"/>
                <w:szCs w:val="23"/>
              </w:rPr>
            </w:pPr>
            <w:r w:rsidRPr="00D7217B">
              <w:rPr>
                <w:rFonts w:ascii="Arial" w:eastAsia="Calibri" w:hAnsi="Arial" w:cs="Arial"/>
                <w:sz w:val="23"/>
                <w:szCs w:val="23"/>
              </w:rPr>
              <w:t>100 000</w:t>
            </w:r>
            <w:r w:rsidR="00015C2D" w:rsidRPr="00D7217B">
              <w:rPr>
                <w:rFonts w:ascii="Arial" w:eastAsia="Calibri" w:hAnsi="Arial" w:cs="Arial"/>
                <w:sz w:val="23"/>
                <w:szCs w:val="23"/>
              </w:rPr>
              <w:t xml:space="preserve"> </w:t>
            </w:r>
            <w:r w:rsidR="00015C2D" w:rsidRPr="00D7217B">
              <w:rPr>
                <w:rFonts w:ascii="Arial" w:hAnsi="Arial" w:cs="Arial"/>
                <w:sz w:val="23"/>
                <w:szCs w:val="23"/>
              </w:rPr>
              <w:t xml:space="preserve">A4 formatu užpildytų puslapių </w:t>
            </w:r>
          </w:p>
        </w:tc>
        <w:tc>
          <w:tcPr>
            <w:tcW w:w="1134" w:type="dxa"/>
            <w:tcBorders>
              <w:top w:val="single" w:sz="4" w:space="0" w:color="auto"/>
              <w:left w:val="single" w:sz="4" w:space="0" w:color="auto"/>
              <w:bottom w:val="single" w:sz="4" w:space="0" w:color="auto"/>
              <w:right w:val="single" w:sz="4" w:space="0" w:color="auto"/>
            </w:tcBorders>
            <w:hideMark/>
          </w:tcPr>
          <w:p w14:paraId="1184DDF7" w14:textId="77777777" w:rsidR="00015C2D" w:rsidRPr="00D7217B" w:rsidRDefault="00015C2D" w:rsidP="00D1028C">
            <w:pPr>
              <w:suppressAutoHyphens/>
              <w:spacing w:line="256" w:lineRule="auto"/>
              <w:jc w:val="center"/>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hideMark/>
          </w:tcPr>
          <w:p w14:paraId="31440F0B" w14:textId="77777777" w:rsidR="00015C2D" w:rsidRPr="00D7217B" w:rsidRDefault="00015C2D" w:rsidP="00D1028C">
            <w:pPr>
              <w:suppressAutoHyphens/>
              <w:spacing w:line="256" w:lineRule="auto"/>
              <w:rPr>
                <w:rFonts w:ascii="Arial" w:hAnsi="Arial" w:cs="Arial"/>
                <w:sz w:val="23"/>
                <w:szCs w:val="23"/>
              </w:rPr>
            </w:pPr>
          </w:p>
        </w:tc>
        <w:tc>
          <w:tcPr>
            <w:tcW w:w="1559" w:type="dxa"/>
            <w:tcBorders>
              <w:top w:val="single" w:sz="4" w:space="0" w:color="auto"/>
              <w:left w:val="single" w:sz="4" w:space="0" w:color="auto"/>
              <w:bottom w:val="single" w:sz="4" w:space="0" w:color="auto"/>
              <w:right w:val="single" w:sz="4" w:space="0" w:color="auto"/>
            </w:tcBorders>
          </w:tcPr>
          <w:p w14:paraId="1B01E952" w14:textId="77777777" w:rsidR="00015C2D" w:rsidRPr="00D7217B" w:rsidRDefault="00015C2D" w:rsidP="00D1028C">
            <w:pPr>
              <w:suppressAutoHyphens/>
              <w:spacing w:line="256" w:lineRule="auto"/>
              <w:rPr>
                <w:rFonts w:ascii="Arial" w:hAnsi="Arial" w:cs="Arial"/>
                <w:sz w:val="23"/>
                <w:szCs w:val="23"/>
              </w:rPr>
            </w:pPr>
          </w:p>
        </w:tc>
      </w:tr>
      <w:tr w:rsidR="00015C2D" w:rsidRPr="00D7217B" w14:paraId="59FDD010" w14:textId="77777777" w:rsidTr="00D1028C">
        <w:trPr>
          <w:trHeight w:val="41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15FACC9" w14:textId="77777777" w:rsidR="00015C2D" w:rsidRPr="00D7217B" w:rsidRDefault="00015C2D" w:rsidP="00D1028C">
            <w:pPr>
              <w:spacing w:line="256" w:lineRule="auto"/>
              <w:jc w:val="left"/>
              <w:rPr>
                <w:rFonts w:ascii="Arial" w:hAnsi="Arial" w:cs="Arial"/>
                <w:sz w:val="23"/>
                <w:szCs w:val="23"/>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E746007" w14:textId="77777777" w:rsidR="00015C2D" w:rsidRPr="00D7217B" w:rsidRDefault="00015C2D" w:rsidP="00D1028C">
            <w:pPr>
              <w:spacing w:line="256" w:lineRule="auto"/>
              <w:jc w:val="left"/>
              <w:rPr>
                <w:rFonts w:ascii="Arial" w:hAnsi="Arial" w:cs="Arial"/>
                <w:b/>
                <w:sz w:val="23"/>
                <w:szCs w:val="23"/>
              </w:rPr>
            </w:pPr>
          </w:p>
        </w:tc>
        <w:tc>
          <w:tcPr>
            <w:tcW w:w="1843" w:type="dxa"/>
            <w:tcBorders>
              <w:top w:val="single" w:sz="4" w:space="0" w:color="auto"/>
              <w:left w:val="single" w:sz="4" w:space="0" w:color="auto"/>
              <w:bottom w:val="single" w:sz="4" w:space="0" w:color="auto"/>
              <w:right w:val="single" w:sz="4" w:space="0" w:color="auto"/>
            </w:tcBorders>
            <w:hideMark/>
          </w:tcPr>
          <w:p w14:paraId="0194D18D" w14:textId="77777777" w:rsidR="00015C2D" w:rsidRPr="00D7217B" w:rsidRDefault="00015C2D" w:rsidP="00D1028C">
            <w:pPr>
              <w:suppressAutoHyphens/>
              <w:spacing w:line="256" w:lineRule="auto"/>
              <w:ind w:right="-108"/>
              <w:jc w:val="center"/>
              <w:rPr>
                <w:rFonts w:ascii="Arial" w:hAnsi="Arial" w:cs="Arial"/>
                <w:sz w:val="23"/>
                <w:szCs w:val="23"/>
              </w:rPr>
            </w:pPr>
            <w:r w:rsidRPr="00D7217B">
              <w:rPr>
                <w:rFonts w:ascii="Arial" w:hAnsi="Arial" w:cs="Arial"/>
                <w:sz w:val="23"/>
                <w:szCs w:val="23"/>
              </w:rPr>
              <w:t>1 sekundė</w:t>
            </w:r>
          </w:p>
        </w:tc>
        <w:tc>
          <w:tcPr>
            <w:tcW w:w="1559" w:type="dxa"/>
            <w:tcBorders>
              <w:top w:val="single" w:sz="4" w:space="0" w:color="auto"/>
              <w:left w:val="single" w:sz="4" w:space="0" w:color="auto"/>
              <w:bottom w:val="single" w:sz="4" w:space="0" w:color="auto"/>
              <w:right w:val="single" w:sz="4" w:space="0" w:color="auto"/>
            </w:tcBorders>
            <w:hideMark/>
          </w:tcPr>
          <w:p w14:paraId="4537BC01" w14:textId="7C3F29C7" w:rsidR="00015C2D" w:rsidRPr="00D7217B" w:rsidRDefault="007E3142" w:rsidP="00D1028C">
            <w:pPr>
              <w:suppressAutoHyphens/>
              <w:spacing w:line="256" w:lineRule="auto"/>
              <w:jc w:val="center"/>
              <w:rPr>
                <w:rFonts w:ascii="Arial" w:hAnsi="Arial" w:cs="Arial"/>
                <w:sz w:val="23"/>
                <w:szCs w:val="23"/>
              </w:rPr>
            </w:pPr>
            <w:r w:rsidRPr="00D7217B">
              <w:rPr>
                <w:rFonts w:ascii="Arial" w:hAnsi="Arial" w:cs="Arial"/>
                <w:sz w:val="23"/>
                <w:szCs w:val="23"/>
              </w:rPr>
              <w:t>1</w:t>
            </w:r>
            <w:r w:rsidR="00015C2D" w:rsidRPr="00D7217B">
              <w:rPr>
                <w:rFonts w:ascii="Arial" w:hAnsi="Arial" w:cs="Arial"/>
                <w:sz w:val="23"/>
                <w:szCs w:val="23"/>
              </w:rPr>
              <w:t>5 000 sekundžių</w:t>
            </w:r>
          </w:p>
        </w:tc>
        <w:tc>
          <w:tcPr>
            <w:tcW w:w="1134" w:type="dxa"/>
            <w:tcBorders>
              <w:top w:val="single" w:sz="4" w:space="0" w:color="auto"/>
              <w:left w:val="single" w:sz="4" w:space="0" w:color="auto"/>
              <w:bottom w:val="single" w:sz="4" w:space="0" w:color="auto"/>
              <w:right w:val="single" w:sz="4" w:space="0" w:color="auto"/>
            </w:tcBorders>
            <w:hideMark/>
          </w:tcPr>
          <w:p w14:paraId="06344B88" w14:textId="77777777" w:rsidR="00015C2D" w:rsidRPr="00D7217B" w:rsidRDefault="00015C2D" w:rsidP="00D1028C">
            <w:pPr>
              <w:suppressAutoHyphens/>
              <w:spacing w:line="256" w:lineRule="auto"/>
              <w:jc w:val="center"/>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hideMark/>
          </w:tcPr>
          <w:p w14:paraId="1F426531" w14:textId="77777777" w:rsidR="00015C2D" w:rsidRPr="00D7217B" w:rsidRDefault="00015C2D" w:rsidP="00D1028C">
            <w:pPr>
              <w:suppressAutoHyphens/>
              <w:spacing w:line="256" w:lineRule="auto"/>
              <w:jc w:val="center"/>
              <w:rPr>
                <w:rFonts w:ascii="Arial" w:hAnsi="Arial" w:cs="Arial"/>
                <w:sz w:val="23"/>
                <w:szCs w:val="23"/>
              </w:rPr>
            </w:pPr>
          </w:p>
        </w:tc>
        <w:tc>
          <w:tcPr>
            <w:tcW w:w="1559" w:type="dxa"/>
            <w:tcBorders>
              <w:top w:val="single" w:sz="4" w:space="0" w:color="auto"/>
              <w:left w:val="single" w:sz="4" w:space="0" w:color="auto"/>
              <w:bottom w:val="single" w:sz="4" w:space="0" w:color="auto"/>
              <w:right w:val="single" w:sz="4" w:space="0" w:color="auto"/>
            </w:tcBorders>
          </w:tcPr>
          <w:p w14:paraId="5130D8E6" w14:textId="77777777" w:rsidR="00015C2D" w:rsidRPr="00D7217B" w:rsidRDefault="00015C2D" w:rsidP="00D1028C">
            <w:pPr>
              <w:suppressAutoHyphens/>
              <w:spacing w:line="256" w:lineRule="auto"/>
              <w:jc w:val="center"/>
              <w:rPr>
                <w:rFonts w:ascii="Arial" w:hAnsi="Arial" w:cs="Arial"/>
                <w:sz w:val="23"/>
                <w:szCs w:val="23"/>
              </w:rPr>
            </w:pPr>
          </w:p>
        </w:tc>
      </w:tr>
      <w:tr w:rsidR="00015C2D" w:rsidRPr="00D7217B" w14:paraId="7769E621" w14:textId="77777777" w:rsidTr="00D1028C">
        <w:tc>
          <w:tcPr>
            <w:tcW w:w="704" w:type="dxa"/>
            <w:tcBorders>
              <w:top w:val="single" w:sz="4" w:space="0" w:color="auto"/>
              <w:left w:val="single" w:sz="4" w:space="0" w:color="auto"/>
              <w:bottom w:val="single" w:sz="4" w:space="0" w:color="auto"/>
              <w:right w:val="single" w:sz="4" w:space="0" w:color="auto"/>
            </w:tcBorders>
            <w:hideMark/>
          </w:tcPr>
          <w:p w14:paraId="7923CDDA"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lastRenderedPageBreak/>
              <w:t>2.</w:t>
            </w:r>
          </w:p>
        </w:tc>
        <w:tc>
          <w:tcPr>
            <w:tcW w:w="1559" w:type="dxa"/>
            <w:tcBorders>
              <w:top w:val="single" w:sz="4" w:space="0" w:color="auto"/>
              <w:left w:val="single" w:sz="4" w:space="0" w:color="auto"/>
              <w:bottom w:val="single" w:sz="4" w:space="0" w:color="auto"/>
              <w:right w:val="single" w:sz="4" w:space="0" w:color="auto"/>
            </w:tcBorders>
            <w:hideMark/>
          </w:tcPr>
          <w:p w14:paraId="6D9D0E71" w14:textId="77777777" w:rsidR="00015C2D" w:rsidRPr="00D7217B" w:rsidRDefault="00015C2D" w:rsidP="00D1028C">
            <w:pPr>
              <w:suppressAutoHyphens/>
              <w:spacing w:line="256" w:lineRule="auto"/>
              <w:rPr>
                <w:rFonts w:ascii="Arial" w:hAnsi="Arial" w:cs="Arial"/>
                <w:b/>
                <w:sz w:val="23"/>
                <w:szCs w:val="23"/>
              </w:rPr>
            </w:pPr>
            <w:r w:rsidRPr="00D7217B">
              <w:rPr>
                <w:rFonts w:ascii="Arial" w:hAnsi="Arial" w:cs="Arial"/>
                <w:b/>
                <w:sz w:val="23"/>
                <w:szCs w:val="23"/>
              </w:rPr>
              <w:t>Rekomendacijų teikimo paslaugos</w:t>
            </w:r>
          </w:p>
        </w:tc>
        <w:tc>
          <w:tcPr>
            <w:tcW w:w="1843" w:type="dxa"/>
            <w:tcBorders>
              <w:top w:val="single" w:sz="4" w:space="0" w:color="auto"/>
              <w:left w:val="single" w:sz="4" w:space="0" w:color="auto"/>
              <w:bottom w:val="single" w:sz="4" w:space="0" w:color="auto"/>
              <w:right w:val="single" w:sz="4" w:space="0" w:color="auto"/>
            </w:tcBorders>
            <w:hideMark/>
          </w:tcPr>
          <w:p w14:paraId="3D3FF4C5"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1 val.</w:t>
            </w:r>
          </w:p>
        </w:tc>
        <w:tc>
          <w:tcPr>
            <w:tcW w:w="1559" w:type="dxa"/>
            <w:tcBorders>
              <w:top w:val="single" w:sz="4" w:space="0" w:color="auto"/>
              <w:left w:val="single" w:sz="4" w:space="0" w:color="auto"/>
              <w:bottom w:val="single" w:sz="4" w:space="0" w:color="auto"/>
              <w:right w:val="single" w:sz="4" w:space="0" w:color="auto"/>
            </w:tcBorders>
            <w:hideMark/>
          </w:tcPr>
          <w:p w14:paraId="599DFCCF" w14:textId="15C00DEE" w:rsidR="00015C2D" w:rsidRPr="00D7217B" w:rsidRDefault="009F0690" w:rsidP="00D1028C">
            <w:pPr>
              <w:suppressAutoHyphens/>
              <w:spacing w:line="256" w:lineRule="auto"/>
              <w:jc w:val="center"/>
              <w:rPr>
                <w:rFonts w:ascii="Arial" w:hAnsi="Arial" w:cs="Arial"/>
                <w:sz w:val="23"/>
                <w:szCs w:val="23"/>
              </w:rPr>
            </w:pPr>
            <w:r w:rsidRPr="00D7217B">
              <w:rPr>
                <w:rFonts w:ascii="Arial" w:hAnsi="Arial" w:cs="Arial"/>
                <w:sz w:val="23"/>
                <w:szCs w:val="23"/>
              </w:rPr>
              <w:t>16</w:t>
            </w:r>
            <w:r w:rsidR="00015C2D" w:rsidRPr="00D7217B">
              <w:rPr>
                <w:rFonts w:ascii="Arial" w:hAnsi="Arial" w:cs="Arial"/>
                <w:sz w:val="23"/>
                <w:szCs w:val="23"/>
              </w:rPr>
              <w:t xml:space="preserve"> val.</w:t>
            </w:r>
          </w:p>
        </w:tc>
        <w:tc>
          <w:tcPr>
            <w:tcW w:w="1134" w:type="dxa"/>
            <w:tcBorders>
              <w:top w:val="single" w:sz="4" w:space="0" w:color="auto"/>
              <w:left w:val="single" w:sz="4" w:space="0" w:color="auto"/>
              <w:bottom w:val="single" w:sz="4" w:space="0" w:color="auto"/>
              <w:right w:val="single" w:sz="4" w:space="0" w:color="auto"/>
            </w:tcBorders>
            <w:hideMark/>
          </w:tcPr>
          <w:p w14:paraId="1CF889D6" w14:textId="77777777" w:rsidR="00015C2D" w:rsidRPr="00D7217B" w:rsidRDefault="00015C2D" w:rsidP="00D1028C">
            <w:pPr>
              <w:suppressAutoHyphens/>
              <w:spacing w:line="256" w:lineRule="auto"/>
              <w:jc w:val="center"/>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hideMark/>
          </w:tcPr>
          <w:p w14:paraId="05CC9B28" w14:textId="77777777" w:rsidR="00015C2D" w:rsidRPr="00D7217B" w:rsidRDefault="00015C2D" w:rsidP="00D1028C">
            <w:pPr>
              <w:suppressAutoHyphens/>
              <w:spacing w:line="256" w:lineRule="auto"/>
              <w:jc w:val="center"/>
              <w:rPr>
                <w:rFonts w:ascii="Arial" w:hAnsi="Arial" w:cs="Arial"/>
                <w:sz w:val="23"/>
                <w:szCs w:val="23"/>
              </w:rPr>
            </w:pPr>
          </w:p>
        </w:tc>
        <w:tc>
          <w:tcPr>
            <w:tcW w:w="1559" w:type="dxa"/>
            <w:tcBorders>
              <w:top w:val="single" w:sz="4" w:space="0" w:color="auto"/>
              <w:left w:val="single" w:sz="4" w:space="0" w:color="auto"/>
              <w:bottom w:val="single" w:sz="4" w:space="0" w:color="auto"/>
              <w:right w:val="single" w:sz="4" w:space="0" w:color="auto"/>
            </w:tcBorders>
          </w:tcPr>
          <w:p w14:paraId="1568FACA" w14:textId="77777777" w:rsidR="00015C2D" w:rsidRPr="00D7217B" w:rsidRDefault="00015C2D" w:rsidP="00D1028C">
            <w:pPr>
              <w:suppressAutoHyphens/>
              <w:spacing w:line="256" w:lineRule="auto"/>
              <w:jc w:val="center"/>
              <w:rPr>
                <w:rFonts w:ascii="Arial" w:hAnsi="Arial" w:cs="Arial"/>
                <w:sz w:val="23"/>
                <w:szCs w:val="23"/>
              </w:rPr>
            </w:pPr>
          </w:p>
        </w:tc>
      </w:tr>
      <w:tr w:rsidR="00015C2D" w:rsidRPr="00D7217B" w14:paraId="0F793781" w14:textId="77777777" w:rsidTr="00D1028C">
        <w:trPr>
          <w:trHeight w:val="772"/>
        </w:trPr>
        <w:tc>
          <w:tcPr>
            <w:tcW w:w="704" w:type="dxa"/>
            <w:tcBorders>
              <w:top w:val="single" w:sz="4" w:space="0" w:color="auto"/>
              <w:left w:val="single" w:sz="4" w:space="0" w:color="auto"/>
              <w:bottom w:val="single" w:sz="4" w:space="0" w:color="auto"/>
              <w:right w:val="single" w:sz="4" w:space="0" w:color="auto"/>
            </w:tcBorders>
            <w:hideMark/>
          </w:tcPr>
          <w:p w14:paraId="34AE7C85"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3.</w:t>
            </w:r>
          </w:p>
        </w:tc>
        <w:tc>
          <w:tcPr>
            <w:tcW w:w="1559" w:type="dxa"/>
            <w:tcBorders>
              <w:top w:val="single" w:sz="4" w:space="0" w:color="auto"/>
              <w:left w:val="single" w:sz="4" w:space="0" w:color="auto"/>
              <w:bottom w:val="single" w:sz="4" w:space="0" w:color="auto"/>
              <w:right w:val="single" w:sz="4" w:space="0" w:color="auto"/>
            </w:tcBorders>
            <w:hideMark/>
          </w:tcPr>
          <w:p w14:paraId="24EBCFF6" w14:textId="77777777" w:rsidR="00015C2D" w:rsidRPr="00D7217B" w:rsidRDefault="00015C2D" w:rsidP="00D1028C">
            <w:pPr>
              <w:suppressAutoHyphens/>
              <w:spacing w:line="256" w:lineRule="auto"/>
              <w:rPr>
                <w:rFonts w:ascii="Arial" w:hAnsi="Arial" w:cs="Arial"/>
                <w:b/>
                <w:sz w:val="23"/>
                <w:szCs w:val="23"/>
              </w:rPr>
            </w:pPr>
            <w:r w:rsidRPr="00D7217B">
              <w:rPr>
                <w:rFonts w:ascii="Arial" w:hAnsi="Arial" w:cs="Arial"/>
                <w:b/>
                <w:sz w:val="23"/>
                <w:szCs w:val="23"/>
              </w:rPr>
              <w:t>Patikrų vietoje atlikimo paslaugos</w:t>
            </w:r>
          </w:p>
        </w:tc>
        <w:tc>
          <w:tcPr>
            <w:tcW w:w="1843" w:type="dxa"/>
            <w:tcBorders>
              <w:top w:val="single" w:sz="4" w:space="0" w:color="auto"/>
              <w:left w:val="single" w:sz="4" w:space="0" w:color="auto"/>
              <w:bottom w:val="single" w:sz="4" w:space="0" w:color="auto"/>
              <w:right w:val="single" w:sz="4" w:space="0" w:color="auto"/>
            </w:tcBorders>
            <w:hideMark/>
          </w:tcPr>
          <w:p w14:paraId="0595DB73"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1 val.</w:t>
            </w:r>
          </w:p>
        </w:tc>
        <w:tc>
          <w:tcPr>
            <w:tcW w:w="1559" w:type="dxa"/>
            <w:tcBorders>
              <w:top w:val="single" w:sz="4" w:space="0" w:color="auto"/>
              <w:left w:val="single" w:sz="4" w:space="0" w:color="auto"/>
              <w:bottom w:val="single" w:sz="4" w:space="0" w:color="auto"/>
              <w:right w:val="single" w:sz="4" w:space="0" w:color="auto"/>
            </w:tcBorders>
            <w:hideMark/>
          </w:tcPr>
          <w:p w14:paraId="61107E67" w14:textId="4FF31F04" w:rsidR="00015C2D" w:rsidRPr="00D7217B" w:rsidRDefault="00CD0C61" w:rsidP="00D1028C">
            <w:pPr>
              <w:suppressAutoHyphens/>
              <w:spacing w:line="256" w:lineRule="auto"/>
              <w:jc w:val="center"/>
              <w:rPr>
                <w:rFonts w:ascii="Arial" w:hAnsi="Arial" w:cs="Arial"/>
                <w:sz w:val="23"/>
                <w:szCs w:val="23"/>
              </w:rPr>
            </w:pPr>
            <w:r w:rsidRPr="00D7217B">
              <w:rPr>
                <w:rFonts w:ascii="Arial" w:hAnsi="Arial" w:cs="Arial"/>
                <w:sz w:val="23"/>
                <w:szCs w:val="23"/>
              </w:rPr>
              <w:t>3</w:t>
            </w:r>
            <w:r w:rsidR="00015C2D" w:rsidRPr="00D7217B">
              <w:rPr>
                <w:rFonts w:ascii="Arial" w:hAnsi="Arial" w:cs="Arial"/>
                <w:sz w:val="23"/>
                <w:szCs w:val="23"/>
              </w:rPr>
              <w:t>0 val.</w:t>
            </w:r>
          </w:p>
        </w:tc>
        <w:tc>
          <w:tcPr>
            <w:tcW w:w="1134" w:type="dxa"/>
            <w:tcBorders>
              <w:top w:val="single" w:sz="4" w:space="0" w:color="auto"/>
              <w:left w:val="single" w:sz="4" w:space="0" w:color="auto"/>
              <w:bottom w:val="single" w:sz="4" w:space="0" w:color="auto"/>
              <w:right w:val="single" w:sz="4" w:space="0" w:color="auto"/>
            </w:tcBorders>
            <w:hideMark/>
          </w:tcPr>
          <w:p w14:paraId="50CE1507" w14:textId="77777777" w:rsidR="00015C2D" w:rsidRPr="00D7217B" w:rsidRDefault="00015C2D" w:rsidP="00D1028C">
            <w:pPr>
              <w:suppressAutoHyphens/>
              <w:spacing w:line="256" w:lineRule="auto"/>
              <w:jc w:val="center"/>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hideMark/>
          </w:tcPr>
          <w:p w14:paraId="0D097EB2" w14:textId="77777777" w:rsidR="00015C2D" w:rsidRPr="00D7217B" w:rsidRDefault="00015C2D" w:rsidP="00D1028C">
            <w:pPr>
              <w:suppressAutoHyphens/>
              <w:spacing w:line="256" w:lineRule="auto"/>
              <w:jc w:val="center"/>
              <w:rPr>
                <w:rFonts w:ascii="Arial" w:hAnsi="Arial" w:cs="Arial"/>
                <w:sz w:val="23"/>
                <w:szCs w:val="23"/>
              </w:rPr>
            </w:pPr>
          </w:p>
        </w:tc>
        <w:tc>
          <w:tcPr>
            <w:tcW w:w="1559" w:type="dxa"/>
            <w:tcBorders>
              <w:top w:val="single" w:sz="4" w:space="0" w:color="auto"/>
              <w:left w:val="single" w:sz="4" w:space="0" w:color="auto"/>
              <w:bottom w:val="single" w:sz="4" w:space="0" w:color="auto"/>
              <w:right w:val="single" w:sz="4" w:space="0" w:color="auto"/>
            </w:tcBorders>
          </w:tcPr>
          <w:p w14:paraId="404E1B47" w14:textId="77777777" w:rsidR="00015C2D" w:rsidRPr="00D7217B" w:rsidRDefault="00015C2D" w:rsidP="00D1028C">
            <w:pPr>
              <w:suppressAutoHyphens/>
              <w:spacing w:line="256" w:lineRule="auto"/>
              <w:jc w:val="center"/>
              <w:rPr>
                <w:rFonts w:ascii="Arial" w:hAnsi="Arial" w:cs="Arial"/>
                <w:sz w:val="23"/>
                <w:szCs w:val="23"/>
              </w:rPr>
            </w:pPr>
          </w:p>
        </w:tc>
      </w:tr>
      <w:tr w:rsidR="00752D6D" w:rsidRPr="00D7217B" w14:paraId="3C652B5E" w14:textId="77777777" w:rsidTr="001C2A17">
        <w:trPr>
          <w:trHeight w:val="772"/>
        </w:trPr>
        <w:tc>
          <w:tcPr>
            <w:tcW w:w="704" w:type="dxa"/>
            <w:tcBorders>
              <w:top w:val="single" w:sz="4" w:space="0" w:color="auto"/>
              <w:left w:val="single" w:sz="4" w:space="0" w:color="auto"/>
              <w:bottom w:val="single" w:sz="4" w:space="0" w:color="auto"/>
              <w:right w:val="single" w:sz="4" w:space="0" w:color="auto"/>
            </w:tcBorders>
          </w:tcPr>
          <w:p w14:paraId="385318FE" w14:textId="77777777" w:rsidR="00752D6D" w:rsidRPr="00D7217B" w:rsidRDefault="00752D6D" w:rsidP="006557B1">
            <w:pPr>
              <w:suppressAutoHyphens/>
              <w:jc w:val="center"/>
              <w:rPr>
                <w:rFonts w:ascii="Arial" w:hAnsi="Arial" w:cs="Arial"/>
                <w:sz w:val="23"/>
                <w:szCs w:val="23"/>
              </w:rPr>
            </w:pPr>
            <w:r w:rsidRPr="00D7217B">
              <w:rPr>
                <w:rFonts w:ascii="Arial" w:hAnsi="Arial" w:cs="Arial"/>
                <w:sz w:val="23"/>
                <w:szCs w:val="23"/>
              </w:rPr>
              <w:t>4.</w:t>
            </w:r>
          </w:p>
        </w:tc>
        <w:tc>
          <w:tcPr>
            <w:tcW w:w="4961" w:type="dxa"/>
            <w:gridSpan w:val="3"/>
            <w:tcBorders>
              <w:top w:val="single" w:sz="4" w:space="0" w:color="auto"/>
              <w:left w:val="single" w:sz="4" w:space="0" w:color="auto"/>
              <w:bottom w:val="single" w:sz="4" w:space="0" w:color="auto"/>
              <w:right w:val="single" w:sz="4" w:space="0" w:color="auto"/>
            </w:tcBorders>
          </w:tcPr>
          <w:p w14:paraId="66F2ACE6" w14:textId="77777777" w:rsidR="00752D6D" w:rsidRPr="00D7217B" w:rsidRDefault="00752D6D" w:rsidP="006557B1">
            <w:pPr>
              <w:suppressAutoHyphens/>
              <w:rPr>
                <w:rFonts w:ascii="Arial" w:hAnsi="Arial" w:cs="Arial"/>
                <w:sz w:val="23"/>
                <w:szCs w:val="23"/>
              </w:rPr>
            </w:pPr>
            <w:r w:rsidRPr="00D7217B">
              <w:rPr>
                <w:rFonts w:ascii="Arial" w:hAnsi="Arial" w:cs="Arial"/>
                <w:b/>
                <w:bCs/>
                <w:sz w:val="23"/>
                <w:szCs w:val="23"/>
              </w:rPr>
              <w:t>Bendra orientacinė pasiūlymo kaina Eur su PVM</w:t>
            </w:r>
            <w:r w:rsidRPr="00D7217B">
              <w:rPr>
                <w:rFonts w:ascii="Arial" w:hAnsi="Arial" w:cs="Arial"/>
                <w:sz w:val="23"/>
                <w:szCs w:val="23"/>
              </w:rPr>
              <w:t xml:space="preserve"> </w:t>
            </w:r>
            <w:r w:rsidRPr="00D7217B">
              <w:rPr>
                <w:rFonts w:ascii="Arial" w:hAnsi="Arial" w:cs="Arial"/>
                <w:i/>
                <w:iCs/>
                <w:sz w:val="23"/>
                <w:szCs w:val="23"/>
              </w:rPr>
              <w:t>(apskaičiuojama sudėjus VII stulpelio 1-3 eilučių sumas)</w:t>
            </w:r>
          </w:p>
        </w:tc>
        <w:tc>
          <w:tcPr>
            <w:tcW w:w="4111" w:type="dxa"/>
            <w:gridSpan w:val="3"/>
            <w:tcBorders>
              <w:top w:val="single" w:sz="4" w:space="0" w:color="auto"/>
              <w:left w:val="single" w:sz="4" w:space="0" w:color="auto"/>
              <w:bottom w:val="single" w:sz="4" w:space="0" w:color="auto"/>
              <w:right w:val="single" w:sz="4" w:space="0" w:color="auto"/>
            </w:tcBorders>
          </w:tcPr>
          <w:p w14:paraId="5843CEE6" w14:textId="77777777" w:rsidR="00752D6D" w:rsidRPr="00D7217B" w:rsidRDefault="00752D6D" w:rsidP="006557B1">
            <w:pPr>
              <w:suppressAutoHyphens/>
              <w:jc w:val="center"/>
              <w:rPr>
                <w:rFonts w:ascii="Arial" w:hAnsi="Arial" w:cs="Arial"/>
                <w:sz w:val="23"/>
                <w:szCs w:val="23"/>
              </w:rPr>
            </w:pPr>
          </w:p>
        </w:tc>
      </w:tr>
    </w:tbl>
    <w:p w14:paraId="06B87421" w14:textId="77777777" w:rsidR="00015C2D" w:rsidRPr="00D7217B" w:rsidRDefault="00015C2D" w:rsidP="006557B1">
      <w:pPr>
        <w:pStyle w:val="BodyText"/>
        <w:ind w:firstLine="0"/>
        <w:rPr>
          <w:rFonts w:ascii="Arial" w:hAnsi="Arial" w:cs="Arial"/>
          <w:sz w:val="23"/>
          <w:szCs w:val="23"/>
        </w:rPr>
      </w:pPr>
    </w:p>
    <w:p w14:paraId="473BBFF3" w14:textId="77777777" w:rsidR="00A00F83" w:rsidRPr="00D7217B" w:rsidRDefault="00A00F83" w:rsidP="006557B1">
      <w:pPr>
        <w:pStyle w:val="BodyText"/>
        <w:rPr>
          <w:rFonts w:ascii="Arial" w:hAnsi="Arial" w:cs="Arial"/>
          <w:sz w:val="23"/>
          <w:szCs w:val="23"/>
        </w:rPr>
      </w:pPr>
      <w:r w:rsidRPr="00D7217B">
        <w:rPr>
          <w:rFonts w:ascii="Arial" w:hAnsi="Arial" w:cs="Arial"/>
          <w:sz w:val="23"/>
          <w:szCs w:val="23"/>
        </w:rPr>
        <w:t>Į pasiūlymo kainą įskaityti visi tiekėjo mokami mokesčiai ir visos su tiekėjo patiriamos pirkimo sutarties vykdymu susijusios išlaidos.</w:t>
      </w:r>
    </w:p>
    <w:p w14:paraId="5A3FAC23" w14:textId="77777777" w:rsidR="00A00F83" w:rsidRPr="00D7217B" w:rsidRDefault="00A00F83" w:rsidP="00A00F83">
      <w:pPr>
        <w:pStyle w:val="BodyText"/>
        <w:ind w:firstLine="0"/>
        <w:rPr>
          <w:rFonts w:ascii="Arial" w:hAnsi="Arial" w:cs="Arial"/>
          <w:sz w:val="23"/>
          <w:szCs w:val="23"/>
        </w:rPr>
      </w:pPr>
    </w:p>
    <w:p w14:paraId="57BB92E8" w14:textId="77777777" w:rsidR="00A00F83" w:rsidRPr="00D7217B" w:rsidRDefault="00A00F83" w:rsidP="00A00F83">
      <w:pPr>
        <w:pStyle w:val="BodyText"/>
        <w:rPr>
          <w:rFonts w:ascii="Arial" w:hAnsi="Arial" w:cs="Arial"/>
          <w:sz w:val="23"/>
          <w:szCs w:val="23"/>
        </w:rPr>
      </w:pPr>
      <w:r w:rsidRPr="00D7217B">
        <w:rPr>
          <w:rFonts w:ascii="Arial" w:hAnsi="Arial" w:cs="Arial"/>
          <w:sz w:val="23"/>
          <w:szCs w:val="23"/>
        </w:rPr>
        <w:t>Siūlomos paslaugos visiškai atitinka pirkimo dokumentuose nurodytus reikalavimus.</w:t>
      </w:r>
    </w:p>
    <w:p w14:paraId="56ADECC5" w14:textId="77777777" w:rsidR="00A00F83" w:rsidRPr="00D7217B" w:rsidRDefault="00A00F83" w:rsidP="00A00F83">
      <w:pPr>
        <w:pStyle w:val="BodyText"/>
        <w:rPr>
          <w:rFonts w:ascii="Arial" w:hAnsi="Arial" w:cs="Arial"/>
          <w:sz w:val="23"/>
          <w:szCs w:val="23"/>
        </w:rPr>
      </w:pPr>
    </w:p>
    <w:p w14:paraId="69612DE9" w14:textId="77777777" w:rsidR="00A00F83" w:rsidRPr="00D7217B" w:rsidRDefault="00A00F83" w:rsidP="00A00F83">
      <w:pPr>
        <w:pStyle w:val="BodyText"/>
        <w:rPr>
          <w:rFonts w:ascii="Arial" w:hAnsi="Arial" w:cs="Arial"/>
          <w:sz w:val="23"/>
          <w:szCs w:val="23"/>
        </w:rPr>
      </w:pPr>
      <w:r w:rsidRPr="00D7217B">
        <w:rPr>
          <w:rFonts w:ascii="Arial" w:hAnsi="Arial" w:cs="Arial"/>
          <w:sz w:val="23"/>
          <w:szCs w:val="23"/>
        </w:rPr>
        <w:t>Informacija apie kiekvieno teikėjų grupės partnerio numatomų suteikti paslaugų dalies vertę (pildoma, kai pasiūlymą pateikia teikėjų grupė):</w:t>
      </w:r>
    </w:p>
    <w:tbl>
      <w:tblPr>
        <w:tblStyle w:val="TableGrid"/>
        <w:tblW w:w="0" w:type="auto"/>
        <w:tblLook w:val="04A0" w:firstRow="1" w:lastRow="0" w:firstColumn="1" w:lastColumn="0" w:noHBand="0" w:noVBand="1"/>
      </w:tblPr>
      <w:tblGrid>
        <w:gridCol w:w="669"/>
        <w:gridCol w:w="2356"/>
        <w:gridCol w:w="3151"/>
        <w:gridCol w:w="3452"/>
      </w:tblGrid>
      <w:tr w:rsidR="00DB7243" w:rsidRPr="007F3147" w14:paraId="4C91947D" w14:textId="77777777" w:rsidTr="003D0232">
        <w:trPr>
          <w:trHeight w:val="1114"/>
        </w:trPr>
        <w:tc>
          <w:tcPr>
            <w:tcW w:w="669" w:type="dxa"/>
            <w:vAlign w:val="center"/>
          </w:tcPr>
          <w:p w14:paraId="3B1BC574" w14:textId="77777777" w:rsidR="00DB7243" w:rsidRPr="007F3147" w:rsidRDefault="00DB7243" w:rsidP="003D0232">
            <w:pPr>
              <w:jc w:val="center"/>
              <w:rPr>
                <w:b/>
                <w:lang w:eastAsia="en-US"/>
              </w:rPr>
            </w:pPr>
            <w:r w:rsidRPr="007F3147">
              <w:rPr>
                <w:b/>
                <w:lang w:eastAsia="en-US"/>
              </w:rPr>
              <w:t>Eil. Nr.</w:t>
            </w:r>
          </w:p>
        </w:tc>
        <w:tc>
          <w:tcPr>
            <w:tcW w:w="2356" w:type="dxa"/>
            <w:vAlign w:val="center"/>
          </w:tcPr>
          <w:p w14:paraId="3372CDF4" w14:textId="77777777" w:rsidR="00DB7243" w:rsidRPr="007F3147" w:rsidRDefault="00DB7243" w:rsidP="003D0232">
            <w:pPr>
              <w:jc w:val="center"/>
              <w:rPr>
                <w:b/>
                <w:lang w:eastAsia="en-US"/>
              </w:rPr>
            </w:pPr>
            <w:r w:rsidRPr="007F3147">
              <w:rPr>
                <w:b/>
                <w:lang w:eastAsia="en-US"/>
              </w:rPr>
              <w:t>Partnerio pavadinimas</w:t>
            </w:r>
          </w:p>
        </w:tc>
        <w:tc>
          <w:tcPr>
            <w:tcW w:w="3151" w:type="dxa"/>
            <w:vAlign w:val="center"/>
          </w:tcPr>
          <w:p w14:paraId="5653E92C" w14:textId="77777777" w:rsidR="00DB7243" w:rsidRPr="007F3147" w:rsidRDefault="00DB7243" w:rsidP="003D0232">
            <w:pPr>
              <w:jc w:val="center"/>
              <w:rPr>
                <w:b/>
                <w:lang w:eastAsia="en-US"/>
              </w:rPr>
            </w:pPr>
            <w:r w:rsidRPr="007F3147">
              <w:rPr>
                <w:b/>
                <w:lang w:eastAsia="en-US"/>
              </w:rPr>
              <w:t>Numatomos suteikti paslaugos</w:t>
            </w:r>
          </w:p>
        </w:tc>
        <w:tc>
          <w:tcPr>
            <w:tcW w:w="3452" w:type="dxa"/>
            <w:vAlign w:val="center"/>
          </w:tcPr>
          <w:p w14:paraId="6C252D86" w14:textId="77777777" w:rsidR="00DB7243" w:rsidRPr="007F3147" w:rsidRDefault="00DB7243" w:rsidP="003D0232">
            <w:pPr>
              <w:jc w:val="center"/>
              <w:rPr>
                <w:b/>
                <w:lang w:eastAsia="en-US"/>
              </w:rPr>
            </w:pPr>
            <w:r w:rsidRPr="007F3147">
              <w:rPr>
                <w:b/>
                <w:lang w:eastAsia="en-US"/>
              </w:rPr>
              <w:t>Partnerio paslaugų dalies vertė pasiūlymo kainoje</w:t>
            </w:r>
          </w:p>
          <w:p w14:paraId="69506723" w14:textId="77777777" w:rsidR="00DB7243" w:rsidRPr="007F3147" w:rsidRDefault="00DB7243" w:rsidP="003D0232">
            <w:pPr>
              <w:jc w:val="center"/>
              <w:rPr>
                <w:b/>
                <w:lang w:eastAsia="en-US"/>
              </w:rPr>
            </w:pPr>
            <w:r w:rsidRPr="007F3147">
              <w:rPr>
                <w:b/>
                <w:lang w:eastAsia="en-US"/>
              </w:rPr>
              <w:t>Proc.</w:t>
            </w:r>
          </w:p>
        </w:tc>
      </w:tr>
      <w:tr w:rsidR="00DB7243" w:rsidRPr="007F3147" w14:paraId="7F7A1852" w14:textId="77777777" w:rsidTr="003D0232">
        <w:tc>
          <w:tcPr>
            <w:tcW w:w="669" w:type="dxa"/>
          </w:tcPr>
          <w:p w14:paraId="07FA5309" w14:textId="77777777" w:rsidR="00DB7243" w:rsidRPr="007F3147" w:rsidRDefault="00DB7243" w:rsidP="003D0232">
            <w:pPr>
              <w:rPr>
                <w:lang w:eastAsia="en-US"/>
              </w:rPr>
            </w:pPr>
          </w:p>
        </w:tc>
        <w:tc>
          <w:tcPr>
            <w:tcW w:w="2356" w:type="dxa"/>
          </w:tcPr>
          <w:p w14:paraId="295028A8" w14:textId="77777777" w:rsidR="00DB7243" w:rsidRPr="007F3147" w:rsidRDefault="00DB7243" w:rsidP="003D0232">
            <w:pPr>
              <w:rPr>
                <w:lang w:eastAsia="en-US"/>
              </w:rPr>
            </w:pPr>
          </w:p>
        </w:tc>
        <w:tc>
          <w:tcPr>
            <w:tcW w:w="3151" w:type="dxa"/>
          </w:tcPr>
          <w:p w14:paraId="03348B34" w14:textId="77777777" w:rsidR="00DB7243" w:rsidRPr="007F3147" w:rsidRDefault="00DB7243" w:rsidP="003D0232">
            <w:pPr>
              <w:rPr>
                <w:lang w:eastAsia="en-US"/>
              </w:rPr>
            </w:pPr>
          </w:p>
        </w:tc>
        <w:tc>
          <w:tcPr>
            <w:tcW w:w="3452" w:type="dxa"/>
          </w:tcPr>
          <w:p w14:paraId="11CCF906" w14:textId="77777777" w:rsidR="00DB7243" w:rsidRPr="007F3147" w:rsidRDefault="00DB7243" w:rsidP="003D0232">
            <w:pPr>
              <w:rPr>
                <w:lang w:eastAsia="en-US"/>
              </w:rPr>
            </w:pPr>
          </w:p>
        </w:tc>
      </w:tr>
    </w:tbl>
    <w:p w14:paraId="1F6E9C8C" w14:textId="77777777" w:rsidR="00A00F83" w:rsidRPr="00D7217B" w:rsidRDefault="00A00F83" w:rsidP="00A00F83">
      <w:pPr>
        <w:pStyle w:val="BodyText"/>
        <w:ind w:firstLine="0"/>
        <w:rPr>
          <w:rFonts w:ascii="Arial" w:hAnsi="Arial" w:cs="Arial"/>
          <w:sz w:val="23"/>
          <w:szCs w:val="23"/>
        </w:rPr>
      </w:pPr>
    </w:p>
    <w:p w14:paraId="695964D1" w14:textId="77777777" w:rsidR="00612F1A" w:rsidRPr="00D7217B" w:rsidRDefault="00612F1A" w:rsidP="00612F1A">
      <w:pPr>
        <w:pStyle w:val="BodyText"/>
        <w:rPr>
          <w:rFonts w:ascii="Arial" w:hAnsi="Arial" w:cs="Arial"/>
          <w:sz w:val="23"/>
          <w:szCs w:val="23"/>
        </w:rPr>
      </w:pPr>
      <w:r w:rsidRPr="00D7217B">
        <w:rPr>
          <w:rFonts w:ascii="Arial" w:hAnsi="Arial" w:cs="Arial"/>
          <w:sz w:val="23"/>
          <w:szCs w:val="23"/>
        </w:rPr>
        <w:t>Dalyvis pasiūlyme privalo išviešinti ūkio subjektus, kurių pajėgumais remiasi ir nurodyti juos pasiūlymo formoje.</w:t>
      </w:r>
    </w:p>
    <w:p w14:paraId="2581384B" w14:textId="77777777" w:rsidR="00612F1A" w:rsidRPr="00D7217B" w:rsidRDefault="00612F1A" w:rsidP="00A00F83">
      <w:pPr>
        <w:pStyle w:val="BodyText"/>
        <w:rPr>
          <w:rFonts w:ascii="Arial" w:hAnsi="Arial" w:cs="Arial"/>
          <w:sz w:val="23"/>
          <w:szCs w:val="23"/>
        </w:rPr>
      </w:pPr>
    </w:p>
    <w:p w14:paraId="717868A5" w14:textId="3E462EE1" w:rsidR="00A00F83" w:rsidRPr="00D7217B" w:rsidRDefault="00A00F83" w:rsidP="00A00F83">
      <w:pPr>
        <w:pStyle w:val="BodyText"/>
        <w:rPr>
          <w:rFonts w:ascii="Arial" w:hAnsi="Arial" w:cs="Arial"/>
          <w:sz w:val="23"/>
          <w:szCs w:val="23"/>
        </w:rPr>
      </w:pPr>
      <w:r w:rsidRPr="00D7217B">
        <w:rPr>
          <w:rFonts w:ascii="Arial" w:hAnsi="Arial" w:cs="Arial"/>
          <w:sz w:val="23"/>
          <w:szCs w:val="23"/>
        </w:rPr>
        <w:t>Informacija apie kiekvieno subtiekėjo, kuriais remiamasi siekiant atitikti kvalifikacijos reikalavimus ir vykdant pirkimo sutartį:</w:t>
      </w:r>
    </w:p>
    <w:tbl>
      <w:tblPr>
        <w:tblStyle w:val="TableGrid"/>
        <w:tblW w:w="0" w:type="auto"/>
        <w:tblLook w:val="04A0" w:firstRow="1" w:lastRow="0" w:firstColumn="1" w:lastColumn="0" w:noHBand="0" w:noVBand="1"/>
      </w:tblPr>
      <w:tblGrid>
        <w:gridCol w:w="691"/>
        <w:gridCol w:w="2367"/>
        <w:gridCol w:w="3165"/>
        <w:gridCol w:w="3405"/>
      </w:tblGrid>
      <w:tr w:rsidR="00DB7243" w:rsidRPr="007F3147" w14:paraId="3E1A98CC" w14:textId="77777777" w:rsidTr="003D0232">
        <w:trPr>
          <w:trHeight w:val="1390"/>
        </w:trPr>
        <w:tc>
          <w:tcPr>
            <w:tcW w:w="691" w:type="dxa"/>
            <w:vAlign w:val="center"/>
          </w:tcPr>
          <w:p w14:paraId="0CA38970" w14:textId="77777777" w:rsidR="00DB7243" w:rsidRPr="007F3147" w:rsidRDefault="00DB7243" w:rsidP="003D0232">
            <w:pPr>
              <w:jc w:val="center"/>
              <w:rPr>
                <w:b/>
                <w:lang w:eastAsia="en-US"/>
              </w:rPr>
            </w:pPr>
            <w:r w:rsidRPr="007F3147">
              <w:rPr>
                <w:b/>
                <w:lang w:eastAsia="en-US"/>
              </w:rPr>
              <w:t>Eil. Nr.</w:t>
            </w:r>
          </w:p>
        </w:tc>
        <w:tc>
          <w:tcPr>
            <w:tcW w:w="2367" w:type="dxa"/>
            <w:vAlign w:val="center"/>
          </w:tcPr>
          <w:p w14:paraId="78DC3D7D" w14:textId="77777777" w:rsidR="00DB7243" w:rsidRPr="007F3147" w:rsidRDefault="00DB7243" w:rsidP="003D0232">
            <w:pPr>
              <w:jc w:val="center"/>
              <w:rPr>
                <w:b/>
                <w:lang w:eastAsia="en-US"/>
              </w:rPr>
            </w:pPr>
            <w:r w:rsidRPr="007F3147">
              <w:rPr>
                <w:b/>
                <w:lang w:eastAsia="en-US"/>
              </w:rPr>
              <w:t>Pavadinimas, kodas ir adresas</w:t>
            </w:r>
          </w:p>
        </w:tc>
        <w:tc>
          <w:tcPr>
            <w:tcW w:w="3165" w:type="dxa"/>
            <w:vAlign w:val="center"/>
          </w:tcPr>
          <w:p w14:paraId="342FE045" w14:textId="77777777" w:rsidR="00DB7243" w:rsidRPr="007F3147" w:rsidRDefault="00DB7243" w:rsidP="003D0232">
            <w:pPr>
              <w:jc w:val="center"/>
              <w:rPr>
                <w:b/>
                <w:lang w:eastAsia="en-US"/>
              </w:rPr>
            </w:pPr>
            <w:r w:rsidRPr="007F3147">
              <w:rPr>
                <w:b/>
                <w:lang w:eastAsia="en-US"/>
              </w:rPr>
              <w:t>Numatomos suteikti paslaugos</w:t>
            </w:r>
          </w:p>
        </w:tc>
        <w:tc>
          <w:tcPr>
            <w:tcW w:w="3405" w:type="dxa"/>
            <w:vAlign w:val="center"/>
          </w:tcPr>
          <w:p w14:paraId="2BBB7449" w14:textId="77777777" w:rsidR="00DB7243" w:rsidRPr="007F3147" w:rsidRDefault="00DB7243" w:rsidP="003D0232">
            <w:pPr>
              <w:jc w:val="center"/>
              <w:rPr>
                <w:b/>
                <w:lang w:eastAsia="en-US"/>
              </w:rPr>
            </w:pPr>
            <w:r w:rsidRPr="007F3147">
              <w:rPr>
                <w:b/>
                <w:lang w:eastAsia="en-US"/>
              </w:rPr>
              <w:t>Pirkimo sutarties dalis pasiūlymo kainoje, kuriai ketinama pasitelkti subtiekėjus</w:t>
            </w:r>
          </w:p>
          <w:p w14:paraId="5168D75B" w14:textId="77777777" w:rsidR="00DB7243" w:rsidRPr="007F3147" w:rsidRDefault="00DB7243" w:rsidP="003D0232">
            <w:pPr>
              <w:jc w:val="center"/>
              <w:rPr>
                <w:b/>
                <w:lang w:eastAsia="en-US"/>
              </w:rPr>
            </w:pPr>
            <w:r w:rsidRPr="007F3147">
              <w:rPr>
                <w:b/>
                <w:lang w:eastAsia="en-US"/>
              </w:rPr>
              <w:t>Proc.</w:t>
            </w:r>
          </w:p>
        </w:tc>
      </w:tr>
      <w:tr w:rsidR="00DB7243" w:rsidRPr="007F3147" w14:paraId="6CA69FE2" w14:textId="77777777" w:rsidTr="003D0232">
        <w:tc>
          <w:tcPr>
            <w:tcW w:w="691" w:type="dxa"/>
          </w:tcPr>
          <w:p w14:paraId="1D64A2AD" w14:textId="77777777" w:rsidR="00DB7243" w:rsidRPr="007F3147" w:rsidRDefault="00DB7243" w:rsidP="003D0232">
            <w:pPr>
              <w:rPr>
                <w:lang w:eastAsia="en-US"/>
              </w:rPr>
            </w:pPr>
          </w:p>
        </w:tc>
        <w:tc>
          <w:tcPr>
            <w:tcW w:w="2367" w:type="dxa"/>
          </w:tcPr>
          <w:p w14:paraId="38C19526" w14:textId="77777777" w:rsidR="00DB7243" w:rsidRPr="007F3147" w:rsidRDefault="00DB7243" w:rsidP="003D0232">
            <w:pPr>
              <w:rPr>
                <w:lang w:eastAsia="en-US"/>
              </w:rPr>
            </w:pPr>
          </w:p>
        </w:tc>
        <w:tc>
          <w:tcPr>
            <w:tcW w:w="3165" w:type="dxa"/>
          </w:tcPr>
          <w:p w14:paraId="7583A586" w14:textId="77777777" w:rsidR="00DB7243" w:rsidRPr="007F3147" w:rsidRDefault="00DB7243" w:rsidP="003D0232">
            <w:pPr>
              <w:rPr>
                <w:lang w:eastAsia="en-US"/>
              </w:rPr>
            </w:pPr>
          </w:p>
        </w:tc>
        <w:tc>
          <w:tcPr>
            <w:tcW w:w="3405" w:type="dxa"/>
          </w:tcPr>
          <w:p w14:paraId="5671F3E6" w14:textId="77777777" w:rsidR="00DB7243" w:rsidRPr="007F3147" w:rsidRDefault="00DB7243" w:rsidP="003D0232">
            <w:pPr>
              <w:rPr>
                <w:lang w:eastAsia="en-US"/>
              </w:rPr>
            </w:pPr>
          </w:p>
        </w:tc>
      </w:tr>
      <w:tr w:rsidR="00DB7243" w:rsidRPr="007F3147" w14:paraId="53B1F98F" w14:textId="77777777" w:rsidTr="003D0232">
        <w:tc>
          <w:tcPr>
            <w:tcW w:w="691" w:type="dxa"/>
          </w:tcPr>
          <w:p w14:paraId="4F509F6E" w14:textId="77777777" w:rsidR="00DB7243" w:rsidRPr="007F3147" w:rsidRDefault="00DB7243" w:rsidP="003D0232">
            <w:pPr>
              <w:rPr>
                <w:lang w:eastAsia="en-US"/>
              </w:rPr>
            </w:pPr>
          </w:p>
        </w:tc>
        <w:tc>
          <w:tcPr>
            <w:tcW w:w="2367" w:type="dxa"/>
          </w:tcPr>
          <w:p w14:paraId="63012264" w14:textId="77777777" w:rsidR="00DB7243" w:rsidRPr="007F3147" w:rsidRDefault="00DB7243" w:rsidP="003D0232">
            <w:pPr>
              <w:rPr>
                <w:lang w:eastAsia="en-US"/>
              </w:rPr>
            </w:pPr>
          </w:p>
        </w:tc>
        <w:tc>
          <w:tcPr>
            <w:tcW w:w="3165" w:type="dxa"/>
          </w:tcPr>
          <w:p w14:paraId="3D913197" w14:textId="77777777" w:rsidR="00DB7243" w:rsidRPr="007F3147" w:rsidRDefault="00DB7243" w:rsidP="003D0232">
            <w:pPr>
              <w:rPr>
                <w:lang w:eastAsia="en-US"/>
              </w:rPr>
            </w:pPr>
          </w:p>
        </w:tc>
        <w:tc>
          <w:tcPr>
            <w:tcW w:w="3405" w:type="dxa"/>
          </w:tcPr>
          <w:p w14:paraId="062850D7" w14:textId="77777777" w:rsidR="00DB7243" w:rsidRPr="007F3147" w:rsidRDefault="00DB7243" w:rsidP="003D0232">
            <w:pPr>
              <w:rPr>
                <w:lang w:eastAsia="en-US"/>
              </w:rPr>
            </w:pPr>
          </w:p>
        </w:tc>
      </w:tr>
    </w:tbl>
    <w:p w14:paraId="19E452DE" w14:textId="77777777" w:rsidR="00A00F83" w:rsidRPr="00D7217B" w:rsidRDefault="00A00F83" w:rsidP="00A00F83">
      <w:pPr>
        <w:tabs>
          <w:tab w:val="left" w:pos="1134"/>
        </w:tabs>
        <w:rPr>
          <w:rFonts w:ascii="Arial" w:hAnsi="Arial" w:cs="Arial"/>
          <w:sz w:val="23"/>
          <w:szCs w:val="23"/>
        </w:rPr>
      </w:pPr>
    </w:p>
    <w:p w14:paraId="674BBB61" w14:textId="77777777" w:rsidR="00A00F83" w:rsidRPr="00D7217B" w:rsidRDefault="00A00F83" w:rsidP="00A00F83">
      <w:pPr>
        <w:pStyle w:val="BodyText"/>
        <w:rPr>
          <w:rFonts w:ascii="Arial" w:hAnsi="Arial" w:cs="Arial"/>
          <w:sz w:val="23"/>
          <w:szCs w:val="23"/>
        </w:rPr>
      </w:pPr>
      <w:r w:rsidRPr="00D7217B">
        <w:rPr>
          <w:rFonts w:ascii="Arial" w:hAnsi="Arial" w:cs="Arial"/>
          <w:sz w:val="23"/>
          <w:szCs w:val="23"/>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Look w:val="04A0" w:firstRow="1" w:lastRow="0" w:firstColumn="1" w:lastColumn="0" w:noHBand="0" w:noVBand="1"/>
      </w:tblPr>
      <w:tblGrid>
        <w:gridCol w:w="671"/>
        <w:gridCol w:w="4020"/>
        <w:gridCol w:w="4937"/>
      </w:tblGrid>
      <w:tr w:rsidR="00A00F83" w:rsidRPr="00D7217B" w14:paraId="6FBCF39C" w14:textId="77777777" w:rsidTr="00E858CE">
        <w:tc>
          <w:tcPr>
            <w:tcW w:w="671" w:type="dxa"/>
          </w:tcPr>
          <w:p w14:paraId="5F6062EF" w14:textId="77777777" w:rsidR="00A00F83" w:rsidRPr="00D7217B" w:rsidRDefault="00A00F83" w:rsidP="003D7A39">
            <w:pPr>
              <w:pStyle w:val="BodyText"/>
              <w:ind w:firstLine="0"/>
              <w:jc w:val="center"/>
              <w:rPr>
                <w:rFonts w:ascii="Arial" w:hAnsi="Arial" w:cs="Arial"/>
                <w:b/>
                <w:sz w:val="23"/>
                <w:szCs w:val="23"/>
                <w:lang w:eastAsia="en-US"/>
              </w:rPr>
            </w:pPr>
            <w:r w:rsidRPr="00D7217B">
              <w:rPr>
                <w:rFonts w:ascii="Arial" w:hAnsi="Arial" w:cs="Arial"/>
                <w:b/>
                <w:sz w:val="23"/>
                <w:szCs w:val="23"/>
              </w:rPr>
              <w:t>Eil. Nr.</w:t>
            </w:r>
          </w:p>
        </w:tc>
        <w:tc>
          <w:tcPr>
            <w:tcW w:w="4020" w:type="dxa"/>
          </w:tcPr>
          <w:p w14:paraId="0FC05DD8" w14:textId="77777777" w:rsidR="00A00F83" w:rsidRPr="00D7217B" w:rsidRDefault="00A00F83" w:rsidP="003D7A39">
            <w:pPr>
              <w:pStyle w:val="BodyText"/>
              <w:ind w:firstLine="0"/>
              <w:jc w:val="center"/>
              <w:rPr>
                <w:rFonts w:ascii="Arial" w:hAnsi="Arial" w:cs="Arial"/>
                <w:b/>
                <w:sz w:val="23"/>
                <w:szCs w:val="23"/>
                <w:lang w:eastAsia="en-US"/>
              </w:rPr>
            </w:pPr>
            <w:r w:rsidRPr="00D7217B">
              <w:rPr>
                <w:rFonts w:ascii="Arial" w:hAnsi="Arial" w:cs="Arial"/>
                <w:b/>
                <w:sz w:val="23"/>
                <w:szCs w:val="23"/>
              </w:rPr>
              <w:t>Ūkio subjekto pavadinimas, kodas ir adresas</w:t>
            </w:r>
          </w:p>
        </w:tc>
        <w:tc>
          <w:tcPr>
            <w:tcW w:w="4937" w:type="dxa"/>
          </w:tcPr>
          <w:p w14:paraId="61DCD3F9" w14:textId="77777777" w:rsidR="00A00F83" w:rsidRPr="00D7217B" w:rsidRDefault="00A00F83" w:rsidP="003D7A39">
            <w:pPr>
              <w:pStyle w:val="BodyText"/>
              <w:ind w:firstLine="0"/>
              <w:jc w:val="center"/>
              <w:rPr>
                <w:rFonts w:ascii="Arial" w:hAnsi="Arial" w:cs="Arial"/>
                <w:b/>
                <w:sz w:val="23"/>
                <w:szCs w:val="23"/>
                <w:lang w:eastAsia="en-US"/>
              </w:rPr>
            </w:pPr>
            <w:r w:rsidRPr="00D7217B">
              <w:rPr>
                <w:rFonts w:ascii="Arial" w:hAnsi="Arial" w:cs="Arial"/>
                <w:b/>
                <w:sz w:val="23"/>
                <w:szCs w:val="23"/>
              </w:rPr>
              <w:t>Ūkio subjekto pasitelkimo pobūdis</w:t>
            </w:r>
          </w:p>
        </w:tc>
      </w:tr>
      <w:tr w:rsidR="00A00F83" w:rsidRPr="00D7217B" w14:paraId="1CF210BF" w14:textId="77777777" w:rsidTr="00E858CE">
        <w:tc>
          <w:tcPr>
            <w:tcW w:w="671" w:type="dxa"/>
          </w:tcPr>
          <w:p w14:paraId="3EDAA70D" w14:textId="77777777" w:rsidR="00A00F83" w:rsidRPr="00D7217B" w:rsidRDefault="00A00F83" w:rsidP="003D7A39">
            <w:pPr>
              <w:pStyle w:val="BodyText"/>
              <w:ind w:firstLine="0"/>
              <w:jc w:val="center"/>
              <w:rPr>
                <w:rFonts w:ascii="Arial" w:hAnsi="Arial" w:cs="Arial"/>
                <w:b/>
                <w:sz w:val="23"/>
                <w:szCs w:val="23"/>
              </w:rPr>
            </w:pPr>
          </w:p>
        </w:tc>
        <w:tc>
          <w:tcPr>
            <w:tcW w:w="4020" w:type="dxa"/>
          </w:tcPr>
          <w:p w14:paraId="65476F78" w14:textId="77777777" w:rsidR="00A00F83" w:rsidRPr="00D7217B" w:rsidRDefault="00A00F83" w:rsidP="003D7A39">
            <w:pPr>
              <w:pStyle w:val="BodyText"/>
              <w:ind w:firstLine="0"/>
              <w:jc w:val="center"/>
              <w:rPr>
                <w:rFonts w:ascii="Arial" w:hAnsi="Arial" w:cs="Arial"/>
                <w:b/>
                <w:sz w:val="23"/>
                <w:szCs w:val="23"/>
              </w:rPr>
            </w:pPr>
          </w:p>
        </w:tc>
        <w:tc>
          <w:tcPr>
            <w:tcW w:w="4937" w:type="dxa"/>
          </w:tcPr>
          <w:p w14:paraId="008C2EF5" w14:textId="77777777" w:rsidR="00A00F83" w:rsidRPr="00D7217B" w:rsidRDefault="00A00F83" w:rsidP="003D7A39">
            <w:pPr>
              <w:pStyle w:val="BodyText"/>
              <w:ind w:firstLine="0"/>
              <w:jc w:val="center"/>
              <w:rPr>
                <w:rFonts w:ascii="Arial" w:hAnsi="Arial" w:cs="Arial"/>
                <w:b/>
                <w:sz w:val="23"/>
                <w:szCs w:val="23"/>
              </w:rPr>
            </w:pPr>
          </w:p>
        </w:tc>
      </w:tr>
      <w:tr w:rsidR="00A00F83" w:rsidRPr="00D7217B" w14:paraId="313A22E2" w14:textId="77777777" w:rsidTr="00E858CE">
        <w:tc>
          <w:tcPr>
            <w:tcW w:w="671" w:type="dxa"/>
          </w:tcPr>
          <w:p w14:paraId="0D793B85" w14:textId="77777777" w:rsidR="00A00F83" w:rsidRPr="00D7217B" w:rsidRDefault="00A00F83" w:rsidP="003D7A39">
            <w:pPr>
              <w:pStyle w:val="BodyText"/>
              <w:ind w:firstLine="0"/>
              <w:jc w:val="center"/>
              <w:rPr>
                <w:rFonts w:ascii="Arial" w:hAnsi="Arial" w:cs="Arial"/>
                <w:b/>
                <w:sz w:val="23"/>
                <w:szCs w:val="23"/>
              </w:rPr>
            </w:pPr>
          </w:p>
        </w:tc>
        <w:tc>
          <w:tcPr>
            <w:tcW w:w="4020" w:type="dxa"/>
          </w:tcPr>
          <w:p w14:paraId="7EED0AE8" w14:textId="77777777" w:rsidR="00A00F83" w:rsidRPr="00D7217B" w:rsidRDefault="00A00F83" w:rsidP="003D7A39">
            <w:pPr>
              <w:pStyle w:val="BodyText"/>
              <w:ind w:firstLine="0"/>
              <w:jc w:val="center"/>
              <w:rPr>
                <w:rFonts w:ascii="Arial" w:hAnsi="Arial" w:cs="Arial"/>
                <w:b/>
                <w:sz w:val="23"/>
                <w:szCs w:val="23"/>
              </w:rPr>
            </w:pPr>
          </w:p>
        </w:tc>
        <w:tc>
          <w:tcPr>
            <w:tcW w:w="4937" w:type="dxa"/>
          </w:tcPr>
          <w:p w14:paraId="66C86791" w14:textId="77777777" w:rsidR="00A00F83" w:rsidRPr="00D7217B" w:rsidRDefault="00A00F83" w:rsidP="003D7A39">
            <w:pPr>
              <w:pStyle w:val="BodyText"/>
              <w:ind w:firstLine="0"/>
              <w:jc w:val="center"/>
              <w:rPr>
                <w:rFonts w:ascii="Arial" w:hAnsi="Arial" w:cs="Arial"/>
                <w:b/>
                <w:sz w:val="23"/>
                <w:szCs w:val="23"/>
              </w:rPr>
            </w:pPr>
          </w:p>
        </w:tc>
      </w:tr>
    </w:tbl>
    <w:p w14:paraId="2A53D429" w14:textId="77777777" w:rsidR="00A00F83" w:rsidRPr="00D7217B" w:rsidRDefault="00A00F83" w:rsidP="00A00F83">
      <w:pPr>
        <w:pStyle w:val="BodyText"/>
        <w:rPr>
          <w:rFonts w:ascii="Arial" w:hAnsi="Arial" w:cs="Arial"/>
          <w:sz w:val="23"/>
          <w:szCs w:val="23"/>
        </w:rPr>
      </w:pPr>
    </w:p>
    <w:p w14:paraId="6CFF01FB" w14:textId="463181A8" w:rsidR="00A00F83" w:rsidRPr="00D7217B" w:rsidRDefault="00A00F83" w:rsidP="00A00F83">
      <w:pPr>
        <w:pStyle w:val="BodyText"/>
        <w:rPr>
          <w:rFonts w:ascii="Arial" w:hAnsi="Arial" w:cs="Arial"/>
          <w:sz w:val="23"/>
          <w:szCs w:val="23"/>
        </w:rPr>
      </w:pPr>
      <w:r w:rsidRPr="00D7217B">
        <w:rPr>
          <w:rFonts w:ascii="Arial" w:hAnsi="Arial" w:cs="Arial"/>
          <w:sz w:val="23"/>
          <w:szCs w:val="23"/>
        </w:rPr>
        <w:t xml:space="preserve">Informacija </w:t>
      </w:r>
      <w:r w:rsidR="00612F1A" w:rsidRPr="00D7217B">
        <w:rPr>
          <w:rFonts w:ascii="Arial" w:hAnsi="Arial" w:cs="Arial"/>
          <w:sz w:val="23"/>
          <w:szCs w:val="23"/>
        </w:rPr>
        <w:t xml:space="preserve">apie specialistus ir </w:t>
      </w:r>
      <w:r w:rsidRPr="00D7217B">
        <w:rPr>
          <w:rFonts w:ascii="Arial" w:hAnsi="Arial" w:cs="Arial"/>
          <w:sz w:val="23"/>
          <w:szCs w:val="23"/>
        </w:rPr>
        <w:t>ekspertus,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Look w:val="04A0" w:firstRow="1" w:lastRow="0" w:firstColumn="1" w:lastColumn="0" w:noHBand="0" w:noVBand="1"/>
      </w:tblPr>
      <w:tblGrid>
        <w:gridCol w:w="562"/>
        <w:gridCol w:w="4120"/>
        <w:gridCol w:w="4946"/>
      </w:tblGrid>
      <w:tr w:rsidR="00A00F83" w:rsidRPr="00D7217B" w14:paraId="49D6C47E" w14:textId="77777777" w:rsidTr="00E858CE">
        <w:tc>
          <w:tcPr>
            <w:tcW w:w="562" w:type="dxa"/>
          </w:tcPr>
          <w:p w14:paraId="0DFBF944" w14:textId="77777777" w:rsidR="00A00F83" w:rsidRPr="00D7217B" w:rsidRDefault="00A00F83" w:rsidP="003D7A39">
            <w:pPr>
              <w:pStyle w:val="BodyText"/>
              <w:ind w:firstLine="0"/>
              <w:jc w:val="center"/>
              <w:rPr>
                <w:rFonts w:ascii="Arial" w:hAnsi="Arial" w:cs="Arial"/>
                <w:b/>
                <w:sz w:val="23"/>
                <w:szCs w:val="23"/>
                <w:lang w:eastAsia="en-US"/>
              </w:rPr>
            </w:pPr>
            <w:r w:rsidRPr="00D7217B">
              <w:rPr>
                <w:rFonts w:ascii="Arial" w:hAnsi="Arial" w:cs="Arial"/>
                <w:b/>
                <w:sz w:val="23"/>
                <w:szCs w:val="23"/>
              </w:rPr>
              <w:t>Eil. Nr.</w:t>
            </w:r>
          </w:p>
        </w:tc>
        <w:tc>
          <w:tcPr>
            <w:tcW w:w="4120" w:type="dxa"/>
          </w:tcPr>
          <w:p w14:paraId="16965B94" w14:textId="77777777" w:rsidR="00A00F83" w:rsidRPr="00D7217B" w:rsidRDefault="00A00F83" w:rsidP="003D7A39">
            <w:pPr>
              <w:pStyle w:val="BodyText"/>
              <w:ind w:firstLine="0"/>
              <w:jc w:val="center"/>
              <w:rPr>
                <w:rFonts w:ascii="Arial" w:hAnsi="Arial" w:cs="Arial"/>
                <w:b/>
                <w:sz w:val="23"/>
                <w:szCs w:val="23"/>
                <w:lang w:eastAsia="en-US"/>
              </w:rPr>
            </w:pPr>
            <w:r w:rsidRPr="00D7217B">
              <w:rPr>
                <w:rFonts w:ascii="Arial" w:hAnsi="Arial" w:cs="Arial"/>
                <w:b/>
                <w:sz w:val="23"/>
                <w:szCs w:val="23"/>
              </w:rPr>
              <w:t>Vardas ir pavardė</w:t>
            </w:r>
          </w:p>
        </w:tc>
        <w:tc>
          <w:tcPr>
            <w:tcW w:w="4946" w:type="dxa"/>
          </w:tcPr>
          <w:p w14:paraId="2144073F" w14:textId="77777777" w:rsidR="00A00F83" w:rsidRPr="00D7217B" w:rsidRDefault="00A00F83" w:rsidP="003D7A39">
            <w:pPr>
              <w:pStyle w:val="BodyText"/>
              <w:ind w:firstLine="0"/>
              <w:jc w:val="center"/>
              <w:rPr>
                <w:rFonts w:ascii="Arial" w:hAnsi="Arial" w:cs="Arial"/>
                <w:b/>
                <w:sz w:val="23"/>
                <w:szCs w:val="23"/>
                <w:lang w:eastAsia="en-US"/>
              </w:rPr>
            </w:pPr>
            <w:r w:rsidRPr="00D7217B">
              <w:rPr>
                <w:rFonts w:ascii="Arial" w:hAnsi="Arial" w:cs="Arial"/>
                <w:b/>
                <w:sz w:val="23"/>
                <w:szCs w:val="23"/>
              </w:rPr>
              <w:t>Specialisto / eksperto dabartinė darbovietė</w:t>
            </w:r>
          </w:p>
        </w:tc>
      </w:tr>
      <w:tr w:rsidR="00A00F83" w:rsidRPr="00D7217B" w14:paraId="687522D4" w14:textId="77777777" w:rsidTr="00E858CE">
        <w:tc>
          <w:tcPr>
            <w:tcW w:w="562" w:type="dxa"/>
          </w:tcPr>
          <w:p w14:paraId="4F3CEFFD" w14:textId="77777777" w:rsidR="00A00F83" w:rsidRPr="00D7217B" w:rsidRDefault="00A00F83" w:rsidP="003D7A39">
            <w:pPr>
              <w:pStyle w:val="BodyText"/>
              <w:ind w:firstLine="0"/>
              <w:jc w:val="center"/>
              <w:rPr>
                <w:rFonts w:ascii="Arial" w:hAnsi="Arial" w:cs="Arial"/>
                <w:b/>
                <w:sz w:val="23"/>
                <w:szCs w:val="23"/>
                <w:lang w:eastAsia="en-US"/>
              </w:rPr>
            </w:pPr>
          </w:p>
        </w:tc>
        <w:tc>
          <w:tcPr>
            <w:tcW w:w="4120" w:type="dxa"/>
          </w:tcPr>
          <w:p w14:paraId="6FCF8B0F" w14:textId="77777777" w:rsidR="00A00F83" w:rsidRPr="00D7217B" w:rsidRDefault="00A00F83" w:rsidP="003D7A39">
            <w:pPr>
              <w:pStyle w:val="BodyText"/>
              <w:ind w:firstLine="0"/>
              <w:jc w:val="center"/>
              <w:rPr>
                <w:rFonts w:ascii="Arial" w:hAnsi="Arial" w:cs="Arial"/>
                <w:b/>
                <w:sz w:val="23"/>
                <w:szCs w:val="23"/>
                <w:lang w:eastAsia="en-US"/>
              </w:rPr>
            </w:pPr>
          </w:p>
        </w:tc>
        <w:tc>
          <w:tcPr>
            <w:tcW w:w="4946" w:type="dxa"/>
          </w:tcPr>
          <w:p w14:paraId="0816A99A" w14:textId="77777777" w:rsidR="00A00F83" w:rsidRPr="00D7217B" w:rsidRDefault="00A00F83" w:rsidP="003D7A39">
            <w:pPr>
              <w:pStyle w:val="BodyText"/>
              <w:ind w:firstLine="0"/>
              <w:jc w:val="center"/>
              <w:rPr>
                <w:rFonts w:ascii="Arial" w:hAnsi="Arial" w:cs="Arial"/>
                <w:b/>
                <w:sz w:val="23"/>
                <w:szCs w:val="23"/>
                <w:lang w:eastAsia="en-US"/>
              </w:rPr>
            </w:pPr>
          </w:p>
        </w:tc>
      </w:tr>
      <w:tr w:rsidR="00A00F83" w:rsidRPr="00D7217B" w14:paraId="1FF43796" w14:textId="77777777" w:rsidTr="00E858CE">
        <w:tc>
          <w:tcPr>
            <w:tcW w:w="562" w:type="dxa"/>
          </w:tcPr>
          <w:p w14:paraId="70C60D75" w14:textId="77777777" w:rsidR="00A00F83" w:rsidRPr="00D7217B" w:rsidRDefault="00A00F83" w:rsidP="003D7A39">
            <w:pPr>
              <w:pStyle w:val="BodyText"/>
              <w:ind w:firstLine="0"/>
              <w:jc w:val="center"/>
              <w:rPr>
                <w:rFonts w:ascii="Arial" w:hAnsi="Arial" w:cs="Arial"/>
                <w:b/>
                <w:sz w:val="23"/>
                <w:szCs w:val="23"/>
                <w:lang w:eastAsia="en-US"/>
              </w:rPr>
            </w:pPr>
          </w:p>
        </w:tc>
        <w:tc>
          <w:tcPr>
            <w:tcW w:w="4120" w:type="dxa"/>
          </w:tcPr>
          <w:p w14:paraId="78FF37AA" w14:textId="77777777" w:rsidR="00A00F83" w:rsidRPr="00D7217B" w:rsidRDefault="00A00F83" w:rsidP="003D7A39">
            <w:pPr>
              <w:pStyle w:val="BodyText"/>
              <w:ind w:firstLine="0"/>
              <w:jc w:val="center"/>
              <w:rPr>
                <w:rFonts w:ascii="Arial" w:hAnsi="Arial" w:cs="Arial"/>
                <w:b/>
                <w:sz w:val="23"/>
                <w:szCs w:val="23"/>
                <w:lang w:eastAsia="en-US"/>
              </w:rPr>
            </w:pPr>
          </w:p>
        </w:tc>
        <w:tc>
          <w:tcPr>
            <w:tcW w:w="4946" w:type="dxa"/>
          </w:tcPr>
          <w:p w14:paraId="72075FD4" w14:textId="77777777" w:rsidR="00A00F83" w:rsidRPr="00D7217B" w:rsidRDefault="00A00F83" w:rsidP="003D7A39">
            <w:pPr>
              <w:pStyle w:val="BodyText"/>
              <w:ind w:firstLine="0"/>
              <w:jc w:val="center"/>
              <w:rPr>
                <w:rFonts w:ascii="Arial" w:hAnsi="Arial" w:cs="Arial"/>
                <w:b/>
                <w:sz w:val="23"/>
                <w:szCs w:val="23"/>
                <w:lang w:eastAsia="en-US"/>
              </w:rPr>
            </w:pPr>
          </w:p>
        </w:tc>
      </w:tr>
    </w:tbl>
    <w:p w14:paraId="77053ACC" w14:textId="77777777" w:rsidR="00A00F83" w:rsidRPr="00D7217B" w:rsidRDefault="00A00F83" w:rsidP="00A00F83">
      <w:pPr>
        <w:tabs>
          <w:tab w:val="left" w:pos="1134"/>
        </w:tabs>
        <w:rPr>
          <w:rFonts w:ascii="Arial" w:hAnsi="Arial" w:cs="Arial"/>
          <w:sz w:val="23"/>
          <w:szCs w:val="23"/>
        </w:rPr>
      </w:pPr>
    </w:p>
    <w:p w14:paraId="1EADA4FD" w14:textId="77777777" w:rsidR="00A00F83" w:rsidRPr="00D7217B" w:rsidRDefault="00A00F83" w:rsidP="00A00F83">
      <w:pPr>
        <w:tabs>
          <w:tab w:val="left" w:pos="567"/>
        </w:tabs>
        <w:rPr>
          <w:rFonts w:ascii="Arial" w:hAnsi="Arial" w:cs="Arial"/>
          <w:sz w:val="23"/>
          <w:szCs w:val="23"/>
        </w:rPr>
      </w:pPr>
      <w:r w:rsidRPr="00D7217B">
        <w:rPr>
          <w:rFonts w:ascii="Arial" w:hAnsi="Arial" w:cs="Arial"/>
          <w:sz w:val="23"/>
          <w:szCs w:val="23"/>
        </w:rPr>
        <w:lastRenderedPageBreak/>
        <w:tab/>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66"/>
      </w:tblGrid>
      <w:tr w:rsidR="00A00F83" w:rsidRPr="00D7217B" w14:paraId="638EC2FC" w14:textId="77777777" w:rsidTr="00FE6A64">
        <w:tc>
          <w:tcPr>
            <w:tcW w:w="554" w:type="dxa"/>
          </w:tcPr>
          <w:p w14:paraId="069F4193" w14:textId="77777777" w:rsidR="00A00F83" w:rsidRPr="00D7217B" w:rsidRDefault="00A00F83" w:rsidP="003D7A39">
            <w:pPr>
              <w:pStyle w:val="BodyText"/>
              <w:ind w:firstLine="0"/>
              <w:jc w:val="center"/>
              <w:rPr>
                <w:rFonts w:ascii="Arial" w:hAnsi="Arial" w:cs="Arial"/>
                <w:b/>
                <w:sz w:val="23"/>
                <w:szCs w:val="23"/>
              </w:rPr>
            </w:pPr>
            <w:r w:rsidRPr="00D7217B">
              <w:rPr>
                <w:rFonts w:ascii="Arial" w:hAnsi="Arial" w:cs="Arial"/>
                <w:b/>
                <w:sz w:val="23"/>
                <w:szCs w:val="23"/>
              </w:rPr>
              <w:t>Eil. Nr.</w:t>
            </w:r>
          </w:p>
        </w:tc>
        <w:tc>
          <w:tcPr>
            <w:tcW w:w="9074" w:type="dxa"/>
          </w:tcPr>
          <w:p w14:paraId="26A358B4" w14:textId="77777777" w:rsidR="00A00F83" w:rsidRPr="00D7217B" w:rsidRDefault="00A00F83" w:rsidP="003D7A39">
            <w:pPr>
              <w:pStyle w:val="BodyText"/>
              <w:ind w:firstLine="0"/>
              <w:jc w:val="center"/>
              <w:rPr>
                <w:rFonts w:ascii="Arial" w:hAnsi="Arial" w:cs="Arial"/>
                <w:b/>
                <w:sz w:val="23"/>
                <w:szCs w:val="23"/>
              </w:rPr>
            </w:pPr>
            <w:r w:rsidRPr="00D7217B">
              <w:rPr>
                <w:rFonts w:ascii="Arial" w:hAnsi="Arial" w:cs="Arial"/>
                <w:b/>
                <w:sz w:val="23"/>
                <w:szCs w:val="23"/>
              </w:rPr>
              <w:t>Dokumentų (ar jų dalių) pavadinimai</w:t>
            </w:r>
          </w:p>
        </w:tc>
      </w:tr>
      <w:tr w:rsidR="00A00F83" w:rsidRPr="00D7217B" w14:paraId="3193D586" w14:textId="77777777" w:rsidTr="00FE6A64">
        <w:tc>
          <w:tcPr>
            <w:tcW w:w="554" w:type="dxa"/>
          </w:tcPr>
          <w:p w14:paraId="76DB3654" w14:textId="77777777" w:rsidR="00A00F83" w:rsidRPr="00D7217B" w:rsidRDefault="00A00F83" w:rsidP="003D7A39">
            <w:pPr>
              <w:pStyle w:val="BodyText"/>
              <w:ind w:firstLine="0"/>
              <w:rPr>
                <w:rFonts w:ascii="Arial" w:hAnsi="Arial" w:cs="Arial"/>
                <w:sz w:val="23"/>
                <w:szCs w:val="23"/>
              </w:rPr>
            </w:pPr>
          </w:p>
        </w:tc>
        <w:tc>
          <w:tcPr>
            <w:tcW w:w="9074" w:type="dxa"/>
          </w:tcPr>
          <w:p w14:paraId="52C02D39" w14:textId="77777777" w:rsidR="00A00F83" w:rsidRPr="00D7217B" w:rsidRDefault="00A00F83" w:rsidP="003D7A39">
            <w:pPr>
              <w:pStyle w:val="BodyText"/>
              <w:ind w:firstLine="0"/>
              <w:rPr>
                <w:rFonts w:ascii="Arial" w:hAnsi="Arial" w:cs="Arial"/>
                <w:sz w:val="23"/>
                <w:szCs w:val="23"/>
              </w:rPr>
            </w:pPr>
          </w:p>
        </w:tc>
      </w:tr>
    </w:tbl>
    <w:p w14:paraId="082AD507" w14:textId="77777777" w:rsidR="00A00F83" w:rsidRPr="00D7217B" w:rsidRDefault="00A00F83" w:rsidP="00A00F83">
      <w:pPr>
        <w:pStyle w:val="BodyText"/>
        <w:rPr>
          <w:rFonts w:ascii="Arial" w:hAnsi="Arial" w:cs="Arial"/>
          <w:sz w:val="23"/>
          <w:szCs w:val="23"/>
        </w:rPr>
      </w:pPr>
      <w:r w:rsidRPr="00D7217B">
        <w:rPr>
          <w:rFonts w:ascii="Arial" w:hAnsi="Arial" w:cs="Arial"/>
          <w:sz w:val="23"/>
          <w:szCs w:val="23"/>
        </w:rPr>
        <w:t>Pastaba. Jei dalyvis šios lentelės neužpildo ir (ar) failo (bylos) pavadinime nenurodo „konfidencialu“, perkančioji organizacija laiko, kad jo pateiktame pasiūlyme nėra konfidencialios informacijos.</w:t>
      </w:r>
    </w:p>
    <w:p w14:paraId="6E3B2CB4" w14:textId="77777777" w:rsidR="00A00F83" w:rsidRPr="00D7217B" w:rsidRDefault="00A00F83" w:rsidP="00A00F83">
      <w:pPr>
        <w:pStyle w:val="BodyText"/>
        <w:rPr>
          <w:rFonts w:ascii="Arial" w:hAnsi="Arial" w:cs="Arial"/>
          <w:sz w:val="23"/>
          <w:szCs w:val="23"/>
        </w:rPr>
      </w:pPr>
    </w:p>
    <w:p w14:paraId="6F2EFA50" w14:textId="77777777" w:rsidR="00A00F83" w:rsidRPr="00D7217B" w:rsidRDefault="00A00F83" w:rsidP="00A00F83">
      <w:pPr>
        <w:pStyle w:val="BodyText"/>
        <w:rPr>
          <w:rFonts w:ascii="Arial" w:hAnsi="Arial" w:cs="Arial"/>
          <w:sz w:val="23"/>
          <w:szCs w:val="23"/>
        </w:rPr>
      </w:pPr>
      <w:r w:rsidRPr="00D7217B">
        <w:rPr>
          <w:rFonts w:ascii="Arial" w:hAnsi="Arial" w:cs="Arial"/>
          <w:sz w:val="23"/>
          <w:szCs w:val="23"/>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66"/>
      </w:tblGrid>
      <w:tr w:rsidR="00A00F83" w:rsidRPr="00D7217B" w14:paraId="6A963811" w14:textId="77777777" w:rsidTr="00FE6A64">
        <w:tc>
          <w:tcPr>
            <w:tcW w:w="554" w:type="dxa"/>
          </w:tcPr>
          <w:p w14:paraId="7845B1E4" w14:textId="77777777" w:rsidR="00A00F83" w:rsidRPr="00D7217B" w:rsidRDefault="00A00F83" w:rsidP="003D7A39">
            <w:pPr>
              <w:pStyle w:val="BodyText"/>
              <w:ind w:firstLine="0"/>
              <w:jc w:val="center"/>
              <w:rPr>
                <w:rFonts w:ascii="Arial" w:hAnsi="Arial" w:cs="Arial"/>
                <w:b/>
                <w:sz w:val="23"/>
                <w:szCs w:val="23"/>
              </w:rPr>
            </w:pPr>
            <w:r w:rsidRPr="00D7217B">
              <w:rPr>
                <w:rFonts w:ascii="Arial" w:hAnsi="Arial" w:cs="Arial"/>
                <w:b/>
                <w:sz w:val="23"/>
                <w:szCs w:val="23"/>
              </w:rPr>
              <w:t>Eil. Nr.</w:t>
            </w:r>
          </w:p>
        </w:tc>
        <w:tc>
          <w:tcPr>
            <w:tcW w:w="9074" w:type="dxa"/>
          </w:tcPr>
          <w:p w14:paraId="24C66826" w14:textId="77777777" w:rsidR="00A00F83" w:rsidRPr="00D7217B" w:rsidRDefault="00A00F83" w:rsidP="003D7A39">
            <w:pPr>
              <w:pStyle w:val="BodyText"/>
              <w:ind w:firstLine="0"/>
              <w:jc w:val="center"/>
              <w:rPr>
                <w:rFonts w:ascii="Arial" w:hAnsi="Arial" w:cs="Arial"/>
                <w:b/>
                <w:sz w:val="23"/>
                <w:szCs w:val="23"/>
              </w:rPr>
            </w:pPr>
            <w:r w:rsidRPr="00D7217B">
              <w:rPr>
                <w:rFonts w:ascii="Arial" w:hAnsi="Arial" w:cs="Arial"/>
                <w:b/>
                <w:sz w:val="23"/>
                <w:szCs w:val="23"/>
              </w:rPr>
              <w:t>Dokumentų pavadinimai</w:t>
            </w:r>
          </w:p>
        </w:tc>
      </w:tr>
      <w:tr w:rsidR="00A00F83" w:rsidRPr="00D7217B" w14:paraId="4BC17B34" w14:textId="77777777" w:rsidTr="00FE6A64">
        <w:tc>
          <w:tcPr>
            <w:tcW w:w="554" w:type="dxa"/>
          </w:tcPr>
          <w:p w14:paraId="1FF1E235" w14:textId="77777777" w:rsidR="00A00F83" w:rsidRPr="00D7217B" w:rsidRDefault="00A00F83" w:rsidP="003D7A39">
            <w:pPr>
              <w:pStyle w:val="BodyText"/>
              <w:ind w:firstLine="0"/>
              <w:rPr>
                <w:rFonts w:ascii="Arial" w:hAnsi="Arial" w:cs="Arial"/>
                <w:sz w:val="23"/>
                <w:szCs w:val="23"/>
              </w:rPr>
            </w:pPr>
          </w:p>
        </w:tc>
        <w:tc>
          <w:tcPr>
            <w:tcW w:w="9074" w:type="dxa"/>
          </w:tcPr>
          <w:p w14:paraId="1D7FD2AA" w14:textId="77777777" w:rsidR="00A00F83" w:rsidRPr="00D7217B" w:rsidRDefault="00A00F83" w:rsidP="003D7A39">
            <w:pPr>
              <w:pStyle w:val="BodyText"/>
              <w:ind w:firstLine="0"/>
              <w:rPr>
                <w:rFonts w:ascii="Arial" w:hAnsi="Arial" w:cs="Arial"/>
                <w:sz w:val="23"/>
                <w:szCs w:val="23"/>
              </w:rPr>
            </w:pPr>
          </w:p>
        </w:tc>
      </w:tr>
    </w:tbl>
    <w:p w14:paraId="62787433" w14:textId="77777777" w:rsidR="00A00F83" w:rsidRPr="00D7217B" w:rsidRDefault="00A00F83" w:rsidP="00A00F83">
      <w:pPr>
        <w:pStyle w:val="BodyText"/>
        <w:ind w:firstLine="0"/>
        <w:rPr>
          <w:rFonts w:ascii="Arial" w:hAnsi="Arial" w:cs="Arial"/>
          <w:sz w:val="23"/>
          <w:szCs w:val="23"/>
        </w:rPr>
      </w:pPr>
    </w:p>
    <w:p w14:paraId="185A7B2A" w14:textId="77777777" w:rsidR="00A00F83" w:rsidRPr="00D7217B" w:rsidRDefault="00A00F83" w:rsidP="00A00F83">
      <w:pPr>
        <w:suppressAutoHyphens/>
        <w:rPr>
          <w:rFonts w:ascii="Arial" w:hAnsi="Arial" w:cs="Arial"/>
          <w:sz w:val="23"/>
          <w:szCs w:val="23"/>
        </w:rPr>
      </w:pPr>
    </w:p>
    <w:p w14:paraId="6233ACAF" w14:textId="77777777" w:rsidR="00A00F83" w:rsidRPr="00D7217B" w:rsidRDefault="00A00F83" w:rsidP="00A00F83">
      <w:pPr>
        <w:suppressAutoHyphens/>
        <w:ind w:firstLine="567"/>
        <w:rPr>
          <w:rFonts w:ascii="Arial" w:hAnsi="Arial" w:cs="Arial"/>
          <w:sz w:val="23"/>
          <w:szCs w:val="23"/>
        </w:rPr>
      </w:pPr>
      <w:r w:rsidRPr="00D7217B">
        <w:rPr>
          <w:rFonts w:ascii="Arial" w:hAnsi="Arial" w:cs="Arial"/>
          <w:sz w:val="23"/>
          <w:szCs w:val="23"/>
        </w:rPr>
        <w:t>Jeigu kvalifikacija dėl teisės verstis atitinkama veikla nebuvo tikrinama arba tikrinama ne visa apimtimi, įsipareigojame perkančiajai organizacijai, kad pirkimo sutartį vykdys tik tokią teisę turintys asmenys.</w:t>
      </w:r>
    </w:p>
    <w:p w14:paraId="737498C7" w14:textId="77777777" w:rsidR="00A00F83" w:rsidRPr="00D7217B" w:rsidRDefault="00A00F83" w:rsidP="00A00F83">
      <w:pPr>
        <w:suppressAutoHyphens/>
        <w:ind w:firstLine="567"/>
        <w:rPr>
          <w:rFonts w:ascii="Arial" w:hAnsi="Arial" w:cs="Arial"/>
          <w:sz w:val="23"/>
          <w:szCs w:val="23"/>
        </w:rPr>
      </w:pPr>
      <w:r w:rsidRPr="00D7217B">
        <w:rPr>
          <w:rFonts w:ascii="Arial" w:hAnsi="Arial" w:cs="Arial"/>
          <w:sz w:val="23"/>
          <w:szCs w:val="23"/>
        </w:rPr>
        <w:t>Pasiūlymas galioja iki pirkimo dokumentuose nurodyto termino pabaigos.</w:t>
      </w:r>
    </w:p>
    <w:p w14:paraId="5B15F703" w14:textId="77777777" w:rsidR="00A00F83" w:rsidRPr="00D7217B" w:rsidRDefault="00A00F83" w:rsidP="00A00F83">
      <w:pPr>
        <w:suppressAutoHyphens/>
        <w:ind w:right="-2"/>
        <w:rPr>
          <w:rFonts w:ascii="Arial" w:hAnsi="Arial" w:cs="Arial"/>
          <w:sz w:val="23"/>
          <w:szCs w:val="23"/>
        </w:rPr>
      </w:pPr>
    </w:p>
    <w:p w14:paraId="74B21D81" w14:textId="1D1DAC19" w:rsidR="00A00F83" w:rsidRPr="00D7217B" w:rsidRDefault="00A00F83" w:rsidP="00A00F83">
      <w:pPr>
        <w:suppressAutoHyphens/>
        <w:ind w:right="-2"/>
        <w:rPr>
          <w:rFonts w:ascii="Arial" w:hAnsi="Arial" w:cs="Arial"/>
          <w:sz w:val="23"/>
          <w:szCs w:val="23"/>
        </w:rPr>
      </w:pPr>
      <w:r w:rsidRPr="00D7217B">
        <w:rPr>
          <w:rFonts w:ascii="Arial" w:hAnsi="Arial" w:cs="Arial"/>
          <w:sz w:val="23"/>
          <w:szCs w:val="23"/>
        </w:rPr>
        <w:t>__________________________</w:t>
      </w:r>
      <w:r w:rsidRPr="00D7217B">
        <w:rPr>
          <w:rFonts w:ascii="Arial" w:hAnsi="Arial" w:cs="Arial"/>
          <w:sz w:val="23"/>
          <w:szCs w:val="23"/>
        </w:rPr>
        <w:tab/>
        <w:t>__________</w:t>
      </w:r>
      <w:r w:rsidR="00DD394A">
        <w:rPr>
          <w:rFonts w:ascii="Arial" w:hAnsi="Arial" w:cs="Arial"/>
          <w:sz w:val="23"/>
          <w:szCs w:val="23"/>
        </w:rPr>
        <w:t xml:space="preserve"> </w:t>
      </w:r>
      <w:r w:rsidRPr="00D7217B">
        <w:rPr>
          <w:rFonts w:ascii="Arial" w:hAnsi="Arial" w:cs="Arial"/>
          <w:sz w:val="23"/>
          <w:szCs w:val="23"/>
        </w:rPr>
        <w:tab/>
        <w:t>______________________</w:t>
      </w:r>
    </w:p>
    <w:p w14:paraId="7022E1E2" w14:textId="77777777" w:rsidR="00A00F83" w:rsidRPr="00D7217B" w:rsidRDefault="00A00F83" w:rsidP="00A00F83">
      <w:pPr>
        <w:suppressAutoHyphens/>
        <w:rPr>
          <w:rFonts w:ascii="Arial" w:hAnsi="Arial" w:cs="Arial"/>
          <w:i/>
          <w:sz w:val="23"/>
          <w:szCs w:val="23"/>
        </w:rPr>
      </w:pPr>
      <w:r w:rsidRPr="00D7217B">
        <w:rPr>
          <w:rFonts w:ascii="Arial" w:hAnsi="Arial" w:cs="Arial"/>
          <w:i/>
          <w:sz w:val="23"/>
          <w:szCs w:val="23"/>
        </w:rPr>
        <w:t>Dalyvis  arba jo  įgaliotas asmuo</w:t>
      </w:r>
      <w:r w:rsidRPr="00D7217B">
        <w:rPr>
          <w:rFonts w:ascii="Arial" w:hAnsi="Arial" w:cs="Arial"/>
          <w:i/>
          <w:sz w:val="23"/>
          <w:szCs w:val="23"/>
        </w:rPr>
        <w:tab/>
        <w:t>parašas</w:t>
      </w:r>
      <w:r w:rsidRPr="00D7217B">
        <w:rPr>
          <w:rFonts w:ascii="Arial" w:hAnsi="Arial" w:cs="Arial"/>
          <w:i/>
          <w:sz w:val="23"/>
          <w:szCs w:val="23"/>
        </w:rPr>
        <w:tab/>
      </w:r>
      <w:r w:rsidRPr="00D7217B">
        <w:rPr>
          <w:rFonts w:ascii="Arial" w:hAnsi="Arial" w:cs="Arial"/>
          <w:i/>
          <w:sz w:val="23"/>
          <w:szCs w:val="23"/>
        </w:rPr>
        <w:tab/>
        <w:t>vardas ir pavardė</w:t>
      </w:r>
    </w:p>
    <w:p w14:paraId="1B9D8D4D" w14:textId="77777777" w:rsidR="000E6776" w:rsidRPr="00D7217B" w:rsidRDefault="000E6776" w:rsidP="00A00F83">
      <w:pPr>
        <w:jc w:val="left"/>
        <w:rPr>
          <w:rFonts w:ascii="Arial" w:hAnsi="Arial" w:cs="Arial"/>
          <w:sz w:val="23"/>
          <w:szCs w:val="23"/>
        </w:rPr>
        <w:sectPr w:rsidR="000E6776" w:rsidRPr="00D7217B" w:rsidSect="00BB60EC">
          <w:pgSz w:w="11906" w:h="16838"/>
          <w:pgMar w:top="1134" w:right="567" w:bottom="1134" w:left="1701" w:header="567" w:footer="709" w:gutter="0"/>
          <w:pgNumType w:start="1"/>
          <w:cols w:space="708"/>
          <w:titlePg/>
          <w:docGrid w:linePitch="360"/>
        </w:sectPr>
      </w:pPr>
    </w:p>
    <w:p w14:paraId="2F02EBE1" w14:textId="134F6B0A" w:rsidR="006C4983" w:rsidRPr="00D7217B" w:rsidRDefault="0000049B" w:rsidP="006C4983">
      <w:pPr>
        <w:pStyle w:val="BodyText"/>
        <w:ind w:left="5670" w:firstLine="0"/>
        <w:rPr>
          <w:rFonts w:ascii="Arial" w:hAnsi="Arial" w:cs="Arial"/>
          <w:sz w:val="23"/>
          <w:szCs w:val="23"/>
        </w:rPr>
      </w:pPr>
      <w:bookmarkStart w:id="6" w:name="_Hlk139270647"/>
      <w:bookmarkStart w:id="7" w:name="priedas_2"/>
      <w:r w:rsidRPr="00D7217B">
        <w:rPr>
          <w:rFonts w:ascii="Arial" w:hAnsi="Arial" w:cs="Arial"/>
          <w:sz w:val="23"/>
          <w:szCs w:val="23"/>
        </w:rPr>
        <w:lastRenderedPageBreak/>
        <w:t>Mokėjimo prašymų vertinimo, rekomendacijų teikimo bei patikrų vietoje atlikimo p</w:t>
      </w:r>
      <w:bookmarkEnd w:id="6"/>
      <w:r w:rsidRPr="00D7217B">
        <w:rPr>
          <w:rFonts w:ascii="Arial" w:hAnsi="Arial" w:cs="Arial"/>
          <w:sz w:val="23"/>
          <w:szCs w:val="23"/>
        </w:rPr>
        <w:t xml:space="preserve">aslaugų </w:t>
      </w:r>
      <w:r w:rsidR="006C4983" w:rsidRPr="00D7217B">
        <w:rPr>
          <w:rFonts w:ascii="Arial" w:hAnsi="Arial" w:cs="Arial"/>
          <w:sz w:val="23"/>
          <w:szCs w:val="23"/>
        </w:rPr>
        <w:t xml:space="preserve">tarptautinės vertės pirkimo atviro konkurso būdu sąlygų </w:t>
      </w:r>
    </w:p>
    <w:p w14:paraId="3C3D3138" w14:textId="50121C10" w:rsidR="00FE6A64" w:rsidRPr="00D7217B" w:rsidRDefault="00FE6A64" w:rsidP="00FE6A64">
      <w:pPr>
        <w:jc w:val="left"/>
        <w:rPr>
          <w:rFonts w:ascii="Arial" w:hAnsi="Arial" w:cs="Arial"/>
          <w:sz w:val="23"/>
          <w:szCs w:val="23"/>
        </w:rPr>
      </w:pPr>
      <w:r w:rsidRPr="00D7217B">
        <w:rPr>
          <w:rFonts w:ascii="Arial" w:hAnsi="Arial" w:cs="Arial"/>
          <w:sz w:val="23"/>
          <w:szCs w:val="23"/>
        </w:rPr>
        <w:t xml:space="preserve">                                                                                     </w:t>
      </w:r>
      <w:r w:rsidR="00F7138A" w:rsidRPr="00D7217B">
        <w:rPr>
          <w:rFonts w:ascii="Arial" w:hAnsi="Arial" w:cs="Arial"/>
          <w:sz w:val="23"/>
          <w:szCs w:val="23"/>
        </w:rPr>
        <w:t xml:space="preserve">    </w:t>
      </w:r>
      <w:r w:rsidRPr="00D7217B">
        <w:rPr>
          <w:rFonts w:ascii="Arial" w:hAnsi="Arial" w:cs="Arial"/>
          <w:sz w:val="23"/>
          <w:szCs w:val="23"/>
        </w:rPr>
        <w:t>2 priedas</w:t>
      </w:r>
    </w:p>
    <w:bookmarkEnd w:id="7"/>
    <w:p w14:paraId="4E6BB5EB" w14:textId="77777777" w:rsidR="00FE6A64" w:rsidRPr="00D7217B" w:rsidRDefault="00FE6A64" w:rsidP="00A00F83">
      <w:pPr>
        <w:jc w:val="left"/>
        <w:rPr>
          <w:rFonts w:ascii="Arial" w:hAnsi="Arial" w:cs="Arial"/>
          <w:sz w:val="23"/>
          <w:szCs w:val="23"/>
        </w:rPr>
      </w:pPr>
    </w:p>
    <w:p w14:paraId="03853685" w14:textId="7529F499" w:rsidR="009408C5" w:rsidRPr="00D7217B" w:rsidRDefault="0000049B" w:rsidP="009408C5">
      <w:pPr>
        <w:keepNext/>
        <w:keepLines/>
        <w:numPr>
          <w:ilvl w:val="3"/>
          <w:numId w:val="0"/>
        </w:numPr>
        <w:spacing w:before="40"/>
        <w:jc w:val="center"/>
        <w:outlineLvl w:val="3"/>
        <w:rPr>
          <w:rFonts w:ascii="Arial" w:hAnsi="Arial" w:cs="Arial"/>
          <w:b/>
          <w:iCs/>
          <w:sz w:val="23"/>
          <w:szCs w:val="23"/>
        </w:rPr>
      </w:pPr>
      <w:bookmarkStart w:id="8" w:name="_SPECIALISTŲ_KVALIFIKACIJOS_ATITIKTI"/>
      <w:bookmarkStart w:id="9" w:name="_Toc400111785"/>
      <w:bookmarkStart w:id="10" w:name="_Toc400351800"/>
      <w:bookmarkEnd w:id="8"/>
      <w:r w:rsidRPr="00D7217B">
        <w:rPr>
          <w:rFonts w:ascii="Arial" w:hAnsi="Arial" w:cs="Arial"/>
          <w:b/>
          <w:bCs/>
          <w:sz w:val="23"/>
          <w:szCs w:val="23"/>
        </w:rPr>
        <w:t>MOKĖJIMO PRAŠYMŲ VERTINIMO, REKOMENDACIJŲ TEIKIMO BEI PATIKRŲ VIETOJE ATLIKIMO PASLAUGŲ</w:t>
      </w:r>
      <w:r w:rsidR="009408C5" w:rsidRPr="00D7217B">
        <w:rPr>
          <w:rFonts w:ascii="Arial" w:hAnsi="Arial" w:cs="Arial"/>
          <w:b/>
          <w:iCs/>
          <w:sz w:val="23"/>
          <w:szCs w:val="23"/>
        </w:rPr>
        <w:t xml:space="preserve"> TEIKIMO SUTARTIS </w:t>
      </w:r>
      <w:r w:rsidR="009408C5" w:rsidRPr="00D7217B">
        <w:rPr>
          <w:rFonts w:ascii="Arial" w:hAnsi="Arial" w:cs="Arial"/>
          <w:b/>
          <w:i/>
          <w:sz w:val="23"/>
          <w:szCs w:val="23"/>
        </w:rPr>
        <w:t>(PROJEKTAS)</w:t>
      </w:r>
      <w:r w:rsidR="009408C5" w:rsidRPr="00D7217B">
        <w:rPr>
          <w:rFonts w:ascii="Arial" w:hAnsi="Arial" w:cs="Arial"/>
          <w:b/>
          <w:iCs/>
          <w:sz w:val="23"/>
          <w:szCs w:val="23"/>
        </w:rPr>
        <w:t xml:space="preserve"> </w:t>
      </w:r>
    </w:p>
    <w:p w14:paraId="2D238D0B" w14:textId="77777777" w:rsidR="003E4A53" w:rsidRPr="00D7217B" w:rsidRDefault="003E4A53" w:rsidP="003E4A53">
      <w:pPr>
        <w:rPr>
          <w:rFonts w:ascii="Arial" w:eastAsia="Calibri" w:hAnsi="Arial" w:cs="Arial"/>
          <w:sz w:val="23"/>
          <w:szCs w:val="23"/>
        </w:rPr>
      </w:pPr>
    </w:p>
    <w:bookmarkEnd w:id="9"/>
    <w:bookmarkEnd w:id="10"/>
    <w:p w14:paraId="3825A38E" w14:textId="37DE46D2" w:rsidR="00104832" w:rsidRPr="00D7217B" w:rsidRDefault="00104832" w:rsidP="00104832">
      <w:pPr>
        <w:tabs>
          <w:tab w:val="left" w:pos="-180"/>
          <w:tab w:val="left" w:pos="1080"/>
          <w:tab w:val="left" w:pos="1770"/>
          <w:tab w:val="center" w:pos="4501"/>
        </w:tabs>
        <w:jc w:val="center"/>
        <w:rPr>
          <w:rFonts w:ascii="Arial" w:eastAsia="Calibri" w:hAnsi="Arial" w:cs="Arial"/>
          <w:sz w:val="23"/>
          <w:szCs w:val="23"/>
        </w:rPr>
      </w:pPr>
      <w:r w:rsidRPr="00D7217B">
        <w:rPr>
          <w:rFonts w:ascii="Arial" w:eastAsia="Calibri" w:hAnsi="Arial" w:cs="Arial"/>
          <w:sz w:val="23"/>
          <w:szCs w:val="23"/>
        </w:rPr>
        <w:t>20</w:t>
      </w:r>
      <w:r w:rsidR="00356255" w:rsidRPr="00D7217B">
        <w:rPr>
          <w:rFonts w:ascii="Arial" w:eastAsia="Calibri" w:hAnsi="Arial" w:cs="Arial"/>
          <w:sz w:val="23"/>
          <w:szCs w:val="23"/>
        </w:rPr>
        <w:t>25</w:t>
      </w:r>
      <w:r w:rsidRPr="00D7217B">
        <w:rPr>
          <w:rFonts w:ascii="Arial" w:eastAsia="Calibri" w:hAnsi="Arial" w:cs="Arial"/>
          <w:sz w:val="23"/>
          <w:szCs w:val="23"/>
        </w:rPr>
        <w:t xml:space="preserve"> m.               d. Nr. VPS9-</w:t>
      </w:r>
    </w:p>
    <w:p w14:paraId="17005BA6" w14:textId="77777777" w:rsidR="00104832" w:rsidRPr="00D7217B" w:rsidRDefault="00104832" w:rsidP="00104832">
      <w:pPr>
        <w:tabs>
          <w:tab w:val="left" w:pos="1080"/>
        </w:tabs>
        <w:ind w:left="-539"/>
        <w:jc w:val="center"/>
        <w:rPr>
          <w:rFonts w:ascii="Arial" w:eastAsia="Calibri" w:hAnsi="Arial" w:cs="Arial"/>
          <w:sz w:val="23"/>
          <w:szCs w:val="23"/>
        </w:rPr>
      </w:pPr>
      <w:r w:rsidRPr="00D7217B">
        <w:rPr>
          <w:rFonts w:ascii="Arial" w:eastAsia="Calibri" w:hAnsi="Arial" w:cs="Arial"/>
          <w:sz w:val="23"/>
          <w:szCs w:val="23"/>
        </w:rPr>
        <w:t>Vilnius</w:t>
      </w:r>
    </w:p>
    <w:p w14:paraId="03C8B9B6" w14:textId="77777777" w:rsidR="00104832" w:rsidRPr="00D7217B" w:rsidRDefault="00104832" w:rsidP="00104832">
      <w:pPr>
        <w:tabs>
          <w:tab w:val="left" w:pos="1080"/>
        </w:tabs>
        <w:ind w:left="-539"/>
        <w:jc w:val="center"/>
        <w:rPr>
          <w:rFonts w:ascii="Arial" w:eastAsia="Calibri" w:hAnsi="Arial" w:cs="Arial"/>
          <w:sz w:val="23"/>
          <w:szCs w:val="23"/>
        </w:rPr>
      </w:pPr>
    </w:p>
    <w:p w14:paraId="46893CC1" w14:textId="77777777" w:rsidR="00104832" w:rsidRPr="00D7217B" w:rsidRDefault="00104832" w:rsidP="00104832">
      <w:pPr>
        <w:tabs>
          <w:tab w:val="left" w:pos="709"/>
          <w:tab w:val="left" w:pos="993"/>
        </w:tabs>
        <w:ind w:right="45" w:firstLine="851"/>
        <w:contextualSpacing/>
        <w:rPr>
          <w:rFonts w:ascii="Arial" w:hAnsi="Arial" w:cs="Arial"/>
          <w:sz w:val="23"/>
          <w:szCs w:val="23"/>
        </w:rPr>
      </w:pPr>
      <w:bookmarkStart w:id="11" w:name="_Toc113423120"/>
      <w:bookmarkStart w:id="12" w:name="_Toc113422976"/>
      <w:bookmarkStart w:id="13" w:name="_Toc113349225"/>
      <w:r w:rsidRPr="00D7217B">
        <w:rPr>
          <w:rFonts w:ascii="Arial" w:hAnsi="Arial" w:cs="Arial"/>
          <w:b/>
          <w:sz w:val="23"/>
          <w:szCs w:val="23"/>
        </w:rPr>
        <w:t>Nacionalinė mokėjimo agentūra prie Žemės ūkio ministerijos</w:t>
      </w:r>
      <w:r w:rsidRPr="00D7217B">
        <w:rPr>
          <w:rFonts w:ascii="Arial" w:hAnsi="Arial" w:cs="Arial"/>
          <w:sz w:val="23"/>
          <w:szCs w:val="23"/>
        </w:rPr>
        <w:t xml:space="preserve"> (toliau – NMA), atstovaujama ___________________, veikiančio pagal _______________________, ir_____________________ (toliau – Teikėjas), atstovaujama _________________________, toliau abi kartu vadinamos Šalimis, o bet kuri iš jų atskirai – Šalimi, sudarė šią mokėjimo prašymų vertinimo, rekomendacijų teikimo bei patikrų vietoje atlikimo paslaugų teikimo sutartį (toliau – Sutartis):</w:t>
      </w:r>
    </w:p>
    <w:p w14:paraId="19EC9673" w14:textId="77777777" w:rsidR="00104832" w:rsidRPr="00D7217B" w:rsidRDefault="00104832" w:rsidP="00104832">
      <w:pPr>
        <w:tabs>
          <w:tab w:val="left" w:pos="709"/>
        </w:tabs>
        <w:ind w:right="45" w:firstLine="851"/>
        <w:contextualSpacing/>
        <w:rPr>
          <w:rFonts w:ascii="Arial" w:hAnsi="Arial" w:cs="Arial"/>
          <w:sz w:val="23"/>
          <w:szCs w:val="23"/>
        </w:rPr>
      </w:pPr>
    </w:p>
    <w:p w14:paraId="2454878E" w14:textId="77777777" w:rsidR="00104832" w:rsidRPr="00D7217B" w:rsidRDefault="00104832" w:rsidP="00104832">
      <w:pPr>
        <w:keepNext/>
        <w:numPr>
          <w:ilvl w:val="0"/>
          <w:numId w:val="39"/>
        </w:numPr>
        <w:tabs>
          <w:tab w:val="clear" w:pos="180"/>
        </w:tabs>
        <w:ind w:left="0" w:firstLine="0"/>
        <w:jc w:val="center"/>
        <w:outlineLvl w:val="3"/>
        <w:rPr>
          <w:rFonts w:ascii="Arial" w:hAnsi="Arial" w:cs="Arial"/>
          <w:b/>
          <w:iCs/>
          <w:sz w:val="23"/>
          <w:szCs w:val="23"/>
        </w:rPr>
      </w:pPr>
      <w:r w:rsidRPr="00D7217B">
        <w:rPr>
          <w:rFonts w:ascii="Arial" w:hAnsi="Arial" w:cs="Arial"/>
          <w:b/>
          <w:iCs/>
          <w:sz w:val="23"/>
          <w:szCs w:val="23"/>
        </w:rPr>
        <w:t xml:space="preserve"> SUTARTIES OBJEKTAS</w:t>
      </w:r>
      <w:bookmarkEnd w:id="11"/>
      <w:bookmarkEnd w:id="12"/>
      <w:bookmarkEnd w:id="13"/>
    </w:p>
    <w:p w14:paraId="59E11AE4" w14:textId="77777777" w:rsidR="00104832" w:rsidRPr="00D7217B" w:rsidRDefault="00104832" w:rsidP="00104832">
      <w:pPr>
        <w:rPr>
          <w:rFonts w:ascii="Arial" w:eastAsia="Calibri" w:hAnsi="Arial" w:cs="Arial"/>
          <w:sz w:val="23"/>
          <w:szCs w:val="23"/>
        </w:rPr>
      </w:pPr>
    </w:p>
    <w:p w14:paraId="2BD18189" w14:textId="77777777" w:rsidR="00104832" w:rsidRPr="00D7217B" w:rsidRDefault="00104832" w:rsidP="00104832">
      <w:pPr>
        <w:pStyle w:val="ListParagraph"/>
        <w:numPr>
          <w:ilvl w:val="1"/>
          <w:numId w:val="3"/>
        </w:numPr>
        <w:tabs>
          <w:tab w:val="left" w:pos="0"/>
          <w:tab w:val="left" w:pos="851"/>
          <w:tab w:val="left" w:pos="993"/>
        </w:tabs>
        <w:ind w:left="0" w:firstLine="567"/>
        <w:rPr>
          <w:rFonts w:ascii="Arial" w:hAnsi="Arial" w:cs="Arial"/>
          <w:i/>
          <w:sz w:val="23"/>
          <w:szCs w:val="23"/>
        </w:rPr>
      </w:pPr>
      <w:r w:rsidRPr="00D7217B">
        <w:rPr>
          <w:rFonts w:ascii="Arial" w:hAnsi="Arial" w:cs="Arial"/>
          <w:sz w:val="23"/>
          <w:szCs w:val="23"/>
        </w:rPr>
        <w:t xml:space="preserve"> Šia Sutartimi Teikėjas įsipareigoja laiku teikti NMA </w:t>
      </w:r>
      <w:r w:rsidRPr="00D7217B">
        <w:rPr>
          <w:rFonts w:ascii="Arial" w:eastAsia="Calibri" w:hAnsi="Arial" w:cs="Arial"/>
          <w:sz w:val="23"/>
          <w:szCs w:val="23"/>
        </w:rPr>
        <w:t xml:space="preserve">Lietuvos kaimo plėtros 2014–2020 metų programos (toliau – KPP 2014-2020) priemonės „Techninė pagalba“, Lietuvos žemės ūkio ir kaimo plėtros 2023–2027 metų strateginio plano (toliau – Strateginis planas 2023-2027) techninės paramos </w:t>
      </w:r>
      <w:r w:rsidRPr="00D7217B">
        <w:rPr>
          <w:rFonts w:ascii="Arial" w:hAnsi="Arial" w:cs="Arial"/>
          <w:sz w:val="23"/>
          <w:szCs w:val="23"/>
        </w:rPr>
        <w:t xml:space="preserve">mokėjimo prašymų vertinimo, rekomendacijų teikimo bei patikrų vietoje atlikimo kokybiškas paslaugas, kaip apibrėžta </w:t>
      </w:r>
      <w:hyperlink w:anchor="priedas_3_1" w:history="1">
        <w:r w:rsidRPr="00D7217B">
          <w:rPr>
            <w:rStyle w:val="Hyperlink"/>
            <w:rFonts w:ascii="Arial" w:hAnsi="Arial" w:cs="Arial"/>
            <w:sz w:val="23"/>
            <w:szCs w:val="23"/>
          </w:rPr>
          <w:t>Sutarties 1 priede</w:t>
        </w:r>
      </w:hyperlink>
      <w:r w:rsidRPr="00D7217B">
        <w:rPr>
          <w:rFonts w:ascii="Arial" w:hAnsi="Arial" w:cs="Arial"/>
          <w:sz w:val="23"/>
          <w:szCs w:val="23"/>
        </w:rPr>
        <w:t xml:space="preserve"> (toliau – Paslaugos), o NMA įsipareigoja priimti tinkamai suteiktas Paslaugas ir sumokėti už jas Sutartyje nustatyta tvarka ir terminais.</w:t>
      </w:r>
    </w:p>
    <w:p w14:paraId="1F631D0B" w14:textId="77777777" w:rsidR="00104832" w:rsidRPr="00D7217B" w:rsidRDefault="00104832" w:rsidP="00104832">
      <w:pPr>
        <w:pStyle w:val="ListParagraph"/>
        <w:tabs>
          <w:tab w:val="left" w:pos="0"/>
          <w:tab w:val="left" w:pos="993"/>
        </w:tabs>
        <w:ind w:left="1440"/>
        <w:rPr>
          <w:rFonts w:ascii="Arial" w:hAnsi="Arial" w:cs="Arial"/>
          <w:i/>
          <w:sz w:val="23"/>
          <w:szCs w:val="23"/>
        </w:rPr>
      </w:pPr>
    </w:p>
    <w:p w14:paraId="385DF248" w14:textId="77777777" w:rsidR="00104832" w:rsidRPr="00D7217B" w:rsidRDefault="00104832" w:rsidP="00104832">
      <w:pPr>
        <w:pStyle w:val="ListParagraph"/>
        <w:numPr>
          <w:ilvl w:val="0"/>
          <w:numId w:val="39"/>
        </w:numPr>
        <w:jc w:val="center"/>
        <w:rPr>
          <w:rFonts w:ascii="Arial" w:hAnsi="Arial" w:cs="Arial"/>
          <w:b/>
          <w:sz w:val="23"/>
          <w:szCs w:val="23"/>
        </w:rPr>
      </w:pPr>
      <w:bookmarkStart w:id="14" w:name="_Toc113423121"/>
      <w:bookmarkStart w:id="15" w:name="_Toc113422977"/>
      <w:bookmarkStart w:id="16" w:name="_Toc113349226"/>
      <w:r w:rsidRPr="00D7217B">
        <w:rPr>
          <w:rFonts w:ascii="Arial" w:hAnsi="Arial" w:cs="Arial"/>
          <w:b/>
          <w:sz w:val="23"/>
          <w:szCs w:val="23"/>
        </w:rPr>
        <w:t>ŠALIŲ TEISĖS IR ĮSIPAREIGOJIMAI</w:t>
      </w:r>
    </w:p>
    <w:p w14:paraId="07249258" w14:textId="77777777" w:rsidR="00104832" w:rsidRPr="00D7217B" w:rsidRDefault="00104832" w:rsidP="00104832">
      <w:pPr>
        <w:ind w:firstLine="426"/>
        <w:jc w:val="center"/>
        <w:rPr>
          <w:rFonts w:ascii="Arial" w:hAnsi="Arial" w:cs="Arial"/>
          <w:b/>
          <w:caps/>
          <w:sz w:val="23"/>
          <w:szCs w:val="23"/>
        </w:rPr>
      </w:pPr>
    </w:p>
    <w:p w14:paraId="210EF9CF" w14:textId="77777777" w:rsidR="00104832" w:rsidRPr="00D7217B" w:rsidRDefault="00104832" w:rsidP="00104832">
      <w:pPr>
        <w:tabs>
          <w:tab w:val="left" w:pos="851"/>
        </w:tabs>
        <w:ind w:firstLine="567"/>
        <w:rPr>
          <w:rFonts w:ascii="Arial" w:hAnsi="Arial" w:cs="Arial"/>
          <w:sz w:val="23"/>
          <w:szCs w:val="23"/>
        </w:rPr>
      </w:pPr>
      <w:bookmarkStart w:id="17" w:name="_Toc113423122"/>
      <w:bookmarkStart w:id="18" w:name="_Toc113422978"/>
      <w:bookmarkStart w:id="19" w:name="_Toc113349227"/>
      <w:bookmarkEnd w:id="14"/>
      <w:bookmarkEnd w:id="15"/>
      <w:bookmarkEnd w:id="16"/>
      <w:r w:rsidRPr="00D7217B">
        <w:rPr>
          <w:rFonts w:ascii="Arial" w:hAnsi="Arial" w:cs="Arial"/>
          <w:sz w:val="23"/>
          <w:szCs w:val="23"/>
        </w:rPr>
        <w:t>2.1. Teikėjas įsipareigoja:</w:t>
      </w:r>
    </w:p>
    <w:p w14:paraId="56924ABF"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 ištisai ir be pertraukų teikti Paslaugas pagal šios Sutarties sąlygas ir NMA nurodymus;</w:t>
      </w:r>
    </w:p>
    <w:p w14:paraId="454A6557"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2.1.2. sutartinius įsipareigojimus vykdyti pasitelkdamas reikalingas žinias, naudodamas pagrįstus įgūdžius, stropiai, atsakingai ir taip atidžiai, kaip ir būtų pagrįstai tikimasi iš asmens, kuris save įvardija kaip sugebantį teikti tokias Paslaugas;</w:t>
      </w:r>
    </w:p>
    <w:p w14:paraId="521EA048"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2.1.3. turėti bei po sutarties pasirašymo per 10 (dešimt) darbo dienų su NMA suderinti rašytines tvarkas/procedūras, būtinas sutartiniams įsipareigojimams vykdyti. Rašytinės tvarkos/procedūros turi atitikti 2014 m. kovo 11 d. Komisijos deleguotojo reglamento (ES) Nr. 907/2014 I priede nurodytiems Akreditavimo kriterijams ir 2021 m. gruodžio 7 d. Komisijos deleguotojo reglamento (ES) Nr. 2022/127 I priede nurodytiems Akreditavimo kriterijams;</w:t>
      </w:r>
    </w:p>
    <w:p w14:paraId="7BF7D6A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2.1.4. paskirti specialistus teikti Sutartyje numatytas Paslaugas bei užtikrinti, kad Paslaugas teiktų kvalifikuoti specialistai, nurodyti Teikėjo pasiūlyme. Šios Sutarties priede pateikiamas Teikėjo specialistų, teikiančių Paslaugas, sąrašas (</w:t>
      </w:r>
      <w:hyperlink w:anchor="priedas_3_2" w:history="1">
        <w:r w:rsidRPr="00D7217B">
          <w:rPr>
            <w:rStyle w:val="Hyperlink"/>
            <w:rFonts w:ascii="Arial" w:hAnsi="Arial" w:cs="Arial"/>
            <w:sz w:val="23"/>
            <w:szCs w:val="23"/>
          </w:rPr>
          <w:t xml:space="preserve">Sutarties </w:t>
        </w:r>
        <w:bookmarkStart w:id="20" w:name="_Hlk19801713"/>
        <w:r w:rsidRPr="00D7217B">
          <w:rPr>
            <w:rStyle w:val="Hyperlink"/>
            <w:rFonts w:ascii="Arial" w:hAnsi="Arial" w:cs="Arial"/>
            <w:sz w:val="23"/>
            <w:szCs w:val="23"/>
          </w:rPr>
          <w:t>2 priedas</w:t>
        </w:r>
        <w:bookmarkEnd w:id="20"/>
      </w:hyperlink>
      <w:r w:rsidRPr="00D7217B">
        <w:rPr>
          <w:rFonts w:ascii="Arial" w:hAnsi="Arial" w:cs="Arial"/>
          <w:sz w:val="23"/>
          <w:szCs w:val="23"/>
        </w:rPr>
        <w:t>). Jei Teikėjas pakeičia šiame sąraše nurodytus specialistus ar papildo sąrašą naujais specialistais, jis nedelsdamas informuoja apie tai NMA, pateikdamas informaciją, kad naujų specialistų kvalifikacija atitinka mokėjimo prašymų vertinimo, rekomendacijų teikimo bei patikrų vietojo atlikimo paslaugų tarptautinės vertės pirkimo atviro konkurso būdu sąlygose nurodytus reikalavimus. NMA turi teisę pateikti pagrįstus prieštaravimus dėl konkretaus specialisto pakeitimo/sąrašo papildymo;</w:t>
      </w:r>
    </w:p>
    <w:p w14:paraId="6DF29F1B"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lastRenderedPageBreak/>
        <w:t>2.1.5. užtikrinti, kad prieš teikdamas Paslaugas Teikėjas bei jo paskirti specialistai pasirašys konfidencialumo pasižadėjimą (</w:t>
      </w:r>
      <w:hyperlink w:anchor="priedas_3_3" w:history="1">
        <w:r w:rsidRPr="00D7217B">
          <w:rPr>
            <w:rStyle w:val="Hyperlink"/>
            <w:rFonts w:ascii="Arial" w:hAnsi="Arial" w:cs="Arial"/>
            <w:sz w:val="23"/>
            <w:szCs w:val="23"/>
          </w:rPr>
          <w:t>Sutarties 3 priedas</w:t>
        </w:r>
      </w:hyperlink>
      <w:r w:rsidRPr="00D7217B">
        <w:rPr>
          <w:rFonts w:ascii="Arial" w:hAnsi="Arial" w:cs="Arial"/>
          <w:sz w:val="23"/>
          <w:szCs w:val="23"/>
        </w:rPr>
        <w:t>) ir nešališkumo deklaraciją (</w:t>
      </w:r>
      <w:hyperlink w:anchor="priedas_3_4" w:history="1">
        <w:r w:rsidRPr="00D7217B">
          <w:rPr>
            <w:rStyle w:val="Hyperlink"/>
            <w:rFonts w:ascii="Arial" w:hAnsi="Arial" w:cs="Arial"/>
            <w:sz w:val="23"/>
            <w:szCs w:val="23"/>
          </w:rPr>
          <w:t>Sutarties 4 priedas</w:t>
        </w:r>
      </w:hyperlink>
      <w:r w:rsidRPr="00D7217B">
        <w:rPr>
          <w:rFonts w:ascii="Arial" w:hAnsi="Arial" w:cs="Arial"/>
          <w:sz w:val="23"/>
          <w:szCs w:val="23"/>
        </w:rPr>
        <w:t>);</w:t>
      </w:r>
    </w:p>
    <w:p w14:paraId="0FCEB1F1"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2.1.6. Sutarties vykdymo metu, iškilus poreikiui, siekdamas tinkamai įvykdyti Sutartį, pasitelkti ir kitų sričių, nei nurodyta pirkimo dokumentuose ir </w:t>
      </w:r>
      <w:hyperlink w:anchor="priedas_3_2" w:history="1">
        <w:r w:rsidRPr="00D7217B">
          <w:rPr>
            <w:rStyle w:val="Hyperlink"/>
            <w:rFonts w:ascii="Arial" w:hAnsi="Arial" w:cs="Arial"/>
            <w:sz w:val="23"/>
            <w:szCs w:val="23"/>
          </w:rPr>
          <w:t>Sutarties 2 priede</w:t>
        </w:r>
      </w:hyperlink>
      <w:r w:rsidRPr="00D7217B">
        <w:rPr>
          <w:rFonts w:ascii="Arial" w:hAnsi="Arial" w:cs="Arial"/>
          <w:sz w:val="23"/>
          <w:szCs w:val="23"/>
        </w:rPr>
        <w:t>, specialistus, prieš tai suderinęs konkretaus specialisto pasirinkimą su NMA;</w:t>
      </w:r>
    </w:p>
    <w:p w14:paraId="078D2A05"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2.1.7. užtikrinti, kad Teikėjas bei jo paskirti specialistai neturės interesų konflikto, dėl kurio negalėtų būti teikiamos Paslaugos pagal šią Sutartį;</w:t>
      </w:r>
    </w:p>
    <w:p w14:paraId="4D91AF8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2.1.8. užtikrinti gaunamų dokumentų tinkamą apskaitą konfidencialumą ir saugojimą;</w:t>
      </w:r>
    </w:p>
    <w:p w14:paraId="690779E0"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2.1.9. pateikti NMA visą susirašinėjimą bei kitus dokumentus ar informaciją, gautą teikiant Paslaugas, bei grąžinti NMA gautus dokumentų originalus;</w:t>
      </w:r>
    </w:p>
    <w:p w14:paraId="5EDB6A2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2.1.10. laikytis konfidencialumo reikalavimų, kaip nurodyta Sutarties V skyriuje;</w:t>
      </w:r>
    </w:p>
    <w:p w14:paraId="22853E74"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2.1.11.  kiekvienais metais iki einamųjų metų gruodžio 10 dienos pateikti </w:t>
      </w:r>
      <w:r w:rsidRPr="00D7217B">
        <w:rPr>
          <w:rFonts w:ascii="Arial" w:eastAsia="Calibri" w:hAnsi="Arial" w:cs="Arial"/>
          <w:sz w:val="23"/>
          <w:szCs w:val="23"/>
        </w:rPr>
        <w:t>NMA Prevencijos ir saugos departamento Korupcijos prevencijos ir kokybės skyriui</w:t>
      </w:r>
      <w:r w:rsidRPr="00D7217B">
        <w:rPr>
          <w:rFonts w:ascii="Arial" w:hAnsi="Arial" w:cs="Arial"/>
          <w:sz w:val="23"/>
          <w:szCs w:val="23"/>
        </w:rPr>
        <w:t xml:space="preserve"> pagal tvarkose/procedūrose numatytą formą patikinimą, kuriame turėtų būti nurodyta, kad Paslaugos teikiamos pagal patvirtintas procedūras/darbo tvarkų aprašus, atitinkančius galiojančius Europos Sąjungos ir Lietuvos Respublikos teisės aktus, laikomasi visų reikiamų kontrolės priemonių (</w:t>
      </w:r>
      <w:hyperlink w:anchor="priedas_3_5" w:history="1">
        <w:r w:rsidRPr="00D7217B">
          <w:rPr>
            <w:rStyle w:val="Hyperlink"/>
            <w:rFonts w:ascii="Arial" w:hAnsi="Arial" w:cs="Arial"/>
            <w:sz w:val="23"/>
            <w:szCs w:val="23"/>
          </w:rPr>
          <w:t>Sutarties 5 priedas)</w:t>
        </w:r>
      </w:hyperlink>
      <w:r w:rsidRPr="00D7217B">
        <w:rPr>
          <w:rFonts w:ascii="Arial" w:hAnsi="Arial" w:cs="Arial"/>
          <w:sz w:val="23"/>
          <w:szCs w:val="23"/>
        </w:rPr>
        <w:t>;</w:t>
      </w:r>
    </w:p>
    <w:p w14:paraId="6CB9B683"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2.1.12. įtaręs nusikalstamos veikos ar galimo pažeidimo atvejį, remiantis įtariamos nusikalstamos veiklos požymiais apie tai per 5 (penkias) darbo dienas informuoti NMA, pateikiant NMA parengtą klausimyną dėl įtariamos nusikalstamos veikos (</w:t>
      </w:r>
      <w:hyperlink w:anchor="priedas_3_6" w:history="1">
        <w:r w:rsidRPr="00D7217B">
          <w:rPr>
            <w:rStyle w:val="Hyperlink"/>
            <w:rFonts w:ascii="Arial" w:hAnsi="Arial" w:cs="Arial"/>
            <w:sz w:val="23"/>
            <w:szCs w:val="23"/>
          </w:rPr>
          <w:t>Sutarties 6 priedas</w:t>
        </w:r>
      </w:hyperlink>
      <w:r w:rsidRPr="00D7217B">
        <w:rPr>
          <w:rFonts w:ascii="Arial" w:hAnsi="Arial" w:cs="Arial"/>
          <w:sz w:val="23"/>
          <w:szCs w:val="23"/>
        </w:rPr>
        <w:t>);</w:t>
      </w:r>
    </w:p>
    <w:p w14:paraId="2B9BBFA5" w14:textId="1949A1A9" w:rsidR="00104832" w:rsidRPr="00D7217B" w:rsidRDefault="00104832" w:rsidP="006B700A">
      <w:pPr>
        <w:ind w:firstLine="567"/>
        <w:rPr>
          <w:rFonts w:ascii="Arial" w:hAnsi="Arial" w:cs="Arial"/>
          <w:sz w:val="23"/>
          <w:szCs w:val="23"/>
        </w:rPr>
      </w:pPr>
      <w:r w:rsidRPr="00D7217B">
        <w:rPr>
          <w:rFonts w:ascii="Arial" w:hAnsi="Arial" w:cs="Arial"/>
          <w:sz w:val="23"/>
          <w:szCs w:val="23"/>
        </w:rPr>
        <w:t>2.1.13.</w:t>
      </w:r>
      <w:r w:rsidR="006B700A" w:rsidRPr="00D7217B">
        <w:rPr>
          <w:rFonts w:ascii="Arial" w:hAnsi="Arial" w:cs="Arial"/>
          <w:sz w:val="23"/>
          <w:szCs w:val="23"/>
        </w:rPr>
        <w:t xml:space="preserve"> </w:t>
      </w:r>
      <w:r w:rsidRPr="00D7217B">
        <w:rPr>
          <w:rFonts w:ascii="Arial" w:hAnsi="Arial" w:cs="Arial"/>
          <w:sz w:val="23"/>
          <w:szCs w:val="23"/>
        </w:rPr>
        <w:t>pateikti tikrinti visus, su NMA teikiamomis paslaugomis susijusius, dokumentus:</w:t>
      </w:r>
    </w:p>
    <w:p w14:paraId="1113E0C1"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2.1.13.1. NMA Prevencijos ir saugos departamento Korupcijos prevencijos ir kokybės skyriui;</w:t>
      </w:r>
    </w:p>
    <w:p w14:paraId="42A20E5A"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2.1.13.2. NMA Audito skyriui;</w:t>
      </w:r>
    </w:p>
    <w:p w14:paraId="5E0D5C0C"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2.1.13.3. NMA Strateginio valdymo departamentui;</w:t>
      </w:r>
    </w:p>
    <w:p w14:paraId="419131E5"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2.1.13.4. Lietuvos Respublikos žemės ūkio ministerijai;</w:t>
      </w:r>
    </w:p>
    <w:p w14:paraId="7A33E97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2.1.13.5. NMA valdymo pareiškimą patvirtinančiai institucijai;</w:t>
      </w:r>
    </w:p>
    <w:p w14:paraId="349175AB"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2.1.13.6. Europos Sąjungos įgaliotiems pareigūnams;</w:t>
      </w:r>
    </w:p>
    <w:p w14:paraId="4B5BF45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2.1.13.7. kitiems auditą NMA vykdantiems asmenims.  </w:t>
      </w:r>
    </w:p>
    <w:p w14:paraId="21BA8C6C"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2.1.14. kai teikiant Paslaugas reikia pasinaudoti iš NMA gautais įgaliojimais, sąžiningai priimti atitinkamus sprendimus;</w:t>
      </w:r>
    </w:p>
    <w:p w14:paraId="0CA9CFA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2.1.15. neatlygintinai pašalinti NMA nurodytus suteiktų Paslaugų trūkumus;</w:t>
      </w:r>
    </w:p>
    <w:p w14:paraId="698FC08F"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2.1.16. vykdyti kitas Sutartyje nustatytas pareigas.</w:t>
      </w:r>
    </w:p>
    <w:p w14:paraId="4ADB2310" w14:textId="77777777" w:rsidR="00104832" w:rsidRPr="00D7217B" w:rsidRDefault="00104832" w:rsidP="00104832">
      <w:pPr>
        <w:tabs>
          <w:tab w:val="left" w:pos="851"/>
        </w:tabs>
        <w:ind w:firstLine="567"/>
        <w:rPr>
          <w:rFonts w:ascii="Arial" w:hAnsi="Arial" w:cs="Arial"/>
          <w:sz w:val="23"/>
          <w:szCs w:val="23"/>
        </w:rPr>
      </w:pPr>
      <w:r w:rsidRPr="00D7217B">
        <w:rPr>
          <w:rFonts w:ascii="Arial" w:hAnsi="Arial" w:cs="Arial"/>
          <w:sz w:val="23"/>
          <w:szCs w:val="23"/>
        </w:rPr>
        <w:t>2.2. Teikėjas turi teisę reikalauti, kad už tinkamai ir kokybiškai suteiktas Paslaugas būtų apmokėta Sutartyje nustatyta tvarka.</w:t>
      </w:r>
    </w:p>
    <w:p w14:paraId="53DCF2FB"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2.3. NMA įsipareigoja:</w:t>
      </w:r>
    </w:p>
    <w:p w14:paraId="5E625CAD"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2.3.1. pateikti Teikėjui mokėjimo prašymo dokumentus/dokumentų kopijas bei kitą Paslaugoms suteikti reikalingą informaciją ir dokumentus;</w:t>
      </w:r>
    </w:p>
    <w:p w14:paraId="7E8A3C59"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2.3.2. priimti laiku ir kokybiškai suteiktas Paslaugas ir už jas atsiskaityti Sutartyje numatyta tvarka ir terminais;</w:t>
      </w:r>
    </w:p>
    <w:p w14:paraId="183A2AE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2.3.3. gavusi Teikėjo paklausimą dėl papildomos informacijos, kad netrukdytų laiku teikti Paslaugų, per protingą terminą neatlygintinai suteikti Teikėjui turimą informaciją ir prieinamus duomenis. Tuo atveju, jei informacijos, turimų duomenų ar dokumentų nepateikia, nurodo nepateikimo priežastis;</w:t>
      </w:r>
    </w:p>
    <w:p w14:paraId="0A8DA509"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2.3.4. nedelsdama informuoti Teikėją apie netinkamą Sutarties vykdymą.</w:t>
      </w:r>
    </w:p>
    <w:p w14:paraId="77010310"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2.4. NMA turi teisę:</w:t>
      </w:r>
    </w:p>
    <w:p w14:paraId="7CDF70DF"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2.4.1. atsisakyti priimti nekokybiškai suteiktas Paslaugas ir reikalauti Teikėjo pašalinti trūkumus; </w:t>
      </w:r>
    </w:p>
    <w:p w14:paraId="22FA2927"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2.4.2. reikalauti, kad Teikėjas atlygintų nuostolius dėl netinkamų Paslaugų suteikimo ar Paslaugų nesuteikimo Sutarties galiojimo metu ir pasibaigus Sutarties galiojimui;</w:t>
      </w:r>
    </w:p>
    <w:p w14:paraId="720986AB"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2.4.3. pateikti pagrįstus prieštaravimus dėl konkretaus specialisto, nurodyto Sutarties </w:t>
      </w:r>
      <w:hyperlink w:anchor="priedas_3_2" w:history="1">
        <w:r w:rsidRPr="00D7217B">
          <w:rPr>
            <w:rStyle w:val="Hyperlink"/>
            <w:rFonts w:ascii="Arial" w:hAnsi="Arial" w:cs="Arial"/>
            <w:sz w:val="23"/>
            <w:szCs w:val="23"/>
          </w:rPr>
          <w:t>2 priede</w:t>
        </w:r>
      </w:hyperlink>
      <w:r w:rsidRPr="00D7217B">
        <w:rPr>
          <w:rFonts w:ascii="Arial" w:hAnsi="Arial" w:cs="Arial"/>
          <w:sz w:val="23"/>
          <w:szCs w:val="23"/>
        </w:rPr>
        <w:t xml:space="preserve">, pakeitimo arba Sutarties </w:t>
      </w:r>
      <w:hyperlink w:anchor="priedas_3_2" w:history="1">
        <w:r w:rsidRPr="00D7217B">
          <w:rPr>
            <w:rStyle w:val="Hyperlink"/>
            <w:rFonts w:ascii="Arial" w:hAnsi="Arial" w:cs="Arial"/>
            <w:sz w:val="23"/>
            <w:szCs w:val="23"/>
          </w:rPr>
          <w:t>2 priedo</w:t>
        </w:r>
      </w:hyperlink>
      <w:r w:rsidRPr="00D7217B">
        <w:rPr>
          <w:rFonts w:ascii="Arial" w:hAnsi="Arial" w:cs="Arial"/>
          <w:sz w:val="23"/>
          <w:szCs w:val="23"/>
        </w:rPr>
        <w:t xml:space="preserve"> papildymo, arba kitų specialistų pasitelkimo;</w:t>
      </w:r>
    </w:p>
    <w:p w14:paraId="40606B48" w14:textId="37C307B4" w:rsidR="00104832" w:rsidRPr="00D7217B" w:rsidRDefault="00104832" w:rsidP="00654BA9">
      <w:pPr>
        <w:ind w:firstLine="567"/>
        <w:rPr>
          <w:rFonts w:ascii="Arial" w:hAnsi="Arial" w:cs="Arial"/>
          <w:sz w:val="23"/>
          <w:szCs w:val="23"/>
        </w:rPr>
      </w:pPr>
      <w:r w:rsidRPr="00D7217B">
        <w:rPr>
          <w:rFonts w:ascii="Arial" w:hAnsi="Arial" w:cs="Arial"/>
          <w:sz w:val="23"/>
          <w:szCs w:val="23"/>
        </w:rPr>
        <w:lastRenderedPageBreak/>
        <w:t>2.4.4. gauti Teikėjo sprendimo priėmimui naudotus dokumentus ir kitą medžiagą ar jų kopijas tam, kad būtų įsitikinta sprendimo pagrįstumu ir teisingumu;</w:t>
      </w:r>
    </w:p>
    <w:p w14:paraId="4E007283"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2.4.5. atlikti pasirinktų Teikėjo atliktų mokėjimo prašymų vertinimų patikrinimą. Jei NMA nustato, kad patikrinti mokėjimo prašymai buvo įvertinti netinkamai, pažeidžiant nustatytą mokėjimo prašymų vertinimo tvarką ar reikalavimus, Teikėjas atsako šios Sutarties VI skyriuje nustatyta tvarka.</w:t>
      </w:r>
    </w:p>
    <w:p w14:paraId="0235DEC4"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2.4.6. Šalys, įgyvendindamos Reglamento (ES) Nr. 907/2014 ir Reglamento (ES) Nr. 2022/127 nuostatas, susijusias su deleguotųjų funkcijų informacijos sauga, užtikrina, kad visa informacija, kuri pagal šioje Sutartyje numatytus sutartinius įsipareigojimus teikiama, gaunama, naudojama, saugojama ar naikinama, yra pagrįsta atitinkamais finansiniais metais taikomos ISO/IEC 27001 standarto redakcijos (toliau – Standartas) reikalavimus atitinkančiomis techninėmis ir organizacinėmis priemonėmis bei mechanizmais, kad būtų užtikrintas informacijos saugumo laikymasis. Jei viena Sutarties Šalių neturi galiojančio Standarto sertifikato, ji užtikrina tą patį informacijos saugumo lygį pagal Standarto reikalavimus, numatytus A priedo A.6 (Informacijos saugumo organizavimas), A.7 (Žmogiškųjų išteklių saugumas), A.9 (Prieigos valdymas), A.11 (Fizinis ir aplinkos saugumas), A.12 (Darbo saugumas), A.13 (Ryšių saugumas) punktuose.</w:t>
      </w:r>
    </w:p>
    <w:p w14:paraId="67AFAA24"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2.4.7. Šalys, įgyvendindamos 2021 m. gruodžio 7 d. Komisijos deleguotojo reglamento (ES) Nr. 2022/127, kuriuo Europos Parlamento ir Tarybos reglamentas (ES) 2021/2116 papildomas mokėjimo agentūrų ir kitų įstaigų, finansų valdymo, sąskaitų patvirtinimo, užstatų ir euro naudojimo taisyklėmis, nuostatas, užtikrina sąžiningumo bei etikos vertybių laikymąsi savo veikloje, ir deleguotųjų funkcijų vykdymas yra pagrįstas šio Reglamento I priede nurodytų Žmogiškųjų išteklių standarto kriterijų laikymusi.</w:t>
      </w:r>
    </w:p>
    <w:p w14:paraId="591F15F9" w14:textId="77777777" w:rsidR="00104832" w:rsidRPr="00D7217B" w:rsidRDefault="00104832" w:rsidP="00104832">
      <w:pPr>
        <w:pStyle w:val="ListParagraph"/>
        <w:numPr>
          <w:ilvl w:val="1"/>
          <w:numId w:val="63"/>
        </w:numPr>
        <w:tabs>
          <w:tab w:val="left" w:pos="993"/>
        </w:tabs>
        <w:ind w:left="0" w:firstLine="567"/>
        <w:rPr>
          <w:rFonts w:ascii="Arial" w:hAnsi="Arial" w:cs="Arial"/>
          <w:sz w:val="23"/>
          <w:szCs w:val="23"/>
        </w:rPr>
      </w:pPr>
      <w:r w:rsidRPr="00D7217B">
        <w:rPr>
          <w:rFonts w:ascii="Arial" w:hAnsi="Arial" w:cs="Arial"/>
          <w:sz w:val="23"/>
          <w:szCs w:val="23"/>
        </w:rPr>
        <w:t>Šalys susitaria, kad NMA Teikėjo paskirtiems specialistams, esant poreikiui, suteiks reikalingas teises ir saugią individualią nuotolinę prieigą (VPN) prie NMA informacinių sistemų. Prieiga bus suteikta vadovaujantis tokia tvarka:</w:t>
      </w:r>
    </w:p>
    <w:p w14:paraId="189ADBB5" w14:textId="77777777" w:rsidR="00104832" w:rsidRPr="00D7217B" w:rsidRDefault="00104832" w:rsidP="00104832">
      <w:pPr>
        <w:tabs>
          <w:tab w:val="left" w:pos="993"/>
          <w:tab w:val="left" w:pos="1134"/>
        </w:tabs>
        <w:ind w:firstLine="567"/>
        <w:contextualSpacing/>
        <w:rPr>
          <w:rFonts w:ascii="Arial" w:hAnsi="Arial" w:cs="Arial"/>
          <w:sz w:val="23"/>
          <w:szCs w:val="23"/>
        </w:rPr>
      </w:pPr>
      <w:r w:rsidRPr="00D7217B">
        <w:rPr>
          <w:rFonts w:ascii="Arial" w:hAnsi="Arial" w:cs="Arial"/>
          <w:sz w:val="23"/>
          <w:szCs w:val="23"/>
        </w:rPr>
        <w:t>2.5.1. Teikėjo atstovas užpildo prašymo suteikti prieigą formą (Sutarties</w:t>
      </w:r>
      <w:r w:rsidRPr="00D7217B">
        <w:rPr>
          <w:rFonts w:ascii="Arial" w:eastAsiaTheme="minorHAnsi" w:hAnsi="Arial" w:cs="Arial"/>
          <w:sz w:val="23"/>
          <w:szCs w:val="23"/>
        </w:rPr>
        <w:t xml:space="preserve"> </w:t>
      </w:r>
      <w:hyperlink w:anchor="priedas_3_13" w:history="1">
        <w:r w:rsidRPr="00D7217B">
          <w:rPr>
            <w:rStyle w:val="Hyperlink"/>
            <w:rFonts w:ascii="Arial" w:eastAsiaTheme="minorHAnsi" w:hAnsi="Arial" w:cs="Arial"/>
            <w:sz w:val="23"/>
            <w:szCs w:val="23"/>
          </w:rPr>
          <w:t>13 priedas</w:t>
        </w:r>
      </w:hyperlink>
      <w:r w:rsidRPr="00D7217B">
        <w:rPr>
          <w:rFonts w:ascii="Arial" w:hAnsi="Arial" w:cs="Arial"/>
          <w:sz w:val="23"/>
          <w:szCs w:val="23"/>
        </w:rPr>
        <w:t>) bei kartu su Teikėjo darbuotojų/paskirtų specialistų pasirašytais konfidencialumo pasižadėjimais (Sutarties</w:t>
      </w:r>
      <w:r w:rsidRPr="00D7217B">
        <w:rPr>
          <w:rFonts w:ascii="Arial" w:eastAsiaTheme="minorHAnsi" w:hAnsi="Arial" w:cs="Arial"/>
          <w:sz w:val="23"/>
          <w:szCs w:val="23"/>
        </w:rPr>
        <w:t xml:space="preserve"> </w:t>
      </w:r>
      <w:hyperlink w:anchor="priedas_3_3" w:history="1">
        <w:r w:rsidRPr="00D7217B">
          <w:rPr>
            <w:rStyle w:val="Hyperlink"/>
            <w:rFonts w:ascii="Arial" w:eastAsiaTheme="minorHAnsi" w:hAnsi="Arial" w:cs="Arial"/>
            <w:sz w:val="23"/>
            <w:szCs w:val="23"/>
          </w:rPr>
          <w:t>3 priedas</w:t>
        </w:r>
      </w:hyperlink>
      <w:r w:rsidRPr="00D7217B">
        <w:rPr>
          <w:rFonts w:ascii="Arial" w:hAnsi="Arial" w:cs="Arial"/>
          <w:sz w:val="23"/>
          <w:szCs w:val="23"/>
        </w:rPr>
        <w:t>) ir nešališkumo deklaracijomis (</w:t>
      </w:r>
      <w:hyperlink w:anchor="priedas_3_4" w:history="1">
        <w:r w:rsidRPr="00D7217B">
          <w:rPr>
            <w:rStyle w:val="Hyperlink"/>
            <w:rFonts w:ascii="Arial" w:hAnsi="Arial" w:cs="Arial"/>
            <w:sz w:val="23"/>
            <w:szCs w:val="23"/>
          </w:rPr>
          <w:t>Sutarties 4 priedas)</w:t>
        </w:r>
      </w:hyperlink>
      <w:r w:rsidRPr="00D7217B">
        <w:rPr>
          <w:rFonts w:ascii="Arial" w:hAnsi="Arial" w:cs="Arial"/>
          <w:sz w:val="23"/>
          <w:szCs w:val="23"/>
        </w:rPr>
        <w:t xml:space="preserve"> pateikia NMA;</w:t>
      </w:r>
    </w:p>
    <w:p w14:paraId="07EB77F6" w14:textId="77777777" w:rsidR="00104832" w:rsidRPr="00D7217B" w:rsidRDefault="00104832" w:rsidP="00104832">
      <w:pPr>
        <w:pStyle w:val="ListParagraph"/>
        <w:numPr>
          <w:ilvl w:val="2"/>
          <w:numId w:val="64"/>
        </w:numPr>
        <w:tabs>
          <w:tab w:val="left" w:pos="851"/>
          <w:tab w:val="left" w:pos="993"/>
          <w:tab w:val="left" w:pos="1134"/>
        </w:tabs>
        <w:ind w:left="0" w:firstLine="567"/>
        <w:rPr>
          <w:rFonts w:ascii="Arial" w:hAnsi="Arial" w:cs="Arial"/>
          <w:sz w:val="23"/>
          <w:szCs w:val="23"/>
        </w:rPr>
      </w:pPr>
      <w:bookmarkStart w:id="21" w:name="_Ref224612521"/>
      <w:r w:rsidRPr="00D7217B">
        <w:rPr>
          <w:rFonts w:ascii="Arial" w:hAnsi="Arial" w:cs="Arial"/>
          <w:sz w:val="23"/>
          <w:szCs w:val="23"/>
        </w:rPr>
        <w:t>gavusi prašymą, NMA suteikia teises 6 (šešių) mėnesių laikotarpiui;</w:t>
      </w:r>
      <w:bookmarkEnd w:id="21"/>
    </w:p>
    <w:p w14:paraId="6F65DD99" w14:textId="77777777" w:rsidR="00104832" w:rsidRPr="00D7217B" w:rsidRDefault="00104832" w:rsidP="00104832">
      <w:pPr>
        <w:pStyle w:val="ListParagraph"/>
        <w:numPr>
          <w:ilvl w:val="2"/>
          <w:numId w:val="64"/>
        </w:numPr>
        <w:tabs>
          <w:tab w:val="left" w:pos="851"/>
          <w:tab w:val="left" w:pos="993"/>
          <w:tab w:val="left" w:pos="1134"/>
        </w:tabs>
        <w:ind w:left="0" w:firstLine="567"/>
        <w:rPr>
          <w:rFonts w:ascii="Arial" w:hAnsi="Arial" w:cs="Arial"/>
          <w:sz w:val="23"/>
          <w:szCs w:val="23"/>
        </w:rPr>
      </w:pPr>
      <w:r w:rsidRPr="00D7217B">
        <w:rPr>
          <w:rFonts w:ascii="Arial" w:hAnsi="Arial" w:cs="Arial"/>
          <w:sz w:val="23"/>
          <w:szCs w:val="23"/>
        </w:rPr>
        <w:t>pasibaigus teisių galiojimo terminui, numatytam Sutarties 2.5.2 papunktyje, kas 6 (šešis) mėnesius Teikėjas privalo pakartotinai pateikti prašymą suteikti prieigą;</w:t>
      </w:r>
    </w:p>
    <w:p w14:paraId="31F3307E" w14:textId="77777777" w:rsidR="00104832" w:rsidRPr="00D7217B" w:rsidRDefault="00104832" w:rsidP="00104832">
      <w:pPr>
        <w:pStyle w:val="ListParagraph"/>
        <w:numPr>
          <w:ilvl w:val="2"/>
          <w:numId w:val="64"/>
        </w:numPr>
        <w:tabs>
          <w:tab w:val="left" w:pos="993"/>
          <w:tab w:val="left" w:pos="1134"/>
        </w:tabs>
        <w:ind w:left="0" w:firstLine="567"/>
        <w:rPr>
          <w:rFonts w:ascii="Arial" w:hAnsi="Arial" w:cs="Arial"/>
          <w:sz w:val="23"/>
          <w:szCs w:val="23"/>
        </w:rPr>
      </w:pPr>
      <w:r w:rsidRPr="00D7217B">
        <w:rPr>
          <w:rFonts w:ascii="Arial" w:hAnsi="Arial" w:cs="Arial"/>
          <w:sz w:val="23"/>
          <w:szCs w:val="23"/>
        </w:rPr>
        <w:t>jei Teikėjo darbuotojui/paskirtam specialistui prieiga prie NMA tinklo tampa nereikalinga (Teikėjo darbuotojas nebedirba pas Teikėją, Teikėjas nebeteikia Paslaugų pagal Sutartį, dėl kitų priežasčių), Teikėjas privalo per 1 (vieną) darbo dieną informuoti NMA atsakingą asmenį dėl teisių panaikinimo.</w:t>
      </w:r>
    </w:p>
    <w:p w14:paraId="599819A1" w14:textId="77777777" w:rsidR="00104832" w:rsidRPr="00D7217B" w:rsidRDefault="00104832" w:rsidP="00104832">
      <w:pPr>
        <w:ind w:firstLine="567"/>
        <w:rPr>
          <w:rFonts w:ascii="Arial" w:hAnsi="Arial" w:cs="Arial"/>
          <w:sz w:val="23"/>
          <w:szCs w:val="23"/>
        </w:rPr>
      </w:pPr>
    </w:p>
    <w:p w14:paraId="3B1C16BF"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III. PASLAUGŲ TEIKIMO TVARKA</w:t>
      </w:r>
    </w:p>
    <w:bookmarkEnd w:id="17"/>
    <w:bookmarkEnd w:id="18"/>
    <w:bookmarkEnd w:id="19"/>
    <w:p w14:paraId="3FA16E62" w14:textId="77777777" w:rsidR="00104832" w:rsidRPr="00D7217B" w:rsidRDefault="00104832" w:rsidP="00104832">
      <w:pPr>
        <w:pStyle w:val="ListParagraph"/>
        <w:ind w:left="3402"/>
        <w:rPr>
          <w:rFonts w:ascii="Arial" w:hAnsi="Arial" w:cs="Arial"/>
          <w:sz w:val="23"/>
          <w:szCs w:val="23"/>
        </w:rPr>
      </w:pPr>
    </w:p>
    <w:p w14:paraId="2F148D01" w14:textId="77777777" w:rsidR="00104832" w:rsidRPr="00D7217B" w:rsidRDefault="00104832" w:rsidP="00104832">
      <w:pPr>
        <w:pStyle w:val="NoSpacing"/>
        <w:tabs>
          <w:tab w:val="left" w:pos="1134"/>
        </w:tabs>
        <w:ind w:firstLine="567"/>
        <w:jc w:val="both"/>
        <w:rPr>
          <w:rFonts w:ascii="Arial" w:hAnsi="Arial" w:cs="Arial"/>
          <w:sz w:val="23"/>
          <w:szCs w:val="23"/>
        </w:rPr>
      </w:pPr>
      <w:r w:rsidRPr="00D7217B">
        <w:rPr>
          <w:rFonts w:ascii="Arial" w:hAnsi="Arial" w:cs="Arial"/>
          <w:sz w:val="23"/>
          <w:szCs w:val="23"/>
        </w:rPr>
        <w:t>3.1. Teikėjas teikia paslaugas vadovaudamasis suderintomis rašytinėmis tvarkomis/ procedūromis, Lietuvos Respublikos įstatymais ir kitais teisės aktais, šios Sutarties nuostatomis bei šios Sutarties prieduose pateiktomis dokumentų formomis. Jei teisės aktai nustato kitaip nei ši Sutartis, taikomos teisės aktų nuostatos.</w:t>
      </w:r>
    </w:p>
    <w:p w14:paraId="42722C51"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3.2. Atliekant mokėjimo prašymų vertinimą tikrinama:</w:t>
      </w:r>
    </w:p>
    <w:p w14:paraId="311AE7CF"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3.2.1. ar mokėjimo prašymai užpildyti teisingai;</w:t>
      </w:r>
    </w:p>
    <w:p w14:paraId="703BB581"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3.2.2. ar mokėjimo prašymuose esantys visi dokumentai yra teisingi ir tinkami;</w:t>
      </w:r>
    </w:p>
    <w:p w14:paraId="3DAF16B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3.2.3. ar visos patirtos išlaidos, deklaruotos mokėjimo prašyme, yra tinkamos finansuoti (tinkamos finansuoti išlaidos nurodytos KPP 2014-2020 priemonės „Techninė pagalba“ įgyvendinimo taisyklėse (toliau – Įgyvendinimo taisyklės), Strateginio plano 2023-2027 </w:t>
      </w:r>
      <w:r w:rsidRPr="00D7217B">
        <w:rPr>
          <w:rFonts w:ascii="Arial" w:eastAsia="Calibri" w:hAnsi="Arial" w:cs="Arial"/>
          <w:sz w:val="23"/>
          <w:szCs w:val="23"/>
        </w:rPr>
        <w:t>techninės paramos įgyvendinimo taisyklėse</w:t>
      </w:r>
      <w:r w:rsidRPr="00D7217B">
        <w:rPr>
          <w:rFonts w:ascii="Arial" w:hAnsi="Arial" w:cs="Arial"/>
          <w:sz w:val="23"/>
          <w:szCs w:val="23"/>
        </w:rPr>
        <w:t xml:space="preserve"> ir kituose teisės aktuose, kurie reglamentuoja KPP 2014-2020 priemonės „Techninė pagalba“ ir Strateginio plano 2023-2027 </w:t>
      </w:r>
      <w:r w:rsidRPr="00D7217B">
        <w:rPr>
          <w:rFonts w:ascii="Arial" w:eastAsia="Calibri" w:hAnsi="Arial" w:cs="Arial"/>
          <w:sz w:val="23"/>
          <w:szCs w:val="23"/>
        </w:rPr>
        <w:t>techninės paramos</w:t>
      </w:r>
      <w:r w:rsidRPr="00D7217B">
        <w:rPr>
          <w:rFonts w:ascii="Arial" w:hAnsi="Arial" w:cs="Arial"/>
          <w:sz w:val="23"/>
          <w:szCs w:val="23"/>
        </w:rPr>
        <w:t xml:space="preserve"> įgyvendinimą;</w:t>
      </w:r>
    </w:p>
    <w:p w14:paraId="01083AB0"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lastRenderedPageBreak/>
        <w:t>3.2.4. ar visos patirtos išlaidos, deklaruotos mokėjimo prašyme, atitinka išlaidas, nurodytas paramos sutartyje/paraiškoje ir/arba paramos sąmatoje ir ar jos naudojamos sutartyje/paraiškoje ir/arba paramos sąmatoje nurodytiems tikslams pasiekti;</w:t>
      </w:r>
    </w:p>
    <w:p w14:paraId="33C0263D"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 xml:space="preserve">3.2.5. ar visos patirtos išlaidos, deklaruotos mokėjimo prašyme, atitinka paramos sutarties/paraiškos, Įgyvendinimo taisyklių ir kitų teisės aktų, reglamentuojančių KPP 2014-2020 priemonės „Techninė pagalba“, Strateginio plano 2023-2027 </w:t>
      </w:r>
      <w:r w:rsidRPr="00D7217B">
        <w:rPr>
          <w:rFonts w:ascii="Arial" w:eastAsia="Calibri" w:hAnsi="Arial" w:cs="Arial"/>
          <w:sz w:val="23"/>
          <w:szCs w:val="23"/>
        </w:rPr>
        <w:t xml:space="preserve">techninės paramos </w:t>
      </w:r>
      <w:r w:rsidRPr="00D7217B">
        <w:rPr>
          <w:rFonts w:ascii="Arial" w:hAnsi="Arial" w:cs="Arial"/>
          <w:sz w:val="23"/>
          <w:szCs w:val="23"/>
        </w:rPr>
        <w:t>įgyvendinimą, administravimą, nuostatas bei NMA išlaidų apskaičiavimo metodikoje ir darbo procedūrų aprašuose nustatytas tvarkas;</w:t>
      </w:r>
    </w:p>
    <w:p w14:paraId="6D87C3C1"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3.2.6. ar nėra nusikalstamos veikos požymių.</w:t>
      </w:r>
    </w:p>
    <w:p w14:paraId="0C6DC767"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3.3. Vertinant mokėjimo prašymus nustatoma tinkama finansuoti paramos suma (finansuojama paramos suma neturi viršyti sumos, nurodytos paramos sąmatoje).</w:t>
      </w:r>
    </w:p>
    <w:p w14:paraId="6A87751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3.4. Teikėjas privalo konkretaus mokėjimo prašymo vertinimui atlikti paskirti specialistą. Teikėjas privalo užtikrinti tinkamą mokėjimo prašymų, priskirtų konkretiems specialistams, apskaitą tokiu būdu, kad NMA prašymu nedelsiant galėtų nurodyti konkretaus mokėjimo prašymo vertinimą atliekantį specialistą. </w:t>
      </w:r>
    </w:p>
    <w:p w14:paraId="69A3AF72"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3.5. NMA turi pateikti mokėjimo prašymo bylą, t. y. patirtų išlaidų apmokėjimo ir išlaidų pagrindimo dokumentus (originalus, patvirtintas kopijas arba jų kokybiškas ir įskaitomas skaitmenines versijas, jei yra galimybė mokėjimo prašymus teikti skaitmenizuotu būdu), kurią Teikėjas priima iš NMA nurodytos vietos. Jei vertinimo metu kyla neaiškumų ar trūksta dokumentų, informacijos, NMA gali būti informuojama raštu arba elektroniniu paštu dėl trūkstamos informacijos ir/arba dokumentų pateikimo.</w:t>
      </w:r>
    </w:p>
    <w:p w14:paraId="478E9C2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3.6. Jei mokėjimo prašymas teikiamas skaitmeniniu būdu, NMA Teikėjui suteikia prieigą prie reikiamos informacinės sistemos arba kitu būdu teikia elektroninius dokumentus, o Teikėjas užtikrina galimybę tokius dokumentus gauti ir su jais atlikti Teikėjui paskirtus veiksmus.</w:t>
      </w:r>
    </w:p>
    <w:p w14:paraId="450A5C8A"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3.7. Gavus trūkstamus dokumentus ar informaciją, priimamas galutinis sprendimas dėl mokėjimo prašymų vertinimo. Pildoma Mokėjimo prašymo vertinimo ataskaita Sutarties </w:t>
      </w:r>
      <w:hyperlink w:anchor="priedas_3_9" w:history="1">
        <w:r w:rsidRPr="00D7217B">
          <w:rPr>
            <w:rStyle w:val="Hyperlink"/>
            <w:rFonts w:ascii="Arial" w:hAnsi="Arial" w:cs="Arial"/>
            <w:sz w:val="23"/>
            <w:szCs w:val="23"/>
          </w:rPr>
          <w:t>9 priedas</w:t>
        </w:r>
      </w:hyperlink>
      <w:r w:rsidRPr="00D7217B">
        <w:rPr>
          <w:rFonts w:ascii="Arial" w:hAnsi="Arial" w:cs="Arial"/>
          <w:sz w:val="23"/>
          <w:szCs w:val="23"/>
        </w:rPr>
        <w:t xml:space="preserve">, jei tikrintas KPP 2014-2020 priemonės „Techninė pagalba“ mokėjimo prašymas, Sutarties </w:t>
      </w:r>
      <w:hyperlink w:anchor="priedas_3_10" w:history="1">
        <w:r w:rsidRPr="00D7217B">
          <w:rPr>
            <w:rStyle w:val="Hyperlink"/>
            <w:rFonts w:ascii="Arial" w:hAnsi="Arial" w:cs="Arial"/>
            <w:sz w:val="23"/>
            <w:szCs w:val="23"/>
          </w:rPr>
          <w:t>10 priedas</w:t>
        </w:r>
      </w:hyperlink>
      <w:r w:rsidRPr="00D7217B">
        <w:rPr>
          <w:rFonts w:ascii="Arial" w:hAnsi="Arial" w:cs="Arial"/>
          <w:sz w:val="23"/>
          <w:szCs w:val="23"/>
        </w:rPr>
        <w:t xml:space="preserve">, jei tikrintas Strateginio plano 2023-2027 </w:t>
      </w:r>
      <w:r w:rsidRPr="00D7217B">
        <w:rPr>
          <w:rFonts w:ascii="Arial" w:eastAsia="Calibri" w:hAnsi="Arial" w:cs="Arial"/>
          <w:sz w:val="23"/>
          <w:szCs w:val="23"/>
        </w:rPr>
        <w:t xml:space="preserve">techninės paramos </w:t>
      </w:r>
      <w:r w:rsidRPr="00D7217B">
        <w:rPr>
          <w:rFonts w:ascii="Arial" w:hAnsi="Arial" w:cs="Arial"/>
          <w:sz w:val="23"/>
          <w:szCs w:val="23"/>
        </w:rPr>
        <w:t xml:space="preserve">mokėjimo prašymas ir </w:t>
      </w:r>
      <w:bookmarkStart w:id="22" w:name="_Hlk20472787"/>
      <w:r w:rsidRPr="00D7217B">
        <w:rPr>
          <w:rFonts w:ascii="Arial" w:hAnsi="Arial" w:cs="Arial"/>
          <w:sz w:val="23"/>
          <w:szCs w:val="23"/>
        </w:rPr>
        <w:t>Elektroniniai duomenys apie mokėtiną/gautiną sumą ir/arba pareiškėjus (Excel formatu) pagal NMA taikomą integracinį dokumentą</w:t>
      </w:r>
      <w:bookmarkEnd w:id="22"/>
      <w:r w:rsidRPr="00D7217B">
        <w:rPr>
          <w:rFonts w:ascii="Arial" w:hAnsi="Arial" w:cs="Arial"/>
          <w:sz w:val="23"/>
          <w:szCs w:val="23"/>
        </w:rPr>
        <w:t>, kurio einamojo laikotarpio aktualią redakciją NMA teiks Teikėjui, bei teikiama išvada dėl:</w:t>
      </w:r>
    </w:p>
    <w:p w14:paraId="398CED14"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3.7.1. mokėjimo prašymo atmetimo;</w:t>
      </w:r>
    </w:p>
    <w:p w14:paraId="6E6FF50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3.7.2. mokėjimo prašymo patenkinimo;</w:t>
      </w:r>
    </w:p>
    <w:p w14:paraId="5817E270"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3.7.3. mokėjimo prašymo patenkinimo iš dalies;</w:t>
      </w:r>
    </w:p>
    <w:p w14:paraId="2756B4E3"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3.7.4. mokėjimo prašymo patenkinimo su tam tikromis sąlygomis.</w:t>
      </w:r>
    </w:p>
    <w:p w14:paraId="446625E8" w14:textId="77777777" w:rsidR="00104832" w:rsidRPr="00D7217B" w:rsidRDefault="00104832" w:rsidP="00104832">
      <w:pPr>
        <w:ind w:firstLine="504"/>
        <w:rPr>
          <w:rFonts w:ascii="Arial" w:hAnsi="Arial" w:cs="Arial"/>
          <w:sz w:val="23"/>
          <w:szCs w:val="23"/>
        </w:rPr>
      </w:pPr>
      <w:r w:rsidRPr="00D7217B">
        <w:rPr>
          <w:rFonts w:ascii="Arial" w:hAnsi="Arial" w:cs="Arial"/>
          <w:sz w:val="23"/>
          <w:szCs w:val="23"/>
        </w:rPr>
        <w:t xml:space="preserve"> 3.8. Teikėjas privalo įvertinti mokėjimo prašymą ir užpildytą mokėjimo prašymo vertinimo ataskaitą ne vėliau kaip per 4 (keturias) darbo dienas nuo šios Sutarties 3.5 papunktyje nurodytų dokumentų gavimo pateikti NMA. Tuo atveju, jei reikia papildomos informacijos ir dokumentų, kaip nurodyta šios Sutarties 3.5 papunktyje, Teikėjas privalo įvertinti mokėjimo prašymą ir, užpildęs mokėjimo prašymo vertinimo ataskaitą per 3 (tris) darbo dienas nuo papildomų dokumentų ar informacijos gavimo dienos, pateikia NMA. </w:t>
      </w:r>
    </w:p>
    <w:p w14:paraId="1DC90D06" w14:textId="77777777" w:rsidR="00104832" w:rsidRPr="00D7217B" w:rsidRDefault="00104832" w:rsidP="00104832">
      <w:pPr>
        <w:ind w:firstLine="567"/>
        <w:rPr>
          <w:rFonts w:ascii="Arial" w:hAnsi="Arial" w:cs="Arial"/>
          <w:sz w:val="23"/>
          <w:szCs w:val="23"/>
        </w:rPr>
      </w:pPr>
      <w:bookmarkStart w:id="23" w:name="_Hlk138267425"/>
      <w:r w:rsidRPr="00D7217B">
        <w:rPr>
          <w:rFonts w:ascii="Arial" w:hAnsi="Arial" w:cs="Arial"/>
          <w:sz w:val="23"/>
          <w:szCs w:val="23"/>
        </w:rPr>
        <w:t>3.9. Teikėjas, įvertinęs mokėjimo prašymą, pateikia NMA mokėjimo prašymo vertinimo ataskaitą (įskaitant vertinimo pastabas/komentarus/pastebėjimus), įvertinto mokėjimo prašymo bylos dokumentų originalus bei elektroninius duomenis apie mokėtiną/gautiną sumą ir/arba pareiškėjus (Excel formatu) pagal NMA taikomą integracinį dokumentą.</w:t>
      </w:r>
      <w:bookmarkEnd w:id="23"/>
      <w:r w:rsidRPr="00D7217B">
        <w:rPr>
          <w:rFonts w:ascii="Arial" w:hAnsi="Arial" w:cs="Arial"/>
          <w:sz w:val="23"/>
          <w:szCs w:val="23"/>
        </w:rPr>
        <w:t xml:space="preserve"> Mokėjimo prašymo vertinimo ataskaita pateikiama popierine forma arba skaitmenine forma, jei yra galimybė mokėjimo prašymus teikti skaitmenizuotu būdu. Kiekvieną mokėjimo prašymo vertinimo ataskaitą priima nurodytas NMA darbuotojas per 3 (tris) darbo dienas, pasirašydamas Mokėjimo prašymo vertinimo ataskaitos perdavimo ir priėmimo aktą. NMA darbuotojas, gavęs vertinimo ataskaitą, ją priima, jeigu ji yra visiškai užpildyta, jeigu joje nėra trūkumų, dėl kurių negalėtų būti toliau sprendžiamas mokėjimo prašymo vertinimo klausimas (nesutampa duomenys ar pan.). Mokėjimo prašymo vertinimo ataskaitos priėmimas nereiškia, kad Teikėjo atsakomybė panaikinama, jei atitinkamus trūkumus nustato kontroliuojančiosios institucijos (Lietuvos </w:t>
      </w:r>
      <w:r w:rsidRPr="00D7217B">
        <w:rPr>
          <w:rFonts w:ascii="Arial" w:hAnsi="Arial" w:cs="Arial"/>
          <w:sz w:val="23"/>
          <w:szCs w:val="23"/>
        </w:rPr>
        <w:lastRenderedPageBreak/>
        <w:t xml:space="preserve">Respublikos valstybės kontrolė, Europos Komisija, Europos Audito Rūmai ir kt.). Mokėjimo prašymo vertinimo ataskaitą tvirtina Teikėjo projekto vadovas, nurodytas Sutarties </w:t>
      </w:r>
      <w:hyperlink w:anchor="priedas_3_2" w:history="1">
        <w:r w:rsidRPr="00D7217B">
          <w:rPr>
            <w:rStyle w:val="Hyperlink"/>
            <w:rFonts w:ascii="Arial" w:hAnsi="Arial" w:cs="Arial"/>
            <w:sz w:val="23"/>
            <w:szCs w:val="23"/>
          </w:rPr>
          <w:t>2 priede</w:t>
        </w:r>
      </w:hyperlink>
      <w:r w:rsidRPr="00D7217B">
        <w:rPr>
          <w:rFonts w:ascii="Arial" w:hAnsi="Arial" w:cs="Arial"/>
          <w:sz w:val="23"/>
          <w:szCs w:val="23"/>
        </w:rPr>
        <w:t xml:space="preserve">. </w:t>
      </w:r>
    </w:p>
    <w:p w14:paraId="45056D8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3.10. Jei konkreti mokėjimo prašymo vertinimo ataskaita yra nevisiškai užpildyta arba joje yra esminių trūkumų, dėl kurių negalėtų būti toliau sprendžiamas mokėjimo prašymo vertinimo klausimas (nesutampa duomenys ar pan.), ji yra nepriimama ir grąžinama Teikėjui, nurodant trūkumus, kuriuos jis turi ištaisyti per 1 (vieną) darbo dieną. </w:t>
      </w:r>
    </w:p>
    <w:p w14:paraId="7C48BA4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3.11. Teikėjas ne rečiau kaip kartą per metus atlieka paramos gavėjo įgyvendinamų paramos projektų patikrą projekto įgyvendinimo ir (ar) administravimo vietoje, taip pat Įgyvendinimo taisyklėse ir kituose teisės aktuose numatytais atvejais ar NMA užsakymu. NMA užsakomoji patikra vietoje turi būti atlikta ne vėliau kaip per 10 (dešimt) darbo dienų nuo užsakymo pateikimo datos. Esant poreikiui, abiejų šalių susitarimu NMA užsakomajai patikrai vietoje atlikti gali būti nustatomas kitas terminas. Patikroje vietoje privalo dalyvauti Teikėjo projekto vadovas ir auditorius patikrai, nurodyti Sutarties </w:t>
      </w:r>
      <w:bookmarkStart w:id="24" w:name="_Hlk19808652"/>
      <w:r w:rsidRPr="00D7217B">
        <w:rPr>
          <w:rFonts w:ascii="Arial" w:hAnsi="Arial" w:cs="Arial"/>
          <w:sz w:val="23"/>
          <w:szCs w:val="23"/>
        </w:rPr>
        <w:fldChar w:fldCharType="begin"/>
      </w:r>
      <w:r w:rsidRPr="00D7217B">
        <w:rPr>
          <w:rFonts w:ascii="Arial" w:hAnsi="Arial" w:cs="Arial"/>
          <w:sz w:val="23"/>
          <w:szCs w:val="23"/>
        </w:rPr>
        <w:instrText xml:space="preserve"> HYPERLINK  \l "priedas_3_2" </w:instrText>
      </w:r>
      <w:r w:rsidRPr="00D7217B">
        <w:rPr>
          <w:rFonts w:ascii="Arial" w:hAnsi="Arial" w:cs="Arial"/>
          <w:sz w:val="23"/>
          <w:szCs w:val="23"/>
        </w:rPr>
        <w:fldChar w:fldCharType="separate"/>
      </w:r>
      <w:r w:rsidRPr="00D7217B">
        <w:rPr>
          <w:rStyle w:val="Hyperlink"/>
          <w:rFonts w:ascii="Arial" w:hAnsi="Arial" w:cs="Arial"/>
          <w:sz w:val="23"/>
          <w:szCs w:val="23"/>
        </w:rPr>
        <w:t>2 priede</w:t>
      </w:r>
      <w:bookmarkEnd w:id="24"/>
      <w:r w:rsidRPr="00D7217B">
        <w:rPr>
          <w:rFonts w:ascii="Arial" w:hAnsi="Arial" w:cs="Arial"/>
          <w:sz w:val="23"/>
          <w:szCs w:val="23"/>
        </w:rPr>
        <w:fldChar w:fldCharType="end"/>
      </w:r>
      <w:r w:rsidRPr="00D7217B">
        <w:rPr>
          <w:rFonts w:ascii="Arial" w:hAnsi="Arial" w:cs="Arial"/>
          <w:sz w:val="23"/>
          <w:szCs w:val="23"/>
        </w:rPr>
        <w:t xml:space="preserve">. </w:t>
      </w:r>
    </w:p>
    <w:p w14:paraId="0D1EF988"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3.12. Apie patikrą vietoje privaloma informuoti paramos projekto vykdytoją raštu ne mažiau kaip prieš 5 (penkias) darbo dienas pateikiant sąrašą planuojamų tikrinti mokėjimo prašymų bei dokumentų</w:t>
      </w:r>
      <w:r w:rsidRPr="00D7217B">
        <w:rPr>
          <w:rStyle w:val="FootnoteReference"/>
          <w:rFonts w:ascii="Arial" w:hAnsi="Arial" w:cs="Arial"/>
          <w:sz w:val="23"/>
          <w:szCs w:val="23"/>
        </w:rPr>
        <w:footnoteReference w:id="6"/>
      </w:r>
      <w:r w:rsidRPr="00D7217B">
        <w:rPr>
          <w:rFonts w:ascii="Arial" w:hAnsi="Arial" w:cs="Arial"/>
          <w:sz w:val="23"/>
          <w:szCs w:val="23"/>
        </w:rPr>
        <w:t>, paimant iš kiekvienos paramos sutarties ir (arba) paramos paraiškos atsirenkamus mokėjimo prašymus, apimančius visas deklaruotas mokėjimo prašymuose patirtas išlaidas. Atlikdami patikrą vietoje, Teikėjo specialistai pildo projekto patikros vietoje ataskaitą (</w:t>
      </w:r>
      <w:hyperlink w:anchor="priedas_3_11" w:history="1">
        <w:r w:rsidRPr="00D7217B">
          <w:rPr>
            <w:rStyle w:val="Hyperlink"/>
            <w:rFonts w:ascii="Arial" w:hAnsi="Arial" w:cs="Arial"/>
            <w:sz w:val="23"/>
            <w:szCs w:val="23"/>
          </w:rPr>
          <w:t>11 priedas</w:t>
        </w:r>
      </w:hyperlink>
      <w:r w:rsidRPr="00D7217B">
        <w:rPr>
          <w:rFonts w:ascii="Arial" w:hAnsi="Arial" w:cs="Arial"/>
          <w:sz w:val="23"/>
          <w:szCs w:val="23"/>
        </w:rPr>
        <w:t xml:space="preserve">, kai atliekama mokėjimo prašymo patikra vietoje ir </w:t>
      </w:r>
      <w:hyperlink w:anchor="priedas_3_12" w:history="1">
        <w:r w:rsidRPr="00D7217B">
          <w:rPr>
            <w:rStyle w:val="Hyperlink"/>
            <w:rFonts w:ascii="Arial" w:hAnsi="Arial" w:cs="Arial"/>
            <w:sz w:val="23"/>
            <w:szCs w:val="23"/>
          </w:rPr>
          <w:t>12 priedas</w:t>
        </w:r>
      </w:hyperlink>
      <w:r w:rsidRPr="00D7217B">
        <w:rPr>
          <w:rFonts w:ascii="Arial" w:hAnsi="Arial" w:cs="Arial"/>
          <w:sz w:val="23"/>
          <w:szCs w:val="23"/>
        </w:rPr>
        <w:t xml:space="preserve">, kai tikrinami viešieji pirkimai), ir per </w:t>
      </w:r>
      <w:r w:rsidRPr="00D7217B">
        <w:rPr>
          <w:rFonts w:ascii="Arial" w:hAnsi="Arial" w:cs="Arial"/>
          <w:iCs/>
          <w:sz w:val="23"/>
          <w:szCs w:val="23"/>
        </w:rPr>
        <w:t>5</w:t>
      </w:r>
      <w:r w:rsidRPr="00D7217B">
        <w:rPr>
          <w:rFonts w:ascii="Arial" w:hAnsi="Arial" w:cs="Arial"/>
          <w:i/>
          <w:sz w:val="23"/>
          <w:szCs w:val="23"/>
        </w:rPr>
        <w:t xml:space="preserve"> </w:t>
      </w:r>
      <w:r w:rsidRPr="00D7217B">
        <w:rPr>
          <w:rFonts w:ascii="Arial" w:hAnsi="Arial" w:cs="Arial"/>
          <w:iCs/>
          <w:sz w:val="23"/>
          <w:szCs w:val="23"/>
        </w:rPr>
        <w:t>(penkias)</w:t>
      </w:r>
      <w:r w:rsidRPr="00D7217B">
        <w:rPr>
          <w:rFonts w:ascii="Arial" w:hAnsi="Arial" w:cs="Arial"/>
          <w:sz w:val="23"/>
          <w:szCs w:val="23"/>
        </w:rPr>
        <w:t xml:space="preserve"> darbo dienas pateikia užpildytą ataskaitą NMA. Ataskaitoje yra apibendrinama patikros metu gauta informacija bei teikiamos išvados ir rekomendacijos dėl tolesnio tinkamo projekto įgyvendinimo. Esant poreikiui, į ataskaitų formas gali būti įtraukti papildomi klausimai, priedai ir kita ataskaitą papildanti informacija, kuri leistų pagrįsti išvadų teisingumą ir išsamumą. Patikros vietoje ataskaitą tvirtina Teikėjo projekto vadovas nurodytas Sutarties </w:t>
      </w:r>
      <w:hyperlink w:anchor="priedas_3_2" w:history="1">
        <w:r w:rsidRPr="00D7217B">
          <w:rPr>
            <w:rStyle w:val="Hyperlink"/>
            <w:rFonts w:ascii="Arial" w:hAnsi="Arial" w:cs="Arial"/>
            <w:sz w:val="23"/>
            <w:szCs w:val="23"/>
          </w:rPr>
          <w:t>2 priede</w:t>
        </w:r>
      </w:hyperlink>
      <w:r w:rsidRPr="00D7217B">
        <w:rPr>
          <w:rFonts w:ascii="Arial" w:hAnsi="Arial" w:cs="Arial"/>
          <w:sz w:val="23"/>
          <w:szCs w:val="23"/>
        </w:rPr>
        <w:t>.</w:t>
      </w:r>
    </w:p>
    <w:p w14:paraId="785791AC"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3.13. Projektų patikros vietoje turi būti atliekamos taip, kaip nurodyta šioje Sutartyje, taip pat Įgyvendinimo taisyklėse, laikantis kituose teisės aktuose, reglamentuojančiuose KPP 2014-2020 priemonės „Techninė pagalba“, Strateginio plano 2023-2027 </w:t>
      </w:r>
      <w:r w:rsidRPr="00D7217B">
        <w:rPr>
          <w:rFonts w:ascii="Arial" w:eastAsia="Calibri" w:hAnsi="Arial" w:cs="Arial"/>
          <w:sz w:val="23"/>
          <w:szCs w:val="23"/>
        </w:rPr>
        <w:t xml:space="preserve">techninės paramos </w:t>
      </w:r>
      <w:r w:rsidRPr="00D7217B">
        <w:rPr>
          <w:rFonts w:ascii="Arial" w:hAnsi="Arial" w:cs="Arial"/>
          <w:sz w:val="23"/>
          <w:szCs w:val="23"/>
        </w:rPr>
        <w:t>įgyvendinimą, administravimą, nustatytų reikalavimų ir vadovaujantis NMA darbo procedūrų aprašuose nustatyta tvarka.</w:t>
      </w:r>
    </w:p>
    <w:p w14:paraId="527C6753"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3.14. Jei Teikėjo veiksmus apskundžia pareiškėjas, Teikėjas privalo pateikti visą informaciją ir paaiškinimus, susijusius su ginčo (skundo) objektu, ir dalyvauti NMA nagrinėjant skundą, o jei reikia, ir kitose institucijose. Jei skundas tenkinamas ir nustatomi neteisėti Teikėjo veiksmai, Teikėjas atsako šios Sutarties VI skyriuje nustatyta tvarka.</w:t>
      </w:r>
    </w:p>
    <w:p w14:paraId="0994AE1A"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3.15. NMA žodžiu ar raštu pateikus paklausimą dėl teisės aktų, reglamentuojančių KPP 2014-2020 priemonės „Techninė pagalba“, Strateginio plano 2023-2027 </w:t>
      </w:r>
      <w:r w:rsidRPr="00D7217B">
        <w:rPr>
          <w:rFonts w:ascii="Arial" w:eastAsia="Calibri" w:hAnsi="Arial" w:cs="Arial"/>
          <w:sz w:val="23"/>
          <w:szCs w:val="23"/>
        </w:rPr>
        <w:t xml:space="preserve">techninės paramos </w:t>
      </w:r>
      <w:r w:rsidRPr="00D7217B">
        <w:rPr>
          <w:rFonts w:ascii="Arial" w:hAnsi="Arial" w:cs="Arial"/>
          <w:sz w:val="23"/>
          <w:szCs w:val="23"/>
        </w:rPr>
        <w:t xml:space="preserve">įgyvendinimo ir administravimo, bei kitų klausimų išaiškinimą ir konsultacijos pateikimą, Teikėjas ne vėliau kaip per 5 (penkias) darbo dienas pateikia rašytinį atsakymą ar rekomendaciją. Esant poreikiui, abiejų šalių susitarimu gali būti nustatomas kitas atsakymo pateikimo terminas. </w:t>
      </w:r>
    </w:p>
    <w:p w14:paraId="27E7D1D8"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3.16. Teikėjas atsako už jo atliktų patikrų vietoje, parengtų mokėjimo prašymų vertinimo ataskaitų bei teikiamų rekomendacijų teisingumą ir išsamumą.</w:t>
      </w:r>
    </w:p>
    <w:p w14:paraId="036A205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3.17. Įgyvendindamas šios Sutarties nuostatas Teikėjas privalo užtikrinti, kad būtų tinkamai vykdoma jam pateiktų dokumentų bei informacijos apskaita ir saugojimas.</w:t>
      </w:r>
    </w:p>
    <w:p w14:paraId="196861E9" w14:textId="77777777" w:rsidR="00104832" w:rsidRPr="00D7217B" w:rsidRDefault="00104832" w:rsidP="00104832">
      <w:pPr>
        <w:ind w:firstLine="567"/>
        <w:rPr>
          <w:rFonts w:ascii="Arial" w:hAnsi="Arial" w:cs="Arial"/>
          <w:sz w:val="23"/>
          <w:szCs w:val="23"/>
        </w:rPr>
      </w:pPr>
    </w:p>
    <w:p w14:paraId="5480DE1E"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IV. PASLAUGŲ ĮKAINIAI, MOKĖJIMO UŽ PASLAUGAS TVARKA IR</w:t>
      </w:r>
      <w:r w:rsidRPr="00D7217B">
        <w:rPr>
          <w:rFonts w:ascii="Arial" w:hAnsi="Arial" w:cs="Arial"/>
          <w:sz w:val="23"/>
          <w:szCs w:val="23"/>
        </w:rPr>
        <w:t xml:space="preserve"> </w:t>
      </w:r>
      <w:r w:rsidRPr="00D7217B">
        <w:rPr>
          <w:rFonts w:ascii="Arial" w:hAnsi="Arial" w:cs="Arial"/>
          <w:b/>
          <w:sz w:val="23"/>
          <w:szCs w:val="23"/>
        </w:rPr>
        <w:t>TERMINAI</w:t>
      </w:r>
    </w:p>
    <w:p w14:paraId="6ED600C2" w14:textId="77777777" w:rsidR="00104832" w:rsidRPr="00D7217B" w:rsidRDefault="00104832" w:rsidP="00104832">
      <w:pPr>
        <w:rPr>
          <w:rFonts w:ascii="Arial" w:hAnsi="Arial" w:cs="Arial"/>
          <w:sz w:val="23"/>
          <w:szCs w:val="23"/>
        </w:rPr>
      </w:pPr>
    </w:p>
    <w:p w14:paraId="22E806D8" w14:textId="77777777" w:rsidR="00104832" w:rsidRPr="00D7217B" w:rsidRDefault="00104832" w:rsidP="00104832">
      <w:pPr>
        <w:ind w:firstLine="567"/>
        <w:rPr>
          <w:rFonts w:ascii="Arial" w:hAnsi="Arial" w:cs="Arial"/>
          <w:sz w:val="23"/>
          <w:szCs w:val="23"/>
        </w:rPr>
      </w:pPr>
    </w:p>
    <w:p w14:paraId="3A5B4364"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4.1. Už tinkamai suteiktas techninius reikalavimus atitinkančias ir kokybiškas Paslaugas NMA atsiskaito su Teikėju pagal Sutarties </w:t>
      </w:r>
      <w:bookmarkStart w:id="25" w:name="_Hlk20470229"/>
      <w:r w:rsidRPr="00D7217B">
        <w:rPr>
          <w:rFonts w:ascii="Arial" w:hAnsi="Arial" w:cs="Arial"/>
          <w:sz w:val="23"/>
          <w:szCs w:val="23"/>
        </w:rPr>
        <w:fldChar w:fldCharType="begin"/>
      </w:r>
      <w:r w:rsidRPr="00D7217B">
        <w:rPr>
          <w:rFonts w:ascii="Arial" w:hAnsi="Arial" w:cs="Arial"/>
          <w:sz w:val="23"/>
          <w:szCs w:val="23"/>
        </w:rPr>
        <w:instrText xml:space="preserve"> HYPERLINK  \l "priedas_3_8" </w:instrText>
      </w:r>
      <w:r w:rsidRPr="00D7217B">
        <w:rPr>
          <w:rFonts w:ascii="Arial" w:hAnsi="Arial" w:cs="Arial"/>
          <w:sz w:val="23"/>
          <w:szCs w:val="23"/>
        </w:rPr>
        <w:fldChar w:fldCharType="separate"/>
      </w:r>
      <w:r w:rsidRPr="00D7217B">
        <w:rPr>
          <w:rStyle w:val="Hyperlink"/>
          <w:rFonts w:ascii="Arial" w:hAnsi="Arial" w:cs="Arial"/>
          <w:sz w:val="23"/>
          <w:szCs w:val="23"/>
        </w:rPr>
        <w:t>8 priede</w:t>
      </w:r>
      <w:bookmarkEnd w:id="25"/>
      <w:r w:rsidRPr="00D7217B">
        <w:rPr>
          <w:rFonts w:ascii="Arial" w:hAnsi="Arial" w:cs="Arial"/>
          <w:sz w:val="23"/>
          <w:szCs w:val="23"/>
        </w:rPr>
        <w:fldChar w:fldCharType="end"/>
      </w:r>
      <w:r w:rsidRPr="00D7217B">
        <w:rPr>
          <w:rFonts w:ascii="Arial" w:hAnsi="Arial" w:cs="Arial"/>
          <w:sz w:val="23"/>
          <w:szCs w:val="23"/>
        </w:rPr>
        <w:t xml:space="preserve"> nurodytus įkainius. Į Paslaugų įkainius turi būti įskaičiuoti visi mokesčiai, mokami Lietuvos Respublikoje, bei įskaičiuotos visos išlaidos, susijusios su Sutarties vykdymu, o papildomos Teikėjo išlaidos nėra atlyginamos.</w:t>
      </w:r>
      <w:r w:rsidRPr="00D7217B">
        <w:rPr>
          <w:rFonts w:ascii="Arial" w:eastAsia="Calibri" w:hAnsi="Arial" w:cs="Arial"/>
          <w:bCs/>
          <w:sz w:val="23"/>
          <w:szCs w:val="23"/>
        </w:rPr>
        <w:t xml:space="preserve"> </w:t>
      </w:r>
      <w:r w:rsidRPr="00D7217B">
        <w:rPr>
          <w:rFonts w:ascii="Arial" w:hAnsi="Arial" w:cs="Arial"/>
          <w:sz w:val="23"/>
          <w:szCs w:val="23"/>
        </w:rPr>
        <w:t xml:space="preserve">Orientacinė </w:t>
      </w:r>
      <w:r w:rsidRPr="00D7217B">
        <w:rPr>
          <w:rFonts w:ascii="Arial" w:hAnsi="Arial" w:cs="Arial"/>
          <w:sz w:val="23"/>
          <w:szCs w:val="23"/>
        </w:rPr>
        <w:lastRenderedPageBreak/>
        <w:t>Sutarties vertė</w:t>
      </w:r>
      <w:r w:rsidRPr="00D7217B">
        <w:rPr>
          <w:rFonts w:ascii="Arial" w:hAnsi="Arial" w:cs="Arial"/>
          <w:b/>
          <w:bCs/>
          <w:sz w:val="23"/>
          <w:szCs w:val="23"/>
        </w:rPr>
        <w:t xml:space="preserve"> </w:t>
      </w:r>
      <w:r w:rsidRPr="00D7217B">
        <w:rPr>
          <w:rFonts w:ascii="Arial" w:hAnsi="Arial" w:cs="Arial"/>
          <w:sz w:val="23"/>
          <w:szCs w:val="23"/>
          <w:u w:val="single"/>
        </w:rPr>
        <w:t>______________________</w:t>
      </w:r>
      <w:r w:rsidRPr="00D7217B">
        <w:rPr>
          <w:rFonts w:ascii="Arial" w:hAnsi="Arial" w:cs="Arial"/>
          <w:b/>
          <w:bCs/>
          <w:sz w:val="23"/>
          <w:szCs w:val="23"/>
        </w:rPr>
        <w:t>_Eur su PVM</w:t>
      </w:r>
      <w:r w:rsidRPr="00D7217B">
        <w:rPr>
          <w:rFonts w:ascii="Arial" w:hAnsi="Arial" w:cs="Arial"/>
          <w:sz w:val="23"/>
          <w:szCs w:val="23"/>
        </w:rPr>
        <w:t xml:space="preserve"> </w:t>
      </w:r>
      <w:r w:rsidRPr="00D7217B">
        <w:rPr>
          <w:rFonts w:ascii="Arial" w:hAnsi="Arial" w:cs="Arial"/>
          <w:i/>
          <w:iCs/>
          <w:sz w:val="23"/>
          <w:szCs w:val="23"/>
        </w:rPr>
        <w:t>(suma žodžiais)</w:t>
      </w:r>
      <w:r w:rsidRPr="00D7217B">
        <w:rPr>
          <w:rFonts w:ascii="Arial" w:hAnsi="Arial" w:cs="Arial"/>
          <w:sz w:val="23"/>
          <w:szCs w:val="23"/>
        </w:rPr>
        <w:t xml:space="preserve">. Maksimali Sutarties vertė </w:t>
      </w:r>
      <w:r w:rsidRPr="00D7217B">
        <w:rPr>
          <w:rFonts w:ascii="Arial" w:hAnsi="Arial" w:cs="Arial"/>
          <w:b/>
          <w:bCs/>
          <w:sz w:val="23"/>
          <w:szCs w:val="23"/>
        </w:rPr>
        <w:t>______________________ Eur su PVM</w:t>
      </w:r>
      <w:r w:rsidRPr="00D7217B">
        <w:rPr>
          <w:rFonts w:ascii="Arial" w:hAnsi="Arial" w:cs="Arial"/>
          <w:sz w:val="23"/>
          <w:szCs w:val="23"/>
        </w:rPr>
        <w:t xml:space="preserve"> </w:t>
      </w:r>
      <w:r w:rsidRPr="00D7217B">
        <w:rPr>
          <w:rFonts w:ascii="Arial" w:hAnsi="Arial" w:cs="Arial"/>
          <w:i/>
          <w:iCs/>
          <w:sz w:val="23"/>
          <w:szCs w:val="23"/>
        </w:rPr>
        <w:t>(suma žodžiais)</w:t>
      </w:r>
      <w:r w:rsidRPr="00D7217B">
        <w:rPr>
          <w:rFonts w:ascii="Arial" w:hAnsi="Arial" w:cs="Arial"/>
          <w:sz w:val="23"/>
          <w:szCs w:val="23"/>
        </w:rPr>
        <w:t xml:space="preserve">. Sutartyje </w:t>
      </w:r>
      <w:r w:rsidRPr="00D7217B">
        <w:rPr>
          <w:rFonts w:ascii="Arial" w:eastAsia="Calibri" w:hAnsi="Arial" w:cs="Arial"/>
          <w:bCs/>
          <w:sz w:val="23"/>
          <w:szCs w:val="23"/>
        </w:rPr>
        <w:t>pasirinktas fiksuoto įkainio kainos apskaičiavimo būdas.</w:t>
      </w:r>
      <w:r w:rsidRPr="00D7217B">
        <w:rPr>
          <w:rFonts w:ascii="Arial" w:hAnsi="Arial" w:cs="Arial"/>
          <w:sz w:val="23"/>
          <w:szCs w:val="23"/>
        </w:rPr>
        <w:t xml:space="preserve"> Fiksuoto įkainio peržiūra nurodyta Sutarties 4.5 ir 4.6 papunkčiuose. Dėl Sutarties pobūdžio, tiesioginio atsiskaitymo galimybės su subtiekėju (-ais) NMA nenumato.</w:t>
      </w:r>
    </w:p>
    <w:p w14:paraId="5A3532A3" w14:textId="77777777" w:rsidR="00104832" w:rsidRPr="00D7217B" w:rsidRDefault="00104832" w:rsidP="00104832">
      <w:pPr>
        <w:tabs>
          <w:tab w:val="left" w:pos="993"/>
        </w:tabs>
        <w:ind w:firstLine="567"/>
        <w:rPr>
          <w:rFonts w:ascii="Arial" w:hAnsi="Arial" w:cs="Arial"/>
          <w:sz w:val="23"/>
          <w:szCs w:val="23"/>
        </w:rPr>
      </w:pPr>
      <w:bookmarkStart w:id="26" w:name="_Ref113349552"/>
      <w:r w:rsidRPr="00D7217B">
        <w:rPr>
          <w:rFonts w:ascii="Arial" w:hAnsi="Arial" w:cs="Arial"/>
          <w:sz w:val="23"/>
          <w:szCs w:val="23"/>
        </w:rPr>
        <w:t xml:space="preserve">4.2. Iki kiekvieno mėnesio 5 (penktos) dienos Teikėjas pateikia per praeitą kalendorinį mėnesį suteiktų Paslaugų perdavimo ir priėmimo aktą (toliau – Aktas) (Sutarties </w:t>
      </w:r>
      <w:hyperlink w:anchor="priedas_3_7" w:history="1">
        <w:r w:rsidRPr="00D7217B">
          <w:rPr>
            <w:rStyle w:val="Hyperlink"/>
            <w:rFonts w:ascii="Arial" w:hAnsi="Arial" w:cs="Arial"/>
            <w:sz w:val="23"/>
            <w:szCs w:val="23"/>
          </w:rPr>
          <w:t>7 priedas</w:t>
        </w:r>
      </w:hyperlink>
      <w:r w:rsidRPr="00D7217B">
        <w:rPr>
          <w:rFonts w:ascii="Arial" w:hAnsi="Arial" w:cs="Arial"/>
          <w:sz w:val="23"/>
          <w:szCs w:val="23"/>
        </w:rPr>
        <w:t>)</w:t>
      </w:r>
      <w:bookmarkEnd w:id="26"/>
      <w:r w:rsidRPr="00D7217B">
        <w:rPr>
          <w:rFonts w:ascii="Arial" w:hAnsi="Arial" w:cs="Arial"/>
          <w:sz w:val="23"/>
          <w:szCs w:val="23"/>
        </w:rPr>
        <w:t>.</w:t>
      </w:r>
    </w:p>
    <w:p w14:paraId="45E472DA" w14:textId="722F50EC" w:rsidR="00104832" w:rsidRPr="00D7217B" w:rsidRDefault="00104832" w:rsidP="00104832">
      <w:pPr>
        <w:tabs>
          <w:tab w:val="left" w:pos="993"/>
        </w:tabs>
        <w:ind w:firstLine="567"/>
        <w:rPr>
          <w:rFonts w:ascii="Arial" w:hAnsi="Arial" w:cs="Arial"/>
          <w:sz w:val="23"/>
          <w:szCs w:val="23"/>
        </w:rPr>
      </w:pPr>
      <w:r w:rsidRPr="00D7217B">
        <w:rPr>
          <w:rFonts w:ascii="Arial" w:hAnsi="Arial" w:cs="Arial"/>
          <w:sz w:val="23"/>
          <w:szCs w:val="23"/>
        </w:rPr>
        <w:t xml:space="preserve">4.3. Ne vėliau kaip per 3 (tris) darbo dienas nuo Akto gavimo NMA privalo jį priimti (pasirašyti) arba pareikšti pagrįstas pretenzijas. PVM sąskaita faktūra pateikiama per 3 (tris) darbo dienas pasirašius Aktą. Pateiktoje PVM sąskaitoje faktūroje, be privalomų rekvizitų, turi būti nurodytas Sutarties numeris ir data. PVM sąskaitos faktūros, sąskaitos faktūros, kreditiniai ir debetiniai dokumentai bei pasirašytas Aktas turi būti teikiami naudojantis </w:t>
      </w:r>
      <w:r w:rsidR="00C645F3" w:rsidRPr="00D7217B">
        <w:rPr>
          <w:rFonts w:ascii="Arial" w:hAnsi="Arial" w:cs="Arial"/>
          <w:bCs/>
          <w:iCs/>
          <w:sz w:val="23"/>
          <w:szCs w:val="23"/>
        </w:rPr>
        <w:t>„</w:t>
      </w:r>
      <w:bookmarkStart w:id="27" w:name="_Hlk169617501"/>
      <w:r w:rsidR="00C645F3" w:rsidRPr="00D7217B">
        <w:rPr>
          <w:rFonts w:ascii="Arial" w:hAnsi="Arial" w:cs="Arial"/>
          <w:bCs/>
          <w:iCs/>
          <w:sz w:val="23"/>
          <w:szCs w:val="23"/>
        </w:rPr>
        <w:t xml:space="preserve">Sąskaitų administravimo bendroji informacinė sistema“ (SABIS) </w:t>
      </w:r>
      <w:bookmarkEnd w:id="27"/>
      <w:r w:rsidRPr="00D7217B">
        <w:rPr>
          <w:rFonts w:ascii="Arial" w:hAnsi="Arial" w:cs="Arial"/>
          <w:sz w:val="23"/>
          <w:szCs w:val="23"/>
        </w:rPr>
        <w:t>priemonėmis.</w:t>
      </w:r>
    </w:p>
    <w:p w14:paraId="6816F4A7" w14:textId="77777777" w:rsidR="00104832" w:rsidRPr="00D7217B" w:rsidRDefault="00104832" w:rsidP="00104832">
      <w:pPr>
        <w:tabs>
          <w:tab w:val="left" w:pos="993"/>
        </w:tabs>
        <w:ind w:firstLine="567"/>
        <w:rPr>
          <w:rFonts w:ascii="Arial" w:hAnsi="Arial" w:cs="Arial"/>
          <w:sz w:val="23"/>
          <w:szCs w:val="23"/>
        </w:rPr>
      </w:pPr>
      <w:bookmarkStart w:id="28" w:name="_Ref113350042"/>
      <w:bookmarkStart w:id="29" w:name="_Ref170207494"/>
      <w:bookmarkStart w:id="30" w:name="_Ref228853558"/>
      <w:bookmarkStart w:id="31" w:name="_Ref396723859"/>
      <w:r w:rsidRPr="00D7217B">
        <w:rPr>
          <w:rFonts w:ascii="Arial" w:hAnsi="Arial" w:cs="Arial"/>
          <w:sz w:val="23"/>
          <w:szCs w:val="23"/>
        </w:rPr>
        <w:t xml:space="preserve">4.4. NMA per 30 (trisdešimt) kalendorinių dienų nuo PVM </w:t>
      </w:r>
      <w:smartTag w:uri="schemas-tilde-lt/tildestengine" w:element="templates">
        <w:smartTagPr>
          <w:attr w:name="text" w:val="sąskaitos"/>
          <w:attr w:name="id" w:val="-1"/>
          <w:attr w:name="baseform" w:val="sąskait|a"/>
        </w:smartTagPr>
        <w:r w:rsidRPr="00D7217B">
          <w:rPr>
            <w:rFonts w:ascii="Arial" w:hAnsi="Arial" w:cs="Arial"/>
            <w:sz w:val="23"/>
            <w:szCs w:val="23"/>
          </w:rPr>
          <w:t>sąskaitos</w:t>
        </w:r>
      </w:smartTag>
      <w:r w:rsidRPr="00D7217B">
        <w:rPr>
          <w:rFonts w:ascii="Arial" w:hAnsi="Arial" w:cs="Arial"/>
          <w:sz w:val="23"/>
          <w:szCs w:val="23"/>
        </w:rPr>
        <w:t xml:space="preserve"> faktūros gavimo dienos už Paslaugas sumoka PVM sąskaitoje faktūroje nurodytą sumą, pervesdama pinigus į Teikėjo šios Sutarties XII skyriuje „Sutarties šalių rekvizitai“ nurodytą atsiskaitomąją sąskaitą banke.</w:t>
      </w:r>
      <w:bookmarkEnd w:id="28"/>
      <w:bookmarkEnd w:id="29"/>
      <w:bookmarkEnd w:id="30"/>
      <w:bookmarkEnd w:id="31"/>
      <w:r w:rsidRPr="00D7217B">
        <w:rPr>
          <w:rFonts w:ascii="Arial" w:hAnsi="Arial" w:cs="Arial"/>
          <w:sz w:val="23"/>
          <w:szCs w:val="23"/>
        </w:rPr>
        <w:t xml:space="preserve"> Avansiniai mokėjimai Sutartyje nenumatomi.</w:t>
      </w:r>
    </w:p>
    <w:p w14:paraId="53B4943E" w14:textId="23E8CB38" w:rsidR="00104832" w:rsidRPr="003828F7" w:rsidRDefault="00104832" w:rsidP="00104832">
      <w:pPr>
        <w:tabs>
          <w:tab w:val="left" w:pos="993"/>
        </w:tabs>
        <w:ind w:firstLine="567"/>
        <w:rPr>
          <w:rFonts w:ascii="Arial" w:hAnsi="Arial" w:cs="Arial"/>
          <w:sz w:val="23"/>
          <w:szCs w:val="23"/>
        </w:rPr>
      </w:pPr>
      <w:bookmarkStart w:id="32" w:name="_Ref396723285"/>
      <w:r w:rsidRPr="003828F7">
        <w:rPr>
          <w:rFonts w:ascii="Arial" w:hAnsi="Arial" w:cs="Arial"/>
          <w:sz w:val="23"/>
          <w:szCs w:val="23"/>
        </w:rPr>
        <w:t xml:space="preserve">4.5. </w:t>
      </w:r>
      <w:r w:rsidR="003828F7" w:rsidRPr="003828F7">
        <w:rPr>
          <w:szCs w:val="24"/>
        </w:rPr>
        <w:t xml:space="preserve">Tuo </w:t>
      </w:r>
      <w:r w:rsidR="003828F7" w:rsidRPr="003828F7">
        <w:rPr>
          <w:bCs/>
          <w:szCs w:val="24"/>
          <w:lang w:eastAsia="lt-LT"/>
        </w:rPr>
        <w:t xml:space="preserve">atveju, jei teisės aktais būtų pakeistas tiesiogiai su Paslaugų teikimu susijęs PVM, įkainiai už Paslaugas keičiami atitinkama dalimi, atsižvelgiant į Paslaugų mokesčio sudėtyje esančio PVM dalį. </w:t>
      </w:r>
      <w:r w:rsidR="003828F7" w:rsidRPr="003828F7">
        <w:rPr>
          <w:szCs w:val="24"/>
          <w:lang w:eastAsia="lt-LT"/>
        </w:rPr>
        <w:t>Paslaugų</w:t>
      </w:r>
      <w:r w:rsidR="003828F7" w:rsidRPr="003828F7">
        <w:rPr>
          <w:bCs/>
          <w:szCs w:val="24"/>
          <w:lang w:eastAsia="lt-LT"/>
        </w:rPr>
        <w:t xml:space="preserve"> mokesčiai keičiami (didinami arba mažinami) prie Paslaugų mokesčio be </w:t>
      </w:r>
      <w:r w:rsidR="003828F7" w:rsidRPr="003828F7">
        <w:rPr>
          <w:szCs w:val="24"/>
          <w:lang w:eastAsia="lt-LT"/>
        </w:rPr>
        <w:t>PVM</w:t>
      </w:r>
      <w:r w:rsidR="003828F7" w:rsidRPr="003828F7">
        <w:rPr>
          <w:bCs/>
          <w:szCs w:val="24"/>
          <w:lang w:eastAsia="lt-LT"/>
        </w:rPr>
        <w:t xml:space="preserve"> pridedant naują PVM (padidėjusį ar sumažėjusį). Naujas mokesčio dydis pradedamas taikyti nuo susijusių teisės aktų įsigaliojimo dienos ir taikomas tik toms Paslaugoms, kurios faktiškai suteiktos arba apie kurių poreikį NMA pranešė po naujų Paslaugų mokesčių įsigaliojimo dienos skaičiuojant Paslaugų mokesčio naują dydį proporcingai tik už tas mėnesio dienas, nuo kurios įsigaliojo naujas mokesčio </w:t>
      </w:r>
      <w:r w:rsidR="003828F7" w:rsidRPr="003828F7">
        <w:rPr>
          <w:szCs w:val="24"/>
        </w:rPr>
        <w:t>dydis</w:t>
      </w:r>
      <w:r w:rsidRPr="003828F7">
        <w:rPr>
          <w:rFonts w:ascii="Arial" w:hAnsi="Arial" w:cs="Arial"/>
          <w:sz w:val="23"/>
          <w:szCs w:val="23"/>
        </w:rPr>
        <w:t>.</w:t>
      </w:r>
      <w:bookmarkEnd w:id="32"/>
    </w:p>
    <w:p w14:paraId="51A7E5BD" w14:textId="634EAEBF" w:rsidR="00104832" w:rsidRPr="003828F7" w:rsidRDefault="00104832" w:rsidP="00104832">
      <w:pPr>
        <w:widowControl w:val="0"/>
        <w:tabs>
          <w:tab w:val="left" w:pos="0"/>
        </w:tabs>
        <w:ind w:firstLine="567"/>
        <w:rPr>
          <w:rFonts w:ascii="Arial" w:eastAsia="Calibri" w:hAnsi="Arial" w:cs="Arial"/>
          <w:sz w:val="23"/>
          <w:szCs w:val="23"/>
        </w:rPr>
      </w:pPr>
      <w:r w:rsidRPr="003828F7">
        <w:rPr>
          <w:rFonts w:ascii="Arial" w:eastAsia="Calibri" w:hAnsi="Arial" w:cs="Arial"/>
          <w:sz w:val="23"/>
          <w:szCs w:val="23"/>
        </w:rPr>
        <w:t xml:space="preserve">4.6. </w:t>
      </w:r>
      <w:r w:rsidR="003828F7" w:rsidRPr="003828F7">
        <w:rPr>
          <w:rFonts w:eastAsia="Calibri"/>
          <w:szCs w:val="24"/>
        </w:rPr>
        <w:t>Paslaugų įkainiai dėl kitų mokesčių ir bendro kainų lygio pasikeitimo ar paslaugų grupių kainų pokyčių Sutarties galiojimo metu gali būti perskaičiuojami (didinami arba mažinami) kas 12 mėn. nuo Sutarties pasirašymo. Perskaičiavimas atliekamas esant toliau nustatytoms aplinkybėms</w:t>
      </w:r>
      <w:r w:rsidRPr="003828F7">
        <w:rPr>
          <w:rFonts w:ascii="Arial" w:eastAsia="Calibri" w:hAnsi="Arial" w:cs="Arial"/>
          <w:sz w:val="23"/>
          <w:szCs w:val="23"/>
        </w:rPr>
        <w:t>:</w:t>
      </w:r>
    </w:p>
    <w:p w14:paraId="31256DFC" w14:textId="22D94F5E" w:rsidR="00104832" w:rsidRPr="003828F7" w:rsidRDefault="00104832" w:rsidP="00104832">
      <w:pPr>
        <w:widowControl w:val="0"/>
        <w:tabs>
          <w:tab w:val="left" w:pos="568"/>
          <w:tab w:val="left" w:pos="1276"/>
        </w:tabs>
        <w:ind w:firstLine="567"/>
        <w:rPr>
          <w:rFonts w:ascii="Arial" w:hAnsi="Arial" w:cs="Arial"/>
          <w:sz w:val="23"/>
          <w:szCs w:val="23"/>
        </w:rPr>
      </w:pPr>
      <w:r w:rsidRPr="003828F7">
        <w:rPr>
          <w:rFonts w:ascii="Arial" w:eastAsia="Calibri" w:hAnsi="Arial" w:cs="Arial"/>
          <w:sz w:val="23"/>
          <w:szCs w:val="23"/>
        </w:rPr>
        <w:t xml:space="preserve">4.6.1. </w:t>
      </w:r>
      <w:r w:rsidR="003828F7" w:rsidRPr="003828F7">
        <w:rPr>
          <w:szCs w:val="24"/>
        </w:rPr>
        <w:t>jeigu pagal Valstybės duomenų agentūros duomenis Lietuvos Respublikos metinė infliacija (pagal vartotojų kainų indeksą (VKI)) pasiekia 10 ar daugiau procentų arba metinė defliacija pasiekia -10 ar mažiau procentų ribą (duomenų šaltinis - </w:t>
      </w:r>
      <w:hyperlink r:id="rId19" w:history="1">
        <w:r w:rsidR="003828F7" w:rsidRPr="003828F7">
          <w:rPr>
            <w:rStyle w:val="Hyperlink"/>
            <w:szCs w:val="24"/>
          </w:rPr>
          <w:t>http://vda.lrv.lt</w:t>
        </w:r>
      </w:hyperlink>
      <w:r w:rsidR="003828F7" w:rsidRPr="003828F7">
        <w:rPr>
          <w:szCs w:val="24"/>
        </w:rPr>
        <w:t>);</w:t>
      </w:r>
      <w:r w:rsidRPr="003828F7">
        <w:rPr>
          <w:rFonts w:ascii="Arial" w:hAnsi="Arial" w:cs="Arial"/>
          <w:sz w:val="23"/>
          <w:szCs w:val="23"/>
        </w:rPr>
        <w:t>;</w:t>
      </w:r>
    </w:p>
    <w:p w14:paraId="79D4816A" w14:textId="77777777" w:rsidR="003828F7" w:rsidRPr="003828F7" w:rsidRDefault="00104832" w:rsidP="003828F7">
      <w:pPr>
        <w:pStyle w:val="BodyText"/>
        <w:ind w:firstLine="709"/>
        <w:rPr>
          <w:szCs w:val="24"/>
        </w:rPr>
      </w:pPr>
      <w:r w:rsidRPr="003828F7">
        <w:rPr>
          <w:rFonts w:ascii="Arial" w:eastAsia="Calibri" w:hAnsi="Arial" w:cs="Arial"/>
          <w:sz w:val="23"/>
          <w:szCs w:val="23"/>
        </w:rPr>
        <w:t xml:space="preserve">4.6.2. </w:t>
      </w:r>
      <w:r w:rsidR="003828F7" w:rsidRPr="003828F7">
        <w:rPr>
          <w:szCs w:val="24"/>
        </w:rPr>
        <w:t>įkainis perskaičiuojamas pagal žemiau pateiktą formulę:</w:t>
      </w:r>
    </w:p>
    <w:p w14:paraId="6875C15B" w14:textId="77777777" w:rsidR="003828F7" w:rsidRPr="003828F7" w:rsidRDefault="003828F7" w:rsidP="003828F7">
      <w:pPr>
        <w:pStyle w:val="BodyText"/>
        <w:ind w:firstLine="709"/>
        <w:rPr>
          <w:szCs w:val="24"/>
        </w:rPr>
      </w:pPr>
      <w:r w:rsidRPr="003828F7">
        <w:rPr>
          <w:noProof/>
          <w:szCs w:val="24"/>
        </w:rPr>
        <w:drawing>
          <wp:anchor distT="0" distB="0" distL="114300" distR="114300" simplePos="0" relativeHeight="251667456" behindDoc="0" locked="0" layoutInCell="1" allowOverlap="1" wp14:anchorId="0D2B525D" wp14:editId="520378CD">
            <wp:simplePos x="0" y="0"/>
            <wp:positionH relativeFrom="column">
              <wp:posOffset>1691640</wp:posOffset>
            </wp:positionH>
            <wp:positionV relativeFrom="paragraph">
              <wp:posOffset>106680</wp:posOffset>
            </wp:positionV>
            <wp:extent cx="1778635" cy="243205"/>
            <wp:effectExtent l="0" t="0" r="0" b="4445"/>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0887B806" w14:textId="77777777" w:rsidR="003828F7" w:rsidRPr="003828F7" w:rsidRDefault="003828F7" w:rsidP="003828F7">
      <w:pPr>
        <w:pStyle w:val="BodyText"/>
        <w:ind w:firstLine="709"/>
        <w:rPr>
          <w:szCs w:val="24"/>
        </w:rPr>
      </w:pPr>
    </w:p>
    <w:p w14:paraId="59AB6A3C" w14:textId="77777777" w:rsidR="003828F7" w:rsidRPr="003828F7" w:rsidRDefault="003828F7" w:rsidP="003828F7">
      <w:pPr>
        <w:pStyle w:val="BodyText"/>
        <w:ind w:firstLine="709"/>
        <w:rPr>
          <w:szCs w:val="24"/>
        </w:rPr>
      </w:pPr>
    </w:p>
    <w:p w14:paraId="20177882" w14:textId="77777777" w:rsidR="003828F7" w:rsidRPr="003828F7" w:rsidRDefault="003828F7" w:rsidP="003828F7">
      <w:pPr>
        <w:pStyle w:val="BodyText"/>
        <w:ind w:firstLine="709"/>
        <w:rPr>
          <w:szCs w:val="24"/>
        </w:rPr>
      </w:pPr>
      <w:r w:rsidRPr="003828F7">
        <w:rPr>
          <w:szCs w:val="24"/>
        </w:rPr>
        <w:t>C</w:t>
      </w:r>
      <w:r w:rsidRPr="003828F7">
        <w:rPr>
          <w:i/>
          <w:iCs/>
          <w:szCs w:val="24"/>
          <w:vertAlign w:val="subscript"/>
        </w:rPr>
        <w:t>pn</w:t>
      </w:r>
      <w:r w:rsidRPr="003828F7">
        <w:rPr>
          <w:szCs w:val="24"/>
        </w:rPr>
        <w:t xml:space="preserve"> – perskaičiuotas Paslaugoms taikomas įkainis;</w:t>
      </w:r>
    </w:p>
    <w:p w14:paraId="3F76DE9B" w14:textId="77777777" w:rsidR="003828F7" w:rsidRPr="003828F7" w:rsidRDefault="003828F7" w:rsidP="003828F7">
      <w:pPr>
        <w:pStyle w:val="BodyText"/>
        <w:tabs>
          <w:tab w:val="left" w:pos="568"/>
        </w:tabs>
        <w:ind w:firstLine="709"/>
        <w:rPr>
          <w:szCs w:val="24"/>
        </w:rPr>
      </w:pPr>
      <w:r w:rsidRPr="003828F7">
        <w:rPr>
          <w:szCs w:val="24"/>
        </w:rPr>
        <w:t>S</w:t>
      </w:r>
      <w:r w:rsidRPr="003828F7">
        <w:rPr>
          <w:i/>
          <w:iCs/>
          <w:szCs w:val="24"/>
          <w:vertAlign w:val="subscript"/>
        </w:rPr>
        <w:t>n</w:t>
      </w:r>
      <w:r w:rsidRPr="003828F7">
        <w:rPr>
          <w:szCs w:val="24"/>
        </w:rPr>
        <w:t xml:space="preserve"> – Sutartyje numatytas Paslaugoms taikomas įkainis;</w:t>
      </w:r>
    </w:p>
    <w:p w14:paraId="4E46AFCF" w14:textId="77777777" w:rsidR="003828F7" w:rsidRPr="003828F7" w:rsidRDefault="003828F7" w:rsidP="003828F7">
      <w:pPr>
        <w:pStyle w:val="BodyText"/>
        <w:tabs>
          <w:tab w:val="left" w:pos="568"/>
        </w:tabs>
        <w:ind w:firstLine="709"/>
        <w:rPr>
          <w:szCs w:val="24"/>
        </w:rPr>
      </w:pPr>
      <w:r w:rsidRPr="003828F7">
        <w:rPr>
          <w:i/>
          <w:iCs/>
          <w:szCs w:val="24"/>
        </w:rPr>
        <w:t>I</w:t>
      </w:r>
      <w:r w:rsidRPr="003828F7">
        <w:rPr>
          <w:szCs w:val="24"/>
        </w:rPr>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įkainio perskaičiavimo dėl infliacijos / defliacijos rodiklis), pvz. jei prašymas pateikiamas gruodžio mėn., perskaičiavimui taikomas lapkričio mėn. skelbtas infliacijos / defliacijos rodiklis;</w:t>
      </w:r>
    </w:p>
    <w:p w14:paraId="08D36754" w14:textId="77777777" w:rsidR="003828F7" w:rsidRPr="003828F7" w:rsidRDefault="003828F7" w:rsidP="003828F7">
      <w:pPr>
        <w:pStyle w:val="BodyText"/>
        <w:tabs>
          <w:tab w:val="left" w:pos="568"/>
        </w:tabs>
        <w:ind w:firstLine="709"/>
        <w:rPr>
          <w:szCs w:val="24"/>
        </w:rPr>
      </w:pPr>
      <w:r w:rsidRPr="003828F7">
        <w:rPr>
          <w:i/>
          <w:iCs/>
          <w:szCs w:val="24"/>
        </w:rPr>
        <w:t>X</w:t>
      </w:r>
      <w:r w:rsidRPr="003828F7">
        <w:rPr>
          <w:szCs w:val="24"/>
        </w:rPr>
        <w:t> - defliacijos atveju ( -10), infliacijos atveju 10.</w:t>
      </w:r>
    </w:p>
    <w:p w14:paraId="2B53F3FD" w14:textId="312FADCD" w:rsidR="00104832" w:rsidRPr="003828F7" w:rsidRDefault="00104832" w:rsidP="003828F7">
      <w:pPr>
        <w:pStyle w:val="BodyText"/>
        <w:tabs>
          <w:tab w:val="left" w:pos="568"/>
        </w:tabs>
        <w:rPr>
          <w:rFonts w:ascii="Arial" w:hAnsi="Arial" w:cs="Arial"/>
          <w:sz w:val="23"/>
          <w:szCs w:val="23"/>
        </w:rPr>
      </w:pPr>
      <w:r w:rsidRPr="003828F7">
        <w:rPr>
          <w:rFonts w:ascii="Arial" w:eastAsia="Calibri" w:hAnsi="Arial" w:cs="Arial"/>
          <w:sz w:val="23"/>
          <w:szCs w:val="23"/>
        </w:rPr>
        <w:t xml:space="preserve">4.6.3. </w:t>
      </w:r>
      <w:r w:rsidR="003828F7" w:rsidRPr="003828F7">
        <w:rPr>
          <w:szCs w:val="24"/>
        </w:rPr>
        <w:t>perskaičiuoto įkainio įforminimas: įkainio perskaičiavimas įforminamas dvišaliu NMA ir Teikėjo pasirašomu papildomu susitarimu. Nei viena iš Šalių neturi teisės atsisakyti pasirašyti tokio susitarimo be pagristų̨ priežasčių̨. Prie Paslaugų įkainio perskaičiavimo yra būtina pridėti šiuos Sutarties šalių įgaliotų atstovų pasirašytus priedus: įkainio Eur be PVM perskaičiavimą pagrindžiančius dokumentus, skaičiavimą pagrindžiančius dokumentus</w:t>
      </w:r>
      <w:r w:rsidRPr="003828F7">
        <w:rPr>
          <w:rFonts w:ascii="Arial" w:hAnsi="Arial" w:cs="Arial"/>
          <w:sz w:val="23"/>
          <w:szCs w:val="23"/>
        </w:rPr>
        <w:t>;</w:t>
      </w:r>
    </w:p>
    <w:p w14:paraId="4EC40D72" w14:textId="5B1B7D46" w:rsidR="00104832" w:rsidRPr="00D7217B" w:rsidRDefault="00104832" w:rsidP="00104832">
      <w:pPr>
        <w:tabs>
          <w:tab w:val="left" w:pos="568"/>
        </w:tabs>
        <w:ind w:firstLine="567"/>
        <w:contextualSpacing/>
        <w:rPr>
          <w:rFonts w:ascii="Arial" w:hAnsi="Arial" w:cs="Arial"/>
          <w:sz w:val="23"/>
          <w:szCs w:val="23"/>
        </w:rPr>
      </w:pPr>
      <w:r w:rsidRPr="003828F7">
        <w:rPr>
          <w:rFonts w:ascii="Arial" w:hAnsi="Arial" w:cs="Arial"/>
          <w:sz w:val="23"/>
          <w:szCs w:val="23"/>
        </w:rPr>
        <w:t xml:space="preserve">4.6.4. </w:t>
      </w:r>
      <w:r w:rsidR="003828F7" w:rsidRPr="003828F7">
        <w:rPr>
          <w:szCs w:val="24"/>
        </w:rPr>
        <w:t>įkainis Eur be PVM laikomas perskaičiuotas kai Sutarties Šalys pasirašo susitarimą̨ dėl įkainio perskaičiavimo. Perskaičiuotas</w:t>
      </w:r>
      <w:r w:rsidR="003828F7" w:rsidRPr="002F72E3">
        <w:rPr>
          <w:szCs w:val="24"/>
        </w:rPr>
        <w:t xml:space="preserve"> įkainis pradedamas taikyti nuo kitos dienos po susitarimo dėl </w:t>
      </w:r>
      <w:r w:rsidR="003828F7" w:rsidRPr="002F72E3">
        <w:rPr>
          <w:szCs w:val="24"/>
        </w:rPr>
        <w:lastRenderedPageBreak/>
        <w:t>Paslaugų įkainio perskaičiavimo pasirašymo. Už Paslaugas, užsakytas iki susitarimo dėl įkainio perskaičiavimo įsigaliojimo dienos, NMA apmoka taikant iki tol galiojusį įkainį</w:t>
      </w:r>
      <w:r w:rsidRPr="00D7217B">
        <w:rPr>
          <w:rFonts w:ascii="Arial" w:hAnsi="Arial" w:cs="Arial"/>
          <w:sz w:val="23"/>
          <w:szCs w:val="23"/>
        </w:rPr>
        <w:t>.</w:t>
      </w:r>
    </w:p>
    <w:p w14:paraId="5244B4C4" w14:textId="77777777" w:rsidR="00104832" w:rsidRPr="00D7217B" w:rsidRDefault="00104832" w:rsidP="00104832">
      <w:pPr>
        <w:ind w:firstLine="851"/>
        <w:contextualSpacing/>
        <w:rPr>
          <w:rFonts w:ascii="Arial" w:hAnsi="Arial" w:cs="Arial"/>
          <w:sz w:val="23"/>
          <w:szCs w:val="23"/>
        </w:rPr>
      </w:pPr>
    </w:p>
    <w:p w14:paraId="30D7A1B0"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 xml:space="preserve">V. KONFIDENCIALUMAS </w:t>
      </w:r>
    </w:p>
    <w:p w14:paraId="5B62B8A6" w14:textId="77777777" w:rsidR="00104832" w:rsidRPr="00D7217B" w:rsidRDefault="00104832" w:rsidP="00104832">
      <w:pPr>
        <w:rPr>
          <w:rFonts w:ascii="Arial" w:hAnsi="Arial" w:cs="Arial"/>
          <w:sz w:val="23"/>
          <w:szCs w:val="23"/>
        </w:rPr>
      </w:pPr>
    </w:p>
    <w:p w14:paraId="75529EBB" w14:textId="77777777" w:rsidR="00104832" w:rsidRPr="00D7217B" w:rsidRDefault="00104832" w:rsidP="00104832">
      <w:pPr>
        <w:pStyle w:val="ListParagraph"/>
        <w:numPr>
          <w:ilvl w:val="1"/>
          <w:numId w:val="48"/>
        </w:numPr>
        <w:tabs>
          <w:tab w:val="left" w:pos="993"/>
        </w:tabs>
        <w:ind w:firstLine="207"/>
        <w:rPr>
          <w:rFonts w:ascii="Arial" w:hAnsi="Arial" w:cs="Arial"/>
          <w:sz w:val="23"/>
          <w:szCs w:val="23"/>
        </w:rPr>
      </w:pPr>
      <w:r w:rsidRPr="00D7217B">
        <w:rPr>
          <w:rFonts w:ascii="Arial" w:hAnsi="Arial" w:cs="Arial"/>
          <w:sz w:val="23"/>
          <w:szCs w:val="23"/>
        </w:rPr>
        <w:t xml:space="preserve"> Konfidencialia informacija pagal šią Sutartį laikoma:</w:t>
      </w:r>
    </w:p>
    <w:p w14:paraId="7DA05162" w14:textId="77777777" w:rsidR="00104832" w:rsidRPr="00D7217B" w:rsidRDefault="00104832" w:rsidP="00104832">
      <w:pPr>
        <w:tabs>
          <w:tab w:val="left" w:pos="1134"/>
        </w:tabs>
        <w:ind w:firstLine="567"/>
        <w:contextualSpacing/>
        <w:rPr>
          <w:rFonts w:ascii="Arial" w:hAnsi="Arial" w:cs="Arial"/>
          <w:sz w:val="23"/>
          <w:szCs w:val="23"/>
        </w:rPr>
      </w:pPr>
      <w:r w:rsidRPr="00D7217B">
        <w:rPr>
          <w:rFonts w:ascii="Arial" w:hAnsi="Arial" w:cs="Arial"/>
          <w:sz w:val="23"/>
          <w:szCs w:val="23"/>
        </w:rPr>
        <w:t>5.1.1. bet kokiu fiksuotu būdu išreikšta informacija, kuri gaunama vykdant šia Sutartimi prisiimtus įsipareigojimus ir kuri yra susijusi su NMA atliekamomis funkcijomis;</w:t>
      </w:r>
    </w:p>
    <w:p w14:paraId="0A5F1AB6" w14:textId="77777777" w:rsidR="00104832" w:rsidRPr="00D7217B" w:rsidRDefault="00104832" w:rsidP="00104832">
      <w:pPr>
        <w:tabs>
          <w:tab w:val="left" w:pos="0"/>
          <w:tab w:val="left" w:pos="993"/>
          <w:tab w:val="left" w:pos="1134"/>
          <w:tab w:val="left" w:pos="1276"/>
        </w:tabs>
        <w:ind w:firstLine="567"/>
        <w:contextualSpacing/>
        <w:rPr>
          <w:rFonts w:ascii="Arial" w:hAnsi="Arial" w:cs="Arial"/>
          <w:sz w:val="23"/>
          <w:szCs w:val="23"/>
        </w:rPr>
      </w:pPr>
      <w:r w:rsidRPr="00D7217B">
        <w:rPr>
          <w:rFonts w:ascii="Arial" w:hAnsi="Arial" w:cs="Arial"/>
          <w:sz w:val="23"/>
          <w:szCs w:val="23"/>
        </w:rPr>
        <w:t>5.1.2. duomenys, asmens duomenys, elektroniniai dokumentai: duomenų bazės, duomenų failai ir kt., tyrimų informacija, sistemų dokumentai, naudotojų vadovai, eksploatacijos ar pagalbinės procedūros, archyvuota informacija ar kiti dokumentai, parengti NMA ar jos darbuotojų, ir  kuriuose yra Sutarties 5.1.1. papunktyje nurodytos informacijos ar kurie yra parengti remiantis aukščiau minėta informacija;</w:t>
      </w:r>
    </w:p>
    <w:p w14:paraId="7D906033" w14:textId="77777777" w:rsidR="00104832" w:rsidRPr="00D7217B" w:rsidRDefault="00104832" w:rsidP="00104832">
      <w:pPr>
        <w:tabs>
          <w:tab w:val="left" w:pos="0"/>
          <w:tab w:val="left" w:pos="993"/>
          <w:tab w:val="left" w:pos="1134"/>
          <w:tab w:val="left" w:pos="1276"/>
        </w:tabs>
        <w:ind w:firstLine="709"/>
        <w:contextualSpacing/>
        <w:rPr>
          <w:rFonts w:ascii="Arial" w:hAnsi="Arial" w:cs="Arial"/>
          <w:sz w:val="23"/>
          <w:szCs w:val="23"/>
        </w:rPr>
      </w:pPr>
      <w:r w:rsidRPr="00D7217B">
        <w:rPr>
          <w:rFonts w:ascii="Arial" w:hAnsi="Arial" w:cs="Arial"/>
          <w:sz w:val="23"/>
          <w:szCs w:val="23"/>
        </w:rPr>
        <w:t>5.1.3. kita informacija, kuri bent vienos iš Šalių laikoma konfidencialia ir neviešinama; tokiu atveju Šalis, atskleidžianti informaciją, atskleisdama informuoja kitą Šalį dėl jos konfidencialumo;</w:t>
      </w:r>
    </w:p>
    <w:p w14:paraId="26C78B8D" w14:textId="77777777" w:rsidR="00104832" w:rsidRPr="00D7217B" w:rsidRDefault="00104832" w:rsidP="00104832">
      <w:pPr>
        <w:tabs>
          <w:tab w:val="left" w:pos="0"/>
          <w:tab w:val="left" w:pos="993"/>
          <w:tab w:val="left" w:pos="1134"/>
          <w:tab w:val="left" w:pos="1276"/>
        </w:tabs>
        <w:ind w:firstLine="709"/>
        <w:contextualSpacing/>
        <w:rPr>
          <w:rFonts w:ascii="Arial" w:hAnsi="Arial" w:cs="Arial"/>
          <w:sz w:val="23"/>
          <w:szCs w:val="23"/>
        </w:rPr>
      </w:pPr>
      <w:r w:rsidRPr="00D7217B">
        <w:rPr>
          <w:rFonts w:ascii="Arial" w:hAnsi="Arial" w:cs="Arial"/>
          <w:sz w:val="23"/>
          <w:szCs w:val="23"/>
        </w:rPr>
        <w:t>5.1.4. jei konfidenciali informacija teikiama</w:t>
      </w:r>
      <w:r w:rsidRPr="00D7217B">
        <w:rPr>
          <w:rFonts w:ascii="Arial" w:hAnsi="Arial" w:cs="Arial"/>
          <w:spacing w:val="-7"/>
          <w:sz w:val="23"/>
          <w:szCs w:val="23"/>
        </w:rPr>
        <w:t xml:space="preserve"> elektroniniu paštu, ji turi būti </w:t>
      </w:r>
      <w:r w:rsidRPr="00D7217B">
        <w:rPr>
          <w:rFonts w:ascii="Arial" w:hAnsi="Arial" w:cs="Arial"/>
          <w:iCs/>
          <w:spacing w:val="-7"/>
          <w:sz w:val="23"/>
          <w:szCs w:val="23"/>
        </w:rPr>
        <w:t xml:space="preserve">suarchyvuota </w:t>
      </w:r>
      <w:r w:rsidRPr="00D7217B">
        <w:rPr>
          <w:rFonts w:ascii="Arial" w:hAnsi="Arial" w:cs="Arial"/>
          <w:i/>
          <w:iCs/>
          <w:spacing w:val="-7"/>
          <w:sz w:val="23"/>
          <w:szCs w:val="23"/>
        </w:rPr>
        <w:t>zip</w:t>
      </w:r>
      <w:r w:rsidRPr="00D7217B">
        <w:rPr>
          <w:rFonts w:ascii="Arial" w:hAnsi="Arial" w:cs="Arial"/>
          <w:iCs/>
          <w:spacing w:val="-7"/>
          <w:sz w:val="23"/>
          <w:szCs w:val="23"/>
        </w:rPr>
        <w:t xml:space="preserve"> formatu, apsaugota slaptažodžiu, kurį Šalys suderina telefonu ar kita forma.</w:t>
      </w:r>
      <w:r w:rsidRPr="00D7217B">
        <w:rPr>
          <w:rFonts w:ascii="Arial" w:hAnsi="Arial" w:cs="Arial"/>
          <w:sz w:val="23"/>
          <w:szCs w:val="23"/>
        </w:rPr>
        <w:t xml:space="preserve"> </w:t>
      </w:r>
    </w:p>
    <w:p w14:paraId="50415FFC" w14:textId="77777777" w:rsidR="00104832" w:rsidRPr="00D7217B" w:rsidRDefault="00104832" w:rsidP="00104832">
      <w:pPr>
        <w:tabs>
          <w:tab w:val="left" w:pos="0"/>
          <w:tab w:val="left" w:pos="993"/>
          <w:tab w:val="left" w:pos="1134"/>
          <w:tab w:val="left" w:pos="1276"/>
        </w:tabs>
        <w:ind w:firstLine="709"/>
        <w:contextualSpacing/>
        <w:rPr>
          <w:rFonts w:ascii="Arial" w:hAnsi="Arial" w:cs="Arial"/>
          <w:sz w:val="23"/>
          <w:szCs w:val="23"/>
        </w:rPr>
      </w:pPr>
      <w:r w:rsidRPr="00D7217B">
        <w:rPr>
          <w:rFonts w:ascii="Arial" w:hAnsi="Arial" w:cs="Arial"/>
          <w:sz w:val="23"/>
          <w:szCs w:val="23"/>
        </w:rPr>
        <w:t>5.2. Teikėjas įsipareigoja:</w:t>
      </w:r>
    </w:p>
    <w:p w14:paraId="770C367D" w14:textId="77777777" w:rsidR="00104832" w:rsidRPr="00D7217B" w:rsidRDefault="00104832" w:rsidP="00104832">
      <w:pPr>
        <w:tabs>
          <w:tab w:val="left" w:pos="0"/>
          <w:tab w:val="left" w:pos="1276"/>
        </w:tabs>
        <w:ind w:firstLine="709"/>
        <w:contextualSpacing/>
        <w:rPr>
          <w:rFonts w:ascii="Arial" w:hAnsi="Arial" w:cs="Arial"/>
          <w:sz w:val="23"/>
          <w:szCs w:val="23"/>
        </w:rPr>
      </w:pPr>
      <w:r w:rsidRPr="00D7217B">
        <w:rPr>
          <w:rFonts w:ascii="Arial" w:hAnsi="Arial" w:cs="Arial"/>
          <w:sz w:val="23"/>
          <w:szCs w:val="23"/>
        </w:rPr>
        <w:t>5.2.1 naudotis konfidencialia informacija tik sutartinių įsipareigojimų vykdymo tikslais;</w:t>
      </w:r>
    </w:p>
    <w:p w14:paraId="2A93417D" w14:textId="77777777" w:rsidR="00104832" w:rsidRPr="00D7217B" w:rsidRDefault="00104832" w:rsidP="00104832">
      <w:pPr>
        <w:tabs>
          <w:tab w:val="left" w:pos="1134"/>
        </w:tabs>
        <w:ind w:firstLine="709"/>
        <w:contextualSpacing/>
        <w:rPr>
          <w:rFonts w:ascii="Arial" w:hAnsi="Arial" w:cs="Arial"/>
          <w:sz w:val="23"/>
          <w:szCs w:val="23"/>
        </w:rPr>
      </w:pPr>
      <w:r w:rsidRPr="00D7217B">
        <w:rPr>
          <w:rFonts w:ascii="Arial" w:hAnsi="Arial" w:cs="Arial"/>
          <w:sz w:val="23"/>
          <w:szCs w:val="23"/>
        </w:rPr>
        <w:t>5.2.2 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14:paraId="6E44176C" w14:textId="77777777" w:rsidR="00104832" w:rsidRPr="00D7217B" w:rsidRDefault="00104832" w:rsidP="00104832">
      <w:pPr>
        <w:tabs>
          <w:tab w:val="left" w:pos="0"/>
          <w:tab w:val="left" w:pos="1134"/>
        </w:tabs>
        <w:ind w:firstLine="709"/>
        <w:contextualSpacing/>
        <w:rPr>
          <w:rFonts w:ascii="Arial" w:hAnsi="Arial" w:cs="Arial"/>
          <w:sz w:val="23"/>
          <w:szCs w:val="23"/>
        </w:rPr>
      </w:pPr>
      <w:r w:rsidRPr="00D7217B">
        <w:rPr>
          <w:rFonts w:ascii="Arial" w:hAnsi="Arial" w:cs="Arial"/>
          <w:sz w:val="23"/>
          <w:szCs w:val="23"/>
        </w:rPr>
        <w:t>5.2.3. užtikrinti konfidencialios informacijos apsaugą, t. y. užkirsti galimybę tretiesiems asmenims sužinoti tokią informaciją;</w:t>
      </w:r>
    </w:p>
    <w:p w14:paraId="45438138" w14:textId="77777777" w:rsidR="00104832" w:rsidRPr="00D7217B" w:rsidRDefault="00104832" w:rsidP="00104832">
      <w:pPr>
        <w:tabs>
          <w:tab w:val="left" w:pos="1134"/>
        </w:tabs>
        <w:ind w:firstLine="709"/>
        <w:contextualSpacing/>
        <w:rPr>
          <w:rFonts w:ascii="Arial" w:hAnsi="Arial" w:cs="Arial"/>
          <w:sz w:val="23"/>
          <w:szCs w:val="23"/>
        </w:rPr>
      </w:pPr>
      <w:r w:rsidRPr="00D7217B">
        <w:rPr>
          <w:rFonts w:ascii="Arial" w:hAnsi="Arial" w:cs="Arial"/>
          <w:sz w:val="23"/>
          <w:szCs w:val="23"/>
        </w:rPr>
        <w:t>5.2.4. visais atvejais pranešti NMA apie nesankcionuotą konfidencialios informacijos atskleidimą, informacijos saugumo įvykius ir silpnąsias vietas; taip pat NMA nedelsiant informuoti apie aukščiau nurodytų nesklandumų pašalinimą;</w:t>
      </w:r>
    </w:p>
    <w:p w14:paraId="49C12C44" w14:textId="77777777" w:rsidR="00104832" w:rsidRPr="00D7217B" w:rsidRDefault="00104832" w:rsidP="00104832">
      <w:pPr>
        <w:tabs>
          <w:tab w:val="left" w:pos="0"/>
          <w:tab w:val="left" w:pos="1134"/>
        </w:tabs>
        <w:ind w:firstLine="709"/>
        <w:contextualSpacing/>
        <w:rPr>
          <w:rFonts w:ascii="Arial" w:hAnsi="Arial" w:cs="Arial"/>
          <w:sz w:val="23"/>
          <w:szCs w:val="23"/>
        </w:rPr>
      </w:pPr>
      <w:r w:rsidRPr="00D7217B">
        <w:rPr>
          <w:rFonts w:ascii="Arial" w:hAnsi="Arial" w:cs="Arial"/>
          <w:sz w:val="23"/>
          <w:szCs w:val="23"/>
        </w:rPr>
        <w:t>5.2.5. laikytis NMA Informacijos saugumo politikos ir darbo su konfidencialia informacija nuostatų ir principų</w:t>
      </w:r>
      <w:r w:rsidRPr="00D7217B">
        <w:rPr>
          <w:rFonts w:ascii="Arial" w:hAnsi="Arial" w:cs="Arial"/>
          <w:sz w:val="23"/>
          <w:szCs w:val="23"/>
          <w:vertAlign w:val="superscript"/>
        </w:rPr>
        <w:footnoteReference w:id="7"/>
      </w:r>
      <w:r w:rsidRPr="00D7217B">
        <w:rPr>
          <w:rFonts w:ascii="Arial" w:hAnsi="Arial" w:cs="Arial"/>
          <w:sz w:val="23"/>
          <w:szCs w:val="23"/>
        </w:rPr>
        <w:t>:</w:t>
      </w:r>
    </w:p>
    <w:p w14:paraId="12CC0E43" w14:textId="77777777" w:rsidR="00104832" w:rsidRPr="00D7217B" w:rsidRDefault="00104832" w:rsidP="00104832">
      <w:pPr>
        <w:tabs>
          <w:tab w:val="left" w:pos="0"/>
          <w:tab w:val="left" w:pos="1134"/>
          <w:tab w:val="left" w:pos="1276"/>
          <w:tab w:val="left" w:pos="1418"/>
          <w:tab w:val="left" w:pos="1560"/>
        </w:tabs>
        <w:ind w:firstLine="709"/>
        <w:rPr>
          <w:rFonts w:ascii="Arial" w:hAnsi="Arial" w:cs="Arial"/>
          <w:sz w:val="23"/>
          <w:szCs w:val="23"/>
        </w:rPr>
      </w:pPr>
      <w:r w:rsidRPr="00D7217B">
        <w:rPr>
          <w:rFonts w:ascii="Arial" w:hAnsi="Arial" w:cs="Arial"/>
          <w:sz w:val="23"/>
          <w:szCs w:val="23"/>
        </w:rPr>
        <w:t>5.2.5.1. informacijos konfidencialumo – konfidencialios informacijos apsaugos nuo nesankcionuoto paskelbimo;</w:t>
      </w:r>
    </w:p>
    <w:p w14:paraId="394BE6D9" w14:textId="77777777" w:rsidR="00104832" w:rsidRPr="00D7217B" w:rsidRDefault="00104832" w:rsidP="00104832">
      <w:pPr>
        <w:tabs>
          <w:tab w:val="left" w:pos="0"/>
          <w:tab w:val="left" w:pos="1134"/>
          <w:tab w:val="left" w:pos="1276"/>
          <w:tab w:val="left" w:pos="1418"/>
          <w:tab w:val="left" w:pos="1560"/>
        </w:tabs>
        <w:ind w:firstLine="709"/>
        <w:rPr>
          <w:rFonts w:ascii="Arial" w:hAnsi="Arial" w:cs="Arial"/>
          <w:sz w:val="23"/>
          <w:szCs w:val="23"/>
        </w:rPr>
      </w:pPr>
      <w:r w:rsidRPr="00D7217B">
        <w:rPr>
          <w:rFonts w:ascii="Arial" w:hAnsi="Arial" w:cs="Arial"/>
          <w:sz w:val="23"/>
          <w:szCs w:val="23"/>
        </w:rPr>
        <w:t>5.2.5.2. vientisumo – konfidencialios informacijos apsaugos nuo nesankcionuoto ar atsitiktinio pakeitimo;</w:t>
      </w:r>
    </w:p>
    <w:p w14:paraId="2FE3E9C0" w14:textId="77777777" w:rsidR="00104832" w:rsidRPr="00D7217B" w:rsidRDefault="00104832" w:rsidP="00104832">
      <w:pPr>
        <w:tabs>
          <w:tab w:val="left" w:pos="0"/>
          <w:tab w:val="left" w:pos="1134"/>
          <w:tab w:val="left" w:pos="1276"/>
          <w:tab w:val="left" w:pos="1418"/>
          <w:tab w:val="left" w:pos="1560"/>
        </w:tabs>
        <w:ind w:firstLine="709"/>
        <w:rPr>
          <w:rFonts w:ascii="Arial" w:hAnsi="Arial" w:cs="Arial"/>
          <w:sz w:val="23"/>
          <w:szCs w:val="23"/>
        </w:rPr>
      </w:pPr>
      <w:r w:rsidRPr="00D7217B">
        <w:rPr>
          <w:rFonts w:ascii="Arial" w:hAnsi="Arial" w:cs="Arial"/>
          <w:sz w:val="23"/>
          <w:szCs w:val="23"/>
        </w:rPr>
        <w:t>5.2.5.3. prieinamumo – užtikrinimo, kad konfidenciali informacija yra prieinama legaliems naudotojams, t. y. asmenims, kurie Teikėjo paskirti atsakingais už duomenų / asmens duomenų</w:t>
      </w:r>
      <w:r w:rsidRPr="00D7217B">
        <w:rPr>
          <w:rFonts w:ascii="Arial" w:hAnsi="Arial" w:cs="Arial"/>
          <w:i/>
          <w:iCs/>
          <w:sz w:val="23"/>
          <w:szCs w:val="23"/>
        </w:rPr>
        <w:t xml:space="preserve"> </w:t>
      </w:r>
      <w:r w:rsidRPr="00D7217B">
        <w:rPr>
          <w:rFonts w:ascii="Arial" w:hAnsi="Arial" w:cs="Arial"/>
          <w:sz w:val="23"/>
          <w:szCs w:val="23"/>
        </w:rPr>
        <w:t>gavimą pagal Sutartį, ir tik tada, kai ji (konfidenciali informacija) reikalinga tinkamai vykdyti Sutarties sąlygas.</w:t>
      </w:r>
    </w:p>
    <w:p w14:paraId="558B3933" w14:textId="77777777" w:rsidR="00104832" w:rsidRPr="00D7217B" w:rsidRDefault="00104832" w:rsidP="00104832">
      <w:pPr>
        <w:tabs>
          <w:tab w:val="left" w:pos="0"/>
          <w:tab w:val="left" w:pos="1134"/>
          <w:tab w:val="left" w:pos="1276"/>
          <w:tab w:val="left" w:pos="1418"/>
          <w:tab w:val="left" w:pos="1560"/>
        </w:tabs>
        <w:ind w:firstLine="709"/>
        <w:rPr>
          <w:rFonts w:ascii="Arial" w:hAnsi="Arial" w:cs="Arial"/>
          <w:sz w:val="23"/>
          <w:szCs w:val="23"/>
        </w:rPr>
      </w:pPr>
      <w:r w:rsidRPr="00D7217B">
        <w:rPr>
          <w:rFonts w:ascii="Arial" w:hAnsi="Arial" w:cs="Arial"/>
          <w:sz w:val="23"/>
          <w:szCs w:val="23"/>
        </w:rPr>
        <w:t>5.3. Pasibaigus Sutarties galiojimui / nutraukus Sutartį, Teikėjas nedelsdamas privalo:</w:t>
      </w:r>
    </w:p>
    <w:p w14:paraId="591E3A2F" w14:textId="77777777" w:rsidR="00104832" w:rsidRPr="00D7217B" w:rsidRDefault="00104832" w:rsidP="00104832">
      <w:pPr>
        <w:tabs>
          <w:tab w:val="left" w:pos="1134"/>
        </w:tabs>
        <w:ind w:firstLine="709"/>
        <w:contextualSpacing/>
        <w:rPr>
          <w:rFonts w:ascii="Arial" w:hAnsi="Arial" w:cs="Arial"/>
          <w:sz w:val="23"/>
          <w:szCs w:val="23"/>
        </w:rPr>
      </w:pPr>
      <w:r w:rsidRPr="00D7217B">
        <w:rPr>
          <w:rFonts w:ascii="Arial" w:hAnsi="Arial" w:cs="Arial"/>
          <w:sz w:val="23"/>
          <w:szCs w:val="23"/>
        </w:rPr>
        <w:t xml:space="preserve">5.3.1. grąžinti konfidencialią informaciją ją suteikusiai NMA arba sunaikinti pateiktą konfidencialią informaciją; </w:t>
      </w:r>
    </w:p>
    <w:p w14:paraId="77AB030C" w14:textId="77777777" w:rsidR="00104832" w:rsidRPr="00D7217B" w:rsidRDefault="00104832" w:rsidP="00104832">
      <w:pPr>
        <w:tabs>
          <w:tab w:val="left" w:pos="1134"/>
        </w:tabs>
        <w:ind w:firstLine="709"/>
        <w:contextualSpacing/>
        <w:rPr>
          <w:rFonts w:ascii="Arial" w:hAnsi="Arial" w:cs="Arial"/>
          <w:sz w:val="23"/>
          <w:szCs w:val="23"/>
        </w:rPr>
      </w:pPr>
      <w:r w:rsidRPr="00D7217B">
        <w:rPr>
          <w:rFonts w:ascii="Arial" w:hAnsi="Arial" w:cs="Arial"/>
          <w:sz w:val="23"/>
          <w:szCs w:val="23"/>
        </w:rPr>
        <w:t>5.3.2.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76A0EBBA" w14:textId="77777777" w:rsidR="00104832" w:rsidRPr="00D7217B" w:rsidRDefault="00104832" w:rsidP="00104832">
      <w:pPr>
        <w:tabs>
          <w:tab w:val="left" w:pos="1134"/>
        </w:tabs>
        <w:ind w:firstLine="567"/>
        <w:contextualSpacing/>
        <w:rPr>
          <w:rFonts w:ascii="Arial" w:hAnsi="Arial" w:cs="Arial"/>
          <w:sz w:val="23"/>
          <w:szCs w:val="23"/>
        </w:rPr>
      </w:pPr>
      <w:r w:rsidRPr="00D7217B">
        <w:rPr>
          <w:rFonts w:ascii="Arial" w:hAnsi="Arial" w:cs="Arial"/>
          <w:sz w:val="23"/>
          <w:szCs w:val="23"/>
        </w:rPr>
        <w:t>5.3.3. patvirtinti NMA šiame punkte nustatytų įsipareigojimų įvykdymą raštu;</w:t>
      </w:r>
    </w:p>
    <w:p w14:paraId="16802EE4" w14:textId="77777777" w:rsidR="00104832" w:rsidRPr="00D7217B" w:rsidRDefault="00104832" w:rsidP="00104832">
      <w:pPr>
        <w:tabs>
          <w:tab w:val="left" w:pos="1134"/>
        </w:tabs>
        <w:ind w:firstLine="567"/>
        <w:contextualSpacing/>
        <w:rPr>
          <w:rFonts w:ascii="Arial" w:hAnsi="Arial" w:cs="Arial"/>
          <w:sz w:val="23"/>
          <w:szCs w:val="23"/>
        </w:rPr>
      </w:pPr>
      <w:r w:rsidRPr="00D7217B">
        <w:rPr>
          <w:rFonts w:ascii="Arial" w:hAnsi="Arial" w:cs="Arial"/>
          <w:sz w:val="23"/>
          <w:szCs w:val="23"/>
        </w:rPr>
        <w:t xml:space="preserve">5.4. Šalys turi teisę atskleisti konfidencialią informaciją ar jos dalis tik tiems savo darbuotojams, kurie yra susipažinę su konfidencialios informacijos reikalavimais, nustatytais šioje Sutartyje ir teisės aktuose, kurie susiję su asmens duomenų apsauga. Konfidencialios </w:t>
      </w:r>
      <w:r w:rsidRPr="00D7217B">
        <w:rPr>
          <w:rFonts w:ascii="Arial" w:hAnsi="Arial" w:cs="Arial"/>
          <w:sz w:val="23"/>
          <w:szCs w:val="23"/>
        </w:rPr>
        <w:lastRenderedPageBreak/>
        <w:t xml:space="preserve">informacijos atskleidimas vykdomas ir prieigos teisės prie NMA informacinių sistemų (pateikus užpildytą prašymą pagal Sutarties </w:t>
      </w:r>
      <w:hyperlink w:anchor="priedas_3_13" w:history="1">
        <w:r w:rsidRPr="00D7217B">
          <w:rPr>
            <w:rStyle w:val="Hyperlink"/>
            <w:rFonts w:ascii="Arial" w:eastAsia="Calibri" w:hAnsi="Arial" w:cs="Arial"/>
            <w:sz w:val="23"/>
            <w:szCs w:val="23"/>
          </w:rPr>
          <w:t>13 priedą</w:t>
        </w:r>
      </w:hyperlink>
      <w:r w:rsidRPr="00D7217B">
        <w:rPr>
          <w:rFonts w:ascii="Arial" w:hAnsi="Arial" w:cs="Arial"/>
          <w:sz w:val="23"/>
          <w:szCs w:val="23"/>
        </w:rPr>
        <w:t xml:space="preserve">) suteikiamos saugiu elektroniniu parašu, sukurtu saugia parašo formavimo įranga ir patvirtintu galiojančiu kvalifikuotu sertifikatu, pasirašius konfidencialumo pasižadėjimą (Sutarties </w:t>
      </w:r>
      <w:hyperlink w:anchor="priedas_3_3" w:history="1">
        <w:r w:rsidRPr="00D7217B">
          <w:rPr>
            <w:rStyle w:val="Hyperlink"/>
            <w:rFonts w:ascii="Arial" w:hAnsi="Arial" w:cs="Arial"/>
            <w:sz w:val="23"/>
            <w:szCs w:val="23"/>
          </w:rPr>
          <w:t>3 priedas</w:t>
        </w:r>
      </w:hyperlink>
      <w:r w:rsidRPr="00D7217B">
        <w:rPr>
          <w:rFonts w:ascii="Arial" w:hAnsi="Arial" w:cs="Arial"/>
          <w:sz w:val="23"/>
          <w:szCs w:val="23"/>
        </w:rPr>
        <w:t xml:space="preserve">), kuris turi būti atsiųstas NMA elektroniniu paštu </w:t>
      </w:r>
      <w:hyperlink r:id="rId21" w:history="1">
        <w:r w:rsidRPr="00D7217B">
          <w:rPr>
            <w:rFonts w:ascii="Arial" w:hAnsi="Arial" w:cs="Arial"/>
            <w:color w:val="0000FF"/>
            <w:sz w:val="23"/>
            <w:szCs w:val="23"/>
            <w:u w:val="single"/>
          </w:rPr>
          <w:t>pasizadejimai@nma.lt</w:t>
        </w:r>
      </w:hyperlink>
      <w:r w:rsidRPr="00D7217B">
        <w:rPr>
          <w:rFonts w:ascii="Arial" w:hAnsi="Arial" w:cs="Arial"/>
          <w:sz w:val="23"/>
          <w:szCs w:val="23"/>
        </w:rPr>
        <w:t xml:space="preserve"> tą pačią dieną, kai Teikėjo paskirtas darbuotojas pradeda darbą NMA ar su NMA konfidencialia informacija. Tokiu atveju, jei Teikėjo darbuotojas neturi saugaus elektroninio parašo, NMA pateikiamas popierinis darbuotojo pasirašytas konfidencialumo pasižadėjimo originalas.</w:t>
      </w:r>
    </w:p>
    <w:p w14:paraId="4E939F18" w14:textId="560DCDDE" w:rsidR="00104832" w:rsidRPr="00D7217B" w:rsidRDefault="00104832" w:rsidP="00104832">
      <w:pPr>
        <w:ind w:firstLine="567"/>
        <w:rPr>
          <w:rFonts w:ascii="Arial" w:eastAsia="Calibri" w:hAnsi="Arial" w:cs="Arial"/>
          <w:sz w:val="23"/>
          <w:szCs w:val="23"/>
        </w:rPr>
      </w:pPr>
      <w:r w:rsidRPr="00D7217B">
        <w:rPr>
          <w:rFonts w:ascii="Arial" w:hAnsi="Arial" w:cs="Arial"/>
          <w:sz w:val="23"/>
          <w:szCs w:val="23"/>
        </w:rPr>
        <w:t xml:space="preserve">5.5. Teikėjas, pažeidęs Sutarties sąlygas ir perdavęs bet kokią iš NMA gautą konfidencialią informaciją, susijusią su sutartinių įsipareigojimų vykdymu, tretiesiems asmenims, sumoka NMA </w:t>
      </w:r>
      <w:r w:rsidR="005F3171" w:rsidRPr="00D7217B">
        <w:rPr>
          <w:rFonts w:ascii="Arial" w:hAnsi="Arial" w:cs="Arial"/>
          <w:sz w:val="23"/>
          <w:szCs w:val="23"/>
        </w:rPr>
        <w:t>7</w:t>
      </w:r>
      <w:r w:rsidRPr="00D7217B">
        <w:rPr>
          <w:rFonts w:ascii="Arial" w:hAnsi="Arial" w:cs="Arial"/>
          <w:sz w:val="23"/>
          <w:szCs w:val="23"/>
        </w:rPr>
        <w:t> </w:t>
      </w:r>
      <w:r w:rsidR="005F3171" w:rsidRPr="00D7217B">
        <w:rPr>
          <w:rFonts w:ascii="Arial" w:hAnsi="Arial" w:cs="Arial"/>
          <w:sz w:val="23"/>
          <w:szCs w:val="23"/>
        </w:rPr>
        <w:t>5</w:t>
      </w:r>
      <w:r w:rsidRPr="00D7217B">
        <w:rPr>
          <w:rFonts w:ascii="Arial" w:hAnsi="Arial" w:cs="Arial"/>
          <w:sz w:val="23"/>
          <w:szCs w:val="23"/>
        </w:rPr>
        <w:t>00 (</w:t>
      </w:r>
      <w:r w:rsidR="005F3171" w:rsidRPr="00D7217B">
        <w:rPr>
          <w:rFonts w:ascii="Arial" w:hAnsi="Arial" w:cs="Arial"/>
          <w:sz w:val="23"/>
          <w:szCs w:val="23"/>
        </w:rPr>
        <w:t>septynių</w:t>
      </w:r>
      <w:r w:rsidRPr="00D7217B">
        <w:rPr>
          <w:rFonts w:ascii="Arial" w:hAnsi="Arial" w:cs="Arial"/>
          <w:sz w:val="23"/>
          <w:szCs w:val="23"/>
        </w:rPr>
        <w:t xml:space="preserve"> tūkstančių </w:t>
      </w:r>
      <w:r w:rsidR="005F3171" w:rsidRPr="00D7217B">
        <w:rPr>
          <w:rFonts w:ascii="Arial" w:hAnsi="Arial" w:cs="Arial"/>
          <w:sz w:val="23"/>
          <w:szCs w:val="23"/>
        </w:rPr>
        <w:t>penkių</w:t>
      </w:r>
      <w:r w:rsidRPr="00D7217B">
        <w:rPr>
          <w:rFonts w:ascii="Arial" w:hAnsi="Arial" w:cs="Arial"/>
          <w:sz w:val="23"/>
          <w:szCs w:val="23"/>
        </w:rPr>
        <w:t xml:space="preserve"> šimtų) Eur dydžio baudą ir Lietuvos Respublikos įstatymų nustatyta tvarka atlygina visus NMA patirtus nuostolius, kiek jų nepadengia sumokėta bauda. NMA pasilieką teisę, esant pagrindui, atlikti Teikėjo auditą, siekiant įsitikinti, kaip vykdomi šioje Sutartyje nustatyti informacijos saugos ir konfidencialumo reikalavimai.</w:t>
      </w:r>
      <w:r w:rsidRPr="00D7217B">
        <w:rPr>
          <w:rFonts w:ascii="Arial" w:eastAsia="Calibri" w:hAnsi="Arial" w:cs="Arial"/>
          <w:sz w:val="23"/>
          <w:szCs w:val="23"/>
        </w:rPr>
        <w:t xml:space="preserve"> </w:t>
      </w:r>
    </w:p>
    <w:p w14:paraId="104B3363" w14:textId="77777777" w:rsidR="00104832" w:rsidRPr="00D7217B" w:rsidRDefault="00104832" w:rsidP="00104832">
      <w:pPr>
        <w:ind w:firstLine="851"/>
        <w:contextualSpacing/>
        <w:rPr>
          <w:rFonts w:ascii="Arial" w:hAnsi="Arial" w:cs="Arial"/>
          <w:sz w:val="23"/>
          <w:szCs w:val="23"/>
        </w:rPr>
      </w:pPr>
    </w:p>
    <w:p w14:paraId="2FFF245F" w14:textId="77777777" w:rsidR="00104832" w:rsidRPr="00D7217B" w:rsidRDefault="00104832" w:rsidP="00104832">
      <w:pPr>
        <w:keepNext/>
        <w:jc w:val="center"/>
        <w:outlineLvl w:val="3"/>
        <w:rPr>
          <w:rFonts w:ascii="Arial" w:hAnsi="Arial" w:cs="Arial"/>
          <w:b/>
          <w:iCs/>
          <w:sz w:val="23"/>
          <w:szCs w:val="23"/>
        </w:rPr>
      </w:pPr>
      <w:bookmarkStart w:id="33" w:name="_Toc113423126"/>
      <w:bookmarkStart w:id="34" w:name="_Toc113422982"/>
      <w:bookmarkStart w:id="35" w:name="_Toc113349231"/>
      <w:r w:rsidRPr="00D7217B">
        <w:rPr>
          <w:rFonts w:ascii="Arial" w:hAnsi="Arial" w:cs="Arial"/>
          <w:b/>
          <w:iCs/>
          <w:sz w:val="23"/>
          <w:szCs w:val="23"/>
        </w:rPr>
        <w:t>VI. ŠALIŲ ATSAKOMYBĖ</w:t>
      </w:r>
      <w:bookmarkEnd w:id="33"/>
      <w:bookmarkEnd w:id="34"/>
      <w:bookmarkEnd w:id="35"/>
    </w:p>
    <w:p w14:paraId="6A232E52" w14:textId="77777777" w:rsidR="00104832" w:rsidRPr="00D7217B" w:rsidRDefault="00104832" w:rsidP="00104832">
      <w:pPr>
        <w:ind w:firstLine="851"/>
        <w:rPr>
          <w:rFonts w:ascii="Arial" w:eastAsia="Calibri" w:hAnsi="Arial" w:cs="Arial"/>
          <w:sz w:val="23"/>
          <w:szCs w:val="23"/>
        </w:rPr>
      </w:pPr>
    </w:p>
    <w:p w14:paraId="62B4E983" w14:textId="77777777" w:rsidR="00104832" w:rsidRPr="00D7217B" w:rsidRDefault="00104832" w:rsidP="00104832">
      <w:pPr>
        <w:pStyle w:val="ListParagraph"/>
        <w:widowControl w:val="0"/>
        <w:numPr>
          <w:ilvl w:val="1"/>
          <w:numId w:val="49"/>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Jeigu NMA neatsiskaito už laiku ir tinkamai suteiktas Paslaugas su Teikėju Sutarties 4.4 papunktyje nustatytomis sąlygomis, Teikėjas turi teisę reikalauti, kad NMA sumokėtų 0,02 proc. dydžio delspinigius nuo nesumokėtos sumos už kiekvieną uždelstą darbo dieną. NMA negavus lėšų iš valstybės biudžeto ir/ar kitų finansavimo šaltinių, delspinigiai </w:t>
      </w:r>
      <w:r w:rsidRPr="00D7217B">
        <w:rPr>
          <w:rFonts w:ascii="Arial" w:hAnsi="Arial" w:cs="Arial"/>
          <w:bCs/>
          <w:sz w:val="23"/>
          <w:szCs w:val="23"/>
        </w:rPr>
        <w:t>pradedami skaičiuoti praėjus 30 (trisdešimt) kalendorinių dienų nuo atsiskaitymo termino pabaigos</w:t>
      </w:r>
      <w:r w:rsidRPr="00D7217B">
        <w:rPr>
          <w:rFonts w:ascii="Arial" w:hAnsi="Arial" w:cs="Arial"/>
          <w:sz w:val="23"/>
          <w:szCs w:val="23"/>
        </w:rPr>
        <w:t>.</w:t>
      </w:r>
    </w:p>
    <w:p w14:paraId="516F2BBE" w14:textId="77777777" w:rsidR="00104832" w:rsidRPr="00D7217B" w:rsidRDefault="00104832" w:rsidP="00104832">
      <w:pPr>
        <w:pStyle w:val="ListParagraph"/>
        <w:widowControl w:val="0"/>
        <w:numPr>
          <w:ilvl w:val="1"/>
          <w:numId w:val="49"/>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 Teikėjas prisiima atsakomybę už pagal Sutartį suteiktų Paslaugų kokybę. Konkretaus mokėjimo prašymo vertinimo ataskaitos perdavimas–priėmimas bei Paslaugų perdavimas–priėmimas nepanaikina Teikėjo atsakomybės, jei atitinkami suteiktų Paslaugų trūkumai yra nustatomi kontroliuojančiųjų institucijų (Lietuvos Respublikos valstybės kontrolės, Europos Komisijos, Europos Audito Rūmų ir kitų).</w:t>
      </w:r>
    </w:p>
    <w:p w14:paraId="30EDFA1B" w14:textId="41FB600C" w:rsidR="00104832" w:rsidRPr="00D7217B" w:rsidRDefault="00104832" w:rsidP="00104832">
      <w:pPr>
        <w:pStyle w:val="ListParagraph"/>
        <w:widowControl w:val="0"/>
        <w:numPr>
          <w:ilvl w:val="1"/>
          <w:numId w:val="49"/>
        </w:numPr>
        <w:tabs>
          <w:tab w:val="left" w:pos="0"/>
          <w:tab w:val="left" w:pos="993"/>
          <w:tab w:val="left" w:pos="1134"/>
        </w:tabs>
        <w:ind w:left="0" w:firstLine="567"/>
        <w:rPr>
          <w:rFonts w:ascii="Arial" w:hAnsi="Arial" w:cs="Arial"/>
          <w:sz w:val="23"/>
          <w:szCs w:val="23"/>
        </w:rPr>
      </w:pPr>
      <w:bookmarkStart w:id="36" w:name="_Ref369523867"/>
      <w:r w:rsidRPr="00D7217B">
        <w:rPr>
          <w:rFonts w:ascii="Arial" w:hAnsi="Arial" w:cs="Arial"/>
          <w:sz w:val="23"/>
          <w:szCs w:val="23"/>
        </w:rPr>
        <w:t>Už tęstinius/daugkartinius Sutarties įsipareigojimų vykdymo pažeidimus, taip pat pažeidimus, kurie turi esminės reikšmės tinkamam sutarties tikslų/rezultatų pasiekimui, NMA reikalavimu, Teikėjui gali būti skiriama</w:t>
      </w:r>
      <w:r w:rsidR="008B29A5" w:rsidRPr="00D7217B">
        <w:rPr>
          <w:rFonts w:ascii="Arial" w:hAnsi="Arial" w:cs="Arial"/>
          <w:sz w:val="23"/>
          <w:szCs w:val="23"/>
        </w:rPr>
        <w:t xml:space="preserve"> 7</w:t>
      </w:r>
      <w:r w:rsidR="00F44299" w:rsidRPr="00D7217B">
        <w:rPr>
          <w:rFonts w:ascii="Arial" w:hAnsi="Arial" w:cs="Arial"/>
          <w:sz w:val="23"/>
          <w:szCs w:val="23"/>
        </w:rPr>
        <w:t>0</w:t>
      </w:r>
      <w:r w:rsidR="008B29A5" w:rsidRPr="00D7217B">
        <w:rPr>
          <w:rFonts w:ascii="Arial" w:hAnsi="Arial" w:cs="Arial"/>
          <w:sz w:val="23"/>
          <w:szCs w:val="23"/>
        </w:rPr>
        <w:t xml:space="preserve">00 </w:t>
      </w:r>
      <w:r w:rsidRPr="00D7217B">
        <w:rPr>
          <w:rFonts w:ascii="Arial" w:hAnsi="Arial" w:cs="Arial"/>
          <w:sz w:val="23"/>
          <w:szCs w:val="23"/>
        </w:rPr>
        <w:t>Eur (</w:t>
      </w:r>
      <w:r w:rsidR="008B29A5" w:rsidRPr="00D7217B">
        <w:rPr>
          <w:rFonts w:ascii="Arial" w:hAnsi="Arial" w:cs="Arial"/>
          <w:sz w:val="23"/>
          <w:szCs w:val="23"/>
        </w:rPr>
        <w:t>septynių tūkstančių eurų</w:t>
      </w:r>
      <w:r w:rsidRPr="00D7217B">
        <w:rPr>
          <w:rFonts w:ascii="Arial" w:hAnsi="Arial" w:cs="Arial"/>
          <w:sz w:val="23"/>
          <w:szCs w:val="23"/>
        </w:rPr>
        <w:t>) bauda.</w:t>
      </w:r>
      <w:bookmarkEnd w:id="36"/>
      <w:r w:rsidRPr="00D7217B">
        <w:rPr>
          <w:rFonts w:ascii="Arial" w:hAnsi="Arial" w:cs="Arial"/>
          <w:sz w:val="23"/>
          <w:szCs w:val="23"/>
        </w:rPr>
        <w:t xml:space="preserve"> </w:t>
      </w:r>
    </w:p>
    <w:p w14:paraId="34A0AEBB" w14:textId="77777777" w:rsidR="00104832" w:rsidRPr="00D7217B" w:rsidRDefault="00104832" w:rsidP="00104832">
      <w:pPr>
        <w:pStyle w:val="ListParagraph"/>
        <w:widowControl w:val="0"/>
        <w:numPr>
          <w:ilvl w:val="1"/>
          <w:numId w:val="49"/>
        </w:numPr>
        <w:tabs>
          <w:tab w:val="left" w:pos="0"/>
          <w:tab w:val="left" w:pos="993"/>
          <w:tab w:val="left" w:pos="1134"/>
        </w:tabs>
        <w:ind w:left="0" w:firstLine="567"/>
        <w:rPr>
          <w:rFonts w:ascii="Arial" w:hAnsi="Arial" w:cs="Arial"/>
          <w:sz w:val="23"/>
          <w:szCs w:val="23"/>
        </w:rPr>
      </w:pPr>
      <w:r w:rsidRPr="00D7217B">
        <w:rPr>
          <w:rFonts w:ascii="Arial" w:hAnsi="Arial" w:cs="Arial"/>
          <w:sz w:val="23"/>
          <w:szCs w:val="23"/>
        </w:rPr>
        <w:t>NMA, pasirinktinai atlikusi mokėjimo prašymų vertinimo patikrinimą ir nustačiusi, kad mokėjimo prašymai buvo vertinti netinkamai, pažeidžiant nustatytą mokėjimo prašymų vertinimo tvarką ar reikalavimus, taip pat kai mokėjimo prašymo vertinimo trūkumas nustato kontroliuojančios institucijos, turi teisę pareikalauti, kad būtų sumokėta 10 (dešimties) proc. bauda nuo visų netinkamai suteiktų mokėjimo prašymų vertinimo paslaugų kainos bei grąžinta už suteiktas paslaugas sumokėta suma.</w:t>
      </w:r>
    </w:p>
    <w:p w14:paraId="135C1C5F" w14:textId="77777777" w:rsidR="00104832" w:rsidRPr="00D7217B" w:rsidRDefault="00104832" w:rsidP="00104832">
      <w:pPr>
        <w:pStyle w:val="ListParagraph"/>
        <w:widowControl w:val="0"/>
        <w:numPr>
          <w:ilvl w:val="1"/>
          <w:numId w:val="49"/>
        </w:numPr>
        <w:tabs>
          <w:tab w:val="left" w:pos="0"/>
          <w:tab w:val="left" w:pos="993"/>
          <w:tab w:val="left" w:pos="1134"/>
        </w:tabs>
        <w:ind w:left="0" w:firstLine="567"/>
        <w:rPr>
          <w:rFonts w:ascii="Arial" w:hAnsi="Arial" w:cs="Arial"/>
          <w:sz w:val="23"/>
          <w:szCs w:val="23"/>
        </w:rPr>
      </w:pPr>
      <w:r w:rsidRPr="00D7217B">
        <w:rPr>
          <w:rFonts w:ascii="Arial" w:hAnsi="Arial" w:cs="Arial"/>
          <w:sz w:val="23"/>
          <w:szCs w:val="23"/>
        </w:rPr>
        <w:t>Jei NMA nustato, kad Teikėjas pažeidė šios Sutarties nuostatas, NMA turi teisę pareikalauti, kad būtų sumokėta 30 (trisdešimties) proc. bauda nuo mokėjimo prašymo, kurio vertinimą atliekant buvo pažeista šioje Sutartyje nustatyti paslaugų teikimo terminai, įskaitant ir terminus dėl trūkumų pašalinimo, vertinimo paslaugos kainos.</w:t>
      </w:r>
    </w:p>
    <w:p w14:paraId="4FB91338" w14:textId="77777777" w:rsidR="00104832" w:rsidRPr="00D7217B" w:rsidRDefault="00104832" w:rsidP="00104832">
      <w:pPr>
        <w:pStyle w:val="ListParagraph"/>
        <w:widowControl w:val="0"/>
        <w:numPr>
          <w:ilvl w:val="1"/>
          <w:numId w:val="49"/>
        </w:numPr>
        <w:tabs>
          <w:tab w:val="left" w:pos="993"/>
          <w:tab w:val="left" w:pos="1134"/>
        </w:tabs>
        <w:ind w:left="0" w:firstLine="567"/>
        <w:rPr>
          <w:rFonts w:ascii="Arial" w:hAnsi="Arial" w:cs="Arial"/>
          <w:sz w:val="23"/>
          <w:szCs w:val="23"/>
        </w:rPr>
      </w:pPr>
      <w:r w:rsidRPr="00D7217B">
        <w:rPr>
          <w:rFonts w:ascii="Arial" w:hAnsi="Arial" w:cs="Arial"/>
          <w:sz w:val="23"/>
          <w:szCs w:val="23"/>
        </w:rPr>
        <w:t>Sutarties nuostatos dėl nuostolių, patirtų Sutarties galiojimo metu, atlyginimo galioja ir po Sutarties nutraukimo, jeigu Šalys raštu nesusitaria kitaip.</w:t>
      </w:r>
    </w:p>
    <w:p w14:paraId="0A2339B7" w14:textId="77777777" w:rsidR="00104832" w:rsidRPr="00D7217B" w:rsidRDefault="00104832" w:rsidP="00104832">
      <w:pPr>
        <w:pStyle w:val="ListParagraph"/>
        <w:widowControl w:val="0"/>
        <w:numPr>
          <w:ilvl w:val="1"/>
          <w:numId w:val="49"/>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Nė viena </w:t>
      </w:r>
      <w:smartTag w:uri="schemas-tilde-lt/tildestengine" w:element="templates">
        <w:smartTagPr>
          <w:attr w:name="text" w:val="SUTARTIES"/>
          <w:attr w:name="id" w:val="-1"/>
          <w:attr w:name="baseform" w:val="sutart|is"/>
        </w:smartTagPr>
        <w:r w:rsidRPr="00D7217B">
          <w:rPr>
            <w:rFonts w:ascii="Arial" w:hAnsi="Arial" w:cs="Arial"/>
            <w:sz w:val="23"/>
            <w:szCs w:val="23"/>
          </w:rPr>
          <w:t>Sutarties</w:t>
        </w:r>
      </w:smartTag>
      <w:r w:rsidRPr="00D7217B">
        <w:rPr>
          <w:rFonts w:ascii="Arial" w:hAnsi="Arial" w:cs="Arial"/>
          <w:sz w:val="23"/>
          <w:szCs w:val="23"/>
        </w:rPr>
        <w:t xml:space="preserve"> Šalis negali perduoti savo teisių ir pareigų pagal </w:t>
      </w:r>
      <w:smartTag w:uri="schemas-tilde-lt/tildestengine" w:element="templates">
        <w:smartTagPr>
          <w:attr w:name="text" w:val="sutartį"/>
          <w:attr w:name="id" w:val="-1"/>
          <w:attr w:name="baseform" w:val="sutart|is"/>
        </w:smartTagPr>
        <w:r w:rsidRPr="00D7217B">
          <w:rPr>
            <w:rFonts w:ascii="Arial" w:hAnsi="Arial" w:cs="Arial"/>
            <w:sz w:val="23"/>
            <w:szCs w:val="23"/>
          </w:rPr>
          <w:t>Sutartį</w:t>
        </w:r>
      </w:smartTag>
      <w:r w:rsidRPr="00D7217B">
        <w:rPr>
          <w:rFonts w:ascii="Arial" w:hAnsi="Arial" w:cs="Arial"/>
          <w:sz w:val="23"/>
          <w:szCs w:val="23"/>
        </w:rPr>
        <w:t xml:space="preserve"> tretiesiems asmenims be raštiško kitos </w:t>
      </w:r>
      <w:smartTag w:uri="schemas-tilde-lt/tildestengine" w:element="templates">
        <w:smartTagPr>
          <w:attr w:name="text" w:val="SUTARTIES"/>
          <w:attr w:name="id" w:val="-1"/>
          <w:attr w:name="baseform" w:val="sutart|is"/>
        </w:smartTagPr>
        <w:r w:rsidRPr="00D7217B">
          <w:rPr>
            <w:rFonts w:ascii="Arial" w:hAnsi="Arial" w:cs="Arial"/>
            <w:sz w:val="23"/>
            <w:szCs w:val="23"/>
          </w:rPr>
          <w:t>Sutarties</w:t>
        </w:r>
      </w:smartTag>
      <w:r w:rsidRPr="00D7217B">
        <w:rPr>
          <w:rFonts w:ascii="Arial" w:hAnsi="Arial" w:cs="Arial"/>
          <w:sz w:val="23"/>
          <w:szCs w:val="23"/>
        </w:rPr>
        <w:t xml:space="preserve"> Šalies sutikimo, išskyrus Lietuvos Respublikos įstatymų ir kitų teisės </w:t>
      </w:r>
      <w:smartTag w:uri="schemas-tilde-lt/tildestengine" w:element="templates">
        <w:smartTagPr>
          <w:attr w:name="text" w:val="aktų"/>
          <w:attr w:name="id" w:val="-1"/>
          <w:attr w:name="baseform" w:val="akt|as"/>
        </w:smartTagPr>
        <w:r w:rsidRPr="00D7217B">
          <w:rPr>
            <w:rFonts w:ascii="Arial" w:hAnsi="Arial" w:cs="Arial"/>
            <w:sz w:val="23"/>
            <w:szCs w:val="23"/>
          </w:rPr>
          <w:t>aktų</w:t>
        </w:r>
      </w:smartTag>
      <w:r w:rsidRPr="00D7217B">
        <w:rPr>
          <w:rFonts w:ascii="Arial" w:hAnsi="Arial" w:cs="Arial"/>
          <w:sz w:val="23"/>
          <w:szCs w:val="23"/>
        </w:rPr>
        <w:t xml:space="preserve"> nustatytus atvejus.</w:t>
      </w:r>
    </w:p>
    <w:p w14:paraId="0469EA51" w14:textId="77777777" w:rsidR="00104832" w:rsidRPr="00D7217B" w:rsidRDefault="00104832" w:rsidP="00104832">
      <w:pPr>
        <w:pStyle w:val="ListParagraph"/>
        <w:widowControl w:val="0"/>
        <w:numPr>
          <w:ilvl w:val="1"/>
          <w:numId w:val="49"/>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 </w:t>
      </w:r>
    </w:p>
    <w:p w14:paraId="6E4EC7D1" w14:textId="52979A54" w:rsidR="00104832" w:rsidRPr="00D7217B" w:rsidRDefault="00104832" w:rsidP="00104832">
      <w:pPr>
        <w:pStyle w:val="ListParagraph"/>
        <w:widowControl w:val="0"/>
        <w:numPr>
          <w:ilvl w:val="1"/>
          <w:numId w:val="49"/>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Teikėjui atsisakant vykdyti savo sutartinius įsipareigojimus ar vienašališkai be NMA kaltės nutraukus Sutartį, NMA turi teisę pareikalauti, kad Teikėjas sumokėtų </w:t>
      </w:r>
      <w:r w:rsidR="00992DCF" w:rsidRPr="00D7217B">
        <w:rPr>
          <w:rFonts w:ascii="Arial" w:hAnsi="Arial" w:cs="Arial"/>
          <w:sz w:val="23"/>
          <w:szCs w:val="23"/>
        </w:rPr>
        <w:t>1</w:t>
      </w:r>
      <w:r w:rsidR="00931CB1" w:rsidRPr="00D7217B">
        <w:rPr>
          <w:rFonts w:ascii="Arial" w:hAnsi="Arial" w:cs="Arial"/>
          <w:sz w:val="23"/>
          <w:szCs w:val="23"/>
        </w:rPr>
        <w:t>0</w:t>
      </w:r>
      <w:r w:rsidR="00992DCF" w:rsidRPr="00D7217B">
        <w:rPr>
          <w:rFonts w:ascii="Arial" w:hAnsi="Arial" w:cs="Arial"/>
          <w:sz w:val="23"/>
          <w:szCs w:val="23"/>
        </w:rPr>
        <w:t xml:space="preserve"> 000 </w:t>
      </w:r>
      <w:r w:rsidRPr="00D7217B">
        <w:rPr>
          <w:rFonts w:ascii="Arial" w:hAnsi="Arial" w:cs="Arial"/>
          <w:sz w:val="23"/>
          <w:szCs w:val="23"/>
        </w:rPr>
        <w:t>Eur (</w:t>
      </w:r>
      <w:r w:rsidR="00931CB1" w:rsidRPr="00D7217B">
        <w:rPr>
          <w:rFonts w:ascii="Arial" w:hAnsi="Arial" w:cs="Arial"/>
          <w:sz w:val="23"/>
          <w:szCs w:val="23"/>
        </w:rPr>
        <w:t>dešimt</w:t>
      </w:r>
      <w:r w:rsidR="00992DCF" w:rsidRPr="00D7217B">
        <w:rPr>
          <w:rFonts w:ascii="Arial" w:hAnsi="Arial" w:cs="Arial"/>
          <w:sz w:val="23"/>
          <w:szCs w:val="23"/>
        </w:rPr>
        <w:t xml:space="preserve"> tūkstančių</w:t>
      </w:r>
      <w:r w:rsidRPr="00D7217B">
        <w:rPr>
          <w:rFonts w:ascii="Arial" w:hAnsi="Arial" w:cs="Arial"/>
          <w:sz w:val="23"/>
          <w:szCs w:val="23"/>
        </w:rPr>
        <w:t xml:space="preserve"> eurų) dydžio baudą. </w:t>
      </w:r>
    </w:p>
    <w:p w14:paraId="5F548513" w14:textId="77777777" w:rsidR="00104832" w:rsidRPr="00D7217B" w:rsidRDefault="00104832" w:rsidP="00104832">
      <w:pPr>
        <w:pStyle w:val="ListParagraph"/>
        <w:widowControl w:val="0"/>
        <w:numPr>
          <w:ilvl w:val="1"/>
          <w:numId w:val="49"/>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Teikėjas privalo atlyginti NMA visus dėl Sutarties nevykdymo ar netinkamo vykdymo padarytus nuostolius, kiek jų nepadengia baudos. </w:t>
      </w:r>
    </w:p>
    <w:p w14:paraId="48821653" w14:textId="77777777" w:rsidR="00104832" w:rsidRPr="00D7217B" w:rsidRDefault="00104832" w:rsidP="00104832">
      <w:pPr>
        <w:pStyle w:val="ListParagraph"/>
        <w:widowControl w:val="0"/>
        <w:numPr>
          <w:ilvl w:val="1"/>
          <w:numId w:val="49"/>
        </w:numPr>
        <w:tabs>
          <w:tab w:val="left" w:pos="993"/>
          <w:tab w:val="left" w:pos="1134"/>
        </w:tabs>
        <w:ind w:left="0" w:firstLine="567"/>
        <w:rPr>
          <w:rFonts w:ascii="Arial" w:hAnsi="Arial" w:cs="Arial"/>
          <w:sz w:val="23"/>
          <w:szCs w:val="23"/>
        </w:rPr>
      </w:pPr>
      <w:r w:rsidRPr="00D7217B">
        <w:rPr>
          <w:rFonts w:ascii="Arial" w:hAnsi="Arial" w:cs="Arial"/>
          <w:sz w:val="23"/>
          <w:szCs w:val="23"/>
        </w:rPr>
        <w:lastRenderedPageBreak/>
        <w:t>Teikėjas bet kokiu atveju atsako už visus pagal Sutartį prisiimtus įsipareigojimus, nepaisant to, ar jiems vykdyti bus pasitelkiami tretieji asmenys.</w:t>
      </w:r>
    </w:p>
    <w:p w14:paraId="419F419F" w14:textId="77777777" w:rsidR="00104832" w:rsidRPr="00D7217B" w:rsidRDefault="00104832" w:rsidP="00104832">
      <w:pPr>
        <w:widowControl w:val="0"/>
        <w:tabs>
          <w:tab w:val="left" w:pos="1134"/>
        </w:tabs>
        <w:rPr>
          <w:rFonts w:ascii="Arial" w:eastAsia="Calibri" w:hAnsi="Arial" w:cs="Arial"/>
          <w:b/>
          <w:sz w:val="23"/>
          <w:szCs w:val="23"/>
        </w:rPr>
      </w:pPr>
    </w:p>
    <w:p w14:paraId="15A557F1" w14:textId="77777777" w:rsidR="00104832" w:rsidRPr="00D7217B" w:rsidRDefault="00104832" w:rsidP="00104832">
      <w:pPr>
        <w:pStyle w:val="ListParagraph"/>
        <w:keepNext/>
        <w:numPr>
          <w:ilvl w:val="0"/>
          <w:numId w:val="50"/>
        </w:numPr>
        <w:ind w:hanging="579"/>
        <w:jc w:val="center"/>
        <w:outlineLvl w:val="3"/>
        <w:rPr>
          <w:rFonts w:ascii="Arial" w:hAnsi="Arial" w:cs="Arial"/>
          <w:b/>
          <w:iCs/>
          <w:sz w:val="23"/>
          <w:szCs w:val="23"/>
        </w:rPr>
      </w:pPr>
      <w:bookmarkStart w:id="37" w:name="_Toc113423127"/>
      <w:bookmarkStart w:id="38" w:name="_Toc113422983"/>
      <w:bookmarkStart w:id="39" w:name="_Toc113349232"/>
      <w:r w:rsidRPr="00D7217B">
        <w:rPr>
          <w:rFonts w:ascii="Arial" w:hAnsi="Arial" w:cs="Arial"/>
          <w:b/>
          <w:iCs/>
          <w:sz w:val="23"/>
          <w:szCs w:val="23"/>
        </w:rPr>
        <w:t>NENUGALIMA JĖGA (FORCE MAJEURE)</w:t>
      </w:r>
    </w:p>
    <w:p w14:paraId="032B709A" w14:textId="77777777" w:rsidR="00104832" w:rsidRPr="00D7217B" w:rsidRDefault="00104832" w:rsidP="00104832">
      <w:pPr>
        <w:ind w:firstLine="851"/>
        <w:rPr>
          <w:rFonts w:ascii="Arial" w:eastAsia="Calibri" w:hAnsi="Arial" w:cs="Arial"/>
          <w:sz w:val="23"/>
          <w:szCs w:val="23"/>
        </w:rPr>
      </w:pPr>
    </w:p>
    <w:p w14:paraId="348B7254" w14:textId="77777777" w:rsidR="00104832" w:rsidRPr="00D7217B" w:rsidRDefault="00104832" w:rsidP="00104832">
      <w:pPr>
        <w:tabs>
          <w:tab w:val="left" w:pos="993"/>
          <w:tab w:val="left" w:pos="1134"/>
        </w:tabs>
        <w:ind w:firstLine="567"/>
        <w:rPr>
          <w:rFonts w:ascii="Arial" w:hAnsi="Arial" w:cs="Arial"/>
          <w:sz w:val="23"/>
          <w:szCs w:val="23"/>
        </w:rPr>
      </w:pPr>
      <w:r w:rsidRPr="00D7217B">
        <w:rPr>
          <w:rFonts w:ascii="Arial" w:hAnsi="Arial" w:cs="Arial"/>
          <w:sz w:val="23"/>
          <w:szCs w:val="23"/>
        </w:rPr>
        <w:t xml:space="preserve">7.1. Nė viena iš </w:t>
      </w:r>
      <w:smartTag w:uri="schemas-tilde-lt/tildestengine" w:element="templates">
        <w:smartTagPr>
          <w:attr w:name="baseform" w:val="sutart|is"/>
          <w:attr w:name="id" w:val="-1"/>
          <w:attr w:name="text" w:val="SUTARTIES"/>
        </w:smartTagPr>
        <w:r w:rsidRPr="00D7217B">
          <w:rPr>
            <w:rFonts w:ascii="Arial" w:hAnsi="Arial" w:cs="Arial"/>
            <w:sz w:val="23"/>
            <w:szCs w:val="23"/>
          </w:rPr>
          <w:t>Sutarties</w:t>
        </w:r>
      </w:smartTag>
      <w:r w:rsidRPr="00D7217B">
        <w:rPr>
          <w:rFonts w:ascii="Arial" w:hAnsi="Arial" w:cs="Arial"/>
          <w:sz w:val="23"/>
          <w:szCs w:val="23"/>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baseform" w:val="sutart|is"/>
          <w:attr w:name="id" w:val="-1"/>
          <w:attr w:name="text" w:val="SUTARTIES"/>
        </w:smartTagPr>
        <w:r w:rsidRPr="00D7217B">
          <w:rPr>
            <w:rFonts w:ascii="Arial" w:hAnsi="Arial" w:cs="Arial"/>
            <w:sz w:val="23"/>
            <w:szCs w:val="23"/>
          </w:rPr>
          <w:t>Sutarties</w:t>
        </w:r>
      </w:smartTag>
      <w:r w:rsidRPr="00D7217B">
        <w:rPr>
          <w:rFonts w:ascii="Arial" w:hAnsi="Arial" w:cs="Arial"/>
          <w:sz w:val="23"/>
          <w:szCs w:val="23"/>
        </w:rPr>
        <w:t xml:space="preserve"> sudarymo metu, ir kad protingomis pastangomis negalėjo užkirsti kelio šių aplinkybių ar jų pasekmių atsiradimui (</w:t>
      </w:r>
      <w:r w:rsidRPr="00D7217B">
        <w:rPr>
          <w:rFonts w:ascii="Arial" w:hAnsi="Arial" w:cs="Arial"/>
          <w:i/>
          <w:sz w:val="23"/>
          <w:szCs w:val="23"/>
        </w:rPr>
        <w:t>force majeure)</w:t>
      </w:r>
      <w:r w:rsidRPr="00D7217B">
        <w:rPr>
          <w:rFonts w:ascii="Arial" w:hAnsi="Arial" w:cs="Arial"/>
          <w:sz w:val="23"/>
          <w:szCs w:val="23"/>
        </w:rPr>
        <w:t>.</w:t>
      </w:r>
    </w:p>
    <w:p w14:paraId="64ADC4B3" w14:textId="77777777" w:rsidR="00104832" w:rsidRPr="00D7217B" w:rsidRDefault="00104832" w:rsidP="00104832">
      <w:pPr>
        <w:pStyle w:val="ListParagraph"/>
        <w:numPr>
          <w:ilvl w:val="1"/>
          <w:numId w:val="50"/>
        </w:numPr>
        <w:tabs>
          <w:tab w:val="left" w:pos="993"/>
          <w:tab w:val="left" w:pos="1134"/>
        </w:tabs>
        <w:ind w:left="0" w:firstLine="567"/>
        <w:rPr>
          <w:rFonts w:ascii="Arial" w:hAnsi="Arial" w:cs="Arial"/>
          <w:sz w:val="23"/>
          <w:szCs w:val="23"/>
        </w:rPr>
      </w:pPr>
      <w:r w:rsidRPr="00D7217B">
        <w:rPr>
          <w:rFonts w:ascii="Arial" w:hAnsi="Arial" w:cs="Arial"/>
          <w:sz w:val="23"/>
          <w:szCs w:val="23"/>
        </w:rPr>
        <w:t>Nenugalimos jėgos (</w:t>
      </w:r>
      <w:r w:rsidRPr="00D7217B">
        <w:rPr>
          <w:rFonts w:ascii="Arial" w:hAnsi="Arial" w:cs="Arial"/>
          <w:i/>
          <w:sz w:val="23"/>
          <w:szCs w:val="23"/>
        </w:rPr>
        <w:t>force majeure</w:t>
      </w:r>
      <w:r w:rsidRPr="00D7217B">
        <w:rPr>
          <w:rFonts w:ascii="Arial" w:hAnsi="Arial" w:cs="Arial"/>
          <w:sz w:val="23"/>
          <w:szCs w:val="23"/>
        </w:rPr>
        <w:t xml:space="preserve">) aplinkybėmis yra laikomos aplinkybės, nurodytos Lietuvos Respublikos civiliniame kodekse ir Atleidimo nuo atsakomybės esant nenugalimos jėgos aplinkybėms taisyklėse, patvirtintose Lietuvos Respublikos Vyriausybės </w:t>
      </w:r>
      <w:smartTag w:uri="schemas-tilde-lv/tildestengine" w:element="date">
        <w:smartTagPr>
          <w:attr w:name="Month" w:val="1996"/>
          <w:attr w:name="Day" w:val="15"/>
        </w:smartTagPr>
        <w:smartTag w:uri="schemas-tilde-lv/tildestengine" w:element="metric2">
          <w:smartTagPr>
            <w:attr w:name="metric_text" w:val="m"/>
            <w:attr w:name="metric_value" w:val="1996"/>
          </w:smartTagPr>
          <w:r w:rsidRPr="00D7217B">
            <w:rPr>
              <w:rFonts w:ascii="Arial" w:hAnsi="Arial" w:cs="Arial"/>
              <w:sz w:val="23"/>
              <w:szCs w:val="23"/>
            </w:rPr>
            <w:t>1996 m</w:t>
          </w:r>
        </w:smartTag>
        <w:r w:rsidRPr="00D7217B">
          <w:rPr>
            <w:rFonts w:ascii="Arial" w:hAnsi="Arial" w:cs="Arial"/>
            <w:sz w:val="23"/>
            <w:szCs w:val="23"/>
          </w:rPr>
          <w:t>. liepos 15 d.</w:t>
        </w:r>
      </w:smartTag>
      <w:r w:rsidRPr="00D7217B">
        <w:rPr>
          <w:rFonts w:ascii="Arial" w:hAnsi="Arial" w:cs="Arial"/>
          <w:sz w:val="23"/>
          <w:szCs w:val="23"/>
        </w:rPr>
        <w:t xml:space="preserve"> nutarimu Nr. 840.</w:t>
      </w:r>
    </w:p>
    <w:p w14:paraId="7960031B" w14:textId="77777777" w:rsidR="00104832" w:rsidRPr="00D7217B" w:rsidRDefault="00104832" w:rsidP="00104832">
      <w:pPr>
        <w:pStyle w:val="ListParagraph"/>
        <w:numPr>
          <w:ilvl w:val="1"/>
          <w:numId w:val="50"/>
        </w:numPr>
        <w:tabs>
          <w:tab w:val="left" w:pos="993"/>
          <w:tab w:val="left" w:pos="1134"/>
        </w:tabs>
        <w:ind w:left="0" w:firstLine="567"/>
        <w:rPr>
          <w:rFonts w:ascii="Arial" w:hAnsi="Arial" w:cs="Arial"/>
          <w:sz w:val="23"/>
          <w:szCs w:val="23"/>
        </w:rPr>
      </w:pPr>
      <w:r w:rsidRPr="00D7217B">
        <w:rPr>
          <w:rFonts w:ascii="Arial" w:hAnsi="Arial" w:cs="Arial"/>
          <w:sz w:val="23"/>
          <w:szCs w:val="23"/>
        </w:rPr>
        <w:t>Šalis, negalinti vykdyti savo įsipareigojimų dėl nenugalimos jėgos (force majeure) aplinkybių, privalo kaip galima greičiau, bet ne vėliau kaip per 5 (penkias) kalendorines dienas, pranešti apie tai kitai Šaliai. Šios pareigos neįvykdžiusi Šalis privalo atlyginti dėl to atsiradusius kitos Šalies tiesioginius nuostolius.</w:t>
      </w:r>
    </w:p>
    <w:p w14:paraId="73641B37" w14:textId="77777777" w:rsidR="00104832" w:rsidRPr="00D7217B" w:rsidRDefault="00104832" w:rsidP="00104832">
      <w:pPr>
        <w:pStyle w:val="ListParagraph"/>
        <w:numPr>
          <w:ilvl w:val="1"/>
          <w:numId w:val="50"/>
        </w:numPr>
        <w:tabs>
          <w:tab w:val="left" w:pos="993"/>
          <w:tab w:val="left" w:pos="1134"/>
        </w:tabs>
        <w:ind w:left="0" w:firstLine="567"/>
        <w:rPr>
          <w:rFonts w:ascii="Arial" w:hAnsi="Arial" w:cs="Arial"/>
          <w:sz w:val="23"/>
          <w:szCs w:val="23"/>
        </w:rPr>
      </w:pPr>
      <w:r w:rsidRPr="00D7217B">
        <w:rPr>
          <w:rFonts w:ascii="Arial" w:hAnsi="Arial" w:cs="Arial"/>
          <w:sz w:val="23"/>
          <w:szCs w:val="23"/>
        </w:rPr>
        <w:t>Jei Sutartis dėl nenugalimos jėgos (force majeure) aplinkybių negali būti vykdoma ilgiau kaip 3 (tris) mėnesius, bet kuri iš Šalių gali Sutartį nutraukti.</w:t>
      </w:r>
    </w:p>
    <w:p w14:paraId="62750949" w14:textId="77777777" w:rsidR="00104832" w:rsidRPr="00D7217B" w:rsidRDefault="00104832" w:rsidP="00104832">
      <w:pPr>
        <w:ind w:firstLine="567"/>
        <w:contextualSpacing/>
        <w:rPr>
          <w:rFonts w:ascii="Arial" w:hAnsi="Arial" w:cs="Arial"/>
          <w:sz w:val="23"/>
          <w:szCs w:val="23"/>
        </w:rPr>
      </w:pPr>
    </w:p>
    <w:p w14:paraId="3EF21C8C" w14:textId="77777777" w:rsidR="00104832" w:rsidRPr="00D7217B" w:rsidRDefault="00104832" w:rsidP="00104832">
      <w:pPr>
        <w:pStyle w:val="ListParagraph"/>
        <w:keepNext/>
        <w:widowControl w:val="0"/>
        <w:numPr>
          <w:ilvl w:val="0"/>
          <w:numId w:val="50"/>
        </w:numPr>
        <w:autoSpaceDE w:val="0"/>
        <w:autoSpaceDN w:val="0"/>
        <w:adjustRightInd w:val="0"/>
        <w:ind w:left="284" w:firstLine="425"/>
        <w:jc w:val="center"/>
        <w:outlineLvl w:val="3"/>
        <w:rPr>
          <w:rFonts w:ascii="Arial" w:hAnsi="Arial" w:cs="Arial"/>
          <w:b/>
          <w:iCs/>
          <w:sz w:val="23"/>
          <w:szCs w:val="23"/>
        </w:rPr>
      </w:pPr>
      <w:r w:rsidRPr="00D7217B">
        <w:rPr>
          <w:rFonts w:ascii="Arial" w:hAnsi="Arial" w:cs="Arial"/>
          <w:b/>
          <w:iCs/>
          <w:sz w:val="23"/>
          <w:szCs w:val="23"/>
        </w:rPr>
        <w:t>SUTARTIES GALIOJIMAS IR NUTRAUKIMO SĄLYGOS</w:t>
      </w:r>
      <w:bookmarkEnd w:id="37"/>
      <w:bookmarkEnd w:id="38"/>
      <w:bookmarkEnd w:id="39"/>
    </w:p>
    <w:p w14:paraId="693DF755" w14:textId="77777777" w:rsidR="00104832" w:rsidRPr="00D7217B" w:rsidRDefault="00104832" w:rsidP="00104832">
      <w:pPr>
        <w:ind w:firstLine="709"/>
        <w:rPr>
          <w:rFonts w:ascii="Arial" w:eastAsia="Calibri" w:hAnsi="Arial" w:cs="Arial"/>
          <w:sz w:val="23"/>
          <w:szCs w:val="23"/>
        </w:rPr>
      </w:pPr>
    </w:p>
    <w:p w14:paraId="094654DE" w14:textId="1E290495" w:rsidR="00104832" w:rsidRPr="00D7217B" w:rsidRDefault="00104832" w:rsidP="00104832">
      <w:pPr>
        <w:pStyle w:val="ListParagraph"/>
        <w:widowControl w:val="0"/>
        <w:numPr>
          <w:ilvl w:val="1"/>
          <w:numId w:val="51"/>
        </w:numPr>
        <w:tabs>
          <w:tab w:val="left" w:pos="993"/>
        </w:tabs>
        <w:autoSpaceDE w:val="0"/>
        <w:autoSpaceDN w:val="0"/>
        <w:adjustRightInd w:val="0"/>
        <w:ind w:left="0" w:firstLine="567"/>
        <w:rPr>
          <w:rFonts w:ascii="Arial" w:hAnsi="Arial" w:cs="Arial"/>
          <w:sz w:val="23"/>
          <w:szCs w:val="23"/>
        </w:rPr>
      </w:pPr>
      <w:r w:rsidRPr="00D7217B">
        <w:rPr>
          <w:rFonts w:ascii="Arial" w:hAnsi="Arial" w:cs="Arial"/>
          <w:sz w:val="23"/>
          <w:szCs w:val="23"/>
        </w:rPr>
        <w:t xml:space="preserve">Ši Sutartis įsigalioja nuo </w:t>
      </w:r>
      <w:r w:rsidR="000124ED" w:rsidRPr="00D7217B">
        <w:rPr>
          <w:rFonts w:ascii="Arial" w:hAnsi="Arial" w:cs="Arial"/>
          <w:sz w:val="23"/>
          <w:szCs w:val="23"/>
        </w:rPr>
        <w:t>pasirašymo dienos</w:t>
      </w:r>
      <w:r w:rsidRPr="00D7217B">
        <w:rPr>
          <w:rFonts w:ascii="Arial" w:hAnsi="Arial" w:cs="Arial"/>
          <w:sz w:val="23"/>
          <w:szCs w:val="23"/>
        </w:rPr>
        <w:t xml:space="preserve"> ir galioja </w:t>
      </w:r>
      <w:r w:rsidR="0074444D">
        <w:rPr>
          <w:rFonts w:ascii="Arial" w:hAnsi="Arial" w:cs="Arial"/>
          <w:sz w:val="23"/>
          <w:szCs w:val="23"/>
        </w:rPr>
        <w:t xml:space="preserve">iki visų sutartinių įsipareigojimų įvykdymo. Paslaugos teikiamos </w:t>
      </w:r>
      <w:r w:rsidRPr="00D7217B">
        <w:rPr>
          <w:rFonts w:ascii="Arial" w:hAnsi="Arial" w:cs="Arial"/>
          <w:sz w:val="23"/>
          <w:szCs w:val="23"/>
        </w:rPr>
        <w:t>36 (trisdešimt šešis) mėnesius</w:t>
      </w:r>
      <w:r w:rsidR="0074444D">
        <w:rPr>
          <w:rFonts w:ascii="Arial" w:hAnsi="Arial" w:cs="Arial"/>
          <w:sz w:val="23"/>
          <w:szCs w:val="23"/>
        </w:rPr>
        <w:t xml:space="preserve"> nuo sutarties įsigaliojimo dienos</w:t>
      </w:r>
      <w:r w:rsidRPr="00D7217B">
        <w:rPr>
          <w:rFonts w:ascii="Arial" w:hAnsi="Arial" w:cs="Arial"/>
          <w:sz w:val="23"/>
          <w:szCs w:val="23"/>
        </w:rPr>
        <w:t>.</w:t>
      </w:r>
    </w:p>
    <w:p w14:paraId="6A328C15"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8.2. Sutartis pirma laiko gali būti nutraukta: </w:t>
      </w:r>
    </w:p>
    <w:p w14:paraId="3034EDC0" w14:textId="77777777" w:rsidR="00104832" w:rsidRPr="00D7217B" w:rsidRDefault="00104832" w:rsidP="00104832">
      <w:pPr>
        <w:pStyle w:val="ListParagraph"/>
        <w:tabs>
          <w:tab w:val="left" w:pos="426"/>
        </w:tabs>
        <w:ind w:left="0" w:firstLine="567"/>
        <w:rPr>
          <w:rFonts w:ascii="Arial" w:hAnsi="Arial" w:cs="Arial"/>
          <w:sz w:val="23"/>
          <w:szCs w:val="23"/>
        </w:rPr>
      </w:pPr>
      <w:r w:rsidRPr="00D7217B">
        <w:rPr>
          <w:rFonts w:ascii="Arial" w:hAnsi="Arial" w:cs="Arial"/>
          <w:sz w:val="23"/>
          <w:szCs w:val="23"/>
        </w:rPr>
        <w:t>8.2.1. abipusiu Šalių susitarimu;</w:t>
      </w:r>
    </w:p>
    <w:p w14:paraId="7991BCB5" w14:textId="5A9768AD"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8.2.2. vienašališkai NMA iniciatyva, įspėjus kitą Šalį raštu prieš 30 (trisdešimt) kalendorinių dienų iki numatomos Sutarties nutraukimo dienos. Tuo atveju, jeigu Teikėjas iš esmės pažeidžia Sutartį, įspėjimo terminas gali būti trumpinamas iki 15 (penkiolikos) kalendorių dienų;</w:t>
      </w:r>
    </w:p>
    <w:p w14:paraId="7D978E89" w14:textId="12C8EDD9" w:rsidR="00984163" w:rsidRPr="00D7217B" w:rsidRDefault="00984163" w:rsidP="006F2EEF">
      <w:pPr>
        <w:pStyle w:val="ListParagraph"/>
        <w:widowControl w:val="0"/>
        <w:tabs>
          <w:tab w:val="left" w:pos="0"/>
          <w:tab w:val="left" w:pos="993"/>
          <w:tab w:val="left" w:pos="1276"/>
          <w:tab w:val="left" w:pos="1418"/>
        </w:tabs>
        <w:autoSpaceDE w:val="0"/>
        <w:autoSpaceDN w:val="0"/>
        <w:adjustRightInd w:val="0"/>
        <w:spacing w:line="276" w:lineRule="auto"/>
        <w:ind w:left="0" w:firstLine="709"/>
        <w:outlineLvl w:val="0"/>
        <w:rPr>
          <w:rFonts w:ascii="Arial" w:hAnsi="Arial" w:cs="Arial"/>
          <w:bCs/>
          <w:sz w:val="23"/>
          <w:szCs w:val="23"/>
        </w:rPr>
      </w:pPr>
      <w:r w:rsidRPr="00D7217B">
        <w:rPr>
          <w:rFonts w:ascii="Arial" w:hAnsi="Arial" w:cs="Arial"/>
          <w:sz w:val="23"/>
          <w:szCs w:val="23"/>
        </w:rPr>
        <w:t xml:space="preserve">8.2.3. </w:t>
      </w:r>
      <w:r w:rsidRPr="00D7217B">
        <w:rPr>
          <w:rFonts w:ascii="Arial" w:hAnsi="Arial" w:cs="Arial"/>
          <w:bCs/>
          <w:noProof/>
          <w:sz w:val="23"/>
          <w:szCs w:val="23"/>
          <w:lang w:val="en-US"/>
        </w:rPr>
        <w:t xml:space="preserve">vienašališkai </w:t>
      </w:r>
      <w:r w:rsidRPr="00D7217B">
        <w:rPr>
          <w:rFonts w:ascii="Arial" w:hAnsi="Arial" w:cs="Arial"/>
          <w:noProof/>
          <w:sz w:val="23"/>
          <w:szCs w:val="23"/>
          <w:lang w:val="en-US"/>
        </w:rPr>
        <w:t>NMA iniciatyva Viešųjų pirkimų įstatymo 90 straipsnyje numatytais atvejais.</w:t>
      </w:r>
    </w:p>
    <w:p w14:paraId="6701636A" w14:textId="5E47D7FF"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8.2.</w:t>
      </w:r>
      <w:r w:rsidR="00984163" w:rsidRPr="00D7217B">
        <w:rPr>
          <w:rFonts w:ascii="Arial" w:hAnsi="Arial" w:cs="Arial"/>
          <w:sz w:val="23"/>
          <w:szCs w:val="23"/>
        </w:rPr>
        <w:t>4</w:t>
      </w:r>
      <w:r w:rsidRPr="00D7217B">
        <w:rPr>
          <w:rFonts w:ascii="Arial" w:hAnsi="Arial" w:cs="Arial"/>
          <w:sz w:val="23"/>
          <w:szCs w:val="23"/>
        </w:rPr>
        <w:t>. vienašališkai Teikėjo iniciatyva tik dėl NMA esminių Sutarties pažeidimų, įspėjus NMA raštu prieš 60 (šešiasdešimt) kalendorinių dienų iki numatomos Sutarties nutraukimo dienos.</w:t>
      </w:r>
    </w:p>
    <w:p w14:paraId="3B4FB67F" w14:textId="7DF7CB93" w:rsidR="00104832" w:rsidRPr="00D7217B" w:rsidRDefault="006F2EEF" w:rsidP="006F2EEF">
      <w:pPr>
        <w:pStyle w:val="ListParagraph"/>
        <w:tabs>
          <w:tab w:val="left" w:pos="1134"/>
        </w:tabs>
        <w:ind w:left="0" w:firstLine="720"/>
        <w:rPr>
          <w:rFonts w:ascii="Arial" w:hAnsi="Arial" w:cs="Arial"/>
          <w:sz w:val="23"/>
          <w:szCs w:val="23"/>
        </w:rPr>
      </w:pPr>
      <w:r w:rsidRPr="00D7217B">
        <w:rPr>
          <w:rFonts w:ascii="Arial" w:hAnsi="Arial" w:cs="Arial"/>
          <w:sz w:val="23"/>
          <w:szCs w:val="23"/>
        </w:rPr>
        <w:t>8.2.5.</w:t>
      </w:r>
      <w:r w:rsidR="00104832" w:rsidRPr="00D7217B">
        <w:rPr>
          <w:rFonts w:ascii="Arial" w:hAnsi="Arial" w:cs="Arial"/>
          <w:sz w:val="23"/>
          <w:szCs w:val="23"/>
        </w:rPr>
        <w:t xml:space="preserve"> Teikėjui vienašališkai nutraukus Sutartį nesant NMA kaltės, jis moka baudą, kurios dydis – </w:t>
      </w:r>
      <w:r w:rsidRPr="00D7217B">
        <w:rPr>
          <w:rFonts w:ascii="Arial" w:hAnsi="Arial" w:cs="Arial"/>
          <w:sz w:val="23"/>
          <w:szCs w:val="23"/>
        </w:rPr>
        <w:t>10 000</w:t>
      </w:r>
      <w:r w:rsidR="00104832" w:rsidRPr="00D7217B">
        <w:rPr>
          <w:rFonts w:ascii="Arial" w:hAnsi="Arial" w:cs="Arial"/>
          <w:sz w:val="23"/>
          <w:szCs w:val="23"/>
        </w:rPr>
        <w:t xml:space="preserve"> Eur (</w:t>
      </w:r>
      <w:r w:rsidRPr="00D7217B">
        <w:rPr>
          <w:rFonts w:ascii="Arial" w:hAnsi="Arial" w:cs="Arial"/>
          <w:sz w:val="23"/>
          <w:szCs w:val="23"/>
        </w:rPr>
        <w:t>dešimt tūkstančių</w:t>
      </w:r>
      <w:r w:rsidR="006D543F" w:rsidRPr="00D7217B">
        <w:rPr>
          <w:rFonts w:ascii="Arial" w:hAnsi="Arial" w:cs="Arial"/>
          <w:sz w:val="23"/>
          <w:szCs w:val="23"/>
        </w:rPr>
        <w:t xml:space="preserve"> eurų</w:t>
      </w:r>
      <w:r w:rsidR="00104832" w:rsidRPr="00D7217B">
        <w:rPr>
          <w:rFonts w:ascii="Arial" w:hAnsi="Arial" w:cs="Arial"/>
          <w:sz w:val="23"/>
          <w:szCs w:val="23"/>
        </w:rPr>
        <w:t>).</w:t>
      </w:r>
    </w:p>
    <w:p w14:paraId="4CF0DA5D" w14:textId="58315BBB" w:rsidR="00214DD1" w:rsidRPr="00D7217B" w:rsidRDefault="00214DD1" w:rsidP="00214DD1">
      <w:pPr>
        <w:pStyle w:val="ListParagraph"/>
        <w:widowControl w:val="0"/>
        <w:tabs>
          <w:tab w:val="left" w:pos="0"/>
          <w:tab w:val="left" w:pos="993"/>
          <w:tab w:val="left" w:pos="1134"/>
        </w:tabs>
        <w:autoSpaceDE w:val="0"/>
        <w:autoSpaceDN w:val="0"/>
        <w:adjustRightInd w:val="0"/>
        <w:spacing w:line="276" w:lineRule="auto"/>
        <w:ind w:left="0" w:firstLine="709"/>
        <w:rPr>
          <w:rFonts w:ascii="Arial" w:hAnsi="Arial" w:cs="Arial"/>
          <w:bCs/>
          <w:sz w:val="23"/>
          <w:szCs w:val="23"/>
        </w:rPr>
      </w:pPr>
      <w:r w:rsidRPr="00D7217B">
        <w:rPr>
          <w:rFonts w:ascii="Arial" w:hAnsi="Arial" w:cs="Arial"/>
          <w:sz w:val="23"/>
          <w:szCs w:val="23"/>
        </w:rPr>
        <w:t xml:space="preserve">8.2.6. </w:t>
      </w:r>
      <w:r w:rsidRPr="00D7217B">
        <w:rPr>
          <w:rFonts w:ascii="Arial" w:hAnsi="Arial" w:cs="Arial"/>
          <w:bCs/>
          <w:sz w:val="23"/>
          <w:szCs w:val="23"/>
        </w:rPr>
        <w:t>Sutarties nutraukimas neatleidžia Šalių nuo tinkamo sutartinių įsipareigojimų, buvusių iki jos nutraukimo, įvykdymo.</w:t>
      </w:r>
    </w:p>
    <w:p w14:paraId="2649C735" w14:textId="4EF5F75A" w:rsidR="00214DD1" w:rsidRPr="00D7217B" w:rsidRDefault="00214DD1" w:rsidP="006F2EEF">
      <w:pPr>
        <w:pStyle w:val="ListParagraph"/>
        <w:tabs>
          <w:tab w:val="left" w:pos="1134"/>
        </w:tabs>
        <w:ind w:left="0" w:firstLine="720"/>
        <w:rPr>
          <w:rFonts w:ascii="Arial" w:hAnsi="Arial" w:cs="Arial"/>
          <w:sz w:val="23"/>
          <w:szCs w:val="23"/>
        </w:rPr>
      </w:pPr>
    </w:p>
    <w:p w14:paraId="7C18E992" w14:textId="77777777" w:rsidR="00104832" w:rsidRPr="00D7217B" w:rsidRDefault="00104832" w:rsidP="00104832">
      <w:pPr>
        <w:tabs>
          <w:tab w:val="left" w:pos="1134"/>
        </w:tabs>
        <w:ind w:firstLine="851"/>
        <w:contextualSpacing/>
        <w:rPr>
          <w:rFonts w:ascii="Arial" w:hAnsi="Arial" w:cs="Arial"/>
          <w:sz w:val="23"/>
          <w:szCs w:val="23"/>
        </w:rPr>
      </w:pPr>
    </w:p>
    <w:p w14:paraId="62C57229" w14:textId="77777777" w:rsidR="00104832" w:rsidRPr="00D7217B" w:rsidRDefault="00104832" w:rsidP="00104832">
      <w:pPr>
        <w:pStyle w:val="ListParagraph"/>
        <w:keepNext/>
        <w:numPr>
          <w:ilvl w:val="0"/>
          <w:numId w:val="50"/>
        </w:numPr>
        <w:ind w:hanging="579"/>
        <w:jc w:val="center"/>
        <w:outlineLvl w:val="3"/>
        <w:rPr>
          <w:rFonts w:ascii="Arial" w:hAnsi="Arial" w:cs="Arial"/>
          <w:b/>
          <w:iCs/>
          <w:sz w:val="23"/>
          <w:szCs w:val="23"/>
        </w:rPr>
      </w:pPr>
      <w:r w:rsidRPr="00D7217B">
        <w:rPr>
          <w:rFonts w:ascii="Arial" w:hAnsi="Arial" w:cs="Arial"/>
          <w:b/>
          <w:iCs/>
          <w:sz w:val="23"/>
          <w:szCs w:val="23"/>
        </w:rPr>
        <w:t>ATSAKINGI UŽ SUTARTIES VYKDYMĄ ASMENYS IR PRANEŠIMŲ TEIKIMO TVARKA</w:t>
      </w:r>
    </w:p>
    <w:p w14:paraId="4BB96CEE" w14:textId="77777777" w:rsidR="00104832" w:rsidRPr="00D7217B" w:rsidRDefault="00104832" w:rsidP="00104832">
      <w:pPr>
        <w:tabs>
          <w:tab w:val="left" w:pos="993"/>
        </w:tabs>
        <w:ind w:firstLine="567"/>
        <w:rPr>
          <w:rFonts w:ascii="Arial" w:eastAsia="Calibri" w:hAnsi="Arial" w:cs="Arial"/>
          <w:sz w:val="23"/>
          <w:szCs w:val="23"/>
        </w:rPr>
      </w:pPr>
    </w:p>
    <w:p w14:paraId="2394BEBB" w14:textId="77777777" w:rsidR="00104832" w:rsidRPr="00D7217B" w:rsidRDefault="00104832" w:rsidP="00104832">
      <w:pPr>
        <w:pStyle w:val="ListParagraph"/>
        <w:numPr>
          <w:ilvl w:val="1"/>
          <w:numId w:val="53"/>
        </w:numPr>
        <w:tabs>
          <w:tab w:val="left" w:pos="993"/>
          <w:tab w:val="left" w:pos="1134"/>
        </w:tabs>
        <w:ind w:left="0" w:firstLine="567"/>
        <w:rPr>
          <w:rFonts w:ascii="Arial" w:hAnsi="Arial" w:cs="Arial"/>
          <w:sz w:val="23"/>
          <w:szCs w:val="23"/>
        </w:rPr>
      </w:pPr>
      <w:bookmarkStart w:id="40" w:name="_Ref396723594"/>
      <w:bookmarkStart w:id="41" w:name="_Ref370218167"/>
      <w:r w:rsidRPr="00D7217B">
        <w:rPr>
          <w:rFonts w:ascii="Arial" w:hAnsi="Arial" w:cs="Arial"/>
          <w:sz w:val="23"/>
          <w:szCs w:val="23"/>
        </w:rPr>
        <w:t xml:space="preserve"> Už šios Sutarties vykdymo koordinavimą bei sutartinių įsipareigojimų vykdymą atsakingas NMA atstovas – (pareigos), (vardas, pavardė), tel. ____________</w:t>
      </w:r>
      <w:hyperlink r:id="rId22" w:history="1"/>
      <w:r w:rsidRPr="00D7217B">
        <w:rPr>
          <w:rFonts w:ascii="Arial" w:hAnsi="Arial" w:cs="Arial"/>
          <w:sz w:val="23"/>
          <w:szCs w:val="23"/>
        </w:rPr>
        <w:t xml:space="preserve">, el. paštas ____________________,  jo nesant – </w:t>
      </w:r>
      <w:bookmarkEnd w:id="40"/>
      <w:r w:rsidRPr="00D7217B">
        <w:rPr>
          <w:rFonts w:ascii="Arial" w:hAnsi="Arial" w:cs="Arial"/>
          <w:sz w:val="23"/>
          <w:szCs w:val="23"/>
        </w:rPr>
        <w:t>(pareigos), (vardas, pavardė), tel. ____________</w:t>
      </w:r>
      <w:hyperlink r:id="rId23" w:history="1"/>
      <w:r w:rsidRPr="00D7217B">
        <w:rPr>
          <w:rFonts w:ascii="Arial" w:hAnsi="Arial" w:cs="Arial"/>
          <w:sz w:val="23"/>
          <w:szCs w:val="23"/>
        </w:rPr>
        <w:t xml:space="preserve">, el. paštas ____________________. </w:t>
      </w:r>
    </w:p>
    <w:p w14:paraId="1C65BE5D" w14:textId="77777777" w:rsidR="00104832" w:rsidRPr="00D7217B" w:rsidRDefault="00104832" w:rsidP="00104832">
      <w:pPr>
        <w:pStyle w:val="ListParagraph"/>
        <w:numPr>
          <w:ilvl w:val="1"/>
          <w:numId w:val="53"/>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 Už šios Sutarties vykdymo koordinavimą bei sutartinių įsipareigojimų vykdymą atsakingas Teikėjo atstovas - – (pareigos), (vardas, pavardė), tel. ____________</w:t>
      </w:r>
      <w:hyperlink r:id="rId24" w:history="1"/>
      <w:r w:rsidRPr="00D7217B">
        <w:rPr>
          <w:rFonts w:ascii="Arial" w:hAnsi="Arial" w:cs="Arial"/>
          <w:sz w:val="23"/>
          <w:szCs w:val="23"/>
        </w:rPr>
        <w:t xml:space="preserve">, el. paštas ____________________,  </w:t>
      </w:r>
      <w:r w:rsidRPr="00D7217B">
        <w:rPr>
          <w:rFonts w:ascii="Arial" w:hAnsi="Arial" w:cs="Arial"/>
          <w:sz w:val="23"/>
          <w:szCs w:val="23"/>
          <w:lang w:val="en-US"/>
        </w:rPr>
        <w:t>,</w:t>
      </w:r>
      <w:r w:rsidRPr="00D7217B">
        <w:rPr>
          <w:rFonts w:ascii="Arial" w:hAnsi="Arial" w:cs="Arial"/>
          <w:sz w:val="23"/>
          <w:szCs w:val="23"/>
        </w:rPr>
        <w:t xml:space="preserve"> jo nesant – (pareigos), (vardas, pavardė), tel. ____________</w:t>
      </w:r>
      <w:hyperlink r:id="rId25" w:history="1"/>
      <w:r w:rsidRPr="00D7217B">
        <w:rPr>
          <w:rFonts w:ascii="Arial" w:hAnsi="Arial" w:cs="Arial"/>
          <w:sz w:val="23"/>
          <w:szCs w:val="23"/>
        </w:rPr>
        <w:t>, el. paštas ____________________.</w:t>
      </w:r>
    </w:p>
    <w:bookmarkEnd w:id="41"/>
    <w:p w14:paraId="0644B2A1" w14:textId="5A78596D" w:rsidR="00104832" w:rsidRPr="00D7217B" w:rsidRDefault="00104832" w:rsidP="00104832">
      <w:pPr>
        <w:pStyle w:val="ListParagraph"/>
        <w:numPr>
          <w:ilvl w:val="1"/>
          <w:numId w:val="53"/>
        </w:numPr>
        <w:tabs>
          <w:tab w:val="left" w:pos="-120"/>
          <w:tab w:val="left" w:pos="960"/>
          <w:tab w:val="left" w:pos="993"/>
          <w:tab w:val="left" w:pos="1080"/>
        </w:tabs>
        <w:ind w:left="0" w:firstLine="567"/>
        <w:rPr>
          <w:rFonts w:ascii="Arial" w:hAnsi="Arial" w:cs="Arial"/>
          <w:sz w:val="23"/>
          <w:szCs w:val="23"/>
        </w:rPr>
      </w:pPr>
      <w:r w:rsidRPr="00D7217B">
        <w:rPr>
          <w:rFonts w:ascii="Arial" w:hAnsi="Arial" w:cs="Arial"/>
          <w:sz w:val="23"/>
          <w:szCs w:val="23"/>
        </w:rPr>
        <w:t xml:space="preserve"> Asmenys, nurodyti 9.1 ir 9.2 papunkčiuose </w:t>
      </w:r>
      <w:r w:rsidRPr="00D7217B">
        <w:rPr>
          <w:rFonts w:ascii="Arial" w:eastAsia="Calibri" w:hAnsi="Arial" w:cs="Arial"/>
          <w:sz w:val="23"/>
          <w:szCs w:val="23"/>
        </w:rPr>
        <w:t>atitinkamai NMA arba Teikėjo vardu, turi teisę pasirašyti Aktą, 3</w:t>
      </w:r>
      <w:r w:rsidRPr="00D7217B">
        <w:rPr>
          <w:rFonts w:ascii="Arial" w:hAnsi="Arial" w:cs="Arial"/>
          <w:sz w:val="23"/>
          <w:szCs w:val="23"/>
        </w:rPr>
        <w:t xml:space="preserve">.9 papunktyje nurodytą Mokėjimo prašymo vertinimo ataskaitos </w:t>
      </w:r>
      <w:r w:rsidRPr="00D7217B">
        <w:rPr>
          <w:rFonts w:ascii="Arial" w:hAnsi="Arial" w:cs="Arial"/>
          <w:sz w:val="23"/>
          <w:szCs w:val="23"/>
        </w:rPr>
        <w:lastRenderedPageBreak/>
        <w:t xml:space="preserve">perdavimo ir priėmimo aktą, </w:t>
      </w:r>
      <w:r w:rsidRPr="00D7217B">
        <w:rPr>
          <w:rFonts w:ascii="Arial" w:eastAsia="Calibri" w:hAnsi="Arial" w:cs="Arial"/>
          <w:sz w:val="23"/>
          <w:szCs w:val="23"/>
        </w:rPr>
        <w:t xml:space="preserve"> ir yra įgalioti priimti visus sprendimus, susijusius su šios Sutarties vykdymu, išskyrus pačios Sutarties pakeitimą ir nutraukimą</w:t>
      </w:r>
      <w:r w:rsidR="009B1CB8" w:rsidRPr="00D7217B">
        <w:rPr>
          <w:rFonts w:ascii="Arial" w:eastAsia="Calibri" w:hAnsi="Arial" w:cs="Arial"/>
          <w:sz w:val="23"/>
          <w:szCs w:val="23"/>
        </w:rPr>
        <w:t>.</w:t>
      </w:r>
      <w:r w:rsidRPr="00D7217B">
        <w:rPr>
          <w:rFonts w:ascii="Arial" w:eastAsia="Calibri" w:hAnsi="Arial" w:cs="Arial"/>
          <w:sz w:val="23"/>
          <w:szCs w:val="23"/>
        </w:rPr>
        <w:t xml:space="preserve"> </w:t>
      </w:r>
    </w:p>
    <w:p w14:paraId="148590D9" w14:textId="77777777" w:rsidR="00104832" w:rsidRPr="00D7217B" w:rsidRDefault="00104832" w:rsidP="00104832">
      <w:pPr>
        <w:pStyle w:val="ListParagraph"/>
        <w:numPr>
          <w:ilvl w:val="1"/>
          <w:numId w:val="53"/>
        </w:numPr>
        <w:tabs>
          <w:tab w:val="left" w:pos="-120"/>
          <w:tab w:val="left" w:pos="960"/>
          <w:tab w:val="left" w:pos="993"/>
          <w:tab w:val="left" w:pos="1080"/>
        </w:tabs>
        <w:ind w:left="0" w:firstLine="567"/>
        <w:rPr>
          <w:rFonts w:ascii="Arial" w:hAnsi="Arial" w:cs="Arial"/>
          <w:sz w:val="23"/>
          <w:szCs w:val="23"/>
        </w:rPr>
      </w:pPr>
      <w:r w:rsidRPr="00D7217B">
        <w:rPr>
          <w:rFonts w:ascii="Arial" w:hAnsi="Arial" w:cs="Arial"/>
          <w:sz w:val="23"/>
          <w:szCs w:val="23"/>
        </w:rPr>
        <w:t xml:space="preserve"> Šalys įsipareigoja ne vėliau kaip prieš 5 (penkias) darbo dienas raštu pranešti viena kitai apie atsakingų už Sutartį asmenų, nurodytų šios Sutarties 9.1 ir 9.2 papunkčiuose, pasikeitimą.</w:t>
      </w:r>
    </w:p>
    <w:p w14:paraId="63129DCF" w14:textId="77777777" w:rsidR="00104832" w:rsidRPr="00D7217B" w:rsidRDefault="00104832" w:rsidP="00104832">
      <w:pPr>
        <w:pStyle w:val="ListParagraph"/>
        <w:numPr>
          <w:ilvl w:val="1"/>
          <w:numId w:val="53"/>
        </w:numPr>
        <w:tabs>
          <w:tab w:val="left" w:pos="-120"/>
          <w:tab w:val="left" w:pos="960"/>
          <w:tab w:val="left" w:pos="993"/>
          <w:tab w:val="left" w:pos="1080"/>
        </w:tabs>
        <w:ind w:left="0" w:firstLine="567"/>
        <w:rPr>
          <w:rFonts w:ascii="Arial" w:hAnsi="Arial" w:cs="Arial"/>
          <w:sz w:val="23"/>
          <w:szCs w:val="23"/>
        </w:rPr>
      </w:pPr>
      <w:r w:rsidRPr="00D7217B">
        <w:rPr>
          <w:rFonts w:ascii="Arial" w:hAnsi="Arial" w:cs="Arial"/>
          <w:sz w:val="23"/>
          <w:szCs w:val="23"/>
        </w:rPr>
        <w:t xml:space="preserve"> Visi </w:t>
      </w:r>
      <w:smartTag w:uri="schemas-tilde-lt/tildestengine" w:element="templates">
        <w:smartTagPr>
          <w:attr w:name="baseform" w:val="pranešim|as"/>
          <w:attr w:name="id" w:val="-1"/>
          <w:attr w:name="text" w:val="pranešimai"/>
        </w:smartTagPr>
        <w:r w:rsidRPr="00D7217B">
          <w:rPr>
            <w:rFonts w:ascii="Arial" w:hAnsi="Arial" w:cs="Arial"/>
            <w:sz w:val="23"/>
            <w:szCs w:val="23"/>
          </w:rPr>
          <w:t>pranešimai</w:t>
        </w:r>
      </w:smartTag>
      <w:r w:rsidRPr="00D7217B">
        <w:rPr>
          <w:rFonts w:ascii="Arial" w:hAnsi="Arial" w:cs="Arial"/>
          <w:sz w:val="23"/>
          <w:szCs w:val="23"/>
        </w:rPr>
        <w:t xml:space="preserve"> ir kita informacija, kuria keičiasi Šalys pagal šią </w:t>
      </w:r>
      <w:smartTag w:uri="schemas-tilde-lt/tildestengine" w:element="templates">
        <w:smartTagPr>
          <w:attr w:name="baseform" w:val="sutart|is"/>
          <w:attr w:name="id" w:val="-1"/>
        </w:smartTagPr>
        <w:r w:rsidRPr="00D7217B">
          <w:rPr>
            <w:rFonts w:ascii="Arial" w:hAnsi="Arial" w:cs="Arial"/>
            <w:sz w:val="23"/>
            <w:szCs w:val="23"/>
          </w:rPr>
          <w:t>Sutartį</w:t>
        </w:r>
      </w:smartTag>
      <w:r w:rsidRPr="00D7217B">
        <w:rPr>
          <w:rFonts w:ascii="Arial" w:hAnsi="Arial" w:cs="Arial"/>
          <w:sz w:val="23"/>
          <w:szCs w:val="23"/>
        </w:rPr>
        <w:t xml:space="preserve">, turi būti pateikiama rašytine forma. </w:t>
      </w:r>
      <w:smartTag w:uri="schemas-tilde-lt/tildestengine" w:element="templates">
        <w:smartTagPr>
          <w:attr w:name="baseform" w:val="pranešim|as"/>
          <w:attr w:name="id" w:val="-1"/>
          <w:attr w:name="text" w:val="pranešimai"/>
        </w:smartTagPr>
        <w:r w:rsidRPr="00D7217B">
          <w:rPr>
            <w:rFonts w:ascii="Arial" w:hAnsi="Arial" w:cs="Arial"/>
            <w:sz w:val="23"/>
            <w:szCs w:val="23"/>
          </w:rPr>
          <w:t>Pranešimai</w:t>
        </w:r>
      </w:smartTag>
      <w:r w:rsidRPr="00D7217B">
        <w:rPr>
          <w:rFonts w:ascii="Arial" w:hAnsi="Arial" w:cs="Arial"/>
          <w:sz w:val="23"/>
          <w:szCs w:val="23"/>
        </w:rPr>
        <w:t xml:space="preserve"> laikomi tinkamai pateiktais, jei įteikiami asmeniškai, atsiunčiami naudojantis kurjerių paslaugomis, registruotu paštu, faksu ar el. paštu.</w:t>
      </w:r>
    </w:p>
    <w:p w14:paraId="5C3D0B41" w14:textId="77777777" w:rsidR="00104832" w:rsidRPr="00D7217B" w:rsidRDefault="00104832" w:rsidP="00104832">
      <w:pPr>
        <w:pStyle w:val="ListParagraph"/>
        <w:numPr>
          <w:ilvl w:val="1"/>
          <w:numId w:val="53"/>
        </w:numPr>
        <w:tabs>
          <w:tab w:val="left" w:pos="-120"/>
          <w:tab w:val="left" w:pos="960"/>
          <w:tab w:val="left" w:pos="993"/>
          <w:tab w:val="left" w:pos="1080"/>
        </w:tabs>
        <w:ind w:left="0" w:firstLine="567"/>
        <w:rPr>
          <w:rFonts w:ascii="Arial" w:hAnsi="Arial" w:cs="Arial"/>
          <w:sz w:val="23"/>
          <w:szCs w:val="23"/>
        </w:rPr>
      </w:pPr>
      <w:r w:rsidRPr="00D7217B">
        <w:rPr>
          <w:rFonts w:ascii="Arial" w:hAnsi="Arial" w:cs="Arial"/>
          <w:sz w:val="23"/>
          <w:szCs w:val="23"/>
        </w:rPr>
        <w:t xml:space="preserve"> Šalys privalo iš anksto viena kitai pranešti apie jų rekvizitų, nurodytų Sutarties XII skyriuje „Sutarties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 </w:t>
      </w:r>
    </w:p>
    <w:p w14:paraId="2CE59C86" w14:textId="77777777" w:rsidR="00104832" w:rsidRPr="00D7217B" w:rsidRDefault="00104832" w:rsidP="00104832">
      <w:pPr>
        <w:ind w:firstLine="851"/>
        <w:jc w:val="center"/>
        <w:rPr>
          <w:rFonts w:ascii="Arial" w:hAnsi="Arial" w:cs="Arial"/>
          <w:sz w:val="23"/>
          <w:szCs w:val="23"/>
        </w:rPr>
      </w:pPr>
    </w:p>
    <w:p w14:paraId="7FB28755" w14:textId="77777777" w:rsidR="00104832" w:rsidRPr="00D7217B" w:rsidRDefault="00104832" w:rsidP="00104832">
      <w:pPr>
        <w:keepNext/>
        <w:jc w:val="center"/>
        <w:outlineLvl w:val="3"/>
        <w:rPr>
          <w:rFonts w:ascii="Arial" w:hAnsi="Arial" w:cs="Arial"/>
          <w:b/>
          <w:iCs/>
          <w:sz w:val="23"/>
          <w:szCs w:val="23"/>
        </w:rPr>
      </w:pPr>
      <w:bookmarkStart w:id="42" w:name="_Hlk117055917"/>
      <w:r w:rsidRPr="00D7217B">
        <w:rPr>
          <w:rFonts w:ascii="Arial" w:hAnsi="Arial" w:cs="Arial"/>
          <w:b/>
          <w:bCs/>
          <w:sz w:val="23"/>
          <w:szCs w:val="23"/>
        </w:rPr>
        <w:t>X. APLINKOSAUGOS REIKALAVIMAI</w:t>
      </w:r>
    </w:p>
    <w:p w14:paraId="7EFED318" w14:textId="77777777" w:rsidR="00104832" w:rsidRPr="00D7217B" w:rsidRDefault="00104832" w:rsidP="00104832">
      <w:pPr>
        <w:pStyle w:val="ListParagraph"/>
        <w:ind w:left="180" w:firstLine="851"/>
        <w:rPr>
          <w:rFonts w:ascii="Arial" w:hAnsi="Arial" w:cs="Arial"/>
          <w:sz w:val="23"/>
          <w:szCs w:val="23"/>
        </w:rPr>
      </w:pPr>
    </w:p>
    <w:p w14:paraId="10F52C71" w14:textId="77777777" w:rsidR="00104832" w:rsidRPr="00D7217B" w:rsidRDefault="00104832" w:rsidP="00104832">
      <w:pPr>
        <w:pStyle w:val="ListParagraph"/>
        <w:numPr>
          <w:ilvl w:val="0"/>
          <w:numId w:val="53"/>
        </w:numPr>
        <w:tabs>
          <w:tab w:val="left" w:pos="993"/>
        </w:tabs>
        <w:ind w:left="0" w:firstLine="567"/>
        <w:rPr>
          <w:rFonts w:ascii="Arial" w:hAnsi="Arial" w:cs="Arial"/>
          <w:sz w:val="23"/>
          <w:szCs w:val="23"/>
        </w:rPr>
      </w:pPr>
      <w:r w:rsidRPr="00D7217B">
        <w:rPr>
          <w:rFonts w:ascii="Arial" w:hAnsi="Arial" w:cs="Arial"/>
          <w:sz w:val="23"/>
          <w:szCs w:val="23"/>
        </w:rPr>
        <w:t xml:space="preserve">Paslaugų pirkimui taikomas Lietuvos Respublikos aplinkos ministro 2011 m. birželio 28 d. įsakymo Nr. D1-508 „Dėl Aplinkos apsaugos kriterijų taikymo, vykdant žaliuosius pirkimus, tvarkos aprašo patvirtinimo“ 4.4.3 papunktis. </w:t>
      </w:r>
    </w:p>
    <w:bookmarkEnd w:id="42"/>
    <w:p w14:paraId="28B6B41C" w14:textId="77777777" w:rsidR="00104832" w:rsidRPr="00D7217B" w:rsidRDefault="00104832" w:rsidP="00104832">
      <w:pPr>
        <w:keepNext/>
        <w:outlineLvl w:val="3"/>
        <w:rPr>
          <w:rFonts w:ascii="Arial" w:hAnsi="Arial" w:cs="Arial"/>
          <w:b/>
          <w:iCs/>
          <w:sz w:val="23"/>
          <w:szCs w:val="23"/>
        </w:rPr>
      </w:pPr>
    </w:p>
    <w:p w14:paraId="04284D79" w14:textId="77777777" w:rsidR="00104832" w:rsidRPr="00D7217B" w:rsidRDefault="00104832" w:rsidP="00104832">
      <w:pPr>
        <w:pStyle w:val="ListParagraph"/>
        <w:keepNext/>
        <w:ind w:left="0"/>
        <w:jc w:val="center"/>
        <w:outlineLvl w:val="3"/>
        <w:rPr>
          <w:rFonts w:ascii="Arial" w:hAnsi="Arial" w:cs="Arial"/>
          <w:b/>
          <w:iCs/>
          <w:sz w:val="23"/>
          <w:szCs w:val="23"/>
        </w:rPr>
      </w:pPr>
      <w:r w:rsidRPr="00D7217B">
        <w:rPr>
          <w:rFonts w:ascii="Arial" w:hAnsi="Arial" w:cs="Arial"/>
          <w:b/>
          <w:iCs/>
          <w:sz w:val="23"/>
          <w:szCs w:val="23"/>
        </w:rPr>
        <w:t>XI. KITOS SĄLYGOS</w:t>
      </w:r>
    </w:p>
    <w:p w14:paraId="1930D062" w14:textId="77777777" w:rsidR="00104832" w:rsidRPr="00D7217B" w:rsidRDefault="00104832" w:rsidP="00104832">
      <w:pPr>
        <w:contextualSpacing/>
        <w:rPr>
          <w:rFonts w:ascii="Arial" w:hAnsi="Arial" w:cs="Arial"/>
          <w:sz w:val="23"/>
          <w:szCs w:val="23"/>
        </w:rPr>
      </w:pPr>
    </w:p>
    <w:p w14:paraId="00B706A3" w14:textId="393F0946" w:rsidR="00104832" w:rsidRPr="00D7217B" w:rsidRDefault="00104832" w:rsidP="00104832">
      <w:pPr>
        <w:pStyle w:val="ListParagraph"/>
        <w:widowControl w:val="0"/>
        <w:numPr>
          <w:ilvl w:val="1"/>
          <w:numId w:val="65"/>
        </w:numPr>
        <w:tabs>
          <w:tab w:val="left" w:pos="1134"/>
          <w:tab w:val="left" w:pos="1418"/>
        </w:tabs>
        <w:autoSpaceDE w:val="0"/>
        <w:autoSpaceDN w:val="0"/>
        <w:adjustRightInd w:val="0"/>
        <w:ind w:left="0" w:firstLine="567"/>
        <w:rPr>
          <w:rFonts w:ascii="Arial" w:hAnsi="Arial" w:cs="Arial"/>
          <w:b/>
          <w:i/>
          <w:sz w:val="23"/>
          <w:szCs w:val="23"/>
        </w:rPr>
      </w:pPr>
      <w:bookmarkStart w:id="43" w:name="_Hlk117056066"/>
      <w:r w:rsidRPr="00D7217B">
        <w:rPr>
          <w:rFonts w:ascii="Arial" w:hAnsi="Arial" w:cs="Arial"/>
          <w:sz w:val="23"/>
          <w:szCs w:val="23"/>
        </w:rPr>
        <w:t xml:space="preserve">Sutarčiai vykdyti pasitelkiami šie subteikėjai: </w:t>
      </w:r>
      <w:r w:rsidR="00115D73" w:rsidRPr="00D7217B">
        <w:rPr>
          <w:rFonts w:ascii="Arial" w:hAnsi="Arial" w:cs="Arial"/>
          <w:sz w:val="23"/>
          <w:szCs w:val="23"/>
        </w:rPr>
        <w:t>[</w:t>
      </w:r>
      <w:r w:rsidR="00115D73" w:rsidRPr="00D7217B">
        <w:rPr>
          <w:rFonts w:ascii="Arial" w:hAnsi="Arial" w:cs="Arial"/>
          <w:i/>
          <w:sz w:val="23"/>
          <w:szCs w:val="23"/>
        </w:rPr>
        <w:t>surašyti pasiūlyme nurodytus subteikėjus, jeigu tokių nėra parašyti žodį „nėra“</w:t>
      </w:r>
      <w:r w:rsidR="00115D73" w:rsidRPr="00D7217B">
        <w:rPr>
          <w:rFonts w:ascii="Arial" w:hAnsi="Arial" w:cs="Arial"/>
          <w:sz w:val="23"/>
          <w:szCs w:val="23"/>
        </w:rPr>
        <w:t>]</w:t>
      </w:r>
      <w:r w:rsidRPr="00D7217B">
        <w:rPr>
          <w:rFonts w:ascii="Arial" w:hAnsi="Arial" w:cs="Arial"/>
          <w:i/>
          <w:sz w:val="23"/>
          <w:szCs w:val="23"/>
        </w:rPr>
        <w:t>.</w:t>
      </w:r>
      <w:r w:rsidRPr="00D7217B">
        <w:rPr>
          <w:rFonts w:ascii="Arial" w:hAnsi="Arial" w:cs="Arial"/>
          <w:b/>
          <w:i/>
          <w:sz w:val="23"/>
          <w:szCs w:val="23"/>
        </w:rPr>
        <w:t xml:space="preserve"> </w:t>
      </w:r>
    </w:p>
    <w:p w14:paraId="08865630"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11.2. Subteikėjų keitimas vietomis tarp Sutartyje numatytų subteikėjų ar didesnės (mažesnės) paslaugų dalies, negu buvo suderinta, perdavimas kitam Sutartyje numatytam subteikėjui galimas tik toms paslaugoms, kurioms Teikėjas pasiūlyme buvo numatęs perduoti subteikėjams ir tik gavus NMA sutikimą.</w:t>
      </w:r>
    </w:p>
    <w:p w14:paraId="24A5210B"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11.3.Sutarties galiojimo metu papildomų subteikėjų pasitelkimas arba Sutartyje numatytų subteikėjų atsisakymas galimas, tik gavus NMA sutikimą ir esant vienai iš priežasčių:</w:t>
      </w:r>
    </w:p>
    <w:p w14:paraId="6DF16B69"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11.3.1. Sutartyje numatytas subteikėjas yra likviduojamas, bankrutavęs arba jam yra iškelta bankroto byla;</w:t>
      </w:r>
    </w:p>
    <w:p w14:paraId="61B29D7B"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11.3.2. subteikėjas Teikėjui atsisako tiekti jam Sutartyje numatytą paslaugų dalį;</w:t>
      </w:r>
    </w:p>
    <w:p w14:paraId="1C50635C"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11.3.3. siekiant tinkamai ir laiku įvykdyti Sutartį dėl pagrįstų aplinkybių būtina padidinti paslaugų teikimo spartą.</w:t>
      </w:r>
    </w:p>
    <w:p w14:paraId="53007492" w14:textId="28763148" w:rsidR="00104832" w:rsidRPr="00EF5EB4" w:rsidRDefault="00104832" w:rsidP="00104832">
      <w:pPr>
        <w:pStyle w:val="ListParagraph"/>
        <w:widowControl w:val="0"/>
        <w:numPr>
          <w:ilvl w:val="1"/>
          <w:numId w:val="54"/>
        </w:numPr>
        <w:tabs>
          <w:tab w:val="left" w:pos="1134"/>
        </w:tabs>
        <w:autoSpaceDE w:val="0"/>
        <w:autoSpaceDN w:val="0"/>
        <w:adjustRightInd w:val="0"/>
        <w:ind w:left="0" w:firstLine="567"/>
        <w:rPr>
          <w:rFonts w:ascii="Arial" w:hAnsi="Arial" w:cs="Arial"/>
          <w:sz w:val="23"/>
          <w:szCs w:val="23"/>
        </w:rPr>
      </w:pPr>
      <w:r w:rsidRPr="00D7217B">
        <w:rPr>
          <w:rFonts w:ascii="Arial" w:hAnsi="Arial" w:cs="Arial"/>
          <w:sz w:val="23"/>
          <w:szCs w:val="23"/>
        </w:rPr>
        <w:t xml:space="preserve">Sutarties 11.2 ir 11.3 papunkčiuose nurodytais atvejais NMA pateikiamas pagrįstas prašymas, pridedant jį pagrindžiančius dokumentus. Subteikėjas gali pradėti teikti paslaugas tik Teikėjui </w:t>
      </w:r>
      <w:r w:rsidRPr="00EF5EB4">
        <w:rPr>
          <w:rFonts w:ascii="Arial" w:hAnsi="Arial" w:cs="Arial"/>
          <w:sz w:val="23"/>
          <w:szCs w:val="23"/>
        </w:rPr>
        <w:t xml:space="preserve">gavus NMA sutikimą. </w:t>
      </w:r>
    </w:p>
    <w:p w14:paraId="5384EF10" w14:textId="27E98AD9" w:rsidR="00104832" w:rsidRPr="00EF5EB4" w:rsidRDefault="00104832" w:rsidP="00104832">
      <w:pPr>
        <w:pStyle w:val="ListParagraph"/>
        <w:numPr>
          <w:ilvl w:val="1"/>
          <w:numId w:val="54"/>
        </w:numPr>
        <w:tabs>
          <w:tab w:val="left" w:pos="1134"/>
        </w:tabs>
        <w:ind w:left="0" w:firstLine="567"/>
        <w:rPr>
          <w:rFonts w:ascii="Arial" w:hAnsi="Arial" w:cs="Arial"/>
          <w:sz w:val="23"/>
          <w:szCs w:val="23"/>
        </w:rPr>
      </w:pPr>
      <w:r w:rsidRPr="00EF5EB4">
        <w:rPr>
          <w:rFonts w:ascii="Arial" w:hAnsi="Arial" w:cs="Arial"/>
          <w:sz w:val="23"/>
          <w:szCs w:val="23"/>
        </w:rPr>
        <w:t xml:space="preserve"> Sutarties 11.2 ir 11.3 papunkčiuose nurodytais atvejais naujas subteikėjas privalo NMA pateikti dokumentus, </w:t>
      </w:r>
      <w:r w:rsidR="00EF5EB4" w:rsidRPr="00EF5EB4">
        <w:rPr>
          <w:rFonts w:ascii="Arial" w:hAnsi="Arial" w:cs="Arial"/>
          <w:sz w:val="23"/>
          <w:szCs w:val="23"/>
        </w:rPr>
        <w:t xml:space="preserve">įrodančius, kad jo kvalifikacija nėra prastesnė kaip keičiamo subtiekėjo įvertinta kvalifikacija Teikėjo pasiūlymo vertinimo metu </w:t>
      </w:r>
      <w:r w:rsidRPr="00EF5EB4">
        <w:rPr>
          <w:rFonts w:ascii="Arial" w:hAnsi="Arial" w:cs="Arial"/>
          <w:sz w:val="23"/>
          <w:szCs w:val="23"/>
        </w:rPr>
        <w:t>ir nėra naujo subteikėjo pašalinimo pagrindų.</w:t>
      </w:r>
    </w:p>
    <w:bookmarkEnd w:id="43"/>
    <w:p w14:paraId="2DD4137A" w14:textId="77777777" w:rsidR="00104832" w:rsidRPr="00D7217B" w:rsidRDefault="00104832" w:rsidP="00104832">
      <w:pPr>
        <w:pStyle w:val="ListParagraph"/>
        <w:numPr>
          <w:ilvl w:val="1"/>
          <w:numId w:val="54"/>
        </w:numPr>
        <w:tabs>
          <w:tab w:val="left" w:pos="1134"/>
        </w:tabs>
        <w:ind w:left="0" w:firstLine="567"/>
        <w:rPr>
          <w:rFonts w:ascii="Arial" w:hAnsi="Arial" w:cs="Arial"/>
          <w:sz w:val="23"/>
          <w:szCs w:val="23"/>
        </w:rPr>
      </w:pPr>
      <w:r w:rsidRPr="00D7217B">
        <w:rPr>
          <w:rFonts w:ascii="Arial" w:hAnsi="Arial" w:cs="Arial"/>
          <w:sz w:val="23"/>
          <w:szCs w:val="23"/>
        </w:rPr>
        <w:t>Visus Šalių tarpusavio santykius, atsirandančius iš šios Sutarties ir neaptartus jos sąlygose, reglamentuoja Lietuvos Respublikos įstatymai ir kiti teisės aktai.</w:t>
      </w:r>
    </w:p>
    <w:p w14:paraId="3BFC00EB" w14:textId="77777777" w:rsidR="00104832" w:rsidRPr="00D7217B" w:rsidRDefault="00104832" w:rsidP="00104832">
      <w:pPr>
        <w:pStyle w:val="ListParagraph"/>
        <w:numPr>
          <w:ilvl w:val="1"/>
          <w:numId w:val="54"/>
        </w:numPr>
        <w:tabs>
          <w:tab w:val="left" w:pos="1134"/>
        </w:tabs>
        <w:ind w:left="0" w:firstLine="567"/>
        <w:rPr>
          <w:rFonts w:ascii="Arial" w:hAnsi="Arial" w:cs="Arial"/>
          <w:sz w:val="23"/>
          <w:szCs w:val="23"/>
        </w:rPr>
      </w:pPr>
      <w:bookmarkStart w:id="44" w:name="_Hlk117056252"/>
      <w:r w:rsidRPr="00D7217B">
        <w:rPr>
          <w:rFonts w:ascii="Arial" w:hAnsi="Arial" w:cs="Arial"/>
          <w:sz w:val="23"/>
          <w:szCs w:val="23"/>
        </w:rPr>
        <w:t>Sutarties sąlygos Sutarties galiojimo laikotarpiu gali būti keičiamos Viešųjų pirkimų įstatymo 89 straipsnyje nustatyta tvarka. Visi Sutarties pakeitimai ar papildymai yra neatsiejami nuo šios Sutarties ir galioja, jeigu jie pasirašyti NMA ir Teikėjo</w:t>
      </w:r>
      <w:r w:rsidRPr="00D7217B">
        <w:rPr>
          <w:rFonts w:ascii="Arial" w:hAnsi="Arial" w:cs="Arial"/>
          <w:sz w:val="23"/>
          <w:szCs w:val="23"/>
          <w:shd w:val="clear" w:color="auto" w:fill="FFFFFF"/>
        </w:rPr>
        <w:t xml:space="preserve">. Sutarties </w:t>
      </w:r>
      <w:hyperlink w:anchor="priedas_3_2" w:history="1">
        <w:r w:rsidRPr="00D7217B">
          <w:rPr>
            <w:rStyle w:val="Hyperlink"/>
            <w:rFonts w:ascii="Arial" w:hAnsi="Arial" w:cs="Arial"/>
            <w:sz w:val="23"/>
            <w:szCs w:val="23"/>
            <w:shd w:val="clear" w:color="auto" w:fill="FFFFFF"/>
          </w:rPr>
          <w:t>2 priede</w:t>
        </w:r>
      </w:hyperlink>
      <w:r w:rsidRPr="00D7217B">
        <w:rPr>
          <w:rFonts w:ascii="Arial" w:hAnsi="Arial" w:cs="Arial"/>
          <w:sz w:val="23"/>
          <w:szCs w:val="23"/>
          <w:shd w:val="clear" w:color="auto" w:fill="FFFFFF"/>
        </w:rPr>
        <w:t xml:space="preserve"> </w:t>
      </w:r>
      <w:hyperlink w:anchor="_EKSPERTŲ_KVALIFIKACIJOS_ATITIKTIES" w:history="1"/>
      <w:r w:rsidRPr="00D7217B">
        <w:rPr>
          <w:rFonts w:ascii="Arial" w:hAnsi="Arial" w:cs="Arial"/>
          <w:sz w:val="23"/>
          <w:szCs w:val="23"/>
          <w:shd w:val="clear" w:color="auto" w:fill="FFFFFF"/>
        </w:rPr>
        <w:t>nurodyti specialistai keičiami Sutarties 2.1.4 papunktyje nurodyta tvarka.</w:t>
      </w:r>
    </w:p>
    <w:p w14:paraId="4DBC09CB" w14:textId="77777777" w:rsidR="00104832" w:rsidRPr="00D7217B" w:rsidRDefault="00104832" w:rsidP="00104832">
      <w:pPr>
        <w:pStyle w:val="ListParagraph"/>
        <w:numPr>
          <w:ilvl w:val="1"/>
          <w:numId w:val="54"/>
        </w:numPr>
        <w:tabs>
          <w:tab w:val="left" w:pos="1134"/>
        </w:tabs>
        <w:ind w:left="0" w:firstLine="567"/>
        <w:rPr>
          <w:rFonts w:ascii="Arial" w:hAnsi="Arial" w:cs="Arial"/>
          <w:sz w:val="23"/>
          <w:szCs w:val="23"/>
        </w:rPr>
      </w:pPr>
      <w:r w:rsidRPr="00D7217B">
        <w:rPr>
          <w:rFonts w:ascii="Arial" w:hAnsi="Arial" w:cs="Arial"/>
          <w:sz w:val="23"/>
          <w:szCs w:val="23"/>
        </w:rPr>
        <w:t>Visi pranešimai, susiję su šia Sutartimi, siunčiami Šalims adresais, nurodytais Sutarties XII skyriuje „Sutarties šalių rekvizitai“.</w:t>
      </w:r>
    </w:p>
    <w:p w14:paraId="41D08318" w14:textId="77777777" w:rsidR="00104832" w:rsidRPr="00D7217B" w:rsidRDefault="00104832" w:rsidP="00104832">
      <w:pPr>
        <w:pStyle w:val="ListParagraph"/>
        <w:numPr>
          <w:ilvl w:val="1"/>
          <w:numId w:val="54"/>
        </w:numPr>
        <w:tabs>
          <w:tab w:val="left" w:pos="1134"/>
        </w:tabs>
        <w:ind w:left="0" w:firstLine="567"/>
        <w:rPr>
          <w:rFonts w:ascii="Arial" w:hAnsi="Arial" w:cs="Arial"/>
          <w:sz w:val="23"/>
          <w:szCs w:val="23"/>
        </w:rPr>
      </w:pPr>
      <w:r w:rsidRPr="00D7217B">
        <w:rPr>
          <w:rFonts w:ascii="Arial" w:hAnsi="Arial" w:cs="Arial"/>
          <w:sz w:val="23"/>
          <w:szCs w:val="23"/>
        </w:rPr>
        <w:t>Sutartis sudaryta 2 (dviem) vienodą teisinę galią turinčiais egzemplioriais lietuvių kalba – po 1 (vieną) egzempliorių kiekvienai Šaliai. Ši sąlyga netaikoma, kai Sutartis pasirašoma elektroniniu būdu.</w:t>
      </w:r>
    </w:p>
    <w:p w14:paraId="7741FB18" w14:textId="77777777" w:rsidR="00104832" w:rsidRPr="00D7217B" w:rsidRDefault="00104832" w:rsidP="00104832">
      <w:pPr>
        <w:pStyle w:val="ListParagraph"/>
        <w:numPr>
          <w:ilvl w:val="1"/>
          <w:numId w:val="54"/>
        </w:numPr>
        <w:tabs>
          <w:tab w:val="left" w:pos="1134"/>
        </w:tabs>
        <w:ind w:left="0" w:firstLine="567"/>
        <w:rPr>
          <w:rFonts w:ascii="Arial" w:hAnsi="Arial" w:cs="Arial"/>
          <w:sz w:val="23"/>
          <w:szCs w:val="23"/>
        </w:rPr>
      </w:pPr>
      <w:r w:rsidRPr="00D7217B">
        <w:rPr>
          <w:rFonts w:ascii="Arial" w:hAnsi="Arial" w:cs="Arial"/>
          <w:sz w:val="23"/>
          <w:szCs w:val="23"/>
        </w:rPr>
        <w:t>Visi šios Sutarties priedai, Paslaugų pirkimo atviro konkurso būdu sąlygos, Teikėjo pasiūlymas yra neatsiejama Sutarties dalis.</w:t>
      </w:r>
      <w:bookmarkEnd w:id="44"/>
    </w:p>
    <w:p w14:paraId="394ABD95" w14:textId="77777777" w:rsidR="00104832" w:rsidRPr="00D7217B" w:rsidRDefault="00104832" w:rsidP="00104832">
      <w:pPr>
        <w:pStyle w:val="ListParagraph"/>
        <w:numPr>
          <w:ilvl w:val="1"/>
          <w:numId w:val="54"/>
        </w:numPr>
        <w:tabs>
          <w:tab w:val="left" w:pos="1134"/>
        </w:tabs>
        <w:ind w:left="0" w:firstLine="567"/>
        <w:rPr>
          <w:rFonts w:ascii="Arial" w:hAnsi="Arial" w:cs="Arial"/>
          <w:sz w:val="23"/>
          <w:szCs w:val="23"/>
        </w:rPr>
      </w:pPr>
      <w:r w:rsidRPr="00D7217B">
        <w:rPr>
          <w:rFonts w:ascii="Arial" w:hAnsi="Arial" w:cs="Arial"/>
          <w:sz w:val="23"/>
          <w:szCs w:val="23"/>
        </w:rPr>
        <w:lastRenderedPageBreak/>
        <w:t>Prie šios Sutarties yra pridedami šie priedai, sudarantys neatskiriamą Sutarties dalį:</w:t>
      </w:r>
    </w:p>
    <w:p w14:paraId="0357CC55"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11.11.1. </w:t>
      </w:r>
      <w:hyperlink w:anchor="priedas_3_1" w:history="1">
        <w:r w:rsidRPr="00D7217B">
          <w:rPr>
            <w:rStyle w:val="Hyperlink"/>
            <w:rFonts w:ascii="Arial" w:hAnsi="Arial" w:cs="Arial"/>
            <w:sz w:val="23"/>
            <w:szCs w:val="23"/>
          </w:rPr>
          <w:t>1 priedas. „Paslaugų techninė specifikacija</w:t>
        </w:r>
      </w:hyperlink>
      <w:r w:rsidRPr="00D7217B">
        <w:rPr>
          <w:rFonts w:ascii="Arial" w:hAnsi="Arial" w:cs="Arial"/>
          <w:sz w:val="23"/>
          <w:szCs w:val="23"/>
        </w:rPr>
        <w:t>“;</w:t>
      </w:r>
    </w:p>
    <w:p w14:paraId="5A468C21"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11.11.2. </w:t>
      </w:r>
      <w:hyperlink w:anchor="priedas_3_2" w:history="1">
        <w:r w:rsidRPr="00D7217B">
          <w:rPr>
            <w:rStyle w:val="Hyperlink"/>
            <w:rFonts w:ascii="Arial" w:hAnsi="Arial" w:cs="Arial"/>
            <w:sz w:val="23"/>
            <w:szCs w:val="23"/>
          </w:rPr>
          <w:t>2 priedas. „Specialistų sąrašas“ (forma);</w:t>
        </w:r>
      </w:hyperlink>
    </w:p>
    <w:p w14:paraId="5F7AB11E"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11.11.3. </w:t>
      </w:r>
      <w:hyperlink w:anchor="priedas_3_3" w:history="1">
        <w:r w:rsidRPr="00D7217B">
          <w:rPr>
            <w:rStyle w:val="Hyperlink"/>
            <w:rFonts w:ascii="Arial" w:hAnsi="Arial" w:cs="Arial"/>
            <w:sz w:val="23"/>
            <w:szCs w:val="23"/>
          </w:rPr>
          <w:t>3 priedas. „Konfidencialumo pasižadėjimas“ (forma);</w:t>
        </w:r>
      </w:hyperlink>
    </w:p>
    <w:p w14:paraId="00E9B1A8"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11.11.4. </w:t>
      </w:r>
      <w:hyperlink w:anchor="priedas_3_4" w:history="1">
        <w:r w:rsidRPr="00D7217B">
          <w:rPr>
            <w:rStyle w:val="Hyperlink"/>
            <w:rFonts w:ascii="Arial" w:hAnsi="Arial" w:cs="Arial"/>
            <w:sz w:val="23"/>
            <w:szCs w:val="23"/>
          </w:rPr>
          <w:t>4 priedas. „Nešališkumo deklaracija“ (forma)</w:t>
        </w:r>
      </w:hyperlink>
      <w:r w:rsidRPr="00D7217B">
        <w:rPr>
          <w:rFonts w:ascii="Arial" w:hAnsi="Arial" w:cs="Arial"/>
          <w:sz w:val="23"/>
          <w:szCs w:val="23"/>
        </w:rPr>
        <w:t>;</w:t>
      </w:r>
    </w:p>
    <w:p w14:paraId="205120C5"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11.11.5. </w:t>
      </w:r>
      <w:hyperlink w:anchor="priedas_3_5" w:history="1">
        <w:r w:rsidRPr="00D7217B">
          <w:rPr>
            <w:rStyle w:val="Hyperlink"/>
            <w:rFonts w:ascii="Arial" w:hAnsi="Arial" w:cs="Arial"/>
            <w:sz w:val="23"/>
            <w:szCs w:val="23"/>
          </w:rPr>
          <w:t>5 priedas. „Patikinimo pareiškimas“;</w:t>
        </w:r>
      </w:hyperlink>
    </w:p>
    <w:p w14:paraId="6362FBE2"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11.11.6. </w:t>
      </w:r>
      <w:hyperlink w:anchor="priedas_3_6" w:history="1">
        <w:r w:rsidRPr="00D7217B">
          <w:rPr>
            <w:rStyle w:val="Hyperlink"/>
            <w:rFonts w:ascii="Arial" w:hAnsi="Arial" w:cs="Arial"/>
            <w:sz w:val="23"/>
            <w:szCs w:val="23"/>
          </w:rPr>
          <w:t>6 priedas. „Klausimynas dėl įtariamos nusikalstamos veikos“ (forma);</w:t>
        </w:r>
      </w:hyperlink>
    </w:p>
    <w:p w14:paraId="6765FC08"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11.11.7. </w:t>
      </w:r>
      <w:hyperlink w:anchor="priedas_3_7" w:history="1">
        <w:r w:rsidRPr="00D7217B">
          <w:rPr>
            <w:rStyle w:val="Hyperlink"/>
            <w:rFonts w:ascii="Arial" w:hAnsi="Arial" w:cs="Arial"/>
            <w:sz w:val="23"/>
            <w:szCs w:val="23"/>
          </w:rPr>
          <w:t>7 priedas. „Paslaugų perdavimo ir priėmimo ir aktas“ (forma);</w:t>
        </w:r>
      </w:hyperlink>
    </w:p>
    <w:p w14:paraId="4E82A8DB" w14:textId="77777777" w:rsidR="00104832" w:rsidRPr="00D7217B" w:rsidRDefault="00104832" w:rsidP="00104832">
      <w:pPr>
        <w:pStyle w:val="ListParagraph"/>
        <w:ind w:left="0" w:firstLine="567"/>
        <w:rPr>
          <w:rStyle w:val="Hyperlink"/>
          <w:rFonts w:ascii="Arial" w:hAnsi="Arial" w:cs="Arial"/>
          <w:sz w:val="23"/>
          <w:szCs w:val="23"/>
        </w:rPr>
      </w:pPr>
      <w:r w:rsidRPr="00D7217B">
        <w:rPr>
          <w:rFonts w:ascii="Arial" w:hAnsi="Arial" w:cs="Arial"/>
          <w:sz w:val="23"/>
          <w:szCs w:val="23"/>
        </w:rPr>
        <w:t xml:space="preserve">11.11.8. </w:t>
      </w:r>
      <w:hyperlink w:anchor="priedas_3_8" w:history="1">
        <w:r w:rsidRPr="00D7217B">
          <w:rPr>
            <w:rStyle w:val="Hyperlink"/>
            <w:rFonts w:ascii="Arial" w:hAnsi="Arial" w:cs="Arial"/>
            <w:sz w:val="23"/>
            <w:szCs w:val="23"/>
          </w:rPr>
          <w:t>8 priedas. „Teikiamų paslaugų įkainiai“</w:t>
        </w:r>
      </w:hyperlink>
      <w:r w:rsidRPr="00D7217B">
        <w:rPr>
          <w:rFonts w:ascii="Arial" w:hAnsi="Arial" w:cs="Arial"/>
          <w:sz w:val="23"/>
          <w:szCs w:val="23"/>
        </w:rPr>
        <w:t xml:space="preserve">; </w:t>
      </w:r>
    </w:p>
    <w:p w14:paraId="0594AD42"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11.11.9. </w:t>
      </w:r>
      <w:hyperlink w:anchor="priedas_3_9" w:history="1">
        <w:r w:rsidRPr="00D7217B">
          <w:rPr>
            <w:rStyle w:val="Hyperlink"/>
            <w:rFonts w:ascii="Arial" w:hAnsi="Arial" w:cs="Arial"/>
            <w:sz w:val="23"/>
            <w:szCs w:val="23"/>
          </w:rPr>
          <w:t>9 priedas. „Lietuvos kaimo plėtros 2014–2020 metų programos priemonės „Techninė pagalba“ mokėjimo prašymo vertinimo ataskaita“;</w:t>
        </w:r>
      </w:hyperlink>
    </w:p>
    <w:p w14:paraId="33C76C55"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11.11.10. </w:t>
      </w:r>
      <w:hyperlink r:id="rId26" w:anchor="priedas_3_10" w:history="1">
        <w:r w:rsidRPr="00D7217B">
          <w:rPr>
            <w:rStyle w:val="Hyperlink"/>
            <w:rFonts w:ascii="Arial" w:hAnsi="Arial" w:cs="Arial"/>
            <w:sz w:val="23"/>
            <w:szCs w:val="23"/>
          </w:rPr>
          <w:t xml:space="preserve">10 priedas. „Lietuvos žemės ūkio ir kaimo plėtros 2023–2027 metų strateginio plano  </w:t>
        </w:r>
        <w:r w:rsidRPr="00D7217B">
          <w:rPr>
            <w:rFonts w:ascii="Arial" w:eastAsia="Calibri" w:hAnsi="Arial" w:cs="Arial"/>
            <w:sz w:val="23"/>
            <w:szCs w:val="23"/>
          </w:rPr>
          <w:t>techninės paramos</w:t>
        </w:r>
        <w:r w:rsidRPr="00D7217B">
          <w:rPr>
            <w:rStyle w:val="Hyperlink"/>
            <w:rFonts w:ascii="Arial" w:hAnsi="Arial" w:cs="Arial"/>
            <w:sz w:val="23"/>
            <w:szCs w:val="23"/>
          </w:rPr>
          <w:t xml:space="preserve"> mokėjimo prašymo vertinimo ataskaita“;</w:t>
        </w:r>
      </w:hyperlink>
    </w:p>
    <w:p w14:paraId="0493CAEE" w14:textId="77777777" w:rsidR="00104832" w:rsidRPr="00D7217B" w:rsidRDefault="00104832" w:rsidP="00104832">
      <w:pPr>
        <w:pStyle w:val="ListParagraph"/>
        <w:ind w:left="0" w:firstLine="567"/>
        <w:rPr>
          <w:rFonts w:ascii="Arial" w:hAnsi="Arial" w:cs="Arial"/>
          <w:sz w:val="23"/>
          <w:szCs w:val="23"/>
        </w:rPr>
      </w:pPr>
      <w:bookmarkStart w:id="45" w:name="_Hlk19881030"/>
      <w:r w:rsidRPr="00D7217B">
        <w:rPr>
          <w:rFonts w:ascii="Arial" w:hAnsi="Arial" w:cs="Arial"/>
          <w:sz w:val="23"/>
          <w:szCs w:val="23"/>
        </w:rPr>
        <w:t>11.11.11.</w:t>
      </w:r>
      <w:bookmarkEnd w:id="45"/>
      <w:r w:rsidRPr="00D7217B">
        <w:rPr>
          <w:rFonts w:ascii="Arial" w:hAnsi="Arial" w:cs="Arial"/>
          <w:sz w:val="23"/>
          <w:szCs w:val="23"/>
        </w:rPr>
        <w:t xml:space="preserve"> </w:t>
      </w:r>
      <w:hyperlink w:anchor="priedas_3_11" w:history="1">
        <w:r w:rsidRPr="00D7217B">
          <w:rPr>
            <w:rStyle w:val="Hyperlink"/>
            <w:rFonts w:ascii="Arial" w:hAnsi="Arial" w:cs="Arial"/>
            <w:sz w:val="23"/>
            <w:szCs w:val="23"/>
          </w:rPr>
          <w:t>11 priedas. „Mokėjimo prašymo pagal (projekto pavadinimas) patikros vietoje ataskaita“ (forma);</w:t>
        </w:r>
      </w:hyperlink>
    </w:p>
    <w:p w14:paraId="34DCBBF7" w14:textId="77777777" w:rsidR="00104832" w:rsidRPr="00D7217B" w:rsidRDefault="00104832" w:rsidP="00104832">
      <w:pPr>
        <w:pStyle w:val="ListParagraph"/>
        <w:ind w:left="0" w:firstLine="567"/>
        <w:rPr>
          <w:rStyle w:val="Hyperlink"/>
          <w:rFonts w:ascii="Arial" w:hAnsi="Arial" w:cs="Arial"/>
          <w:sz w:val="23"/>
          <w:szCs w:val="23"/>
        </w:rPr>
      </w:pPr>
      <w:r w:rsidRPr="00D7217B">
        <w:rPr>
          <w:rFonts w:ascii="Arial" w:hAnsi="Arial" w:cs="Arial"/>
          <w:sz w:val="23"/>
          <w:szCs w:val="23"/>
        </w:rPr>
        <w:t xml:space="preserve">11.11.12. </w:t>
      </w:r>
      <w:r w:rsidRPr="00D7217B">
        <w:rPr>
          <w:rFonts w:ascii="Arial" w:hAnsi="Arial" w:cs="Arial"/>
          <w:sz w:val="23"/>
          <w:szCs w:val="23"/>
        </w:rPr>
        <w:fldChar w:fldCharType="begin"/>
      </w:r>
      <w:r w:rsidRPr="00D7217B">
        <w:rPr>
          <w:rFonts w:ascii="Arial" w:hAnsi="Arial" w:cs="Arial"/>
          <w:sz w:val="23"/>
          <w:szCs w:val="23"/>
        </w:rPr>
        <w:instrText xml:space="preserve"> HYPERLINK  \l "priedas_3_12" </w:instrText>
      </w:r>
      <w:r w:rsidRPr="00D7217B">
        <w:rPr>
          <w:rFonts w:ascii="Arial" w:hAnsi="Arial" w:cs="Arial"/>
          <w:sz w:val="23"/>
          <w:szCs w:val="23"/>
        </w:rPr>
        <w:fldChar w:fldCharType="separate"/>
      </w:r>
      <w:r w:rsidRPr="00D7217B">
        <w:rPr>
          <w:rStyle w:val="Hyperlink"/>
          <w:rFonts w:ascii="Arial" w:hAnsi="Arial" w:cs="Arial"/>
          <w:sz w:val="23"/>
          <w:szCs w:val="23"/>
        </w:rPr>
        <w:t>12 priedas. „Patikros vietoje ataskaita pagal (projekto pavadinimas)“ (forma);</w:t>
      </w:r>
    </w:p>
    <w:p w14:paraId="1323D2B7" w14:textId="77777777" w:rsidR="00104832" w:rsidRPr="00D7217B" w:rsidRDefault="00104832" w:rsidP="00104832">
      <w:pPr>
        <w:pStyle w:val="ListParagraph"/>
        <w:ind w:left="0" w:firstLine="567"/>
        <w:rPr>
          <w:rStyle w:val="Hyperlink"/>
          <w:rFonts w:ascii="Arial" w:hAnsi="Arial" w:cs="Arial"/>
          <w:sz w:val="23"/>
          <w:szCs w:val="23"/>
        </w:rPr>
      </w:pPr>
      <w:r w:rsidRPr="00D7217B">
        <w:rPr>
          <w:rFonts w:ascii="Arial" w:hAnsi="Arial" w:cs="Arial"/>
          <w:sz w:val="23"/>
          <w:szCs w:val="23"/>
        </w:rPr>
        <w:fldChar w:fldCharType="end"/>
      </w:r>
      <w:r w:rsidRPr="00D7217B">
        <w:rPr>
          <w:rFonts w:ascii="Arial" w:hAnsi="Arial" w:cs="Arial"/>
          <w:sz w:val="23"/>
          <w:szCs w:val="23"/>
        </w:rPr>
        <w:t xml:space="preserve">11.11.13. </w:t>
      </w:r>
      <w:r w:rsidRPr="00D7217B">
        <w:rPr>
          <w:rFonts w:ascii="Arial" w:hAnsi="Arial" w:cs="Arial"/>
          <w:sz w:val="23"/>
          <w:szCs w:val="23"/>
        </w:rPr>
        <w:fldChar w:fldCharType="begin"/>
      </w:r>
      <w:r w:rsidRPr="00D7217B">
        <w:rPr>
          <w:rFonts w:ascii="Arial" w:hAnsi="Arial" w:cs="Arial"/>
          <w:sz w:val="23"/>
          <w:szCs w:val="23"/>
        </w:rPr>
        <w:instrText>HYPERLINK  \l "priedas_3_13"</w:instrText>
      </w:r>
      <w:r w:rsidRPr="00D7217B">
        <w:rPr>
          <w:rFonts w:ascii="Arial" w:hAnsi="Arial" w:cs="Arial"/>
          <w:sz w:val="23"/>
          <w:szCs w:val="23"/>
        </w:rPr>
        <w:fldChar w:fldCharType="separate"/>
      </w:r>
      <w:r w:rsidRPr="00D7217B">
        <w:rPr>
          <w:rStyle w:val="Hyperlink"/>
          <w:rFonts w:ascii="Arial" w:hAnsi="Arial" w:cs="Arial"/>
          <w:sz w:val="23"/>
          <w:szCs w:val="23"/>
        </w:rPr>
        <w:t>13 priedas. „Prašymas suteikti prieigą“ (forma);</w:t>
      </w:r>
    </w:p>
    <w:p w14:paraId="6057841B" w14:textId="77777777" w:rsidR="00104832" w:rsidRPr="00D7217B" w:rsidRDefault="00104832" w:rsidP="00104832">
      <w:pPr>
        <w:pStyle w:val="ListParagraph"/>
        <w:ind w:left="0" w:firstLine="567"/>
        <w:rPr>
          <w:rStyle w:val="Hyperlink"/>
          <w:rFonts w:ascii="Arial" w:hAnsi="Arial" w:cs="Arial"/>
          <w:sz w:val="23"/>
          <w:szCs w:val="23"/>
        </w:rPr>
      </w:pPr>
      <w:r w:rsidRPr="00D7217B">
        <w:rPr>
          <w:rFonts w:ascii="Arial" w:hAnsi="Arial" w:cs="Arial"/>
          <w:sz w:val="23"/>
          <w:szCs w:val="23"/>
        </w:rPr>
        <w:fldChar w:fldCharType="end"/>
      </w:r>
      <w:r w:rsidRPr="00D7217B">
        <w:rPr>
          <w:rFonts w:ascii="Arial" w:hAnsi="Arial" w:cs="Arial"/>
          <w:sz w:val="23"/>
          <w:szCs w:val="23"/>
        </w:rPr>
        <w:t xml:space="preserve">11.11.14. </w:t>
      </w:r>
      <w:r w:rsidRPr="00D7217B">
        <w:rPr>
          <w:rFonts w:ascii="Arial" w:hAnsi="Arial" w:cs="Arial"/>
          <w:sz w:val="23"/>
          <w:szCs w:val="23"/>
        </w:rPr>
        <w:fldChar w:fldCharType="begin"/>
      </w:r>
      <w:r w:rsidRPr="00D7217B">
        <w:rPr>
          <w:rFonts w:ascii="Arial" w:hAnsi="Arial" w:cs="Arial"/>
          <w:sz w:val="23"/>
          <w:szCs w:val="23"/>
        </w:rPr>
        <w:instrText xml:space="preserve"> HYPERLINK  \l "priedas_3_14" </w:instrText>
      </w:r>
      <w:r w:rsidRPr="00D7217B">
        <w:rPr>
          <w:rFonts w:ascii="Arial" w:hAnsi="Arial" w:cs="Arial"/>
          <w:sz w:val="23"/>
          <w:szCs w:val="23"/>
        </w:rPr>
        <w:fldChar w:fldCharType="separate"/>
      </w:r>
      <w:r w:rsidRPr="00D7217B">
        <w:rPr>
          <w:rStyle w:val="Hyperlink"/>
          <w:rFonts w:ascii="Arial" w:hAnsi="Arial" w:cs="Arial"/>
          <w:sz w:val="23"/>
          <w:szCs w:val="23"/>
        </w:rPr>
        <w:t>14 priedas.  „Susitarimas dėl standartinių duomenų tvarkymo sąlygų.</w:t>
      </w:r>
    </w:p>
    <w:p w14:paraId="1873E08B" w14:textId="77777777" w:rsidR="00104832" w:rsidRPr="00D7217B" w:rsidRDefault="00104832" w:rsidP="00104832">
      <w:pPr>
        <w:tabs>
          <w:tab w:val="left" w:pos="1418"/>
        </w:tabs>
        <w:ind w:left="851"/>
        <w:contextualSpacing/>
        <w:rPr>
          <w:rFonts w:ascii="Arial" w:hAnsi="Arial" w:cs="Arial"/>
          <w:sz w:val="23"/>
          <w:szCs w:val="23"/>
        </w:rPr>
      </w:pPr>
      <w:r w:rsidRPr="00D7217B">
        <w:rPr>
          <w:rFonts w:ascii="Arial" w:hAnsi="Arial" w:cs="Arial"/>
          <w:sz w:val="23"/>
          <w:szCs w:val="23"/>
        </w:rPr>
        <w:fldChar w:fldCharType="end"/>
      </w:r>
    </w:p>
    <w:p w14:paraId="3079FB14" w14:textId="7A0674B5" w:rsidR="00104832" w:rsidRPr="00D7217B" w:rsidRDefault="00104832" w:rsidP="00073ECC">
      <w:pPr>
        <w:pStyle w:val="ListParagraph"/>
        <w:keepNext/>
        <w:numPr>
          <w:ilvl w:val="0"/>
          <w:numId w:val="4"/>
        </w:numPr>
        <w:jc w:val="center"/>
        <w:outlineLvl w:val="3"/>
        <w:rPr>
          <w:rFonts w:ascii="Arial" w:hAnsi="Arial" w:cs="Arial"/>
          <w:b/>
          <w:iCs/>
          <w:sz w:val="23"/>
          <w:szCs w:val="23"/>
        </w:rPr>
      </w:pPr>
      <w:r w:rsidRPr="00D7217B">
        <w:rPr>
          <w:rFonts w:ascii="Arial" w:hAnsi="Arial" w:cs="Arial"/>
          <w:b/>
          <w:iCs/>
          <w:sz w:val="23"/>
          <w:szCs w:val="23"/>
        </w:rPr>
        <w:t>SUTARTIES ŠALIŲ REKVIZITAI</w:t>
      </w:r>
    </w:p>
    <w:p w14:paraId="312BD7E7" w14:textId="39D57BA4" w:rsidR="00073ECC" w:rsidRPr="00D7217B" w:rsidRDefault="00073ECC" w:rsidP="00073ECC">
      <w:pPr>
        <w:pStyle w:val="ListParagraph"/>
        <w:keepNext/>
        <w:ind w:left="1080"/>
        <w:outlineLvl w:val="3"/>
        <w:rPr>
          <w:rFonts w:ascii="Arial" w:hAnsi="Arial" w:cs="Arial"/>
          <w:b/>
          <w:iCs/>
          <w:sz w:val="23"/>
          <w:szCs w:val="23"/>
        </w:rPr>
      </w:pPr>
    </w:p>
    <w:p w14:paraId="4DF51B84" w14:textId="77777777" w:rsidR="00073ECC" w:rsidRPr="00D7217B" w:rsidRDefault="00073ECC" w:rsidP="00073ECC">
      <w:pPr>
        <w:pStyle w:val="ListParagraph"/>
        <w:keepNext/>
        <w:ind w:left="1080"/>
        <w:outlineLvl w:val="3"/>
        <w:rPr>
          <w:rFonts w:ascii="Arial" w:hAnsi="Arial" w:cs="Arial"/>
          <w:b/>
          <w:iCs/>
          <w:sz w:val="23"/>
          <w:szCs w:val="23"/>
        </w:rPr>
      </w:pPr>
    </w:p>
    <w:tbl>
      <w:tblPr>
        <w:tblW w:w="0" w:type="auto"/>
        <w:tblInd w:w="-557" w:type="dxa"/>
        <w:tblLook w:val="04A0" w:firstRow="1" w:lastRow="0" w:firstColumn="1" w:lastColumn="0" w:noHBand="0" w:noVBand="1"/>
      </w:tblPr>
      <w:tblGrid>
        <w:gridCol w:w="108"/>
        <w:gridCol w:w="4665"/>
        <w:gridCol w:w="580"/>
        <w:gridCol w:w="4198"/>
        <w:gridCol w:w="87"/>
      </w:tblGrid>
      <w:tr w:rsidR="00073ECC" w:rsidRPr="00D7217B" w14:paraId="0AE7BEF6" w14:textId="77777777" w:rsidTr="00DE61E4">
        <w:trPr>
          <w:trHeight w:val="3479"/>
        </w:trPr>
        <w:tc>
          <w:tcPr>
            <w:tcW w:w="4773" w:type="dxa"/>
            <w:gridSpan w:val="2"/>
          </w:tcPr>
          <w:p w14:paraId="3A475620" w14:textId="77777777" w:rsidR="00073ECC" w:rsidRPr="00D7217B" w:rsidRDefault="00073ECC" w:rsidP="00DE61E4">
            <w:pPr>
              <w:spacing w:line="276" w:lineRule="auto"/>
              <w:rPr>
                <w:rFonts w:ascii="Arial" w:hAnsi="Arial" w:cs="Arial"/>
                <w:b/>
                <w:iCs/>
                <w:color w:val="000000"/>
                <w:sz w:val="23"/>
                <w:szCs w:val="23"/>
              </w:rPr>
            </w:pPr>
            <w:r w:rsidRPr="00D7217B">
              <w:rPr>
                <w:rFonts w:ascii="Arial" w:hAnsi="Arial" w:cs="Arial"/>
                <w:b/>
                <w:iCs/>
                <w:color w:val="000000"/>
                <w:sz w:val="23"/>
                <w:szCs w:val="23"/>
              </w:rPr>
              <w:t>NMA</w:t>
            </w:r>
          </w:p>
          <w:p w14:paraId="639ED5FD"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Duomenys kaupiami ir saugomi</w:t>
            </w:r>
          </w:p>
          <w:p w14:paraId="5F842499"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Juridinių asmenų registre</w:t>
            </w:r>
          </w:p>
          <w:p w14:paraId="6B7CEBAE"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Kodas 288739270</w:t>
            </w:r>
          </w:p>
          <w:p w14:paraId="326A53D8"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Blindžių g. 17</w:t>
            </w:r>
          </w:p>
          <w:p w14:paraId="341F5305"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08111 Vilnius</w:t>
            </w:r>
          </w:p>
          <w:p w14:paraId="30C0C095"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A. s. LT074040063610002553</w:t>
            </w:r>
          </w:p>
          <w:p w14:paraId="6DA8DED4"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Lietuvos Respublikos finansų ministerija</w:t>
            </w:r>
            <w:r w:rsidRPr="00DE61E4">
              <w:rPr>
                <w:rFonts w:ascii="Arial" w:hAnsi="Arial" w:cs="Arial"/>
                <w:sz w:val="23"/>
                <w:szCs w:val="23"/>
              </w:rPr>
              <w:br/>
              <w:t>Finansų įstaigos kodas 40400</w:t>
            </w:r>
          </w:p>
          <w:p w14:paraId="02796EE5"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Tel. (8 5) 252 6999</w:t>
            </w:r>
          </w:p>
          <w:p w14:paraId="079FEEAF"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Faks. (8 5) 252 6945</w:t>
            </w:r>
          </w:p>
          <w:p w14:paraId="2EB5CF4F" w14:textId="77777777" w:rsidR="00073ECC" w:rsidRPr="00D7217B" w:rsidRDefault="00073ECC" w:rsidP="001C2A17">
            <w:pPr>
              <w:tabs>
                <w:tab w:val="left" w:pos="709"/>
                <w:tab w:val="left" w:pos="1080"/>
              </w:tabs>
              <w:spacing w:line="276" w:lineRule="auto"/>
              <w:rPr>
                <w:rFonts w:ascii="Arial" w:hAnsi="Arial" w:cs="Arial"/>
                <w:i/>
                <w:sz w:val="23"/>
                <w:szCs w:val="23"/>
              </w:rPr>
            </w:pPr>
          </w:p>
        </w:tc>
        <w:tc>
          <w:tcPr>
            <w:tcW w:w="4865" w:type="dxa"/>
            <w:gridSpan w:val="3"/>
          </w:tcPr>
          <w:p w14:paraId="0FDEE1AB" w14:textId="7F2518D2" w:rsidR="00073ECC" w:rsidRPr="00D7217B" w:rsidRDefault="00073ECC" w:rsidP="001C2A17">
            <w:pPr>
              <w:spacing w:line="276" w:lineRule="auto"/>
              <w:ind w:firstLine="720"/>
              <w:rPr>
                <w:rFonts w:ascii="Arial" w:hAnsi="Arial" w:cs="Arial"/>
                <w:b/>
                <w:iCs/>
                <w:color w:val="000000"/>
                <w:sz w:val="23"/>
                <w:szCs w:val="23"/>
              </w:rPr>
            </w:pPr>
            <w:r w:rsidRPr="00D7217B">
              <w:rPr>
                <w:rFonts w:ascii="Arial" w:hAnsi="Arial" w:cs="Arial"/>
                <w:b/>
                <w:iCs/>
                <w:color w:val="000000"/>
                <w:sz w:val="23"/>
                <w:szCs w:val="23"/>
              </w:rPr>
              <w:t xml:space="preserve">Teikėjas </w:t>
            </w:r>
          </w:p>
          <w:p w14:paraId="74841A09" w14:textId="77777777" w:rsidR="00073ECC" w:rsidRPr="00D7217B" w:rsidRDefault="00073ECC" w:rsidP="001C2A17">
            <w:pPr>
              <w:spacing w:line="276" w:lineRule="auto"/>
              <w:ind w:firstLine="720"/>
              <w:rPr>
                <w:rFonts w:ascii="Arial" w:hAnsi="Arial" w:cs="Arial"/>
                <w:sz w:val="23"/>
                <w:szCs w:val="23"/>
              </w:rPr>
            </w:pPr>
          </w:p>
        </w:tc>
      </w:tr>
      <w:tr w:rsidR="00073ECC" w:rsidRPr="00D7217B" w14:paraId="34F59B87" w14:textId="77777777" w:rsidTr="00DE61E4">
        <w:tblPrEx>
          <w:tblLook w:val="0000" w:firstRow="0" w:lastRow="0" w:firstColumn="0" w:lastColumn="0" w:noHBand="0" w:noVBand="0"/>
        </w:tblPrEx>
        <w:trPr>
          <w:gridBefore w:val="1"/>
          <w:gridAfter w:val="1"/>
          <w:wBefore w:w="108" w:type="dxa"/>
          <w:wAfter w:w="87" w:type="dxa"/>
          <w:trHeight w:val="2144"/>
        </w:trPr>
        <w:tc>
          <w:tcPr>
            <w:tcW w:w="5245" w:type="dxa"/>
            <w:gridSpan w:val="2"/>
          </w:tcPr>
          <w:p w14:paraId="7795A839" w14:textId="77777777" w:rsidR="00073ECC" w:rsidRPr="00D7217B" w:rsidRDefault="00073ECC" w:rsidP="001C2A17">
            <w:pPr>
              <w:widowControl w:val="0"/>
              <w:spacing w:line="276" w:lineRule="auto"/>
              <w:rPr>
                <w:rFonts w:ascii="Arial" w:hAnsi="Arial" w:cs="Arial"/>
                <w:i/>
                <w:sz w:val="23"/>
                <w:szCs w:val="23"/>
                <w:lang w:eastAsia="lt-LT"/>
              </w:rPr>
            </w:pPr>
            <w:r w:rsidRPr="00D7217B">
              <w:rPr>
                <w:rFonts w:ascii="Arial" w:hAnsi="Arial" w:cs="Arial"/>
                <w:i/>
                <w:sz w:val="23"/>
                <w:szCs w:val="23"/>
                <w:lang w:eastAsia="lt-LT"/>
              </w:rPr>
              <w:t>Pareigos</w:t>
            </w:r>
          </w:p>
          <w:p w14:paraId="43639023" w14:textId="77777777" w:rsidR="00073ECC" w:rsidRPr="00D7217B" w:rsidRDefault="00073ECC" w:rsidP="001C2A17">
            <w:pPr>
              <w:tabs>
                <w:tab w:val="left" w:pos="1134"/>
              </w:tabs>
              <w:spacing w:line="276" w:lineRule="auto"/>
              <w:rPr>
                <w:rFonts w:ascii="Arial" w:hAnsi="Arial" w:cs="Arial"/>
                <w:b/>
                <w:sz w:val="23"/>
                <w:szCs w:val="23"/>
              </w:rPr>
            </w:pPr>
            <w:r w:rsidRPr="00D7217B">
              <w:rPr>
                <w:rFonts w:ascii="Arial" w:hAnsi="Arial" w:cs="Arial"/>
                <w:i/>
                <w:sz w:val="23"/>
                <w:szCs w:val="23"/>
              </w:rPr>
              <w:t>Vardas Pavardė</w:t>
            </w:r>
          </w:p>
          <w:p w14:paraId="5D9D6B40" w14:textId="77777777" w:rsidR="00073ECC" w:rsidRPr="00D7217B" w:rsidRDefault="00073ECC" w:rsidP="001C2A17">
            <w:pPr>
              <w:tabs>
                <w:tab w:val="left" w:pos="1134"/>
              </w:tabs>
              <w:spacing w:line="276" w:lineRule="auto"/>
              <w:rPr>
                <w:rFonts w:ascii="Arial" w:hAnsi="Arial" w:cs="Arial"/>
                <w:b/>
                <w:sz w:val="23"/>
                <w:szCs w:val="23"/>
              </w:rPr>
            </w:pPr>
          </w:p>
          <w:p w14:paraId="7B285C99" w14:textId="77777777" w:rsidR="00073ECC" w:rsidRPr="00D7217B" w:rsidRDefault="00073ECC" w:rsidP="001C2A17">
            <w:pPr>
              <w:tabs>
                <w:tab w:val="left" w:pos="0"/>
              </w:tabs>
              <w:spacing w:line="276" w:lineRule="auto"/>
              <w:ind w:right="-427"/>
              <w:rPr>
                <w:rFonts w:ascii="Arial" w:hAnsi="Arial" w:cs="Arial"/>
                <w:i/>
                <w:sz w:val="23"/>
                <w:szCs w:val="23"/>
              </w:rPr>
            </w:pPr>
            <w:r w:rsidRPr="00D7217B">
              <w:rPr>
                <w:rFonts w:ascii="Arial" w:hAnsi="Arial" w:cs="Arial"/>
                <w:sz w:val="23"/>
                <w:szCs w:val="23"/>
              </w:rPr>
              <w:t xml:space="preserve">           </w:t>
            </w:r>
          </w:p>
        </w:tc>
        <w:tc>
          <w:tcPr>
            <w:tcW w:w="4198" w:type="dxa"/>
          </w:tcPr>
          <w:p w14:paraId="56755E6E" w14:textId="77777777" w:rsidR="00073ECC" w:rsidRPr="00D7217B" w:rsidRDefault="00073ECC" w:rsidP="001C2A17">
            <w:pPr>
              <w:widowControl w:val="0"/>
              <w:spacing w:line="276" w:lineRule="auto"/>
              <w:rPr>
                <w:rFonts w:ascii="Arial" w:hAnsi="Arial" w:cs="Arial"/>
                <w:i/>
                <w:sz w:val="23"/>
                <w:szCs w:val="23"/>
                <w:lang w:eastAsia="lt-LT"/>
              </w:rPr>
            </w:pPr>
            <w:r w:rsidRPr="00D7217B">
              <w:rPr>
                <w:rFonts w:ascii="Arial" w:hAnsi="Arial" w:cs="Arial"/>
                <w:i/>
                <w:sz w:val="23"/>
                <w:szCs w:val="23"/>
                <w:lang w:eastAsia="lt-LT"/>
              </w:rPr>
              <w:t>Pareigos</w:t>
            </w:r>
          </w:p>
          <w:p w14:paraId="6FB47DBF" w14:textId="77777777" w:rsidR="00073ECC" w:rsidRPr="00D7217B" w:rsidRDefault="00073ECC" w:rsidP="001C2A17">
            <w:pPr>
              <w:tabs>
                <w:tab w:val="left" w:pos="1134"/>
              </w:tabs>
              <w:spacing w:line="276" w:lineRule="auto"/>
              <w:rPr>
                <w:rFonts w:ascii="Arial" w:hAnsi="Arial" w:cs="Arial"/>
                <w:b/>
                <w:sz w:val="23"/>
                <w:szCs w:val="23"/>
              </w:rPr>
            </w:pPr>
            <w:r w:rsidRPr="00D7217B">
              <w:rPr>
                <w:rFonts w:ascii="Arial" w:hAnsi="Arial" w:cs="Arial"/>
                <w:i/>
                <w:sz w:val="23"/>
                <w:szCs w:val="23"/>
              </w:rPr>
              <w:t>Vardas Pavardė</w:t>
            </w:r>
          </w:p>
          <w:p w14:paraId="7A48F5C7" w14:textId="77777777" w:rsidR="00073ECC" w:rsidRPr="00D7217B" w:rsidRDefault="00073ECC" w:rsidP="001C2A17">
            <w:pPr>
              <w:tabs>
                <w:tab w:val="left" w:pos="1134"/>
              </w:tabs>
              <w:spacing w:line="276" w:lineRule="auto"/>
              <w:rPr>
                <w:rFonts w:ascii="Arial" w:hAnsi="Arial" w:cs="Arial"/>
                <w:b/>
                <w:sz w:val="23"/>
                <w:szCs w:val="23"/>
              </w:rPr>
            </w:pPr>
          </w:p>
          <w:p w14:paraId="5C09DAFD" w14:textId="77777777" w:rsidR="00073ECC" w:rsidRPr="00D7217B" w:rsidRDefault="00073ECC" w:rsidP="001C2A17">
            <w:pPr>
              <w:tabs>
                <w:tab w:val="left" w:pos="0"/>
              </w:tabs>
              <w:spacing w:line="276" w:lineRule="auto"/>
              <w:rPr>
                <w:rFonts w:ascii="Arial" w:hAnsi="Arial" w:cs="Arial"/>
                <w:sz w:val="23"/>
                <w:szCs w:val="23"/>
              </w:rPr>
            </w:pPr>
            <w:r w:rsidRPr="00D7217B">
              <w:rPr>
                <w:rFonts w:ascii="Arial" w:hAnsi="Arial" w:cs="Arial"/>
                <w:sz w:val="23"/>
                <w:szCs w:val="23"/>
              </w:rPr>
              <w:t xml:space="preserve">    </w:t>
            </w:r>
          </w:p>
          <w:p w14:paraId="0122F3F4" w14:textId="77777777" w:rsidR="00073ECC" w:rsidRPr="00D7217B" w:rsidRDefault="00073ECC" w:rsidP="001C2A17">
            <w:pPr>
              <w:spacing w:line="276" w:lineRule="auto"/>
              <w:ind w:left="-3193"/>
              <w:jc w:val="center"/>
              <w:rPr>
                <w:rFonts w:ascii="Arial" w:hAnsi="Arial" w:cs="Arial"/>
                <w:sz w:val="23"/>
                <w:szCs w:val="23"/>
              </w:rPr>
            </w:pPr>
          </w:p>
        </w:tc>
      </w:tr>
    </w:tbl>
    <w:p w14:paraId="52A20C26" w14:textId="77777777" w:rsidR="00104832" w:rsidRPr="00D7217B" w:rsidRDefault="00104832" w:rsidP="00104832">
      <w:pPr>
        <w:keepNext/>
        <w:outlineLvl w:val="3"/>
        <w:rPr>
          <w:rFonts w:ascii="Arial" w:hAnsi="Arial" w:cs="Arial"/>
          <w:b/>
          <w:iCs/>
          <w:sz w:val="23"/>
          <w:szCs w:val="23"/>
        </w:rPr>
      </w:pPr>
    </w:p>
    <w:p w14:paraId="5921CEC1" w14:textId="77777777" w:rsidR="00104832" w:rsidRPr="00D7217B" w:rsidRDefault="00104832" w:rsidP="00104832">
      <w:pPr>
        <w:tabs>
          <w:tab w:val="left" w:pos="0"/>
        </w:tabs>
        <w:contextualSpacing/>
        <w:jc w:val="center"/>
        <w:rPr>
          <w:rFonts w:ascii="Arial" w:hAnsi="Arial" w:cs="Arial"/>
          <w:sz w:val="23"/>
          <w:szCs w:val="23"/>
        </w:rPr>
        <w:sectPr w:rsidR="00104832" w:rsidRPr="00D7217B" w:rsidSect="00D1028C">
          <w:headerReference w:type="default" r:id="rId27"/>
          <w:footerReference w:type="even" r:id="rId28"/>
          <w:footerReference w:type="default" r:id="rId29"/>
          <w:footerReference w:type="first" r:id="rId30"/>
          <w:pgSz w:w="11906" w:h="16838"/>
          <w:pgMar w:top="1134" w:right="567" w:bottom="1134" w:left="1701" w:header="567" w:footer="709" w:gutter="0"/>
          <w:pgNumType w:start="1"/>
          <w:cols w:space="708"/>
          <w:titlePg/>
          <w:docGrid w:linePitch="360"/>
        </w:sectPr>
      </w:pPr>
      <w:r w:rsidRPr="00D7217B">
        <w:rPr>
          <w:rFonts w:ascii="Arial" w:hAnsi="Arial" w:cs="Arial"/>
          <w:sz w:val="23"/>
          <w:szCs w:val="23"/>
        </w:rPr>
        <w:t>___________________________</w:t>
      </w:r>
    </w:p>
    <w:p w14:paraId="0105A1F3" w14:textId="5040C7BE" w:rsidR="00104832" w:rsidRPr="00D7217B" w:rsidRDefault="00104832" w:rsidP="00104832">
      <w:pPr>
        <w:pStyle w:val="BodyText"/>
        <w:ind w:left="6096" w:firstLine="0"/>
        <w:rPr>
          <w:rFonts w:ascii="Arial" w:hAnsi="Arial" w:cs="Arial"/>
          <w:sz w:val="23"/>
          <w:szCs w:val="23"/>
        </w:rPr>
      </w:pPr>
      <w:bookmarkStart w:id="46" w:name="priedas_3_1"/>
      <w:r w:rsidRPr="00D7217B">
        <w:rPr>
          <w:rFonts w:ascii="Arial" w:hAnsi="Arial" w:cs="Arial"/>
          <w:sz w:val="23"/>
          <w:szCs w:val="23"/>
        </w:rPr>
        <w:lastRenderedPageBreak/>
        <w:t>20</w:t>
      </w:r>
      <w:r w:rsidR="0077147A" w:rsidRPr="00D7217B">
        <w:rPr>
          <w:rFonts w:ascii="Arial" w:hAnsi="Arial" w:cs="Arial"/>
          <w:sz w:val="23"/>
          <w:szCs w:val="23"/>
        </w:rPr>
        <w:t>25</w:t>
      </w:r>
      <w:r w:rsidRPr="00D7217B">
        <w:rPr>
          <w:rFonts w:ascii="Arial" w:hAnsi="Arial" w:cs="Arial"/>
          <w:sz w:val="23"/>
          <w:szCs w:val="23"/>
        </w:rPr>
        <w:t xml:space="preserve"> m.         </w:t>
      </w:r>
      <w:r w:rsidR="0023793D" w:rsidRPr="00D7217B">
        <w:rPr>
          <w:rFonts w:ascii="Arial" w:hAnsi="Arial" w:cs="Arial"/>
          <w:sz w:val="23"/>
          <w:szCs w:val="23"/>
        </w:rPr>
        <w:t xml:space="preserve">   </w:t>
      </w:r>
      <w:r w:rsidRPr="00D7217B">
        <w:rPr>
          <w:rFonts w:ascii="Arial" w:hAnsi="Arial" w:cs="Arial"/>
          <w:sz w:val="23"/>
          <w:szCs w:val="23"/>
        </w:rPr>
        <w:t xml:space="preserve">d. </w:t>
      </w:r>
    </w:p>
    <w:p w14:paraId="5022A6F7"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5C6C3AB4"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1 priedas</w:t>
      </w:r>
    </w:p>
    <w:bookmarkEnd w:id="46"/>
    <w:p w14:paraId="3F15030D" w14:textId="77777777" w:rsidR="00104832" w:rsidRPr="00D7217B" w:rsidRDefault="00104832" w:rsidP="00104832">
      <w:pPr>
        <w:rPr>
          <w:rFonts w:ascii="Arial" w:hAnsi="Arial" w:cs="Arial"/>
          <w:sz w:val="23"/>
          <w:szCs w:val="23"/>
        </w:rPr>
      </w:pPr>
    </w:p>
    <w:p w14:paraId="2422E6A3"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PASLAUGŲ TECHNINĖ SPECIFIKACIJA</w:t>
      </w:r>
    </w:p>
    <w:p w14:paraId="69F6B7AE" w14:textId="77777777" w:rsidR="00104832" w:rsidRPr="00D7217B" w:rsidRDefault="00104832" w:rsidP="00104832">
      <w:pPr>
        <w:rPr>
          <w:rFonts w:ascii="Arial" w:hAnsi="Arial" w:cs="Arial"/>
          <w:sz w:val="23"/>
          <w:szCs w:val="23"/>
        </w:rPr>
      </w:pPr>
    </w:p>
    <w:p w14:paraId="38F17E74" w14:textId="77777777" w:rsidR="00104832" w:rsidRPr="00D7217B" w:rsidRDefault="00104832" w:rsidP="00104832">
      <w:pPr>
        <w:numPr>
          <w:ilvl w:val="0"/>
          <w:numId w:val="56"/>
        </w:numPr>
        <w:ind w:left="567" w:hanging="207"/>
        <w:jc w:val="center"/>
        <w:rPr>
          <w:rFonts w:ascii="Arial" w:eastAsia="Calibri" w:hAnsi="Arial" w:cs="Arial"/>
          <w:b/>
          <w:sz w:val="23"/>
          <w:szCs w:val="23"/>
        </w:rPr>
      </w:pPr>
      <w:r w:rsidRPr="00D7217B">
        <w:rPr>
          <w:rFonts w:ascii="Arial" w:eastAsia="Calibri" w:hAnsi="Arial" w:cs="Arial"/>
          <w:b/>
          <w:sz w:val="23"/>
          <w:szCs w:val="23"/>
        </w:rPr>
        <w:t>ĮVADINĖ INFORMACIJA</w:t>
      </w:r>
    </w:p>
    <w:p w14:paraId="238D05BA" w14:textId="77777777" w:rsidR="00104832" w:rsidRPr="00D7217B" w:rsidRDefault="00104832" w:rsidP="00104832">
      <w:pPr>
        <w:ind w:left="567"/>
        <w:rPr>
          <w:rFonts w:ascii="Arial" w:eastAsia="Calibri" w:hAnsi="Arial" w:cs="Arial"/>
          <w:b/>
          <w:sz w:val="23"/>
          <w:szCs w:val="23"/>
        </w:rPr>
      </w:pPr>
    </w:p>
    <w:p w14:paraId="74218563" w14:textId="77777777" w:rsidR="00104832" w:rsidRPr="00D7217B" w:rsidRDefault="00104832" w:rsidP="00104832">
      <w:pPr>
        <w:numPr>
          <w:ilvl w:val="0"/>
          <w:numId w:val="57"/>
        </w:numPr>
        <w:tabs>
          <w:tab w:val="left" w:pos="284"/>
          <w:tab w:val="left" w:pos="851"/>
          <w:tab w:val="left" w:pos="993"/>
        </w:tabs>
        <w:ind w:left="0" w:firstLine="567"/>
        <w:contextualSpacing/>
        <w:rPr>
          <w:rFonts w:ascii="Arial" w:eastAsia="Calibri" w:hAnsi="Arial" w:cs="Arial"/>
          <w:sz w:val="23"/>
          <w:szCs w:val="23"/>
        </w:rPr>
      </w:pPr>
      <w:r w:rsidRPr="00D7217B">
        <w:rPr>
          <w:rFonts w:ascii="Arial" w:eastAsia="Calibri" w:hAnsi="Arial" w:cs="Arial"/>
          <w:sz w:val="23"/>
          <w:szCs w:val="23"/>
        </w:rPr>
        <w:t>Paslaugų teikimo tikslas:</w:t>
      </w:r>
    </w:p>
    <w:p w14:paraId="4507187B" w14:textId="3203BD7C" w:rsidR="00104832" w:rsidRPr="00D7217B" w:rsidRDefault="00104832" w:rsidP="00104832">
      <w:pPr>
        <w:numPr>
          <w:ilvl w:val="1"/>
          <w:numId w:val="57"/>
        </w:numPr>
        <w:tabs>
          <w:tab w:val="left" w:pos="426"/>
          <w:tab w:val="left" w:pos="993"/>
        </w:tabs>
        <w:ind w:left="0" w:firstLine="567"/>
        <w:rPr>
          <w:rFonts w:ascii="Arial" w:eastAsia="Calibri" w:hAnsi="Arial" w:cs="Arial"/>
          <w:sz w:val="23"/>
          <w:szCs w:val="23"/>
        </w:rPr>
      </w:pPr>
      <w:r w:rsidRPr="00D7217B">
        <w:rPr>
          <w:rFonts w:ascii="Arial" w:eastAsia="Calibri" w:hAnsi="Arial" w:cs="Arial"/>
          <w:sz w:val="23"/>
          <w:szCs w:val="23"/>
        </w:rPr>
        <w:t>atliekant šioje techninėje užduotyje numatytas veiklas, vertinti Lietuvos kaimo plėtros 2014–2020 metų programos (toliau – KPP 2014-2020) priemonės „Techninė pagalba“, Lietuvos žemės ūkio ir kaimo plėtros 2023–2027 metų strateginio plano (toliau – Strateginis planas 2023-2027) techninės paramos mokėjimo prašymus, siekiant, kad būtų įsitikinama pateikto mokėjimo prašymo teisėtumu ir tinkamumu, mokėjimo prašyme deklaruotų ir apmokėtų išlaidų bei išlaidas įrodančių dokumentų tinkamumu, atlikt</w:t>
      </w:r>
      <w:r w:rsidR="00CE7591" w:rsidRPr="00D7217B">
        <w:rPr>
          <w:rFonts w:ascii="Arial" w:eastAsia="Calibri" w:hAnsi="Arial" w:cs="Arial"/>
          <w:sz w:val="23"/>
          <w:szCs w:val="23"/>
        </w:rPr>
        <w:t>i</w:t>
      </w:r>
      <w:r w:rsidRPr="00D7217B">
        <w:rPr>
          <w:rFonts w:ascii="Arial" w:eastAsia="Calibri" w:hAnsi="Arial" w:cs="Arial"/>
          <w:sz w:val="23"/>
          <w:szCs w:val="23"/>
        </w:rPr>
        <w:t xml:space="preserve"> patikras vietoje bei teikt</w:t>
      </w:r>
      <w:r w:rsidR="00CE7591" w:rsidRPr="00D7217B">
        <w:rPr>
          <w:rFonts w:ascii="Arial" w:eastAsia="Calibri" w:hAnsi="Arial" w:cs="Arial"/>
          <w:sz w:val="23"/>
          <w:szCs w:val="23"/>
        </w:rPr>
        <w:t>i</w:t>
      </w:r>
      <w:r w:rsidRPr="00D7217B">
        <w:rPr>
          <w:rFonts w:ascii="Arial" w:eastAsia="Calibri" w:hAnsi="Arial" w:cs="Arial"/>
          <w:sz w:val="23"/>
          <w:szCs w:val="23"/>
        </w:rPr>
        <w:t xml:space="preserve"> rekomendacijas, susijusias su teisės aktų, reglamentuojančių KPP 2014-2020 priemonės „Techninė pagalba“ įgyvendinimą ir administravimą, Strateginio plano 2023-2027 techninės paramos, bei kitais klausimais;</w:t>
      </w:r>
    </w:p>
    <w:p w14:paraId="3C4307B7" w14:textId="526B425E" w:rsidR="00104832" w:rsidRPr="00D7217B" w:rsidRDefault="00104832" w:rsidP="00104832">
      <w:pPr>
        <w:numPr>
          <w:ilvl w:val="1"/>
          <w:numId w:val="57"/>
        </w:numPr>
        <w:tabs>
          <w:tab w:val="left" w:pos="426"/>
          <w:tab w:val="left" w:pos="993"/>
        </w:tabs>
        <w:ind w:left="0" w:firstLine="567"/>
        <w:rPr>
          <w:rFonts w:ascii="Arial" w:eastAsia="Calibri" w:hAnsi="Arial" w:cs="Arial"/>
          <w:sz w:val="23"/>
          <w:szCs w:val="23"/>
        </w:rPr>
      </w:pPr>
      <w:r w:rsidRPr="00D7217B">
        <w:rPr>
          <w:rFonts w:ascii="Arial" w:eastAsia="Calibri" w:hAnsi="Arial" w:cs="Arial"/>
          <w:sz w:val="23"/>
          <w:szCs w:val="23"/>
        </w:rPr>
        <w:t xml:space="preserve">pirkimo objektas – KPP 2014-2020 priemonės „Techninė pagalba“, Strateginio plano 2023-2027 techninės paramos mokėjimo prašymų vertinimo, rekomendacijų teikimo bei patikrų vietoje atlikimo paslaugos. Paslaugų teikimas turės būti užtikrinamas pasiūlant kvalifikuotus specialistus pagal </w:t>
      </w:r>
      <w:r w:rsidR="00542685" w:rsidRPr="00D7217B">
        <w:rPr>
          <w:rFonts w:ascii="Arial" w:eastAsia="Calibri" w:hAnsi="Arial" w:cs="Arial"/>
          <w:sz w:val="23"/>
          <w:szCs w:val="23"/>
        </w:rPr>
        <w:t>Pirkimo s</w:t>
      </w:r>
      <w:r w:rsidRPr="00D7217B">
        <w:rPr>
          <w:rFonts w:ascii="Arial" w:eastAsia="Calibri" w:hAnsi="Arial" w:cs="Arial"/>
          <w:sz w:val="23"/>
          <w:szCs w:val="23"/>
        </w:rPr>
        <w:t>ąlygų apraše numatytus reikalavimus.</w:t>
      </w:r>
    </w:p>
    <w:p w14:paraId="728BD9EF" w14:textId="77777777" w:rsidR="00104832" w:rsidRPr="00D7217B" w:rsidRDefault="00104832" w:rsidP="00104832">
      <w:pPr>
        <w:rPr>
          <w:rFonts w:ascii="Arial" w:eastAsia="Calibri" w:hAnsi="Arial" w:cs="Arial"/>
          <w:b/>
          <w:sz w:val="23"/>
          <w:szCs w:val="23"/>
        </w:rPr>
      </w:pPr>
    </w:p>
    <w:p w14:paraId="7A349996" w14:textId="77777777" w:rsidR="00104832" w:rsidRPr="00D7217B" w:rsidRDefault="00104832" w:rsidP="00104832">
      <w:pPr>
        <w:numPr>
          <w:ilvl w:val="0"/>
          <w:numId w:val="56"/>
        </w:numPr>
        <w:ind w:left="709" w:hanging="349"/>
        <w:jc w:val="center"/>
        <w:rPr>
          <w:rFonts w:ascii="Arial" w:eastAsia="Calibri" w:hAnsi="Arial" w:cs="Arial"/>
          <w:b/>
          <w:sz w:val="23"/>
          <w:szCs w:val="23"/>
        </w:rPr>
      </w:pPr>
      <w:r w:rsidRPr="00D7217B">
        <w:rPr>
          <w:rFonts w:ascii="Arial" w:eastAsia="Calibri" w:hAnsi="Arial" w:cs="Arial"/>
          <w:b/>
          <w:sz w:val="23"/>
          <w:szCs w:val="23"/>
        </w:rPr>
        <w:t>UŽDAVINIAI IR PLANUOJAMI REZULTATAI</w:t>
      </w:r>
    </w:p>
    <w:p w14:paraId="4EF501C2" w14:textId="77777777" w:rsidR="00104832" w:rsidRPr="00D7217B" w:rsidRDefault="00104832" w:rsidP="00104832">
      <w:pPr>
        <w:rPr>
          <w:rFonts w:ascii="Arial" w:eastAsia="Calibri" w:hAnsi="Arial" w:cs="Arial"/>
          <w:b/>
          <w:sz w:val="23"/>
          <w:szCs w:val="23"/>
        </w:rPr>
      </w:pPr>
    </w:p>
    <w:p w14:paraId="28514978" w14:textId="77777777" w:rsidR="00104832" w:rsidRPr="00D7217B" w:rsidRDefault="00104832" w:rsidP="00104832">
      <w:pPr>
        <w:numPr>
          <w:ilvl w:val="0"/>
          <w:numId w:val="57"/>
        </w:numPr>
        <w:tabs>
          <w:tab w:val="left" w:pos="993"/>
        </w:tabs>
        <w:ind w:left="0" w:firstLine="567"/>
        <w:rPr>
          <w:rFonts w:ascii="Arial" w:eastAsia="Calibri" w:hAnsi="Arial" w:cs="Arial"/>
          <w:sz w:val="23"/>
          <w:szCs w:val="23"/>
        </w:rPr>
      </w:pPr>
      <w:r w:rsidRPr="00D7217B">
        <w:rPr>
          <w:rFonts w:ascii="Arial" w:eastAsia="Calibri" w:hAnsi="Arial" w:cs="Arial"/>
          <w:sz w:val="23"/>
          <w:szCs w:val="23"/>
        </w:rPr>
        <w:t>Paslaugų teikimo uždaviniai yra šie:</w:t>
      </w:r>
    </w:p>
    <w:p w14:paraId="150CC251" w14:textId="77777777" w:rsidR="007D29AC" w:rsidRPr="00D7217B" w:rsidRDefault="007D29AC" w:rsidP="007D29AC">
      <w:pPr>
        <w:rPr>
          <w:rFonts w:ascii="Arial" w:hAnsi="Arial" w:cs="Arial"/>
          <w:sz w:val="23"/>
          <w:szCs w:val="23"/>
        </w:rPr>
      </w:pPr>
      <w:r w:rsidRPr="00D7217B">
        <w:rPr>
          <w:rFonts w:ascii="Arial" w:hAnsi="Arial" w:cs="Arial"/>
          <w:sz w:val="23"/>
          <w:szCs w:val="23"/>
        </w:rPr>
        <w:t>           2.1. vertinti mokėjimo prašymus siekiant, kad būtų įsitikinama paramos gavėjo pateiktų mokėjimo prašymų teisėtumu ir tinkamumu, mokėjimo prašymuose deklaruotų ir apmokėtų išlaidų bei išlaidas įrodančių dokumentų tinkamumu. Mokėjimo prašymai turi būti įvertinti visa apimtimi (tame tarpe patikrinti ir ar nebuvo nustatytų nusikalstamos veikos požymių ir ar jos naudojamos  sutartyje/paraiškoje ir/arba paramos sąmatoje nurodytiems tikslams pasiekti), laikantis Sutarties 3.8 papunktyje numatytų mokėjimo prašymo vertinimo bei mokėjimo prašymo vertinimo ataskaitos pateikimo terminų Vertinimo ataskaitą pasirašo auditorius ir projekto vadovas. Įvertinti mokėjimo prašymai grąžinami NMA;</w:t>
      </w:r>
    </w:p>
    <w:p w14:paraId="25875A45" w14:textId="77777777" w:rsidR="007D29AC" w:rsidRPr="00D7217B" w:rsidRDefault="007D29AC" w:rsidP="007D29AC">
      <w:pPr>
        <w:pStyle w:val="ListParagraph"/>
        <w:ind w:left="0" w:firstLine="567"/>
        <w:rPr>
          <w:rFonts w:ascii="Arial" w:hAnsi="Arial" w:cs="Arial"/>
          <w:sz w:val="23"/>
          <w:szCs w:val="23"/>
        </w:rPr>
      </w:pPr>
      <w:r w:rsidRPr="00D7217B">
        <w:rPr>
          <w:rFonts w:ascii="Arial" w:hAnsi="Arial" w:cs="Arial"/>
          <w:sz w:val="23"/>
          <w:szCs w:val="23"/>
        </w:rPr>
        <w:t>2.2.  teikdamas  Paslaugas NMA, Teikėjas turės vadovautis rašytine Paslaugų teikimo metodika, kurią per 10 (dešimt) darbo dienų po Paslaugų teikimo sutarties pasirašymo suderina su NMA ir pateikia NMA Prevencijos ir saugos departamento Korupcijos prevencijos ir kokybės skyriui</w:t>
      </w:r>
      <w:r w:rsidRPr="00D7217B">
        <w:rPr>
          <w:rFonts w:ascii="Arial" w:hAnsi="Arial" w:cs="Arial"/>
          <w:color w:val="000000"/>
          <w:sz w:val="23"/>
          <w:szCs w:val="23"/>
        </w:rPr>
        <w:t xml:space="preserve"> </w:t>
      </w:r>
      <w:r w:rsidRPr="00D7217B">
        <w:rPr>
          <w:rFonts w:ascii="Arial" w:hAnsi="Arial" w:cs="Arial"/>
          <w:sz w:val="23"/>
          <w:szCs w:val="23"/>
        </w:rPr>
        <w:t>ir Strateginio valdymo departamentui, kurioje pateikiama informacija apie siūlomą mokėjimo prašymų vertinimo procesą, t. y. vertinimo žingsniai, vertinimo rizikos ir jų valdymo būdai, mokėjimo prašymų pateikimo terminų stebėsenos tvarka, keitimosi informacija principai, forma, paslaugų kontrolės užtikrinimo mechanizmai: gaunamų viešųjų pirkimų dokumentų, sutarčių suvestinė excel formatu,  kiekvieno darbuotojo, kurio deklaruojamos darbo užmokesčio išlaidos, suvestinė (stažas, koeficientas, priemokos, atostogos, neatvykimai ir kt.) excel formatu. NMA paprašius, pateikti šių dokumentų apskaitos failus peržiūrai. Užtikrinti gaunamų dokumentų tinkamą apskaitą, konfidencialumą ir saugojimą;</w:t>
      </w:r>
    </w:p>
    <w:p w14:paraId="549ECF6C" w14:textId="77777777" w:rsidR="007D29AC" w:rsidRPr="00D7217B" w:rsidRDefault="007D29AC" w:rsidP="007D29AC">
      <w:pPr>
        <w:ind w:firstLine="567"/>
        <w:rPr>
          <w:rFonts w:ascii="Arial" w:hAnsi="Arial" w:cs="Arial"/>
          <w:sz w:val="23"/>
          <w:szCs w:val="23"/>
        </w:rPr>
      </w:pPr>
      <w:r w:rsidRPr="00D7217B">
        <w:rPr>
          <w:rFonts w:ascii="Arial" w:hAnsi="Arial" w:cs="Arial"/>
          <w:sz w:val="23"/>
          <w:szCs w:val="23"/>
        </w:rPr>
        <w:t>2.3. teikdamas  paslaugas teikėjas taip pat turi vadovautis KPP 2014-2020 priemonės „Techninė pagalba“ įgyvendinimo taisyklėse ir kituose teisės aktuose, reglamentuojančiuose KPP 2014-2020 priemonės „Techninė pagalba“, Strateginio plano 2023-2027 techninės paramos įgyvendinimą ir administravimą, nustatytų reikalavimų ir vadovaujantis NMA išlaidų apskaičiavimo metodikoje ir darbo procedūrų aprašuose nustatyta tvarka;</w:t>
      </w:r>
    </w:p>
    <w:p w14:paraId="6B885193" w14:textId="77777777" w:rsidR="007D29AC" w:rsidRPr="00D7217B" w:rsidRDefault="007D29AC" w:rsidP="007D29AC">
      <w:pPr>
        <w:ind w:firstLine="567"/>
        <w:rPr>
          <w:rFonts w:ascii="Arial" w:hAnsi="Arial" w:cs="Arial"/>
          <w:sz w:val="23"/>
          <w:szCs w:val="23"/>
        </w:rPr>
      </w:pPr>
      <w:r w:rsidRPr="00D7217B">
        <w:rPr>
          <w:rFonts w:ascii="Arial" w:hAnsi="Arial" w:cs="Arial"/>
          <w:sz w:val="23"/>
          <w:szCs w:val="23"/>
        </w:rPr>
        <w:t xml:space="preserve">2.4. atlikti  patikras vietoje. </w:t>
      </w:r>
      <w:r w:rsidRPr="00D7217B">
        <w:rPr>
          <w:rFonts w:ascii="Arial" w:hAnsi="Arial" w:cs="Arial"/>
          <w:color w:val="000000"/>
          <w:sz w:val="23"/>
          <w:szCs w:val="23"/>
        </w:rPr>
        <w:t xml:space="preserve">Patikros vietoje metu tikrinami paramos paraiškoje ir jų prieduose pateikti duomenys, duomenys, gauti vykdant patikrą išlaidų patyrimo metu, bei </w:t>
      </w:r>
      <w:r w:rsidRPr="00D7217B">
        <w:rPr>
          <w:rFonts w:ascii="Arial" w:hAnsi="Arial" w:cs="Arial"/>
          <w:color w:val="000000"/>
          <w:sz w:val="23"/>
          <w:szCs w:val="23"/>
        </w:rPr>
        <w:lastRenderedPageBreak/>
        <w:t xml:space="preserve">mokėjimo prašyme pateikti duomenys ir jų atitiktis tikrovei. </w:t>
      </w:r>
      <w:r w:rsidRPr="00D7217B">
        <w:rPr>
          <w:rFonts w:ascii="Arial" w:hAnsi="Arial" w:cs="Arial"/>
          <w:sz w:val="23"/>
          <w:szCs w:val="23"/>
        </w:rPr>
        <w:t>Užpildyta projekto patikros vietoje ataskaita, kurioje apibendrinama patikros metu gauta informacija bei teikiamos išvados ir rekomendacijos dėl tolesnio tinkamo projekto įgyvendinimo, ne vėliau kaip per 5 darbo dienas turi būti pateikta NMA;</w:t>
      </w:r>
    </w:p>
    <w:p w14:paraId="594ED6CE" w14:textId="09A0DBD4" w:rsidR="00104832" w:rsidRPr="00D7217B" w:rsidRDefault="007D29AC" w:rsidP="007D29AC">
      <w:pPr>
        <w:ind w:firstLine="567"/>
        <w:rPr>
          <w:rFonts w:ascii="Arial" w:hAnsi="Arial" w:cs="Arial"/>
          <w:sz w:val="23"/>
          <w:szCs w:val="23"/>
        </w:rPr>
      </w:pPr>
      <w:r w:rsidRPr="00D7217B">
        <w:rPr>
          <w:rFonts w:ascii="Arial" w:hAnsi="Arial" w:cs="Arial"/>
          <w:sz w:val="23"/>
          <w:szCs w:val="23"/>
        </w:rPr>
        <w:t>2.5. visą  pirkimo sutarties galiojimo laikotarpį teikti NMA rekomendacijas, susijusias su teisės aktų, reglamentuojančių KPP 2014-2020 priemonės „Techninė pagalba“, Strateginio plano 2023-2027 techninės paramos įgyvendinimą ir administravimą, bei kitais klausimais.</w:t>
      </w:r>
    </w:p>
    <w:p w14:paraId="40938177" w14:textId="77777777" w:rsidR="00104832" w:rsidRPr="00D7217B" w:rsidRDefault="00104832" w:rsidP="00104832">
      <w:pPr>
        <w:numPr>
          <w:ilvl w:val="0"/>
          <w:numId w:val="57"/>
        </w:numPr>
        <w:tabs>
          <w:tab w:val="left" w:pos="284"/>
          <w:tab w:val="left" w:pos="851"/>
          <w:tab w:val="left" w:pos="993"/>
        </w:tabs>
        <w:ind w:left="0" w:firstLine="567"/>
        <w:rPr>
          <w:rFonts w:ascii="Arial" w:eastAsia="Calibri" w:hAnsi="Arial" w:cs="Arial"/>
          <w:sz w:val="23"/>
          <w:szCs w:val="23"/>
        </w:rPr>
      </w:pPr>
      <w:r w:rsidRPr="00D7217B">
        <w:rPr>
          <w:rFonts w:ascii="Arial" w:eastAsia="Calibri" w:hAnsi="Arial" w:cs="Arial"/>
          <w:sz w:val="23"/>
          <w:szCs w:val="23"/>
        </w:rPr>
        <w:t>Uždaviniai Teikėjui, rezultatai, kuriuos turi pasiekti Teikėjas, veiksmai ir planuojamos Paslaugų apimtys:</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2762"/>
        <w:gridCol w:w="3183"/>
        <w:gridCol w:w="2735"/>
      </w:tblGrid>
      <w:tr w:rsidR="00104832" w:rsidRPr="00D7217B" w14:paraId="0D7F9597" w14:textId="77777777" w:rsidTr="00D1028C">
        <w:trPr>
          <w:trHeight w:val="743"/>
        </w:trPr>
        <w:tc>
          <w:tcPr>
            <w:tcW w:w="484" w:type="pct"/>
          </w:tcPr>
          <w:p w14:paraId="75DA89E5" w14:textId="77777777" w:rsidR="00104832" w:rsidRPr="00D7217B" w:rsidRDefault="00104832" w:rsidP="00D1028C">
            <w:pPr>
              <w:rPr>
                <w:rFonts w:ascii="Arial" w:eastAsia="Calibri" w:hAnsi="Arial" w:cs="Arial"/>
                <w:b/>
                <w:sz w:val="23"/>
                <w:szCs w:val="23"/>
              </w:rPr>
            </w:pPr>
            <w:r w:rsidRPr="00D7217B">
              <w:rPr>
                <w:rFonts w:ascii="Arial" w:eastAsia="Calibri" w:hAnsi="Arial" w:cs="Arial"/>
                <w:b/>
                <w:sz w:val="23"/>
                <w:szCs w:val="23"/>
              </w:rPr>
              <w:t xml:space="preserve">Eil. </w:t>
            </w:r>
          </w:p>
          <w:p w14:paraId="5BE903F6" w14:textId="77777777" w:rsidR="00104832" w:rsidRPr="00D7217B" w:rsidRDefault="00104832" w:rsidP="00D1028C">
            <w:pPr>
              <w:rPr>
                <w:rFonts w:ascii="Arial" w:eastAsia="Calibri" w:hAnsi="Arial" w:cs="Arial"/>
                <w:b/>
                <w:sz w:val="23"/>
                <w:szCs w:val="23"/>
              </w:rPr>
            </w:pPr>
            <w:r w:rsidRPr="00D7217B">
              <w:rPr>
                <w:rFonts w:ascii="Arial" w:eastAsia="Calibri" w:hAnsi="Arial" w:cs="Arial"/>
                <w:b/>
                <w:sz w:val="23"/>
                <w:szCs w:val="23"/>
              </w:rPr>
              <w:t>Nr.</w:t>
            </w:r>
          </w:p>
        </w:tc>
        <w:tc>
          <w:tcPr>
            <w:tcW w:w="1437" w:type="pct"/>
          </w:tcPr>
          <w:p w14:paraId="1549D241" w14:textId="77777777" w:rsidR="00104832" w:rsidRPr="00D7217B" w:rsidRDefault="00104832" w:rsidP="00D1028C">
            <w:pPr>
              <w:rPr>
                <w:rFonts w:ascii="Arial" w:eastAsia="Calibri" w:hAnsi="Arial" w:cs="Arial"/>
                <w:b/>
                <w:sz w:val="23"/>
                <w:szCs w:val="23"/>
              </w:rPr>
            </w:pPr>
            <w:r w:rsidRPr="00D7217B">
              <w:rPr>
                <w:rFonts w:ascii="Arial" w:eastAsia="Calibri" w:hAnsi="Arial" w:cs="Arial"/>
                <w:b/>
                <w:sz w:val="23"/>
                <w:szCs w:val="23"/>
              </w:rPr>
              <w:t>Uždaviniai</w:t>
            </w:r>
          </w:p>
        </w:tc>
        <w:tc>
          <w:tcPr>
            <w:tcW w:w="1656" w:type="pct"/>
          </w:tcPr>
          <w:p w14:paraId="4C13D1F1" w14:textId="77777777" w:rsidR="00104832" w:rsidRPr="00D7217B" w:rsidRDefault="00104832" w:rsidP="00D1028C">
            <w:pPr>
              <w:rPr>
                <w:rFonts w:ascii="Arial" w:eastAsia="Calibri" w:hAnsi="Arial" w:cs="Arial"/>
                <w:b/>
                <w:sz w:val="23"/>
                <w:szCs w:val="23"/>
              </w:rPr>
            </w:pPr>
            <w:r w:rsidRPr="00D7217B">
              <w:rPr>
                <w:rFonts w:ascii="Arial" w:eastAsia="Calibri" w:hAnsi="Arial" w:cs="Arial"/>
                <w:b/>
                <w:sz w:val="23"/>
                <w:szCs w:val="23"/>
              </w:rPr>
              <w:t>Rezultatai, veiksmai</w:t>
            </w:r>
          </w:p>
        </w:tc>
        <w:tc>
          <w:tcPr>
            <w:tcW w:w="1423" w:type="pct"/>
          </w:tcPr>
          <w:p w14:paraId="2F69EB96" w14:textId="77777777" w:rsidR="00104832" w:rsidRPr="00D7217B" w:rsidRDefault="00104832" w:rsidP="00D1028C">
            <w:pPr>
              <w:rPr>
                <w:rFonts w:ascii="Arial" w:eastAsia="Calibri" w:hAnsi="Arial" w:cs="Arial"/>
                <w:b/>
                <w:sz w:val="23"/>
                <w:szCs w:val="23"/>
              </w:rPr>
            </w:pPr>
            <w:r w:rsidRPr="00D7217B">
              <w:rPr>
                <w:rFonts w:ascii="Arial" w:eastAsia="Calibri" w:hAnsi="Arial" w:cs="Arial"/>
                <w:b/>
                <w:sz w:val="23"/>
                <w:szCs w:val="23"/>
              </w:rPr>
              <w:t>Planuojama Paslaugų apimtis</w:t>
            </w:r>
            <w:r w:rsidRPr="00D7217B">
              <w:rPr>
                <w:rFonts w:ascii="Arial" w:eastAsia="Calibri" w:hAnsi="Arial" w:cs="Arial"/>
                <w:b/>
                <w:sz w:val="23"/>
                <w:szCs w:val="23"/>
                <w:vertAlign w:val="superscript"/>
              </w:rPr>
              <w:footnoteReference w:id="8"/>
            </w:r>
          </w:p>
        </w:tc>
      </w:tr>
      <w:tr w:rsidR="00104832" w:rsidRPr="00D7217B" w14:paraId="5677A4D7" w14:textId="77777777" w:rsidTr="00D1028C">
        <w:tc>
          <w:tcPr>
            <w:tcW w:w="484" w:type="pct"/>
          </w:tcPr>
          <w:p w14:paraId="729A68E4" w14:textId="77777777" w:rsidR="00104832" w:rsidRPr="00D7217B" w:rsidRDefault="00104832" w:rsidP="00D1028C">
            <w:pPr>
              <w:jc w:val="center"/>
              <w:rPr>
                <w:rFonts w:ascii="Arial" w:eastAsia="Calibri" w:hAnsi="Arial" w:cs="Arial"/>
                <w:sz w:val="23"/>
                <w:szCs w:val="23"/>
              </w:rPr>
            </w:pPr>
            <w:r w:rsidRPr="00D7217B">
              <w:rPr>
                <w:rFonts w:ascii="Arial" w:eastAsia="Calibri" w:hAnsi="Arial" w:cs="Arial"/>
                <w:sz w:val="23"/>
                <w:szCs w:val="23"/>
              </w:rPr>
              <w:t>3.1.</w:t>
            </w:r>
          </w:p>
        </w:tc>
        <w:tc>
          <w:tcPr>
            <w:tcW w:w="1437" w:type="pct"/>
          </w:tcPr>
          <w:p w14:paraId="28B6E505" w14:textId="77777777" w:rsidR="00104832" w:rsidRPr="00D7217B" w:rsidRDefault="00104832" w:rsidP="00D1028C">
            <w:pPr>
              <w:rPr>
                <w:rFonts w:ascii="Arial" w:eastAsia="Calibri" w:hAnsi="Arial" w:cs="Arial"/>
                <w:i/>
                <w:sz w:val="23"/>
                <w:szCs w:val="23"/>
              </w:rPr>
            </w:pPr>
            <w:r w:rsidRPr="00D7217B">
              <w:rPr>
                <w:rFonts w:ascii="Arial" w:eastAsia="Calibri" w:hAnsi="Arial" w:cs="Arial"/>
                <w:sz w:val="23"/>
                <w:szCs w:val="23"/>
              </w:rPr>
              <w:t>Vertinti NMA teikiamus mokėjimo prašymus.</w:t>
            </w:r>
          </w:p>
        </w:tc>
        <w:tc>
          <w:tcPr>
            <w:tcW w:w="1656" w:type="pct"/>
          </w:tcPr>
          <w:p w14:paraId="0B7CC3C4"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Ne vėliau kaip per Sutartyje 3.8 papunktyje nurodytą terminą nuo mokėjimo prašymo/-ų pateikimo dienos atliktas vertinimas ir ne vėliau kaip per Sutartyje 3.9 papunktyje nurodytą terminą  pateikta vertinimo ataskaita.</w:t>
            </w:r>
          </w:p>
        </w:tc>
        <w:tc>
          <w:tcPr>
            <w:tcW w:w="1423" w:type="pct"/>
          </w:tcPr>
          <w:p w14:paraId="4C6EEC9A"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100 000 A4 formatu užpildyti puslapiai ir 15 000 sekundžių</w:t>
            </w:r>
          </w:p>
        </w:tc>
      </w:tr>
      <w:tr w:rsidR="00104832" w:rsidRPr="00D7217B" w14:paraId="10148044" w14:textId="77777777" w:rsidTr="00D1028C">
        <w:tc>
          <w:tcPr>
            <w:tcW w:w="484" w:type="pct"/>
          </w:tcPr>
          <w:p w14:paraId="46FB9E3A" w14:textId="77777777" w:rsidR="00104832" w:rsidRPr="00D7217B" w:rsidRDefault="00104832" w:rsidP="00D1028C">
            <w:pPr>
              <w:ind w:right="40"/>
              <w:jc w:val="center"/>
              <w:rPr>
                <w:rFonts w:ascii="Arial" w:eastAsia="Calibri" w:hAnsi="Arial" w:cs="Arial"/>
                <w:sz w:val="23"/>
                <w:szCs w:val="23"/>
              </w:rPr>
            </w:pPr>
            <w:r w:rsidRPr="00D7217B">
              <w:rPr>
                <w:rFonts w:ascii="Arial" w:eastAsia="Calibri" w:hAnsi="Arial" w:cs="Arial"/>
                <w:sz w:val="23"/>
                <w:szCs w:val="23"/>
              </w:rPr>
              <w:t>3.2.</w:t>
            </w:r>
          </w:p>
        </w:tc>
        <w:tc>
          <w:tcPr>
            <w:tcW w:w="1437" w:type="pct"/>
          </w:tcPr>
          <w:p w14:paraId="3DF1F3E8"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Teikti rekomendacijas.</w:t>
            </w:r>
          </w:p>
        </w:tc>
        <w:tc>
          <w:tcPr>
            <w:tcW w:w="1656" w:type="pct"/>
          </w:tcPr>
          <w:p w14:paraId="0626E726"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Ne vėliau kaip per 5 d. d. nuo paklausimo pateikimo, susijusio su teisės aktų, reglamentuojančių KPP 2014-2020 priemonės „Techninė pagalba“ / Strateginio plano 2023-2027 techninės paramos įgyvendinimą ir  administravimą, bei kitais klausimais, pateikti rašytinį atsakymą.</w:t>
            </w:r>
          </w:p>
        </w:tc>
        <w:tc>
          <w:tcPr>
            <w:tcW w:w="1423" w:type="pct"/>
          </w:tcPr>
          <w:p w14:paraId="1D7E4472"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16 darbo valandų</w:t>
            </w:r>
          </w:p>
        </w:tc>
      </w:tr>
      <w:tr w:rsidR="00104832" w:rsidRPr="00D7217B" w14:paraId="29899AA8" w14:textId="77777777" w:rsidTr="00D1028C">
        <w:tc>
          <w:tcPr>
            <w:tcW w:w="484" w:type="pct"/>
          </w:tcPr>
          <w:p w14:paraId="7D8962AD" w14:textId="77777777" w:rsidR="00104832" w:rsidRPr="00D7217B" w:rsidRDefault="00104832" w:rsidP="00D1028C">
            <w:pPr>
              <w:tabs>
                <w:tab w:val="left" w:pos="1021"/>
              </w:tabs>
              <w:jc w:val="center"/>
              <w:rPr>
                <w:rFonts w:ascii="Arial" w:eastAsia="Calibri" w:hAnsi="Arial" w:cs="Arial"/>
                <w:sz w:val="23"/>
                <w:szCs w:val="23"/>
              </w:rPr>
            </w:pPr>
            <w:r w:rsidRPr="00D7217B">
              <w:rPr>
                <w:rFonts w:ascii="Arial" w:eastAsia="Calibri" w:hAnsi="Arial" w:cs="Arial"/>
                <w:sz w:val="23"/>
                <w:szCs w:val="23"/>
              </w:rPr>
              <w:t>3.3.</w:t>
            </w:r>
          </w:p>
        </w:tc>
        <w:tc>
          <w:tcPr>
            <w:tcW w:w="1437" w:type="pct"/>
          </w:tcPr>
          <w:p w14:paraId="1A9B8CF9"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Atlikti patikras vietoje.</w:t>
            </w:r>
          </w:p>
        </w:tc>
        <w:tc>
          <w:tcPr>
            <w:tcW w:w="1656" w:type="pct"/>
          </w:tcPr>
          <w:p w14:paraId="5C7BE554"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Atlikti paramos gavėjo įgyvendinamų paramos projektų</w:t>
            </w:r>
            <w:r w:rsidRPr="00D7217B">
              <w:rPr>
                <w:rFonts w:ascii="Arial" w:hAnsi="Arial" w:cs="Arial"/>
                <w:sz w:val="23"/>
                <w:szCs w:val="23"/>
              </w:rPr>
              <w:t xml:space="preserve"> </w:t>
            </w:r>
            <w:r w:rsidRPr="00D7217B">
              <w:rPr>
                <w:rFonts w:ascii="Arial" w:eastAsia="Calibri" w:hAnsi="Arial" w:cs="Arial"/>
                <w:sz w:val="23"/>
                <w:szCs w:val="23"/>
              </w:rPr>
              <w:t>pagal KPP 2014-2020 priemonės „Techninė pagalba“, Strateginio plano 2023-2027 techninės paramos/viešųjų pirkimų patikrą/ administracinius vizitus projekto įgyvendinimo ir (ar) administravimo vietoje, įgyvendinimo taisyklėse numatytais atvejais ar NMA užsakymu. Ne vėliau kaip per 5 d. d. nuo patikros atlikimo pateikta patikros vertinimo ataskaita.</w:t>
            </w:r>
          </w:p>
        </w:tc>
        <w:tc>
          <w:tcPr>
            <w:tcW w:w="1423" w:type="pct"/>
          </w:tcPr>
          <w:p w14:paraId="18199C30"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30 darbo valandų</w:t>
            </w:r>
          </w:p>
        </w:tc>
      </w:tr>
    </w:tbl>
    <w:p w14:paraId="1EFEE1DF" w14:textId="77777777" w:rsidR="00104832" w:rsidRPr="00D7217B" w:rsidRDefault="00104832" w:rsidP="00104832">
      <w:pPr>
        <w:widowControl w:val="0"/>
        <w:autoSpaceDE w:val="0"/>
        <w:autoSpaceDN w:val="0"/>
        <w:adjustRightInd w:val="0"/>
        <w:ind w:left="360"/>
        <w:jc w:val="center"/>
        <w:rPr>
          <w:rFonts w:ascii="Arial" w:eastAsia="Calibri" w:hAnsi="Arial" w:cs="Arial"/>
          <w:b/>
          <w:sz w:val="23"/>
          <w:szCs w:val="23"/>
        </w:rPr>
      </w:pPr>
    </w:p>
    <w:p w14:paraId="332BDC63" w14:textId="77777777" w:rsidR="00104832" w:rsidRPr="00D7217B" w:rsidRDefault="00104832" w:rsidP="00104832">
      <w:pPr>
        <w:numPr>
          <w:ilvl w:val="0"/>
          <w:numId w:val="55"/>
        </w:numPr>
        <w:ind w:firstLine="567"/>
        <w:rPr>
          <w:rFonts w:ascii="Arial" w:eastAsia="Calibri" w:hAnsi="Arial" w:cs="Arial"/>
          <w:sz w:val="23"/>
          <w:szCs w:val="23"/>
        </w:rPr>
      </w:pPr>
      <w:r w:rsidRPr="00D7217B">
        <w:rPr>
          <w:rFonts w:ascii="Arial" w:eastAsia="Calibri" w:hAnsi="Arial" w:cs="Arial"/>
          <w:sz w:val="23"/>
          <w:szCs w:val="23"/>
        </w:rPr>
        <w:lastRenderedPageBreak/>
        <w:t>NMA užtikrins, kad Teikėjui būtų prieinami visi reikiami dokumentai ir duomenys, reikalingi Paslaugų teikimui. Teikėjas užtikrins visavertę prieigą prie visų jo parengtų dokumentų, susijusių su Paslaugų teikimu.</w:t>
      </w:r>
    </w:p>
    <w:tbl>
      <w:tblPr>
        <w:tblW w:w="9648" w:type="dxa"/>
        <w:tblLayout w:type="fixed"/>
        <w:tblLook w:val="01E0" w:firstRow="1" w:lastRow="1" w:firstColumn="1" w:lastColumn="1" w:noHBand="0" w:noVBand="0"/>
      </w:tblPr>
      <w:tblGrid>
        <w:gridCol w:w="4800"/>
        <w:gridCol w:w="4848"/>
      </w:tblGrid>
      <w:tr w:rsidR="00104832" w:rsidRPr="00D7217B" w14:paraId="051CEF7B" w14:textId="77777777" w:rsidTr="00D1028C">
        <w:tc>
          <w:tcPr>
            <w:tcW w:w="4800" w:type="dxa"/>
          </w:tcPr>
          <w:p w14:paraId="34B29A88" w14:textId="77777777" w:rsidR="00104832" w:rsidRPr="00D7217B" w:rsidRDefault="00104832" w:rsidP="00D1028C">
            <w:pPr>
              <w:spacing w:line="259" w:lineRule="auto"/>
              <w:rPr>
                <w:rFonts w:ascii="Arial" w:eastAsia="Calibri" w:hAnsi="Arial" w:cs="Arial"/>
                <w:b/>
                <w:sz w:val="23"/>
                <w:szCs w:val="23"/>
              </w:rPr>
            </w:pPr>
          </w:p>
        </w:tc>
        <w:tc>
          <w:tcPr>
            <w:tcW w:w="4848" w:type="dxa"/>
          </w:tcPr>
          <w:p w14:paraId="42DF21B5" w14:textId="77777777" w:rsidR="00104832" w:rsidRPr="00D7217B" w:rsidRDefault="00104832" w:rsidP="00D1028C">
            <w:pPr>
              <w:spacing w:line="259" w:lineRule="auto"/>
              <w:rPr>
                <w:rFonts w:ascii="Arial" w:eastAsia="Calibri" w:hAnsi="Arial" w:cs="Arial"/>
                <w:b/>
                <w:sz w:val="23"/>
                <w:szCs w:val="23"/>
              </w:rPr>
            </w:pPr>
          </w:p>
        </w:tc>
      </w:tr>
    </w:tbl>
    <w:p w14:paraId="421BE32D" w14:textId="77777777" w:rsidR="00104832" w:rsidRPr="00D7217B" w:rsidRDefault="00104832" w:rsidP="00104832">
      <w:pPr>
        <w:spacing w:line="259" w:lineRule="auto"/>
        <w:rPr>
          <w:rFonts w:ascii="Arial" w:eastAsia="Calibri" w:hAnsi="Arial" w:cs="Arial"/>
          <w:sz w:val="23"/>
          <w:szCs w:val="23"/>
        </w:rPr>
      </w:pPr>
    </w:p>
    <w:tbl>
      <w:tblPr>
        <w:tblW w:w="9645" w:type="dxa"/>
        <w:tblLayout w:type="fixed"/>
        <w:tblLook w:val="01E0" w:firstRow="1" w:lastRow="1" w:firstColumn="1" w:lastColumn="1" w:noHBand="0" w:noVBand="0"/>
      </w:tblPr>
      <w:tblGrid>
        <w:gridCol w:w="4799"/>
        <w:gridCol w:w="4846"/>
      </w:tblGrid>
      <w:tr w:rsidR="00104832" w:rsidRPr="00D7217B" w14:paraId="5D80DCBC" w14:textId="77777777" w:rsidTr="00D1028C">
        <w:tc>
          <w:tcPr>
            <w:tcW w:w="4799" w:type="dxa"/>
          </w:tcPr>
          <w:p w14:paraId="42E7169B" w14:textId="77777777" w:rsidR="00104832" w:rsidRPr="00D7217B" w:rsidRDefault="00104832" w:rsidP="00D1028C">
            <w:pPr>
              <w:tabs>
                <w:tab w:val="left" w:pos="0"/>
              </w:tabs>
              <w:ind w:right="-6"/>
              <w:rPr>
                <w:rFonts w:ascii="Arial" w:hAnsi="Arial" w:cs="Arial"/>
                <w:b/>
                <w:sz w:val="23"/>
                <w:szCs w:val="23"/>
              </w:rPr>
            </w:pPr>
            <w:bookmarkStart w:id="47" w:name="_Hlk136254800"/>
          </w:p>
        </w:tc>
        <w:tc>
          <w:tcPr>
            <w:tcW w:w="4846" w:type="dxa"/>
          </w:tcPr>
          <w:p w14:paraId="365B094F" w14:textId="77777777" w:rsidR="00104832" w:rsidRPr="00D7217B" w:rsidRDefault="00104832" w:rsidP="00D1028C">
            <w:pPr>
              <w:tabs>
                <w:tab w:val="left" w:pos="0"/>
              </w:tabs>
              <w:ind w:right="1743"/>
              <w:jc w:val="right"/>
              <w:rPr>
                <w:rFonts w:ascii="Arial" w:hAnsi="Arial" w:cs="Arial"/>
                <w:b/>
                <w:sz w:val="23"/>
                <w:szCs w:val="23"/>
              </w:rPr>
            </w:pPr>
          </w:p>
        </w:tc>
      </w:tr>
      <w:bookmarkEnd w:id="47"/>
      <w:tr w:rsidR="00104832" w:rsidRPr="00D7217B" w14:paraId="7E98242D" w14:textId="77777777" w:rsidTr="00D1028C">
        <w:tc>
          <w:tcPr>
            <w:tcW w:w="4799" w:type="dxa"/>
          </w:tcPr>
          <w:p w14:paraId="33A10B9D"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44474E6A"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32BFB8BA" w14:textId="77777777" w:rsidTr="00D1028C">
        <w:tc>
          <w:tcPr>
            <w:tcW w:w="4799" w:type="dxa"/>
          </w:tcPr>
          <w:p w14:paraId="2DB0D33A" w14:textId="77777777" w:rsidR="00104832" w:rsidRPr="00D7217B" w:rsidRDefault="00104832" w:rsidP="00D1028C">
            <w:pPr>
              <w:widowControl w:val="0"/>
              <w:rPr>
                <w:rFonts w:ascii="Arial" w:hAnsi="Arial" w:cs="Arial"/>
                <w:bCs/>
                <w:sz w:val="23"/>
                <w:szCs w:val="23"/>
              </w:rPr>
            </w:pPr>
          </w:p>
          <w:p w14:paraId="73A41BBA" w14:textId="7777777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Pareigos</w:t>
            </w:r>
          </w:p>
          <w:p w14:paraId="79C8AF98" w14:textId="77777777" w:rsidR="00104832" w:rsidRPr="00D7217B" w:rsidRDefault="00104832" w:rsidP="00104832">
            <w:pPr>
              <w:pStyle w:val="ListParagraph"/>
              <w:widowControl w:val="0"/>
              <w:numPr>
                <w:ilvl w:val="0"/>
                <w:numId w:val="66"/>
              </w:numPr>
              <w:rPr>
                <w:rFonts w:ascii="Arial" w:hAnsi="Arial" w:cs="Arial"/>
                <w:bCs/>
                <w:sz w:val="23"/>
                <w:szCs w:val="23"/>
              </w:rPr>
            </w:pPr>
            <w:r w:rsidRPr="00D7217B">
              <w:rPr>
                <w:rFonts w:ascii="Arial" w:hAnsi="Arial" w:cs="Arial"/>
                <w:bCs/>
                <w:sz w:val="23"/>
                <w:szCs w:val="23"/>
              </w:rPr>
              <w:t>V.</w:t>
            </w:r>
          </w:p>
          <w:p w14:paraId="23055255" w14:textId="77777777" w:rsidR="00104832" w:rsidRPr="00D7217B" w:rsidRDefault="00104832" w:rsidP="00D1028C">
            <w:pPr>
              <w:widowControl w:val="0"/>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p w14:paraId="1E3440F3" w14:textId="77777777" w:rsidR="00104832" w:rsidRPr="00D7217B" w:rsidRDefault="00104832" w:rsidP="00D1028C">
            <w:pPr>
              <w:widowControl w:val="0"/>
              <w:rPr>
                <w:rFonts w:ascii="Arial" w:hAnsi="Arial" w:cs="Arial"/>
                <w:bCs/>
                <w:sz w:val="23"/>
                <w:szCs w:val="23"/>
              </w:rPr>
            </w:pPr>
            <w:r w:rsidRPr="00D7217B">
              <w:rPr>
                <w:rFonts w:ascii="Arial" w:hAnsi="Arial" w:cs="Arial"/>
                <w:bCs/>
                <w:sz w:val="23"/>
                <w:szCs w:val="23"/>
              </w:rPr>
              <w:t xml:space="preserve">                                       </w:t>
            </w:r>
          </w:p>
        </w:tc>
        <w:tc>
          <w:tcPr>
            <w:tcW w:w="4846" w:type="dxa"/>
          </w:tcPr>
          <w:p w14:paraId="55AC7B59" w14:textId="77777777" w:rsidR="00104832" w:rsidRPr="00D7217B" w:rsidRDefault="00104832" w:rsidP="00D1028C">
            <w:pPr>
              <w:tabs>
                <w:tab w:val="left" w:pos="0"/>
              </w:tabs>
              <w:ind w:right="-6"/>
              <w:rPr>
                <w:rFonts w:ascii="Arial" w:hAnsi="Arial" w:cs="Arial"/>
                <w:bCs/>
                <w:sz w:val="23"/>
                <w:szCs w:val="23"/>
              </w:rPr>
            </w:pPr>
          </w:p>
          <w:p w14:paraId="5504F3B3"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3A060939" w14:textId="77777777" w:rsidR="00104832" w:rsidRPr="00D7217B" w:rsidRDefault="00104832" w:rsidP="00104832">
            <w:pPr>
              <w:pStyle w:val="ListParagraph"/>
              <w:numPr>
                <w:ilvl w:val="0"/>
                <w:numId w:val="67"/>
              </w:numPr>
              <w:tabs>
                <w:tab w:val="left" w:pos="0"/>
              </w:tabs>
              <w:ind w:right="-6"/>
              <w:rPr>
                <w:rFonts w:ascii="Arial" w:hAnsi="Arial" w:cs="Arial"/>
                <w:bCs/>
                <w:sz w:val="23"/>
                <w:szCs w:val="23"/>
              </w:rPr>
            </w:pPr>
            <w:r w:rsidRPr="00D7217B">
              <w:rPr>
                <w:rFonts w:ascii="Arial" w:hAnsi="Arial" w:cs="Arial"/>
                <w:bCs/>
                <w:sz w:val="23"/>
                <w:szCs w:val="23"/>
              </w:rPr>
              <w:t>V.</w:t>
            </w:r>
          </w:p>
          <w:p w14:paraId="149C9877"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p w14:paraId="5691CF04" w14:textId="77777777" w:rsidR="00104832" w:rsidRPr="00D7217B" w:rsidRDefault="00104832" w:rsidP="00D1028C">
            <w:pPr>
              <w:tabs>
                <w:tab w:val="left" w:pos="0"/>
              </w:tabs>
              <w:ind w:right="-6"/>
              <w:rPr>
                <w:rFonts w:ascii="Arial" w:hAnsi="Arial" w:cs="Arial"/>
                <w:bCs/>
                <w:sz w:val="23"/>
                <w:szCs w:val="23"/>
              </w:rPr>
            </w:pPr>
          </w:p>
        </w:tc>
      </w:tr>
    </w:tbl>
    <w:p w14:paraId="001E7D1C" w14:textId="77777777" w:rsidR="00104832" w:rsidRPr="00D7217B" w:rsidRDefault="00104832" w:rsidP="00104832">
      <w:pPr>
        <w:rPr>
          <w:rFonts w:ascii="Arial" w:hAnsi="Arial" w:cs="Arial"/>
          <w:sz w:val="23"/>
          <w:szCs w:val="23"/>
        </w:rPr>
      </w:pPr>
    </w:p>
    <w:p w14:paraId="2CB23DDD" w14:textId="77777777" w:rsidR="00104832" w:rsidRPr="00D7217B" w:rsidRDefault="00104832" w:rsidP="00104832">
      <w:pPr>
        <w:jc w:val="center"/>
        <w:rPr>
          <w:rFonts w:ascii="Arial" w:hAnsi="Arial" w:cs="Arial"/>
          <w:sz w:val="23"/>
          <w:szCs w:val="23"/>
        </w:rPr>
        <w:sectPr w:rsidR="00104832" w:rsidRPr="00D7217B" w:rsidSect="00557783">
          <w:headerReference w:type="first" r:id="rId31"/>
          <w:pgSz w:w="11906" w:h="16838"/>
          <w:pgMar w:top="1134" w:right="567" w:bottom="1134" w:left="1701" w:header="567" w:footer="709" w:gutter="0"/>
          <w:pgNumType w:start="1"/>
          <w:cols w:space="1296"/>
          <w:titlePg/>
          <w:docGrid w:linePitch="272"/>
        </w:sectPr>
      </w:pPr>
      <w:r w:rsidRPr="00D7217B">
        <w:rPr>
          <w:rFonts w:ascii="Arial" w:hAnsi="Arial" w:cs="Arial"/>
          <w:sz w:val="23"/>
          <w:szCs w:val="23"/>
        </w:rPr>
        <w:t>_________________________</w:t>
      </w:r>
    </w:p>
    <w:p w14:paraId="4CFC24F2" w14:textId="599379D5" w:rsidR="00104832" w:rsidRPr="00D7217B" w:rsidRDefault="00104832" w:rsidP="00104832">
      <w:pPr>
        <w:pStyle w:val="BodyText"/>
        <w:ind w:left="6096" w:firstLine="0"/>
        <w:rPr>
          <w:rFonts w:ascii="Arial" w:hAnsi="Arial" w:cs="Arial"/>
          <w:sz w:val="23"/>
          <w:szCs w:val="23"/>
        </w:rPr>
      </w:pPr>
      <w:bookmarkStart w:id="48" w:name="priedas_3_2"/>
      <w:r w:rsidRPr="00D7217B">
        <w:rPr>
          <w:rFonts w:ascii="Arial" w:hAnsi="Arial" w:cs="Arial"/>
          <w:sz w:val="23"/>
          <w:szCs w:val="23"/>
        </w:rPr>
        <w:lastRenderedPageBreak/>
        <w:t>20</w:t>
      </w:r>
      <w:r w:rsidR="0023793D" w:rsidRPr="00D7217B">
        <w:rPr>
          <w:rFonts w:ascii="Arial" w:hAnsi="Arial" w:cs="Arial"/>
          <w:sz w:val="23"/>
          <w:szCs w:val="23"/>
        </w:rPr>
        <w:t>25</w:t>
      </w:r>
      <w:r w:rsidRPr="00D7217B">
        <w:rPr>
          <w:rFonts w:ascii="Arial" w:hAnsi="Arial" w:cs="Arial"/>
          <w:sz w:val="23"/>
          <w:szCs w:val="23"/>
        </w:rPr>
        <w:t xml:space="preserve">  m.              d. </w:t>
      </w:r>
    </w:p>
    <w:p w14:paraId="00224217"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3D4E2E98"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2 priedas</w:t>
      </w:r>
    </w:p>
    <w:bookmarkEnd w:id="48"/>
    <w:p w14:paraId="7B5E4692" w14:textId="77777777" w:rsidR="00104832" w:rsidRPr="00D7217B" w:rsidRDefault="00104832" w:rsidP="00104832">
      <w:pPr>
        <w:ind w:firstLine="7088"/>
        <w:rPr>
          <w:rFonts w:ascii="Arial" w:hAnsi="Arial" w:cs="Arial"/>
          <w:sz w:val="23"/>
          <w:szCs w:val="23"/>
        </w:rPr>
      </w:pPr>
    </w:p>
    <w:p w14:paraId="6AC656F5" w14:textId="77777777" w:rsidR="00104832" w:rsidRPr="00D7217B" w:rsidRDefault="00104832" w:rsidP="00104832">
      <w:pPr>
        <w:rPr>
          <w:rFonts w:ascii="Arial" w:hAnsi="Arial" w:cs="Arial"/>
          <w:b/>
          <w:sz w:val="23"/>
          <w:szCs w:val="23"/>
        </w:rPr>
      </w:pPr>
    </w:p>
    <w:p w14:paraId="5602E206"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SPECIALISTŲ SĄRAŠAS</w:t>
      </w:r>
    </w:p>
    <w:p w14:paraId="47A5E51C" w14:textId="77777777" w:rsidR="00104832" w:rsidRPr="00D7217B" w:rsidRDefault="00104832" w:rsidP="00104832">
      <w:pPr>
        <w:rPr>
          <w:rFonts w:ascii="Arial" w:hAnsi="Arial" w:cs="Arial"/>
          <w:sz w:val="23"/>
          <w:szCs w:val="23"/>
        </w:rPr>
      </w:pPr>
    </w:p>
    <w:p w14:paraId="42533059" w14:textId="77777777" w:rsidR="00104832" w:rsidRPr="00D7217B" w:rsidRDefault="00104832" w:rsidP="00104832">
      <w:pPr>
        <w:rPr>
          <w:rFonts w:ascii="Arial" w:hAnsi="Arial" w:cs="Arial"/>
          <w:sz w:val="23"/>
          <w:szCs w:val="23"/>
        </w:rPr>
      </w:pPr>
    </w:p>
    <w:p w14:paraId="0C72A39F" w14:textId="77777777" w:rsidR="00104832" w:rsidRPr="00D7217B" w:rsidRDefault="00104832" w:rsidP="00104832">
      <w:pPr>
        <w:ind w:firstLine="142"/>
        <w:rPr>
          <w:rFonts w:ascii="Arial" w:hAnsi="Arial" w:cs="Arial"/>
          <w:sz w:val="23"/>
          <w:szCs w:val="23"/>
        </w:rPr>
      </w:pPr>
      <w:r w:rsidRPr="00D7217B">
        <w:rPr>
          <w:rFonts w:ascii="Arial" w:hAnsi="Arial" w:cs="Arial"/>
          <w:sz w:val="23"/>
          <w:szCs w:val="23"/>
        </w:rPr>
        <w:t>Paslaugas teiks šie Teikėjo specialistai: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4536"/>
        <w:gridCol w:w="4088"/>
      </w:tblGrid>
      <w:tr w:rsidR="00104832" w:rsidRPr="00D7217B" w14:paraId="54C17998" w14:textId="77777777" w:rsidTr="00D1028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FBC3B6"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Eil. Nr.</w:t>
            </w: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8FD264"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Pareigos</w:t>
            </w:r>
          </w:p>
        </w:tc>
        <w:tc>
          <w:tcPr>
            <w:tcW w:w="4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8725C9"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Vardas, pavardė</w:t>
            </w:r>
          </w:p>
        </w:tc>
      </w:tr>
      <w:tr w:rsidR="00104832" w:rsidRPr="00D7217B" w14:paraId="5D43EACB" w14:textId="77777777" w:rsidTr="00D1028C">
        <w:tc>
          <w:tcPr>
            <w:tcW w:w="1021" w:type="dxa"/>
            <w:tcBorders>
              <w:top w:val="single" w:sz="4" w:space="0" w:color="auto"/>
              <w:left w:val="single" w:sz="4" w:space="0" w:color="auto"/>
              <w:bottom w:val="single" w:sz="4" w:space="0" w:color="auto"/>
              <w:right w:val="single" w:sz="4" w:space="0" w:color="auto"/>
            </w:tcBorders>
          </w:tcPr>
          <w:p w14:paraId="1D629370"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69BEF3A5"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5D95F77A" w14:textId="77777777" w:rsidR="00104832" w:rsidRPr="00D7217B" w:rsidRDefault="00104832" w:rsidP="00D1028C">
            <w:pPr>
              <w:rPr>
                <w:rFonts w:ascii="Arial" w:hAnsi="Arial" w:cs="Arial"/>
                <w:sz w:val="23"/>
                <w:szCs w:val="23"/>
              </w:rPr>
            </w:pPr>
          </w:p>
        </w:tc>
      </w:tr>
      <w:tr w:rsidR="00104832" w:rsidRPr="00D7217B" w14:paraId="5AB07954" w14:textId="77777777" w:rsidTr="00D1028C">
        <w:tc>
          <w:tcPr>
            <w:tcW w:w="1021" w:type="dxa"/>
            <w:tcBorders>
              <w:top w:val="single" w:sz="4" w:space="0" w:color="auto"/>
              <w:left w:val="single" w:sz="4" w:space="0" w:color="auto"/>
              <w:bottom w:val="single" w:sz="4" w:space="0" w:color="auto"/>
              <w:right w:val="single" w:sz="4" w:space="0" w:color="auto"/>
            </w:tcBorders>
          </w:tcPr>
          <w:p w14:paraId="11936808"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5F0ABF2A"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3A549A4E" w14:textId="77777777" w:rsidR="00104832" w:rsidRPr="00D7217B" w:rsidRDefault="00104832" w:rsidP="00D1028C">
            <w:pPr>
              <w:rPr>
                <w:rFonts w:ascii="Arial" w:hAnsi="Arial" w:cs="Arial"/>
                <w:sz w:val="23"/>
                <w:szCs w:val="23"/>
              </w:rPr>
            </w:pPr>
          </w:p>
        </w:tc>
      </w:tr>
      <w:tr w:rsidR="00104832" w:rsidRPr="00D7217B" w14:paraId="049FD291" w14:textId="77777777" w:rsidTr="00D1028C">
        <w:tc>
          <w:tcPr>
            <w:tcW w:w="1021" w:type="dxa"/>
            <w:tcBorders>
              <w:top w:val="single" w:sz="4" w:space="0" w:color="auto"/>
              <w:left w:val="single" w:sz="4" w:space="0" w:color="auto"/>
              <w:bottom w:val="single" w:sz="4" w:space="0" w:color="auto"/>
              <w:right w:val="single" w:sz="4" w:space="0" w:color="auto"/>
            </w:tcBorders>
          </w:tcPr>
          <w:p w14:paraId="3F2B60EF"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7E328D5B"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7465E8C5" w14:textId="77777777" w:rsidR="00104832" w:rsidRPr="00D7217B" w:rsidRDefault="00104832" w:rsidP="00D1028C">
            <w:pPr>
              <w:rPr>
                <w:rFonts w:ascii="Arial" w:hAnsi="Arial" w:cs="Arial"/>
                <w:sz w:val="23"/>
                <w:szCs w:val="23"/>
              </w:rPr>
            </w:pPr>
          </w:p>
        </w:tc>
      </w:tr>
      <w:tr w:rsidR="00104832" w:rsidRPr="00D7217B" w14:paraId="7137CE59" w14:textId="77777777" w:rsidTr="00D1028C">
        <w:tc>
          <w:tcPr>
            <w:tcW w:w="1021" w:type="dxa"/>
            <w:tcBorders>
              <w:top w:val="single" w:sz="4" w:space="0" w:color="auto"/>
              <w:left w:val="single" w:sz="4" w:space="0" w:color="auto"/>
              <w:bottom w:val="single" w:sz="4" w:space="0" w:color="auto"/>
              <w:right w:val="single" w:sz="4" w:space="0" w:color="auto"/>
            </w:tcBorders>
          </w:tcPr>
          <w:p w14:paraId="025DC80A"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62CFE66C"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5CC79F51" w14:textId="77777777" w:rsidR="00104832" w:rsidRPr="00D7217B" w:rsidRDefault="00104832" w:rsidP="00D1028C">
            <w:pPr>
              <w:rPr>
                <w:rFonts w:ascii="Arial" w:hAnsi="Arial" w:cs="Arial"/>
                <w:sz w:val="23"/>
                <w:szCs w:val="23"/>
              </w:rPr>
            </w:pPr>
          </w:p>
        </w:tc>
      </w:tr>
      <w:tr w:rsidR="00104832" w:rsidRPr="00D7217B" w14:paraId="425E9F5E" w14:textId="77777777" w:rsidTr="00D1028C">
        <w:tc>
          <w:tcPr>
            <w:tcW w:w="1021" w:type="dxa"/>
            <w:tcBorders>
              <w:top w:val="single" w:sz="4" w:space="0" w:color="auto"/>
              <w:left w:val="single" w:sz="4" w:space="0" w:color="auto"/>
              <w:bottom w:val="single" w:sz="4" w:space="0" w:color="auto"/>
              <w:right w:val="single" w:sz="4" w:space="0" w:color="auto"/>
            </w:tcBorders>
          </w:tcPr>
          <w:p w14:paraId="04F42A11"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25FE79DC"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2E95C2CB" w14:textId="77777777" w:rsidR="00104832" w:rsidRPr="00D7217B" w:rsidRDefault="00104832" w:rsidP="00D1028C">
            <w:pPr>
              <w:rPr>
                <w:rFonts w:ascii="Arial" w:hAnsi="Arial" w:cs="Arial"/>
                <w:sz w:val="23"/>
                <w:szCs w:val="23"/>
              </w:rPr>
            </w:pPr>
          </w:p>
        </w:tc>
      </w:tr>
      <w:tr w:rsidR="00104832" w:rsidRPr="00D7217B" w14:paraId="1A5A517E" w14:textId="77777777" w:rsidTr="00D1028C">
        <w:tc>
          <w:tcPr>
            <w:tcW w:w="1021" w:type="dxa"/>
            <w:tcBorders>
              <w:top w:val="single" w:sz="4" w:space="0" w:color="auto"/>
              <w:left w:val="single" w:sz="4" w:space="0" w:color="auto"/>
              <w:bottom w:val="single" w:sz="4" w:space="0" w:color="auto"/>
              <w:right w:val="single" w:sz="4" w:space="0" w:color="auto"/>
            </w:tcBorders>
          </w:tcPr>
          <w:p w14:paraId="4314A6C6"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0A4EDAAA"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0E277258" w14:textId="77777777" w:rsidR="00104832" w:rsidRPr="00D7217B" w:rsidRDefault="00104832" w:rsidP="00D1028C">
            <w:pPr>
              <w:rPr>
                <w:rFonts w:ascii="Arial" w:hAnsi="Arial" w:cs="Arial"/>
                <w:sz w:val="23"/>
                <w:szCs w:val="23"/>
              </w:rPr>
            </w:pPr>
          </w:p>
        </w:tc>
      </w:tr>
      <w:tr w:rsidR="00104832" w:rsidRPr="00D7217B" w14:paraId="7663D4D7" w14:textId="77777777" w:rsidTr="00D1028C">
        <w:tc>
          <w:tcPr>
            <w:tcW w:w="1021" w:type="dxa"/>
            <w:tcBorders>
              <w:top w:val="single" w:sz="4" w:space="0" w:color="auto"/>
              <w:left w:val="single" w:sz="4" w:space="0" w:color="auto"/>
              <w:bottom w:val="single" w:sz="4" w:space="0" w:color="auto"/>
              <w:right w:val="single" w:sz="4" w:space="0" w:color="auto"/>
            </w:tcBorders>
          </w:tcPr>
          <w:p w14:paraId="15F5191B"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76D0DB79"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4580B9C7" w14:textId="77777777" w:rsidR="00104832" w:rsidRPr="00D7217B" w:rsidRDefault="00104832" w:rsidP="00D1028C">
            <w:pPr>
              <w:rPr>
                <w:rFonts w:ascii="Arial" w:hAnsi="Arial" w:cs="Arial"/>
                <w:sz w:val="23"/>
                <w:szCs w:val="23"/>
              </w:rPr>
            </w:pPr>
          </w:p>
        </w:tc>
      </w:tr>
      <w:tr w:rsidR="00104832" w:rsidRPr="00D7217B" w14:paraId="7A398497" w14:textId="77777777" w:rsidTr="00D1028C">
        <w:tc>
          <w:tcPr>
            <w:tcW w:w="1021" w:type="dxa"/>
            <w:tcBorders>
              <w:top w:val="single" w:sz="4" w:space="0" w:color="auto"/>
              <w:left w:val="single" w:sz="4" w:space="0" w:color="auto"/>
              <w:bottom w:val="single" w:sz="4" w:space="0" w:color="auto"/>
              <w:right w:val="single" w:sz="4" w:space="0" w:color="auto"/>
            </w:tcBorders>
          </w:tcPr>
          <w:p w14:paraId="6EE93C3B"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04B894A7"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382B8FD4" w14:textId="77777777" w:rsidR="00104832" w:rsidRPr="00D7217B" w:rsidRDefault="00104832" w:rsidP="00D1028C">
            <w:pPr>
              <w:rPr>
                <w:rFonts w:ascii="Arial" w:hAnsi="Arial" w:cs="Arial"/>
                <w:sz w:val="23"/>
                <w:szCs w:val="23"/>
              </w:rPr>
            </w:pPr>
          </w:p>
        </w:tc>
      </w:tr>
      <w:tr w:rsidR="00104832" w:rsidRPr="00D7217B" w14:paraId="1CF50112" w14:textId="77777777" w:rsidTr="00D1028C">
        <w:tc>
          <w:tcPr>
            <w:tcW w:w="1021" w:type="dxa"/>
            <w:tcBorders>
              <w:top w:val="single" w:sz="4" w:space="0" w:color="auto"/>
              <w:left w:val="single" w:sz="4" w:space="0" w:color="auto"/>
              <w:bottom w:val="single" w:sz="4" w:space="0" w:color="auto"/>
              <w:right w:val="single" w:sz="4" w:space="0" w:color="auto"/>
            </w:tcBorders>
          </w:tcPr>
          <w:p w14:paraId="0BA08720"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286C8A41"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670098DB" w14:textId="77777777" w:rsidR="00104832" w:rsidRPr="00D7217B" w:rsidRDefault="00104832" w:rsidP="00D1028C">
            <w:pPr>
              <w:rPr>
                <w:rFonts w:ascii="Arial" w:hAnsi="Arial" w:cs="Arial"/>
                <w:sz w:val="23"/>
                <w:szCs w:val="23"/>
              </w:rPr>
            </w:pPr>
          </w:p>
        </w:tc>
      </w:tr>
      <w:tr w:rsidR="00104832" w:rsidRPr="00D7217B" w14:paraId="3C5004F7" w14:textId="77777777" w:rsidTr="00D1028C">
        <w:tc>
          <w:tcPr>
            <w:tcW w:w="1021" w:type="dxa"/>
            <w:tcBorders>
              <w:top w:val="single" w:sz="4" w:space="0" w:color="auto"/>
              <w:left w:val="single" w:sz="4" w:space="0" w:color="auto"/>
              <w:bottom w:val="single" w:sz="4" w:space="0" w:color="auto"/>
              <w:right w:val="single" w:sz="4" w:space="0" w:color="auto"/>
            </w:tcBorders>
          </w:tcPr>
          <w:p w14:paraId="7E36DE83"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1A0332AA"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07BB6CF7" w14:textId="77777777" w:rsidR="00104832" w:rsidRPr="00D7217B" w:rsidRDefault="00104832" w:rsidP="00D1028C">
            <w:pPr>
              <w:rPr>
                <w:rFonts w:ascii="Arial" w:hAnsi="Arial" w:cs="Arial"/>
                <w:sz w:val="23"/>
                <w:szCs w:val="23"/>
              </w:rPr>
            </w:pPr>
          </w:p>
        </w:tc>
      </w:tr>
      <w:tr w:rsidR="00104832" w:rsidRPr="00D7217B" w14:paraId="247B926C" w14:textId="77777777" w:rsidTr="00D1028C">
        <w:tc>
          <w:tcPr>
            <w:tcW w:w="1021" w:type="dxa"/>
            <w:tcBorders>
              <w:top w:val="single" w:sz="4" w:space="0" w:color="auto"/>
              <w:left w:val="single" w:sz="4" w:space="0" w:color="auto"/>
              <w:bottom w:val="single" w:sz="4" w:space="0" w:color="auto"/>
              <w:right w:val="single" w:sz="4" w:space="0" w:color="auto"/>
            </w:tcBorders>
          </w:tcPr>
          <w:p w14:paraId="64DB4B46"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4BE3AA93"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7813A3B0" w14:textId="77777777" w:rsidR="00104832" w:rsidRPr="00D7217B" w:rsidRDefault="00104832" w:rsidP="00D1028C">
            <w:pPr>
              <w:rPr>
                <w:rFonts w:ascii="Arial" w:hAnsi="Arial" w:cs="Arial"/>
                <w:sz w:val="23"/>
                <w:szCs w:val="23"/>
              </w:rPr>
            </w:pPr>
          </w:p>
        </w:tc>
      </w:tr>
      <w:tr w:rsidR="00104832" w:rsidRPr="00D7217B" w14:paraId="57F52ED7" w14:textId="77777777" w:rsidTr="00D1028C">
        <w:tc>
          <w:tcPr>
            <w:tcW w:w="1021" w:type="dxa"/>
            <w:tcBorders>
              <w:top w:val="single" w:sz="4" w:space="0" w:color="auto"/>
              <w:left w:val="single" w:sz="4" w:space="0" w:color="auto"/>
              <w:bottom w:val="single" w:sz="4" w:space="0" w:color="auto"/>
              <w:right w:val="single" w:sz="4" w:space="0" w:color="auto"/>
            </w:tcBorders>
          </w:tcPr>
          <w:p w14:paraId="33ACF9E6"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0DFBBD08"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0D8F9288" w14:textId="77777777" w:rsidR="00104832" w:rsidRPr="00D7217B" w:rsidRDefault="00104832" w:rsidP="00D1028C">
            <w:pPr>
              <w:rPr>
                <w:rFonts w:ascii="Arial" w:hAnsi="Arial" w:cs="Arial"/>
                <w:sz w:val="23"/>
                <w:szCs w:val="23"/>
              </w:rPr>
            </w:pPr>
          </w:p>
        </w:tc>
      </w:tr>
      <w:tr w:rsidR="00104832" w:rsidRPr="00D7217B" w14:paraId="0FF8648C" w14:textId="77777777" w:rsidTr="00D1028C">
        <w:tc>
          <w:tcPr>
            <w:tcW w:w="1021" w:type="dxa"/>
            <w:tcBorders>
              <w:top w:val="single" w:sz="4" w:space="0" w:color="auto"/>
              <w:left w:val="single" w:sz="4" w:space="0" w:color="auto"/>
              <w:bottom w:val="single" w:sz="4" w:space="0" w:color="auto"/>
              <w:right w:val="single" w:sz="4" w:space="0" w:color="auto"/>
            </w:tcBorders>
          </w:tcPr>
          <w:p w14:paraId="7412DA39"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124AC109"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58DC215A" w14:textId="77777777" w:rsidR="00104832" w:rsidRPr="00D7217B" w:rsidRDefault="00104832" w:rsidP="00D1028C">
            <w:pPr>
              <w:rPr>
                <w:rFonts w:ascii="Arial" w:hAnsi="Arial" w:cs="Arial"/>
                <w:sz w:val="23"/>
                <w:szCs w:val="23"/>
              </w:rPr>
            </w:pPr>
          </w:p>
        </w:tc>
      </w:tr>
    </w:tbl>
    <w:p w14:paraId="47360316" w14:textId="77777777" w:rsidR="00104832" w:rsidRPr="00D7217B" w:rsidRDefault="00104832" w:rsidP="00104832">
      <w:pPr>
        <w:rPr>
          <w:rFonts w:ascii="Arial" w:hAnsi="Arial" w:cs="Arial"/>
          <w:sz w:val="23"/>
          <w:szCs w:val="23"/>
        </w:rPr>
      </w:pPr>
    </w:p>
    <w:p w14:paraId="7E212D9E" w14:textId="77777777" w:rsidR="00104832" w:rsidRPr="00D7217B" w:rsidRDefault="00104832" w:rsidP="00104832">
      <w:pPr>
        <w:rPr>
          <w:rFonts w:ascii="Arial" w:hAnsi="Arial" w:cs="Arial"/>
          <w:sz w:val="23"/>
          <w:szCs w:val="23"/>
        </w:rPr>
      </w:pPr>
    </w:p>
    <w:p w14:paraId="59E0034D" w14:textId="77777777" w:rsidR="00104832" w:rsidRPr="00D7217B" w:rsidRDefault="00104832" w:rsidP="00104832">
      <w:pPr>
        <w:rPr>
          <w:rFonts w:ascii="Arial" w:hAnsi="Arial" w:cs="Arial"/>
          <w:sz w:val="23"/>
          <w:szCs w:val="23"/>
        </w:rPr>
      </w:pPr>
    </w:p>
    <w:p w14:paraId="01EB9963" w14:textId="77777777" w:rsidR="00104832" w:rsidRPr="00D7217B" w:rsidRDefault="00104832" w:rsidP="00104832">
      <w:pPr>
        <w:rPr>
          <w:rFonts w:ascii="Arial" w:hAnsi="Arial" w:cs="Arial"/>
          <w:sz w:val="23"/>
          <w:szCs w:val="23"/>
        </w:rPr>
      </w:pPr>
    </w:p>
    <w:p w14:paraId="46681A78" w14:textId="77777777" w:rsidR="00104832" w:rsidRPr="00D7217B" w:rsidRDefault="00104832" w:rsidP="00104832">
      <w:pPr>
        <w:rPr>
          <w:rFonts w:ascii="Arial" w:hAnsi="Arial" w:cs="Arial"/>
          <w:sz w:val="23"/>
          <w:szCs w:val="23"/>
        </w:rPr>
      </w:pPr>
    </w:p>
    <w:tbl>
      <w:tblPr>
        <w:tblW w:w="9645" w:type="dxa"/>
        <w:tblLayout w:type="fixed"/>
        <w:tblLook w:val="01E0" w:firstRow="1" w:lastRow="1" w:firstColumn="1" w:lastColumn="1" w:noHBand="0" w:noVBand="0"/>
      </w:tblPr>
      <w:tblGrid>
        <w:gridCol w:w="4799"/>
        <w:gridCol w:w="4846"/>
      </w:tblGrid>
      <w:tr w:rsidR="00104832" w:rsidRPr="00D7217B" w14:paraId="45C6F95C" w14:textId="77777777" w:rsidTr="00D1028C">
        <w:tc>
          <w:tcPr>
            <w:tcW w:w="4799" w:type="dxa"/>
          </w:tcPr>
          <w:p w14:paraId="22CC4D95" w14:textId="77777777" w:rsidR="00104832" w:rsidRPr="00D7217B" w:rsidRDefault="00104832" w:rsidP="00D1028C">
            <w:pPr>
              <w:tabs>
                <w:tab w:val="left" w:pos="0"/>
              </w:tabs>
              <w:ind w:right="-6"/>
              <w:rPr>
                <w:rFonts w:ascii="Arial" w:hAnsi="Arial" w:cs="Arial"/>
                <w:b/>
                <w:sz w:val="23"/>
                <w:szCs w:val="23"/>
              </w:rPr>
            </w:pPr>
            <w:bookmarkStart w:id="49" w:name="_Hlk20149691"/>
          </w:p>
        </w:tc>
        <w:tc>
          <w:tcPr>
            <w:tcW w:w="4846" w:type="dxa"/>
          </w:tcPr>
          <w:p w14:paraId="12C90B66"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79054F5F" w14:textId="77777777" w:rsidTr="00D1028C">
        <w:tc>
          <w:tcPr>
            <w:tcW w:w="4799" w:type="dxa"/>
          </w:tcPr>
          <w:p w14:paraId="7D5905D3"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5B4173D3"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15CB6AC7" w14:textId="77777777" w:rsidTr="00D1028C">
        <w:tc>
          <w:tcPr>
            <w:tcW w:w="4799" w:type="dxa"/>
          </w:tcPr>
          <w:p w14:paraId="5BC2FB07" w14:textId="77777777" w:rsidR="00104832" w:rsidRPr="00D7217B" w:rsidRDefault="00104832" w:rsidP="00D1028C">
            <w:pPr>
              <w:widowControl w:val="0"/>
              <w:rPr>
                <w:rFonts w:ascii="Arial" w:hAnsi="Arial" w:cs="Arial"/>
                <w:bCs/>
                <w:sz w:val="23"/>
                <w:szCs w:val="23"/>
              </w:rPr>
            </w:pPr>
          </w:p>
          <w:p w14:paraId="62251DC6" w14:textId="7777777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Pareigos</w:t>
            </w:r>
          </w:p>
          <w:p w14:paraId="44F413CA" w14:textId="77777777" w:rsidR="00104832" w:rsidRPr="00D7217B" w:rsidRDefault="00104832" w:rsidP="00104832">
            <w:pPr>
              <w:pStyle w:val="ListParagraph"/>
              <w:widowControl w:val="0"/>
              <w:numPr>
                <w:ilvl w:val="0"/>
                <w:numId w:val="68"/>
              </w:numPr>
              <w:rPr>
                <w:rFonts w:ascii="Arial" w:hAnsi="Arial" w:cs="Arial"/>
                <w:bCs/>
                <w:sz w:val="23"/>
                <w:szCs w:val="23"/>
              </w:rPr>
            </w:pPr>
            <w:r w:rsidRPr="00D7217B">
              <w:rPr>
                <w:rFonts w:ascii="Arial" w:hAnsi="Arial" w:cs="Arial"/>
                <w:bCs/>
                <w:sz w:val="23"/>
                <w:szCs w:val="23"/>
              </w:rPr>
              <w:t>V.</w:t>
            </w:r>
          </w:p>
          <w:p w14:paraId="62A80492" w14:textId="77777777" w:rsidR="00104832" w:rsidRPr="00D7217B" w:rsidRDefault="00104832" w:rsidP="00D1028C">
            <w:pPr>
              <w:widowControl w:val="0"/>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p w14:paraId="62C44D39" w14:textId="77777777" w:rsidR="00104832" w:rsidRPr="00D7217B" w:rsidRDefault="00104832" w:rsidP="00D1028C">
            <w:pPr>
              <w:widowControl w:val="0"/>
              <w:rPr>
                <w:rFonts w:ascii="Arial" w:hAnsi="Arial" w:cs="Arial"/>
                <w:bCs/>
                <w:sz w:val="23"/>
                <w:szCs w:val="23"/>
              </w:rPr>
            </w:pPr>
            <w:r w:rsidRPr="00D7217B">
              <w:rPr>
                <w:rFonts w:ascii="Arial" w:hAnsi="Arial" w:cs="Arial"/>
                <w:bCs/>
                <w:sz w:val="23"/>
                <w:szCs w:val="23"/>
              </w:rPr>
              <w:t xml:space="preserve">                                       </w:t>
            </w:r>
          </w:p>
        </w:tc>
        <w:tc>
          <w:tcPr>
            <w:tcW w:w="4846" w:type="dxa"/>
          </w:tcPr>
          <w:p w14:paraId="1FD36B09" w14:textId="77777777" w:rsidR="00104832" w:rsidRPr="00D7217B" w:rsidRDefault="00104832" w:rsidP="00D1028C">
            <w:pPr>
              <w:tabs>
                <w:tab w:val="left" w:pos="0"/>
              </w:tabs>
              <w:ind w:right="-6"/>
              <w:rPr>
                <w:rFonts w:ascii="Arial" w:hAnsi="Arial" w:cs="Arial"/>
                <w:bCs/>
                <w:sz w:val="23"/>
                <w:szCs w:val="23"/>
              </w:rPr>
            </w:pPr>
          </w:p>
          <w:p w14:paraId="0CBDFE42"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6FCFD01D" w14:textId="77777777" w:rsidR="00104832" w:rsidRPr="00D7217B" w:rsidRDefault="00104832" w:rsidP="00104832">
            <w:pPr>
              <w:pStyle w:val="ListParagraph"/>
              <w:numPr>
                <w:ilvl w:val="0"/>
                <w:numId w:val="69"/>
              </w:numPr>
              <w:tabs>
                <w:tab w:val="left" w:pos="0"/>
              </w:tabs>
              <w:ind w:right="-6"/>
              <w:rPr>
                <w:rFonts w:ascii="Arial" w:hAnsi="Arial" w:cs="Arial"/>
                <w:bCs/>
                <w:sz w:val="23"/>
                <w:szCs w:val="23"/>
              </w:rPr>
            </w:pPr>
            <w:r w:rsidRPr="00D7217B">
              <w:rPr>
                <w:rFonts w:ascii="Arial" w:hAnsi="Arial" w:cs="Arial"/>
                <w:bCs/>
                <w:sz w:val="23"/>
                <w:szCs w:val="23"/>
              </w:rPr>
              <w:t>V.</w:t>
            </w:r>
          </w:p>
          <w:p w14:paraId="126FD3D6"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p w14:paraId="671E7069" w14:textId="77777777" w:rsidR="00104832" w:rsidRPr="00D7217B" w:rsidRDefault="00104832" w:rsidP="00D1028C">
            <w:pPr>
              <w:tabs>
                <w:tab w:val="left" w:pos="0"/>
              </w:tabs>
              <w:ind w:right="-6"/>
              <w:rPr>
                <w:rFonts w:ascii="Arial" w:hAnsi="Arial" w:cs="Arial"/>
                <w:bCs/>
                <w:sz w:val="23"/>
                <w:szCs w:val="23"/>
              </w:rPr>
            </w:pPr>
          </w:p>
        </w:tc>
      </w:tr>
      <w:tr w:rsidR="00104832" w:rsidRPr="00D7217B" w14:paraId="63E44D14" w14:textId="77777777" w:rsidTr="00D1028C">
        <w:tc>
          <w:tcPr>
            <w:tcW w:w="4799" w:type="dxa"/>
          </w:tcPr>
          <w:p w14:paraId="37CC06B8" w14:textId="77777777" w:rsidR="00104832" w:rsidRPr="00D7217B" w:rsidRDefault="00104832" w:rsidP="00D1028C">
            <w:pPr>
              <w:tabs>
                <w:tab w:val="left" w:pos="0"/>
              </w:tabs>
              <w:ind w:right="-6"/>
              <w:rPr>
                <w:rFonts w:ascii="Arial" w:hAnsi="Arial" w:cs="Arial"/>
                <w:b/>
                <w:sz w:val="23"/>
                <w:szCs w:val="23"/>
              </w:rPr>
            </w:pPr>
          </w:p>
        </w:tc>
        <w:tc>
          <w:tcPr>
            <w:tcW w:w="4846" w:type="dxa"/>
          </w:tcPr>
          <w:p w14:paraId="292AA40D" w14:textId="77777777" w:rsidR="00104832" w:rsidRPr="00D7217B" w:rsidRDefault="00104832" w:rsidP="00D1028C">
            <w:pPr>
              <w:tabs>
                <w:tab w:val="left" w:pos="0"/>
              </w:tabs>
              <w:ind w:right="-6"/>
              <w:rPr>
                <w:rFonts w:ascii="Arial" w:hAnsi="Arial" w:cs="Arial"/>
                <w:b/>
                <w:sz w:val="23"/>
                <w:szCs w:val="23"/>
              </w:rPr>
            </w:pPr>
          </w:p>
        </w:tc>
      </w:tr>
      <w:bookmarkEnd w:id="49"/>
    </w:tbl>
    <w:p w14:paraId="486DE79C" w14:textId="77777777" w:rsidR="00104832" w:rsidRPr="00D7217B" w:rsidRDefault="00104832" w:rsidP="00104832">
      <w:pPr>
        <w:rPr>
          <w:rFonts w:ascii="Arial" w:hAnsi="Arial" w:cs="Arial"/>
          <w:sz w:val="23"/>
          <w:szCs w:val="23"/>
        </w:rPr>
      </w:pPr>
    </w:p>
    <w:p w14:paraId="3B5B225D" w14:textId="77777777" w:rsidR="00104832" w:rsidRPr="00D7217B" w:rsidRDefault="00104832" w:rsidP="00104832">
      <w:pPr>
        <w:rPr>
          <w:rFonts w:ascii="Arial" w:hAnsi="Arial" w:cs="Arial"/>
          <w:sz w:val="23"/>
          <w:szCs w:val="23"/>
        </w:rPr>
      </w:pPr>
    </w:p>
    <w:p w14:paraId="324229B2" w14:textId="77777777" w:rsidR="00104832" w:rsidRPr="00D7217B" w:rsidRDefault="00104832" w:rsidP="00104832">
      <w:pPr>
        <w:rPr>
          <w:rFonts w:ascii="Arial" w:hAnsi="Arial" w:cs="Arial"/>
          <w:sz w:val="23"/>
          <w:szCs w:val="23"/>
        </w:rPr>
      </w:pPr>
    </w:p>
    <w:p w14:paraId="2F465853" w14:textId="77777777" w:rsidR="00104832" w:rsidRPr="00D7217B" w:rsidRDefault="00104832" w:rsidP="00104832">
      <w:pPr>
        <w:rPr>
          <w:rFonts w:ascii="Arial" w:hAnsi="Arial" w:cs="Arial"/>
          <w:sz w:val="23"/>
          <w:szCs w:val="23"/>
        </w:rPr>
      </w:pPr>
    </w:p>
    <w:p w14:paraId="38B726A5" w14:textId="77777777" w:rsidR="00104832" w:rsidRPr="00D7217B" w:rsidRDefault="00104832" w:rsidP="00104832">
      <w:pPr>
        <w:rPr>
          <w:rFonts w:ascii="Arial" w:hAnsi="Arial" w:cs="Arial"/>
          <w:sz w:val="23"/>
          <w:szCs w:val="23"/>
        </w:rPr>
      </w:pPr>
    </w:p>
    <w:p w14:paraId="65524E26" w14:textId="77777777" w:rsidR="00104832" w:rsidRPr="00D7217B" w:rsidRDefault="00104832" w:rsidP="00104832">
      <w:pPr>
        <w:rPr>
          <w:rFonts w:ascii="Arial" w:hAnsi="Arial" w:cs="Arial"/>
          <w:sz w:val="23"/>
          <w:szCs w:val="23"/>
        </w:rPr>
      </w:pPr>
    </w:p>
    <w:p w14:paraId="218CE937" w14:textId="77777777" w:rsidR="00104832" w:rsidRPr="00D7217B" w:rsidRDefault="00104832" w:rsidP="00104832">
      <w:pPr>
        <w:rPr>
          <w:rFonts w:ascii="Arial" w:hAnsi="Arial" w:cs="Arial"/>
          <w:sz w:val="23"/>
          <w:szCs w:val="23"/>
        </w:rPr>
      </w:pPr>
    </w:p>
    <w:p w14:paraId="35DB9B8D" w14:textId="77777777" w:rsidR="00104832" w:rsidRPr="00D7217B" w:rsidRDefault="00104832" w:rsidP="00104832">
      <w:pPr>
        <w:rPr>
          <w:rFonts w:ascii="Arial" w:hAnsi="Arial" w:cs="Arial"/>
          <w:sz w:val="23"/>
          <w:szCs w:val="23"/>
        </w:rPr>
      </w:pPr>
    </w:p>
    <w:p w14:paraId="44EB4F62" w14:textId="77777777" w:rsidR="00104832" w:rsidRPr="00D7217B" w:rsidRDefault="00104832" w:rsidP="00104832">
      <w:pPr>
        <w:rPr>
          <w:rFonts w:ascii="Arial" w:hAnsi="Arial" w:cs="Arial"/>
          <w:sz w:val="23"/>
          <w:szCs w:val="23"/>
        </w:rPr>
        <w:sectPr w:rsidR="00104832" w:rsidRPr="00D7217B" w:rsidSect="00476DA7">
          <w:headerReference w:type="even" r:id="rId32"/>
          <w:headerReference w:type="default" r:id="rId33"/>
          <w:headerReference w:type="first" r:id="rId34"/>
          <w:pgSz w:w="11906" w:h="16838"/>
          <w:pgMar w:top="1134" w:right="567" w:bottom="1134" w:left="1701" w:header="720" w:footer="720" w:gutter="0"/>
          <w:cols w:space="720"/>
          <w:docGrid w:linePitch="326"/>
        </w:sectPr>
      </w:pPr>
    </w:p>
    <w:p w14:paraId="1251304E" w14:textId="56C2EDE0" w:rsidR="00104832" w:rsidRPr="00D7217B" w:rsidRDefault="0077147A" w:rsidP="00104832">
      <w:pPr>
        <w:pStyle w:val="BodyText"/>
        <w:ind w:left="6096" w:firstLine="0"/>
        <w:rPr>
          <w:rFonts w:ascii="Arial" w:hAnsi="Arial" w:cs="Arial"/>
          <w:sz w:val="23"/>
          <w:szCs w:val="23"/>
        </w:rPr>
      </w:pPr>
      <w:bookmarkStart w:id="50" w:name="priedas_3_3"/>
      <w:r w:rsidRPr="00D7217B">
        <w:rPr>
          <w:rFonts w:ascii="Arial" w:hAnsi="Arial" w:cs="Arial"/>
          <w:sz w:val="23"/>
          <w:szCs w:val="23"/>
        </w:rPr>
        <w:lastRenderedPageBreak/>
        <w:t>2025</w:t>
      </w:r>
      <w:r w:rsidR="00104832" w:rsidRPr="00D7217B">
        <w:rPr>
          <w:rFonts w:ascii="Arial" w:hAnsi="Arial" w:cs="Arial"/>
          <w:sz w:val="23"/>
          <w:szCs w:val="23"/>
        </w:rPr>
        <w:t xml:space="preserve"> m.              d. </w:t>
      </w:r>
    </w:p>
    <w:p w14:paraId="4FB6E1AC"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35FC6C4F"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3 priedas</w:t>
      </w:r>
    </w:p>
    <w:bookmarkEnd w:id="50"/>
    <w:p w14:paraId="2FD3F0F6" w14:textId="77777777" w:rsidR="00104832" w:rsidRPr="00D7217B" w:rsidRDefault="00104832" w:rsidP="00104832">
      <w:pPr>
        <w:ind w:firstLine="5670"/>
        <w:rPr>
          <w:rFonts w:ascii="Arial" w:hAnsi="Arial" w:cs="Arial"/>
          <w:sz w:val="23"/>
          <w:szCs w:val="23"/>
        </w:rPr>
      </w:pPr>
    </w:p>
    <w:p w14:paraId="70CFD42C" w14:textId="77777777" w:rsidR="00104832" w:rsidRPr="00D7217B" w:rsidRDefault="00104832" w:rsidP="00104832">
      <w:pPr>
        <w:pStyle w:val="Title"/>
        <w:rPr>
          <w:sz w:val="23"/>
          <w:szCs w:val="23"/>
        </w:rPr>
      </w:pPr>
      <w:r w:rsidRPr="00D7217B">
        <w:rPr>
          <w:sz w:val="23"/>
          <w:szCs w:val="23"/>
        </w:rPr>
        <w:t>(Konfidencialumo pasižadėjimo forma)</w:t>
      </w:r>
    </w:p>
    <w:p w14:paraId="700B8EC6" w14:textId="77777777" w:rsidR="00104832" w:rsidRPr="00D7217B" w:rsidRDefault="00104832" w:rsidP="00104832">
      <w:pPr>
        <w:pStyle w:val="Title"/>
        <w:rPr>
          <w:caps/>
          <w:sz w:val="23"/>
          <w:szCs w:val="23"/>
        </w:rPr>
      </w:pPr>
      <w:r w:rsidRPr="00D7217B">
        <w:rPr>
          <w:caps/>
          <w:sz w:val="23"/>
          <w:szCs w:val="23"/>
        </w:rPr>
        <w:t>Konfidencialumo pasižadėjimas</w:t>
      </w:r>
    </w:p>
    <w:p w14:paraId="06712643" w14:textId="77777777" w:rsidR="00104832" w:rsidRPr="00D7217B" w:rsidRDefault="00104832" w:rsidP="00104832">
      <w:pPr>
        <w:jc w:val="center"/>
        <w:rPr>
          <w:rFonts w:ascii="Arial" w:hAnsi="Arial" w:cs="Arial"/>
          <w:sz w:val="23"/>
          <w:szCs w:val="23"/>
          <w:u w:val="single"/>
        </w:rPr>
      </w:pPr>
      <w:bookmarkStart w:id="51" w:name="_Hlk20149620"/>
      <w:r w:rsidRPr="00D7217B">
        <w:rPr>
          <w:rFonts w:ascii="Arial" w:hAnsi="Arial" w:cs="Arial"/>
          <w:sz w:val="23"/>
          <w:szCs w:val="23"/>
        </w:rPr>
        <w:t>20___ m._____________ ___ d. Nr.</w:t>
      </w:r>
      <w:r w:rsidRPr="00D7217B">
        <w:rPr>
          <w:rFonts w:ascii="Arial" w:hAnsi="Arial" w:cs="Arial"/>
          <w:sz w:val="23"/>
          <w:szCs w:val="23"/>
        </w:rPr>
        <w:softHyphen/>
      </w:r>
      <w:r w:rsidRPr="00D7217B">
        <w:rPr>
          <w:rFonts w:ascii="Arial" w:hAnsi="Arial" w:cs="Arial"/>
          <w:sz w:val="23"/>
          <w:szCs w:val="23"/>
        </w:rPr>
        <w:softHyphen/>
        <w:t xml:space="preserve"> ______</w:t>
      </w:r>
    </w:p>
    <w:bookmarkEnd w:id="51"/>
    <w:p w14:paraId="3DD59435"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__________________</w:t>
      </w:r>
    </w:p>
    <w:p w14:paraId="45A3941D"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(vieta)</w:t>
      </w:r>
    </w:p>
    <w:p w14:paraId="2F75F4BA" w14:textId="77777777" w:rsidR="00104832" w:rsidRPr="00D7217B" w:rsidRDefault="00104832" w:rsidP="00104832">
      <w:pPr>
        <w:pStyle w:val="BodyText"/>
        <w:ind w:left="4962" w:hanging="4111"/>
        <w:rPr>
          <w:rFonts w:ascii="Arial" w:hAnsi="Arial" w:cs="Arial"/>
          <w:b/>
          <w:sz w:val="23"/>
          <w:szCs w:val="23"/>
        </w:rPr>
      </w:pPr>
      <w:r w:rsidRPr="00D7217B">
        <w:rPr>
          <w:rFonts w:ascii="Arial" w:hAnsi="Arial" w:cs="Arial"/>
          <w:bCs/>
          <w:sz w:val="23"/>
          <w:szCs w:val="23"/>
        </w:rPr>
        <w:t>Aš, žemiau pasirašęs (-iusi),</w:t>
      </w:r>
      <w:r w:rsidRPr="00D7217B">
        <w:rPr>
          <w:rFonts w:ascii="Arial" w:hAnsi="Arial" w:cs="Arial"/>
          <w:b/>
          <w:sz w:val="23"/>
          <w:szCs w:val="23"/>
        </w:rPr>
        <w:t xml:space="preserve"> </w:t>
      </w:r>
    </w:p>
    <w:p w14:paraId="5B3A5564" w14:textId="77777777" w:rsidR="00104832" w:rsidRPr="00D7217B" w:rsidRDefault="00104832" w:rsidP="00104832">
      <w:pPr>
        <w:pStyle w:val="BodyText"/>
        <w:ind w:left="4962" w:hanging="4395"/>
        <w:jc w:val="center"/>
        <w:rPr>
          <w:rFonts w:ascii="Arial" w:hAnsi="Arial" w:cs="Arial"/>
          <w:sz w:val="23"/>
          <w:szCs w:val="23"/>
        </w:rPr>
      </w:pPr>
      <w:r w:rsidRPr="00D7217B">
        <w:rPr>
          <w:rFonts w:ascii="Arial" w:hAnsi="Arial" w:cs="Arial"/>
          <w:b/>
          <w:sz w:val="23"/>
          <w:szCs w:val="23"/>
        </w:rPr>
        <w:t>___________________________________________________</w:t>
      </w:r>
      <w:r w:rsidRPr="00D7217B">
        <w:rPr>
          <w:rFonts w:ascii="Arial" w:hAnsi="Arial" w:cs="Arial"/>
          <w:sz w:val="23"/>
          <w:szCs w:val="23"/>
        </w:rPr>
        <w:t>,</w:t>
      </w:r>
    </w:p>
    <w:p w14:paraId="67EAC4A7" w14:textId="77777777" w:rsidR="00104832" w:rsidRPr="00D7217B" w:rsidRDefault="00104832" w:rsidP="00104832">
      <w:pPr>
        <w:pStyle w:val="BodyText"/>
        <w:ind w:left="4962" w:hanging="4395"/>
        <w:jc w:val="center"/>
        <w:rPr>
          <w:rFonts w:ascii="Arial" w:hAnsi="Arial" w:cs="Arial"/>
          <w:sz w:val="23"/>
          <w:szCs w:val="23"/>
        </w:rPr>
      </w:pPr>
      <w:r w:rsidRPr="00D7217B">
        <w:rPr>
          <w:rFonts w:ascii="Arial" w:hAnsi="Arial" w:cs="Arial"/>
          <w:sz w:val="23"/>
          <w:szCs w:val="23"/>
        </w:rPr>
        <w:t>(</w:t>
      </w:r>
      <w:r w:rsidRPr="00D7217B">
        <w:rPr>
          <w:rFonts w:ascii="Arial" w:hAnsi="Arial" w:cs="Arial"/>
          <w:i/>
          <w:sz w:val="23"/>
          <w:szCs w:val="23"/>
        </w:rPr>
        <w:t>vardas, pavardė ir gimimo data</w:t>
      </w:r>
      <w:r w:rsidRPr="00D7217B">
        <w:rPr>
          <w:rFonts w:ascii="Arial" w:hAnsi="Arial" w:cs="Arial"/>
          <w:sz w:val="23"/>
          <w:szCs w:val="23"/>
        </w:rPr>
        <w:t>)</w:t>
      </w:r>
    </w:p>
    <w:p w14:paraId="34872704" w14:textId="77777777" w:rsidR="00104832" w:rsidRPr="00D7217B" w:rsidRDefault="00104832" w:rsidP="00104832">
      <w:pPr>
        <w:pStyle w:val="BodyText"/>
        <w:jc w:val="center"/>
        <w:rPr>
          <w:rFonts w:ascii="Arial" w:hAnsi="Arial" w:cs="Arial"/>
          <w:sz w:val="23"/>
          <w:szCs w:val="23"/>
        </w:rPr>
      </w:pPr>
      <w:r w:rsidRPr="00D7217B">
        <w:rPr>
          <w:rFonts w:ascii="Arial" w:hAnsi="Arial" w:cs="Arial"/>
          <w:sz w:val="23"/>
          <w:szCs w:val="23"/>
        </w:rPr>
        <w:t>___________________________________________________,</w:t>
      </w:r>
    </w:p>
    <w:p w14:paraId="3FF090F5"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 xml:space="preserve">          (</w:t>
      </w:r>
      <w:r w:rsidRPr="00D7217B">
        <w:rPr>
          <w:rFonts w:ascii="Arial" w:hAnsi="Arial" w:cs="Arial"/>
          <w:i/>
          <w:sz w:val="23"/>
          <w:szCs w:val="23"/>
        </w:rPr>
        <w:t>kontaktinis telefono numeris arba elektroninio pašto adresas</w:t>
      </w:r>
      <w:r w:rsidRPr="00D7217B">
        <w:rPr>
          <w:rFonts w:ascii="Arial" w:hAnsi="Arial" w:cs="Arial"/>
          <w:sz w:val="23"/>
          <w:szCs w:val="23"/>
        </w:rPr>
        <w:t>)</w:t>
      </w:r>
    </w:p>
    <w:p w14:paraId="0AF5CBF1" w14:textId="77777777" w:rsidR="00104832" w:rsidRPr="00D7217B" w:rsidRDefault="00104832" w:rsidP="00104832">
      <w:pPr>
        <w:ind w:firstLine="993"/>
        <w:rPr>
          <w:rFonts w:ascii="Arial" w:hAnsi="Arial" w:cs="Arial"/>
          <w:sz w:val="23"/>
          <w:szCs w:val="23"/>
        </w:rPr>
      </w:pPr>
      <w:r w:rsidRPr="00D7217B">
        <w:rPr>
          <w:rFonts w:ascii="Arial" w:hAnsi="Arial" w:cs="Arial"/>
          <w:b/>
          <w:sz w:val="23"/>
          <w:szCs w:val="23"/>
        </w:rPr>
        <w:t>1.</w:t>
      </w:r>
      <w:r w:rsidRPr="00D7217B">
        <w:rPr>
          <w:rFonts w:ascii="Arial" w:hAnsi="Arial" w:cs="Arial"/>
          <w:b/>
          <w:sz w:val="23"/>
          <w:szCs w:val="23"/>
        </w:rPr>
        <w:tab/>
        <w:t>Esu informuotas (-a)</w:t>
      </w:r>
      <w:r w:rsidRPr="00D7217B">
        <w:rPr>
          <w:rFonts w:ascii="Arial" w:hAnsi="Arial" w:cs="Arial"/>
          <w:sz w:val="23"/>
          <w:szCs w:val="23"/>
        </w:rPr>
        <w:t xml:space="preserve">, kad konfidencialią informaciją sudaro: </w:t>
      </w:r>
    </w:p>
    <w:p w14:paraId="129D943A"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1.1.</w:t>
      </w:r>
      <w:r w:rsidRPr="00D7217B">
        <w:rPr>
          <w:rFonts w:ascii="Arial" w:hAnsi="Arial" w:cs="Arial"/>
          <w:sz w:val="23"/>
          <w:szCs w:val="23"/>
        </w:rPr>
        <w:tab/>
        <w:t>bet kokios formos informacija, susijusi su Nacionalinei mokėjimo agentūrai prie Žemės ūkio ministerijos (toliau – NMA) pavestų funkcijų atlikimu, kurios praradimas gali kelti pavojų NMA veiklai ar informacijos saugumui;</w:t>
      </w:r>
    </w:p>
    <w:p w14:paraId="424C26F9"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1.2.</w:t>
      </w:r>
      <w:r w:rsidRPr="00D7217B">
        <w:rPr>
          <w:rFonts w:ascii="Arial" w:hAnsi="Arial" w:cs="Arial"/>
          <w:sz w:val="23"/>
          <w:szCs w:val="23"/>
        </w:rPr>
        <w:tab/>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7E7FF73E" w14:textId="77777777" w:rsidR="00104832" w:rsidRPr="00D7217B" w:rsidRDefault="00104832" w:rsidP="00104832">
      <w:pPr>
        <w:ind w:firstLine="993"/>
        <w:rPr>
          <w:rFonts w:ascii="Arial" w:hAnsi="Arial" w:cs="Arial"/>
          <w:b/>
          <w:sz w:val="23"/>
          <w:szCs w:val="23"/>
        </w:rPr>
      </w:pPr>
      <w:r w:rsidRPr="00D7217B">
        <w:rPr>
          <w:rFonts w:ascii="Arial" w:hAnsi="Arial" w:cs="Arial"/>
          <w:b/>
          <w:sz w:val="23"/>
          <w:szCs w:val="23"/>
        </w:rPr>
        <w:t>2.</w:t>
      </w:r>
      <w:r w:rsidRPr="00D7217B">
        <w:rPr>
          <w:rFonts w:ascii="Arial" w:hAnsi="Arial" w:cs="Arial"/>
          <w:b/>
          <w:sz w:val="23"/>
          <w:szCs w:val="23"/>
        </w:rPr>
        <w:tab/>
        <w:t xml:space="preserve">Įsipareigoju: </w:t>
      </w:r>
    </w:p>
    <w:p w14:paraId="0E3D0F18"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2.1.</w:t>
      </w:r>
      <w:r w:rsidRPr="00D7217B">
        <w:rPr>
          <w:rFonts w:ascii="Arial" w:hAnsi="Arial" w:cs="Arial"/>
          <w:sz w:val="23"/>
          <w:szCs w:val="23"/>
        </w:rPr>
        <w:tab/>
        <w:t>saugoti ir tik įstatymų bei kitų teisės aktų nustatytais tikslais ir tvarka naudoti konfidencialią informaciją, kuri man taps žinoma, – tiek, kiek to reikalauja Lietuvos Respublikos teisės aktai;</w:t>
      </w:r>
    </w:p>
    <w:p w14:paraId="5778D213"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2.2.</w:t>
      </w:r>
      <w:r w:rsidRPr="00D7217B">
        <w:rPr>
          <w:rFonts w:ascii="Arial" w:hAnsi="Arial" w:cs="Arial"/>
          <w:sz w:val="23"/>
          <w:szCs w:val="23"/>
        </w:rPr>
        <w:tab/>
        <w:t>laikytis NMA Informacijos saugumo politikos</w:t>
      </w:r>
      <w:r w:rsidRPr="00D7217B">
        <w:rPr>
          <w:rStyle w:val="FootnoteReference"/>
          <w:rFonts w:ascii="Arial" w:hAnsi="Arial" w:cs="Arial"/>
          <w:sz w:val="23"/>
          <w:szCs w:val="23"/>
        </w:rPr>
        <w:footnoteReference w:id="9"/>
      </w:r>
      <w:r w:rsidRPr="00D7217B">
        <w:rPr>
          <w:rFonts w:ascii="Arial" w:hAnsi="Arial" w:cs="Arial"/>
          <w:sz w:val="23"/>
          <w:szCs w:val="23"/>
        </w:rPr>
        <w:t>;</w:t>
      </w:r>
    </w:p>
    <w:p w14:paraId="5120123F"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2.3.</w:t>
      </w:r>
      <w:r w:rsidRPr="00D7217B">
        <w:rPr>
          <w:rFonts w:ascii="Arial" w:hAnsi="Arial" w:cs="Arial"/>
          <w:sz w:val="23"/>
          <w:szCs w:val="23"/>
        </w:rPr>
        <w:tab/>
        <w:t>neatskleisti konfidencialios informacijos be NMA išankstinio raštiško sutikimo;</w:t>
      </w:r>
    </w:p>
    <w:p w14:paraId="5668D194"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2.4.</w:t>
      </w:r>
      <w:r w:rsidRPr="00D7217B">
        <w:rPr>
          <w:rFonts w:ascii="Arial" w:hAnsi="Arial" w:cs="Arial"/>
          <w:sz w:val="23"/>
          <w:szCs w:val="23"/>
        </w:rPr>
        <w:tab/>
        <w:t>man patikėtus dokumentus, kuriuose yra konfidencialios informacijos, saugoti taip, kad tretieji asmenys neturėtų galimybės su jais susipažinti ar pasinaudoti. Pasibaigus teisiniams santykiams visa konfidenciali informacija lieka NMA nuosavybė.</w:t>
      </w:r>
    </w:p>
    <w:p w14:paraId="0E3CFAAD" w14:textId="77777777" w:rsidR="00104832" w:rsidRPr="00D7217B" w:rsidRDefault="00104832" w:rsidP="00104832">
      <w:pPr>
        <w:ind w:firstLine="993"/>
        <w:rPr>
          <w:rFonts w:ascii="Arial" w:hAnsi="Arial" w:cs="Arial"/>
          <w:sz w:val="23"/>
          <w:szCs w:val="23"/>
        </w:rPr>
      </w:pPr>
      <w:r w:rsidRPr="00D7217B">
        <w:rPr>
          <w:rFonts w:ascii="Arial" w:hAnsi="Arial" w:cs="Arial"/>
          <w:b/>
          <w:sz w:val="23"/>
          <w:szCs w:val="23"/>
        </w:rPr>
        <w:t>3.</w:t>
      </w:r>
      <w:r w:rsidRPr="00D7217B">
        <w:rPr>
          <w:rFonts w:ascii="Arial" w:hAnsi="Arial" w:cs="Arial"/>
          <w:b/>
          <w:sz w:val="23"/>
          <w:szCs w:val="23"/>
        </w:rPr>
        <w:tab/>
        <w:t>Esu įspėtas (-a)</w:t>
      </w:r>
      <w:r w:rsidRPr="00D7217B">
        <w:rPr>
          <w:rFonts w:ascii="Arial" w:hAnsi="Arial" w:cs="Arial"/>
          <w:sz w:val="23"/>
          <w:szCs w:val="23"/>
        </w:rPr>
        <w:t>, kad, jeigu pažeisiu teisės aktus dėl konfidencialios informacijos naudojimo, turėsiu atlyginti NMA patirtus nuostolius Lietuvos Respublikos teisės aktų nustatyta tvarka, man gali būti taikoma administracinė ar baudžiamoji atsakomybė.</w:t>
      </w:r>
    </w:p>
    <w:p w14:paraId="54698581" w14:textId="77777777" w:rsidR="00104832" w:rsidRPr="00D7217B" w:rsidRDefault="00104832" w:rsidP="00104832">
      <w:pPr>
        <w:rPr>
          <w:rFonts w:ascii="Arial" w:hAnsi="Arial" w:cs="Arial"/>
          <w:sz w:val="23"/>
          <w:szCs w:val="23"/>
        </w:rPr>
      </w:pPr>
    </w:p>
    <w:p w14:paraId="6F338AB7" w14:textId="77777777" w:rsidR="00104832" w:rsidRPr="00D7217B" w:rsidRDefault="00104832" w:rsidP="00104832">
      <w:pPr>
        <w:rPr>
          <w:rFonts w:ascii="Arial" w:hAnsi="Arial" w:cs="Arial"/>
          <w:sz w:val="23"/>
          <w:szCs w:val="23"/>
        </w:rPr>
      </w:pPr>
      <w:r w:rsidRPr="00D7217B">
        <w:rPr>
          <w:rFonts w:ascii="Arial" w:hAnsi="Arial" w:cs="Arial"/>
          <w:sz w:val="23"/>
          <w:szCs w:val="23"/>
        </w:rPr>
        <w:t>_________________</w:t>
      </w:r>
      <w:r w:rsidRPr="00D7217B">
        <w:rPr>
          <w:rFonts w:ascii="Arial" w:hAnsi="Arial" w:cs="Arial"/>
          <w:sz w:val="23"/>
          <w:szCs w:val="23"/>
        </w:rPr>
        <w:tab/>
      </w:r>
      <w:r w:rsidRPr="00D7217B">
        <w:rPr>
          <w:rFonts w:ascii="Arial" w:hAnsi="Arial" w:cs="Arial"/>
          <w:sz w:val="23"/>
          <w:szCs w:val="23"/>
        </w:rPr>
        <w:tab/>
        <w:t xml:space="preserve">                        _________________</w:t>
      </w:r>
    </w:p>
    <w:p w14:paraId="275D7B0E" w14:textId="77777777" w:rsidR="00104832" w:rsidRPr="00D7217B" w:rsidRDefault="00104832" w:rsidP="00104832">
      <w:pPr>
        <w:rPr>
          <w:rFonts w:ascii="Arial" w:hAnsi="Arial" w:cs="Arial"/>
          <w:sz w:val="23"/>
          <w:szCs w:val="23"/>
        </w:rPr>
      </w:pPr>
      <w:r w:rsidRPr="00D7217B">
        <w:rPr>
          <w:rFonts w:ascii="Arial" w:hAnsi="Arial" w:cs="Arial"/>
          <w:sz w:val="23"/>
          <w:szCs w:val="23"/>
        </w:rPr>
        <w:t xml:space="preserve">       (parašas)</w:t>
      </w:r>
      <w:r w:rsidRPr="00D7217B">
        <w:rPr>
          <w:rFonts w:ascii="Arial" w:hAnsi="Arial" w:cs="Arial"/>
          <w:sz w:val="23"/>
          <w:szCs w:val="23"/>
        </w:rPr>
        <w:tab/>
        <w:t xml:space="preserve">                                                                       (vardas, pavardė)</w:t>
      </w:r>
    </w:p>
    <w:p w14:paraId="48468334" w14:textId="77777777" w:rsidR="00104832" w:rsidRPr="00D7217B" w:rsidRDefault="00104832" w:rsidP="00104832">
      <w:pPr>
        <w:rPr>
          <w:rFonts w:ascii="Arial" w:hAnsi="Arial" w:cs="Arial"/>
          <w:sz w:val="23"/>
          <w:szCs w:val="23"/>
        </w:rPr>
      </w:pPr>
    </w:p>
    <w:tbl>
      <w:tblPr>
        <w:tblW w:w="9645" w:type="dxa"/>
        <w:tblLayout w:type="fixed"/>
        <w:tblLook w:val="01E0" w:firstRow="1" w:lastRow="1" w:firstColumn="1" w:lastColumn="1" w:noHBand="0" w:noVBand="0"/>
      </w:tblPr>
      <w:tblGrid>
        <w:gridCol w:w="4799"/>
        <w:gridCol w:w="4846"/>
      </w:tblGrid>
      <w:tr w:rsidR="00104832" w:rsidRPr="00D7217B" w14:paraId="382E1A18" w14:textId="77777777" w:rsidTr="00D1028C">
        <w:tc>
          <w:tcPr>
            <w:tcW w:w="4799" w:type="dxa"/>
          </w:tcPr>
          <w:p w14:paraId="542447CB" w14:textId="77777777" w:rsidR="00104832" w:rsidRPr="00D7217B" w:rsidRDefault="00104832" w:rsidP="00D1028C">
            <w:pPr>
              <w:tabs>
                <w:tab w:val="left" w:pos="0"/>
              </w:tabs>
              <w:ind w:right="-6"/>
              <w:rPr>
                <w:rFonts w:ascii="Arial" w:hAnsi="Arial" w:cs="Arial"/>
                <w:b/>
                <w:sz w:val="23"/>
                <w:szCs w:val="23"/>
              </w:rPr>
            </w:pPr>
          </w:p>
        </w:tc>
        <w:tc>
          <w:tcPr>
            <w:tcW w:w="4846" w:type="dxa"/>
          </w:tcPr>
          <w:p w14:paraId="0EE311CA" w14:textId="77777777" w:rsidR="00104832" w:rsidRPr="00D7217B" w:rsidRDefault="00104832" w:rsidP="00D1028C">
            <w:pPr>
              <w:tabs>
                <w:tab w:val="left" w:pos="0"/>
              </w:tabs>
              <w:ind w:right="-6"/>
              <w:rPr>
                <w:rFonts w:ascii="Arial" w:hAnsi="Arial" w:cs="Arial"/>
                <w:b/>
                <w:sz w:val="23"/>
                <w:szCs w:val="23"/>
              </w:rPr>
            </w:pPr>
          </w:p>
        </w:tc>
      </w:tr>
      <w:tr w:rsidR="00104832" w:rsidRPr="00D7217B" w14:paraId="7B2EA90F" w14:textId="77777777" w:rsidTr="00D1028C">
        <w:tc>
          <w:tcPr>
            <w:tcW w:w="4799" w:type="dxa"/>
          </w:tcPr>
          <w:p w14:paraId="5BABEEE6"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sz w:val="23"/>
                <w:szCs w:val="23"/>
              </w:rPr>
              <w:t xml:space="preserve"> </w:t>
            </w:r>
          </w:p>
        </w:tc>
        <w:tc>
          <w:tcPr>
            <w:tcW w:w="4846" w:type="dxa"/>
          </w:tcPr>
          <w:p w14:paraId="6DF8C1C6"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14F2EC3F" w14:textId="77777777" w:rsidTr="00D1028C">
        <w:tc>
          <w:tcPr>
            <w:tcW w:w="4799" w:type="dxa"/>
          </w:tcPr>
          <w:p w14:paraId="4818A673"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74B6694F"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4B3BD100" w14:textId="77777777" w:rsidTr="00D1028C">
        <w:tc>
          <w:tcPr>
            <w:tcW w:w="4799" w:type="dxa"/>
          </w:tcPr>
          <w:p w14:paraId="465DD9C5" w14:textId="77777777" w:rsidR="00104832" w:rsidRPr="00D7217B" w:rsidRDefault="00104832" w:rsidP="00D1028C">
            <w:pPr>
              <w:widowControl w:val="0"/>
              <w:rPr>
                <w:rFonts w:ascii="Arial" w:hAnsi="Arial" w:cs="Arial"/>
                <w:bCs/>
                <w:sz w:val="23"/>
                <w:szCs w:val="23"/>
              </w:rPr>
            </w:pPr>
          </w:p>
          <w:p w14:paraId="19782CD7" w14:textId="7777777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Pareigos</w:t>
            </w:r>
          </w:p>
          <w:p w14:paraId="325CF884" w14:textId="77777777" w:rsidR="00104832" w:rsidRPr="00D7217B" w:rsidRDefault="00104832" w:rsidP="00104832">
            <w:pPr>
              <w:pStyle w:val="ListParagraph"/>
              <w:widowControl w:val="0"/>
              <w:numPr>
                <w:ilvl w:val="0"/>
                <w:numId w:val="70"/>
              </w:numPr>
              <w:rPr>
                <w:rFonts w:ascii="Arial" w:hAnsi="Arial" w:cs="Arial"/>
                <w:bCs/>
                <w:sz w:val="23"/>
                <w:szCs w:val="23"/>
              </w:rPr>
            </w:pPr>
            <w:r w:rsidRPr="00D7217B">
              <w:rPr>
                <w:rFonts w:ascii="Arial" w:hAnsi="Arial" w:cs="Arial"/>
                <w:bCs/>
                <w:sz w:val="23"/>
                <w:szCs w:val="23"/>
              </w:rPr>
              <w:t>V.</w:t>
            </w:r>
          </w:p>
          <w:p w14:paraId="33B6B393" w14:textId="77777777" w:rsidR="00104832" w:rsidRPr="00D7217B" w:rsidRDefault="00104832" w:rsidP="00D1028C">
            <w:pPr>
              <w:widowControl w:val="0"/>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c>
          <w:tcPr>
            <w:tcW w:w="4846" w:type="dxa"/>
          </w:tcPr>
          <w:p w14:paraId="0313DD28" w14:textId="77777777" w:rsidR="00104832" w:rsidRPr="00D7217B" w:rsidRDefault="00104832" w:rsidP="00D1028C">
            <w:pPr>
              <w:tabs>
                <w:tab w:val="left" w:pos="0"/>
              </w:tabs>
              <w:ind w:right="-6"/>
              <w:rPr>
                <w:rFonts w:ascii="Arial" w:hAnsi="Arial" w:cs="Arial"/>
                <w:bCs/>
                <w:sz w:val="23"/>
                <w:szCs w:val="23"/>
              </w:rPr>
            </w:pPr>
          </w:p>
          <w:p w14:paraId="2C17F756"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2E7873BD" w14:textId="77777777" w:rsidR="00104832" w:rsidRPr="00D7217B" w:rsidRDefault="00104832" w:rsidP="00104832">
            <w:pPr>
              <w:pStyle w:val="ListParagraph"/>
              <w:numPr>
                <w:ilvl w:val="0"/>
                <w:numId w:val="71"/>
              </w:numPr>
              <w:tabs>
                <w:tab w:val="left" w:pos="0"/>
              </w:tabs>
              <w:ind w:right="-6"/>
              <w:rPr>
                <w:rFonts w:ascii="Arial" w:hAnsi="Arial" w:cs="Arial"/>
                <w:bCs/>
                <w:sz w:val="23"/>
                <w:szCs w:val="23"/>
              </w:rPr>
            </w:pPr>
            <w:r w:rsidRPr="00D7217B">
              <w:rPr>
                <w:rFonts w:ascii="Arial" w:hAnsi="Arial" w:cs="Arial"/>
                <w:bCs/>
                <w:sz w:val="23"/>
                <w:szCs w:val="23"/>
              </w:rPr>
              <w:t>V.</w:t>
            </w:r>
          </w:p>
          <w:p w14:paraId="5DFCEDCE" w14:textId="77777777" w:rsidR="00104832" w:rsidRPr="00D7217B" w:rsidRDefault="00104832" w:rsidP="00D1028C">
            <w:pPr>
              <w:tabs>
                <w:tab w:val="left" w:pos="0"/>
              </w:tabs>
              <w:ind w:right="-6"/>
              <w:rPr>
                <w:rFonts w:ascii="Arial" w:hAnsi="Arial" w:cs="Arial"/>
                <w:b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r>
      <w:tr w:rsidR="00104832" w:rsidRPr="00D7217B" w14:paraId="5A0FAA27" w14:textId="77777777" w:rsidTr="00D1028C">
        <w:tc>
          <w:tcPr>
            <w:tcW w:w="4799" w:type="dxa"/>
          </w:tcPr>
          <w:p w14:paraId="50CDCCAF" w14:textId="77777777" w:rsidR="00104832" w:rsidRPr="00D7217B" w:rsidRDefault="00104832" w:rsidP="00D1028C">
            <w:pPr>
              <w:tabs>
                <w:tab w:val="left" w:pos="0"/>
              </w:tabs>
              <w:ind w:right="-6"/>
              <w:rPr>
                <w:rFonts w:ascii="Arial" w:hAnsi="Arial" w:cs="Arial"/>
                <w:b/>
                <w:sz w:val="23"/>
                <w:szCs w:val="23"/>
              </w:rPr>
            </w:pPr>
          </w:p>
        </w:tc>
        <w:tc>
          <w:tcPr>
            <w:tcW w:w="4846" w:type="dxa"/>
          </w:tcPr>
          <w:p w14:paraId="02322DB2" w14:textId="77777777" w:rsidR="00104832" w:rsidRPr="00D7217B" w:rsidRDefault="00104832" w:rsidP="00D1028C">
            <w:pPr>
              <w:tabs>
                <w:tab w:val="left" w:pos="0"/>
              </w:tabs>
              <w:ind w:right="-6"/>
              <w:rPr>
                <w:rFonts w:ascii="Arial" w:hAnsi="Arial" w:cs="Arial"/>
                <w:b/>
                <w:sz w:val="23"/>
                <w:szCs w:val="23"/>
              </w:rPr>
            </w:pPr>
          </w:p>
        </w:tc>
      </w:tr>
    </w:tbl>
    <w:p w14:paraId="25FF859F" w14:textId="77777777" w:rsidR="00104832" w:rsidRPr="00D7217B" w:rsidRDefault="00104832" w:rsidP="00104832">
      <w:pPr>
        <w:rPr>
          <w:rFonts w:ascii="Arial" w:hAnsi="Arial" w:cs="Arial"/>
          <w:sz w:val="23"/>
          <w:szCs w:val="23"/>
        </w:rPr>
        <w:sectPr w:rsidR="00104832" w:rsidRPr="00D7217B" w:rsidSect="00593BE9">
          <w:pgSz w:w="11906" w:h="16838"/>
          <w:pgMar w:top="709" w:right="567" w:bottom="1134" w:left="1701" w:header="720" w:footer="720" w:gutter="0"/>
          <w:cols w:space="720"/>
          <w:titlePg/>
          <w:docGrid w:linePitch="272"/>
        </w:sectPr>
      </w:pPr>
    </w:p>
    <w:p w14:paraId="56B5DB02" w14:textId="3A491E9C" w:rsidR="00104832" w:rsidRPr="00D7217B" w:rsidRDefault="0077147A" w:rsidP="00104832">
      <w:pPr>
        <w:pStyle w:val="BodyText"/>
        <w:ind w:left="6096" w:firstLine="0"/>
        <w:rPr>
          <w:rFonts w:ascii="Arial" w:hAnsi="Arial" w:cs="Arial"/>
          <w:sz w:val="23"/>
          <w:szCs w:val="23"/>
        </w:rPr>
      </w:pPr>
      <w:bookmarkStart w:id="52" w:name="priedas_3_4"/>
      <w:r w:rsidRPr="00D7217B">
        <w:rPr>
          <w:rFonts w:ascii="Arial" w:hAnsi="Arial" w:cs="Arial"/>
          <w:sz w:val="23"/>
          <w:szCs w:val="23"/>
        </w:rPr>
        <w:lastRenderedPageBreak/>
        <w:t>2025</w:t>
      </w:r>
      <w:r w:rsidR="00104832" w:rsidRPr="00D7217B">
        <w:rPr>
          <w:rFonts w:ascii="Arial" w:hAnsi="Arial" w:cs="Arial"/>
          <w:sz w:val="23"/>
          <w:szCs w:val="23"/>
        </w:rPr>
        <w:t xml:space="preserve"> m.              d. </w:t>
      </w:r>
    </w:p>
    <w:p w14:paraId="199FC90D"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21F0ABBA"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4 priedas</w:t>
      </w:r>
    </w:p>
    <w:bookmarkEnd w:id="52"/>
    <w:p w14:paraId="28F8B44C" w14:textId="77777777" w:rsidR="00104832" w:rsidRPr="00D7217B" w:rsidRDefault="00104832" w:rsidP="00104832">
      <w:pPr>
        <w:ind w:firstLine="4111"/>
        <w:rPr>
          <w:rFonts w:ascii="Arial" w:hAnsi="Arial" w:cs="Arial"/>
          <w:sz w:val="23"/>
          <w:szCs w:val="23"/>
        </w:rPr>
      </w:pPr>
    </w:p>
    <w:p w14:paraId="68298426" w14:textId="77777777" w:rsidR="00104832" w:rsidRPr="00D7217B" w:rsidRDefault="00104832" w:rsidP="00104832">
      <w:pPr>
        <w:ind w:right="72"/>
        <w:jc w:val="center"/>
        <w:rPr>
          <w:rFonts w:ascii="Arial" w:hAnsi="Arial" w:cs="Arial"/>
          <w:b/>
          <w:sz w:val="23"/>
          <w:szCs w:val="23"/>
        </w:rPr>
      </w:pPr>
      <w:r w:rsidRPr="00D7217B">
        <w:rPr>
          <w:rFonts w:ascii="Arial" w:hAnsi="Arial" w:cs="Arial"/>
          <w:b/>
          <w:sz w:val="23"/>
          <w:szCs w:val="23"/>
        </w:rPr>
        <w:t>(Nešališkumo deklaracijos forma)</w:t>
      </w:r>
    </w:p>
    <w:p w14:paraId="1BBF9D05" w14:textId="77777777" w:rsidR="00104832" w:rsidRPr="00D7217B" w:rsidRDefault="00104832" w:rsidP="00104832">
      <w:pPr>
        <w:rPr>
          <w:rFonts w:ascii="Arial" w:hAnsi="Arial" w:cs="Arial"/>
          <w:sz w:val="23"/>
          <w:szCs w:val="23"/>
        </w:rPr>
      </w:pPr>
    </w:p>
    <w:p w14:paraId="20F77BEB" w14:textId="77777777" w:rsidR="00104832" w:rsidRPr="00D7217B" w:rsidRDefault="00104832" w:rsidP="00104832">
      <w:pPr>
        <w:jc w:val="center"/>
        <w:rPr>
          <w:rFonts w:ascii="Arial" w:hAnsi="Arial" w:cs="Arial"/>
          <w:b/>
          <w:sz w:val="23"/>
          <w:szCs w:val="23"/>
        </w:rPr>
      </w:pPr>
      <w:bookmarkStart w:id="53" w:name="_Hlk20143518"/>
      <w:r w:rsidRPr="00D7217B">
        <w:rPr>
          <w:rFonts w:ascii="Arial" w:hAnsi="Arial" w:cs="Arial"/>
          <w:b/>
          <w:sz w:val="23"/>
          <w:szCs w:val="23"/>
        </w:rPr>
        <w:t>NEŠALIŠKUMO DEKLARACIJA</w:t>
      </w:r>
      <w:bookmarkEnd w:id="53"/>
      <w:r w:rsidRPr="00D7217B">
        <w:rPr>
          <w:rFonts w:ascii="Arial" w:hAnsi="Arial" w:cs="Arial"/>
          <w:b/>
          <w:sz w:val="23"/>
          <w:szCs w:val="23"/>
        </w:rPr>
        <w:br/>
      </w:r>
    </w:p>
    <w:p w14:paraId="5159BB90" w14:textId="77777777" w:rsidR="00104832" w:rsidRPr="00D7217B" w:rsidRDefault="00104832" w:rsidP="00104832">
      <w:pPr>
        <w:rPr>
          <w:rFonts w:ascii="Arial" w:hAnsi="Arial" w:cs="Arial"/>
          <w:sz w:val="23"/>
          <w:szCs w:val="23"/>
        </w:rPr>
      </w:pPr>
      <w:r w:rsidRPr="00D7217B">
        <w:rPr>
          <w:rFonts w:ascii="Arial" w:hAnsi="Arial" w:cs="Arial"/>
          <w:sz w:val="23"/>
          <w:szCs w:val="23"/>
        </w:rPr>
        <w:t>______________________________________________________________________________</w:t>
      </w:r>
    </w:p>
    <w:p w14:paraId="7A7D714E"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(Teikėjo pavadinimas)</w:t>
      </w:r>
    </w:p>
    <w:p w14:paraId="3970B00D" w14:textId="77777777" w:rsidR="00104832" w:rsidRPr="00D7217B" w:rsidRDefault="00104832" w:rsidP="00104832">
      <w:pPr>
        <w:jc w:val="center"/>
        <w:rPr>
          <w:rFonts w:ascii="Arial" w:hAnsi="Arial" w:cs="Arial"/>
          <w:sz w:val="23"/>
          <w:szCs w:val="23"/>
        </w:rPr>
      </w:pPr>
    </w:p>
    <w:p w14:paraId="331EC029" w14:textId="77777777" w:rsidR="00104832" w:rsidRPr="00D7217B" w:rsidRDefault="00104832" w:rsidP="00104832">
      <w:pPr>
        <w:jc w:val="center"/>
        <w:rPr>
          <w:rFonts w:ascii="Arial" w:hAnsi="Arial" w:cs="Arial"/>
          <w:i/>
          <w:sz w:val="23"/>
          <w:szCs w:val="23"/>
        </w:rPr>
      </w:pPr>
      <w:r w:rsidRPr="00D7217B">
        <w:rPr>
          <w:rFonts w:ascii="Arial" w:hAnsi="Arial" w:cs="Arial"/>
          <w:i/>
          <w:sz w:val="23"/>
          <w:szCs w:val="23"/>
        </w:rPr>
        <w:t>[Šią deklaraciją pasirašo ir paslaugų teikėjas, ir kiekvienas specialistas]</w:t>
      </w:r>
    </w:p>
    <w:p w14:paraId="3DBEABC7" w14:textId="77777777" w:rsidR="00104832" w:rsidRPr="00D7217B" w:rsidRDefault="00104832" w:rsidP="00104832">
      <w:pPr>
        <w:jc w:val="center"/>
        <w:rPr>
          <w:rFonts w:ascii="Arial" w:hAnsi="Arial" w:cs="Arial"/>
          <w:sz w:val="23"/>
          <w:szCs w:val="23"/>
        </w:rPr>
      </w:pPr>
    </w:p>
    <w:p w14:paraId="56D0C4B0"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______________________________________________________________________________</w:t>
      </w:r>
    </w:p>
    <w:p w14:paraId="527291F9" w14:textId="3664868A" w:rsidR="00104832" w:rsidRPr="00D7217B" w:rsidRDefault="00104832" w:rsidP="00E47BD4">
      <w:pPr>
        <w:jc w:val="center"/>
        <w:rPr>
          <w:rFonts w:ascii="Arial" w:hAnsi="Arial" w:cs="Arial"/>
          <w:sz w:val="23"/>
          <w:szCs w:val="23"/>
        </w:rPr>
      </w:pPr>
      <w:r w:rsidRPr="00D7217B">
        <w:rPr>
          <w:rFonts w:ascii="Arial" w:hAnsi="Arial" w:cs="Arial"/>
          <w:sz w:val="23"/>
          <w:szCs w:val="23"/>
        </w:rPr>
        <w:t>(Teikėjo specialisto vardas, pavardė ir gimimo data)</w:t>
      </w:r>
    </w:p>
    <w:p w14:paraId="1056D1D4" w14:textId="77777777" w:rsidR="00104832" w:rsidRPr="00D7217B" w:rsidRDefault="00104832" w:rsidP="00104832">
      <w:pPr>
        <w:jc w:val="center"/>
        <w:rPr>
          <w:rFonts w:ascii="Arial" w:hAnsi="Arial" w:cs="Arial"/>
          <w:sz w:val="23"/>
          <w:szCs w:val="23"/>
        </w:rPr>
      </w:pPr>
    </w:p>
    <w:p w14:paraId="6DBC79B8"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20___ m.__________ ___d. Nr. ______</w:t>
      </w:r>
    </w:p>
    <w:p w14:paraId="72968186" w14:textId="77777777" w:rsidR="00104832" w:rsidRPr="00D7217B" w:rsidRDefault="00104832" w:rsidP="00104832">
      <w:pPr>
        <w:jc w:val="center"/>
        <w:rPr>
          <w:rFonts w:ascii="Arial" w:hAnsi="Arial" w:cs="Arial"/>
          <w:sz w:val="23"/>
          <w:szCs w:val="23"/>
        </w:rPr>
      </w:pPr>
      <w:bookmarkStart w:id="54" w:name="_Hlk20149847"/>
      <w:r w:rsidRPr="00D7217B">
        <w:rPr>
          <w:rFonts w:ascii="Arial" w:hAnsi="Arial" w:cs="Arial"/>
          <w:sz w:val="23"/>
          <w:szCs w:val="23"/>
        </w:rPr>
        <w:t>__________________________</w:t>
      </w:r>
    </w:p>
    <w:p w14:paraId="12F3F149"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(vieta)</w:t>
      </w:r>
    </w:p>
    <w:bookmarkEnd w:id="54"/>
    <w:p w14:paraId="337C3DE2" w14:textId="77777777" w:rsidR="00104832" w:rsidRPr="00D7217B" w:rsidRDefault="00104832" w:rsidP="00104832">
      <w:pPr>
        <w:rPr>
          <w:rFonts w:ascii="Arial" w:hAnsi="Arial" w:cs="Arial"/>
          <w:sz w:val="23"/>
          <w:szCs w:val="23"/>
        </w:rPr>
      </w:pPr>
    </w:p>
    <w:p w14:paraId="405EE211" w14:textId="77777777" w:rsidR="00104832" w:rsidRPr="00D7217B" w:rsidRDefault="00104832" w:rsidP="00104832">
      <w:pPr>
        <w:rPr>
          <w:rFonts w:ascii="Arial" w:hAnsi="Arial" w:cs="Arial"/>
          <w:sz w:val="23"/>
          <w:szCs w:val="23"/>
        </w:rPr>
      </w:pPr>
      <w:r w:rsidRPr="00D7217B">
        <w:rPr>
          <w:rFonts w:ascii="Arial" w:hAnsi="Arial" w:cs="Arial"/>
          <w:sz w:val="23"/>
          <w:szCs w:val="23"/>
        </w:rPr>
        <w:t>Būdamas __________________________________________________ specialistas, paskirtas</w:t>
      </w:r>
    </w:p>
    <w:p w14:paraId="6B544B74" w14:textId="73C18289" w:rsidR="00104832" w:rsidRPr="00D7217B" w:rsidRDefault="00104832" w:rsidP="00104832">
      <w:pPr>
        <w:rPr>
          <w:rFonts w:ascii="Arial" w:hAnsi="Arial" w:cs="Arial"/>
          <w:sz w:val="23"/>
          <w:szCs w:val="23"/>
        </w:rPr>
      </w:pPr>
      <w:r w:rsidRPr="00D7217B">
        <w:rPr>
          <w:rFonts w:ascii="Arial" w:hAnsi="Arial" w:cs="Arial"/>
          <w:sz w:val="23"/>
          <w:szCs w:val="23"/>
        </w:rPr>
        <w:t xml:space="preserve">                       (įrašyti paslaugų teikėjo pavadinimą, paskyrusio specialistą atlikti šias paslaugas) </w:t>
      </w:r>
    </w:p>
    <w:p w14:paraId="1BDF9B5A" w14:textId="77777777" w:rsidR="00104832" w:rsidRPr="00D7217B" w:rsidRDefault="00104832" w:rsidP="00104832">
      <w:pPr>
        <w:rPr>
          <w:rFonts w:ascii="Arial" w:hAnsi="Arial" w:cs="Arial"/>
          <w:sz w:val="23"/>
          <w:szCs w:val="23"/>
        </w:rPr>
      </w:pPr>
      <w:r w:rsidRPr="00D7217B">
        <w:rPr>
          <w:rFonts w:ascii="Arial" w:hAnsi="Arial" w:cs="Arial"/>
          <w:sz w:val="23"/>
          <w:szCs w:val="23"/>
        </w:rPr>
        <w:t>atlikti _______________________________________________________________ paslaugas,</w:t>
      </w:r>
    </w:p>
    <w:p w14:paraId="6C57890F" w14:textId="77777777" w:rsidR="00104832" w:rsidRPr="00D7217B" w:rsidRDefault="00104832" w:rsidP="00104832">
      <w:pPr>
        <w:rPr>
          <w:rFonts w:ascii="Arial" w:hAnsi="Arial" w:cs="Arial"/>
          <w:sz w:val="23"/>
          <w:szCs w:val="23"/>
        </w:rPr>
      </w:pPr>
      <w:r w:rsidRPr="00D7217B">
        <w:rPr>
          <w:rFonts w:ascii="Arial" w:hAnsi="Arial" w:cs="Arial"/>
          <w:sz w:val="23"/>
          <w:szCs w:val="23"/>
        </w:rPr>
        <w:t xml:space="preserve">                                          (įrašyti paslaugų pavadinimą)</w:t>
      </w:r>
    </w:p>
    <w:p w14:paraId="7531FB95" w14:textId="77777777" w:rsidR="00104832" w:rsidRPr="00D7217B" w:rsidRDefault="00104832" w:rsidP="00104832">
      <w:pPr>
        <w:rPr>
          <w:rFonts w:ascii="Arial" w:hAnsi="Arial" w:cs="Arial"/>
          <w:sz w:val="23"/>
          <w:szCs w:val="23"/>
        </w:rPr>
      </w:pPr>
      <w:r w:rsidRPr="00D7217B">
        <w:rPr>
          <w:rFonts w:ascii="Arial" w:hAnsi="Arial" w:cs="Arial"/>
          <w:sz w:val="23"/>
          <w:szCs w:val="23"/>
        </w:rPr>
        <w:t>pasižadu / patvirtinu:</w:t>
      </w:r>
    </w:p>
    <w:p w14:paraId="198D7C24" w14:textId="77777777" w:rsidR="00104832" w:rsidRPr="00D7217B" w:rsidRDefault="00104832" w:rsidP="00104832">
      <w:pPr>
        <w:rPr>
          <w:rFonts w:ascii="Arial" w:hAnsi="Arial" w:cs="Arial"/>
          <w:sz w:val="23"/>
          <w:szCs w:val="23"/>
        </w:rPr>
      </w:pPr>
      <w:r w:rsidRPr="00D7217B">
        <w:rPr>
          <w:rFonts w:ascii="Arial" w:hAnsi="Arial" w:cs="Arial"/>
          <w:sz w:val="23"/>
          <w:szCs w:val="23"/>
        </w:rPr>
        <w:t>1. Objektyviai, dalykiškai, be išankstinio nusistatymo vadovautis visų dalyvių lygiateisiškumo principu, atlikti savo pareigas ir būti bešališkas pareiškėjams.</w:t>
      </w:r>
    </w:p>
    <w:p w14:paraId="63E0320A" w14:textId="77777777" w:rsidR="00104832" w:rsidRPr="00D7217B" w:rsidRDefault="00104832" w:rsidP="00104832">
      <w:pPr>
        <w:rPr>
          <w:rFonts w:ascii="Arial" w:hAnsi="Arial" w:cs="Arial"/>
          <w:sz w:val="23"/>
          <w:szCs w:val="23"/>
        </w:rPr>
      </w:pPr>
      <w:r w:rsidRPr="00D7217B">
        <w:rPr>
          <w:rFonts w:ascii="Arial" w:hAnsi="Arial" w:cs="Arial"/>
          <w:sz w:val="23"/>
          <w:szCs w:val="23"/>
        </w:rPr>
        <w:t>2. Iškilus interesų konfliktui, nedelsdamas informuoti apie tai NMA ir nutraukti darbą.</w:t>
      </w:r>
    </w:p>
    <w:p w14:paraId="2AEC95FB" w14:textId="77777777" w:rsidR="00104832" w:rsidRPr="00D7217B" w:rsidRDefault="00104832" w:rsidP="00104832">
      <w:pPr>
        <w:rPr>
          <w:rFonts w:ascii="Arial" w:hAnsi="Arial" w:cs="Arial"/>
          <w:sz w:val="23"/>
          <w:szCs w:val="23"/>
        </w:rPr>
      </w:pPr>
      <w:r w:rsidRPr="00D7217B">
        <w:rPr>
          <w:rFonts w:ascii="Arial" w:hAnsi="Arial" w:cs="Arial"/>
          <w:sz w:val="23"/>
          <w:szCs w:val="23"/>
        </w:rPr>
        <w:t xml:space="preserve">Esu įspėtas, kad, pažeidęs šį pasižadėjimą, turėsiu atsakyti už savo veiklą pagal Lietuvos Respublikos įstatymus ir atlyginti NMA bei pareiškėjams padarytus nuostolius.              </w:t>
      </w:r>
    </w:p>
    <w:p w14:paraId="51428AAF" w14:textId="77777777" w:rsidR="00104832" w:rsidRPr="00D7217B" w:rsidRDefault="00104832" w:rsidP="00104832">
      <w:pPr>
        <w:rPr>
          <w:rFonts w:ascii="Arial" w:hAnsi="Arial" w:cs="Arial"/>
          <w:sz w:val="23"/>
          <w:szCs w:val="23"/>
        </w:rPr>
      </w:pPr>
      <w:r w:rsidRPr="00D7217B">
        <w:rPr>
          <w:rFonts w:ascii="Arial" w:hAnsi="Arial" w:cs="Arial"/>
          <w:sz w:val="23"/>
          <w:szCs w:val="23"/>
        </w:rPr>
        <w:t xml:space="preserve">           </w:t>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p>
    <w:p w14:paraId="00CF46E0" w14:textId="77777777" w:rsidR="00104832" w:rsidRPr="00D7217B" w:rsidRDefault="00104832" w:rsidP="00104832">
      <w:pPr>
        <w:rPr>
          <w:rFonts w:ascii="Arial" w:hAnsi="Arial" w:cs="Arial"/>
          <w:sz w:val="23"/>
          <w:szCs w:val="23"/>
        </w:rPr>
      </w:pPr>
      <w:r w:rsidRPr="00D7217B">
        <w:rPr>
          <w:rFonts w:ascii="Arial" w:hAnsi="Arial" w:cs="Arial"/>
          <w:sz w:val="23"/>
          <w:szCs w:val="23"/>
        </w:rPr>
        <w:t>_______________________</w:t>
      </w:r>
      <w:r w:rsidRPr="00D7217B">
        <w:rPr>
          <w:rFonts w:ascii="Arial" w:hAnsi="Arial" w:cs="Arial"/>
          <w:sz w:val="23"/>
          <w:szCs w:val="23"/>
        </w:rPr>
        <w:tab/>
      </w:r>
      <w:r w:rsidRPr="00D7217B">
        <w:rPr>
          <w:rFonts w:ascii="Arial" w:hAnsi="Arial" w:cs="Arial"/>
          <w:sz w:val="23"/>
          <w:szCs w:val="23"/>
        </w:rPr>
        <w:tab/>
        <w:t xml:space="preserve">_________________           </w:t>
      </w:r>
      <w:r w:rsidRPr="00D7217B">
        <w:rPr>
          <w:rFonts w:ascii="Arial" w:hAnsi="Arial" w:cs="Arial"/>
          <w:sz w:val="23"/>
          <w:szCs w:val="23"/>
        </w:rPr>
        <w:tab/>
        <w:t xml:space="preserve">                     (specialisto parašas) </w:t>
      </w:r>
      <w:r w:rsidRPr="00D7217B">
        <w:rPr>
          <w:rFonts w:ascii="Arial" w:hAnsi="Arial" w:cs="Arial"/>
          <w:sz w:val="23"/>
          <w:szCs w:val="23"/>
        </w:rPr>
        <w:tab/>
        <w:t xml:space="preserve">                                      (specialisto vardas, pavardė)</w:t>
      </w:r>
    </w:p>
    <w:p w14:paraId="2ADEB70C" w14:textId="77777777" w:rsidR="00104832" w:rsidRPr="00D7217B" w:rsidRDefault="00104832" w:rsidP="00104832">
      <w:pPr>
        <w:rPr>
          <w:rFonts w:ascii="Arial" w:hAnsi="Arial" w:cs="Arial"/>
          <w:sz w:val="23"/>
          <w:szCs w:val="23"/>
        </w:rPr>
      </w:pPr>
    </w:p>
    <w:p w14:paraId="0459D167" w14:textId="50933B61" w:rsidR="00104832" w:rsidRPr="00D7217B" w:rsidRDefault="00104832" w:rsidP="00A92B1B">
      <w:pPr>
        <w:jc w:val="center"/>
        <w:rPr>
          <w:rFonts w:ascii="Arial" w:hAnsi="Arial" w:cs="Arial"/>
          <w:sz w:val="23"/>
          <w:szCs w:val="23"/>
        </w:rPr>
      </w:pPr>
      <w:r w:rsidRPr="00D7217B">
        <w:rPr>
          <w:rFonts w:ascii="Arial" w:hAnsi="Arial" w:cs="Arial"/>
          <w:sz w:val="23"/>
          <w:szCs w:val="23"/>
        </w:rPr>
        <w:t xml:space="preserve">__________________  </w:t>
      </w:r>
    </w:p>
    <w:tbl>
      <w:tblPr>
        <w:tblW w:w="9645" w:type="dxa"/>
        <w:tblLayout w:type="fixed"/>
        <w:tblLook w:val="01E0" w:firstRow="1" w:lastRow="1" w:firstColumn="1" w:lastColumn="1" w:noHBand="0" w:noVBand="0"/>
      </w:tblPr>
      <w:tblGrid>
        <w:gridCol w:w="4799"/>
        <w:gridCol w:w="4846"/>
      </w:tblGrid>
      <w:tr w:rsidR="00104832" w:rsidRPr="00D7217B" w14:paraId="17C6F36E" w14:textId="77777777" w:rsidTr="00D1028C">
        <w:tc>
          <w:tcPr>
            <w:tcW w:w="4799" w:type="dxa"/>
          </w:tcPr>
          <w:p w14:paraId="04C3137F" w14:textId="77777777" w:rsidR="00104832" w:rsidRPr="00D7217B" w:rsidRDefault="00104832" w:rsidP="00D1028C">
            <w:pPr>
              <w:tabs>
                <w:tab w:val="left" w:pos="0"/>
              </w:tabs>
              <w:ind w:right="-6"/>
              <w:rPr>
                <w:rFonts w:ascii="Arial" w:hAnsi="Arial" w:cs="Arial"/>
                <w:b/>
                <w:sz w:val="23"/>
                <w:szCs w:val="23"/>
              </w:rPr>
            </w:pPr>
          </w:p>
        </w:tc>
        <w:tc>
          <w:tcPr>
            <w:tcW w:w="4846" w:type="dxa"/>
          </w:tcPr>
          <w:p w14:paraId="4ACF8FA8" w14:textId="77777777" w:rsidR="00104832" w:rsidRPr="00D7217B" w:rsidRDefault="00104832" w:rsidP="00D1028C">
            <w:pPr>
              <w:tabs>
                <w:tab w:val="left" w:pos="0"/>
              </w:tabs>
              <w:ind w:right="-6"/>
              <w:rPr>
                <w:rFonts w:ascii="Arial" w:hAnsi="Arial" w:cs="Arial"/>
                <w:b/>
                <w:sz w:val="23"/>
                <w:szCs w:val="23"/>
              </w:rPr>
            </w:pPr>
          </w:p>
        </w:tc>
      </w:tr>
      <w:tr w:rsidR="00104832" w:rsidRPr="00D7217B" w14:paraId="0B706385" w14:textId="77777777" w:rsidTr="00D1028C">
        <w:tc>
          <w:tcPr>
            <w:tcW w:w="4799" w:type="dxa"/>
          </w:tcPr>
          <w:p w14:paraId="46757CCE" w14:textId="498A3AC4" w:rsidR="00104832" w:rsidRPr="00D7217B" w:rsidRDefault="00104832" w:rsidP="00D1028C">
            <w:pPr>
              <w:tabs>
                <w:tab w:val="left" w:pos="0"/>
              </w:tabs>
              <w:ind w:right="-6"/>
              <w:rPr>
                <w:rFonts w:ascii="Arial" w:hAnsi="Arial" w:cs="Arial"/>
                <w:b/>
                <w:sz w:val="23"/>
                <w:szCs w:val="23"/>
              </w:rPr>
            </w:pPr>
          </w:p>
        </w:tc>
        <w:tc>
          <w:tcPr>
            <w:tcW w:w="4846" w:type="dxa"/>
          </w:tcPr>
          <w:p w14:paraId="2441CD5E"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552911BD" w14:textId="77777777" w:rsidTr="00D1028C">
        <w:tc>
          <w:tcPr>
            <w:tcW w:w="4799" w:type="dxa"/>
          </w:tcPr>
          <w:p w14:paraId="71A6AD05"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22489281"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712E8D5A" w14:textId="77777777" w:rsidTr="00D1028C">
        <w:tc>
          <w:tcPr>
            <w:tcW w:w="4799" w:type="dxa"/>
          </w:tcPr>
          <w:p w14:paraId="239A6650" w14:textId="77777777" w:rsidR="00104832" w:rsidRPr="00D7217B" w:rsidRDefault="00104832" w:rsidP="00D1028C">
            <w:pPr>
              <w:widowControl w:val="0"/>
              <w:rPr>
                <w:rFonts w:ascii="Arial" w:hAnsi="Arial" w:cs="Arial"/>
                <w:bCs/>
                <w:sz w:val="23"/>
                <w:szCs w:val="23"/>
              </w:rPr>
            </w:pPr>
          </w:p>
          <w:p w14:paraId="7553DF0E" w14:textId="7777777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Pareigos</w:t>
            </w:r>
          </w:p>
          <w:p w14:paraId="2DA10DAE" w14:textId="77777777" w:rsidR="00104832" w:rsidRPr="00D7217B" w:rsidRDefault="00104832" w:rsidP="00104832">
            <w:pPr>
              <w:pStyle w:val="ListParagraph"/>
              <w:widowControl w:val="0"/>
              <w:numPr>
                <w:ilvl w:val="0"/>
                <w:numId w:val="72"/>
              </w:numPr>
              <w:rPr>
                <w:rFonts w:ascii="Arial" w:hAnsi="Arial" w:cs="Arial"/>
                <w:bCs/>
                <w:sz w:val="23"/>
                <w:szCs w:val="23"/>
              </w:rPr>
            </w:pPr>
            <w:r w:rsidRPr="00D7217B">
              <w:rPr>
                <w:rFonts w:ascii="Arial" w:hAnsi="Arial" w:cs="Arial"/>
                <w:bCs/>
                <w:sz w:val="23"/>
                <w:szCs w:val="23"/>
              </w:rPr>
              <w:t>V.</w:t>
            </w:r>
          </w:p>
          <w:p w14:paraId="16968DC7" w14:textId="77777777" w:rsidR="00104832" w:rsidRPr="00D7217B" w:rsidRDefault="00104832" w:rsidP="00D1028C">
            <w:pPr>
              <w:widowControl w:val="0"/>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c>
          <w:tcPr>
            <w:tcW w:w="4846" w:type="dxa"/>
          </w:tcPr>
          <w:p w14:paraId="28C9BC4C" w14:textId="77777777" w:rsidR="00104832" w:rsidRPr="00D7217B" w:rsidRDefault="00104832" w:rsidP="00D1028C">
            <w:pPr>
              <w:tabs>
                <w:tab w:val="left" w:pos="0"/>
              </w:tabs>
              <w:ind w:right="-6"/>
              <w:rPr>
                <w:rFonts w:ascii="Arial" w:hAnsi="Arial" w:cs="Arial"/>
                <w:bCs/>
                <w:sz w:val="23"/>
                <w:szCs w:val="23"/>
              </w:rPr>
            </w:pPr>
          </w:p>
          <w:p w14:paraId="5E498181"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44FA2028" w14:textId="77777777" w:rsidR="00104832" w:rsidRPr="00D7217B" w:rsidRDefault="00104832" w:rsidP="00104832">
            <w:pPr>
              <w:pStyle w:val="ListParagraph"/>
              <w:numPr>
                <w:ilvl w:val="0"/>
                <w:numId w:val="73"/>
              </w:numPr>
              <w:tabs>
                <w:tab w:val="left" w:pos="0"/>
              </w:tabs>
              <w:ind w:right="-6"/>
              <w:rPr>
                <w:rFonts w:ascii="Arial" w:hAnsi="Arial" w:cs="Arial"/>
                <w:bCs/>
                <w:sz w:val="23"/>
                <w:szCs w:val="23"/>
              </w:rPr>
            </w:pPr>
            <w:r w:rsidRPr="00D7217B">
              <w:rPr>
                <w:rFonts w:ascii="Arial" w:hAnsi="Arial" w:cs="Arial"/>
                <w:bCs/>
                <w:sz w:val="23"/>
                <w:szCs w:val="23"/>
              </w:rPr>
              <w:t>V.</w:t>
            </w:r>
          </w:p>
          <w:p w14:paraId="4AB086C2" w14:textId="77777777" w:rsidR="00104832" w:rsidRPr="00D7217B" w:rsidRDefault="00104832" w:rsidP="00D1028C">
            <w:pPr>
              <w:tabs>
                <w:tab w:val="left" w:pos="0"/>
              </w:tabs>
              <w:ind w:right="-6"/>
              <w:rPr>
                <w:rFonts w:ascii="Arial" w:hAnsi="Arial" w:cs="Arial"/>
                <w:b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r>
      <w:tr w:rsidR="00104832" w:rsidRPr="00D7217B" w14:paraId="36D933FA" w14:textId="77777777" w:rsidTr="00D1028C">
        <w:tc>
          <w:tcPr>
            <w:tcW w:w="4799" w:type="dxa"/>
          </w:tcPr>
          <w:p w14:paraId="21F19D79" w14:textId="77777777" w:rsidR="00104832" w:rsidRPr="00D7217B" w:rsidRDefault="00104832" w:rsidP="00D1028C">
            <w:pPr>
              <w:tabs>
                <w:tab w:val="left" w:pos="0"/>
              </w:tabs>
              <w:ind w:right="-6"/>
              <w:rPr>
                <w:rFonts w:ascii="Arial" w:hAnsi="Arial" w:cs="Arial"/>
                <w:b/>
                <w:sz w:val="23"/>
                <w:szCs w:val="23"/>
              </w:rPr>
            </w:pPr>
          </w:p>
        </w:tc>
        <w:tc>
          <w:tcPr>
            <w:tcW w:w="4846" w:type="dxa"/>
          </w:tcPr>
          <w:p w14:paraId="4D32F476" w14:textId="77777777" w:rsidR="00104832" w:rsidRPr="00D7217B" w:rsidRDefault="00104832" w:rsidP="00D1028C">
            <w:pPr>
              <w:tabs>
                <w:tab w:val="left" w:pos="0"/>
              </w:tabs>
              <w:ind w:right="-6"/>
              <w:rPr>
                <w:rFonts w:ascii="Arial" w:hAnsi="Arial" w:cs="Arial"/>
                <w:b/>
                <w:sz w:val="23"/>
                <w:szCs w:val="23"/>
              </w:rPr>
            </w:pPr>
          </w:p>
        </w:tc>
      </w:tr>
    </w:tbl>
    <w:p w14:paraId="45ABC0E2" w14:textId="77777777" w:rsidR="00104832" w:rsidRPr="00D7217B" w:rsidRDefault="00104832" w:rsidP="00104832">
      <w:pPr>
        <w:jc w:val="center"/>
        <w:rPr>
          <w:rFonts w:ascii="Arial" w:hAnsi="Arial" w:cs="Arial"/>
          <w:sz w:val="23"/>
          <w:szCs w:val="23"/>
        </w:rPr>
      </w:pPr>
    </w:p>
    <w:p w14:paraId="69136761" w14:textId="77777777" w:rsidR="00104832" w:rsidRPr="00D7217B" w:rsidRDefault="00104832" w:rsidP="00104832">
      <w:pPr>
        <w:ind w:left="5670" w:hanging="1134"/>
        <w:rPr>
          <w:rFonts w:ascii="Arial" w:hAnsi="Arial" w:cs="Arial"/>
          <w:sz w:val="23"/>
          <w:szCs w:val="23"/>
        </w:rPr>
        <w:sectPr w:rsidR="00104832" w:rsidRPr="00D7217B" w:rsidSect="00E47BD4">
          <w:pgSz w:w="11906" w:h="16838"/>
          <w:pgMar w:top="1134" w:right="567" w:bottom="1134" w:left="1701" w:header="720" w:footer="720" w:gutter="0"/>
          <w:cols w:space="720"/>
          <w:docGrid w:linePitch="326"/>
        </w:sectPr>
      </w:pPr>
      <w:bookmarkStart w:id="55" w:name="_Hlk19864900"/>
    </w:p>
    <w:p w14:paraId="2871E6CE" w14:textId="774C0094" w:rsidR="00104832" w:rsidRPr="00D7217B" w:rsidRDefault="0077147A" w:rsidP="00104832">
      <w:pPr>
        <w:pStyle w:val="BodyText"/>
        <w:ind w:left="6096" w:firstLine="0"/>
        <w:rPr>
          <w:rFonts w:ascii="Arial" w:hAnsi="Arial" w:cs="Arial"/>
          <w:sz w:val="23"/>
          <w:szCs w:val="23"/>
        </w:rPr>
      </w:pPr>
      <w:bookmarkStart w:id="56" w:name="priedas_3_5"/>
      <w:r w:rsidRPr="00D7217B">
        <w:rPr>
          <w:rFonts w:ascii="Arial" w:hAnsi="Arial" w:cs="Arial"/>
          <w:sz w:val="23"/>
          <w:szCs w:val="23"/>
        </w:rPr>
        <w:lastRenderedPageBreak/>
        <w:t>2025</w:t>
      </w:r>
      <w:r w:rsidR="00104832" w:rsidRPr="00D7217B">
        <w:rPr>
          <w:rFonts w:ascii="Arial" w:hAnsi="Arial" w:cs="Arial"/>
          <w:sz w:val="23"/>
          <w:szCs w:val="23"/>
        </w:rPr>
        <w:t xml:space="preserve"> m.              d. </w:t>
      </w:r>
    </w:p>
    <w:p w14:paraId="34B03C43"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68049E7E"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5 priedas</w:t>
      </w:r>
    </w:p>
    <w:bookmarkEnd w:id="56"/>
    <w:p w14:paraId="144144E8" w14:textId="77777777" w:rsidR="00104832" w:rsidRPr="00D7217B" w:rsidRDefault="00104832" w:rsidP="00104832">
      <w:pPr>
        <w:ind w:left="4536"/>
        <w:rPr>
          <w:rFonts w:ascii="Arial" w:hAnsi="Arial" w:cs="Arial"/>
          <w:sz w:val="23"/>
          <w:szCs w:val="23"/>
        </w:rPr>
      </w:pPr>
    </w:p>
    <w:p w14:paraId="26FD38CC" w14:textId="77777777" w:rsidR="00104832" w:rsidRPr="00D7217B" w:rsidRDefault="00104832" w:rsidP="00104832">
      <w:pPr>
        <w:keepNext/>
        <w:keepLines/>
        <w:spacing w:before="100" w:beforeAutospacing="1" w:after="100" w:afterAutospacing="1" w:line="276" w:lineRule="auto"/>
        <w:jc w:val="center"/>
        <w:outlineLvl w:val="0"/>
        <w:rPr>
          <w:rFonts w:ascii="Arial" w:eastAsia="Calibri" w:hAnsi="Arial" w:cs="Arial"/>
          <w:bCs/>
          <w:smallCaps/>
          <w:color w:val="000000"/>
          <w:sz w:val="23"/>
          <w:szCs w:val="23"/>
        </w:rPr>
      </w:pPr>
      <w:r w:rsidRPr="00D7217B">
        <w:rPr>
          <w:rFonts w:ascii="Arial" w:hAnsi="Arial" w:cs="Arial"/>
          <w:b/>
          <w:sz w:val="23"/>
          <w:szCs w:val="23"/>
        </w:rPr>
        <w:t>PATIKINIMO PAREIŠKIMAS</w:t>
      </w:r>
    </w:p>
    <w:p w14:paraId="5B78ACA5"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20___ m._____________ ___ d. Nr.</w:t>
      </w:r>
      <w:r w:rsidRPr="00D7217B">
        <w:rPr>
          <w:rFonts w:ascii="Arial" w:hAnsi="Arial" w:cs="Arial"/>
          <w:sz w:val="23"/>
          <w:szCs w:val="23"/>
        </w:rPr>
        <w:softHyphen/>
      </w:r>
      <w:r w:rsidRPr="00D7217B">
        <w:rPr>
          <w:rFonts w:ascii="Arial" w:hAnsi="Arial" w:cs="Arial"/>
          <w:sz w:val="23"/>
          <w:szCs w:val="23"/>
        </w:rPr>
        <w:softHyphen/>
        <w:t xml:space="preserve"> ______</w:t>
      </w:r>
    </w:p>
    <w:p w14:paraId="3F841B2B" w14:textId="77777777" w:rsidR="00104832" w:rsidRPr="00D7217B" w:rsidRDefault="00104832" w:rsidP="00104832">
      <w:pPr>
        <w:jc w:val="center"/>
        <w:rPr>
          <w:rFonts w:ascii="Arial" w:hAnsi="Arial" w:cs="Arial"/>
          <w:sz w:val="23"/>
          <w:szCs w:val="23"/>
          <w:u w:val="single"/>
        </w:rPr>
      </w:pPr>
    </w:p>
    <w:p w14:paraId="4A1329AC" w14:textId="77777777" w:rsidR="00104832" w:rsidRPr="00D7217B" w:rsidRDefault="00104832" w:rsidP="00104832">
      <w:pPr>
        <w:pStyle w:val="NormalWeb"/>
        <w:tabs>
          <w:tab w:val="left" w:pos="851"/>
        </w:tabs>
        <w:spacing w:before="0" w:beforeAutospacing="0" w:after="0" w:afterAutospacing="0" w:line="360" w:lineRule="auto"/>
        <w:ind w:firstLine="709"/>
        <w:jc w:val="both"/>
        <w:rPr>
          <w:rFonts w:ascii="Arial" w:hAnsi="Arial" w:cs="Arial"/>
          <w:sz w:val="23"/>
          <w:szCs w:val="23"/>
        </w:rPr>
      </w:pPr>
      <w:r w:rsidRPr="00D7217B">
        <w:rPr>
          <w:rFonts w:ascii="Arial" w:hAnsi="Arial" w:cs="Arial"/>
          <w:sz w:val="23"/>
          <w:szCs w:val="23"/>
        </w:rPr>
        <w:t>Mes, _______________________________  patikiname, kad:</w:t>
      </w:r>
    </w:p>
    <w:p w14:paraId="5C327849" w14:textId="77777777" w:rsidR="00104832" w:rsidRPr="00D7217B" w:rsidRDefault="00104832" w:rsidP="00104832">
      <w:pPr>
        <w:pStyle w:val="NormalWeb"/>
        <w:tabs>
          <w:tab w:val="left" w:pos="851"/>
        </w:tabs>
        <w:spacing w:before="0" w:beforeAutospacing="0" w:after="0" w:afterAutospacing="0" w:line="360" w:lineRule="auto"/>
        <w:ind w:firstLine="709"/>
        <w:jc w:val="both"/>
        <w:rPr>
          <w:rFonts w:ascii="Arial" w:hAnsi="Arial" w:cs="Arial"/>
          <w:sz w:val="23"/>
          <w:szCs w:val="23"/>
        </w:rPr>
      </w:pPr>
      <w:r w:rsidRPr="00D7217B">
        <w:rPr>
          <w:rFonts w:ascii="Arial" w:hAnsi="Arial" w:cs="Arial"/>
          <w:sz w:val="23"/>
          <w:szCs w:val="23"/>
        </w:rPr>
        <w:t xml:space="preserve">- paslaugos pagal 20___m. _____________ ____d. su Nacionaline mokėjimo agentūra prie Žemės ūkio ministerijos sudarytą Paslaugų teikimo sutartį Nr. VPS9-     (toliau – Sutartis) yra teikiamos laikantis Sutarties nuostatų ir ____________ paslaugų teikimo metodikos. Taip pat yra laikomasi visų reikiamų kontrolės priemonių. </w:t>
      </w:r>
    </w:p>
    <w:p w14:paraId="173D6954" w14:textId="77777777" w:rsidR="00104832" w:rsidRPr="00D7217B" w:rsidRDefault="00104832" w:rsidP="00104832">
      <w:pPr>
        <w:pStyle w:val="NormalWeb"/>
        <w:tabs>
          <w:tab w:val="left" w:pos="851"/>
        </w:tabs>
        <w:spacing w:before="0" w:beforeAutospacing="0" w:after="0" w:afterAutospacing="0" w:line="360" w:lineRule="auto"/>
        <w:ind w:firstLine="709"/>
        <w:jc w:val="both"/>
        <w:rPr>
          <w:rFonts w:ascii="Arial" w:hAnsi="Arial" w:cs="Arial"/>
          <w:sz w:val="23"/>
          <w:szCs w:val="23"/>
        </w:rPr>
      </w:pPr>
      <w:r w:rsidRPr="00D7217B">
        <w:rPr>
          <w:rFonts w:ascii="Arial" w:hAnsi="Arial" w:cs="Arial"/>
          <w:sz w:val="23"/>
          <w:szCs w:val="23"/>
        </w:rPr>
        <w:t>- yra užtikrinamas 2021 m. gruodžio 7 d. Komisijos deleguotojo reglamento (ES) Nr. 2022/127, kuriuo papildomos Europos Parlamento ir Tarybos reglamento (ES) Nr. 1306/2013 nuostatos dėl mokėjimo agentūrų ir kitų įstaigų, finansų valdymo, sąskaitų patvirtinimo, užstatų ir dėl euro naudojimo (toliau – Reglamentas Nr. 2022/127) I priede nurodytų aktualių akreditavimo kriterijų laikymasis.</w:t>
      </w:r>
    </w:p>
    <w:p w14:paraId="29FE8911" w14:textId="77777777" w:rsidR="00104832" w:rsidRPr="00D7217B" w:rsidRDefault="00104832" w:rsidP="00104832">
      <w:pPr>
        <w:tabs>
          <w:tab w:val="left" w:pos="851"/>
        </w:tabs>
        <w:spacing w:line="360" w:lineRule="auto"/>
        <w:ind w:firstLine="709"/>
        <w:rPr>
          <w:rFonts w:ascii="Arial" w:hAnsi="Arial" w:cs="Arial"/>
          <w:sz w:val="23"/>
          <w:szCs w:val="23"/>
        </w:rPr>
      </w:pPr>
      <w:r w:rsidRPr="00D7217B">
        <w:rPr>
          <w:rFonts w:ascii="Arial" w:hAnsi="Arial" w:cs="Arial"/>
          <w:sz w:val="23"/>
          <w:szCs w:val="23"/>
        </w:rPr>
        <w:t>- Nacionalinė mokėjimo agentūra prie Žemės ūkio ministerijos yra informuojama apie vykdant Sutartį nustatytus galimus pažeidimus ir sukčiavimo atvejus siekiant prisidėti prie Reglamento Nr. 2022/127 nuostatų, susijusių su sukčiavimo ir pažeidimų prevencija, ir Europos Komisijos Generalinio direktorato žemės ūkiui ir kaimo plėtrai Rekomendacijų dėl kovos su sukčiavimu priemonių, kaip numatyta akreditavimo kriterijuose (</w:t>
      </w:r>
      <w:r w:rsidRPr="00D7217B">
        <w:rPr>
          <w:rFonts w:ascii="Arial" w:hAnsi="Arial" w:cs="Arial"/>
          <w:i/>
          <w:sz w:val="23"/>
          <w:szCs w:val="23"/>
        </w:rPr>
        <w:t>Guidance Note on Anti-fraud Measures as foreseen in the context of Accreditation Criteria</w:t>
      </w:r>
      <w:r w:rsidRPr="00D7217B">
        <w:rPr>
          <w:rFonts w:ascii="Arial" w:hAnsi="Arial" w:cs="Arial"/>
          <w:sz w:val="23"/>
          <w:szCs w:val="23"/>
        </w:rPr>
        <w:t>), įgyvendinimo.</w:t>
      </w:r>
    </w:p>
    <w:p w14:paraId="24DD2AF1" w14:textId="77777777" w:rsidR="00104832" w:rsidRPr="00D7217B" w:rsidRDefault="00104832" w:rsidP="00104832">
      <w:pPr>
        <w:tabs>
          <w:tab w:val="left" w:pos="6804"/>
          <w:tab w:val="left" w:pos="6946"/>
          <w:tab w:val="left" w:pos="7230"/>
        </w:tabs>
        <w:ind w:right="140"/>
        <w:jc w:val="center"/>
        <w:rPr>
          <w:rFonts w:ascii="Arial" w:hAnsi="Arial" w:cs="Arial"/>
          <w:sz w:val="23"/>
          <w:szCs w:val="23"/>
        </w:rPr>
      </w:pPr>
    </w:p>
    <w:p w14:paraId="53C52A41" w14:textId="77777777" w:rsidR="00104832" w:rsidRPr="00D7217B" w:rsidRDefault="00104832" w:rsidP="00104832">
      <w:pPr>
        <w:rPr>
          <w:rFonts w:ascii="Arial" w:hAnsi="Arial" w:cs="Arial"/>
          <w:sz w:val="23"/>
          <w:szCs w:val="23"/>
        </w:rPr>
      </w:pPr>
      <w:r w:rsidRPr="00D7217B">
        <w:rPr>
          <w:rFonts w:ascii="Arial" w:hAnsi="Arial" w:cs="Arial"/>
          <w:sz w:val="23"/>
          <w:szCs w:val="23"/>
        </w:rPr>
        <w:t>Įgaliotas atstovas                                                                                                      Vardas, pavardė</w:t>
      </w:r>
    </w:p>
    <w:p w14:paraId="4DF2DD20" w14:textId="77777777" w:rsidR="00104832" w:rsidRPr="00D7217B" w:rsidRDefault="00104832" w:rsidP="00104832">
      <w:pPr>
        <w:rPr>
          <w:rFonts w:ascii="Arial" w:hAnsi="Arial" w:cs="Arial"/>
          <w:sz w:val="23"/>
          <w:szCs w:val="23"/>
        </w:rPr>
      </w:pPr>
    </w:p>
    <w:p w14:paraId="7919E279" w14:textId="77777777" w:rsidR="00104832" w:rsidRPr="00D7217B" w:rsidRDefault="00104832" w:rsidP="00104832">
      <w:pPr>
        <w:ind w:left="5670" w:hanging="1134"/>
        <w:rPr>
          <w:rFonts w:ascii="Arial" w:hAnsi="Arial" w:cs="Arial"/>
          <w:sz w:val="23"/>
          <w:szCs w:val="23"/>
        </w:rPr>
      </w:pPr>
    </w:p>
    <w:tbl>
      <w:tblPr>
        <w:tblW w:w="9645" w:type="dxa"/>
        <w:tblLayout w:type="fixed"/>
        <w:tblLook w:val="01E0" w:firstRow="1" w:lastRow="1" w:firstColumn="1" w:lastColumn="1" w:noHBand="0" w:noVBand="0"/>
      </w:tblPr>
      <w:tblGrid>
        <w:gridCol w:w="4799"/>
        <w:gridCol w:w="4846"/>
      </w:tblGrid>
      <w:tr w:rsidR="00104832" w:rsidRPr="00D7217B" w14:paraId="06647B4D" w14:textId="77777777" w:rsidTr="00D1028C">
        <w:tc>
          <w:tcPr>
            <w:tcW w:w="4799" w:type="dxa"/>
          </w:tcPr>
          <w:p w14:paraId="71123197" w14:textId="77777777" w:rsidR="00104832" w:rsidRPr="00D7217B" w:rsidRDefault="00104832" w:rsidP="00D1028C">
            <w:pPr>
              <w:tabs>
                <w:tab w:val="left" w:pos="0"/>
              </w:tabs>
              <w:ind w:right="-6"/>
              <w:rPr>
                <w:rFonts w:ascii="Arial" w:hAnsi="Arial" w:cs="Arial"/>
                <w:b/>
                <w:sz w:val="23"/>
                <w:szCs w:val="23"/>
              </w:rPr>
            </w:pPr>
          </w:p>
        </w:tc>
        <w:tc>
          <w:tcPr>
            <w:tcW w:w="4846" w:type="dxa"/>
          </w:tcPr>
          <w:p w14:paraId="620574F3" w14:textId="77777777" w:rsidR="00104832" w:rsidRPr="00D7217B" w:rsidRDefault="00104832" w:rsidP="00D1028C">
            <w:pPr>
              <w:tabs>
                <w:tab w:val="left" w:pos="0"/>
              </w:tabs>
              <w:ind w:right="-6"/>
              <w:rPr>
                <w:rFonts w:ascii="Arial" w:hAnsi="Arial" w:cs="Arial"/>
                <w:b/>
                <w:sz w:val="23"/>
                <w:szCs w:val="23"/>
              </w:rPr>
            </w:pPr>
          </w:p>
        </w:tc>
      </w:tr>
      <w:tr w:rsidR="00104832" w:rsidRPr="00D7217B" w14:paraId="6C84E818" w14:textId="77777777" w:rsidTr="00D1028C">
        <w:tc>
          <w:tcPr>
            <w:tcW w:w="4799" w:type="dxa"/>
          </w:tcPr>
          <w:p w14:paraId="57DAF776"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sz w:val="23"/>
                <w:szCs w:val="23"/>
              </w:rPr>
              <w:t xml:space="preserve"> </w:t>
            </w:r>
          </w:p>
        </w:tc>
        <w:tc>
          <w:tcPr>
            <w:tcW w:w="4846" w:type="dxa"/>
          </w:tcPr>
          <w:p w14:paraId="06545671"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74929A96" w14:textId="77777777" w:rsidTr="00D1028C">
        <w:tc>
          <w:tcPr>
            <w:tcW w:w="4799" w:type="dxa"/>
          </w:tcPr>
          <w:p w14:paraId="41C8BFA7"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4D6D48E7"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30D1B6EE" w14:textId="77777777" w:rsidTr="00D1028C">
        <w:tc>
          <w:tcPr>
            <w:tcW w:w="4799" w:type="dxa"/>
          </w:tcPr>
          <w:p w14:paraId="37415013" w14:textId="77777777" w:rsidR="00104832" w:rsidRPr="00D7217B" w:rsidRDefault="00104832" w:rsidP="00D1028C">
            <w:pPr>
              <w:widowControl w:val="0"/>
              <w:rPr>
                <w:rFonts w:ascii="Arial" w:hAnsi="Arial" w:cs="Arial"/>
                <w:bCs/>
                <w:sz w:val="23"/>
                <w:szCs w:val="23"/>
              </w:rPr>
            </w:pPr>
          </w:p>
          <w:p w14:paraId="5FA9ABD0" w14:textId="7777777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Pareigos</w:t>
            </w:r>
          </w:p>
          <w:p w14:paraId="0B312C46" w14:textId="77777777" w:rsidR="00104832" w:rsidRPr="00D7217B" w:rsidRDefault="00104832" w:rsidP="00104832">
            <w:pPr>
              <w:pStyle w:val="ListParagraph"/>
              <w:widowControl w:val="0"/>
              <w:numPr>
                <w:ilvl w:val="0"/>
                <w:numId w:val="74"/>
              </w:numPr>
              <w:rPr>
                <w:rFonts w:ascii="Arial" w:hAnsi="Arial" w:cs="Arial"/>
                <w:bCs/>
                <w:sz w:val="23"/>
                <w:szCs w:val="23"/>
              </w:rPr>
            </w:pPr>
            <w:r w:rsidRPr="00D7217B">
              <w:rPr>
                <w:rFonts w:ascii="Arial" w:hAnsi="Arial" w:cs="Arial"/>
                <w:bCs/>
                <w:sz w:val="23"/>
                <w:szCs w:val="23"/>
              </w:rPr>
              <w:t>V.</w:t>
            </w:r>
          </w:p>
          <w:p w14:paraId="787C2782" w14:textId="77777777" w:rsidR="00104832" w:rsidRPr="00D7217B" w:rsidRDefault="00104832" w:rsidP="00D1028C">
            <w:pPr>
              <w:widowControl w:val="0"/>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c>
          <w:tcPr>
            <w:tcW w:w="4846" w:type="dxa"/>
          </w:tcPr>
          <w:p w14:paraId="4E049B44" w14:textId="77777777" w:rsidR="00104832" w:rsidRPr="00D7217B" w:rsidRDefault="00104832" w:rsidP="00D1028C">
            <w:pPr>
              <w:tabs>
                <w:tab w:val="left" w:pos="0"/>
              </w:tabs>
              <w:ind w:right="-6"/>
              <w:rPr>
                <w:rFonts w:ascii="Arial" w:hAnsi="Arial" w:cs="Arial"/>
                <w:bCs/>
                <w:sz w:val="23"/>
                <w:szCs w:val="23"/>
              </w:rPr>
            </w:pPr>
          </w:p>
          <w:p w14:paraId="21C54F0E"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29768D46" w14:textId="77777777" w:rsidR="00104832" w:rsidRPr="00D7217B" w:rsidRDefault="00104832" w:rsidP="00104832">
            <w:pPr>
              <w:pStyle w:val="ListParagraph"/>
              <w:numPr>
                <w:ilvl w:val="0"/>
                <w:numId w:val="75"/>
              </w:numPr>
              <w:tabs>
                <w:tab w:val="left" w:pos="0"/>
              </w:tabs>
              <w:ind w:right="-6"/>
              <w:rPr>
                <w:rFonts w:ascii="Arial" w:hAnsi="Arial" w:cs="Arial"/>
                <w:bCs/>
                <w:sz w:val="23"/>
                <w:szCs w:val="23"/>
              </w:rPr>
            </w:pPr>
            <w:r w:rsidRPr="00D7217B">
              <w:rPr>
                <w:rFonts w:ascii="Arial" w:hAnsi="Arial" w:cs="Arial"/>
                <w:bCs/>
                <w:sz w:val="23"/>
                <w:szCs w:val="23"/>
              </w:rPr>
              <w:t>V.</w:t>
            </w:r>
          </w:p>
          <w:p w14:paraId="44169151" w14:textId="77777777" w:rsidR="00104832" w:rsidRPr="00D7217B" w:rsidRDefault="00104832" w:rsidP="00D1028C">
            <w:pPr>
              <w:tabs>
                <w:tab w:val="left" w:pos="0"/>
              </w:tabs>
              <w:ind w:right="-6"/>
              <w:rPr>
                <w:rFonts w:ascii="Arial" w:hAnsi="Arial" w:cs="Arial"/>
                <w:b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r>
      <w:tr w:rsidR="00104832" w:rsidRPr="00D7217B" w14:paraId="4AB7A158" w14:textId="77777777" w:rsidTr="00D1028C">
        <w:tc>
          <w:tcPr>
            <w:tcW w:w="4799" w:type="dxa"/>
          </w:tcPr>
          <w:p w14:paraId="78638E84" w14:textId="77777777" w:rsidR="00104832" w:rsidRPr="00D7217B" w:rsidRDefault="00104832" w:rsidP="00D1028C">
            <w:pPr>
              <w:tabs>
                <w:tab w:val="left" w:pos="0"/>
              </w:tabs>
              <w:ind w:right="-6"/>
              <w:rPr>
                <w:rFonts w:ascii="Arial" w:hAnsi="Arial" w:cs="Arial"/>
                <w:b/>
                <w:sz w:val="23"/>
                <w:szCs w:val="23"/>
              </w:rPr>
            </w:pPr>
          </w:p>
        </w:tc>
        <w:tc>
          <w:tcPr>
            <w:tcW w:w="4846" w:type="dxa"/>
          </w:tcPr>
          <w:p w14:paraId="1E5F57CA" w14:textId="77777777" w:rsidR="00104832" w:rsidRPr="00D7217B" w:rsidRDefault="00104832" w:rsidP="00D1028C">
            <w:pPr>
              <w:tabs>
                <w:tab w:val="left" w:pos="0"/>
              </w:tabs>
              <w:ind w:right="-6"/>
              <w:rPr>
                <w:rFonts w:ascii="Arial" w:hAnsi="Arial" w:cs="Arial"/>
                <w:b/>
                <w:sz w:val="23"/>
                <w:szCs w:val="23"/>
              </w:rPr>
            </w:pPr>
          </w:p>
        </w:tc>
      </w:tr>
    </w:tbl>
    <w:p w14:paraId="01B59952" w14:textId="77777777" w:rsidR="00104832" w:rsidRPr="00D7217B" w:rsidRDefault="00104832" w:rsidP="00104832">
      <w:pPr>
        <w:ind w:left="5670" w:hanging="1134"/>
        <w:rPr>
          <w:rFonts w:ascii="Arial" w:hAnsi="Arial" w:cs="Arial"/>
          <w:sz w:val="23"/>
          <w:szCs w:val="23"/>
        </w:rPr>
      </w:pPr>
    </w:p>
    <w:p w14:paraId="2EC784EE" w14:textId="77777777" w:rsidR="00104832" w:rsidRPr="00D7217B" w:rsidRDefault="00104832" w:rsidP="00104832">
      <w:pPr>
        <w:ind w:left="5670" w:hanging="1134"/>
        <w:rPr>
          <w:rFonts w:ascii="Arial" w:hAnsi="Arial" w:cs="Arial"/>
          <w:sz w:val="23"/>
          <w:szCs w:val="23"/>
        </w:rPr>
        <w:sectPr w:rsidR="00104832" w:rsidRPr="00D7217B" w:rsidSect="00A92B1B">
          <w:pgSz w:w="11906" w:h="16838"/>
          <w:pgMar w:top="1134" w:right="567" w:bottom="1134" w:left="1701" w:header="720" w:footer="720" w:gutter="0"/>
          <w:cols w:space="720"/>
          <w:docGrid w:linePitch="326"/>
        </w:sectPr>
      </w:pPr>
    </w:p>
    <w:p w14:paraId="37436366" w14:textId="00389442" w:rsidR="00104832" w:rsidRPr="00D7217B" w:rsidRDefault="00104832" w:rsidP="00104832">
      <w:pPr>
        <w:pStyle w:val="BodyText"/>
        <w:ind w:left="6096" w:firstLine="0"/>
        <w:rPr>
          <w:rFonts w:ascii="Arial" w:hAnsi="Arial" w:cs="Arial"/>
          <w:sz w:val="23"/>
          <w:szCs w:val="23"/>
        </w:rPr>
      </w:pPr>
      <w:bookmarkStart w:id="57" w:name="priedas_3_6"/>
      <w:r w:rsidRPr="00D7217B">
        <w:rPr>
          <w:rFonts w:ascii="Arial" w:hAnsi="Arial" w:cs="Arial"/>
          <w:sz w:val="23"/>
          <w:szCs w:val="23"/>
        </w:rPr>
        <w:lastRenderedPageBreak/>
        <w:t>20</w:t>
      </w:r>
      <w:r w:rsidR="001F4058" w:rsidRPr="00D7217B">
        <w:rPr>
          <w:rFonts w:ascii="Arial" w:hAnsi="Arial" w:cs="Arial"/>
          <w:sz w:val="23"/>
          <w:szCs w:val="23"/>
        </w:rPr>
        <w:t>25</w:t>
      </w:r>
      <w:r w:rsidRPr="00D7217B">
        <w:rPr>
          <w:rFonts w:ascii="Arial" w:hAnsi="Arial" w:cs="Arial"/>
          <w:sz w:val="23"/>
          <w:szCs w:val="23"/>
        </w:rPr>
        <w:t xml:space="preserve">  m.              d. </w:t>
      </w:r>
    </w:p>
    <w:p w14:paraId="2F490EBB"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20C6EB23"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6 priedas</w:t>
      </w:r>
    </w:p>
    <w:bookmarkEnd w:id="57"/>
    <w:p w14:paraId="0729F6DD" w14:textId="77777777" w:rsidR="00104832" w:rsidRPr="00D7217B" w:rsidRDefault="00104832" w:rsidP="00760E75">
      <w:pPr>
        <w:rPr>
          <w:rFonts w:ascii="Arial" w:hAnsi="Arial" w:cs="Arial"/>
          <w:sz w:val="23"/>
          <w:szCs w:val="23"/>
        </w:rPr>
      </w:pPr>
    </w:p>
    <w:p w14:paraId="6FF03BAC" w14:textId="77777777" w:rsidR="00104832" w:rsidRPr="00D7217B" w:rsidRDefault="00104832" w:rsidP="00104832">
      <w:pPr>
        <w:ind w:firstLine="4536"/>
        <w:rPr>
          <w:rFonts w:ascii="Arial" w:hAnsi="Arial" w:cs="Arial"/>
          <w:sz w:val="23"/>
          <w:szCs w:val="23"/>
        </w:rPr>
      </w:pPr>
    </w:p>
    <w:p w14:paraId="6E2E28F2" w14:textId="77777777" w:rsidR="00104832" w:rsidRPr="00D7217B" w:rsidRDefault="00104832" w:rsidP="00104832">
      <w:pPr>
        <w:pStyle w:val="Heading1"/>
        <w:jc w:val="center"/>
        <w:rPr>
          <w:rFonts w:ascii="Arial" w:hAnsi="Arial" w:cs="Arial"/>
          <w:color w:val="000000" w:themeColor="text1"/>
          <w:sz w:val="23"/>
          <w:szCs w:val="23"/>
        </w:rPr>
      </w:pPr>
      <w:r w:rsidRPr="00D7217B">
        <w:rPr>
          <w:rFonts w:ascii="Arial" w:hAnsi="Arial" w:cs="Arial"/>
          <w:color w:val="000000" w:themeColor="text1"/>
          <w:sz w:val="23"/>
          <w:szCs w:val="23"/>
        </w:rPr>
        <w:t>(Klausimyno dėl įtariamos nusikalstamos veikos forma)</w:t>
      </w:r>
    </w:p>
    <w:p w14:paraId="7BE5C8AB" w14:textId="77777777" w:rsidR="00104832" w:rsidRPr="00D7217B" w:rsidRDefault="00104832" w:rsidP="00104832">
      <w:pPr>
        <w:rPr>
          <w:rFonts w:ascii="Arial" w:hAnsi="Arial" w:cs="Arial"/>
          <w:sz w:val="23"/>
          <w:szCs w:val="23"/>
        </w:rPr>
      </w:pPr>
    </w:p>
    <w:p w14:paraId="39503298" w14:textId="77777777" w:rsidR="00104832" w:rsidRPr="00D7217B" w:rsidRDefault="00104832" w:rsidP="00104832">
      <w:pPr>
        <w:pStyle w:val="Heading1"/>
        <w:jc w:val="center"/>
        <w:rPr>
          <w:rFonts w:ascii="Arial" w:hAnsi="Arial" w:cs="Arial"/>
          <w:color w:val="000000" w:themeColor="text1"/>
          <w:sz w:val="23"/>
          <w:szCs w:val="23"/>
        </w:rPr>
      </w:pPr>
      <w:r w:rsidRPr="00D7217B">
        <w:rPr>
          <w:rFonts w:ascii="Arial" w:hAnsi="Arial" w:cs="Arial"/>
          <w:color w:val="000000" w:themeColor="text1"/>
          <w:sz w:val="23"/>
          <w:szCs w:val="23"/>
        </w:rPr>
        <w:t>Klausimynas dėl įtariamos nusikalstamos veikos</w:t>
      </w:r>
    </w:p>
    <w:p w14:paraId="54B1CF67" w14:textId="77777777" w:rsidR="00104832" w:rsidRPr="00D7217B" w:rsidRDefault="00104832" w:rsidP="00104832">
      <w:pPr>
        <w:pStyle w:val="Heading1"/>
        <w:rPr>
          <w:rFonts w:ascii="Arial" w:hAnsi="Arial" w:cs="Arial"/>
          <w:sz w:val="23"/>
          <w:szCs w:val="23"/>
        </w:rPr>
      </w:pPr>
      <w:r w:rsidRPr="00D7217B">
        <w:rPr>
          <w:rFonts w:ascii="Arial" w:hAnsi="Arial" w:cs="Arial"/>
          <w:sz w:val="23"/>
          <w:szCs w:val="23"/>
        </w:rPr>
        <w:tab/>
      </w:r>
    </w:p>
    <w:p w14:paraId="446E889F" w14:textId="77777777" w:rsidR="00104832" w:rsidRPr="00D7217B" w:rsidRDefault="00104832" w:rsidP="00104832">
      <w:pPr>
        <w:rPr>
          <w:rFonts w:ascii="Arial" w:hAnsi="Arial" w:cs="Arial"/>
          <w:sz w:val="23"/>
          <w:szCs w:val="23"/>
        </w:rPr>
      </w:pPr>
      <w:bookmarkStart w:id="58" w:name="_ĮTARIAMO_SUKČIAVIMO_/"/>
      <w:bookmarkStart w:id="59" w:name="_ĮTARIAMOS_NUSIKALSTAMOS_VEIKOS"/>
      <w:bookmarkEnd w:id="58"/>
      <w:bookmarkEnd w:id="59"/>
    </w:p>
    <w:p w14:paraId="5F7C0C4F"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Data   / _ / _ / _ / _ /     / _ / _ /     / _ / _ /   Nr.</w:t>
      </w:r>
    </w:p>
    <w:p w14:paraId="34F116A8" w14:textId="77777777" w:rsidR="00104832" w:rsidRPr="00D7217B" w:rsidRDefault="00104832" w:rsidP="00104832">
      <w:pPr>
        <w:rPr>
          <w:rFonts w:ascii="Arial" w:hAnsi="Arial" w:cs="Arial"/>
          <w:sz w:val="23"/>
          <w:szCs w:val="23"/>
        </w:rPr>
      </w:pPr>
    </w:p>
    <w:p w14:paraId="1FFEEA59" w14:textId="77777777" w:rsidR="00104832" w:rsidRPr="00D7217B" w:rsidRDefault="00104832" w:rsidP="00104832">
      <w:pPr>
        <w:numPr>
          <w:ilvl w:val="0"/>
          <w:numId w:val="60"/>
        </w:numPr>
        <w:tabs>
          <w:tab w:val="clear" w:pos="720"/>
          <w:tab w:val="num" w:pos="851"/>
        </w:tabs>
        <w:ind w:hanging="153"/>
        <w:jc w:val="left"/>
        <w:rPr>
          <w:rFonts w:ascii="Arial" w:hAnsi="Arial" w:cs="Arial"/>
          <w:sz w:val="23"/>
          <w:szCs w:val="23"/>
        </w:rPr>
      </w:pPr>
      <w:r w:rsidRPr="00D7217B">
        <w:rPr>
          <w:rFonts w:ascii="Arial" w:hAnsi="Arial" w:cs="Arial"/>
          <w:sz w:val="23"/>
          <w:szCs w:val="23"/>
        </w:rPr>
        <w:t xml:space="preserve">Dokumento Nr. (paraiška, mokėjimo prašymas ir pan.): </w:t>
      </w:r>
    </w:p>
    <w:p w14:paraId="11711E78" w14:textId="77777777" w:rsidR="00104832" w:rsidRPr="00D7217B" w:rsidRDefault="00104832" w:rsidP="00104832">
      <w:pPr>
        <w:numPr>
          <w:ilvl w:val="0"/>
          <w:numId w:val="60"/>
        </w:numPr>
        <w:tabs>
          <w:tab w:val="clear" w:pos="720"/>
          <w:tab w:val="num" w:pos="851"/>
        </w:tabs>
        <w:ind w:left="0" w:firstLine="567"/>
        <w:jc w:val="left"/>
        <w:rPr>
          <w:rFonts w:ascii="Arial" w:hAnsi="Arial" w:cs="Arial"/>
          <w:sz w:val="23"/>
          <w:szCs w:val="23"/>
        </w:rPr>
      </w:pPr>
      <w:r w:rsidRPr="00D7217B">
        <w:rPr>
          <w:rFonts w:ascii="Arial" w:hAnsi="Arial" w:cs="Arial"/>
          <w:sz w:val="23"/>
          <w:szCs w:val="23"/>
        </w:rPr>
        <w:t>Projekto pavadinimas (jei aktualu pagal priemonę, kurioje dalyvaujama):</w:t>
      </w:r>
    </w:p>
    <w:p w14:paraId="3BAA95AB" w14:textId="77777777" w:rsidR="00104832" w:rsidRPr="00D7217B" w:rsidRDefault="00104832" w:rsidP="00104832">
      <w:pPr>
        <w:numPr>
          <w:ilvl w:val="0"/>
          <w:numId w:val="60"/>
        </w:numPr>
        <w:tabs>
          <w:tab w:val="clear" w:pos="720"/>
          <w:tab w:val="num" w:pos="851"/>
        </w:tabs>
        <w:ind w:hanging="153"/>
        <w:jc w:val="left"/>
        <w:rPr>
          <w:rFonts w:ascii="Arial" w:hAnsi="Arial" w:cs="Arial"/>
          <w:sz w:val="23"/>
          <w:szCs w:val="23"/>
        </w:rPr>
      </w:pPr>
      <w:r w:rsidRPr="00D7217B">
        <w:rPr>
          <w:rFonts w:ascii="Arial" w:hAnsi="Arial" w:cs="Arial"/>
          <w:sz w:val="23"/>
          <w:szCs w:val="23"/>
        </w:rPr>
        <w:t>Pareiškėjas/paramos gavėjas:</w:t>
      </w:r>
    </w:p>
    <w:p w14:paraId="1A3CA42E" w14:textId="77777777" w:rsidR="00104832" w:rsidRPr="00D7217B" w:rsidRDefault="00104832" w:rsidP="00104832">
      <w:pPr>
        <w:numPr>
          <w:ilvl w:val="0"/>
          <w:numId w:val="60"/>
        </w:numPr>
        <w:tabs>
          <w:tab w:val="clear" w:pos="720"/>
          <w:tab w:val="num" w:pos="851"/>
        </w:tabs>
        <w:spacing w:after="120"/>
        <w:ind w:left="0" w:firstLine="567"/>
        <w:jc w:val="left"/>
        <w:rPr>
          <w:rFonts w:ascii="Arial" w:hAnsi="Arial" w:cs="Arial"/>
          <w:sz w:val="23"/>
          <w:szCs w:val="23"/>
        </w:rPr>
      </w:pPr>
      <w:r w:rsidRPr="00D7217B">
        <w:rPr>
          <w:rFonts w:ascii="Arial" w:hAnsi="Arial" w:cs="Arial"/>
          <w:sz w:val="23"/>
          <w:szCs w:val="23"/>
        </w:rPr>
        <w:t xml:space="preserve">Įtariama, kad pareiškėjas/paramos gavėjas: </w:t>
      </w: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734"/>
        <w:gridCol w:w="840"/>
        <w:gridCol w:w="840"/>
      </w:tblGrid>
      <w:tr w:rsidR="00104832" w:rsidRPr="00D7217B" w14:paraId="3B9A383D" w14:textId="77777777" w:rsidTr="00D1028C">
        <w:trPr>
          <w:trHeight w:val="276"/>
        </w:trPr>
        <w:tc>
          <w:tcPr>
            <w:tcW w:w="1276" w:type="dxa"/>
            <w:vMerge w:val="restart"/>
            <w:tcBorders>
              <w:top w:val="single" w:sz="4" w:space="0" w:color="auto"/>
              <w:left w:val="single" w:sz="4" w:space="0" w:color="auto"/>
              <w:bottom w:val="single" w:sz="4" w:space="0" w:color="auto"/>
              <w:right w:val="single" w:sz="4" w:space="0" w:color="auto"/>
            </w:tcBorders>
            <w:hideMark/>
          </w:tcPr>
          <w:p w14:paraId="23733122"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Eil.</w:t>
            </w:r>
          </w:p>
          <w:p w14:paraId="1530B694"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Nr.</w:t>
            </w:r>
          </w:p>
        </w:tc>
        <w:tc>
          <w:tcPr>
            <w:tcW w:w="6734" w:type="dxa"/>
            <w:vMerge w:val="restart"/>
            <w:tcBorders>
              <w:top w:val="single" w:sz="4" w:space="0" w:color="auto"/>
              <w:left w:val="single" w:sz="4" w:space="0" w:color="auto"/>
              <w:bottom w:val="single" w:sz="4" w:space="0" w:color="auto"/>
              <w:right w:val="single" w:sz="4" w:space="0" w:color="auto"/>
            </w:tcBorders>
            <w:hideMark/>
          </w:tcPr>
          <w:p w14:paraId="08D8FB59"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Įtariamos nusikalstamos veikos požymiai</w:t>
            </w:r>
          </w:p>
        </w:tc>
        <w:tc>
          <w:tcPr>
            <w:tcW w:w="1680" w:type="dxa"/>
            <w:gridSpan w:val="2"/>
            <w:tcBorders>
              <w:top w:val="single" w:sz="4" w:space="0" w:color="auto"/>
              <w:left w:val="single" w:sz="4" w:space="0" w:color="auto"/>
              <w:bottom w:val="single" w:sz="4" w:space="0" w:color="auto"/>
              <w:right w:val="single" w:sz="4" w:space="0" w:color="auto"/>
            </w:tcBorders>
            <w:hideMark/>
          </w:tcPr>
          <w:p w14:paraId="072F45ED"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Reikšmė</w:t>
            </w:r>
          </w:p>
        </w:tc>
      </w:tr>
      <w:tr w:rsidR="00104832" w:rsidRPr="00D7217B" w14:paraId="58521F90" w14:textId="77777777" w:rsidTr="00D1028C">
        <w:trPr>
          <w:trHeight w:val="276"/>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66C5D45" w14:textId="77777777" w:rsidR="00104832" w:rsidRPr="00D7217B" w:rsidRDefault="00104832" w:rsidP="00D1028C">
            <w:pPr>
              <w:jc w:val="center"/>
              <w:rPr>
                <w:rFonts w:ascii="Arial" w:hAnsi="Arial" w:cs="Arial"/>
                <w:b/>
                <w:sz w:val="23"/>
                <w:szCs w:val="23"/>
              </w:rPr>
            </w:pPr>
          </w:p>
        </w:tc>
        <w:tc>
          <w:tcPr>
            <w:tcW w:w="6734" w:type="dxa"/>
            <w:vMerge/>
            <w:tcBorders>
              <w:top w:val="single" w:sz="4" w:space="0" w:color="auto"/>
              <w:left w:val="single" w:sz="4" w:space="0" w:color="auto"/>
              <w:bottom w:val="single" w:sz="4" w:space="0" w:color="auto"/>
              <w:right w:val="single" w:sz="4" w:space="0" w:color="auto"/>
            </w:tcBorders>
            <w:vAlign w:val="center"/>
            <w:hideMark/>
          </w:tcPr>
          <w:p w14:paraId="2642E321" w14:textId="77777777" w:rsidR="00104832" w:rsidRPr="00D7217B" w:rsidRDefault="00104832" w:rsidP="00D1028C">
            <w:pPr>
              <w:jc w:val="center"/>
              <w:rPr>
                <w:rFonts w:ascii="Arial" w:hAnsi="Arial" w:cs="Arial"/>
                <w:b/>
                <w:sz w:val="23"/>
                <w:szCs w:val="23"/>
              </w:rPr>
            </w:pPr>
          </w:p>
        </w:tc>
        <w:tc>
          <w:tcPr>
            <w:tcW w:w="840" w:type="dxa"/>
            <w:tcBorders>
              <w:top w:val="single" w:sz="4" w:space="0" w:color="auto"/>
              <w:left w:val="single" w:sz="4" w:space="0" w:color="auto"/>
              <w:bottom w:val="single" w:sz="4" w:space="0" w:color="auto"/>
              <w:right w:val="single" w:sz="4" w:space="0" w:color="auto"/>
            </w:tcBorders>
            <w:hideMark/>
          </w:tcPr>
          <w:p w14:paraId="6F103244"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Taip</w:t>
            </w:r>
          </w:p>
        </w:tc>
        <w:tc>
          <w:tcPr>
            <w:tcW w:w="840" w:type="dxa"/>
            <w:tcBorders>
              <w:top w:val="single" w:sz="4" w:space="0" w:color="auto"/>
              <w:left w:val="single" w:sz="4" w:space="0" w:color="auto"/>
              <w:bottom w:val="single" w:sz="4" w:space="0" w:color="auto"/>
              <w:right w:val="single" w:sz="4" w:space="0" w:color="auto"/>
            </w:tcBorders>
            <w:hideMark/>
          </w:tcPr>
          <w:p w14:paraId="5B654D44"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Ne</w:t>
            </w:r>
          </w:p>
        </w:tc>
      </w:tr>
      <w:tr w:rsidR="00104832" w:rsidRPr="00D7217B" w14:paraId="5A3E0A96" w14:textId="77777777" w:rsidTr="00D1028C">
        <w:trPr>
          <w:trHeight w:val="819"/>
        </w:trPr>
        <w:tc>
          <w:tcPr>
            <w:tcW w:w="1276" w:type="dxa"/>
            <w:tcBorders>
              <w:top w:val="single" w:sz="4" w:space="0" w:color="auto"/>
              <w:left w:val="single" w:sz="4" w:space="0" w:color="auto"/>
              <w:bottom w:val="single" w:sz="4" w:space="0" w:color="auto"/>
              <w:right w:val="single" w:sz="4" w:space="0" w:color="auto"/>
            </w:tcBorders>
            <w:hideMark/>
          </w:tcPr>
          <w:p w14:paraId="6191CCCC" w14:textId="77777777" w:rsidR="00104832" w:rsidRPr="00D7217B" w:rsidRDefault="00104832" w:rsidP="00D1028C">
            <w:pPr>
              <w:ind w:left="-36" w:right="57"/>
              <w:rPr>
                <w:rFonts w:ascii="Arial" w:hAnsi="Arial" w:cs="Arial"/>
                <w:sz w:val="23"/>
                <w:szCs w:val="23"/>
              </w:rPr>
            </w:pPr>
            <w:r w:rsidRPr="00D7217B">
              <w:rPr>
                <w:rFonts w:ascii="Arial" w:hAnsi="Arial" w:cs="Arial"/>
                <w:sz w:val="23"/>
                <w:szCs w:val="23"/>
              </w:rPr>
              <w:t>4.1.</w:t>
            </w:r>
          </w:p>
        </w:tc>
        <w:tc>
          <w:tcPr>
            <w:tcW w:w="6734" w:type="dxa"/>
            <w:tcBorders>
              <w:top w:val="single" w:sz="4" w:space="0" w:color="auto"/>
              <w:left w:val="single" w:sz="4" w:space="0" w:color="auto"/>
              <w:bottom w:val="single" w:sz="4" w:space="0" w:color="auto"/>
              <w:right w:val="single" w:sz="4" w:space="0" w:color="auto"/>
            </w:tcBorders>
            <w:hideMark/>
          </w:tcPr>
          <w:p w14:paraId="316AA71F" w14:textId="77777777" w:rsidR="00104832" w:rsidRPr="00D7217B" w:rsidRDefault="00104832" w:rsidP="00D1028C">
            <w:pPr>
              <w:ind w:left="-36" w:right="57"/>
              <w:rPr>
                <w:rFonts w:ascii="Arial" w:hAnsi="Arial" w:cs="Arial"/>
                <w:sz w:val="23"/>
                <w:szCs w:val="23"/>
              </w:rPr>
            </w:pPr>
            <w:r w:rsidRPr="00D7217B">
              <w:rPr>
                <w:rFonts w:ascii="Arial" w:hAnsi="Arial" w:cs="Arial"/>
                <w:sz w:val="23"/>
                <w:szCs w:val="23"/>
              </w:rPr>
              <w:t>Dokumentai tomis pačiomis datomis, numeriais, ir (arba) kitu turiniu arba atvirkščiai</w:t>
            </w:r>
          </w:p>
          <w:p w14:paraId="639A1126" w14:textId="77777777" w:rsidR="00104832" w:rsidRPr="00D7217B" w:rsidRDefault="00104832" w:rsidP="00D1028C">
            <w:pPr>
              <w:ind w:left="-36" w:right="57"/>
              <w:rPr>
                <w:rFonts w:ascii="Arial" w:hAnsi="Arial" w:cs="Arial"/>
                <w:i/>
                <w:sz w:val="23"/>
                <w:szCs w:val="23"/>
              </w:rPr>
            </w:pPr>
            <w:r w:rsidRPr="00D7217B">
              <w:rPr>
                <w:rFonts w:ascii="Arial" w:hAnsi="Arial" w:cs="Arial"/>
                <w:sz w:val="23"/>
                <w:szCs w:val="23"/>
              </w:rPr>
              <w:t xml:space="preserve"> (</w:t>
            </w:r>
            <w:r w:rsidRPr="00D7217B">
              <w:rPr>
                <w:rFonts w:ascii="Arial" w:hAnsi="Arial" w:cs="Arial"/>
                <w:i/>
                <w:sz w:val="23"/>
                <w:szCs w:val="23"/>
              </w:rPr>
              <w:t>Žymima taip, jei atsakingas specialistas gavo skirtingo turinio dokumentus tomis pačiomis datomis, numeriais, arba atvirkščiai</w:t>
            </w:r>
            <w:r w:rsidRPr="00D7217B">
              <w:rPr>
                <w:rFonts w:ascii="Arial" w:hAnsi="Arial" w:cs="Arial"/>
                <w:sz w:val="23"/>
                <w:szCs w:val="23"/>
              </w:rPr>
              <w:t>)</w:t>
            </w:r>
          </w:p>
        </w:tc>
        <w:tc>
          <w:tcPr>
            <w:tcW w:w="840" w:type="dxa"/>
            <w:tcBorders>
              <w:top w:val="single" w:sz="4" w:space="0" w:color="auto"/>
              <w:left w:val="single" w:sz="4" w:space="0" w:color="auto"/>
              <w:bottom w:val="single" w:sz="4" w:space="0" w:color="auto"/>
              <w:right w:val="single" w:sz="4" w:space="0" w:color="auto"/>
            </w:tcBorders>
          </w:tcPr>
          <w:p w14:paraId="2890C42F"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FB0E79">
              <w:rPr>
                <w:rFonts w:ascii="Arial" w:hAnsi="Arial" w:cs="Arial"/>
                <w:sz w:val="23"/>
                <w:szCs w:val="23"/>
              </w:rPr>
            </w:r>
            <w:r w:rsidR="00FB0E79">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54C30FB2"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FB0E79">
              <w:rPr>
                <w:rFonts w:ascii="Arial" w:hAnsi="Arial" w:cs="Arial"/>
                <w:sz w:val="23"/>
                <w:szCs w:val="23"/>
              </w:rPr>
            </w:r>
            <w:r w:rsidR="00FB0E79">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6119590F" w14:textId="77777777" w:rsidTr="00D1028C">
        <w:tc>
          <w:tcPr>
            <w:tcW w:w="1276" w:type="dxa"/>
            <w:tcBorders>
              <w:top w:val="single" w:sz="4" w:space="0" w:color="auto"/>
              <w:left w:val="single" w:sz="4" w:space="0" w:color="auto"/>
              <w:bottom w:val="single" w:sz="4" w:space="0" w:color="auto"/>
              <w:right w:val="single" w:sz="4" w:space="0" w:color="auto"/>
            </w:tcBorders>
            <w:hideMark/>
          </w:tcPr>
          <w:p w14:paraId="1928FE0D"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4.2.</w:t>
            </w:r>
          </w:p>
        </w:tc>
        <w:tc>
          <w:tcPr>
            <w:tcW w:w="6734" w:type="dxa"/>
            <w:tcBorders>
              <w:top w:val="single" w:sz="4" w:space="0" w:color="auto"/>
              <w:left w:val="single" w:sz="4" w:space="0" w:color="auto"/>
              <w:bottom w:val="single" w:sz="4" w:space="0" w:color="auto"/>
              <w:right w:val="single" w:sz="4" w:space="0" w:color="auto"/>
            </w:tcBorders>
            <w:hideMark/>
          </w:tcPr>
          <w:p w14:paraId="54A6FF3B"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Duomenys, kuriuos pateikė pareiškėjas/paramos gavėjas, nesutampa su duomenimis vidinėse ir/ar išorinėse informacinėse sistemose, arba gavus informaciją iš kitų įstaigų</w:t>
            </w:r>
          </w:p>
          <w:p w14:paraId="259A515A" w14:textId="77777777" w:rsidR="00104832" w:rsidRPr="00D7217B" w:rsidRDefault="00104832" w:rsidP="00D1028C">
            <w:pPr>
              <w:ind w:right="57"/>
              <w:rPr>
                <w:rFonts w:ascii="Arial" w:hAnsi="Arial" w:cs="Arial"/>
                <w:sz w:val="23"/>
                <w:szCs w:val="23"/>
              </w:rPr>
            </w:pPr>
            <w:r w:rsidRPr="00D7217B">
              <w:rPr>
                <w:rFonts w:ascii="Arial" w:hAnsi="Arial" w:cs="Arial"/>
                <w:i/>
                <w:sz w:val="23"/>
                <w:szCs w:val="23"/>
              </w:rPr>
              <w:t xml:space="preserve"> (Žymima taip, jei naudodamasis išorinėmis, vidinėmis sistemomis, gauta informacija iš kitų institucijų, atsakingas specialistas nustato, jog duomenys, kuriuos pateikė pareiškėjas nesutampa)</w:t>
            </w:r>
          </w:p>
        </w:tc>
        <w:tc>
          <w:tcPr>
            <w:tcW w:w="840" w:type="dxa"/>
            <w:tcBorders>
              <w:top w:val="single" w:sz="4" w:space="0" w:color="auto"/>
              <w:left w:val="single" w:sz="4" w:space="0" w:color="auto"/>
              <w:bottom w:val="single" w:sz="4" w:space="0" w:color="auto"/>
              <w:right w:val="single" w:sz="4" w:space="0" w:color="auto"/>
            </w:tcBorders>
          </w:tcPr>
          <w:p w14:paraId="2C2FB826"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FB0E79">
              <w:rPr>
                <w:rFonts w:ascii="Arial" w:hAnsi="Arial" w:cs="Arial"/>
                <w:sz w:val="23"/>
                <w:szCs w:val="23"/>
              </w:rPr>
            </w:r>
            <w:r w:rsidR="00FB0E79">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3DB84419"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FB0E79">
              <w:rPr>
                <w:rFonts w:ascii="Arial" w:hAnsi="Arial" w:cs="Arial"/>
                <w:sz w:val="23"/>
                <w:szCs w:val="23"/>
              </w:rPr>
            </w:r>
            <w:r w:rsidR="00FB0E79">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1F88E451" w14:textId="77777777" w:rsidTr="00D1028C">
        <w:trPr>
          <w:trHeight w:val="320"/>
        </w:trPr>
        <w:tc>
          <w:tcPr>
            <w:tcW w:w="1276" w:type="dxa"/>
            <w:tcBorders>
              <w:top w:val="single" w:sz="4" w:space="0" w:color="auto"/>
              <w:left w:val="single" w:sz="4" w:space="0" w:color="auto"/>
              <w:bottom w:val="single" w:sz="4" w:space="0" w:color="auto"/>
              <w:right w:val="single" w:sz="4" w:space="0" w:color="auto"/>
            </w:tcBorders>
            <w:hideMark/>
          </w:tcPr>
          <w:p w14:paraId="247A7675"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4.3.</w:t>
            </w:r>
          </w:p>
        </w:tc>
        <w:tc>
          <w:tcPr>
            <w:tcW w:w="6734" w:type="dxa"/>
            <w:tcBorders>
              <w:top w:val="single" w:sz="4" w:space="0" w:color="auto"/>
              <w:left w:val="single" w:sz="4" w:space="0" w:color="auto"/>
              <w:bottom w:val="single" w:sz="4" w:space="0" w:color="auto"/>
              <w:right w:val="single" w:sz="4" w:space="0" w:color="auto"/>
            </w:tcBorders>
            <w:hideMark/>
          </w:tcPr>
          <w:p w14:paraId="091F3076"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Vizualiai skiriasi to paties asmens parašai ant dokumentų</w:t>
            </w:r>
          </w:p>
          <w:p w14:paraId="0C92DD10" w14:textId="77777777" w:rsidR="00104832" w:rsidRPr="00D7217B" w:rsidRDefault="00104832" w:rsidP="00D1028C">
            <w:pPr>
              <w:ind w:right="57"/>
              <w:rPr>
                <w:rFonts w:ascii="Arial" w:hAnsi="Arial" w:cs="Arial"/>
                <w:i/>
                <w:sz w:val="23"/>
                <w:szCs w:val="23"/>
              </w:rPr>
            </w:pPr>
            <w:r w:rsidRPr="00D7217B">
              <w:rPr>
                <w:rFonts w:ascii="Arial" w:hAnsi="Arial" w:cs="Arial"/>
                <w:i/>
                <w:sz w:val="23"/>
                <w:szCs w:val="23"/>
              </w:rPr>
              <w:t xml:space="preserve"> (Žymima taip, jei ant pareiškėjo pateiktų dokumentų esantys to paties asmens parašai vizualiai nesutampa)</w:t>
            </w:r>
          </w:p>
        </w:tc>
        <w:tc>
          <w:tcPr>
            <w:tcW w:w="840" w:type="dxa"/>
            <w:tcBorders>
              <w:top w:val="single" w:sz="4" w:space="0" w:color="auto"/>
              <w:left w:val="single" w:sz="4" w:space="0" w:color="auto"/>
              <w:bottom w:val="single" w:sz="4" w:space="0" w:color="auto"/>
              <w:right w:val="single" w:sz="4" w:space="0" w:color="auto"/>
            </w:tcBorders>
          </w:tcPr>
          <w:p w14:paraId="79375925"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FB0E79">
              <w:rPr>
                <w:rFonts w:ascii="Arial" w:hAnsi="Arial" w:cs="Arial"/>
                <w:sz w:val="23"/>
                <w:szCs w:val="23"/>
              </w:rPr>
            </w:r>
            <w:r w:rsidR="00FB0E79">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5B63D255"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FB0E79">
              <w:rPr>
                <w:rFonts w:ascii="Arial" w:hAnsi="Arial" w:cs="Arial"/>
                <w:sz w:val="23"/>
                <w:szCs w:val="23"/>
              </w:rPr>
            </w:r>
            <w:r w:rsidR="00FB0E79">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6A4281A0" w14:textId="77777777" w:rsidTr="00D1028C">
        <w:trPr>
          <w:trHeight w:val="320"/>
        </w:trPr>
        <w:tc>
          <w:tcPr>
            <w:tcW w:w="1276" w:type="dxa"/>
            <w:tcBorders>
              <w:top w:val="single" w:sz="4" w:space="0" w:color="auto"/>
              <w:left w:val="single" w:sz="4" w:space="0" w:color="auto"/>
              <w:bottom w:val="single" w:sz="4" w:space="0" w:color="auto"/>
              <w:right w:val="single" w:sz="4" w:space="0" w:color="auto"/>
            </w:tcBorders>
            <w:hideMark/>
          </w:tcPr>
          <w:p w14:paraId="61ABBE4E"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4.4.</w:t>
            </w:r>
          </w:p>
        </w:tc>
        <w:tc>
          <w:tcPr>
            <w:tcW w:w="6734" w:type="dxa"/>
            <w:tcBorders>
              <w:top w:val="single" w:sz="4" w:space="0" w:color="auto"/>
              <w:left w:val="single" w:sz="4" w:space="0" w:color="auto"/>
              <w:bottom w:val="single" w:sz="4" w:space="0" w:color="auto"/>
              <w:right w:val="single" w:sz="4" w:space="0" w:color="auto"/>
            </w:tcBorders>
            <w:hideMark/>
          </w:tcPr>
          <w:p w14:paraId="14B0B019"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Ryšiai tarp pareiškėjų / paramos gavėjų ir pirkimuose dalyvaujančių tiekėjų</w:t>
            </w:r>
          </w:p>
          <w:p w14:paraId="596068ED" w14:textId="77777777" w:rsidR="00104832" w:rsidRPr="00D7217B" w:rsidRDefault="00104832" w:rsidP="00D1028C">
            <w:pPr>
              <w:ind w:right="57"/>
              <w:rPr>
                <w:rFonts w:ascii="Arial" w:hAnsi="Arial" w:cs="Arial"/>
                <w:i/>
                <w:sz w:val="23"/>
                <w:szCs w:val="23"/>
              </w:rPr>
            </w:pPr>
            <w:r w:rsidRPr="00D7217B">
              <w:rPr>
                <w:rFonts w:ascii="Arial" w:hAnsi="Arial" w:cs="Arial"/>
                <w:i/>
                <w:sz w:val="23"/>
                <w:szCs w:val="23"/>
              </w:rPr>
              <w:t xml:space="preserve"> (Žymima taip, jei vertindamas pirkimų dokumentus atsakingas specialistas, nustato, jog tarp pirkimuose dalyvaujančių tiekėjų bei pareiškėjų galima tarpusavio priklausomybė, sutampa jų pavardės)</w:t>
            </w:r>
          </w:p>
        </w:tc>
        <w:tc>
          <w:tcPr>
            <w:tcW w:w="840" w:type="dxa"/>
            <w:tcBorders>
              <w:top w:val="single" w:sz="4" w:space="0" w:color="auto"/>
              <w:left w:val="single" w:sz="4" w:space="0" w:color="auto"/>
              <w:bottom w:val="single" w:sz="4" w:space="0" w:color="auto"/>
              <w:right w:val="single" w:sz="4" w:space="0" w:color="auto"/>
            </w:tcBorders>
          </w:tcPr>
          <w:p w14:paraId="62A62EA0"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FB0E79">
              <w:rPr>
                <w:rFonts w:ascii="Arial" w:hAnsi="Arial" w:cs="Arial"/>
                <w:sz w:val="23"/>
                <w:szCs w:val="23"/>
              </w:rPr>
            </w:r>
            <w:r w:rsidR="00FB0E79">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1C57AADC"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FB0E79">
              <w:rPr>
                <w:rFonts w:ascii="Arial" w:hAnsi="Arial" w:cs="Arial"/>
                <w:sz w:val="23"/>
                <w:szCs w:val="23"/>
              </w:rPr>
            </w:r>
            <w:r w:rsidR="00FB0E79">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731340E8" w14:textId="77777777" w:rsidTr="00D1028C">
        <w:trPr>
          <w:trHeight w:val="320"/>
        </w:trPr>
        <w:tc>
          <w:tcPr>
            <w:tcW w:w="1276" w:type="dxa"/>
            <w:tcBorders>
              <w:top w:val="single" w:sz="4" w:space="0" w:color="auto"/>
              <w:left w:val="single" w:sz="4" w:space="0" w:color="auto"/>
              <w:bottom w:val="single" w:sz="4" w:space="0" w:color="auto"/>
              <w:right w:val="single" w:sz="4" w:space="0" w:color="auto"/>
            </w:tcBorders>
            <w:hideMark/>
          </w:tcPr>
          <w:p w14:paraId="1473D0D0"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4.5.</w:t>
            </w:r>
          </w:p>
        </w:tc>
        <w:tc>
          <w:tcPr>
            <w:tcW w:w="6734" w:type="dxa"/>
            <w:tcBorders>
              <w:top w:val="single" w:sz="4" w:space="0" w:color="auto"/>
              <w:left w:val="single" w:sz="4" w:space="0" w:color="auto"/>
              <w:bottom w:val="single" w:sz="4" w:space="0" w:color="auto"/>
              <w:right w:val="single" w:sz="4" w:space="0" w:color="auto"/>
            </w:tcBorders>
            <w:hideMark/>
          </w:tcPr>
          <w:p w14:paraId="3A1E6E71"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Pasikartojančios klaidos pirkimų pasiūlymuose</w:t>
            </w:r>
          </w:p>
          <w:p w14:paraId="3C7FA557" w14:textId="77777777" w:rsidR="00104832" w:rsidRPr="00D7217B" w:rsidRDefault="00104832" w:rsidP="00D1028C">
            <w:pPr>
              <w:ind w:right="57"/>
              <w:rPr>
                <w:rFonts w:ascii="Arial" w:hAnsi="Arial" w:cs="Arial"/>
                <w:i/>
                <w:sz w:val="23"/>
                <w:szCs w:val="23"/>
              </w:rPr>
            </w:pPr>
            <w:r w:rsidRPr="00D7217B">
              <w:rPr>
                <w:rFonts w:ascii="Arial" w:hAnsi="Arial" w:cs="Arial"/>
                <w:sz w:val="23"/>
                <w:szCs w:val="23"/>
              </w:rPr>
              <w:t xml:space="preserve"> (</w:t>
            </w:r>
            <w:r w:rsidRPr="00D7217B">
              <w:rPr>
                <w:rFonts w:ascii="Arial" w:hAnsi="Arial" w:cs="Arial"/>
                <w:i/>
                <w:sz w:val="23"/>
                <w:szCs w:val="23"/>
              </w:rPr>
              <w:t>Žymima taip, jei pirkimuose dalyvaujančių tiekėjų komerciniuose pasiūlymuose yra pasikartojančių spausdinimo klaidų, klaidingų pirkimo objektų aprašymų, specifikacijų ir kt.)</w:t>
            </w:r>
          </w:p>
        </w:tc>
        <w:tc>
          <w:tcPr>
            <w:tcW w:w="840" w:type="dxa"/>
            <w:tcBorders>
              <w:top w:val="single" w:sz="4" w:space="0" w:color="auto"/>
              <w:left w:val="single" w:sz="4" w:space="0" w:color="auto"/>
              <w:bottom w:val="single" w:sz="4" w:space="0" w:color="auto"/>
              <w:right w:val="single" w:sz="4" w:space="0" w:color="auto"/>
            </w:tcBorders>
          </w:tcPr>
          <w:p w14:paraId="07F6CE9B"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FB0E79">
              <w:rPr>
                <w:rFonts w:ascii="Arial" w:hAnsi="Arial" w:cs="Arial"/>
                <w:sz w:val="23"/>
                <w:szCs w:val="23"/>
              </w:rPr>
            </w:r>
            <w:r w:rsidR="00FB0E79">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2260B52D"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FB0E79">
              <w:rPr>
                <w:rFonts w:ascii="Arial" w:hAnsi="Arial" w:cs="Arial"/>
                <w:sz w:val="23"/>
                <w:szCs w:val="23"/>
              </w:rPr>
            </w:r>
            <w:r w:rsidR="00FB0E79">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7E1C3AA0" w14:textId="77777777" w:rsidTr="00D1028C">
        <w:trPr>
          <w:trHeight w:val="320"/>
        </w:trPr>
        <w:tc>
          <w:tcPr>
            <w:tcW w:w="1276" w:type="dxa"/>
            <w:tcBorders>
              <w:top w:val="single" w:sz="4" w:space="0" w:color="auto"/>
              <w:left w:val="single" w:sz="4" w:space="0" w:color="auto"/>
              <w:bottom w:val="single" w:sz="4" w:space="0" w:color="auto"/>
              <w:right w:val="single" w:sz="4" w:space="0" w:color="auto"/>
            </w:tcBorders>
            <w:hideMark/>
          </w:tcPr>
          <w:p w14:paraId="44AE0203"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4.6.</w:t>
            </w:r>
          </w:p>
        </w:tc>
        <w:tc>
          <w:tcPr>
            <w:tcW w:w="6734" w:type="dxa"/>
            <w:tcBorders>
              <w:top w:val="single" w:sz="4" w:space="0" w:color="auto"/>
              <w:left w:val="single" w:sz="4" w:space="0" w:color="auto"/>
              <w:bottom w:val="single" w:sz="4" w:space="0" w:color="auto"/>
              <w:right w:val="single" w:sz="4" w:space="0" w:color="auto"/>
            </w:tcBorders>
            <w:hideMark/>
          </w:tcPr>
          <w:p w14:paraId="628FFF22"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Tiekėjų tapatybės anomalijos</w:t>
            </w:r>
          </w:p>
          <w:p w14:paraId="493BB795" w14:textId="77777777" w:rsidR="00104832" w:rsidRPr="00D7217B" w:rsidRDefault="00104832" w:rsidP="00D1028C">
            <w:pPr>
              <w:tabs>
                <w:tab w:val="left" w:pos="277"/>
                <w:tab w:val="left" w:pos="344"/>
              </w:tabs>
              <w:rPr>
                <w:rFonts w:ascii="Arial" w:hAnsi="Arial" w:cs="Arial"/>
                <w:i/>
                <w:sz w:val="23"/>
                <w:szCs w:val="23"/>
              </w:rPr>
            </w:pPr>
            <w:r w:rsidRPr="00D7217B">
              <w:rPr>
                <w:rFonts w:ascii="Arial" w:hAnsi="Arial" w:cs="Arial"/>
                <w:i/>
                <w:sz w:val="23"/>
                <w:szCs w:val="23"/>
              </w:rPr>
              <w:t xml:space="preserve"> (Žymima taip, jei pirkimuose dalyvaujančių tiekėjų pasiūlymuose nėra pirkimuose dalyvaujančių įmonių rekvizitų, kontaktinių duomenų, ar jie nėra teisingi, ar tiekėjas kaip subjektas neegzistuoja, yra neregistruotas)</w:t>
            </w:r>
          </w:p>
        </w:tc>
        <w:tc>
          <w:tcPr>
            <w:tcW w:w="840" w:type="dxa"/>
            <w:tcBorders>
              <w:top w:val="single" w:sz="4" w:space="0" w:color="auto"/>
              <w:left w:val="single" w:sz="4" w:space="0" w:color="auto"/>
              <w:bottom w:val="single" w:sz="4" w:space="0" w:color="auto"/>
              <w:right w:val="single" w:sz="4" w:space="0" w:color="auto"/>
            </w:tcBorders>
          </w:tcPr>
          <w:p w14:paraId="12FEAF1D"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FB0E79">
              <w:rPr>
                <w:rFonts w:ascii="Arial" w:hAnsi="Arial" w:cs="Arial"/>
                <w:sz w:val="23"/>
                <w:szCs w:val="23"/>
              </w:rPr>
            </w:r>
            <w:r w:rsidR="00FB0E79">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4F90B929"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FB0E79">
              <w:rPr>
                <w:rFonts w:ascii="Arial" w:hAnsi="Arial" w:cs="Arial"/>
                <w:sz w:val="23"/>
                <w:szCs w:val="23"/>
              </w:rPr>
            </w:r>
            <w:r w:rsidR="00FB0E79">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6002726C" w14:textId="77777777" w:rsidTr="00D1028C">
        <w:trPr>
          <w:trHeight w:val="320"/>
        </w:trPr>
        <w:tc>
          <w:tcPr>
            <w:tcW w:w="1276" w:type="dxa"/>
            <w:tcBorders>
              <w:top w:val="single" w:sz="4" w:space="0" w:color="auto"/>
              <w:left w:val="single" w:sz="4" w:space="0" w:color="auto"/>
              <w:bottom w:val="single" w:sz="4" w:space="0" w:color="auto"/>
              <w:right w:val="single" w:sz="4" w:space="0" w:color="auto"/>
            </w:tcBorders>
            <w:hideMark/>
          </w:tcPr>
          <w:p w14:paraId="1C01F913"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4.7.</w:t>
            </w:r>
          </w:p>
        </w:tc>
        <w:tc>
          <w:tcPr>
            <w:tcW w:w="6734" w:type="dxa"/>
            <w:tcBorders>
              <w:top w:val="single" w:sz="4" w:space="0" w:color="auto"/>
              <w:left w:val="single" w:sz="4" w:space="0" w:color="auto"/>
              <w:bottom w:val="single" w:sz="4" w:space="0" w:color="auto"/>
              <w:right w:val="single" w:sz="4" w:space="0" w:color="auto"/>
            </w:tcBorders>
            <w:hideMark/>
          </w:tcPr>
          <w:p w14:paraId="12BD0594"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Tiekėjas, gavęs pareiškėjo/paramos gavėjo pervestą pinigų sumą už įsigytą įrangą ar atliktus darbus ir pan., perveda ją atgal</w:t>
            </w:r>
          </w:p>
          <w:p w14:paraId="788BB0AA" w14:textId="77777777" w:rsidR="00104832" w:rsidRPr="00D7217B" w:rsidRDefault="00104832" w:rsidP="00D1028C">
            <w:pPr>
              <w:ind w:right="57"/>
              <w:rPr>
                <w:rFonts w:ascii="Arial" w:hAnsi="Arial" w:cs="Arial"/>
                <w:i/>
                <w:sz w:val="23"/>
                <w:szCs w:val="23"/>
              </w:rPr>
            </w:pPr>
            <w:r w:rsidRPr="00D7217B">
              <w:rPr>
                <w:rFonts w:ascii="Arial" w:hAnsi="Arial" w:cs="Arial"/>
                <w:i/>
                <w:sz w:val="23"/>
                <w:szCs w:val="23"/>
              </w:rPr>
              <w:lastRenderedPageBreak/>
              <w:t>(Žymima taip, jei remiantis pateiktų sąskaitų išrašais, tiekėjas tokią pačią sumą pervedė atgal į pareiškėjo/paramos gavėjo sąskaitą, kai paramos gavėjas pagal sutartį atsiskaitė su tiekėju už įsigytą įrangą ar kitas prekes, atliktus darbus ar suteiktas paslaugas)</w:t>
            </w:r>
          </w:p>
        </w:tc>
        <w:tc>
          <w:tcPr>
            <w:tcW w:w="840" w:type="dxa"/>
            <w:tcBorders>
              <w:top w:val="single" w:sz="4" w:space="0" w:color="auto"/>
              <w:left w:val="single" w:sz="4" w:space="0" w:color="auto"/>
              <w:bottom w:val="single" w:sz="4" w:space="0" w:color="auto"/>
              <w:right w:val="single" w:sz="4" w:space="0" w:color="auto"/>
            </w:tcBorders>
          </w:tcPr>
          <w:p w14:paraId="220568EA"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lastRenderedPageBreak/>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FB0E79">
              <w:rPr>
                <w:rFonts w:ascii="Arial" w:hAnsi="Arial" w:cs="Arial"/>
                <w:sz w:val="23"/>
                <w:szCs w:val="23"/>
              </w:rPr>
            </w:r>
            <w:r w:rsidR="00FB0E79">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449695ED"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FB0E79">
              <w:rPr>
                <w:rFonts w:ascii="Arial" w:hAnsi="Arial" w:cs="Arial"/>
                <w:sz w:val="23"/>
                <w:szCs w:val="23"/>
              </w:rPr>
            </w:r>
            <w:r w:rsidR="00FB0E79">
              <w:rPr>
                <w:rFonts w:ascii="Arial" w:hAnsi="Arial" w:cs="Arial"/>
                <w:sz w:val="23"/>
                <w:szCs w:val="23"/>
              </w:rPr>
              <w:fldChar w:fldCharType="separate"/>
            </w:r>
            <w:r w:rsidRPr="00D7217B">
              <w:rPr>
                <w:rFonts w:ascii="Arial" w:hAnsi="Arial" w:cs="Arial"/>
                <w:sz w:val="23"/>
                <w:szCs w:val="23"/>
              </w:rPr>
              <w:fldChar w:fldCharType="end"/>
            </w:r>
          </w:p>
        </w:tc>
      </w:tr>
    </w:tbl>
    <w:p w14:paraId="58EC8475" w14:textId="77777777" w:rsidR="00104832" w:rsidRPr="00D7217B" w:rsidRDefault="00104832" w:rsidP="00104832">
      <w:pPr>
        <w:ind w:left="360"/>
        <w:rPr>
          <w:rFonts w:ascii="Arial" w:hAnsi="Arial" w:cs="Arial"/>
          <w:sz w:val="23"/>
          <w:szCs w:val="23"/>
        </w:rPr>
      </w:pPr>
    </w:p>
    <w:p w14:paraId="04A25393" w14:textId="77777777" w:rsidR="00104832" w:rsidRPr="00D7217B" w:rsidRDefault="00104832" w:rsidP="00104832">
      <w:pPr>
        <w:pStyle w:val="PlainText"/>
        <w:rPr>
          <w:rFonts w:ascii="Arial" w:eastAsia="MS Mincho" w:hAnsi="Arial" w:cs="Arial"/>
          <w:sz w:val="23"/>
          <w:szCs w:val="23"/>
        </w:rPr>
      </w:pPr>
      <w:r w:rsidRPr="00D7217B">
        <w:rPr>
          <w:rFonts w:ascii="Arial" w:hAnsi="Arial" w:cs="Arial"/>
          <w:sz w:val="23"/>
          <w:szCs w:val="23"/>
        </w:rPr>
        <w:t>Požymius, kurie žymimi reikšme „Taip“, aprašyti, pateikti faktines aplinkybes:</w:t>
      </w:r>
      <w:r w:rsidRPr="00D7217B">
        <w:rPr>
          <w:rFonts w:ascii="Arial" w:eastAsia="MS Mincho"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6CE46D" w14:textId="77777777" w:rsidR="00104832" w:rsidRPr="00D7217B" w:rsidRDefault="00104832" w:rsidP="00104832">
      <w:pPr>
        <w:pStyle w:val="PlainText"/>
        <w:rPr>
          <w:rFonts w:ascii="Arial" w:eastAsia="MS Mincho" w:hAnsi="Arial" w:cs="Arial"/>
          <w:sz w:val="23"/>
          <w:szCs w:val="23"/>
        </w:rPr>
      </w:pPr>
    </w:p>
    <w:p w14:paraId="06840204" w14:textId="77777777" w:rsidR="00104832" w:rsidRPr="00D7217B" w:rsidRDefault="00104832" w:rsidP="00104832">
      <w:pPr>
        <w:pStyle w:val="PlainText"/>
        <w:ind w:firstLine="567"/>
        <w:jc w:val="both"/>
        <w:rPr>
          <w:rFonts w:ascii="Arial" w:eastAsia="MS Mincho" w:hAnsi="Arial" w:cs="Arial"/>
          <w:sz w:val="23"/>
          <w:szCs w:val="23"/>
        </w:rPr>
      </w:pPr>
      <w:r w:rsidRPr="00D7217B">
        <w:rPr>
          <w:rFonts w:ascii="Arial" w:eastAsia="MS Mincho" w:hAnsi="Arial" w:cs="Arial"/>
          <w:sz w:val="23"/>
          <w:szCs w:val="23"/>
        </w:rPr>
        <w:t xml:space="preserve">PRIDEDAMA. </w:t>
      </w:r>
      <w:r w:rsidRPr="00D7217B">
        <w:rPr>
          <w:rFonts w:ascii="Arial" w:eastAsia="MS Mincho" w:hAnsi="Arial" w:cs="Arial"/>
          <w:i/>
          <w:sz w:val="23"/>
          <w:szCs w:val="23"/>
        </w:rPr>
        <w:t>(išvardijami pridedami su įtariamu sukčiavimu/nusikalstama veika susiję dokumentai).</w:t>
      </w:r>
    </w:p>
    <w:p w14:paraId="114E13D2" w14:textId="77777777" w:rsidR="00104832" w:rsidRPr="00D7217B" w:rsidRDefault="00104832" w:rsidP="00104832">
      <w:pPr>
        <w:pStyle w:val="PlainText"/>
        <w:rPr>
          <w:rFonts w:ascii="Arial" w:eastAsia="MS Mincho" w:hAnsi="Arial" w:cs="Arial"/>
          <w:sz w:val="23"/>
          <w:szCs w:val="23"/>
        </w:rPr>
      </w:pPr>
    </w:p>
    <w:p w14:paraId="7B5B13E3" w14:textId="77777777" w:rsidR="00104832" w:rsidRPr="00D7217B" w:rsidRDefault="00104832" w:rsidP="00104832">
      <w:pPr>
        <w:pStyle w:val="PlainText"/>
        <w:rPr>
          <w:rFonts w:ascii="Arial" w:eastAsia="MS Mincho" w:hAnsi="Arial" w:cs="Arial"/>
          <w:sz w:val="23"/>
          <w:szCs w:val="23"/>
        </w:rPr>
      </w:pPr>
      <w:r w:rsidRPr="00D7217B">
        <w:rPr>
          <w:rFonts w:ascii="Arial" w:eastAsia="MS Mincho" w:hAnsi="Arial" w:cs="Arial"/>
          <w:sz w:val="23"/>
          <w:szCs w:val="23"/>
        </w:rPr>
        <w:t>Darbuotojas,</w:t>
      </w:r>
    </w:p>
    <w:p w14:paraId="7016D8EF" w14:textId="77777777" w:rsidR="00104832" w:rsidRPr="00D7217B" w:rsidRDefault="00104832" w:rsidP="00104832">
      <w:pPr>
        <w:pStyle w:val="PlainText"/>
        <w:rPr>
          <w:rFonts w:ascii="Arial" w:eastAsia="MS Mincho" w:hAnsi="Arial" w:cs="Arial"/>
          <w:sz w:val="23"/>
          <w:szCs w:val="23"/>
        </w:rPr>
      </w:pPr>
      <w:r w:rsidRPr="00D7217B">
        <w:rPr>
          <w:rFonts w:ascii="Arial" w:eastAsia="MS Mincho" w:hAnsi="Arial" w:cs="Arial"/>
          <w:sz w:val="23"/>
          <w:szCs w:val="23"/>
        </w:rPr>
        <w:t>įtaręs pažeidimą                             _______________________           _______________________</w:t>
      </w:r>
    </w:p>
    <w:p w14:paraId="378D3133" w14:textId="77777777" w:rsidR="00104832" w:rsidRPr="00D7217B" w:rsidRDefault="00104832" w:rsidP="00104832">
      <w:pPr>
        <w:pStyle w:val="PlainText"/>
        <w:rPr>
          <w:rFonts w:ascii="Arial" w:eastAsia="MS Mincho" w:hAnsi="Arial" w:cs="Arial"/>
          <w:sz w:val="23"/>
          <w:szCs w:val="23"/>
        </w:rPr>
      </w:pPr>
      <w:r w:rsidRPr="00D7217B">
        <w:rPr>
          <w:rFonts w:ascii="Arial" w:eastAsia="MS Mincho" w:hAnsi="Arial" w:cs="Arial"/>
          <w:sz w:val="23"/>
          <w:szCs w:val="23"/>
        </w:rPr>
        <w:t xml:space="preserve">                                                                     (parašas)                                     (vardas, pavardė)        </w:t>
      </w:r>
    </w:p>
    <w:p w14:paraId="3EA54C6A" w14:textId="77777777" w:rsidR="00104832" w:rsidRPr="00D7217B" w:rsidRDefault="00104832" w:rsidP="00104832">
      <w:pPr>
        <w:pStyle w:val="PlainText"/>
        <w:rPr>
          <w:rFonts w:ascii="Arial" w:eastAsia="MS Mincho" w:hAnsi="Arial" w:cs="Arial"/>
          <w:sz w:val="23"/>
          <w:szCs w:val="23"/>
        </w:rPr>
      </w:pPr>
    </w:p>
    <w:p w14:paraId="66716502" w14:textId="77777777" w:rsidR="00104832" w:rsidRPr="00D7217B" w:rsidRDefault="00104832" w:rsidP="00104832">
      <w:pPr>
        <w:pStyle w:val="PlainText"/>
        <w:rPr>
          <w:rFonts w:ascii="Arial" w:eastAsia="MS Mincho" w:hAnsi="Arial" w:cs="Arial"/>
          <w:sz w:val="23"/>
          <w:szCs w:val="23"/>
        </w:rPr>
      </w:pPr>
      <w:r w:rsidRPr="00D7217B">
        <w:rPr>
          <w:rFonts w:ascii="Arial" w:eastAsia="MS Mincho" w:hAnsi="Arial" w:cs="Arial"/>
          <w:sz w:val="23"/>
          <w:szCs w:val="23"/>
        </w:rPr>
        <w:t xml:space="preserve">Vadovas                                         </w:t>
      </w:r>
      <w:r w:rsidRPr="00D7217B">
        <w:rPr>
          <w:rFonts w:ascii="Arial" w:eastAsia="MS Mincho" w:hAnsi="Arial" w:cs="Arial"/>
          <w:sz w:val="23"/>
          <w:szCs w:val="23"/>
        </w:rPr>
        <w:tab/>
      </w:r>
      <w:r w:rsidRPr="00D7217B">
        <w:rPr>
          <w:rFonts w:ascii="Arial" w:eastAsia="MS Mincho" w:hAnsi="Arial" w:cs="Arial"/>
          <w:sz w:val="23"/>
          <w:szCs w:val="23"/>
        </w:rPr>
        <w:tab/>
      </w:r>
      <w:r w:rsidRPr="00D7217B">
        <w:rPr>
          <w:rFonts w:ascii="Arial" w:eastAsia="MS Mincho" w:hAnsi="Arial" w:cs="Arial"/>
          <w:sz w:val="23"/>
          <w:szCs w:val="23"/>
        </w:rPr>
        <w:tab/>
      </w:r>
      <w:r w:rsidRPr="00D7217B">
        <w:rPr>
          <w:rFonts w:ascii="Arial" w:eastAsia="MS Mincho" w:hAnsi="Arial" w:cs="Arial"/>
          <w:sz w:val="23"/>
          <w:szCs w:val="23"/>
        </w:rPr>
        <w:tab/>
      </w:r>
      <w:r w:rsidRPr="00D7217B">
        <w:rPr>
          <w:rFonts w:ascii="Arial" w:eastAsia="MS Mincho" w:hAnsi="Arial" w:cs="Arial"/>
          <w:sz w:val="23"/>
          <w:szCs w:val="23"/>
        </w:rPr>
        <w:tab/>
      </w:r>
    </w:p>
    <w:p w14:paraId="273CEA26" w14:textId="77777777" w:rsidR="00104832" w:rsidRPr="00D7217B" w:rsidRDefault="00104832" w:rsidP="00104832">
      <w:pPr>
        <w:pStyle w:val="PlainText"/>
        <w:rPr>
          <w:rFonts w:ascii="Arial" w:eastAsia="MS Mincho" w:hAnsi="Arial" w:cs="Arial"/>
          <w:sz w:val="23"/>
          <w:szCs w:val="23"/>
        </w:rPr>
      </w:pPr>
      <w:r w:rsidRPr="00D7217B">
        <w:rPr>
          <w:rFonts w:ascii="Arial" w:eastAsia="MS Mincho" w:hAnsi="Arial" w:cs="Arial"/>
          <w:sz w:val="23"/>
          <w:szCs w:val="23"/>
        </w:rPr>
        <w:t xml:space="preserve">                                                                    (parašas)                                       (vardas, pavardė)</w:t>
      </w:r>
    </w:p>
    <w:p w14:paraId="4D376BB8" w14:textId="333585AA" w:rsidR="00104832" w:rsidRPr="00D7217B" w:rsidRDefault="00104832" w:rsidP="00104832">
      <w:pPr>
        <w:pStyle w:val="PlainText"/>
        <w:rPr>
          <w:rFonts w:ascii="Arial" w:eastAsia="MS Mincho" w:hAnsi="Arial" w:cs="Arial"/>
          <w:sz w:val="23"/>
          <w:szCs w:val="23"/>
        </w:rPr>
      </w:pPr>
      <w:r w:rsidRPr="00D7217B">
        <w:rPr>
          <w:rFonts w:ascii="Arial" w:eastAsia="MS Mincho" w:hAnsi="Arial" w:cs="Arial"/>
          <w:sz w:val="23"/>
          <w:szCs w:val="23"/>
        </w:rPr>
        <w:t xml:space="preserve">       </w:t>
      </w:r>
    </w:p>
    <w:p w14:paraId="622C4696" w14:textId="77777777" w:rsidR="00104832" w:rsidRPr="00D7217B" w:rsidRDefault="00104832" w:rsidP="00104832">
      <w:pPr>
        <w:pStyle w:val="PlainText"/>
        <w:rPr>
          <w:rFonts w:ascii="Arial" w:eastAsia="MS Mincho" w:hAnsi="Arial" w:cs="Arial"/>
          <w:sz w:val="23"/>
          <w:szCs w:val="23"/>
        </w:rPr>
      </w:pPr>
    </w:p>
    <w:tbl>
      <w:tblPr>
        <w:tblW w:w="9330" w:type="dxa"/>
        <w:tblLayout w:type="fixed"/>
        <w:tblLook w:val="01E0" w:firstRow="1" w:lastRow="1" w:firstColumn="1" w:lastColumn="1" w:noHBand="0" w:noVBand="0"/>
      </w:tblPr>
      <w:tblGrid>
        <w:gridCol w:w="4642"/>
        <w:gridCol w:w="4688"/>
      </w:tblGrid>
      <w:tr w:rsidR="00104832" w:rsidRPr="00D7217B" w14:paraId="1123203C" w14:textId="77777777" w:rsidTr="00A92B1B">
        <w:trPr>
          <w:trHeight w:val="248"/>
        </w:trPr>
        <w:tc>
          <w:tcPr>
            <w:tcW w:w="4642" w:type="dxa"/>
          </w:tcPr>
          <w:p w14:paraId="579CD30A" w14:textId="77777777" w:rsidR="00104832" w:rsidRPr="00D7217B" w:rsidRDefault="00104832" w:rsidP="00D1028C">
            <w:pPr>
              <w:tabs>
                <w:tab w:val="left" w:pos="0"/>
              </w:tabs>
              <w:ind w:right="-6"/>
              <w:rPr>
                <w:rFonts w:ascii="Arial" w:hAnsi="Arial" w:cs="Arial"/>
                <w:b/>
                <w:sz w:val="23"/>
                <w:szCs w:val="23"/>
              </w:rPr>
            </w:pPr>
          </w:p>
        </w:tc>
        <w:tc>
          <w:tcPr>
            <w:tcW w:w="4688" w:type="dxa"/>
          </w:tcPr>
          <w:p w14:paraId="36590BB6" w14:textId="77777777" w:rsidR="00104832" w:rsidRPr="00D7217B" w:rsidRDefault="00104832" w:rsidP="00D1028C">
            <w:pPr>
              <w:tabs>
                <w:tab w:val="left" w:pos="0"/>
              </w:tabs>
              <w:ind w:right="-6"/>
              <w:rPr>
                <w:rFonts w:ascii="Arial" w:hAnsi="Arial" w:cs="Arial"/>
                <w:b/>
                <w:sz w:val="23"/>
                <w:szCs w:val="23"/>
              </w:rPr>
            </w:pPr>
          </w:p>
        </w:tc>
      </w:tr>
      <w:tr w:rsidR="00104832" w:rsidRPr="00D7217B" w14:paraId="540C91D5" w14:textId="77777777" w:rsidTr="00A92B1B">
        <w:trPr>
          <w:trHeight w:val="263"/>
        </w:trPr>
        <w:tc>
          <w:tcPr>
            <w:tcW w:w="4642" w:type="dxa"/>
          </w:tcPr>
          <w:p w14:paraId="0B984C7B"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sz w:val="23"/>
                <w:szCs w:val="23"/>
              </w:rPr>
              <w:t xml:space="preserve"> </w:t>
            </w:r>
          </w:p>
        </w:tc>
        <w:tc>
          <w:tcPr>
            <w:tcW w:w="4688" w:type="dxa"/>
          </w:tcPr>
          <w:p w14:paraId="6CBAC460"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4D584AB0" w14:textId="77777777" w:rsidTr="00A92B1B">
        <w:trPr>
          <w:trHeight w:val="248"/>
        </w:trPr>
        <w:tc>
          <w:tcPr>
            <w:tcW w:w="4642" w:type="dxa"/>
          </w:tcPr>
          <w:p w14:paraId="01437512"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688" w:type="dxa"/>
          </w:tcPr>
          <w:p w14:paraId="13EEDB1B"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7AF6C5E9" w14:textId="77777777" w:rsidTr="00A92B1B">
        <w:trPr>
          <w:trHeight w:val="1039"/>
        </w:trPr>
        <w:tc>
          <w:tcPr>
            <w:tcW w:w="4642" w:type="dxa"/>
          </w:tcPr>
          <w:p w14:paraId="4F3629E6" w14:textId="77777777" w:rsidR="00104832" w:rsidRPr="00D7217B" w:rsidRDefault="00104832" w:rsidP="00D1028C">
            <w:pPr>
              <w:widowControl w:val="0"/>
              <w:rPr>
                <w:rFonts w:ascii="Arial" w:hAnsi="Arial" w:cs="Arial"/>
                <w:bCs/>
                <w:sz w:val="23"/>
                <w:szCs w:val="23"/>
              </w:rPr>
            </w:pPr>
          </w:p>
          <w:p w14:paraId="6BF24A8C" w14:textId="7777777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Pareigos</w:t>
            </w:r>
          </w:p>
          <w:p w14:paraId="4922CF93" w14:textId="77777777" w:rsidR="00104832" w:rsidRPr="00D7217B" w:rsidRDefault="00104832" w:rsidP="00104832">
            <w:pPr>
              <w:pStyle w:val="ListParagraph"/>
              <w:widowControl w:val="0"/>
              <w:numPr>
                <w:ilvl w:val="0"/>
                <w:numId w:val="76"/>
              </w:numPr>
              <w:rPr>
                <w:rFonts w:ascii="Arial" w:hAnsi="Arial" w:cs="Arial"/>
                <w:bCs/>
                <w:sz w:val="23"/>
                <w:szCs w:val="23"/>
              </w:rPr>
            </w:pPr>
            <w:r w:rsidRPr="00D7217B">
              <w:rPr>
                <w:rFonts w:ascii="Arial" w:hAnsi="Arial" w:cs="Arial"/>
                <w:bCs/>
                <w:sz w:val="23"/>
                <w:szCs w:val="23"/>
              </w:rPr>
              <w:t>V.</w:t>
            </w:r>
          </w:p>
          <w:p w14:paraId="578217D6" w14:textId="77777777" w:rsidR="00104832" w:rsidRPr="00D7217B" w:rsidRDefault="00104832" w:rsidP="00D1028C">
            <w:pPr>
              <w:widowControl w:val="0"/>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c>
          <w:tcPr>
            <w:tcW w:w="4688" w:type="dxa"/>
          </w:tcPr>
          <w:p w14:paraId="34D959FD" w14:textId="77777777" w:rsidR="00104832" w:rsidRPr="00D7217B" w:rsidRDefault="00104832" w:rsidP="00D1028C">
            <w:pPr>
              <w:tabs>
                <w:tab w:val="left" w:pos="0"/>
              </w:tabs>
              <w:ind w:right="-6"/>
              <w:rPr>
                <w:rFonts w:ascii="Arial" w:hAnsi="Arial" w:cs="Arial"/>
                <w:bCs/>
                <w:sz w:val="23"/>
                <w:szCs w:val="23"/>
              </w:rPr>
            </w:pPr>
          </w:p>
          <w:p w14:paraId="115E124F"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60F11A8B" w14:textId="77777777" w:rsidR="00104832" w:rsidRPr="00D7217B" w:rsidRDefault="00104832" w:rsidP="00104832">
            <w:pPr>
              <w:pStyle w:val="ListParagraph"/>
              <w:numPr>
                <w:ilvl w:val="0"/>
                <w:numId w:val="77"/>
              </w:numPr>
              <w:tabs>
                <w:tab w:val="left" w:pos="0"/>
              </w:tabs>
              <w:ind w:right="-6"/>
              <w:rPr>
                <w:rFonts w:ascii="Arial" w:hAnsi="Arial" w:cs="Arial"/>
                <w:bCs/>
                <w:sz w:val="23"/>
                <w:szCs w:val="23"/>
              </w:rPr>
            </w:pPr>
            <w:r w:rsidRPr="00D7217B">
              <w:rPr>
                <w:rFonts w:ascii="Arial" w:hAnsi="Arial" w:cs="Arial"/>
                <w:bCs/>
                <w:sz w:val="23"/>
                <w:szCs w:val="23"/>
              </w:rPr>
              <w:t>V.</w:t>
            </w:r>
          </w:p>
          <w:p w14:paraId="1C942907" w14:textId="77777777" w:rsidR="00104832" w:rsidRPr="00D7217B" w:rsidRDefault="00104832" w:rsidP="00D1028C">
            <w:pPr>
              <w:tabs>
                <w:tab w:val="left" w:pos="0"/>
              </w:tabs>
              <w:ind w:right="-6"/>
              <w:rPr>
                <w:rFonts w:ascii="Arial" w:hAnsi="Arial" w:cs="Arial"/>
                <w:b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r>
      <w:tr w:rsidR="00104832" w:rsidRPr="00D7217B" w14:paraId="54E9C595" w14:textId="77777777" w:rsidTr="00A92B1B">
        <w:trPr>
          <w:trHeight w:val="248"/>
        </w:trPr>
        <w:tc>
          <w:tcPr>
            <w:tcW w:w="4642" w:type="dxa"/>
          </w:tcPr>
          <w:p w14:paraId="681369B6" w14:textId="77777777" w:rsidR="00104832" w:rsidRPr="00D7217B" w:rsidRDefault="00104832" w:rsidP="00D1028C">
            <w:pPr>
              <w:tabs>
                <w:tab w:val="left" w:pos="0"/>
              </w:tabs>
              <w:ind w:right="-6"/>
              <w:rPr>
                <w:rFonts w:ascii="Arial" w:hAnsi="Arial" w:cs="Arial"/>
                <w:b/>
                <w:sz w:val="23"/>
                <w:szCs w:val="23"/>
              </w:rPr>
            </w:pPr>
          </w:p>
        </w:tc>
        <w:tc>
          <w:tcPr>
            <w:tcW w:w="4688" w:type="dxa"/>
          </w:tcPr>
          <w:p w14:paraId="4BCB64E0" w14:textId="77777777" w:rsidR="00104832" w:rsidRPr="00D7217B" w:rsidRDefault="00104832" w:rsidP="00D1028C">
            <w:pPr>
              <w:tabs>
                <w:tab w:val="left" w:pos="0"/>
              </w:tabs>
              <w:ind w:right="-6"/>
              <w:rPr>
                <w:rFonts w:ascii="Arial" w:hAnsi="Arial" w:cs="Arial"/>
                <w:b/>
                <w:sz w:val="23"/>
                <w:szCs w:val="23"/>
              </w:rPr>
            </w:pPr>
          </w:p>
        </w:tc>
      </w:tr>
    </w:tbl>
    <w:p w14:paraId="274DC7A9" w14:textId="77777777" w:rsidR="00104832" w:rsidRPr="00D7217B" w:rsidRDefault="00104832" w:rsidP="00104832">
      <w:pPr>
        <w:rPr>
          <w:rFonts w:ascii="Arial" w:hAnsi="Arial" w:cs="Arial"/>
          <w:sz w:val="23"/>
          <w:szCs w:val="23"/>
        </w:rPr>
      </w:pPr>
    </w:p>
    <w:p w14:paraId="6DF172C3" w14:textId="77777777" w:rsidR="00104832" w:rsidRPr="00D7217B" w:rsidRDefault="00104832" w:rsidP="00104832">
      <w:pPr>
        <w:ind w:left="5670" w:hanging="1134"/>
        <w:rPr>
          <w:rFonts w:ascii="Arial" w:hAnsi="Arial" w:cs="Arial"/>
          <w:sz w:val="23"/>
          <w:szCs w:val="23"/>
        </w:rPr>
      </w:pPr>
    </w:p>
    <w:p w14:paraId="62CC90E8" w14:textId="77777777" w:rsidR="00104832" w:rsidRPr="00D7217B" w:rsidRDefault="00104832" w:rsidP="00104832">
      <w:pPr>
        <w:ind w:left="5670" w:hanging="1134"/>
        <w:rPr>
          <w:rFonts w:ascii="Arial" w:hAnsi="Arial" w:cs="Arial"/>
          <w:sz w:val="23"/>
          <w:szCs w:val="23"/>
        </w:rPr>
      </w:pPr>
    </w:p>
    <w:p w14:paraId="5CE00E0A" w14:textId="77777777" w:rsidR="00104832" w:rsidRPr="00D7217B" w:rsidRDefault="00104832" w:rsidP="00104832">
      <w:pPr>
        <w:ind w:left="5670" w:hanging="1134"/>
        <w:rPr>
          <w:rFonts w:ascii="Arial" w:hAnsi="Arial" w:cs="Arial"/>
          <w:sz w:val="23"/>
          <w:szCs w:val="23"/>
        </w:rPr>
      </w:pPr>
    </w:p>
    <w:p w14:paraId="1A8775D8" w14:textId="77777777" w:rsidR="00104832" w:rsidRPr="00D7217B" w:rsidRDefault="00104832" w:rsidP="00104832">
      <w:pPr>
        <w:ind w:left="5670" w:hanging="1134"/>
        <w:rPr>
          <w:rFonts w:ascii="Arial" w:hAnsi="Arial" w:cs="Arial"/>
          <w:sz w:val="23"/>
          <w:szCs w:val="23"/>
        </w:rPr>
      </w:pPr>
    </w:p>
    <w:p w14:paraId="59C09BA3" w14:textId="77777777" w:rsidR="00104832" w:rsidRPr="00D7217B" w:rsidRDefault="00104832" w:rsidP="00104832">
      <w:pPr>
        <w:ind w:left="5670" w:hanging="1134"/>
        <w:rPr>
          <w:rFonts w:ascii="Arial" w:hAnsi="Arial" w:cs="Arial"/>
          <w:sz w:val="23"/>
          <w:szCs w:val="23"/>
        </w:rPr>
      </w:pPr>
    </w:p>
    <w:p w14:paraId="4D1F9095" w14:textId="77777777" w:rsidR="00104832" w:rsidRPr="00D7217B" w:rsidRDefault="00104832" w:rsidP="00104832">
      <w:pPr>
        <w:ind w:left="5670" w:hanging="1134"/>
        <w:rPr>
          <w:rFonts w:ascii="Arial" w:hAnsi="Arial" w:cs="Arial"/>
          <w:sz w:val="23"/>
          <w:szCs w:val="23"/>
        </w:rPr>
      </w:pPr>
    </w:p>
    <w:p w14:paraId="4EFA9233" w14:textId="77777777" w:rsidR="00104832" w:rsidRPr="00D7217B" w:rsidRDefault="00104832" w:rsidP="00104832">
      <w:pPr>
        <w:ind w:left="5670" w:hanging="1134"/>
        <w:rPr>
          <w:rFonts w:ascii="Arial" w:hAnsi="Arial" w:cs="Arial"/>
          <w:sz w:val="23"/>
          <w:szCs w:val="23"/>
        </w:rPr>
      </w:pPr>
    </w:p>
    <w:p w14:paraId="7DC781D8" w14:textId="77777777" w:rsidR="00104832" w:rsidRPr="00D7217B" w:rsidRDefault="00104832" w:rsidP="00104832">
      <w:pPr>
        <w:ind w:left="5670" w:hanging="1134"/>
        <w:rPr>
          <w:rFonts w:ascii="Arial" w:hAnsi="Arial" w:cs="Arial"/>
          <w:sz w:val="23"/>
          <w:szCs w:val="23"/>
        </w:rPr>
      </w:pPr>
    </w:p>
    <w:p w14:paraId="69CD3B12" w14:textId="77777777" w:rsidR="00104832" w:rsidRPr="00D7217B" w:rsidRDefault="00104832" w:rsidP="00104832">
      <w:pPr>
        <w:ind w:left="5670" w:hanging="1134"/>
        <w:rPr>
          <w:rFonts w:ascii="Arial" w:hAnsi="Arial" w:cs="Arial"/>
          <w:sz w:val="23"/>
          <w:szCs w:val="23"/>
        </w:rPr>
      </w:pPr>
    </w:p>
    <w:p w14:paraId="01600845" w14:textId="77777777" w:rsidR="00104832" w:rsidRPr="00D7217B" w:rsidRDefault="00104832" w:rsidP="00104832">
      <w:pPr>
        <w:ind w:left="5670" w:hanging="1134"/>
        <w:rPr>
          <w:rFonts w:ascii="Arial" w:hAnsi="Arial" w:cs="Arial"/>
          <w:sz w:val="23"/>
          <w:szCs w:val="23"/>
        </w:rPr>
      </w:pPr>
    </w:p>
    <w:p w14:paraId="5075AE3B" w14:textId="77777777" w:rsidR="00104832" w:rsidRPr="00D7217B" w:rsidRDefault="00104832" w:rsidP="00104832">
      <w:pPr>
        <w:ind w:left="5670" w:hanging="1134"/>
        <w:rPr>
          <w:rFonts w:ascii="Arial" w:hAnsi="Arial" w:cs="Arial"/>
          <w:sz w:val="23"/>
          <w:szCs w:val="23"/>
        </w:rPr>
        <w:sectPr w:rsidR="00104832" w:rsidRPr="00D7217B" w:rsidSect="00A92B1B">
          <w:pgSz w:w="11906" w:h="16838"/>
          <w:pgMar w:top="709" w:right="567" w:bottom="1134" w:left="1701" w:header="720" w:footer="720" w:gutter="0"/>
          <w:cols w:space="720"/>
          <w:titlePg/>
          <w:docGrid w:linePitch="326"/>
        </w:sectPr>
      </w:pPr>
    </w:p>
    <w:p w14:paraId="4DA9DAD6" w14:textId="175AA762" w:rsidR="00104832" w:rsidRPr="00D7217B" w:rsidRDefault="00104832" w:rsidP="00104832">
      <w:pPr>
        <w:pStyle w:val="BodyText"/>
        <w:ind w:left="6096" w:firstLine="0"/>
        <w:rPr>
          <w:rFonts w:ascii="Arial" w:hAnsi="Arial" w:cs="Arial"/>
          <w:sz w:val="23"/>
          <w:szCs w:val="23"/>
        </w:rPr>
      </w:pPr>
      <w:bookmarkStart w:id="60" w:name="priedas_3_7"/>
      <w:bookmarkEnd w:id="55"/>
      <w:r w:rsidRPr="00D7217B">
        <w:rPr>
          <w:rFonts w:ascii="Arial" w:hAnsi="Arial" w:cs="Arial"/>
          <w:sz w:val="23"/>
          <w:szCs w:val="23"/>
        </w:rPr>
        <w:lastRenderedPageBreak/>
        <w:t>2</w:t>
      </w:r>
      <w:r w:rsidR="0077147A" w:rsidRPr="00D7217B">
        <w:rPr>
          <w:rFonts w:ascii="Arial" w:hAnsi="Arial" w:cs="Arial"/>
          <w:sz w:val="23"/>
          <w:szCs w:val="23"/>
        </w:rPr>
        <w:t>025</w:t>
      </w:r>
      <w:r w:rsidRPr="00D7217B">
        <w:rPr>
          <w:rFonts w:ascii="Arial" w:hAnsi="Arial" w:cs="Arial"/>
          <w:sz w:val="23"/>
          <w:szCs w:val="23"/>
        </w:rPr>
        <w:t xml:space="preserve"> m.              d. </w:t>
      </w:r>
    </w:p>
    <w:p w14:paraId="083D0F93"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298B26FD"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7 priedas</w:t>
      </w:r>
    </w:p>
    <w:bookmarkEnd w:id="60"/>
    <w:p w14:paraId="5A636E4F" w14:textId="77777777" w:rsidR="00104832" w:rsidRPr="00D7217B" w:rsidRDefault="00104832" w:rsidP="00104832">
      <w:pPr>
        <w:ind w:firstLine="7088"/>
        <w:rPr>
          <w:rFonts w:ascii="Arial" w:hAnsi="Arial" w:cs="Arial"/>
          <w:sz w:val="23"/>
          <w:szCs w:val="23"/>
        </w:rPr>
      </w:pPr>
    </w:p>
    <w:p w14:paraId="338BA198" w14:textId="77777777" w:rsidR="00104832" w:rsidRPr="00D7217B" w:rsidRDefault="00104832" w:rsidP="00104832">
      <w:pPr>
        <w:rPr>
          <w:rFonts w:ascii="Arial" w:hAnsi="Arial" w:cs="Arial"/>
          <w:sz w:val="23"/>
          <w:szCs w:val="23"/>
        </w:rPr>
      </w:pPr>
    </w:p>
    <w:p w14:paraId="0EC31658"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(Paslaugų perdavimo ir priėmimo akto forma)</w:t>
      </w:r>
    </w:p>
    <w:p w14:paraId="6D3CE470" w14:textId="77777777" w:rsidR="00104832" w:rsidRPr="00D7217B" w:rsidRDefault="00104832" w:rsidP="00104832">
      <w:pPr>
        <w:jc w:val="center"/>
        <w:rPr>
          <w:rFonts w:ascii="Arial" w:hAnsi="Arial" w:cs="Arial"/>
          <w:b/>
          <w:sz w:val="23"/>
          <w:szCs w:val="23"/>
        </w:rPr>
      </w:pPr>
    </w:p>
    <w:p w14:paraId="54149EE9"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PASLAUGŲ PERDAVIMO IR PRIĖMIMO AKTAS</w:t>
      </w:r>
    </w:p>
    <w:p w14:paraId="36214529"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20___ m. ___________ ___ d. Nr. _______</w:t>
      </w:r>
    </w:p>
    <w:p w14:paraId="3566FAAE"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Vilnius</w:t>
      </w:r>
    </w:p>
    <w:p w14:paraId="4AABB54F" w14:textId="77777777" w:rsidR="00104832" w:rsidRPr="00D7217B" w:rsidRDefault="00104832" w:rsidP="00104832">
      <w:pPr>
        <w:rPr>
          <w:rFonts w:ascii="Arial" w:hAnsi="Arial" w:cs="Arial"/>
          <w:sz w:val="23"/>
          <w:szCs w:val="23"/>
        </w:rPr>
      </w:pPr>
    </w:p>
    <w:p w14:paraId="38577835"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Šiuo aktu pažymima, kad, vykdant ____________ sutartį Nr. ______, __________________ (toliau – Teikėjas) pateikė, o Nacionalinė mokėjimo agentūra prie Žemės ūkio ministerijos (toliau – NMA) gavo žemiau išvardytas Paslaugas:</w:t>
      </w:r>
    </w:p>
    <w:p w14:paraId="0EAB614C" w14:textId="77777777" w:rsidR="00104832" w:rsidRPr="00D7217B" w:rsidRDefault="00104832" w:rsidP="00104832">
      <w:pPr>
        <w:rPr>
          <w:rFonts w:ascii="Arial" w:hAnsi="Arial" w:cs="Arial"/>
          <w:sz w:val="23"/>
          <w:szCs w:val="23"/>
        </w:rPr>
      </w:pPr>
      <w:r w:rsidRPr="00D7217B">
        <w:rPr>
          <w:rFonts w:ascii="Arial" w:hAnsi="Arial" w:cs="Arial"/>
          <w:sz w:val="23"/>
          <w:szCs w:val="23"/>
        </w:rPr>
        <w:t>(</w:t>
      </w:r>
      <w:r w:rsidRPr="00D7217B">
        <w:rPr>
          <w:rFonts w:ascii="Arial" w:hAnsi="Arial" w:cs="Arial"/>
          <w:i/>
          <w:sz w:val="23"/>
          <w:szCs w:val="23"/>
        </w:rPr>
        <w:t>Pateikiama detali suteiktų Paslaugų išklotinė</w:t>
      </w:r>
      <w:r w:rsidRPr="00D7217B">
        <w:rPr>
          <w:rFonts w:ascii="Arial" w:hAnsi="Arial" w:cs="Arial"/>
          <w:sz w:val="23"/>
          <w:szCs w:val="23"/>
        </w:rPr>
        <w:t>.)</w:t>
      </w:r>
    </w:p>
    <w:p w14:paraId="5FC0647E" w14:textId="77777777" w:rsidR="00104832" w:rsidRPr="00D7217B" w:rsidRDefault="00104832" w:rsidP="00104832">
      <w:pPr>
        <w:rPr>
          <w:rFonts w:ascii="Arial" w:hAnsi="Arial" w:cs="Arial"/>
          <w:sz w:val="23"/>
          <w:szCs w:val="23"/>
        </w:rPr>
      </w:pPr>
      <w:r w:rsidRPr="00D7217B">
        <w:rPr>
          <w:rFonts w:ascii="Arial" w:hAnsi="Arial" w:cs="Arial"/>
          <w:sz w:val="23"/>
          <w:szCs w:val="23"/>
        </w:rPr>
        <w:t>________________________________________________________________________________________________________________________________________________________________</w:t>
      </w:r>
    </w:p>
    <w:p w14:paraId="72DC2557" w14:textId="77777777" w:rsidR="00104832" w:rsidRPr="00D7217B" w:rsidRDefault="00104832" w:rsidP="00104832">
      <w:pPr>
        <w:rPr>
          <w:rFonts w:ascii="Arial" w:hAnsi="Arial" w:cs="Arial"/>
          <w:sz w:val="23"/>
          <w:szCs w:val="23"/>
        </w:rPr>
      </w:pPr>
    </w:p>
    <w:p w14:paraId="02916635"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Suteiktų Paslaugų kaina – _____________EUR (</w:t>
      </w:r>
      <w:r w:rsidRPr="00D7217B">
        <w:rPr>
          <w:rFonts w:ascii="Arial" w:hAnsi="Arial" w:cs="Arial"/>
          <w:i/>
          <w:sz w:val="23"/>
          <w:szCs w:val="23"/>
        </w:rPr>
        <w:t>suma žodžiais</w:t>
      </w:r>
      <w:r w:rsidRPr="00D7217B">
        <w:rPr>
          <w:rFonts w:ascii="Arial" w:hAnsi="Arial" w:cs="Arial"/>
          <w:sz w:val="23"/>
          <w:szCs w:val="23"/>
        </w:rPr>
        <w:t>). Į šią sumą įeina visos Paslaugos teikėjo išlaidos ir mokesčiai, įskaitant PVM, kuris sudaro_____________EUR (</w:t>
      </w:r>
      <w:r w:rsidRPr="00D7217B">
        <w:rPr>
          <w:rFonts w:ascii="Arial" w:hAnsi="Arial" w:cs="Arial"/>
          <w:i/>
          <w:sz w:val="23"/>
          <w:szCs w:val="23"/>
        </w:rPr>
        <w:t>suma žodžiais</w:t>
      </w:r>
      <w:r w:rsidRPr="00D7217B">
        <w:rPr>
          <w:rFonts w:ascii="Arial" w:hAnsi="Arial" w:cs="Arial"/>
          <w:sz w:val="23"/>
          <w:szCs w:val="23"/>
        </w:rPr>
        <w:t xml:space="preserve">). </w:t>
      </w:r>
    </w:p>
    <w:p w14:paraId="1F0AAC70" w14:textId="77777777" w:rsidR="00104832" w:rsidRPr="00D7217B" w:rsidRDefault="00104832" w:rsidP="00104832">
      <w:pPr>
        <w:rPr>
          <w:rFonts w:ascii="Arial" w:hAnsi="Arial" w:cs="Arial"/>
          <w:sz w:val="23"/>
          <w:szCs w:val="23"/>
        </w:rPr>
      </w:pPr>
    </w:p>
    <w:p w14:paraId="77860C78"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Su šiuo aktu teikiami dokumentai:</w:t>
      </w:r>
    </w:p>
    <w:p w14:paraId="6C9948E2" w14:textId="77777777" w:rsidR="00104832" w:rsidRPr="00D7217B" w:rsidRDefault="00104832" w:rsidP="00104832">
      <w:pPr>
        <w:rPr>
          <w:rFonts w:ascii="Arial" w:hAnsi="Arial" w:cs="Arial"/>
          <w:sz w:val="23"/>
          <w:szCs w:val="23"/>
        </w:rPr>
      </w:pPr>
      <w:r w:rsidRPr="00D7217B">
        <w:rPr>
          <w:rFonts w:ascii="Arial" w:hAnsi="Arial" w:cs="Arial"/>
          <w:sz w:val="23"/>
          <w:szCs w:val="23"/>
        </w:rPr>
        <w:t>________________________________________________________________________________________________________________________________________________________________</w:t>
      </w:r>
    </w:p>
    <w:p w14:paraId="4F8DF884" w14:textId="77777777" w:rsidR="00104832" w:rsidRPr="00D7217B" w:rsidRDefault="00104832" w:rsidP="00104832">
      <w:pPr>
        <w:rPr>
          <w:rFonts w:ascii="Arial" w:hAnsi="Arial" w:cs="Arial"/>
          <w:sz w:val="23"/>
          <w:szCs w:val="23"/>
        </w:rPr>
      </w:pPr>
    </w:p>
    <w:p w14:paraId="1483C7E2"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Priimdamos Paslaugas, Šalys nustatė, kad Paslaugos yra be trūkumų, jos atitinka techninėje specifikacijoje keliamus reikalavimus ir yra priimamos.</w:t>
      </w:r>
    </w:p>
    <w:p w14:paraId="1E97DA1B" w14:textId="77777777" w:rsidR="00104832" w:rsidRPr="00D7217B" w:rsidRDefault="00104832" w:rsidP="00104832">
      <w:pPr>
        <w:rPr>
          <w:rFonts w:ascii="Arial" w:hAnsi="Arial" w:cs="Arial"/>
          <w:sz w:val="23"/>
          <w:szCs w:val="23"/>
        </w:rPr>
      </w:pPr>
    </w:p>
    <w:p w14:paraId="42970FB5" w14:textId="77777777" w:rsidR="00104832" w:rsidRPr="00D7217B" w:rsidRDefault="00104832" w:rsidP="00104832">
      <w:pPr>
        <w:rPr>
          <w:rFonts w:ascii="Arial" w:hAnsi="Arial" w:cs="Arial"/>
          <w:sz w:val="23"/>
          <w:szCs w:val="23"/>
        </w:rPr>
      </w:pPr>
    </w:p>
    <w:p w14:paraId="38425AB0" w14:textId="77777777" w:rsidR="00104832" w:rsidRPr="00D7217B" w:rsidRDefault="00104832" w:rsidP="00104832">
      <w:pPr>
        <w:rPr>
          <w:rFonts w:ascii="Arial" w:hAnsi="Arial" w:cs="Arial"/>
          <w:sz w:val="23"/>
          <w:szCs w:val="23"/>
        </w:rPr>
      </w:pPr>
      <w:r w:rsidRPr="00D7217B">
        <w:rPr>
          <w:rFonts w:ascii="Arial" w:hAnsi="Arial" w:cs="Arial"/>
          <w:sz w:val="23"/>
          <w:szCs w:val="23"/>
        </w:rPr>
        <w:t>Teikėjo atsakingas asmuo:</w:t>
      </w:r>
    </w:p>
    <w:p w14:paraId="649DD3CC" w14:textId="77777777" w:rsidR="00104832" w:rsidRPr="00D7217B" w:rsidRDefault="00104832" w:rsidP="00104832">
      <w:pPr>
        <w:rPr>
          <w:rFonts w:ascii="Arial" w:hAnsi="Arial" w:cs="Arial"/>
          <w:sz w:val="23"/>
          <w:szCs w:val="23"/>
        </w:rPr>
      </w:pPr>
      <w:r w:rsidRPr="00D7217B">
        <w:rPr>
          <w:rFonts w:ascii="Arial" w:hAnsi="Arial" w:cs="Arial"/>
          <w:sz w:val="23"/>
          <w:szCs w:val="23"/>
        </w:rPr>
        <w:t>(Pareigos)</w:t>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t>(Parašas)</w:t>
      </w:r>
      <w:r w:rsidRPr="00D7217B">
        <w:rPr>
          <w:rFonts w:ascii="Arial" w:hAnsi="Arial" w:cs="Arial"/>
          <w:sz w:val="23"/>
          <w:szCs w:val="23"/>
        </w:rPr>
        <w:tab/>
        <w:t xml:space="preserve">                      (Vardas, pavardė)</w:t>
      </w:r>
    </w:p>
    <w:p w14:paraId="15D32C5A" w14:textId="77777777" w:rsidR="00104832" w:rsidRPr="00D7217B" w:rsidRDefault="00104832" w:rsidP="00104832">
      <w:pPr>
        <w:rPr>
          <w:rFonts w:ascii="Arial" w:hAnsi="Arial" w:cs="Arial"/>
          <w:sz w:val="23"/>
          <w:szCs w:val="23"/>
        </w:rPr>
      </w:pPr>
    </w:p>
    <w:p w14:paraId="61593A1B" w14:textId="77777777" w:rsidR="00104832" w:rsidRPr="00D7217B" w:rsidRDefault="00104832" w:rsidP="00104832">
      <w:pPr>
        <w:rPr>
          <w:rFonts w:ascii="Arial" w:hAnsi="Arial" w:cs="Arial"/>
          <w:sz w:val="23"/>
          <w:szCs w:val="23"/>
        </w:rPr>
      </w:pPr>
      <w:r w:rsidRPr="00D7217B">
        <w:rPr>
          <w:rFonts w:ascii="Arial" w:hAnsi="Arial" w:cs="Arial"/>
          <w:sz w:val="23"/>
          <w:szCs w:val="23"/>
        </w:rPr>
        <w:t>NMA atsakingas asmuo:</w:t>
      </w:r>
    </w:p>
    <w:p w14:paraId="37170D9A" w14:textId="77777777" w:rsidR="00104832" w:rsidRPr="00D7217B" w:rsidRDefault="00104832" w:rsidP="00104832">
      <w:pPr>
        <w:rPr>
          <w:rFonts w:ascii="Arial" w:hAnsi="Arial" w:cs="Arial"/>
          <w:sz w:val="23"/>
          <w:szCs w:val="23"/>
        </w:rPr>
      </w:pPr>
      <w:r w:rsidRPr="00D7217B">
        <w:rPr>
          <w:rFonts w:ascii="Arial" w:hAnsi="Arial" w:cs="Arial"/>
          <w:sz w:val="23"/>
          <w:szCs w:val="23"/>
        </w:rPr>
        <w:t>(Pareigos)</w:t>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t>(Parašas)</w:t>
      </w:r>
      <w:r w:rsidRPr="00D7217B">
        <w:rPr>
          <w:rFonts w:ascii="Arial" w:hAnsi="Arial" w:cs="Arial"/>
          <w:sz w:val="23"/>
          <w:szCs w:val="23"/>
        </w:rPr>
        <w:tab/>
        <w:t xml:space="preserve">                      (Vardas, pavardė)</w:t>
      </w:r>
    </w:p>
    <w:p w14:paraId="0A71A716" w14:textId="77777777" w:rsidR="00104832" w:rsidRPr="00D7217B" w:rsidRDefault="00104832" w:rsidP="00104832">
      <w:pPr>
        <w:rPr>
          <w:rFonts w:ascii="Arial" w:hAnsi="Arial" w:cs="Arial"/>
          <w:sz w:val="23"/>
          <w:szCs w:val="23"/>
        </w:rPr>
      </w:pPr>
    </w:p>
    <w:p w14:paraId="115BB546" w14:textId="75A206B4" w:rsidR="00104832" w:rsidRPr="00D7217B" w:rsidRDefault="00104832" w:rsidP="00B923AD">
      <w:pPr>
        <w:jc w:val="center"/>
        <w:rPr>
          <w:rFonts w:ascii="Arial" w:hAnsi="Arial" w:cs="Arial"/>
          <w:sz w:val="23"/>
          <w:szCs w:val="23"/>
        </w:rPr>
      </w:pPr>
      <w:r w:rsidRPr="00D7217B">
        <w:rPr>
          <w:rFonts w:ascii="Arial" w:hAnsi="Arial" w:cs="Arial"/>
          <w:sz w:val="23"/>
          <w:szCs w:val="23"/>
        </w:rPr>
        <w:t>__________________________</w:t>
      </w:r>
    </w:p>
    <w:tbl>
      <w:tblPr>
        <w:tblW w:w="9645" w:type="dxa"/>
        <w:tblLayout w:type="fixed"/>
        <w:tblLook w:val="01E0" w:firstRow="1" w:lastRow="1" w:firstColumn="1" w:lastColumn="1" w:noHBand="0" w:noVBand="0"/>
      </w:tblPr>
      <w:tblGrid>
        <w:gridCol w:w="4799"/>
        <w:gridCol w:w="4846"/>
      </w:tblGrid>
      <w:tr w:rsidR="00104832" w:rsidRPr="00D7217B" w14:paraId="09799697" w14:textId="77777777" w:rsidTr="00D1028C">
        <w:tc>
          <w:tcPr>
            <w:tcW w:w="4799" w:type="dxa"/>
          </w:tcPr>
          <w:p w14:paraId="064604B7" w14:textId="77777777" w:rsidR="00104832" w:rsidRPr="00D7217B" w:rsidRDefault="00104832" w:rsidP="00D1028C">
            <w:pPr>
              <w:tabs>
                <w:tab w:val="left" w:pos="0"/>
              </w:tabs>
              <w:ind w:right="-6"/>
              <w:rPr>
                <w:rFonts w:ascii="Arial" w:hAnsi="Arial" w:cs="Arial"/>
                <w:b/>
                <w:sz w:val="23"/>
                <w:szCs w:val="23"/>
              </w:rPr>
            </w:pPr>
          </w:p>
        </w:tc>
        <w:tc>
          <w:tcPr>
            <w:tcW w:w="4846" w:type="dxa"/>
          </w:tcPr>
          <w:p w14:paraId="472FA27E" w14:textId="77777777" w:rsidR="00104832" w:rsidRPr="00D7217B" w:rsidRDefault="00104832" w:rsidP="00D1028C">
            <w:pPr>
              <w:tabs>
                <w:tab w:val="left" w:pos="0"/>
              </w:tabs>
              <w:ind w:right="-6"/>
              <w:rPr>
                <w:rFonts w:ascii="Arial" w:hAnsi="Arial" w:cs="Arial"/>
                <w:b/>
                <w:sz w:val="23"/>
                <w:szCs w:val="23"/>
              </w:rPr>
            </w:pPr>
          </w:p>
        </w:tc>
      </w:tr>
      <w:tr w:rsidR="00104832" w:rsidRPr="00D7217B" w14:paraId="59B6E24D" w14:textId="77777777" w:rsidTr="00D1028C">
        <w:tc>
          <w:tcPr>
            <w:tcW w:w="4799" w:type="dxa"/>
          </w:tcPr>
          <w:p w14:paraId="1892D807"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sz w:val="23"/>
                <w:szCs w:val="23"/>
              </w:rPr>
              <w:t xml:space="preserve"> </w:t>
            </w:r>
          </w:p>
        </w:tc>
        <w:tc>
          <w:tcPr>
            <w:tcW w:w="4846" w:type="dxa"/>
          </w:tcPr>
          <w:p w14:paraId="54764EB9"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78E0F695" w14:textId="77777777" w:rsidTr="00D1028C">
        <w:tc>
          <w:tcPr>
            <w:tcW w:w="4799" w:type="dxa"/>
          </w:tcPr>
          <w:p w14:paraId="58148EAB"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27B22923"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3C56D7B9" w14:textId="77777777" w:rsidTr="00D1028C">
        <w:tc>
          <w:tcPr>
            <w:tcW w:w="4799" w:type="dxa"/>
          </w:tcPr>
          <w:p w14:paraId="6960AE48" w14:textId="77777777" w:rsidR="00104832" w:rsidRPr="00D7217B" w:rsidRDefault="00104832" w:rsidP="00D1028C">
            <w:pPr>
              <w:widowControl w:val="0"/>
              <w:rPr>
                <w:rFonts w:ascii="Arial" w:hAnsi="Arial" w:cs="Arial"/>
                <w:bCs/>
                <w:sz w:val="23"/>
                <w:szCs w:val="23"/>
              </w:rPr>
            </w:pPr>
          </w:p>
          <w:p w14:paraId="3D0AFF9C" w14:textId="7777777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Pareigos</w:t>
            </w:r>
          </w:p>
          <w:p w14:paraId="69FCDC62" w14:textId="77777777" w:rsidR="00104832" w:rsidRPr="00D7217B" w:rsidRDefault="00104832" w:rsidP="00104832">
            <w:pPr>
              <w:pStyle w:val="ListParagraph"/>
              <w:widowControl w:val="0"/>
              <w:numPr>
                <w:ilvl w:val="0"/>
                <w:numId w:val="78"/>
              </w:numPr>
              <w:rPr>
                <w:rFonts w:ascii="Arial" w:hAnsi="Arial" w:cs="Arial"/>
                <w:bCs/>
                <w:sz w:val="23"/>
                <w:szCs w:val="23"/>
              </w:rPr>
            </w:pPr>
            <w:r w:rsidRPr="00D7217B">
              <w:rPr>
                <w:rFonts w:ascii="Arial" w:hAnsi="Arial" w:cs="Arial"/>
                <w:bCs/>
                <w:sz w:val="23"/>
                <w:szCs w:val="23"/>
              </w:rPr>
              <w:t>V.</w:t>
            </w:r>
          </w:p>
          <w:p w14:paraId="249F9E34" w14:textId="77777777" w:rsidR="00104832" w:rsidRPr="00D7217B" w:rsidRDefault="00104832" w:rsidP="00D1028C">
            <w:pPr>
              <w:widowControl w:val="0"/>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c>
          <w:tcPr>
            <w:tcW w:w="4846" w:type="dxa"/>
          </w:tcPr>
          <w:p w14:paraId="1A84FB5F" w14:textId="77777777" w:rsidR="00104832" w:rsidRPr="00D7217B" w:rsidRDefault="00104832" w:rsidP="00D1028C">
            <w:pPr>
              <w:tabs>
                <w:tab w:val="left" w:pos="0"/>
              </w:tabs>
              <w:ind w:right="-6"/>
              <w:rPr>
                <w:rFonts w:ascii="Arial" w:hAnsi="Arial" w:cs="Arial"/>
                <w:bCs/>
                <w:sz w:val="23"/>
                <w:szCs w:val="23"/>
              </w:rPr>
            </w:pPr>
          </w:p>
          <w:p w14:paraId="7AAC341D"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3B583D1D" w14:textId="77777777" w:rsidR="00104832" w:rsidRPr="00D7217B" w:rsidRDefault="00104832" w:rsidP="00104832">
            <w:pPr>
              <w:pStyle w:val="ListParagraph"/>
              <w:numPr>
                <w:ilvl w:val="0"/>
                <w:numId w:val="79"/>
              </w:numPr>
              <w:tabs>
                <w:tab w:val="left" w:pos="0"/>
              </w:tabs>
              <w:ind w:right="-6"/>
              <w:rPr>
                <w:rFonts w:ascii="Arial" w:hAnsi="Arial" w:cs="Arial"/>
                <w:bCs/>
                <w:sz w:val="23"/>
                <w:szCs w:val="23"/>
              </w:rPr>
            </w:pPr>
            <w:r w:rsidRPr="00D7217B">
              <w:rPr>
                <w:rFonts w:ascii="Arial" w:hAnsi="Arial" w:cs="Arial"/>
                <w:bCs/>
                <w:sz w:val="23"/>
                <w:szCs w:val="23"/>
              </w:rPr>
              <w:t>V.</w:t>
            </w:r>
          </w:p>
          <w:p w14:paraId="432D4FAF" w14:textId="77777777" w:rsidR="00104832" w:rsidRPr="00D7217B" w:rsidRDefault="00104832" w:rsidP="00D1028C">
            <w:pPr>
              <w:tabs>
                <w:tab w:val="left" w:pos="0"/>
              </w:tabs>
              <w:ind w:right="-6"/>
              <w:rPr>
                <w:rFonts w:ascii="Arial" w:hAnsi="Arial" w:cs="Arial"/>
                <w:b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r>
      <w:tr w:rsidR="00104832" w:rsidRPr="00D7217B" w14:paraId="4A1C4A82" w14:textId="77777777" w:rsidTr="00D1028C">
        <w:tc>
          <w:tcPr>
            <w:tcW w:w="4799" w:type="dxa"/>
          </w:tcPr>
          <w:p w14:paraId="6A9EA44E" w14:textId="77777777" w:rsidR="00104832" w:rsidRPr="00D7217B" w:rsidRDefault="00104832" w:rsidP="00D1028C">
            <w:pPr>
              <w:tabs>
                <w:tab w:val="left" w:pos="0"/>
              </w:tabs>
              <w:ind w:right="-6"/>
              <w:rPr>
                <w:rFonts w:ascii="Arial" w:hAnsi="Arial" w:cs="Arial"/>
                <w:b/>
                <w:sz w:val="23"/>
                <w:szCs w:val="23"/>
              </w:rPr>
            </w:pPr>
          </w:p>
        </w:tc>
        <w:tc>
          <w:tcPr>
            <w:tcW w:w="4846" w:type="dxa"/>
          </w:tcPr>
          <w:p w14:paraId="631224D7" w14:textId="77777777" w:rsidR="00104832" w:rsidRPr="00D7217B" w:rsidRDefault="00104832" w:rsidP="00D1028C">
            <w:pPr>
              <w:tabs>
                <w:tab w:val="left" w:pos="0"/>
              </w:tabs>
              <w:ind w:right="-6"/>
              <w:rPr>
                <w:rFonts w:ascii="Arial" w:hAnsi="Arial" w:cs="Arial"/>
                <w:b/>
                <w:sz w:val="23"/>
                <w:szCs w:val="23"/>
              </w:rPr>
            </w:pPr>
          </w:p>
        </w:tc>
      </w:tr>
    </w:tbl>
    <w:p w14:paraId="3A63477A" w14:textId="77777777" w:rsidR="00104832" w:rsidRPr="00D7217B" w:rsidRDefault="00104832" w:rsidP="00104832">
      <w:pPr>
        <w:tabs>
          <w:tab w:val="left" w:pos="3260"/>
        </w:tabs>
        <w:rPr>
          <w:rFonts w:ascii="Arial" w:hAnsi="Arial" w:cs="Arial"/>
          <w:sz w:val="23"/>
          <w:szCs w:val="23"/>
        </w:rPr>
        <w:sectPr w:rsidR="00104832" w:rsidRPr="00D7217B" w:rsidSect="00B923AD">
          <w:pgSz w:w="11906" w:h="16838"/>
          <w:pgMar w:top="1134" w:right="567" w:bottom="1134" w:left="1701" w:header="720" w:footer="720" w:gutter="0"/>
          <w:cols w:space="720"/>
          <w:docGrid w:linePitch="326"/>
        </w:sectPr>
      </w:pPr>
      <w:r w:rsidRPr="00D7217B">
        <w:rPr>
          <w:rFonts w:ascii="Arial" w:hAnsi="Arial" w:cs="Arial"/>
          <w:sz w:val="23"/>
          <w:szCs w:val="23"/>
        </w:rPr>
        <w:tab/>
      </w:r>
    </w:p>
    <w:p w14:paraId="0DB9DC87" w14:textId="4A000998" w:rsidR="00104832" w:rsidRPr="00D7217B" w:rsidRDefault="00423944" w:rsidP="00104832">
      <w:pPr>
        <w:pStyle w:val="BodyText"/>
        <w:ind w:left="6096" w:firstLine="0"/>
        <w:rPr>
          <w:rFonts w:ascii="Arial" w:hAnsi="Arial" w:cs="Arial"/>
          <w:sz w:val="23"/>
          <w:szCs w:val="23"/>
        </w:rPr>
      </w:pPr>
      <w:bookmarkStart w:id="61" w:name="priedas_3_8"/>
      <w:r w:rsidRPr="00D7217B">
        <w:rPr>
          <w:rFonts w:ascii="Arial" w:hAnsi="Arial" w:cs="Arial"/>
          <w:sz w:val="23"/>
          <w:szCs w:val="23"/>
        </w:rPr>
        <w:lastRenderedPageBreak/>
        <w:t>2025</w:t>
      </w:r>
      <w:r w:rsidR="00104832" w:rsidRPr="00D7217B">
        <w:rPr>
          <w:rFonts w:ascii="Arial" w:hAnsi="Arial" w:cs="Arial"/>
          <w:sz w:val="23"/>
          <w:szCs w:val="23"/>
        </w:rPr>
        <w:t xml:space="preserve"> m.            d. </w:t>
      </w:r>
    </w:p>
    <w:p w14:paraId="2E4DEC47"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7E6E3356"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8 priedas</w:t>
      </w:r>
      <w:bookmarkEnd w:id="61"/>
    </w:p>
    <w:p w14:paraId="64B45863" w14:textId="77777777" w:rsidR="00104832" w:rsidRPr="00D7217B" w:rsidRDefault="00104832" w:rsidP="00104832">
      <w:pPr>
        <w:rPr>
          <w:rFonts w:ascii="Arial" w:hAnsi="Arial" w:cs="Arial"/>
          <w:sz w:val="23"/>
          <w:szCs w:val="23"/>
        </w:rPr>
      </w:pPr>
    </w:p>
    <w:p w14:paraId="75AFA866"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TEIKIAMŲ PASLAUGŲ ĮKAINAI</w:t>
      </w:r>
    </w:p>
    <w:p w14:paraId="6EDC5A78" w14:textId="77777777" w:rsidR="00104832" w:rsidRPr="00D7217B" w:rsidRDefault="00104832" w:rsidP="00104832">
      <w:pPr>
        <w:jc w:val="center"/>
        <w:rPr>
          <w:rFonts w:ascii="Arial" w:hAnsi="Arial" w:cs="Arial"/>
          <w:sz w:val="23"/>
          <w:szCs w:val="23"/>
        </w:rPr>
      </w:pPr>
    </w:p>
    <w:tbl>
      <w:tblPr>
        <w:tblpPr w:leftFromText="180" w:rightFromText="180" w:bottomFromText="160" w:vertAnchor="text" w:horzAnchor="margin" w:tblpXSpec="right" w:tblpY="175"/>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23"/>
        <w:gridCol w:w="1843"/>
        <w:gridCol w:w="1559"/>
        <w:gridCol w:w="1134"/>
        <w:gridCol w:w="1418"/>
      </w:tblGrid>
      <w:tr w:rsidR="00104832" w:rsidRPr="00D7217B" w14:paraId="7E0C6436" w14:textId="77777777" w:rsidTr="00D1028C">
        <w:trPr>
          <w:trHeight w:val="274"/>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7B2E5" w14:textId="77777777" w:rsidR="00104832" w:rsidRPr="00D7217B" w:rsidRDefault="00104832" w:rsidP="00D1028C">
            <w:pPr>
              <w:suppressAutoHyphens/>
              <w:spacing w:line="256" w:lineRule="auto"/>
              <w:jc w:val="center"/>
              <w:rPr>
                <w:rFonts w:ascii="Arial" w:hAnsi="Arial" w:cs="Arial"/>
                <w:b/>
                <w:sz w:val="23"/>
                <w:szCs w:val="23"/>
              </w:rPr>
            </w:pPr>
          </w:p>
          <w:p w14:paraId="6EE6B40F" w14:textId="77777777" w:rsidR="00104832" w:rsidRPr="00D7217B" w:rsidRDefault="00104832" w:rsidP="00D1028C">
            <w:pPr>
              <w:suppressAutoHyphens/>
              <w:spacing w:line="256" w:lineRule="auto"/>
              <w:jc w:val="center"/>
              <w:rPr>
                <w:rFonts w:ascii="Arial" w:hAnsi="Arial" w:cs="Arial"/>
                <w:b/>
                <w:sz w:val="23"/>
                <w:szCs w:val="23"/>
              </w:rPr>
            </w:pPr>
            <w:r w:rsidRPr="00D7217B">
              <w:rPr>
                <w:rFonts w:ascii="Arial" w:hAnsi="Arial" w:cs="Arial"/>
                <w:b/>
                <w:sz w:val="23"/>
                <w:szCs w:val="23"/>
              </w:rPr>
              <w:t>Eil. Nr.</w:t>
            </w:r>
          </w:p>
        </w:tc>
        <w:tc>
          <w:tcPr>
            <w:tcW w:w="31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969E7C" w14:textId="77777777" w:rsidR="00104832" w:rsidRPr="00D7217B" w:rsidRDefault="00104832" w:rsidP="00D1028C">
            <w:pPr>
              <w:suppressAutoHyphens/>
              <w:spacing w:line="256" w:lineRule="auto"/>
              <w:jc w:val="center"/>
              <w:rPr>
                <w:rFonts w:ascii="Arial" w:hAnsi="Arial" w:cs="Arial"/>
                <w:b/>
                <w:sz w:val="23"/>
                <w:szCs w:val="23"/>
              </w:rPr>
            </w:pPr>
          </w:p>
          <w:p w14:paraId="644AB869" w14:textId="77777777" w:rsidR="00104832" w:rsidRPr="00D7217B" w:rsidRDefault="00104832" w:rsidP="00D1028C">
            <w:pPr>
              <w:suppressAutoHyphens/>
              <w:spacing w:line="256" w:lineRule="auto"/>
              <w:jc w:val="center"/>
              <w:rPr>
                <w:rFonts w:ascii="Arial" w:hAnsi="Arial" w:cs="Arial"/>
                <w:b/>
                <w:sz w:val="23"/>
                <w:szCs w:val="23"/>
              </w:rPr>
            </w:pPr>
            <w:r w:rsidRPr="00D7217B">
              <w:rPr>
                <w:rFonts w:ascii="Arial" w:hAnsi="Arial" w:cs="Arial"/>
                <w:b/>
                <w:sz w:val="23"/>
                <w:szCs w:val="23"/>
              </w:rPr>
              <w:t>Paslaugų pavadinimas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18B48" w14:textId="77777777" w:rsidR="00104832" w:rsidRPr="00D7217B" w:rsidRDefault="00104832" w:rsidP="00D1028C">
            <w:pPr>
              <w:suppressAutoHyphens/>
              <w:spacing w:line="256" w:lineRule="auto"/>
              <w:jc w:val="center"/>
              <w:rPr>
                <w:rFonts w:ascii="Arial" w:hAnsi="Arial" w:cs="Arial"/>
                <w:b/>
                <w:sz w:val="23"/>
                <w:szCs w:val="23"/>
              </w:rPr>
            </w:pPr>
          </w:p>
          <w:p w14:paraId="67991BA6" w14:textId="77777777" w:rsidR="00104832" w:rsidRPr="00D7217B" w:rsidRDefault="00104832" w:rsidP="00D1028C">
            <w:pPr>
              <w:suppressAutoHyphens/>
              <w:spacing w:line="256" w:lineRule="auto"/>
              <w:jc w:val="center"/>
              <w:rPr>
                <w:rFonts w:ascii="Arial" w:hAnsi="Arial" w:cs="Arial"/>
                <w:b/>
                <w:sz w:val="23"/>
                <w:szCs w:val="23"/>
              </w:rPr>
            </w:pPr>
            <w:r w:rsidRPr="00D7217B">
              <w:rPr>
                <w:rFonts w:ascii="Arial" w:hAnsi="Arial" w:cs="Arial"/>
                <w:b/>
                <w:sz w:val="23"/>
                <w:szCs w:val="23"/>
              </w:rPr>
              <w:t>Matavimo vienetai</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C6AEFB" w14:textId="77777777" w:rsidR="00104832" w:rsidRPr="00D7217B" w:rsidRDefault="00104832" w:rsidP="00D1028C">
            <w:pPr>
              <w:suppressAutoHyphens/>
              <w:spacing w:line="256" w:lineRule="auto"/>
              <w:jc w:val="center"/>
              <w:rPr>
                <w:rFonts w:ascii="Arial" w:hAnsi="Arial" w:cs="Arial"/>
                <w:b/>
                <w:sz w:val="23"/>
                <w:szCs w:val="23"/>
              </w:rPr>
            </w:pPr>
            <w:r w:rsidRPr="00D7217B">
              <w:rPr>
                <w:rFonts w:ascii="Arial" w:hAnsi="Arial" w:cs="Arial"/>
                <w:b/>
                <w:sz w:val="23"/>
                <w:szCs w:val="23"/>
              </w:rPr>
              <w:t>Orientacinis kiekis</w:t>
            </w:r>
            <w:r w:rsidRPr="00D7217B">
              <w:rPr>
                <w:rStyle w:val="FootnoteReference"/>
                <w:rFonts w:ascii="Arial" w:hAnsi="Arial" w:cs="Arial"/>
                <w:b/>
                <w:sz w:val="23"/>
                <w:szCs w:val="23"/>
              </w:rPr>
              <w:footnoteReference w:id="10"/>
            </w:r>
            <w:r w:rsidRPr="00D7217B">
              <w:rPr>
                <w:rFonts w:ascii="Arial" w:hAnsi="Arial" w:cs="Arial"/>
                <w:b/>
                <w:sz w:val="23"/>
                <w:szCs w:val="23"/>
              </w:rPr>
              <w:br/>
              <w:t>36 mėnesiams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33C0CE" w14:textId="77777777" w:rsidR="00104832" w:rsidRPr="00D7217B" w:rsidRDefault="00104832" w:rsidP="00D1028C">
            <w:pPr>
              <w:widowControl w:val="0"/>
              <w:spacing w:line="256" w:lineRule="auto"/>
              <w:ind w:left="-108" w:right="-108"/>
              <w:jc w:val="center"/>
              <w:rPr>
                <w:rFonts w:ascii="Arial" w:hAnsi="Arial" w:cs="Arial"/>
                <w:b/>
                <w:sz w:val="23"/>
                <w:szCs w:val="23"/>
              </w:rPr>
            </w:pPr>
            <w:r w:rsidRPr="00D7217B">
              <w:rPr>
                <w:rFonts w:ascii="Arial" w:hAnsi="Arial" w:cs="Arial"/>
                <w:b/>
                <w:sz w:val="23"/>
                <w:szCs w:val="23"/>
              </w:rPr>
              <w:t xml:space="preserve">1 psl. / 1 s. / 1 val. įkainis, </w:t>
            </w:r>
          </w:p>
          <w:p w14:paraId="08786ECA" w14:textId="77777777" w:rsidR="00104832" w:rsidRPr="00D7217B" w:rsidRDefault="00104832" w:rsidP="00D1028C">
            <w:pPr>
              <w:widowControl w:val="0"/>
              <w:spacing w:line="256" w:lineRule="auto"/>
              <w:ind w:left="-108" w:right="-108"/>
              <w:jc w:val="center"/>
              <w:rPr>
                <w:rFonts w:ascii="Arial" w:hAnsi="Arial" w:cs="Arial"/>
                <w:b/>
                <w:sz w:val="23"/>
                <w:szCs w:val="23"/>
              </w:rPr>
            </w:pPr>
            <w:r w:rsidRPr="00D7217B">
              <w:rPr>
                <w:rFonts w:ascii="Arial" w:hAnsi="Arial" w:cs="Arial"/>
                <w:b/>
                <w:sz w:val="23"/>
                <w:szCs w:val="23"/>
              </w:rPr>
              <w:t>EUR be PVM</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3EE798" w14:textId="77777777" w:rsidR="00104832" w:rsidRPr="00D7217B" w:rsidRDefault="00104832" w:rsidP="00D1028C">
            <w:pPr>
              <w:widowControl w:val="0"/>
              <w:spacing w:line="256" w:lineRule="auto"/>
              <w:ind w:right="33"/>
              <w:jc w:val="center"/>
              <w:rPr>
                <w:rFonts w:ascii="Arial" w:hAnsi="Arial" w:cs="Arial"/>
                <w:b/>
                <w:sz w:val="23"/>
                <w:szCs w:val="23"/>
              </w:rPr>
            </w:pPr>
            <w:r w:rsidRPr="00D7217B">
              <w:rPr>
                <w:rFonts w:ascii="Arial" w:hAnsi="Arial" w:cs="Arial"/>
                <w:b/>
                <w:sz w:val="23"/>
                <w:szCs w:val="23"/>
              </w:rPr>
              <w:t>1 psl. / 1 s./</w:t>
            </w:r>
          </w:p>
          <w:p w14:paraId="7B476C23" w14:textId="77777777" w:rsidR="00104832" w:rsidRPr="00D7217B" w:rsidRDefault="00104832" w:rsidP="00D1028C">
            <w:pPr>
              <w:widowControl w:val="0"/>
              <w:spacing w:line="256" w:lineRule="auto"/>
              <w:ind w:right="33"/>
              <w:jc w:val="center"/>
              <w:rPr>
                <w:rFonts w:ascii="Arial" w:hAnsi="Arial" w:cs="Arial"/>
                <w:b/>
                <w:sz w:val="23"/>
                <w:szCs w:val="23"/>
              </w:rPr>
            </w:pPr>
            <w:r w:rsidRPr="00D7217B">
              <w:rPr>
                <w:rFonts w:ascii="Arial" w:hAnsi="Arial" w:cs="Arial"/>
                <w:b/>
                <w:sz w:val="23"/>
                <w:szCs w:val="23"/>
              </w:rPr>
              <w:t>1 val. įkainis, EUR su PVM</w:t>
            </w:r>
          </w:p>
        </w:tc>
      </w:tr>
      <w:tr w:rsidR="00104832" w:rsidRPr="00D7217B" w14:paraId="0286A8A8" w14:textId="77777777" w:rsidTr="00D1028C">
        <w:tc>
          <w:tcPr>
            <w:tcW w:w="846" w:type="dxa"/>
            <w:tcBorders>
              <w:top w:val="single" w:sz="4" w:space="0" w:color="auto"/>
              <w:left w:val="single" w:sz="4" w:space="0" w:color="auto"/>
              <w:bottom w:val="single" w:sz="4" w:space="0" w:color="auto"/>
              <w:right w:val="single" w:sz="4" w:space="0" w:color="auto"/>
            </w:tcBorders>
            <w:hideMark/>
          </w:tcPr>
          <w:p w14:paraId="3C6D623B"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I</w:t>
            </w:r>
          </w:p>
        </w:tc>
        <w:tc>
          <w:tcPr>
            <w:tcW w:w="3123" w:type="dxa"/>
            <w:tcBorders>
              <w:top w:val="single" w:sz="4" w:space="0" w:color="auto"/>
              <w:left w:val="single" w:sz="4" w:space="0" w:color="auto"/>
              <w:bottom w:val="single" w:sz="4" w:space="0" w:color="auto"/>
              <w:right w:val="single" w:sz="4" w:space="0" w:color="auto"/>
            </w:tcBorders>
            <w:hideMark/>
          </w:tcPr>
          <w:p w14:paraId="4B5E3997"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II</w:t>
            </w:r>
          </w:p>
        </w:tc>
        <w:tc>
          <w:tcPr>
            <w:tcW w:w="1843" w:type="dxa"/>
            <w:tcBorders>
              <w:top w:val="single" w:sz="4" w:space="0" w:color="auto"/>
              <w:left w:val="single" w:sz="4" w:space="0" w:color="auto"/>
              <w:bottom w:val="single" w:sz="4" w:space="0" w:color="auto"/>
              <w:right w:val="single" w:sz="4" w:space="0" w:color="auto"/>
            </w:tcBorders>
            <w:hideMark/>
          </w:tcPr>
          <w:p w14:paraId="78D42C9F"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III</w:t>
            </w:r>
          </w:p>
        </w:tc>
        <w:tc>
          <w:tcPr>
            <w:tcW w:w="1559" w:type="dxa"/>
            <w:tcBorders>
              <w:top w:val="single" w:sz="4" w:space="0" w:color="auto"/>
              <w:left w:val="single" w:sz="4" w:space="0" w:color="auto"/>
              <w:bottom w:val="single" w:sz="4" w:space="0" w:color="auto"/>
              <w:right w:val="single" w:sz="4" w:space="0" w:color="auto"/>
            </w:tcBorders>
            <w:hideMark/>
          </w:tcPr>
          <w:p w14:paraId="7EC0B6A2"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IV</w:t>
            </w:r>
          </w:p>
        </w:tc>
        <w:tc>
          <w:tcPr>
            <w:tcW w:w="1134" w:type="dxa"/>
            <w:tcBorders>
              <w:top w:val="single" w:sz="4" w:space="0" w:color="auto"/>
              <w:left w:val="single" w:sz="4" w:space="0" w:color="auto"/>
              <w:bottom w:val="single" w:sz="4" w:space="0" w:color="auto"/>
              <w:right w:val="single" w:sz="4" w:space="0" w:color="auto"/>
            </w:tcBorders>
            <w:hideMark/>
          </w:tcPr>
          <w:p w14:paraId="422B7431"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V</w:t>
            </w:r>
          </w:p>
        </w:tc>
        <w:tc>
          <w:tcPr>
            <w:tcW w:w="1418" w:type="dxa"/>
            <w:tcBorders>
              <w:top w:val="single" w:sz="4" w:space="0" w:color="auto"/>
              <w:left w:val="single" w:sz="4" w:space="0" w:color="auto"/>
              <w:bottom w:val="single" w:sz="4" w:space="0" w:color="auto"/>
              <w:right w:val="single" w:sz="4" w:space="0" w:color="auto"/>
            </w:tcBorders>
            <w:hideMark/>
          </w:tcPr>
          <w:p w14:paraId="181541B6"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VI</w:t>
            </w:r>
          </w:p>
        </w:tc>
      </w:tr>
      <w:tr w:rsidR="00104832" w:rsidRPr="00D7217B" w14:paraId="6F0F241F" w14:textId="77777777" w:rsidTr="00D1028C">
        <w:trPr>
          <w:trHeight w:val="755"/>
        </w:trPr>
        <w:tc>
          <w:tcPr>
            <w:tcW w:w="846" w:type="dxa"/>
            <w:vMerge w:val="restart"/>
            <w:tcBorders>
              <w:top w:val="single" w:sz="4" w:space="0" w:color="auto"/>
              <w:left w:val="single" w:sz="4" w:space="0" w:color="auto"/>
              <w:bottom w:val="single" w:sz="4" w:space="0" w:color="auto"/>
              <w:right w:val="single" w:sz="4" w:space="0" w:color="auto"/>
            </w:tcBorders>
            <w:hideMark/>
          </w:tcPr>
          <w:p w14:paraId="0300D7BA"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1.</w:t>
            </w:r>
          </w:p>
        </w:tc>
        <w:tc>
          <w:tcPr>
            <w:tcW w:w="3123" w:type="dxa"/>
            <w:vMerge w:val="restart"/>
            <w:tcBorders>
              <w:top w:val="single" w:sz="4" w:space="0" w:color="auto"/>
              <w:left w:val="single" w:sz="4" w:space="0" w:color="auto"/>
              <w:bottom w:val="single" w:sz="4" w:space="0" w:color="auto"/>
              <w:right w:val="single" w:sz="4" w:space="0" w:color="auto"/>
            </w:tcBorders>
            <w:hideMark/>
          </w:tcPr>
          <w:p w14:paraId="5260B1DE" w14:textId="77777777" w:rsidR="00104832" w:rsidRPr="00D7217B" w:rsidRDefault="00104832" w:rsidP="00D1028C">
            <w:pPr>
              <w:suppressAutoHyphens/>
              <w:spacing w:line="256" w:lineRule="auto"/>
              <w:rPr>
                <w:rFonts w:ascii="Arial" w:hAnsi="Arial" w:cs="Arial"/>
                <w:b/>
                <w:sz w:val="23"/>
                <w:szCs w:val="23"/>
              </w:rPr>
            </w:pPr>
            <w:r w:rsidRPr="00D7217B">
              <w:rPr>
                <w:rFonts w:ascii="Arial" w:hAnsi="Arial" w:cs="Arial"/>
                <w:b/>
                <w:sz w:val="23"/>
                <w:szCs w:val="23"/>
              </w:rPr>
              <w:t>Mokėjimo prašymo vertinimas</w:t>
            </w:r>
          </w:p>
        </w:tc>
        <w:tc>
          <w:tcPr>
            <w:tcW w:w="1843" w:type="dxa"/>
            <w:tcBorders>
              <w:top w:val="single" w:sz="4" w:space="0" w:color="auto"/>
              <w:left w:val="single" w:sz="4" w:space="0" w:color="auto"/>
              <w:bottom w:val="single" w:sz="4" w:space="0" w:color="auto"/>
              <w:right w:val="single" w:sz="4" w:space="0" w:color="auto"/>
            </w:tcBorders>
            <w:hideMark/>
          </w:tcPr>
          <w:p w14:paraId="6294846F" w14:textId="77777777" w:rsidR="00104832" w:rsidRPr="00D7217B" w:rsidRDefault="00104832" w:rsidP="00D1028C">
            <w:pPr>
              <w:suppressAutoHyphens/>
              <w:spacing w:line="256" w:lineRule="auto"/>
              <w:ind w:right="-108"/>
              <w:jc w:val="center"/>
              <w:rPr>
                <w:rFonts w:ascii="Arial" w:hAnsi="Arial" w:cs="Arial"/>
                <w:sz w:val="23"/>
                <w:szCs w:val="23"/>
              </w:rPr>
            </w:pPr>
            <w:r w:rsidRPr="00D7217B">
              <w:rPr>
                <w:rFonts w:ascii="Arial" w:hAnsi="Arial" w:cs="Arial"/>
                <w:sz w:val="23"/>
                <w:szCs w:val="23"/>
              </w:rPr>
              <w:t>1 A4 formatu užpildytas puslapis</w:t>
            </w:r>
            <w:r w:rsidRPr="00D7217B">
              <w:rPr>
                <w:rStyle w:val="FootnoteReference"/>
                <w:rFonts w:ascii="Arial" w:hAnsi="Arial" w:cs="Arial"/>
                <w:sz w:val="23"/>
                <w:szCs w:val="23"/>
              </w:rPr>
              <w:footnoteReference w:id="11"/>
            </w:r>
          </w:p>
        </w:tc>
        <w:tc>
          <w:tcPr>
            <w:tcW w:w="1559" w:type="dxa"/>
            <w:tcBorders>
              <w:top w:val="single" w:sz="4" w:space="0" w:color="auto"/>
              <w:left w:val="single" w:sz="4" w:space="0" w:color="auto"/>
              <w:bottom w:val="single" w:sz="4" w:space="0" w:color="auto"/>
              <w:right w:val="single" w:sz="4" w:space="0" w:color="auto"/>
            </w:tcBorders>
          </w:tcPr>
          <w:p w14:paraId="76A97302"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 xml:space="preserve">  100 000 A4 formatu užpildytų puslapių</w:t>
            </w:r>
          </w:p>
        </w:tc>
        <w:tc>
          <w:tcPr>
            <w:tcW w:w="1134" w:type="dxa"/>
            <w:tcBorders>
              <w:top w:val="single" w:sz="4" w:space="0" w:color="auto"/>
              <w:left w:val="single" w:sz="4" w:space="0" w:color="auto"/>
              <w:bottom w:val="single" w:sz="4" w:space="0" w:color="auto"/>
              <w:right w:val="single" w:sz="4" w:space="0" w:color="auto"/>
            </w:tcBorders>
          </w:tcPr>
          <w:p w14:paraId="5DAE0804" w14:textId="77777777" w:rsidR="00104832" w:rsidRPr="00D7217B" w:rsidRDefault="00104832" w:rsidP="00D1028C">
            <w:pPr>
              <w:suppressAutoHyphens/>
              <w:spacing w:line="256" w:lineRule="auto"/>
              <w:jc w:val="center"/>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787657B1" w14:textId="77777777" w:rsidR="00104832" w:rsidRPr="00D7217B" w:rsidRDefault="00104832" w:rsidP="00D1028C">
            <w:pPr>
              <w:suppressAutoHyphens/>
              <w:spacing w:line="256" w:lineRule="auto"/>
              <w:jc w:val="center"/>
              <w:rPr>
                <w:rFonts w:ascii="Arial" w:hAnsi="Arial" w:cs="Arial"/>
                <w:sz w:val="23"/>
                <w:szCs w:val="23"/>
              </w:rPr>
            </w:pPr>
          </w:p>
        </w:tc>
      </w:tr>
      <w:tr w:rsidR="00104832" w:rsidRPr="00D7217B" w14:paraId="0CB92384" w14:textId="77777777" w:rsidTr="00D1028C">
        <w:trPr>
          <w:trHeight w:val="411"/>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2E9BF29" w14:textId="77777777" w:rsidR="00104832" w:rsidRPr="00D7217B" w:rsidRDefault="00104832" w:rsidP="00D1028C">
            <w:pPr>
              <w:spacing w:line="256" w:lineRule="auto"/>
              <w:jc w:val="left"/>
              <w:rPr>
                <w:rFonts w:ascii="Arial" w:hAnsi="Arial" w:cs="Arial"/>
                <w:sz w:val="23"/>
                <w:szCs w:val="23"/>
              </w:rPr>
            </w:pPr>
          </w:p>
        </w:tc>
        <w:tc>
          <w:tcPr>
            <w:tcW w:w="3123" w:type="dxa"/>
            <w:vMerge/>
            <w:tcBorders>
              <w:top w:val="single" w:sz="4" w:space="0" w:color="auto"/>
              <w:left w:val="single" w:sz="4" w:space="0" w:color="auto"/>
              <w:bottom w:val="single" w:sz="4" w:space="0" w:color="auto"/>
              <w:right w:val="single" w:sz="4" w:space="0" w:color="auto"/>
            </w:tcBorders>
            <w:vAlign w:val="center"/>
            <w:hideMark/>
          </w:tcPr>
          <w:p w14:paraId="4C575226" w14:textId="77777777" w:rsidR="00104832" w:rsidRPr="00D7217B" w:rsidRDefault="00104832" w:rsidP="00D1028C">
            <w:pPr>
              <w:spacing w:line="256" w:lineRule="auto"/>
              <w:jc w:val="left"/>
              <w:rPr>
                <w:rFonts w:ascii="Arial" w:hAnsi="Arial" w:cs="Arial"/>
                <w:b/>
                <w:sz w:val="23"/>
                <w:szCs w:val="23"/>
              </w:rPr>
            </w:pPr>
          </w:p>
        </w:tc>
        <w:tc>
          <w:tcPr>
            <w:tcW w:w="1843" w:type="dxa"/>
            <w:tcBorders>
              <w:top w:val="single" w:sz="4" w:space="0" w:color="auto"/>
              <w:left w:val="single" w:sz="4" w:space="0" w:color="auto"/>
              <w:bottom w:val="single" w:sz="4" w:space="0" w:color="auto"/>
              <w:right w:val="single" w:sz="4" w:space="0" w:color="auto"/>
            </w:tcBorders>
            <w:hideMark/>
          </w:tcPr>
          <w:p w14:paraId="4CF755DE" w14:textId="77777777" w:rsidR="00104832" w:rsidRPr="00D7217B" w:rsidRDefault="00104832" w:rsidP="00D1028C">
            <w:pPr>
              <w:suppressAutoHyphens/>
              <w:spacing w:line="256" w:lineRule="auto"/>
              <w:ind w:right="-108"/>
              <w:jc w:val="center"/>
              <w:rPr>
                <w:rFonts w:ascii="Arial" w:hAnsi="Arial" w:cs="Arial"/>
                <w:sz w:val="23"/>
                <w:szCs w:val="23"/>
              </w:rPr>
            </w:pPr>
            <w:r w:rsidRPr="00D7217B">
              <w:rPr>
                <w:rFonts w:ascii="Arial" w:hAnsi="Arial" w:cs="Arial"/>
                <w:sz w:val="23"/>
                <w:szCs w:val="23"/>
              </w:rPr>
              <w:t>1 sekundė</w:t>
            </w:r>
          </w:p>
        </w:tc>
        <w:tc>
          <w:tcPr>
            <w:tcW w:w="1559" w:type="dxa"/>
            <w:tcBorders>
              <w:top w:val="single" w:sz="4" w:space="0" w:color="auto"/>
              <w:left w:val="single" w:sz="4" w:space="0" w:color="auto"/>
              <w:bottom w:val="single" w:sz="4" w:space="0" w:color="auto"/>
              <w:right w:val="single" w:sz="4" w:space="0" w:color="auto"/>
            </w:tcBorders>
          </w:tcPr>
          <w:p w14:paraId="47A60C3A"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 xml:space="preserve">   15 000 sekundžių</w:t>
            </w:r>
          </w:p>
        </w:tc>
        <w:tc>
          <w:tcPr>
            <w:tcW w:w="1134" w:type="dxa"/>
            <w:tcBorders>
              <w:top w:val="single" w:sz="4" w:space="0" w:color="auto"/>
              <w:left w:val="single" w:sz="4" w:space="0" w:color="auto"/>
              <w:bottom w:val="single" w:sz="4" w:space="0" w:color="auto"/>
              <w:right w:val="single" w:sz="4" w:space="0" w:color="auto"/>
            </w:tcBorders>
          </w:tcPr>
          <w:p w14:paraId="482FDA19" w14:textId="77777777" w:rsidR="00104832" w:rsidRPr="00D7217B" w:rsidRDefault="00104832" w:rsidP="00D1028C">
            <w:pPr>
              <w:suppressAutoHyphens/>
              <w:spacing w:line="256" w:lineRule="auto"/>
              <w:jc w:val="center"/>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6ECEC06E" w14:textId="77777777" w:rsidR="00104832" w:rsidRPr="00D7217B" w:rsidRDefault="00104832" w:rsidP="00D1028C">
            <w:pPr>
              <w:suppressAutoHyphens/>
              <w:spacing w:line="256" w:lineRule="auto"/>
              <w:jc w:val="center"/>
              <w:rPr>
                <w:rFonts w:ascii="Arial" w:hAnsi="Arial" w:cs="Arial"/>
                <w:sz w:val="23"/>
                <w:szCs w:val="23"/>
              </w:rPr>
            </w:pPr>
          </w:p>
        </w:tc>
      </w:tr>
      <w:tr w:rsidR="00104832" w:rsidRPr="00D7217B" w14:paraId="00A31134" w14:textId="77777777" w:rsidTr="00D1028C">
        <w:tc>
          <w:tcPr>
            <w:tcW w:w="846" w:type="dxa"/>
            <w:tcBorders>
              <w:top w:val="single" w:sz="4" w:space="0" w:color="auto"/>
              <w:left w:val="single" w:sz="4" w:space="0" w:color="auto"/>
              <w:bottom w:val="single" w:sz="4" w:space="0" w:color="auto"/>
              <w:right w:val="single" w:sz="4" w:space="0" w:color="auto"/>
            </w:tcBorders>
            <w:hideMark/>
          </w:tcPr>
          <w:p w14:paraId="359433A1"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2.</w:t>
            </w:r>
          </w:p>
        </w:tc>
        <w:tc>
          <w:tcPr>
            <w:tcW w:w="3123" w:type="dxa"/>
            <w:tcBorders>
              <w:top w:val="single" w:sz="4" w:space="0" w:color="auto"/>
              <w:left w:val="single" w:sz="4" w:space="0" w:color="auto"/>
              <w:bottom w:val="single" w:sz="4" w:space="0" w:color="auto"/>
              <w:right w:val="single" w:sz="4" w:space="0" w:color="auto"/>
            </w:tcBorders>
            <w:hideMark/>
          </w:tcPr>
          <w:p w14:paraId="118D7591" w14:textId="77777777" w:rsidR="00104832" w:rsidRPr="00D7217B" w:rsidRDefault="00104832" w:rsidP="00D1028C">
            <w:pPr>
              <w:suppressAutoHyphens/>
              <w:spacing w:line="256" w:lineRule="auto"/>
              <w:rPr>
                <w:rFonts w:ascii="Arial" w:hAnsi="Arial" w:cs="Arial"/>
                <w:b/>
                <w:sz w:val="23"/>
                <w:szCs w:val="23"/>
              </w:rPr>
            </w:pPr>
            <w:r w:rsidRPr="00D7217B">
              <w:rPr>
                <w:rFonts w:ascii="Arial" w:hAnsi="Arial" w:cs="Arial"/>
                <w:b/>
                <w:sz w:val="23"/>
                <w:szCs w:val="23"/>
              </w:rPr>
              <w:t>Rekomendacijų teikimo paslaugos</w:t>
            </w:r>
          </w:p>
        </w:tc>
        <w:tc>
          <w:tcPr>
            <w:tcW w:w="1843" w:type="dxa"/>
            <w:tcBorders>
              <w:top w:val="single" w:sz="4" w:space="0" w:color="auto"/>
              <w:left w:val="single" w:sz="4" w:space="0" w:color="auto"/>
              <w:bottom w:val="single" w:sz="4" w:space="0" w:color="auto"/>
              <w:right w:val="single" w:sz="4" w:space="0" w:color="auto"/>
            </w:tcBorders>
            <w:hideMark/>
          </w:tcPr>
          <w:p w14:paraId="7AE3F97D"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1 val.</w:t>
            </w:r>
          </w:p>
        </w:tc>
        <w:tc>
          <w:tcPr>
            <w:tcW w:w="1559" w:type="dxa"/>
            <w:tcBorders>
              <w:top w:val="single" w:sz="4" w:space="0" w:color="auto"/>
              <w:left w:val="single" w:sz="4" w:space="0" w:color="auto"/>
              <w:bottom w:val="single" w:sz="4" w:space="0" w:color="auto"/>
              <w:right w:val="single" w:sz="4" w:space="0" w:color="auto"/>
            </w:tcBorders>
          </w:tcPr>
          <w:p w14:paraId="16E72AFF" w14:textId="77777777" w:rsidR="00104832" w:rsidRPr="00D7217B" w:rsidRDefault="00104832" w:rsidP="00D1028C">
            <w:pPr>
              <w:suppressAutoHyphens/>
              <w:spacing w:line="256" w:lineRule="auto"/>
              <w:jc w:val="center"/>
              <w:rPr>
                <w:rFonts w:ascii="Arial" w:hAnsi="Arial" w:cs="Arial"/>
                <w:sz w:val="23"/>
                <w:szCs w:val="23"/>
              </w:rPr>
            </w:pPr>
          </w:p>
          <w:p w14:paraId="3D693268"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16 darbo valandų</w:t>
            </w:r>
          </w:p>
        </w:tc>
        <w:tc>
          <w:tcPr>
            <w:tcW w:w="1134" w:type="dxa"/>
            <w:tcBorders>
              <w:top w:val="single" w:sz="4" w:space="0" w:color="auto"/>
              <w:left w:val="single" w:sz="4" w:space="0" w:color="auto"/>
              <w:bottom w:val="single" w:sz="4" w:space="0" w:color="auto"/>
              <w:right w:val="single" w:sz="4" w:space="0" w:color="auto"/>
            </w:tcBorders>
          </w:tcPr>
          <w:p w14:paraId="07BF9B59" w14:textId="77777777" w:rsidR="00104832" w:rsidRPr="00D7217B" w:rsidRDefault="00104832" w:rsidP="00D1028C">
            <w:pPr>
              <w:suppressAutoHyphens/>
              <w:spacing w:line="256" w:lineRule="auto"/>
              <w:jc w:val="center"/>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5CB75775" w14:textId="77777777" w:rsidR="00104832" w:rsidRPr="00D7217B" w:rsidRDefault="00104832" w:rsidP="00D1028C">
            <w:pPr>
              <w:suppressAutoHyphens/>
              <w:spacing w:line="256" w:lineRule="auto"/>
              <w:jc w:val="center"/>
              <w:rPr>
                <w:rFonts w:ascii="Arial" w:hAnsi="Arial" w:cs="Arial"/>
                <w:sz w:val="23"/>
                <w:szCs w:val="23"/>
              </w:rPr>
            </w:pPr>
          </w:p>
        </w:tc>
      </w:tr>
      <w:tr w:rsidR="00104832" w:rsidRPr="00D7217B" w14:paraId="375FE766" w14:textId="77777777" w:rsidTr="00D1028C">
        <w:trPr>
          <w:trHeight w:val="772"/>
        </w:trPr>
        <w:tc>
          <w:tcPr>
            <w:tcW w:w="846" w:type="dxa"/>
            <w:tcBorders>
              <w:top w:val="single" w:sz="4" w:space="0" w:color="auto"/>
              <w:left w:val="single" w:sz="4" w:space="0" w:color="auto"/>
              <w:bottom w:val="single" w:sz="4" w:space="0" w:color="auto"/>
              <w:right w:val="single" w:sz="4" w:space="0" w:color="auto"/>
            </w:tcBorders>
            <w:hideMark/>
          </w:tcPr>
          <w:p w14:paraId="0AD7A85F"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3.</w:t>
            </w:r>
          </w:p>
        </w:tc>
        <w:tc>
          <w:tcPr>
            <w:tcW w:w="3123" w:type="dxa"/>
            <w:tcBorders>
              <w:top w:val="single" w:sz="4" w:space="0" w:color="auto"/>
              <w:left w:val="single" w:sz="4" w:space="0" w:color="auto"/>
              <w:bottom w:val="single" w:sz="4" w:space="0" w:color="auto"/>
              <w:right w:val="single" w:sz="4" w:space="0" w:color="auto"/>
            </w:tcBorders>
            <w:hideMark/>
          </w:tcPr>
          <w:p w14:paraId="0E630BFF" w14:textId="77777777" w:rsidR="00104832" w:rsidRPr="00D7217B" w:rsidRDefault="00104832" w:rsidP="00D1028C">
            <w:pPr>
              <w:suppressAutoHyphens/>
              <w:spacing w:line="256" w:lineRule="auto"/>
              <w:rPr>
                <w:rFonts w:ascii="Arial" w:hAnsi="Arial" w:cs="Arial"/>
                <w:b/>
                <w:sz w:val="23"/>
                <w:szCs w:val="23"/>
              </w:rPr>
            </w:pPr>
            <w:r w:rsidRPr="00D7217B">
              <w:rPr>
                <w:rFonts w:ascii="Arial" w:hAnsi="Arial" w:cs="Arial"/>
                <w:b/>
                <w:sz w:val="23"/>
                <w:szCs w:val="23"/>
              </w:rPr>
              <w:t>Patikrų vietoje atlikimo paslaugos</w:t>
            </w:r>
          </w:p>
        </w:tc>
        <w:tc>
          <w:tcPr>
            <w:tcW w:w="1843" w:type="dxa"/>
            <w:tcBorders>
              <w:top w:val="single" w:sz="4" w:space="0" w:color="auto"/>
              <w:left w:val="single" w:sz="4" w:space="0" w:color="auto"/>
              <w:bottom w:val="single" w:sz="4" w:space="0" w:color="auto"/>
              <w:right w:val="single" w:sz="4" w:space="0" w:color="auto"/>
            </w:tcBorders>
            <w:hideMark/>
          </w:tcPr>
          <w:p w14:paraId="08CFFF8F"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1 val.</w:t>
            </w:r>
          </w:p>
        </w:tc>
        <w:tc>
          <w:tcPr>
            <w:tcW w:w="1559" w:type="dxa"/>
            <w:tcBorders>
              <w:top w:val="single" w:sz="4" w:space="0" w:color="auto"/>
              <w:left w:val="single" w:sz="4" w:space="0" w:color="auto"/>
              <w:bottom w:val="single" w:sz="4" w:space="0" w:color="auto"/>
              <w:right w:val="single" w:sz="4" w:space="0" w:color="auto"/>
            </w:tcBorders>
          </w:tcPr>
          <w:p w14:paraId="2E8BB87A" w14:textId="77777777" w:rsidR="00104832" w:rsidRPr="00D7217B" w:rsidRDefault="00104832" w:rsidP="00D1028C">
            <w:pPr>
              <w:suppressAutoHyphens/>
              <w:spacing w:line="256" w:lineRule="auto"/>
              <w:jc w:val="center"/>
              <w:rPr>
                <w:rFonts w:ascii="Arial" w:hAnsi="Arial" w:cs="Arial"/>
                <w:sz w:val="23"/>
                <w:szCs w:val="23"/>
              </w:rPr>
            </w:pPr>
          </w:p>
          <w:p w14:paraId="4130DFE6"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30 darbo valandų</w:t>
            </w:r>
          </w:p>
        </w:tc>
        <w:tc>
          <w:tcPr>
            <w:tcW w:w="1134" w:type="dxa"/>
            <w:tcBorders>
              <w:top w:val="single" w:sz="4" w:space="0" w:color="auto"/>
              <w:left w:val="single" w:sz="4" w:space="0" w:color="auto"/>
              <w:bottom w:val="single" w:sz="4" w:space="0" w:color="auto"/>
              <w:right w:val="single" w:sz="4" w:space="0" w:color="auto"/>
            </w:tcBorders>
          </w:tcPr>
          <w:p w14:paraId="0B0A45E6" w14:textId="77777777" w:rsidR="00104832" w:rsidRPr="00D7217B" w:rsidRDefault="00104832" w:rsidP="00D1028C">
            <w:pPr>
              <w:suppressAutoHyphens/>
              <w:spacing w:line="256" w:lineRule="auto"/>
              <w:jc w:val="center"/>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2428415A" w14:textId="77777777" w:rsidR="00104832" w:rsidRPr="00D7217B" w:rsidRDefault="00104832" w:rsidP="00D1028C">
            <w:pPr>
              <w:suppressAutoHyphens/>
              <w:spacing w:line="256" w:lineRule="auto"/>
              <w:jc w:val="center"/>
              <w:rPr>
                <w:rFonts w:ascii="Arial" w:hAnsi="Arial" w:cs="Arial"/>
                <w:sz w:val="23"/>
                <w:szCs w:val="23"/>
              </w:rPr>
            </w:pPr>
          </w:p>
        </w:tc>
      </w:tr>
    </w:tbl>
    <w:tbl>
      <w:tblPr>
        <w:tblW w:w="9645" w:type="dxa"/>
        <w:tblLayout w:type="fixed"/>
        <w:tblLook w:val="01E0" w:firstRow="1" w:lastRow="1" w:firstColumn="1" w:lastColumn="1" w:noHBand="0" w:noVBand="0"/>
      </w:tblPr>
      <w:tblGrid>
        <w:gridCol w:w="4799"/>
        <w:gridCol w:w="4846"/>
      </w:tblGrid>
      <w:tr w:rsidR="00104832" w:rsidRPr="00D7217B" w14:paraId="5CB4FDA6" w14:textId="77777777" w:rsidTr="00D1028C">
        <w:tc>
          <w:tcPr>
            <w:tcW w:w="4799" w:type="dxa"/>
          </w:tcPr>
          <w:p w14:paraId="753CF564" w14:textId="77777777" w:rsidR="00104832" w:rsidRPr="00D7217B" w:rsidRDefault="00104832" w:rsidP="00D1028C">
            <w:pPr>
              <w:tabs>
                <w:tab w:val="left" w:pos="0"/>
              </w:tabs>
              <w:ind w:right="-6"/>
              <w:rPr>
                <w:rFonts w:ascii="Arial" w:hAnsi="Arial" w:cs="Arial"/>
                <w:b/>
                <w:sz w:val="23"/>
                <w:szCs w:val="23"/>
              </w:rPr>
            </w:pPr>
          </w:p>
          <w:p w14:paraId="3E9EE627" w14:textId="77777777" w:rsidR="00104832" w:rsidRPr="00D7217B" w:rsidRDefault="00104832" w:rsidP="00D1028C">
            <w:pPr>
              <w:tabs>
                <w:tab w:val="left" w:pos="0"/>
              </w:tabs>
              <w:ind w:right="-6"/>
              <w:rPr>
                <w:rFonts w:ascii="Arial" w:hAnsi="Arial" w:cs="Arial"/>
                <w:b/>
                <w:sz w:val="23"/>
                <w:szCs w:val="23"/>
              </w:rPr>
            </w:pPr>
          </w:p>
          <w:p w14:paraId="70F04480" w14:textId="77777777" w:rsidR="00104832" w:rsidRPr="00D7217B" w:rsidRDefault="00104832" w:rsidP="00D1028C">
            <w:pPr>
              <w:tabs>
                <w:tab w:val="left" w:pos="0"/>
              </w:tabs>
              <w:ind w:right="-6"/>
              <w:rPr>
                <w:rFonts w:ascii="Arial" w:hAnsi="Arial" w:cs="Arial"/>
                <w:b/>
                <w:sz w:val="23"/>
                <w:szCs w:val="23"/>
              </w:rPr>
            </w:pPr>
          </w:p>
          <w:p w14:paraId="5C6E978C" w14:textId="77777777" w:rsidR="00104832" w:rsidRPr="00D7217B" w:rsidRDefault="00104832" w:rsidP="00D1028C">
            <w:pPr>
              <w:tabs>
                <w:tab w:val="left" w:pos="0"/>
              </w:tabs>
              <w:ind w:right="-6"/>
              <w:rPr>
                <w:rFonts w:ascii="Arial" w:hAnsi="Arial" w:cs="Arial"/>
                <w:b/>
                <w:sz w:val="23"/>
                <w:szCs w:val="23"/>
              </w:rPr>
            </w:pPr>
          </w:p>
        </w:tc>
        <w:tc>
          <w:tcPr>
            <w:tcW w:w="4846" w:type="dxa"/>
          </w:tcPr>
          <w:p w14:paraId="19B8AC41" w14:textId="77777777" w:rsidR="00104832" w:rsidRPr="00D7217B" w:rsidRDefault="00104832" w:rsidP="00D1028C">
            <w:pPr>
              <w:tabs>
                <w:tab w:val="left" w:pos="0"/>
              </w:tabs>
              <w:ind w:right="-6"/>
              <w:rPr>
                <w:rFonts w:ascii="Arial" w:hAnsi="Arial" w:cs="Arial"/>
                <w:b/>
                <w:sz w:val="23"/>
                <w:szCs w:val="23"/>
              </w:rPr>
            </w:pPr>
          </w:p>
        </w:tc>
      </w:tr>
      <w:tr w:rsidR="00104832" w:rsidRPr="00D7217B" w14:paraId="55C611DC" w14:textId="77777777" w:rsidTr="00D1028C">
        <w:tc>
          <w:tcPr>
            <w:tcW w:w="4799" w:type="dxa"/>
          </w:tcPr>
          <w:p w14:paraId="2673A073" w14:textId="77777777" w:rsidR="00104832" w:rsidRPr="00D7217B" w:rsidRDefault="00104832" w:rsidP="00D1028C">
            <w:pPr>
              <w:tabs>
                <w:tab w:val="left" w:pos="0"/>
              </w:tabs>
              <w:ind w:right="-6"/>
              <w:rPr>
                <w:rFonts w:ascii="Arial" w:hAnsi="Arial" w:cs="Arial"/>
                <w:b/>
                <w:sz w:val="23"/>
                <w:szCs w:val="23"/>
              </w:rPr>
            </w:pPr>
          </w:p>
        </w:tc>
        <w:tc>
          <w:tcPr>
            <w:tcW w:w="4846" w:type="dxa"/>
          </w:tcPr>
          <w:p w14:paraId="3CDF18C5" w14:textId="77777777" w:rsidR="00104832" w:rsidRPr="00D7217B" w:rsidRDefault="00104832" w:rsidP="00D1028C">
            <w:pPr>
              <w:tabs>
                <w:tab w:val="left" w:pos="0"/>
              </w:tabs>
              <w:ind w:right="-6"/>
              <w:rPr>
                <w:rFonts w:ascii="Arial" w:hAnsi="Arial" w:cs="Arial"/>
                <w:b/>
                <w:sz w:val="23"/>
                <w:szCs w:val="23"/>
              </w:rPr>
            </w:pPr>
          </w:p>
        </w:tc>
      </w:tr>
      <w:tr w:rsidR="00104832" w:rsidRPr="00D7217B" w14:paraId="7BFDC1A0" w14:textId="77777777" w:rsidTr="00D1028C">
        <w:tc>
          <w:tcPr>
            <w:tcW w:w="4799" w:type="dxa"/>
          </w:tcPr>
          <w:p w14:paraId="2AA80C06"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sz w:val="23"/>
                <w:szCs w:val="23"/>
              </w:rPr>
              <w:t xml:space="preserve"> </w:t>
            </w:r>
          </w:p>
        </w:tc>
        <w:tc>
          <w:tcPr>
            <w:tcW w:w="4846" w:type="dxa"/>
          </w:tcPr>
          <w:p w14:paraId="0BE219A0"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743B25D7" w14:textId="77777777" w:rsidTr="00D1028C">
        <w:tc>
          <w:tcPr>
            <w:tcW w:w="4799" w:type="dxa"/>
          </w:tcPr>
          <w:p w14:paraId="50FA014C"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2210A949"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1E2210E3" w14:textId="77777777" w:rsidTr="00D1028C">
        <w:tc>
          <w:tcPr>
            <w:tcW w:w="4799" w:type="dxa"/>
          </w:tcPr>
          <w:p w14:paraId="1C279E85" w14:textId="77777777" w:rsidR="00104832" w:rsidRPr="00D7217B" w:rsidRDefault="00104832" w:rsidP="00D1028C">
            <w:pPr>
              <w:widowControl w:val="0"/>
              <w:rPr>
                <w:rFonts w:ascii="Arial" w:hAnsi="Arial" w:cs="Arial"/>
                <w:bCs/>
                <w:sz w:val="23"/>
                <w:szCs w:val="23"/>
              </w:rPr>
            </w:pPr>
          </w:p>
          <w:p w14:paraId="36F92012" w14:textId="7777777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Pareigos</w:t>
            </w:r>
          </w:p>
          <w:p w14:paraId="0E501E85" w14:textId="77777777" w:rsidR="00104832" w:rsidRPr="00D7217B" w:rsidRDefault="00104832" w:rsidP="00104832">
            <w:pPr>
              <w:pStyle w:val="ListParagraph"/>
              <w:widowControl w:val="0"/>
              <w:numPr>
                <w:ilvl w:val="0"/>
                <w:numId w:val="80"/>
              </w:numPr>
              <w:rPr>
                <w:rFonts w:ascii="Arial" w:hAnsi="Arial" w:cs="Arial"/>
                <w:bCs/>
                <w:sz w:val="23"/>
                <w:szCs w:val="23"/>
              </w:rPr>
            </w:pPr>
            <w:r w:rsidRPr="00D7217B">
              <w:rPr>
                <w:rFonts w:ascii="Arial" w:hAnsi="Arial" w:cs="Arial"/>
                <w:bCs/>
                <w:sz w:val="23"/>
                <w:szCs w:val="23"/>
              </w:rPr>
              <w:t>V.</w:t>
            </w:r>
          </w:p>
          <w:p w14:paraId="32AF8ED6" w14:textId="77777777" w:rsidR="00104832" w:rsidRPr="00D7217B" w:rsidRDefault="00104832" w:rsidP="00D1028C">
            <w:pPr>
              <w:widowControl w:val="0"/>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c>
          <w:tcPr>
            <w:tcW w:w="4846" w:type="dxa"/>
          </w:tcPr>
          <w:p w14:paraId="14077C44" w14:textId="77777777" w:rsidR="00104832" w:rsidRPr="00D7217B" w:rsidRDefault="00104832" w:rsidP="00D1028C">
            <w:pPr>
              <w:tabs>
                <w:tab w:val="left" w:pos="0"/>
              </w:tabs>
              <w:ind w:right="-6"/>
              <w:rPr>
                <w:rFonts w:ascii="Arial" w:hAnsi="Arial" w:cs="Arial"/>
                <w:bCs/>
                <w:sz w:val="23"/>
                <w:szCs w:val="23"/>
              </w:rPr>
            </w:pPr>
          </w:p>
          <w:p w14:paraId="7E36EBFB"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1C07EDA1" w14:textId="77777777" w:rsidR="00104832" w:rsidRPr="00D7217B" w:rsidRDefault="00104832" w:rsidP="00104832">
            <w:pPr>
              <w:pStyle w:val="ListParagraph"/>
              <w:numPr>
                <w:ilvl w:val="0"/>
                <w:numId w:val="81"/>
              </w:numPr>
              <w:tabs>
                <w:tab w:val="left" w:pos="0"/>
              </w:tabs>
              <w:ind w:right="-6"/>
              <w:rPr>
                <w:rFonts w:ascii="Arial" w:hAnsi="Arial" w:cs="Arial"/>
                <w:bCs/>
                <w:sz w:val="23"/>
                <w:szCs w:val="23"/>
              </w:rPr>
            </w:pPr>
            <w:r w:rsidRPr="00D7217B">
              <w:rPr>
                <w:rFonts w:ascii="Arial" w:hAnsi="Arial" w:cs="Arial"/>
                <w:bCs/>
                <w:sz w:val="23"/>
                <w:szCs w:val="23"/>
              </w:rPr>
              <w:t>V.</w:t>
            </w:r>
          </w:p>
          <w:p w14:paraId="7733ED43" w14:textId="77777777" w:rsidR="00104832" w:rsidRPr="00D7217B" w:rsidRDefault="00104832" w:rsidP="00D1028C">
            <w:pPr>
              <w:tabs>
                <w:tab w:val="left" w:pos="0"/>
              </w:tabs>
              <w:ind w:right="-6"/>
              <w:rPr>
                <w:rFonts w:ascii="Arial" w:hAnsi="Arial" w:cs="Arial"/>
                <w:b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r>
      <w:tr w:rsidR="00104832" w:rsidRPr="00D7217B" w14:paraId="0F80569C" w14:textId="77777777" w:rsidTr="00D1028C">
        <w:tc>
          <w:tcPr>
            <w:tcW w:w="4799" w:type="dxa"/>
          </w:tcPr>
          <w:p w14:paraId="1BEE9D86" w14:textId="77777777" w:rsidR="00104832" w:rsidRPr="00D7217B" w:rsidRDefault="00104832" w:rsidP="00D1028C">
            <w:pPr>
              <w:tabs>
                <w:tab w:val="left" w:pos="0"/>
              </w:tabs>
              <w:ind w:right="-6"/>
              <w:rPr>
                <w:rFonts w:ascii="Arial" w:hAnsi="Arial" w:cs="Arial"/>
                <w:b/>
                <w:sz w:val="23"/>
                <w:szCs w:val="23"/>
              </w:rPr>
            </w:pPr>
          </w:p>
        </w:tc>
        <w:tc>
          <w:tcPr>
            <w:tcW w:w="4846" w:type="dxa"/>
          </w:tcPr>
          <w:p w14:paraId="2C1DD4FA" w14:textId="77777777" w:rsidR="00104832" w:rsidRPr="00D7217B" w:rsidRDefault="00104832" w:rsidP="00D1028C">
            <w:pPr>
              <w:tabs>
                <w:tab w:val="left" w:pos="0"/>
              </w:tabs>
              <w:ind w:right="-6"/>
              <w:rPr>
                <w:rFonts w:ascii="Arial" w:hAnsi="Arial" w:cs="Arial"/>
                <w:b/>
                <w:sz w:val="23"/>
                <w:szCs w:val="23"/>
              </w:rPr>
            </w:pPr>
          </w:p>
        </w:tc>
      </w:tr>
    </w:tbl>
    <w:p w14:paraId="498765B4" w14:textId="77777777" w:rsidR="00104832" w:rsidRPr="00D7217B" w:rsidRDefault="00104832" w:rsidP="00104832">
      <w:pPr>
        <w:jc w:val="center"/>
        <w:rPr>
          <w:rFonts w:ascii="Arial" w:hAnsi="Arial" w:cs="Arial"/>
          <w:sz w:val="23"/>
          <w:szCs w:val="23"/>
        </w:rPr>
      </w:pPr>
    </w:p>
    <w:p w14:paraId="6A558BB8" w14:textId="77777777" w:rsidR="00104832" w:rsidRPr="00D7217B" w:rsidRDefault="00104832" w:rsidP="00104832">
      <w:pPr>
        <w:jc w:val="center"/>
        <w:rPr>
          <w:rFonts w:ascii="Arial" w:hAnsi="Arial" w:cs="Arial"/>
          <w:sz w:val="23"/>
          <w:szCs w:val="23"/>
        </w:rPr>
      </w:pPr>
    </w:p>
    <w:p w14:paraId="43973D1B" w14:textId="77777777" w:rsidR="00104832" w:rsidRPr="00D7217B" w:rsidRDefault="00104832" w:rsidP="00657960">
      <w:pPr>
        <w:pStyle w:val="BodyText"/>
        <w:ind w:firstLine="0"/>
        <w:rPr>
          <w:rFonts w:ascii="Arial" w:hAnsi="Arial" w:cs="Arial"/>
          <w:sz w:val="23"/>
          <w:szCs w:val="23"/>
        </w:rPr>
      </w:pPr>
    </w:p>
    <w:p w14:paraId="0ADD4695" w14:textId="77777777" w:rsidR="004852C2" w:rsidRDefault="004852C2" w:rsidP="00104832">
      <w:pPr>
        <w:pStyle w:val="BodyText"/>
        <w:ind w:left="6096" w:firstLine="0"/>
        <w:rPr>
          <w:rFonts w:ascii="Arial" w:hAnsi="Arial" w:cs="Arial"/>
          <w:sz w:val="23"/>
          <w:szCs w:val="23"/>
        </w:rPr>
      </w:pPr>
      <w:bookmarkStart w:id="62" w:name="priedas_3_9"/>
    </w:p>
    <w:p w14:paraId="1C1000A3" w14:textId="69D0D08B"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lastRenderedPageBreak/>
        <w:t>20</w:t>
      </w:r>
      <w:r w:rsidR="00423944" w:rsidRPr="00D7217B">
        <w:rPr>
          <w:rFonts w:ascii="Arial" w:hAnsi="Arial" w:cs="Arial"/>
          <w:sz w:val="23"/>
          <w:szCs w:val="23"/>
        </w:rPr>
        <w:t>25</w:t>
      </w:r>
      <w:r w:rsidRPr="00D7217B">
        <w:rPr>
          <w:rFonts w:ascii="Arial" w:hAnsi="Arial" w:cs="Arial"/>
          <w:sz w:val="23"/>
          <w:szCs w:val="23"/>
        </w:rPr>
        <w:t xml:space="preserve"> m.              d. </w:t>
      </w:r>
    </w:p>
    <w:p w14:paraId="2CF54029"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57AB41A8"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9 priedas</w:t>
      </w:r>
    </w:p>
    <w:bookmarkEnd w:id="62"/>
    <w:p w14:paraId="60029EEC" w14:textId="77777777" w:rsidR="00104832" w:rsidRPr="00D7217B" w:rsidRDefault="00104832" w:rsidP="00104832">
      <w:pPr>
        <w:rPr>
          <w:rFonts w:ascii="Arial" w:hAnsi="Arial" w:cs="Arial"/>
          <w:sz w:val="23"/>
          <w:szCs w:val="23"/>
        </w:rPr>
      </w:pPr>
    </w:p>
    <w:p w14:paraId="736472BC" w14:textId="77777777" w:rsidR="00C75F34" w:rsidRPr="00D7217B" w:rsidRDefault="00C75F34" w:rsidP="00C75F34">
      <w:pPr>
        <w:ind w:right="-79"/>
        <w:jc w:val="center"/>
        <w:rPr>
          <w:rFonts w:ascii="Arial" w:hAnsi="Arial" w:cs="Arial"/>
          <w:b/>
          <w:caps/>
          <w:sz w:val="23"/>
          <w:szCs w:val="23"/>
        </w:rPr>
      </w:pPr>
      <w:r w:rsidRPr="00D7217B">
        <w:rPr>
          <w:rFonts w:ascii="Arial" w:hAnsi="Arial" w:cs="Arial"/>
          <w:b/>
          <w:caps/>
          <w:sz w:val="23"/>
          <w:szCs w:val="23"/>
        </w:rPr>
        <w:t>LIETUVOS KAIMO PLĖTROS 2014–2020 METŲ PROGRAMOS PRIEMONĖS</w:t>
      </w:r>
    </w:p>
    <w:p w14:paraId="6F92893C" w14:textId="77777777" w:rsidR="00C75F34" w:rsidRPr="00D7217B" w:rsidRDefault="00C75F34" w:rsidP="00C75F34">
      <w:pPr>
        <w:ind w:right="-79"/>
        <w:jc w:val="center"/>
        <w:rPr>
          <w:rFonts w:ascii="Arial" w:hAnsi="Arial" w:cs="Arial"/>
          <w:b/>
          <w:sz w:val="23"/>
          <w:szCs w:val="23"/>
        </w:rPr>
      </w:pPr>
      <w:r w:rsidRPr="00D7217B">
        <w:rPr>
          <w:rFonts w:ascii="Arial" w:hAnsi="Arial" w:cs="Arial"/>
          <w:b/>
          <w:sz w:val="23"/>
          <w:szCs w:val="23"/>
        </w:rPr>
        <w:t>„TECHNINĖ PAGALBA“</w:t>
      </w:r>
    </w:p>
    <w:p w14:paraId="63A7B536" w14:textId="77777777" w:rsidR="00C75F34" w:rsidRPr="00D7217B" w:rsidRDefault="00C75F34" w:rsidP="00C75F34">
      <w:pPr>
        <w:ind w:right="-79"/>
        <w:jc w:val="center"/>
        <w:rPr>
          <w:rFonts w:ascii="Arial" w:hAnsi="Arial" w:cs="Arial"/>
          <w:b/>
          <w:caps/>
          <w:sz w:val="23"/>
          <w:szCs w:val="23"/>
        </w:rPr>
      </w:pPr>
    </w:p>
    <w:p w14:paraId="33DFC08B" w14:textId="77777777" w:rsidR="00C75F34" w:rsidRPr="00D7217B" w:rsidRDefault="00C75F34" w:rsidP="00C75F34">
      <w:pPr>
        <w:ind w:right="-79"/>
        <w:jc w:val="center"/>
        <w:rPr>
          <w:rFonts w:ascii="Arial" w:hAnsi="Arial" w:cs="Arial"/>
          <w:b/>
          <w:caps/>
          <w:sz w:val="23"/>
          <w:szCs w:val="23"/>
        </w:rPr>
      </w:pPr>
      <w:r w:rsidRPr="00D7217B">
        <w:rPr>
          <w:rFonts w:ascii="Arial" w:hAnsi="Arial" w:cs="Arial"/>
          <w:b/>
          <w:caps/>
          <w:sz w:val="23"/>
          <w:szCs w:val="23"/>
        </w:rPr>
        <w:t>mokėjimo prašymo vertinimo ataskaita</w:t>
      </w:r>
    </w:p>
    <w:p w14:paraId="29EA6BDD" w14:textId="77777777" w:rsidR="00C75F34" w:rsidRPr="00D7217B" w:rsidRDefault="00C75F34" w:rsidP="00C75F34">
      <w:pPr>
        <w:ind w:right="-82"/>
        <w:jc w:val="center"/>
        <w:rPr>
          <w:rFonts w:ascii="Arial" w:hAnsi="Arial" w:cs="Arial"/>
          <w:b/>
          <w:caps/>
          <w:sz w:val="23"/>
          <w:szCs w:val="23"/>
        </w:rPr>
      </w:pPr>
      <w:r w:rsidRPr="00D7217B">
        <w:rPr>
          <w:rFonts w:ascii="Arial" w:hAnsi="Arial" w:cs="Arial"/>
          <w:b/>
          <w:caps/>
          <w:sz w:val="23"/>
          <w:szCs w:val="23"/>
        </w:rPr>
        <w:t>Nr.______________</w:t>
      </w:r>
    </w:p>
    <w:p w14:paraId="2138CF2F" w14:textId="77777777" w:rsidR="00C75F34" w:rsidRPr="00D7217B" w:rsidRDefault="00C75F34" w:rsidP="00C75F34">
      <w:pPr>
        <w:ind w:right="-82"/>
        <w:rPr>
          <w:rFonts w:ascii="Arial" w:hAnsi="Arial" w:cs="Arial"/>
          <w:sz w:val="23"/>
          <w:szCs w:val="23"/>
        </w:rPr>
      </w:pPr>
    </w:p>
    <w:p w14:paraId="1B710602" w14:textId="77777777" w:rsidR="00C75F34" w:rsidRPr="00D7217B" w:rsidRDefault="00C75F34" w:rsidP="00C75F34">
      <w:pPr>
        <w:tabs>
          <w:tab w:val="left" w:pos="240"/>
        </w:tabs>
        <w:spacing w:line="360" w:lineRule="auto"/>
        <w:ind w:right="-82"/>
        <w:rPr>
          <w:rFonts w:ascii="Arial" w:hAnsi="Arial" w:cs="Arial"/>
          <w:b/>
          <w:bCs/>
          <w:sz w:val="23"/>
          <w:szCs w:val="23"/>
          <w:lang w:eastAsia="lt-LT"/>
        </w:rPr>
      </w:pPr>
      <w:r w:rsidRPr="00D7217B">
        <w:rPr>
          <w:rFonts w:ascii="Arial" w:hAnsi="Arial" w:cs="Arial"/>
          <w:sz w:val="23"/>
          <w:szCs w:val="23"/>
          <w:lang w:eastAsia="lt-LT"/>
        </w:rPr>
        <w:t>Paramos gavėjo duomenys:</w:t>
      </w:r>
    </w:p>
    <w:p w14:paraId="5A003C96" w14:textId="77777777" w:rsidR="00C75F34" w:rsidRPr="00D7217B" w:rsidRDefault="00C75F34" w:rsidP="00C75F34">
      <w:pPr>
        <w:tabs>
          <w:tab w:val="left" w:pos="0"/>
        </w:tabs>
        <w:spacing w:line="360" w:lineRule="auto"/>
        <w:ind w:right="-82"/>
        <w:rPr>
          <w:rFonts w:ascii="Arial" w:hAnsi="Arial" w:cs="Arial"/>
          <w:b/>
          <w:bCs/>
          <w:caps/>
          <w:sz w:val="23"/>
          <w:szCs w:val="23"/>
          <w:lang w:eastAsia="lt-LT"/>
        </w:rPr>
      </w:pPr>
      <w:r w:rsidRPr="00D7217B">
        <w:rPr>
          <w:rFonts w:ascii="Arial" w:hAnsi="Arial" w:cs="Arial"/>
          <w:sz w:val="23"/>
          <w:szCs w:val="23"/>
          <w:lang w:eastAsia="lt-LT"/>
        </w:rPr>
        <w:t>Pavadinimas:_________________________________________________________________</w:t>
      </w:r>
    </w:p>
    <w:p w14:paraId="562139BB" w14:textId="77777777" w:rsidR="00C75F34" w:rsidRPr="00D7217B" w:rsidRDefault="00C75F34" w:rsidP="00C75F34">
      <w:pPr>
        <w:spacing w:line="360" w:lineRule="auto"/>
        <w:ind w:right="-82"/>
        <w:rPr>
          <w:rFonts w:ascii="Arial" w:hAnsi="Arial" w:cs="Arial"/>
          <w:b/>
          <w:caps/>
          <w:sz w:val="23"/>
          <w:szCs w:val="23"/>
          <w:lang w:eastAsia="lt-LT"/>
        </w:rPr>
      </w:pPr>
      <w:r w:rsidRPr="00D7217B">
        <w:rPr>
          <w:rFonts w:ascii="Arial" w:hAnsi="Arial" w:cs="Arial"/>
          <w:sz w:val="23"/>
          <w:szCs w:val="23"/>
          <w:lang w:eastAsia="lt-LT"/>
        </w:rPr>
        <w:t>Kodas: ______________________________________________________________________</w:t>
      </w:r>
    </w:p>
    <w:p w14:paraId="53B0A2B5" w14:textId="77777777" w:rsidR="00C75F34" w:rsidRPr="00D7217B" w:rsidRDefault="00C75F34" w:rsidP="00C75F34">
      <w:pPr>
        <w:tabs>
          <w:tab w:val="left" w:pos="0"/>
        </w:tabs>
        <w:spacing w:line="360" w:lineRule="auto"/>
        <w:ind w:right="-82"/>
        <w:rPr>
          <w:rFonts w:ascii="Arial" w:hAnsi="Arial" w:cs="Arial"/>
          <w:sz w:val="23"/>
          <w:szCs w:val="23"/>
          <w:lang w:eastAsia="lt-LT"/>
        </w:rPr>
      </w:pPr>
      <w:r w:rsidRPr="00D7217B">
        <w:rPr>
          <w:rFonts w:ascii="Arial" w:hAnsi="Arial" w:cs="Arial"/>
          <w:sz w:val="23"/>
          <w:szCs w:val="23"/>
          <w:lang w:eastAsia="lt-LT"/>
        </w:rPr>
        <w:t>Adresas: ____________________________________________________________________</w:t>
      </w:r>
    </w:p>
    <w:p w14:paraId="3A5EE98C" w14:textId="77777777" w:rsidR="00C75F34" w:rsidRPr="00D7217B" w:rsidRDefault="00C75F34" w:rsidP="00C75F34">
      <w:pPr>
        <w:spacing w:line="360" w:lineRule="auto"/>
        <w:ind w:right="-82"/>
        <w:rPr>
          <w:rFonts w:ascii="Arial" w:hAnsi="Arial" w:cs="Arial"/>
          <w:sz w:val="23"/>
          <w:szCs w:val="23"/>
        </w:rPr>
      </w:pPr>
      <w:r w:rsidRPr="00D7217B">
        <w:rPr>
          <w:rFonts w:ascii="Arial" w:hAnsi="Arial" w:cs="Arial"/>
          <w:sz w:val="23"/>
          <w:szCs w:val="23"/>
        </w:rPr>
        <w:t>Pašto indeksas: _______________________________________________________________</w:t>
      </w:r>
    </w:p>
    <w:p w14:paraId="663279FF" w14:textId="77777777" w:rsidR="00C75F34" w:rsidRPr="00D7217B" w:rsidRDefault="00C75F34" w:rsidP="00C75F34">
      <w:pPr>
        <w:spacing w:line="360" w:lineRule="auto"/>
        <w:ind w:right="-82"/>
        <w:rPr>
          <w:rFonts w:ascii="Arial" w:hAnsi="Arial" w:cs="Arial"/>
          <w:sz w:val="23"/>
          <w:szCs w:val="23"/>
        </w:rPr>
      </w:pPr>
      <w:r w:rsidRPr="00D7217B">
        <w:rPr>
          <w:rFonts w:ascii="Arial" w:hAnsi="Arial" w:cs="Arial"/>
          <w:sz w:val="23"/>
          <w:szCs w:val="23"/>
        </w:rPr>
        <w:t>Telefono Nr.: ________________________________________________________________</w:t>
      </w:r>
    </w:p>
    <w:p w14:paraId="397F192F" w14:textId="77777777" w:rsidR="00C75F34" w:rsidRPr="00D7217B" w:rsidRDefault="00C75F34" w:rsidP="00C75F34">
      <w:pPr>
        <w:spacing w:line="360" w:lineRule="auto"/>
        <w:ind w:right="-82"/>
        <w:rPr>
          <w:rFonts w:ascii="Arial" w:hAnsi="Arial" w:cs="Arial"/>
          <w:color w:val="000000"/>
          <w:sz w:val="23"/>
          <w:szCs w:val="23"/>
        </w:rPr>
      </w:pPr>
      <w:r w:rsidRPr="00D7217B">
        <w:rPr>
          <w:rFonts w:ascii="Arial" w:hAnsi="Arial" w:cs="Arial"/>
          <w:sz w:val="23"/>
          <w:szCs w:val="23"/>
        </w:rPr>
        <w:t>Fakso Nr.: ___________________________________________________________________</w:t>
      </w:r>
    </w:p>
    <w:p w14:paraId="5BF5E8FA" w14:textId="77777777" w:rsidR="00C75F34" w:rsidRPr="00D7217B" w:rsidRDefault="00C75F34" w:rsidP="00C75F34">
      <w:pPr>
        <w:spacing w:line="360" w:lineRule="auto"/>
        <w:ind w:right="-82"/>
        <w:rPr>
          <w:rFonts w:ascii="Arial" w:hAnsi="Arial" w:cs="Arial"/>
          <w:color w:val="000000"/>
          <w:sz w:val="23"/>
          <w:szCs w:val="23"/>
        </w:rPr>
      </w:pPr>
      <w:r w:rsidRPr="00D7217B">
        <w:rPr>
          <w:rFonts w:ascii="Arial" w:hAnsi="Arial" w:cs="Arial"/>
          <w:color w:val="000000"/>
          <w:sz w:val="23"/>
          <w:szCs w:val="23"/>
        </w:rPr>
        <w:t>Atsiskaitomoji sąskaita:_________________________________________________________</w:t>
      </w:r>
    </w:p>
    <w:p w14:paraId="03F7B4E9" w14:textId="77777777" w:rsidR="00C75F34" w:rsidRPr="00D7217B" w:rsidRDefault="00C75F34" w:rsidP="00C75F34">
      <w:pPr>
        <w:spacing w:line="360" w:lineRule="auto"/>
        <w:ind w:right="-82"/>
        <w:rPr>
          <w:rFonts w:ascii="Arial" w:hAnsi="Arial" w:cs="Arial"/>
          <w:sz w:val="23"/>
          <w:szCs w:val="23"/>
        </w:rPr>
      </w:pPr>
      <w:r w:rsidRPr="00D7217B">
        <w:rPr>
          <w:rFonts w:ascii="Arial" w:hAnsi="Arial" w:cs="Arial"/>
          <w:color w:val="000000"/>
          <w:sz w:val="23"/>
          <w:szCs w:val="23"/>
        </w:rPr>
        <w:t>Banko kodas:</w:t>
      </w:r>
      <w:r w:rsidRPr="00D7217B">
        <w:rPr>
          <w:rFonts w:ascii="Arial" w:hAnsi="Arial" w:cs="Arial"/>
          <w:sz w:val="23"/>
          <w:szCs w:val="23"/>
        </w:rPr>
        <w:t xml:space="preserve"> ________________________________________________________________</w:t>
      </w:r>
    </w:p>
    <w:p w14:paraId="50E40C4F" w14:textId="77777777" w:rsidR="00C75F34" w:rsidRPr="00D7217B" w:rsidRDefault="00C75F34" w:rsidP="00C75F34">
      <w:pPr>
        <w:spacing w:line="360" w:lineRule="auto"/>
        <w:ind w:right="-82"/>
        <w:rPr>
          <w:rFonts w:ascii="Arial" w:hAnsi="Arial" w:cs="Arial"/>
          <w:bCs/>
          <w:sz w:val="23"/>
          <w:szCs w:val="23"/>
        </w:rPr>
      </w:pPr>
    </w:p>
    <w:p w14:paraId="57B91F58" w14:textId="77777777" w:rsidR="00C75F34" w:rsidRPr="00D7217B" w:rsidRDefault="00C75F34" w:rsidP="00C75F34">
      <w:pPr>
        <w:spacing w:line="360" w:lineRule="auto"/>
        <w:ind w:right="-82"/>
        <w:rPr>
          <w:rFonts w:ascii="Arial" w:hAnsi="Arial" w:cs="Arial"/>
          <w:bCs/>
          <w:sz w:val="23"/>
          <w:szCs w:val="23"/>
        </w:rPr>
      </w:pPr>
      <w:r w:rsidRPr="00D7217B">
        <w:rPr>
          <w:rFonts w:ascii="Arial" w:hAnsi="Arial" w:cs="Arial"/>
          <w:bCs/>
          <w:sz w:val="23"/>
          <w:szCs w:val="23"/>
        </w:rPr>
        <w:t>Paraiškos numeris: ____________________________________________________________</w:t>
      </w:r>
    </w:p>
    <w:p w14:paraId="73F45B57" w14:textId="77777777" w:rsidR="00C75F34" w:rsidRPr="00D7217B" w:rsidRDefault="00C75F34" w:rsidP="00C75F34">
      <w:pPr>
        <w:spacing w:line="360" w:lineRule="auto"/>
        <w:ind w:right="-82"/>
        <w:rPr>
          <w:rFonts w:ascii="Arial" w:hAnsi="Arial" w:cs="Arial"/>
          <w:bCs/>
          <w:sz w:val="23"/>
          <w:szCs w:val="23"/>
        </w:rPr>
      </w:pPr>
      <w:r w:rsidRPr="00D7217B">
        <w:rPr>
          <w:rFonts w:ascii="Arial" w:hAnsi="Arial" w:cs="Arial"/>
          <w:bCs/>
          <w:sz w:val="23"/>
          <w:szCs w:val="23"/>
        </w:rPr>
        <w:t>Veiklos sritis: ________________________________________________________________</w:t>
      </w:r>
    </w:p>
    <w:p w14:paraId="006119C9" w14:textId="77777777" w:rsidR="00C75F34" w:rsidRPr="00D7217B" w:rsidRDefault="00C75F34" w:rsidP="00C75F34">
      <w:pPr>
        <w:spacing w:line="360" w:lineRule="auto"/>
        <w:ind w:right="-82"/>
        <w:rPr>
          <w:rFonts w:ascii="Arial" w:hAnsi="Arial" w:cs="Arial"/>
          <w:bCs/>
          <w:sz w:val="23"/>
          <w:szCs w:val="23"/>
        </w:rPr>
      </w:pPr>
    </w:p>
    <w:p w14:paraId="2826ED31" w14:textId="77777777" w:rsidR="00C75F34" w:rsidRPr="00D7217B" w:rsidRDefault="00C75F34" w:rsidP="00C75F34">
      <w:pPr>
        <w:spacing w:line="360" w:lineRule="auto"/>
        <w:ind w:right="-82"/>
        <w:rPr>
          <w:rFonts w:ascii="Arial" w:hAnsi="Arial" w:cs="Arial"/>
          <w:bCs/>
          <w:sz w:val="23"/>
          <w:szCs w:val="23"/>
        </w:rPr>
      </w:pPr>
      <w:r w:rsidRPr="00D7217B">
        <w:rPr>
          <w:rFonts w:ascii="Arial" w:hAnsi="Arial" w:cs="Arial"/>
          <w:bCs/>
          <w:sz w:val="23"/>
          <w:szCs w:val="23"/>
        </w:rPr>
        <w:t>Mokėjimo prašymo numeris: ____________________________________________________</w:t>
      </w:r>
    </w:p>
    <w:p w14:paraId="78663AFA" w14:textId="77777777" w:rsidR="00C75F34" w:rsidRPr="00D7217B" w:rsidRDefault="00C75F34" w:rsidP="00C75F34">
      <w:pPr>
        <w:spacing w:line="360" w:lineRule="auto"/>
        <w:ind w:right="-82"/>
        <w:rPr>
          <w:rFonts w:ascii="Arial" w:hAnsi="Arial" w:cs="Arial"/>
          <w:bCs/>
          <w:sz w:val="23"/>
          <w:szCs w:val="23"/>
        </w:rPr>
      </w:pPr>
      <w:r w:rsidRPr="00D7217B">
        <w:rPr>
          <w:rFonts w:ascii="Arial" w:hAnsi="Arial" w:cs="Arial"/>
          <w:bCs/>
          <w:sz w:val="23"/>
          <w:szCs w:val="23"/>
        </w:rPr>
        <w:t>Mokėjimo prašymo gavimo data: _________________________________________________</w:t>
      </w:r>
    </w:p>
    <w:p w14:paraId="04F190AB" w14:textId="77777777" w:rsidR="00C75F34" w:rsidRPr="00D7217B" w:rsidRDefault="00C75F34" w:rsidP="00C75F34">
      <w:pPr>
        <w:spacing w:line="360" w:lineRule="auto"/>
        <w:ind w:right="-82"/>
        <w:rPr>
          <w:rFonts w:ascii="Arial" w:hAnsi="Arial" w:cs="Arial"/>
          <w:b/>
          <w:bCs/>
          <w:sz w:val="23"/>
          <w:szCs w:val="23"/>
        </w:rPr>
      </w:pPr>
      <w:r w:rsidRPr="00D7217B">
        <w:rPr>
          <w:rFonts w:ascii="Arial" w:hAnsi="Arial" w:cs="Arial"/>
          <w:bCs/>
          <w:sz w:val="23"/>
          <w:szCs w:val="23"/>
        </w:rPr>
        <w:t>Prašoma paramos suma: ________________________________________________________</w:t>
      </w:r>
    </w:p>
    <w:p w14:paraId="4247AFBC" w14:textId="77777777" w:rsidR="00C75F34" w:rsidRPr="00D7217B" w:rsidRDefault="00C75F34" w:rsidP="00C75F34">
      <w:pPr>
        <w:ind w:right="-82"/>
        <w:rPr>
          <w:rFonts w:ascii="Arial" w:hAnsi="Arial" w:cs="Arial"/>
          <w:b/>
          <w:bCs/>
          <w:sz w:val="23"/>
          <w:szCs w:val="23"/>
        </w:rPr>
      </w:pPr>
    </w:p>
    <w:p w14:paraId="532DA14D" w14:textId="77777777" w:rsidR="00C75F34" w:rsidRPr="00D7217B" w:rsidRDefault="00C75F34" w:rsidP="00C75F34">
      <w:pPr>
        <w:spacing w:line="360" w:lineRule="auto"/>
        <w:ind w:right="-82"/>
        <w:rPr>
          <w:rFonts w:ascii="Arial" w:hAnsi="Arial" w:cs="Arial"/>
          <w:b/>
          <w:color w:val="000000"/>
          <w:sz w:val="23"/>
          <w:szCs w:val="23"/>
        </w:rPr>
      </w:pPr>
      <w:r w:rsidRPr="00D7217B">
        <w:rPr>
          <w:rFonts w:ascii="Arial" w:hAnsi="Arial" w:cs="Arial"/>
          <w:b/>
          <w:color w:val="000000"/>
          <w:sz w:val="23"/>
          <w:szCs w:val="23"/>
        </w:rPr>
        <w:t>Mokėtina paramos suma:</w:t>
      </w:r>
    </w:p>
    <w:p w14:paraId="1891F74B" w14:textId="77777777" w:rsidR="00C75F34" w:rsidRPr="00D7217B" w:rsidRDefault="00C75F34" w:rsidP="00C75F34">
      <w:pPr>
        <w:spacing w:line="360" w:lineRule="auto"/>
        <w:ind w:right="-82"/>
        <w:rPr>
          <w:rFonts w:ascii="Arial" w:hAnsi="Arial" w:cs="Arial"/>
          <w:color w:val="000000"/>
          <w:sz w:val="23"/>
          <w:szCs w:val="23"/>
        </w:rPr>
      </w:pPr>
      <w:r w:rsidRPr="00D7217B">
        <w:rPr>
          <w:rFonts w:ascii="Arial" w:hAnsi="Arial" w:cs="Arial"/>
          <w:color w:val="000000"/>
          <w:sz w:val="23"/>
          <w:szCs w:val="23"/>
        </w:rPr>
        <w:t>ES fondų lėšos: _______________________________________________________________</w:t>
      </w:r>
    </w:p>
    <w:p w14:paraId="32C8B670" w14:textId="77777777" w:rsidR="00C75F34" w:rsidRPr="00D7217B" w:rsidRDefault="00C75F34" w:rsidP="00C75F34">
      <w:pPr>
        <w:spacing w:line="360" w:lineRule="auto"/>
        <w:ind w:right="-82"/>
        <w:rPr>
          <w:rFonts w:ascii="Arial" w:hAnsi="Arial" w:cs="Arial"/>
          <w:color w:val="000000"/>
          <w:sz w:val="23"/>
          <w:szCs w:val="23"/>
        </w:rPr>
      </w:pPr>
      <w:r w:rsidRPr="00D7217B">
        <w:rPr>
          <w:rFonts w:ascii="Arial" w:hAnsi="Arial" w:cs="Arial"/>
          <w:color w:val="000000"/>
          <w:sz w:val="23"/>
          <w:szCs w:val="23"/>
        </w:rPr>
        <w:t>Bendro finansavimo lėšos: ______________________________________________________</w:t>
      </w:r>
    </w:p>
    <w:p w14:paraId="590BB762" w14:textId="77777777" w:rsidR="00C75F34" w:rsidRPr="00D7217B" w:rsidRDefault="00C75F34" w:rsidP="00C75F34">
      <w:pPr>
        <w:spacing w:line="360" w:lineRule="auto"/>
        <w:ind w:right="-82"/>
        <w:rPr>
          <w:rFonts w:ascii="Arial" w:hAnsi="Arial" w:cs="Arial"/>
          <w:color w:val="000000"/>
          <w:sz w:val="23"/>
          <w:szCs w:val="23"/>
        </w:rPr>
      </w:pPr>
      <w:r w:rsidRPr="00D7217B">
        <w:rPr>
          <w:rFonts w:ascii="Arial" w:hAnsi="Arial" w:cs="Arial"/>
          <w:color w:val="000000"/>
          <w:sz w:val="23"/>
          <w:szCs w:val="23"/>
        </w:rPr>
        <w:t>Iš viso: ______________________________________________________________________</w:t>
      </w:r>
    </w:p>
    <w:p w14:paraId="31871C7E" w14:textId="77777777" w:rsidR="00C75F34" w:rsidRPr="00D7217B" w:rsidRDefault="00C75F34" w:rsidP="00C75F34">
      <w:pPr>
        <w:tabs>
          <w:tab w:val="left" w:pos="0"/>
          <w:tab w:val="left" w:pos="540"/>
        </w:tabs>
        <w:spacing w:line="360" w:lineRule="auto"/>
        <w:ind w:right="-82"/>
        <w:rPr>
          <w:rFonts w:ascii="Arial" w:hAnsi="Arial" w:cs="Arial"/>
          <w:iCs/>
          <w:sz w:val="23"/>
          <w:szCs w:val="23"/>
        </w:rPr>
      </w:pPr>
      <w:r w:rsidRPr="00D7217B">
        <w:rPr>
          <w:rFonts w:ascii="Arial" w:hAnsi="Arial" w:cs="Arial"/>
          <w:sz w:val="23"/>
          <w:szCs w:val="23"/>
        </w:rPr>
        <w:t>1. Mokėjimo prašymas užpildytas teisingai...................................................</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275CEB36" w14:textId="77777777" w:rsidR="00C75F34" w:rsidRPr="00D7217B" w:rsidRDefault="00C75F34" w:rsidP="00C75F34">
      <w:pPr>
        <w:tabs>
          <w:tab w:val="left" w:pos="360"/>
          <w:tab w:val="left" w:pos="540"/>
        </w:tabs>
        <w:spacing w:line="360" w:lineRule="auto"/>
        <w:ind w:left="540" w:right="-82" w:hanging="540"/>
        <w:rPr>
          <w:rFonts w:ascii="Arial" w:hAnsi="Arial" w:cs="Arial"/>
          <w:iCs/>
          <w:sz w:val="23"/>
          <w:szCs w:val="23"/>
        </w:rPr>
      </w:pPr>
      <w:r w:rsidRPr="00D7217B">
        <w:rPr>
          <w:rFonts w:ascii="Arial" w:hAnsi="Arial" w:cs="Arial"/>
          <w:iCs/>
          <w:sz w:val="23"/>
          <w:szCs w:val="23"/>
        </w:rPr>
        <w:t>2.</w:t>
      </w:r>
      <w:r w:rsidRPr="00D7217B">
        <w:rPr>
          <w:rFonts w:ascii="Arial" w:hAnsi="Arial" w:cs="Arial"/>
          <w:sz w:val="23"/>
          <w:szCs w:val="23"/>
        </w:rPr>
        <w:t xml:space="preserve"> Prie mokėjimo prašymo pateikti visi būtini priedai.................................. </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32B83D80" w14:textId="77777777" w:rsidR="00C75F34" w:rsidRPr="00D7217B" w:rsidRDefault="00C75F34" w:rsidP="00C75F34">
      <w:pPr>
        <w:tabs>
          <w:tab w:val="left" w:pos="0"/>
          <w:tab w:val="left" w:pos="540"/>
        </w:tabs>
        <w:spacing w:line="360" w:lineRule="auto"/>
        <w:ind w:right="-82"/>
        <w:rPr>
          <w:rFonts w:ascii="Arial" w:hAnsi="Arial" w:cs="Arial"/>
          <w:iCs/>
          <w:sz w:val="23"/>
          <w:szCs w:val="23"/>
        </w:rPr>
      </w:pPr>
      <w:r w:rsidRPr="00D7217B">
        <w:rPr>
          <w:rFonts w:ascii="Arial" w:hAnsi="Arial" w:cs="Arial"/>
          <w:iCs/>
          <w:sz w:val="23"/>
          <w:szCs w:val="23"/>
        </w:rPr>
        <w:t xml:space="preserve">3. </w:t>
      </w:r>
      <w:r w:rsidRPr="00D7217B">
        <w:rPr>
          <w:rFonts w:ascii="Arial" w:hAnsi="Arial" w:cs="Arial"/>
          <w:sz w:val="23"/>
          <w:szCs w:val="23"/>
        </w:rPr>
        <w:t>Patirtos išlaidos atitinka paraiškos sąlygas................................................</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611C2AE5" w14:textId="77777777" w:rsidR="00C75F34" w:rsidRPr="00D7217B" w:rsidRDefault="00C75F34" w:rsidP="00C75F34">
      <w:pPr>
        <w:rPr>
          <w:rFonts w:ascii="Arial" w:hAnsi="Arial" w:cs="Arial"/>
          <w:iCs/>
          <w:sz w:val="23"/>
          <w:szCs w:val="23"/>
          <w:shd w:val="clear" w:color="auto" w:fill="FFFFFF"/>
        </w:rPr>
      </w:pPr>
      <w:r w:rsidRPr="00D7217B">
        <w:rPr>
          <w:rFonts w:ascii="Arial" w:hAnsi="Arial" w:cs="Arial"/>
          <w:iCs/>
          <w:sz w:val="23"/>
          <w:szCs w:val="23"/>
        </w:rPr>
        <w:t xml:space="preserve">4. </w:t>
      </w:r>
      <w:r w:rsidRPr="00D7217B">
        <w:rPr>
          <w:rFonts w:ascii="Arial" w:hAnsi="Arial" w:cs="Arial"/>
          <w:sz w:val="23"/>
          <w:szCs w:val="23"/>
        </w:rPr>
        <w:t>Patirtos išlaidos tinkamos finansuoti .........................................................</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10A67367" w14:textId="77777777" w:rsidR="00C75F34" w:rsidRPr="00D7217B" w:rsidRDefault="00C75F34" w:rsidP="00C75F34">
      <w:pPr>
        <w:rPr>
          <w:rFonts w:ascii="Arial" w:hAnsi="Arial" w:cs="Arial"/>
          <w:sz w:val="23"/>
          <w:szCs w:val="23"/>
        </w:rPr>
      </w:pPr>
      <w:r w:rsidRPr="00D7217B">
        <w:rPr>
          <w:rFonts w:ascii="Arial" w:hAnsi="Arial" w:cs="Arial"/>
          <w:sz w:val="23"/>
          <w:szCs w:val="23"/>
        </w:rPr>
        <w:t xml:space="preserve"> </w:t>
      </w:r>
    </w:p>
    <w:p w14:paraId="0EDCD488" w14:textId="77777777" w:rsidR="00F20A53" w:rsidRPr="00D7217B" w:rsidRDefault="00F20A53" w:rsidP="00F20A53">
      <w:pPr>
        <w:rPr>
          <w:rFonts w:ascii="Arial" w:hAnsi="Arial" w:cs="Arial"/>
          <w:sz w:val="23"/>
          <w:szCs w:val="23"/>
        </w:rPr>
      </w:pPr>
      <w:r w:rsidRPr="00D7217B">
        <w:rPr>
          <w:rFonts w:ascii="Arial" w:hAnsi="Arial" w:cs="Arial"/>
          <w:sz w:val="23"/>
          <w:szCs w:val="23"/>
        </w:rPr>
        <w:t xml:space="preserve"> </w:t>
      </w:r>
    </w:p>
    <w:p w14:paraId="48D21403" w14:textId="77777777" w:rsidR="00F20A53" w:rsidRPr="00D7217B" w:rsidRDefault="00F20A53" w:rsidP="00F20A53">
      <w:pPr>
        <w:rPr>
          <w:rFonts w:ascii="Arial" w:hAnsi="Arial" w:cs="Arial"/>
          <w:sz w:val="23"/>
          <w:szCs w:val="23"/>
        </w:rPr>
        <w:sectPr w:rsidR="00F20A53" w:rsidRPr="00D7217B" w:rsidSect="001C2A17">
          <w:headerReference w:type="default" r:id="rId35"/>
          <w:pgSz w:w="11906" w:h="16838"/>
          <w:pgMar w:top="851" w:right="567" w:bottom="1134" w:left="1701" w:header="720" w:footer="720" w:gutter="0"/>
          <w:cols w:space="720"/>
          <w:titlePg/>
          <w:docGrid w:linePitch="272"/>
        </w:sectPr>
      </w:pPr>
    </w:p>
    <w:p w14:paraId="3E56902E" w14:textId="77777777" w:rsidR="00F20A53" w:rsidRPr="00D7217B" w:rsidRDefault="00F20A53" w:rsidP="00F20A53">
      <w:pPr>
        <w:rPr>
          <w:rFonts w:ascii="Arial" w:hAnsi="Arial" w:cs="Arial"/>
          <w:sz w:val="23"/>
          <w:szCs w:val="23"/>
        </w:rPr>
      </w:pPr>
      <w:r w:rsidRPr="00D7217B">
        <w:rPr>
          <w:rFonts w:ascii="Arial" w:hAnsi="Arial" w:cs="Arial"/>
          <w:sz w:val="23"/>
          <w:szCs w:val="23"/>
        </w:rPr>
        <w:lastRenderedPageBreak/>
        <w:t>1. Tinkamos finansuoti ir Europos Komisijai tinkamos deklaruoti išlaidos:</w:t>
      </w:r>
    </w:p>
    <w:tbl>
      <w:tblPr>
        <w:tblW w:w="14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1924"/>
        <w:gridCol w:w="1648"/>
        <w:gridCol w:w="1648"/>
        <w:gridCol w:w="1124"/>
        <w:gridCol w:w="1623"/>
        <w:gridCol w:w="1389"/>
        <w:gridCol w:w="1174"/>
        <w:gridCol w:w="1088"/>
        <w:gridCol w:w="1084"/>
        <w:gridCol w:w="1172"/>
      </w:tblGrid>
      <w:tr w:rsidR="00F20A53" w:rsidRPr="00D7217B" w14:paraId="08946C23" w14:textId="77777777" w:rsidTr="00E467B5">
        <w:trPr>
          <w:trHeight w:val="393"/>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19E60D6E" w14:textId="77777777" w:rsidR="00F20A53" w:rsidRPr="00D7217B" w:rsidRDefault="00F20A53" w:rsidP="001C2A17">
            <w:pPr>
              <w:tabs>
                <w:tab w:val="left" w:pos="72"/>
              </w:tabs>
              <w:ind w:right="-79"/>
              <w:contextualSpacing/>
              <w:jc w:val="center"/>
              <w:rPr>
                <w:rFonts w:ascii="Arial" w:hAnsi="Arial" w:cs="Arial"/>
                <w:b/>
                <w:sz w:val="23"/>
                <w:szCs w:val="23"/>
              </w:rPr>
            </w:pPr>
            <w:r w:rsidRPr="00D7217B">
              <w:rPr>
                <w:rFonts w:ascii="Arial" w:hAnsi="Arial" w:cs="Arial"/>
                <w:b/>
                <w:sz w:val="23"/>
                <w:szCs w:val="23"/>
              </w:rPr>
              <w:t>Eil. Nr.</w:t>
            </w:r>
          </w:p>
          <w:p w14:paraId="299DEAD6" w14:textId="77777777" w:rsidR="00F20A53" w:rsidRPr="00D7217B" w:rsidRDefault="00F20A53" w:rsidP="001C2A17">
            <w:pPr>
              <w:ind w:right="-79"/>
              <w:contextualSpacing/>
              <w:jc w:val="center"/>
              <w:rPr>
                <w:rFonts w:ascii="Arial" w:hAnsi="Arial" w:cs="Arial"/>
                <w:b/>
                <w:sz w:val="23"/>
                <w:szCs w:val="23"/>
              </w:rPr>
            </w:pPr>
          </w:p>
        </w:tc>
        <w:tc>
          <w:tcPr>
            <w:tcW w:w="1952" w:type="dxa"/>
            <w:vMerge w:val="restart"/>
            <w:tcBorders>
              <w:top w:val="single" w:sz="4" w:space="0" w:color="auto"/>
              <w:left w:val="single" w:sz="4" w:space="0" w:color="auto"/>
              <w:bottom w:val="single" w:sz="4" w:space="0" w:color="auto"/>
              <w:right w:val="single" w:sz="4" w:space="0" w:color="auto"/>
            </w:tcBorders>
            <w:vAlign w:val="center"/>
            <w:hideMark/>
          </w:tcPr>
          <w:p w14:paraId="2A46DE39"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Išlaidų pavadinimas</w:t>
            </w:r>
          </w:p>
        </w:tc>
        <w:tc>
          <w:tcPr>
            <w:tcW w:w="1586" w:type="dxa"/>
            <w:vMerge w:val="restart"/>
            <w:tcBorders>
              <w:top w:val="single" w:sz="4" w:space="0" w:color="auto"/>
              <w:left w:val="single" w:sz="4" w:space="0" w:color="auto"/>
              <w:bottom w:val="single" w:sz="4" w:space="0" w:color="auto"/>
              <w:right w:val="single" w:sz="4" w:space="0" w:color="auto"/>
            </w:tcBorders>
            <w:vAlign w:val="center"/>
            <w:hideMark/>
          </w:tcPr>
          <w:p w14:paraId="7BC7F94F"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Funkcinės klasifikacijos kodas</w:t>
            </w:r>
          </w:p>
        </w:tc>
        <w:tc>
          <w:tcPr>
            <w:tcW w:w="1586" w:type="dxa"/>
            <w:vMerge w:val="restart"/>
            <w:tcBorders>
              <w:top w:val="single" w:sz="4" w:space="0" w:color="auto"/>
              <w:left w:val="single" w:sz="4" w:space="0" w:color="auto"/>
              <w:bottom w:val="single" w:sz="4" w:space="0" w:color="auto"/>
              <w:right w:val="single" w:sz="4" w:space="0" w:color="auto"/>
            </w:tcBorders>
            <w:vAlign w:val="center"/>
            <w:hideMark/>
          </w:tcPr>
          <w:p w14:paraId="41B44C47"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Ekonominės klasifikacijos kodas</w:t>
            </w: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3CDF0DF2"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Tiekėjas</w:t>
            </w:r>
          </w:p>
        </w:tc>
        <w:tc>
          <w:tcPr>
            <w:tcW w:w="4194" w:type="dxa"/>
            <w:gridSpan w:val="3"/>
            <w:tcBorders>
              <w:top w:val="single" w:sz="4" w:space="0" w:color="auto"/>
              <w:left w:val="single" w:sz="4" w:space="0" w:color="auto"/>
              <w:bottom w:val="single" w:sz="4" w:space="0" w:color="auto"/>
              <w:right w:val="single" w:sz="4" w:space="0" w:color="auto"/>
            </w:tcBorders>
            <w:vAlign w:val="center"/>
            <w:hideMark/>
          </w:tcPr>
          <w:p w14:paraId="5426C1B3"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Išlaidas pateisinantys ir įrodantys dokumentai</w:t>
            </w:r>
          </w:p>
        </w:tc>
        <w:tc>
          <w:tcPr>
            <w:tcW w:w="3463" w:type="dxa"/>
            <w:gridSpan w:val="3"/>
            <w:tcBorders>
              <w:top w:val="single" w:sz="4" w:space="0" w:color="auto"/>
              <w:left w:val="single" w:sz="4" w:space="0" w:color="auto"/>
              <w:bottom w:val="single" w:sz="4" w:space="0" w:color="auto"/>
              <w:right w:val="single" w:sz="4" w:space="0" w:color="auto"/>
            </w:tcBorders>
            <w:vAlign w:val="center"/>
            <w:hideMark/>
          </w:tcPr>
          <w:p w14:paraId="6DE1C020"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Prašoma pripažinti tinkamomis išlaidomis, suma Eur</w:t>
            </w:r>
          </w:p>
        </w:tc>
      </w:tr>
      <w:tr w:rsidR="00F20A53" w:rsidRPr="00D7217B" w14:paraId="7C6E599D" w14:textId="77777777" w:rsidTr="00E467B5">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52C64" w14:textId="77777777" w:rsidR="00F20A53" w:rsidRPr="00D7217B" w:rsidRDefault="00F20A53" w:rsidP="001C2A17">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4E293" w14:textId="77777777" w:rsidR="00F20A53" w:rsidRPr="00D7217B" w:rsidRDefault="00F20A53" w:rsidP="001C2A17">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510F8" w14:textId="77777777" w:rsidR="00F20A53" w:rsidRPr="00D7217B" w:rsidRDefault="00F20A53" w:rsidP="001C2A17">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8E5C4" w14:textId="77777777" w:rsidR="00F20A53" w:rsidRPr="00D7217B" w:rsidRDefault="00F20A53" w:rsidP="001C2A17">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B36AB8" w14:textId="77777777" w:rsidR="00F20A53" w:rsidRPr="00D7217B" w:rsidRDefault="00F20A53" w:rsidP="001C2A17">
            <w:pPr>
              <w:rPr>
                <w:rFonts w:ascii="Arial" w:hAnsi="Arial" w:cs="Arial"/>
                <w:b/>
                <w:sz w:val="23"/>
                <w:szCs w:val="23"/>
              </w:rPr>
            </w:pPr>
          </w:p>
        </w:tc>
        <w:tc>
          <w:tcPr>
            <w:tcW w:w="1567" w:type="dxa"/>
            <w:tcBorders>
              <w:top w:val="single" w:sz="4" w:space="0" w:color="auto"/>
              <w:left w:val="single" w:sz="4" w:space="0" w:color="auto"/>
              <w:bottom w:val="single" w:sz="4" w:space="0" w:color="auto"/>
              <w:right w:val="single" w:sz="4" w:space="0" w:color="auto"/>
            </w:tcBorders>
            <w:vAlign w:val="center"/>
            <w:hideMark/>
          </w:tcPr>
          <w:p w14:paraId="5811D881"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Pavadinimas</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FABA787"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Numeris</w:t>
            </w:r>
          </w:p>
        </w:tc>
        <w:tc>
          <w:tcPr>
            <w:tcW w:w="1215" w:type="dxa"/>
            <w:tcBorders>
              <w:top w:val="single" w:sz="4" w:space="0" w:color="auto"/>
              <w:left w:val="single" w:sz="4" w:space="0" w:color="auto"/>
              <w:bottom w:val="single" w:sz="4" w:space="0" w:color="auto"/>
              <w:right w:val="single" w:sz="4" w:space="0" w:color="auto"/>
            </w:tcBorders>
            <w:vAlign w:val="center"/>
            <w:hideMark/>
          </w:tcPr>
          <w:p w14:paraId="3746B7A4"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Data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EFFE100"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ES</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9678F59"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LT</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4F314B7"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Bendra suma</w:t>
            </w:r>
          </w:p>
        </w:tc>
      </w:tr>
      <w:tr w:rsidR="00F20A53" w:rsidRPr="00D7217B" w14:paraId="09E87EB5" w14:textId="77777777" w:rsidTr="00E467B5">
        <w:tc>
          <w:tcPr>
            <w:tcW w:w="674" w:type="dxa"/>
            <w:tcBorders>
              <w:top w:val="single" w:sz="4" w:space="0" w:color="auto"/>
              <w:left w:val="single" w:sz="4" w:space="0" w:color="auto"/>
              <w:bottom w:val="single" w:sz="4" w:space="0" w:color="auto"/>
              <w:right w:val="single" w:sz="4" w:space="0" w:color="auto"/>
            </w:tcBorders>
          </w:tcPr>
          <w:p w14:paraId="3070D186" w14:textId="77777777" w:rsidR="00F20A53" w:rsidRPr="00D7217B" w:rsidRDefault="00F20A53" w:rsidP="001C2A17">
            <w:pPr>
              <w:spacing w:line="360" w:lineRule="auto"/>
              <w:ind w:right="-82"/>
              <w:rPr>
                <w:rFonts w:ascii="Arial" w:hAnsi="Arial" w:cs="Arial"/>
                <w:sz w:val="23"/>
                <w:szCs w:val="23"/>
              </w:rPr>
            </w:pPr>
          </w:p>
        </w:tc>
        <w:tc>
          <w:tcPr>
            <w:tcW w:w="1952" w:type="dxa"/>
            <w:tcBorders>
              <w:top w:val="single" w:sz="4" w:space="0" w:color="auto"/>
              <w:left w:val="single" w:sz="4" w:space="0" w:color="auto"/>
              <w:bottom w:val="single" w:sz="4" w:space="0" w:color="auto"/>
              <w:right w:val="single" w:sz="4" w:space="0" w:color="auto"/>
            </w:tcBorders>
          </w:tcPr>
          <w:p w14:paraId="7322D453"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1A385B68"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7F1763F1" w14:textId="77777777" w:rsidR="00F20A53" w:rsidRPr="00D7217B" w:rsidRDefault="00F20A53" w:rsidP="001C2A17">
            <w:pPr>
              <w:spacing w:line="360" w:lineRule="auto"/>
              <w:ind w:right="-82"/>
              <w:rPr>
                <w:rFonts w:ascii="Arial" w:hAnsi="Arial" w:cs="Arial"/>
                <w:sz w:val="23"/>
                <w:szCs w:val="23"/>
              </w:rPr>
            </w:pPr>
          </w:p>
        </w:tc>
        <w:tc>
          <w:tcPr>
            <w:tcW w:w="1085" w:type="dxa"/>
            <w:tcBorders>
              <w:top w:val="single" w:sz="4" w:space="0" w:color="auto"/>
              <w:left w:val="single" w:sz="4" w:space="0" w:color="auto"/>
              <w:bottom w:val="single" w:sz="4" w:space="0" w:color="auto"/>
              <w:right w:val="single" w:sz="4" w:space="0" w:color="auto"/>
            </w:tcBorders>
          </w:tcPr>
          <w:p w14:paraId="3F621979" w14:textId="77777777" w:rsidR="00F20A53" w:rsidRPr="00D7217B" w:rsidRDefault="00F20A53" w:rsidP="001C2A17">
            <w:pPr>
              <w:spacing w:line="360" w:lineRule="auto"/>
              <w:ind w:right="-82"/>
              <w:rPr>
                <w:rFonts w:ascii="Arial" w:hAnsi="Arial" w:cs="Arial"/>
                <w:sz w:val="23"/>
                <w:szCs w:val="23"/>
              </w:rPr>
            </w:pPr>
          </w:p>
        </w:tc>
        <w:tc>
          <w:tcPr>
            <w:tcW w:w="1567" w:type="dxa"/>
            <w:tcBorders>
              <w:top w:val="single" w:sz="4" w:space="0" w:color="auto"/>
              <w:left w:val="single" w:sz="4" w:space="0" w:color="auto"/>
              <w:bottom w:val="single" w:sz="4" w:space="0" w:color="auto"/>
              <w:right w:val="single" w:sz="4" w:space="0" w:color="auto"/>
            </w:tcBorders>
          </w:tcPr>
          <w:p w14:paraId="317819CA" w14:textId="77777777" w:rsidR="00F20A53" w:rsidRPr="00D7217B" w:rsidRDefault="00F20A53" w:rsidP="001C2A17">
            <w:pPr>
              <w:spacing w:line="360" w:lineRule="auto"/>
              <w:ind w:right="-82"/>
              <w:rPr>
                <w:rFonts w:ascii="Arial" w:hAnsi="Arial" w:cs="Arial"/>
                <w:sz w:val="23"/>
                <w:szCs w:val="23"/>
              </w:rPr>
            </w:pPr>
          </w:p>
        </w:tc>
        <w:tc>
          <w:tcPr>
            <w:tcW w:w="1412" w:type="dxa"/>
            <w:tcBorders>
              <w:top w:val="single" w:sz="4" w:space="0" w:color="auto"/>
              <w:left w:val="single" w:sz="4" w:space="0" w:color="auto"/>
              <w:bottom w:val="single" w:sz="4" w:space="0" w:color="auto"/>
              <w:right w:val="single" w:sz="4" w:space="0" w:color="auto"/>
            </w:tcBorders>
          </w:tcPr>
          <w:p w14:paraId="67822443" w14:textId="77777777" w:rsidR="00F20A53" w:rsidRPr="00D7217B" w:rsidRDefault="00F20A53" w:rsidP="001C2A17">
            <w:pPr>
              <w:spacing w:line="360" w:lineRule="auto"/>
              <w:ind w:right="-82"/>
              <w:rPr>
                <w:rFonts w:ascii="Arial" w:hAnsi="Arial" w:cs="Arial"/>
                <w:sz w:val="23"/>
                <w:szCs w:val="23"/>
              </w:rPr>
            </w:pPr>
          </w:p>
        </w:tc>
        <w:tc>
          <w:tcPr>
            <w:tcW w:w="1215" w:type="dxa"/>
            <w:tcBorders>
              <w:top w:val="single" w:sz="4" w:space="0" w:color="auto"/>
              <w:left w:val="single" w:sz="4" w:space="0" w:color="auto"/>
              <w:bottom w:val="single" w:sz="4" w:space="0" w:color="auto"/>
              <w:right w:val="single" w:sz="4" w:space="0" w:color="auto"/>
            </w:tcBorders>
          </w:tcPr>
          <w:p w14:paraId="06B5FBEE" w14:textId="77777777" w:rsidR="00F20A53" w:rsidRPr="00D7217B" w:rsidRDefault="00F20A53" w:rsidP="001C2A17">
            <w:pPr>
              <w:spacing w:line="360" w:lineRule="auto"/>
              <w:ind w:right="-82"/>
              <w:rPr>
                <w:rFonts w:ascii="Arial" w:hAnsi="Arial" w:cs="Arial"/>
                <w:sz w:val="23"/>
                <w:szCs w:val="23"/>
              </w:rPr>
            </w:pPr>
          </w:p>
        </w:tc>
        <w:tc>
          <w:tcPr>
            <w:tcW w:w="1139" w:type="dxa"/>
            <w:tcBorders>
              <w:top w:val="single" w:sz="4" w:space="0" w:color="auto"/>
              <w:left w:val="single" w:sz="4" w:space="0" w:color="auto"/>
              <w:bottom w:val="single" w:sz="4" w:space="0" w:color="auto"/>
              <w:right w:val="single" w:sz="4" w:space="0" w:color="auto"/>
            </w:tcBorders>
          </w:tcPr>
          <w:p w14:paraId="0E8E87EB" w14:textId="77777777" w:rsidR="00F20A53" w:rsidRPr="00D7217B" w:rsidRDefault="00F20A53" w:rsidP="001C2A17">
            <w:pPr>
              <w:spacing w:line="360" w:lineRule="auto"/>
              <w:ind w:right="-82"/>
              <w:rPr>
                <w:rFonts w:ascii="Arial" w:hAnsi="Arial" w:cs="Arial"/>
                <w:sz w:val="23"/>
                <w:szCs w:val="23"/>
              </w:rPr>
            </w:pPr>
          </w:p>
        </w:tc>
        <w:tc>
          <w:tcPr>
            <w:tcW w:w="1137" w:type="dxa"/>
            <w:tcBorders>
              <w:top w:val="single" w:sz="4" w:space="0" w:color="auto"/>
              <w:left w:val="single" w:sz="4" w:space="0" w:color="auto"/>
              <w:bottom w:val="single" w:sz="4" w:space="0" w:color="auto"/>
              <w:right w:val="single" w:sz="4" w:space="0" w:color="auto"/>
            </w:tcBorders>
          </w:tcPr>
          <w:p w14:paraId="0D010D87" w14:textId="77777777" w:rsidR="00F20A53" w:rsidRPr="00D7217B" w:rsidRDefault="00F20A53" w:rsidP="001C2A17">
            <w:pPr>
              <w:spacing w:line="360" w:lineRule="auto"/>
              <w:ind w:right="-82"/>
              <w:rPr>
                <w:rFonts w:ascii="Arial" w:hAnsi="Arial" w:cs="Arial"/>
                <w:sz w:val="23"/>
                <w:szCs w:val="23"/>
              </w:rPr>
            </w:pPr>
          </w:p>
        </w:tc>
        <w:tc>
          <w:tcPr>
            <w:tcW w:w="1187" w:type="dxa"/>
            <w:tcBorders>
              <w:top w:val="single" w:sz="4" w:space="0" w:color="auto"/>
              <w:left w:val="single" w:sz="4" w:space="0" w:color="auto"/>
              <w:bottom w:val="single" w:sz="4" w:space="0" w:color="auto"/>
              <w:right w:val="single" w:sz="4" w:space="0" w:color="auto"/>
            </w:tcBorders>
          </w:tcPr>
          <w:p w14:paraId="7C70AEA2" w14:textId="77777777" w:rsidR="00F20A53" w:rsidRPr="00D7217B" w:rsidRDefault="00F20A53" w:rsidP="001C2A17">
            <w:pPr>
              <w:spacing w:line="360" w:lineRule="auto"/>
              <w:ind w:right="-82"/>
              <w:rPr>
                <w:rFonts w:ascii="Arial" w:hAnsi="Arial" w:cs="Arial"/>
                <w:sz w:val="23"/>
                <w:szCs w:val="23"/>
              </w:rPr>
            </w:pPr>
          </w:p>
        </w:tc>
      </w:tr>
      <w:tr w:rsidR="00F20A53" w:rsidRPr="00D7217B" w14:paraId="18E338FB" w14:textId="77777777" w:rsidTr="00E467B5">
        <w:tc>
          <w:tcPr>
            <w:tcW w:w="674" w:type="dxa"/>
            <w:tcBorders>
              <w:top w:val="single" w:sz="4" w:space="0" w:color="auto"/>
              <w:left w:val="single" w:sz="4" w:space="0" w:color="auto"/>
              <w:bottom w:val="single" w:sz="4" w:space="0" w:color="auto"/>
              <w:right w:val="single" w:sz="4" w:space="0" w:color="auto"/>
            </w:tcBorders>
          </w:tcPr>
          <w:p w14:paraId="375190FD" w14:textId="77777777" w:rsidR="00F20A53" w:rsidRPr="00D7217B" w:rsidRDefault="00F20A53" w:rsidP="001C2A17">
            <w:pPr>
              <w:spacing w:line="360" w:lineRule="auto"/>
              <w:ind w:right="-82"/>
              <w:rPr>
                <w:rFonts w:ascii="Arial" w:hAnsi="Arial" w:cs="Arial"/>
                <w:sz w:val="23"/>
                <w:szCs w:val="23"/>
              </w:rPr>
            </w:pPr>
          </w:p>
        </w:tc>
        <w:tc>
          <w:tcPr>
            <w:tcW w:w="1952" w:type="dxa"/>
            <w:tcBorders>
              <w:top w:val="single" w:sz="4" w:space="0" w:color="auto"/>
              <w:left w:val="single" w:sz="4" w:space="0" w:color="auto"/>
              <w:bottom w:val="single" w:sz="4" w:space="0" w:color="auto"/>
              <w:right w:val="single" w:sz="4" w:space="0" w:color="auto"/>
            </w:tcBorders>
          </w:tcPr>
          <w:p w14:paraId="4F340C55"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1AC9EB3A"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4F51DB73" w14:textId="77777777" w:rsidR="00F20A53" w:rsidRPr="00D7217B" w:rsidRDefault="00F20A53" w:rsidP="001C2A17">
            <w:pPr>
              <w:spacing w:line="360" w:lineRule="auto"/>
              <w:ind w:right="-82"/>
              <w:rPr>
                <w:rFonts w:ascii="Arial" w:hAnsi="Arial" w:cs="Arial"/>
                <w:sz w:val="23"/>
                <w:szCs w:val="23"/>
              </w:rPr>
            </w:pPr>
          </w:p>
        </w:tc>
        <w:tc>
          <w:tcPr>
            <w:tcW w:w="1085" w:type="dxa"/>
            <w:tcBorders>
              <w:top w:val="single" w:sz="4" w:space="0" w:color="auto"/>
              <w:left w:val="single" w:sz="4" w:space="0" w:color="auto"/>
              <w:bottom w:val="single" w:sz="4" w:space="0" w:color="auto"/>
              <w:right w:val="single" w:sz="4" w:space="0" w:color="auto"/>
            </w:tcBorders>
          </w:tcPr>
          <w:p w14:paraId="125C9A48" w14:textId="77777777" w:rsidR="00F20A53" w:rsidRPr="00D7217B" w:rsidRDefault="00F20A53" w:rsidP="001C2A17">
            <w:pPr>
              <w:spacing w:line="360" w:lineRule="auto"/>
              <w:ind w:right="-82"/>
              <w:rPr>
                <w:rFonts w:ascii="Arial" w:hAnsi="Arial" w:cs="Arial"/>
                <w:sz w:val="23"/>
                <w:szCs w:val="23"/>
              </w:rPr>
            </w:pPr>
          </w:p>
        </w:tc>
        <w:tc>
          <w:tcPr>
            <w:tcW w:w="1567" w:type="dxa"/>
            <w:tcBorders>
              <w:top w:val="single" w:sz="4" w:space="0" w:color="auto"/>
              <w:left w:val="single" w:sz="4" w:space="0" w:color="auto"/>
              <w:bottom w:val="single" w:sz="4" w:space="0" w:color="auto"/>
              <w:right w:val="single" w:sz="4" w:space="0" w:color="auto"/>
            </w:tcBorders>
          </w:tcPr>
          <w:p w14:paraId="059764EC" w14:textId="77777777" w:rsidR="00F20A53" w:rsidRPr="00D7217B" w:rsidRDefault="00F20A53" w:rsidP="001C2A17">
            <w:pPr>
              <w:spacing w:line="360" w:lineRule="auto"/>
              <w:ind w:right="-82"/>
              <w:rPr>
                <w:rFonts w:ascii="Arial" w:hAnsi="Arial" w:cs="Arial"/>
                <w:sz w:val="23"/>
                <w:szCs w:val="23"/>
              </w:rPr>
            </w:pPr>
          </w:p>
        </w:tc>
        <w:tc>
          <w:tcPr>
            <w:tcW w:w="1412" w:type="dxa"/>
            <w:tcBorders>
              <w:top w:val="single" w:sz="4" w:space="0" w:color="auto"/>
              <w:left w:val="single" w:sz="4" w:space="0" w:color="auto"/>
              <w:bottom w:val="single" w:sz="4" w:space="0" w:color="auto"/>
              <w:right w:val="single" w:sz="4" w:space="0" w:color="auto"/>
            </w:tcBorders>
          </w:tcPr>
          <w:p w14:paraId="1C075E05" w14:textId="77777777" w:rsidR="00F20A53" w:rsidRPr="00D7217B" w:rsidRDefault="00F20A53" w:rsidP="001C2A17">
            <w:pPr>
              <w:spacing w:line="360" w:lineRule="auto"/>
              <w:ind w:right="-82"/>
              <w:rPr>
                <w:rFonts w:ascii="Arial" w:hAnsi="Arial" w:cs="Arial"/>
                <w:sz w:val="23"/>
                <w:szCs w:val="23"/>
              </w:rPr>
            </w:pPr>
          </w:p>
        </w:tc>
        <w:tc>
          <w:tcPr>
            <w:tcW w:w="1215" w:type="dxa"/>
            <w:tcBorders>
              <w:top w:val="single" w:sz="4" w:space="0" w:color="auto"/>
              <w:left w:val="single" w:sz="4" w:space="0" w:color="auto"/>
              <w:bottom w:val="single" w:sz="4" w:space="0" w:color="auto"/>
              <w:right w:val="single" w:sz="4" w:space="0" w:color="auto"/>
            </w:tcBorders>
          </w:tcPr>
          <w:p w14:paraId="61AEA6B4" w14:textId="77777777" w:rsidR="00F20A53" w:rsidRPr="00D7217B" w:rsidRDefault="00F20A53" w:rsidP="001C2A17">
            <w:pPr>
              <w:spacing w:line="360" w:lineRule="auto"/>
              <w:ind w:right="-82"/>
              <w:rPr>
                <w:rFonts w:ascii="Arial" w:hAnsi="Arial" w:cs="Arial"/>
                <w:sz w:val="23"/>
                <w:szCs w:val="23"/>
              </w:rPr>
            </w:pPr>
          </w:p>
        </w:tc>
        <w:tc>
          <w:tcPr>
            <w:tcW w:w="1139" w:type="dxa"/>
            <w:tcBorders>
              <w:top w:val="single" w:sz="4" w:space="0" w:color="auto"/>
              <w:left w:val="single" w:sz="4" w:space="0" w:color="auto"/>
              <w:bottom w:val="single" w:sz="4" w:space="0" w:color="auto"/>
              <w:right w:val="single" w:sz="4" w:space="0" w:color="auto"/>
            </w:tcBorders>
          </w:tcPr>
          <w:p w14:paraId="043E2CC6" w14:textId="77777777" w:rsidR="00F20A53" w:rsidRPr="00D7217B" w:rsidRDefault="00F20A53" w:rsidP="001C2A17">
            <w:pPr>
              <w:spacing w:line="360" w:lineRule="auto"/>
              <w:ind w:right="-82"/>
              <w:rPr>
                <w:rFonts w:ascii="Arial" w:hAnsi="Arial" w:cs="Arial"/>
                <w:sz w:val="23"/>
                <w:szCs w:val="23"/>
              </w:rPr>
            </w:pPr>
          </w:p>
        </w:tc>
        <w:tc>
          <w:tcPr>
            <w:tcW w:w="1137" w:type="dxa"/>
            <w:tcBorders>
              <w:top w:val="single" w:sz="4" w:space="0" w:color="auto"/>
              <w:left w:val="single" w:sz="4" w:space="0" w:color="auto"/>
              <w:bottom w:val="single" w:sz="4" w:space="0" w:color="auto"/>
              <w:right w:val="single" w:sz="4" w:space="0" w:color="auto"/>
            </w:tcBorders>
          </w:tcPr>
          <w:p w14:paraId="60485230" w14:textId="77777777" w:rsidR="00F20A53" w:rsidRPr="00D7217B" w:rsidRDefault="00F20A53" w:rsidP="001C2A17">
            <w:pPr>
              <w:spacing w:line="360" w:lineRule="auto"/>
              <w:ind w:right="-82"/>
              <w:rPr>
                <w:rFonts w:ascii="Arial" w:hAnsi="Arial" w:cs="Arial"/>
                <w:sz w:val="23"/>
                <w:szCs w:val="23"/>
              </w:rPr>
            </w:pPr>
          </w:p>
        </w:tc>
        <w:tc>
          <w:tcPr>
            <w:tcW w:w="1187" w:type="dxa"/>
            <w:tcBorders>
              <w:top w:val="single" w:sz="4" w:space="0" w:color="auto"/>
              <w:left w:val="single" w:sz="4" w:space="0" w:color="auto"/>
              <w:bottom w:val="single" w:sz="4" w:space="0" w:color="auto"/>
              <w:right w:val="single" w:sz="4" w:space="0" w:color="auto"/>
            </w:tcBorders>
          </w:tcPr>
          <w:p w14:paraId="5185E65C" w14:textId="77777777" w:rsidR="00F20A53" w:rsidRPr="00D7217B" w:rsidRDefault="00F20A53" w:rsidP="001C2A17">
            <w:pPr>
              <w:spacing w:line="360" w:lineRule="auto"/>
              <w:ind w:right="-82"/>
              <w:rPr>
                <w:rFonts w:ascii="Arial" w:hAnsi="Arial" w:cs="Arial"/>
                <w:sz w:val="23"/>
                <w:szCs w:val="23"/>
              </w:rPr>
            </w:pPr>
          </w:p>
        </w:tc>
      </w:tr>
      <w:tr w:rsidR="00F20A53" w:rsidRPr="00D7217B" w14:paraId="7A83001C" w14:textId="77777777" w:rsidTr="00E467B5">
        <w:tc>
          <w:tcPr>
            <w:tcW w:w="674" w:type="dxa"/>
            <w:tcBorders>
              <w:top w:val="single" w:sz="4" w:space="0" w:color="auto"/>
              <w:left w:val="single" w:sz="4" w:space="0" w:color="auto"/>
              <w:bottom w:val="single" w:sz="4" w:space="0" w:color="auto"/>
              <w:right w:val="single" w:sz="4" w:space="0" w:color="auto"/>
            </w:tcBorders>
          </w:tcPr>
          <w:p w14:paraId="59F88C2E" w14:textId="77777777" w:rsidR="00F20A53" w:rsidRPr="00D7217B" w:rsidRDefault="00F20A53" w:rsidP="001C2A17">
            <w:pPr>
              <w:spacing w:line="360" w:lineRule="auto"/>
              <w:ind w:right="-82"/>
              <w:rPr>
                <w:rFonts w:ascii="Arial" w:hAnsi="Arial" w:cs="Arial"/>
                <w:sz w:val="23"/>
                <w:szCs w:val="23"/>
              </w:rPr>
            </w:pPr>
          </w:p>
        </w:tc>
        <w:tc>
          <w:tcPr>
            <w:tcW w:w="1952" w:type="dxa"/>
            <w:tcBorders>
              <w:top w:val="single" w:sz="4" w:space="0" w:color="auto"/>
              <w:left w:val="single" w:sz="4" w:space="0" w:color="auto"/>
              <w:bottom w:val="single" w:sz="4" w:space="0" w:color="auto"/>
              <w:right w:val="single" w:sz="4" w:space="0" w:color="auto"/>
            </w:tcBorders>
          </w:tcPr>
          <w:p w14:paraId="2F26A0EC"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77F839E6"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08D2274A" w14:textId="77777777" w:rsidR="00F20A53" w:rsidRPr="00D7217B" w:rsidRDefault="00F20A53" w:rsidP="001C2A17">
            <w:pPr>
              <w:spacing w:line="360" w:lineRule="auto"/>
              <w:ind w:right="-82"/>
              <w:rPr>
                <w:rFonts w:ascii="Arial" w:hAnsi="Arial" w:cs="Arial"/>
                <w:sz w:val="23"/>
                <w:szCs w:val="23"/>
              </w:rPr>
            </w:pPr>
          </w:p>
        </w:tc>
        <w:tc>
          <w:tcPr>
            <w:tcW w:w="1085" w:type="dxa"/>
            <w:tcBorders>
              <w:top w:val="single" w:sz="4" w:space="0" w:color="auto"/>
              <w:left w:val="single" w:sz="4" w:space="0" w:color="auto"/>
              <w:bottom w:val="single" w:sz="4" w:space="0" w:color="auto"/>
              <w:right w:val="single" w:sz="4" w:space="0" w:color="auto"/>
            </w:tcBorders>
          </w:tcPr>
          <w:p w14:paraId="013A09BE" w14:textId="77777777" w:rsidR="00F20A53" w:rsidRPr="00D7217B" w:rsidRDefault="00F20A53" w:rsidP="001C2A17">
            <w:pPr>
              <w:spacing w:line="360" w:lineRule="auto"/>
              <w:ind w:right="-82"/>
              <w:rPr>
                <w:rFonts w:ascii="Arial" w:hAnsi="Arial" w:cs="Arial"/>
                <w:sz w:val="23"/>
                <w:szCs w:val="23"/>
              </w:rPr>
            </w:pPr>
          </w:p>
        </w:tc>
        <w:tc>
          <w:tcPr>
            <w:tcW w:w="1567" w:type="dxa"/>
            <w:tcBorders>
              <w:top w:val="single" w:sz="4" w:space="0" w:color="auto"/>
              <w:left w:val="single" w:sz="4" w:space="0" w:color="auto"/>
              <w:bottom w:val="single" w:sz="4" w:space="0" w:color="auto"/>
              <w:right w:val="single" w:sz="4" w:space="0" w:color="auto"/>
            </w:tcBorders>
          </w:tcPr>
          <w:p w14:paraId="2A9478EB" w14:textId="77777777" w:rsidR="00F20A53" w:rsidRPr="00D7217B" w:rsidRDefault="00F20A53" w:rsidP="001C2A17">
            <w:pPr>
              <w:spacing w:line="360" w:lineRule="auto"/>
              <w:ind w:right="-82"/>
              <w:rPr>
                <w:rFonts w:ascii="Arial" w:hAnsi="Arial" w:cs="Arial"/>
                <w:sz w:val="23"/>
                <w:szCs w:val="23"/>
              </w:rPr>
            </w:pPr>
          </w:p>
        </w:tc>
        <w:tc>
          <w:tcPr>
            <w:tcW w:w="1412" w:type="dxa"/>
            <w:tcBorders>
              <w:top w:val="single" w:sz="4" w:space="0" w:color="auto"/>
              <w:left w:val="single" w:sz="4" w:space="0" w:color="auto"/>
              <w:bottom w:val="single" w:sz="4" w:space="0" w:color="auto"/>
              <w:right w:val="single" w:sz="4" w:space="0" w:color="auto"/>
            </w:tcBorders>
          </w:tcPr>
          <w:p w14:paraId="1CEFA05F" w14:textId="77777777" w:rsidR="00F20A53" w:rsidRPr="00D7217B" w:rsidRDefault="00F20A53" w:rsidP="001C2A17">
            <w:pPr>
              <w:spacing w:line="360" w:lineRule="auto"/>
              <w:ind w:right="-82"/>
              <w:rPr>
                <w:rFonts w:ascii="Arial" w:hAnsi="Arial" w:cs="Arial"/>
                <w:sz w:val="23"/>
                <w:szCs w:val="23"/>
              </w:rPr>
            </w:pPr>
          </w:p>
        </w:tc>
        <w:tc>
          <w:tcPr>
            <w:tcW w:w="1215" w:type="dxa"/>
            <w:tcBorders>
              <w:top w:val="single" w:sz="4" w:space="0" w:color="auto"/>
              <w:left w:val="single" w:sz="4" w:space="0" w:color="auto"/>
              <w:bottom w:val="single" w:sz="4" w:space="0" w:color="auto"/>
              <w:right w:val="single" w:sz="4" w:space="0" w:color="auto"/>
            </w:tcBorders>
          </w:tcPr>
          <w:p w14:paraId="2FE8290D" w14:textId="77777777" w:rsidR="00F20A53" w:rsidRPr="00D7217B" w:rsidRDefault="00F20A53" w:rsidP="001C2A17">
            <w:pPr>
              <w:spacing w:line="360" w:lineRule="auto"/>
              <w:ind w:right="-82"/>
              <w:rPr>
                <w:rFonts w:ascii="Arial" w:hAnsi="Arial" w:cs="Arial"/>
                <w:sz w:val="23"/>
                <w:szCs w:val="23"/>
              </w:rPr>
            </w:pPr>
          </w:p>
        </w:tc>
        <w:tc>
          <w:tcPr>
            <w:tcW w:w="1139" w:type="dxa"/>
            <w:tcBorders>
              <w:top w:val="single" w:sz="4" w:space="0" w:color="auto"/>
              <w:left w:val="single" w:sz="4" w:space="0" w:color="auto"/>
              <w:bottom w:val="single" w:sz="4" w:space="0" w:color="auto"/>
              <w:right w:val="single" w:sz="4" w:space="0" w:color="auto"/>
            </w:tcBorders>
          </w:tcPr>
          <w:p w14:paraId="787BB352" w14:textId="77777777" w:rsidR="00F20A53" w:rsidRPr="00D7217B" w:rsidRDefault="00F20A53" w:rsidP="001C2A17">
            <w:pPr>
              <w:spacing w:line="360" w:lineRule="auto"/>
              <w:ind w:right="-82"/>
              <w:rPr>
                <w:rFonts w:ascii="Arial" w:hAnsi="Arial" w:cs="Arial"/>
                <w:sz w:val="23"/>
                <w:szCs w:val="23"/>
              </w:rPr>
            </w:pPr>
          </w:p>
        </w:tc>
        <w:tc>
          <w:tcPr>
            <w:tcW w:w="1137" w:type="dxa"/>
            <w:tcBorders>
              <w:top w:val="single" w:sz="4" w:space="0" w:color="auto"/>
              <w:left w:val="single" w:sz="4" w:space="0" w:color="auto"/>
              <w:bottom w:val="single" w:sz="4" w:space="0" w:color="auto"/>
              <w:right w:val="single" w:sz="4" w:space="0" w:color="auto"/>
            </w:tcBorders>
          </w:tcPr>
          <w:p w14:paraId="3C9B3FF2" w14:textId="77777777" w:rsidR="00F20A53" w:rsidRPr="00D7217B" w:rsidRDefault="00F20A53" w:rsidP="001C2A17">
            <w:pPr>
              <w:spacing w:line="360" w:lineRule="auto"/>
              <w:ind w:right="-82"/>
              <w:rPr>
                <w:rFonts w:ascii="Arial" w:hAnsi="Arial" w:cs="Arial"/>
                <w:sz w:val="23"/>
                <w:szCs w:val="23"/>
              </w:rPr>
            </w:pPr>
          </w:p>
        </w:tc>
        <w:tc>
          <w:tcPr>
            <w:tcW w:w="1187" w:type="dxa"/>
            <w:tcBorders>
              <w:top w:val="single" w:sz="4" w:space="0" w:color="auto"/>
              <w:left w:val="single" w:sz="4" w:space="0" w:color="auto"/>
              <w:bottom w:val="single" w:sz="4" w:space="0" w:color="auto"/>
              <w:right w:val="single" w:sz="4" w:space="0" w:color="auto"/>
            </w:tcBorders>
          </w:tcPr>
          <w:p w14:paraId="2AF0FF68" w14:textId="77777777" w:rsidR="00F20A53" w:rsidRPr="00D7217B" w:rsidRDefault="00F20A53" w:rsidP="001C2A17">
            <w:pPr>
              <w:spacing w:line="360" w:lineRule="auto"/>
              <w:ind w:right="-82"/>
              <w:rPr>
                <w:rFonts w:ascii="Arial" w:hAnsi="Arial" w:cs="Arial"/>
                <w:sz w:val="23"/>
                <w:szCs w:val="23"/>
              </w:rPr>
            </w:pPr>
          </w:p>
        </w:tc>
      </w:tr>
      <w:tr w:rsidR="00F20A53" w:rsidRPr="00D7217B" w14:paraId="028D6256" w14:textId="77777777" w:rsidTr="00E467B5">
        <w:tc>
          <w:tcPr>
            <w:tcW w:w="2626" w:type="dxa"/>
            <w:gridSpan w:val="2"/>
            <w:tcBorders>
              <w:top w:val="single" w:sz="4" w:space="0" w:color="auto"/>
              <w:left w:val="single" w:sz="4" w:space="0" w:color="auto"/>
              <w:bottom w:val="single" w:sz="4" w:space="0" w:color="auto"/>
              <w:right w:val="single" w:sz="4" w:space="0" w:color="auto"/>
            </w:tcBorders>
            <w:hideMark/>
          </w:tcPr>
          <w:p w14:paraId="0EA82F61" w14:textId="77777777" w:rsidR="00F20A53" w:rsidRPr="00D7217B" w:rsidRDefault="00F20A53" w:rsidP="001C2A17">
            <w:pPr>
              <w:spacing w:line="360" w:lineRule="auto"/>
              <w:ind w:right="-82"/>
              <w:rPr>
                <w:rFonts w:ascii="Arial" w:hAnsi="Arial" w:cs="Arial"/>
                <w:sz w:val="23"/>
                <w:szCs w:val="23"/>
              </w:rPr>
            </w:pPr>
            <w:r w:rsidRPr="00D7217B">
              <w:rPr>
                <w:rFonts w:ascii="Arial" w:hAnsi="Arial" w:cs="Arial"/>
                <w:sz w:val="23"/>
                <w:szCs w:val="23"/>
              </w:rPr>
              <w:t>Iš viso pagal išlaidų eilutę:</w:t>
            </w:r>
          </w:p>
        </w:tc>
        <w:tc>
          <w:tcPr>
            <w:tcW w:w="1586" w:type="dxa"/>
            <w:tcBorders>
              <w:top w:val="single" w:sz="4" w:space="0" w:color="auto"/>
              <w:left w:val="single" w:sz="4" w:space="0" w:color="auto"/>
              <w:bottom w:val="single" w:sz="4" w:space="0" w:color="auto"/>
              <w:right w:val="single" w:sz="4" w:space="0" w:color="auto"/>
            </w:tcBorders>
          </w:tcPr>
          <w:p w14:paraId="652E63CB"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3FB74E7E" w14:textId="77777777" w:rsidR="00F20A53" w:rsidRPr="00D7217B" w:rsidRDefault="00F20A53" w:rsidP="001C2A17">
            <w:pPr>
              <w:spacing w:line="360" w:lineRule="auto"/>
              <w:ind w:right="-82"/>
              <w:rPr>
                <w:rFonts w:ascii="Arial" w:hAnsi="Arial" w:cs="Arial"/>
                <w:sz w:val="23"/>
                <w:szCs w:val="23"/>
              </w:rPr>
            </w:pPr>
          </w:p>
        </w:tc>
        <w:tc>
          <w:tcPr>
            <w:tcW w:w="1085" w:type="dxa"/>
            <w:tcBorders>
              <w:top w:val="single" w:sz="4" w:space="0" w:color="auto"/>
              <w:left w:val="single" w:sz="4" w:space="0" w:color="auto"/>
              <w:bottom w:val="single" w:sz="4" w:space="0" w:color="auto"/>
              <w:right w:val="single" w:sz="4" w:space="0" w:color="auto"/>
            </w:tcBorders>
          </w:tcPr>
          <w:p w14:paraId="764B1941" w14:textId="77777777" w:rsidR="00F20A53" w:rsidRPr="00D7217B" w:rsidRDefault="00F20A53" w:rsidP="001C2A17">
            <w:pPr>
              <w:spacing w:line="360" w:lineRule="auto"/>
              <w:ind w:right="-82"/>
              <w:rPr>
                <w:rFonts w:ascii="Arial" w:hAnsi="Arial" w:cs="Arial"/>
                <w:sz w:val="23"/>
                <w:szCs w:val="23"/>
              </w:rPr>
            </w:pPr>
          </w:p>
        </w:tc>
        <w:tc>
          <w:tcPr>
            <w:tcW w:w="1567" w:type="dxa"/>
            <w:tcBorders>
              <w:top w:val="single" w:sz="4" w:space="0" w:color="auto"/>
              <w:left w:val="single" w:sz="4" w:space="0" w:color="auto"/>
              <w:bottom w:val="single" w:sz="4" w:space="0" w:color="auto"/>
              <w:right w:val="single" w:sz="4" w:space="0" w:color="auto"/>
            </w:tcBorders>
          </w:tcPr>
          <w:p w14:paraId="3A14B884" w14:textId="77777777" w:rsidR="00F20A53" w:rsidRPr="00D7217B" w:rsidRDefault="00F20A53" w:rsidP="001C2A17">
            <w:pPr>
              <w:spacing w:line="360" w:lineRule="auto"/>
              <w:ind w:right="-82"/>
              <w:rPr>
                <w:rFonts w:ascii="Arial" w:hAnsi="Arial" w:cs="Arial"/>
                <w:sz w:val="23"/>
                <w:szCs w:val="23"/>
              </w:rPr>
            </w:pPr>
          </w:p>
        </w:tc>
        <w:tc>
          <w:tcPr>
            <w:tcW w:w="1412" w:type="dxa"/>
            <w:tcBorders>
              <w:top w:val="single" w:sz="4" w:space="0" w:color="auto"/>
              <w:left w:val="single" w:sz="4" w:space="0" w:color="auto"/>
              <w:bottom w:val="single" w:sz="4" w:space="0" w:color="auto"/>
              <w:right w:val="single" w:sz="4" w:space="0" w:color="auto"/>
            </w:tcBorders>
          </w:tcPr>
          <w:p w14:paraId="47F77AFE" w14:textId="77777777" w:rsidR="00F20A53" w:rsidRPr="00D7217B" w:rsidRDefault="00F20A53" w:rsidP="001C2A17">
            <w:pPr>
              <w:spacing w:line="360" w:lineRule="auto"/>
              <w:ind w:right="-82"/>
              <w:rPr>
                <w:rFonts w:ascii="Arial" w:hAnsi="Arial" w:cs="Arial"/>
                <w:sz w:val="23"/>
                <w:szCs w:val="23"/>
              </w:rPr>
            </w:pPr>
          </w:p>
        </w:tc>
        <w:tc>
          <w:tcPr>
            <w:tcW w:w="1215" w:type="dxa"/>
            <w:tcBorders>
              <w:top w:val="single" w:sz="4" w:space="0" w:color="auto"/>
              <w:left w:val="single" w:sz="4" w:space="0" w:color="auto"/>
              <w:bottom w:val="single" w:sz="4" w:space="0" w:color="auto"/>
              <w:right w:val="single" w:sz="4" w:space="0" w:color="auto"/>
            </w:tcBorders>
          </w:tcPr>
          <w:p w14:paraId="7C363058" w14:textId="77777777" w:rsidR="00F20A53" w:rsidRPr="00D7217B" w:rsidRDefault="00F20A53" w:rsidP="001C2A17">
            <w:pPr>
              <w:spacing w:line="360" w:lineRule="auto"/>
              <w:ind w:right="-82"/>
              <w:rPr>
                <w:rFonts w:ascii="Arial" w:hAnsi="Arial" w:cs="Arial"/>
                <w:sz w:val="23"/>
                <w:szCs w:val="23"/>
              </w:rPr>
            </w:pPr>
          </w:p>
        </w:tc>
        <w:tc>
          <w:tcPr>
            <w:tcW w:w="1139" w:type="dxa"/>
            <w:tcBorders>
              <w:top w:val="single" w:sz="4" w:space="0" w:color="auto"/>
              <w:left w:val="single" w:sz="4" w:space="0" w:color="auto"/>
              <w:bottom w:val="single" w:sz="4" w:space="0" w:color="auto"/>
              <w:right w:val="single" w:sz="4" w:space="0" w:color="auto"/>
            </w:tcBorders>
          </w:tcPr>
          <w:p w14:paraId="45E9AA83" w14:textId="77777777" w:rsidR="00F20A53" w:rsidRPr="00D7217B" w:rsidRDefault="00F20A53" w:rsidP="001C2A17">
            <w:pPr>
              <w:spacing w:line="360" w:lineRule="auto"/>
              <w:ind w:right="-82"/>
              <w:rPr>
                <w:rFonts w:ascii="Arial" w:hAnsi="Arial" w:cs="Arial"/>
                <w:sz w:val="23"/>
                <w:szCs w:val="23"/>
              </w:rPr>
            </w:pPr>
          </w:p>
        </w:tc>
        <w:tc>
          <w:tcPr>
            <w:tcW w:w="1137" w:type="dxa"/>
            <w:tcBorders>
              <w:top w:val="single" w:sz="4" w:space="0" w:color="auto"/>
              <w:left w:val="single" w:sz="4" w:space="0" w:color="auto"/>
              <w:bottom w:val="single" w:sz="4" w:space="0" w:color="auto"/>
              <w:right w:val="single" w:sz="4" w:space="0" w:color="auto"/>
            </w:tcBorders>
          </w:tcPr>
          <w:p w14:paraId="303F37E3" w14:textId="77777777" w:rsidR="00F20A53" w:rsidRPr="00D7217B" w:rsidRDefault="00F20A53" w:rsidP="001C2A17">
            <w:pPr>
              <w:spacing w:line="360" w:lineRule="auto"/>
              <w:ind w:right="-82"/>
              <w:rPr>
                <w:rFonts w:ascii="Arial" w:hAnsi="Arial" w:cs="Arial"/>
                <w:sz w:val="23"/>
                <w:szCs w:val="23"/>
              </w:rPr>
            </w:pPr>
          </w:p>
        </w:tc>
        <w:tc>
          <w:tcPr>
            <w:tcW w:w="1187" w:type="dxa"/>
            <w:tcBorders>
              <w:top w:val="single" w:sz="4" w:space="0" w:color="auto"/>
              <w:left w:val="single" w:sz="4" w:space="0" w:color="auto"/>
              <w:bottom w:val="single" w:sz="4" w:space="0" w:color="auto"/>
              <w:right w:val="single" w:sz="4" w:space="0" w:color="auto"/>
            </w:tcBorders>
          </w:tcPr>
          <w:p w14:paraId="044FC035" w14:textId="77777777" w:rsidR="00F20A53" w:rsidRPr="00D7217B" w:rsidRDefault="00F20A53" w:rsidP="001C2A17">
            <w:pPr>
              <w:spacing w:line="360" w:lineRule="auto"/>
              <w:ind w:right="-82"/>
              <w:rPr>
                <w:rFonts w:ascii="Arial" w:hAnsi="Arial" w:cs="Arial"/>
                <w:sz w:val="23"/>
                <w:szCs w:val="23"/>
              </w:rPr>
            </w:pPr>
          </w:p>
        </w:tc>
      </w:tr>
      <w:tr w:rsidR="00F20A53" w:rsidRPr="00D7217B" w14:paraId="1EA55F76" w14:textId="77777777" w:rsidTr="00E467B5">
        <w:tc>
          <w:tcPr>
            <w:tcW w:w="2626" w:type="dxa"/>
            <w:gridSpan w:val="2"/>
            <w:tcBorders>
              <w:top w:val="single" w:sz="4" w:space="0" w:color="auto"/>
              <w:left w:val="single" w:sz="4" w:space="0" w:color="auto"/>
              <w:bottom w:val="single" w:sz="4" w:space="0" w:color="auto"/>
              <w:right w:val="single" w:sz="4" w:space="0" w:color="auto"/>
            </w:tcBorders>
            <w:hideMark/>
          </w:tcPr>
          <w:p w14:paraId="05022FBF" w14:textId="77777777" w:rsidR="00F20A53" w:rsidRPr="00D7217B" w:rsidRDefault="00F20A53" w:rsidP="001C2A17">
            <w:pPr>
              <w:spacing w:line="360" w:lineRule="auto"/>
              <w:ind w:right="-82"/>
              <w:rPr>
                <w:rFonts w:ascii="Arial" w:hAnsi="Arial" w:cs="Arial"/>
                <w:sz w:val="23"/>
                <w:szCs w:val="23"/>
              </w:rPr>
            </w:pPr>
            <w:r w:rsidRPr="00D7217B">
              <w:rPr>
                <w:rFonts w:ascii="Arial" w:hAnsi="Arial" w:cs="Arial"/>
                <w:sz w:val="23"/>
                <w:szCs w:val="23"/>
              </w:rPr>
              <w:t>Iš viso:</w:t>
            </w:r>
          </w:p>
        </w:tc>
        <w:tc>
          <w:tcPr>
            <w:tcW w:w="1586" w:type="dxa"/>
            <w:tcBorders>
              <w:top w:val="single" w:sz="4" w:space="0" w:color="auto"/>
              <w:left w:val="single" w:sz="4" w:space="0" w:color="auto"/>
              <w:bottom w:val="single" w:sz="4" w:space="0" w:color="auto"/>
              <w:right w:val="single" w:sz="4" w:space="0" w:color="auto"/>
            </w:tcBorders>
          </w:tcPr>
          <w:p w14:paraId="3FEE7633"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3A395BC2" w14:textId="77777777" w:rsidR="00F20A53" w:rsidRPr="00D7217B" w:rsidRDefault="00F20A53" w:rsidP="001C2A17">
            <w:pPr>
              <w:spacing w:line="360" w:lineRule="auto"/>
              <w:ind w:right="-82"/>
              <w:rPr>
                <w:rFonts w:ascii="Arial" w:hAnsi="Arial" w:cs="Arial"/>
                <w:sz w:val="23"/>
                <w:szCs w:val="23"/>
              </w:rPr>
            </w:pPr>
          </w:p>
        </w:tc>
        <w:tc>
          <w:tcPr>
            <w:tcW w:w="1085" w:type="dxa"/>
            <w:tcBorders>
              <w:top w:val="single" w:sz="4" w:space="0" w:color="auto"/>
              <w:left w:val="single" w:sz="4" w:space="0" w:color="auto"/>
              <w:bottom w:val="single" w:sz="4" w:space="0" w:color="auto"/>
              <w:right w:val="single" w:sz="4" w:space="0" w:color="auto"/>
            </w:tcBorders>
          </w:tcPr>
          <w:p w14:paraId="4581F8D8" w14:textId="77777777" w:rsidR="00F20A53" w:rsidRPr="00D7217B" w:rsidRDefault="00F20A53" w:rsidP="001C2A17">
            <w:pPr>
              <w:spacing w:line="360" w:lineRule="auto"/>
              <w:ind w:right="-82"/>
              <w:rPr>
                <w:rFonts w:ascii="Arial" w:hAnsi="Arial" w:cs="Arial"/>
                <w:sz w:val="23"/>
                <w:szCs w:val="23"/>
              </w:rPr>
            </w:pPr>
          </w:p>
        </w:tc>
        <w:tc>
          <w:tcPr>
            <w:tcW w:w="1567" w:type="dxa"/>
            <w:tcBorders>
              <w:top w:val="single" w:sz="4" w:space="0" w:color="auto"/>
              <w:left w:val="single" w:sz="4" w:space="0" w:color="auto"/>
              <w:bottom w:val="single" w:sz="4" w:space="0" w:color="auto"/>
              <w:right w:val="single" w:sz="4" w:space="0" w:color="auto"/>
            </w:tcBorders>
          </w:tcPr>
          <w:p w14:paraId="2634485E" w14:textId="77777777" w:rsidR="00F20A53" w:rsidRPr="00D7217B" w:rsidRDefault="00F20A53" w:rsidP="001C2A17">
            <w:pPr>
              <w:spacing w:line="360" w:lineRule="auto"/>
              <w:ind w:right="-82"/>
              <w:rPr>
                <w:rFonts w:ascii="Arial" w:hAnsi="Arial" w:cs="Arial"/>
                <w:sz w:val="23"/>
                <w:szCs w:val="23"/>
              </w:rPr>
            </w:pPr>
          </w:p>
        </w:tc>
        <w:tc>
          <w:tcPr>
            <w:tcW w:w="1412" w:type="dxa"/>
            <w:tcBorders>
              <w:top w:val="single" w:sz="4" w:space="0" w:color="auto"/>
              <w:left w:val="single" w:sz="4" w:space="0" w:color="auto"/>
              <w:bottom w:val="single" w:sz="4" w:space="0" w:color="auto"/>
              <w:right w:val="single" w:sz="4" w:space="0" w:color="auto"/>
            </w:tcBorders>
          </w:tcPr>
          <w:p w14:paraId="3EC90614" w14:textId="77777777" w:rsidR="00F20A53" w:rsidRPr="00D7217B" w:rsidRDefault="00F20A53" w:rsidP="001C2A17">
            <w:pPr>
              <w:spacing w:line="360" w:lineRule="auto"/>
              <w:ind w:right="-82"/>
              <w:rPr>
                <w:rFonts w:ascii="Arial" w:hAnsi="Arial" w:cs="Arial"/>
                <w:sz w:val="23"/>
                <w:szCs w:val="23"/>
              </w:rPr>
            </w:pPr>
          </w:p>
        </w:tc>
        <w:tc>
          <w:tcPr>
            <w:tcW w:w="1215" w:type="dxa"/>
            <w:tcBorders>
              <w:top w:val="single" w:sz="4" w:space="0" w:color="auto"/>
              <w:left w:val="single" w:sz="4" w:space="0" w:color="auto"/>
              <w:bottom w:val="single" w:sz="4" w:space="0" w:color="auto"/>
              <w:right w:val="single" w:sz="4" w:space="0" w:color="auto"/>
            </w:tcBorders>
          </w:tcPr>
          <w:p w14:paraId="40FB157E" w14:textId="77777777" w:rsidR="00F20A53" w:rsidRPr="00D7217B" w:rsidRDefault="00F20A53" w:rsidP="001C2A17">
            <w:pPr>
              <w:spacing w:line="360" w:lineRule="auto"/>
              <w:ind w:right="-82"/>
              <w:rPr>
                <w:rFonts w:ascii="Arial" w:hAnsi="Arial" w:cs="Arial"/>
                <w:sz w:val="23"/>
                <w:szCs w:val="23"/>
              </w:rPr>
            </w:pPr>
          </w:p>
        </w:tc>
        <w:tc>
          <w:tcPr>
            <w:tcW w:w="1139" w:type="dxa"/>
            <w:tcBorders>
              <w:top w:val="single" w:sz="4" w:space="0" w:color="auto"/>
              <w:left w:val="single" w:sz="4" w:space="0" w:color="auto"/>
              <w:bottom w:val="single" w:sz="4" w:space="0" w:color="auto"/>
              <w:right w:val="single" w:sz="4" w:space="0" w:color="auto"/>
            </w:tcBorders>
          </w:tcPr>
          <w:p w14:paraId="7B744FA6" w14:textId="77777777" w:rsidR="00F20A53" w:rsidRPr="00D7217B" w:rsidRDefault="00F20A53" w:rsidP="001C2A17">
            <w:pPr>
              <w:spacing w:line="360" w:lineRule="auto"/>
              <w:ind w:right="-82"/>
              <w:rPr>
                <w:rFonts w:ascii="Arial" w:hAnsi="Arial" w:cs="Arial"/>
                <w:sz w:val="23"/>
                <w:szCs w:val="23"/>
              </w:rPr>
            </w:pPr>
          </w:p>
        </w:tc>
        <w:tc>
          <w:tcPr>
            <w:tcW w:w="1137" w:type="dxa"/>
            <w:tcBorders>
              <w:top w:val="single" w:sz="4" w:space="0" w:color="auto"/>
              <w:left w:val="single" w:sz="4" w:space="0" w:color="auto"/>
              <w:bottom w:val="single" w:sz="4" w:space="0" w:color="auto"/>
              <w:right w:val="single" w:sz="4" w:space="0" w:color="auto"/>
            </w:tcBorders>
          </w:tcPr>
          <w:p w14:paraId="38207B15" w14:textId="77777777" w:rsidR="00F20A53" w:rsidRPr="00D7217B" w:rsidRDefault="00F20A53" w:rsidP="001C2A17">
            <w:pPr>
              <w:spacing w:line="360" w:lineRule="auto"/>
              <w:ind w:right="-82"/>
              <w:rPr>
                <w:rFonts w:ascii="Arial" w:hAnsi="Arial" w:cs="Arial"/>
                <w:sz w:val="23"/>
                <w:szCs w:val="23"/>
              </w:rPr>
            </w:pPr>
          </w:p>
        </w:tc>
        <w:tc>
          <w:tcPr>
            <w:tcW w:w="1187" w:type="dxa"/>
            <w:tcBorders>
              <w:top w:val="single" w:sz="4" w:space="0" w:color="auto"/>
              <w:left w:val="single" w:sz="4" w:space="0" w:color="auto"/>
              <w:bottom w:val="single" w:sz="4" w:space="0" w:color="auto"/>
              <w:right w:val="single" w:sz="4" w:space="0" w:color="auto"/>
            </w:tcBorders>
          </w:tcPr>
          <w:p w14:paraId="511E9E22" w14:textId="77777777" w:rsidR="00F20A53" w:rsidRPr="00D7217B" w:rsidRDefault="00F20A53" w:rsidP="001C2A17">
            <w:pPr>
              <w:spacing w:line="360" w:lineRule="auto"/>
              <w:ind w:right="-82"/>
              <w:rPr>
                <w:rFonts w:ascii="Arial" w:hAnsi="Arial" w:cs="Arial"/>
                <w:sz w:val="23"/>
                <w:szCs w:val="23"/>
              </w:rPr>
            </w:pPr>
          </w:p>
        </w:tc>
      </w:tr>
    </w:tbl>
    <w:p w14:paraId="494BF4EE" w14:textId="77777777" w:rsidR="00F20A53" w:rsidRPr="00D7217B" w:rsidRDefault="00F20A53" w:rsidP="00F20A53">
      <w:pPr>
        <w:rPr>
          <w:rFonts w:ascii="Arial" w:hAnsi="Arial" w:cs="Arial"/>
          <w:sz w:val="23"/>
          <w:szCs w:val="23"/>
        </w:rPr>
      </w:pP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p>
    <w:p w14:paraId="020017BF" w14:textId="77777777" w:rsidR="00F20A53" w:rsidRPr="00D7217B" w:rsidRDefault="00F20A53" w:rsidP="00F20A53">
      <w:pPr>
        <w:rPr>
          <w:rFonts w:ascii="Arial" w:hAnsi="Arial" w:cs="Arial"/>
          <w:sz w:val="23"/>
          <w:szCs w:val="23"/>
        </w:rPr>
      </w:pPr>
      <w:r w:rsidRPr="00D7217B">
        <w:rPr>
          <w:rFonts w:ascii="Arial" w:hAnsi="Arial" w:cs="Arial"/>
          <w:sz w:val="23"/>
          <w:szCs w:val="23"/>
        </w:rPr>
        <w:t>2. Išlaidos, kurios negali būti finansuojamos:</w:t>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216"/>
        <w:gridCol w:w="1277"/>
        <w:gridCol w:w="1418"/>
        <w:gridCol w:w="1130"/>
        <w:gridCol w:w="1028"/>
        <w:gridCol w:w="1176"/>
        <w:gridCol w:w="1060"/>
        <w:gridCol w:w="734"/>
        <w:gridCol w:w="865"/>
        <w:gridCol w:w="1065"/>
        <w:gridCol w:w="1979"/>
      </w:tblGrid>
      <w:tr w:rsidR="00F20A53" w:rsidRPr="00D7217B" w14:paraId="30D21F67" w14:textId="77777777" w:rsidTr="004A08C9">
        <w:trPr>
          <w:trHeight w:val="393"/>
        </w:trPr>
        <w:tc>
          <w:tcPr>
            <w:tcW w:w="617" w:type="dxa"/>
            <w:vMerge w:val="restart"/>
            <w:tcBorders>
              <w:top w:val="single" w:sz="4" w:space="0" w:color="auto"/>
              <w:left w:val="single" w:sz="4" w:space="0" w:color="auto"/>
              <w:bottom w:val="single" w:sz="4" w:space="0" w:color="auto"/>
              <w:right w:val="single" w:sz="4" w:space="0" w:color="auto"/>
            </w:tcBorders>
            <w:vAlign w:val="center"/>
          </w:tcPr>
          <w:p w14:paraId="589BA039" w14:textId="77777777" w:rsidR="00F20A53" w:rsidRPr="00D7217B" w:rsidRDefault="00F20A53" w:rsidP="001C2A17">
            <w:pPr>
              <w:tabs>
                <w:tab w:val="left" w:pos="72"/>
              </w:tabs>
              <w:ind w:right="-79"/>
              <w:contextualSpacing/>
              <w:jc w:val="center"/>
              <w:rPr>
                <w:rFonts w:ascii="Arial" w:hAnsi="Arial" w:cs="Arial"/>
                <w:b/>
                <w:sz w:val="23"/>
                <w:szCs w:val="23"/>
              </w:rPr>
            </w:pPr>
            <w:r w:rsidRPr="00D7217B">
              <w:rPr>
                <w:rFonts w:ascii="Arial" w:hAnsi="Arial" w:cs="Arial"/>
                <w:b/>
                <w:sz w:val="23"/>
                <w:szCs w:val="23"/>
              </w:rPr>
              <w:t>Eil. Nr.</w:t>
            </w:r>
          </w:p>
          <w:p w14:paraId="655EA07F" w14:textId="77777777" w:rsidR="00F20A53" w:rsidRPr="00D7217B" w:rsidRDefault="00F20A53" w:rsidP="001C2A17">
            <w:pPr>
              <w:ind w:right="-79"/>
              <w:contextualSpacing/>
              <w:jc w:val="center"/>
              <w:rPr>
                <w:rFonts w:ascii="Arial" w:hAnsi="Arial" w:cs="Arial"/>
                <w:b/>
                <w:sz w:val="23"/>
                <w:szCs w:val="23"/>
              </w:rPr>
            </w:pPr>
          </w:p>
        </w:tc>
        <w:tc>
          <w:tcPr>
            <w:tcW w:w="2216" w:type="dxa"/>
            <w:vMerge w:val="restart"/>
            <w:tcBorders>
              <w:top w:val="single" w:sz="4" w:space="0" w:color="auto"/>
              <w:left w:val="single" w:sz="4" w:space="0" w:color="auto"/>
              <w:bottom w:val="single" w:sz="4" w:space="0" w:color="auto"/>
              <w:right w:val="single" w:sz="4" w:space="0" w:color="auto"/>
            </w:tcBorders>
            <w:vAlign w:val="center"/>
            <w:hideMark/>
          </w:tcPr>
          <w:p w14:paraId="7A40074B"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Išlaidų pavadinimas</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564BC50"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Funkcinės klasifikacijos kodas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4990A7B"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Ekonominės klasifikacijos kodas</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E33B3BF"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Tiekėjas</w:t>
            </w:r>
          </w:p>
        </w:tc>
        <w:tc>
          <w:tcPr>
            <w:tcW w:w="3264" w:type="dxa"/>
            <w:gridSpan w:val="3"/>
            <w:tcBorders>
              <w:top w:val="single" w:sz="4" w:space="0" w:color="auto"/>
              <w:left w:val="single" w:sz="4" w:space="0" w:color="auto"/>
              <w:bottom w:val="single" w:sz="4" w:space="0" w:color="auto"/>
              <w:right w:val="single" w:sz="4" w:space="0" w:color="auto"/>
            </w:tcBorders>
            <w:vAlign w:val="center"/>
            <w:hideMark/>
          </w:tcPr>
          <w:p w14:paraId="2083A6E4"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Išlaidas pateisinantys ir įrodantys dokumentai</w:t>
            </w:r>
          </w:p>
        </w:tc>
        <w:tc>
          <w:tcPr>
            <w:tcW w:w="2664" w:type="dxa"/>
            <w:gridSpan w:val="3"/>
            <w:tcBorders>
              <w:top w:val="single" w:sz="4" w:space="0" w:color="auto"/>
              <w:left w:val="single" w:sz="4" w:space="0" w:color="auto"/>
              <w:bottom w:val="single" w:sz="4" w:space="0" w:color="auto"/>
              <w:right w:val="single" w:sz="4" w:space="0" w:color="auto"/>
            </w:tcBorders>
            <w:vAlign w:val="center"/>
            <w:hideMark/>
          </w:tcPr>
          <w:p w14:paraId="75A64015"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Prašoma pripažinti tinkamomis išlaidomis, suma Eur</w:t>
            </w:r>
          </w:p>
        </w:tc>
        <w:tc>
          <w:tcPr>
            <w:tcW w:w="1979" w:type="dxa"/>
            <w:tcBorders>
              <w:top w:val="single" w:sz="4" w:space="0" w:color="auto"/>
              <w:left w:val="single" w:sz="4" w:space="0" w:color="auto"/>
              <w:bottom w:val="single" w:sz="4" w:space="0" w:color="auto"/>
              <w:right w:val="single" w:sz="4" w:space="0" w:color="auto"/>
            </w:tcBorders>
            <w:hideMark/>
          </w:tcPr>
          <w:p w14:paraId="05F55BDF"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 xml:space="preserve">Pastabos (priežastys, dėl kurių išlaidos negali būti finansuojamos) </w:t>
            </w:r>
          </w:p>
        </w:tc>
      </w:tr>
      <w:tr w:rsidR="00F20A53" w:rsidRPr="00D7217B" w14:paraId="4592CAA1" w14:textId="77777777" w:rsidTr="004A08C9">
        <w:trPr>
          <w:trHeight w:val="355"/>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080B7E66" w14:textId="77777777" w:rsidR="00F20A53" w:rsidRPr="00D7217B" w:rsidRDefault="00F20A53" w:rsidP="001C2A17">
            <w:pPr>
              <w:rPr>
                <w:rFonts w:ascii="Arial" w:hAnsi="Arial" w:cs="Arial"/>
                <w:b/>
                <w:sz w:val="23"/>
                <w:szCs w:val="23"/>
              </w:rPr>
            </w:pPr>
          </w:p>
        </w:tc>
        <w:tc>
          <w:tcPr>
            <w:tcW w:w="2216" w:type="dxa"/>
            <w:vMerge/>
            <w:tcBorders>
              <w:top w:val="single" w:sz="4" w:space="0" w:color="auto"/>
              <w:left w:val="single" w:sz="4" w:space="0" w:color="auto"/>
              <w:bottom w:val="single" w:sz="4" w:space="0" w:color="auto"/>
              <w:right w:val="single" w:sz="4" w:space="0" w:color="auto"/>
            </w:tcBorders>
            <w:vAlign w:val="center"/>
            <w:hideMark/>
          </w:tcPr>
          <w:p w14:paraId="3BFCC993" w14:textId="77777777" w:rsidR="00F20A53" w:rsidRPr="00D7217B" w:rsidRDefault="00F20A53" w:rsidP="001C2A17">
            <w:pPr>
              <w:rPr>
                <w:rFonts w:ascii="Arial" w:hAnsi="Arial" w:cs="Arial"/>
                <w:b/>
                <w:sz w:val="23"/>
                <w:szCs w:val="2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BCDE0EB" w14:textId="77777777" w:rsidR="00F20A53" w:rsidRPr="00D7217B" w:rsidRDefault="00F20A53" w:rsidP="001C2A17">
            <w:pPr>
              <w:rPr>
                <w:rFonts w:ascii="Arial" w:hAnsi="Arial" w:cs="Arial"/>
                <w:b/>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43A9360" w14:textId="77777777" w:rsidR="00F20A53" w:rsidRPr="00D7217B" w:rsidRDefault="00F20A53" w:rsidP="001C2A17">
            <w:pPr>
              <w:rPr>
                <w:rFonts w:ascii="Arial" w:hAnsi="Arial" w:cs="Arial"/>
                <w:b/>
                <w:sz w:val="23"/>
                <w:szCs w:val="23"/>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6634BB64" w14:textId="77777777" w:rsidR="00F20A53" w:rsidRPr="00D7217B" w:rsidRDefault="00F20A53" w:rsidP="001C2A17">
            <w:pPr>
              <w:rPr>
                <w:rFonts w:ascii="Arial" w:hAnsi="Arial" w:cs="Arial"/>
                <w:b/>
                <w:sz w:val="23"/>
                <w:szCs w:val="23"/>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1005CC4A"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Pavadinimas</w:t>
            </w:r>
          </w:p>
        </w:tc>
        <w:tc>
          <w:tcPr>
            <w:tcW w:w="1176" w:type="dxa"/>
            <w:tcBorders>
              <w:top w:val="single" w:sz="4" w:space="0" w:color="auto"/>
              <w:left w:val="single" w:sz="4" w:space="0" w:color="auto"/>
              <w:bottom w:val="single" w:sz="4" w:space="0" w:color="auto"/>
              <w:right w:val="single" w:sz="4" w:space="0" w:color="auto"/>
            </w:tcBorders>
            <w:vAlign w:val="center"/>
            <w:hideMark/>
          </w:tcPr>
          <w:p w14:paraId="497AE802"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Numeris</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B236641"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Data</w:t>
            </w:r>
          </w:p>
        </w:tc>
        <w:tc>
          <w:tcPr>
            <w:tcW w:w="734" w:type="dxa"/>
            <w:tcBorders>
              <w:top w:val="single" w:sz="4" w:space="0" w:color="auto"/>
              <w:left w:val="single" w:sz="4" w:space="0" w:color="auto"/>
              <w:bottom w:val="single" w:sz="4" w:space="0" w:color="auto"/>
              <w:right w:val="single" w:sz="4" w:space="0" w:color="auto"/>
            </w:tcBorders>
            <w:vAlign w:val="center"/>
            <w:hideMark/>
          </w:tcPr>
          <w:p w14:paraId="681670B3"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ES</w:t>
            </w:r>
          </w:p>
        </w:tc>
        <w:tc>
          <w:tcPr>
            <w:tcW w:w="865" w:type="dxa"/>
            <w:tcBorders>
              <w:top w:val="single" w:sz="4" w:space="0" w:color="auto"/>
              <w:left w:val="single" w:sz="4" w:space="0" w:color="auto"/>
              <w:bottom w:val="single" w:sz="4" w:space="0" w:color="auto"/>
              <w:right w:val="single" w:sz="4" w:space="0" w:color="auto"/>
            </w:tcBorders>
            <w:vAlign w:val="center"/>
            <w:hideMark/>
          </w:tcPr>
          <w:p w14:paraId="3FEE7FDC"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LT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BABE5ED"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Bendra suma</w:t>
            </w:r>
          </w:p>
        </w:tc>
        <w:tc>
          <w:tcPr>
            <w:tcW w:w="1979" w:type="dxa"/>
            <w:tcBorders>
              <w:top w:val="single" w:sz="4" w:space="0" w:color="auto"/>
              <w:left w:val="single" w:sz="4" w:space="0" w:color="auto"/>
              <w:bottom w:val="single" w:sz="4" w:space="0" w:color="auto"/>
              <w:right w:val="single" w:sz="4" w:space="0" w:color="auto"/>
            </w:tcBorders>
          </w:tcPr>
          <w:p w14:paraId="4CA0881E" w14:textId="77777777" w:rsidR="00F20A53" w:rsidRPr="00D7217B" w:rsidRDefault="00F20A53" w:rsidP="001C2A17">
            <w:pPr>
              <w:ind w:right="-79"/>
              <w:contextualSpacing/>
              <w:jc w:val="center"/>
              <w:rPr>
                <w:rFonts w:ascii="Arial" w:hAnsi="Arial" w:cs="Arial"/>
                <w:b/>
                <w:sz w:val="23"/>
                <w:szCs w:val="23"/>
              </w:rPr>
            </w:pPr>
          </w:p>
        </w:tc>
      </w:tr>
      <w:tr w:rsidR="00F20A53" w:rsidRPr="00D7217B" w14:paraId="751DBA20" w14:textId="77777777" w:rsidTr="004A08C9">
        <w:tc>
          <w:tcPr>
            <w:tcW w:w="617" w:type="dxa"/>
            <w:tcBorders>
              <w:top w:val="single" w:sz="4" w:space="0" w:color="auto"/>
              <w:left w:val="single" w:sz="4" w:space="0" w:color="auto"/>
              <w:bottom w:val="single" w:sz="4" w:space="0" w:color="auto"/>
              <w:right w:val="single" w:sz="4" w:space="0" w:color="auto"/>
            </w:tcBorders>
          </w:tcPr>
          <w:p w14:paraId="2B745343" w14:textId="77777777" w:rsidR="00F20A53" w:rsidRPr="00D7217B" w:rsidRDefault="00F20A53" w:rsidP="001C2A17">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28AB03D6" w14:textId="77777777" w:rsidR="00F20A53" w:rsidRPr="00D7217B" w:rsidRDefault="00F20A53" w:rsidP="001C2A17">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43BF020F"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11BEC0B6"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5DF3AFA0"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68A57F17"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300979C3"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7690F099"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316B17B7"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7479A450"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79A19349"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469C4C08" w14:textId="77777777" w:rsidR="00F20A53" w:rsidRPr="00D7217B" w:rsidRDefault="00F20A53" w:rsidP="001C2A17">
            <w:pPr>
              <w:spacing w:line="360" w:lineRule="auto"/>
              <w:ind w:right="-82"/>
              <w:rPr>
                <w:rFonts w:ascii="Arial" w:hAnsi="Arial" w:cs="Arial"/>
                <w:sz w:val="23"/>
                <w:szCs w:val="23"/>
              </w:rPr>
            </w:pPr>
          </w:p>
        </w:tc>
      </w:tr>
      <w:tr w:rsidR="00F20A53" w:rsidRPr="00D7217B" w14:paraId="450D10C5" w14:textId="77777777" w:rsidTr="004A08C9">
        <w:tc>
          <w:tcPr>
            <w:tcW w:w="617" w:type="dxa"/>
            <w:tcBorders>
              <w:top w:val="single" w:sz="4" w:space="0" w:color="auto"/>
              <w:left w:val="single" w:sz="4" w:space="0" w:color="auto"/>
              <w:bottom w:val="single" w:sz="4" w:space="0" w:color="auto"/>
              <w:right w:val="single" w:sz="4" w:space="0" w:color="auto"/>
            </w:tcBorders>
          </w:tcPr>
          <w:p w14:paraId="107A5B0F" w14:textId="77777777" w:rsidR="00F20A53" w:rsidRPr="00D7217B" w:rsidRDefault="00F20A53" w:rsidP="001C2A17">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4104049F" w14:textId="77777777" w:rsidR="00F20A53" w:rsidRPr="00D7217B" w:rsidRDefault="00F20A53" w:rsidP="001C2A17">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52322E1D"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6A1FED04"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65D4B487"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2C1E8579"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29F3320C"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71D3CDF3"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6590CA14"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7EA54332"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250FBE84"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680C906A" w14:textId="77777777" w:rsidR="00F20A53" w:rsidRPr="00D7217B" w:rsidRDefault="00F20A53" w:rsidP="001C2A17">
            <w:pPr>
              <w:spacing w:line="360" w:lineRule="auto"/>
              <w:ind w:right="-82"/>
              <w:rPr>
                <w:rFonts w:ascii="Arial" w:hAnsi="Arial" w:cs="Arial"/>
                <w:sz w:val="23"/>
                <w:szCs w:val="23"/>
              </w:rPr>
            </w:pPr>
          </w:p>
        </w:tc>
      </w:tr>
      <w:tr w:rsidR="00F20A53" w:rsidRPr="00D7217B" w14:paraId="4C294A9B" w14:textId="77777777" w:rsidTr="004A08C9">
        <w:tc>
          <w:tcPr>
            <w:tcW w:w="617" w:type="dxa"/>
            <w:tcBorders>
              <w:top w:val="single" w:sz="4" w:space="0" w:color="auto"/>
              <w:left w:val="single" w:sz="4" w:space="0" w:color="auto"/>
              <w:bottom w:val="single" w:sz="4" w:space="0" w:color="auto"/>
              <w:right w:val="single" w:sz="4" w:space="0" w:color="auto"/>
            </w:tcBorders>
          </w:tcPr>
          <w:p w14:paraId="21491C60" w14:textId="77777777" w:rsidR="00F20A53" w:rsidRPr="00D7217B" w:rsidRDefault="00F20A53" w:rsidP="001C2A17">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0CD25B4E" w14:textId="77777777" w:rsidR="00F20A53" w:rsidRPr="00D7217B" w:rsidRDefault="00F20A53" w:rsidP="001C2A17">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7D057D4C"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56A4D521"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0C912B08"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382C95CB"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217B55F4"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139D36E1"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114F02EC"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1F2FDF85"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0A9EA53F"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033610A5" w14:textId="77777777" w:rsidR="00F20A53" w:rsidRPr="00D7217B" w:rsidRDefault="00F20A53" w:rsidP="001C2A17">
            <w:pPr>
              <w:spacing w:line="360" w:lineRule="auto"/>
              <w:ind w:right="-82"/>
              <w:rPr>
                <w:rFonts w:ascii="Arial" w:hAnsi="Arial" w:cs="Arial"/>
                <w:sz w:val="23"/>
                <w:szCs w:val="23"/>
              </w:rPr>
            </w:pPr>
          </w:p>
        </w:tc>
      </w:tr>
      <w:tr w:rsidR="00F20A53" w:rsidRPr="00D7217B" w14:paraId="3EABAFE6" w14:textId="77777777" w:rsidTr="004A08C9">
        <w:tc>
          <w:tcPr>
            <w:tcW w:w="617" w:type="dxa"/>
            <w:tcBorders>
              <w:top w:val="single" w:sz="4" w:space="0" w:color="auto"/>
              <w:left w:val="single" w:sz="4" w:space="0" w:color="auto"/>
              <w:bottom w:val="single" w:sz="4" w:space="0" w:color="auto"/>
              <w:right w:val="single" w:sz="4" w:space="0" w:color="auto"/>
            </w:tcBorders>
          </w:tcPr>
          <w:p w14:paraId="671FECC8" w14:textId="77777777" w:rsidR="00F20A53" w:rsidRPr="00D7217B" w:rsidRDefault="00F20A53" w:rsidP="001C2A17">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4ECBA8A5" w14:textId="77777777" w:rsidR="00F20A53" w:rsidRPr="00D7217B" w:rsidRDefault="00F20A53" w:rsidP="001C2A17">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7611A2AC"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1D9A8D6F"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4D3092FF"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5B8418E7"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75BC2EB4"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4F58B8F5"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19BC7BBA"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6EE3578C"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22A292EB"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51EAFAFD" w14:textId="77777777" w:rsidR="00F20A53" w:rsidRPr="00D7217B" w:rsidRDefault="00F20A53" w:rsidP="001C2A17">
            <w:pPr>
              <w:spacing w:line="360" w:lineRule="auto"/>
              <w:ind w:right="-82"/>
              <w:rPr>
                <w:rFonts w:ascii="Arial" w:hAnsi="Arial" w:cs="Arial"/>
                <w:sz w:val="23"/>
                <w:szCs w:val="23"/>
              </w:rPr>
            </w:pPr>
          </w:p>
        </w:tc>
      </w:tr>
      <w:tr w:rsidR="00F20A53" w:rsidRPr="00D7217B" w14:paraId="38BAFE4B" w14:textId="77777777" w:rsidTr="004A08C9">
        <w:tc>
          <w:tcPr>
            <w:tcW w:w="2833" w:type="dxa"/>
            <w:gridSpan w:val="2"/>
            <w:tcBorders>
              <w:top w:val="single" w:sz="4" w:space="0" w:color="auto"/>
              <w:left w:val="single" w:sz="4" w:space="0" w:color="auto"/>
              <w:bottom w:val="single" w:sz="4" w:space="0" w:color="auto"/>
              <w:right w:val="single" w:sz="4" w:space="0" w:color="auto"/>
            </w:tcBorders>
            <w:hideMark/>
          </w:tcPr>
          <w:p w14:paraId="5B87EB49" w14:textId="77777777" w:rsidR="00F20A53" w:rsidRPr="00D7217B" w:rsidRDefault="00F20A53" w:rsidP="001C2A17">
            <w:pPr>
              <w:spacing w:line="360" w:lineRule="auto"/>
              <w:ind w:right="-82"/>
              <w:rPr>
                <w:rFonts w:ascii="Arial" w:hAnsi="Arial" w:cs="Arial"/>
                <w:sz w:val="23"/>
                <w:szCs w:val="23"/>
              </w:rPr>
            </w:pPr>
            <w:r w:rsidRPr="00D7217B">
              <w:rPr>
                <w:rFonts w:ascii="Arial" w:hAnsi="Arial" w:cs="Arial"/>
                <w:sz w:val="23"/>
                <w:szCs w:val="23"/>
              </w:rPr>
              <w:t>Iš viso pagal išlaidų eilutę:</w:t>
            </w:r>
          </w:p>
        </w:tc>
        <w:tc>
          <w:tcPr>
            <w:tcW w:w="1277" w:type="dxa"/>
            <w:tcBorders>
              <w:top w:val="single" w:sz="4" w:space="0" w:color="auto"/>
              <w:left w:val="single" w:sz="4" w:space="0" w:color="auto"/>
              <w:bottom w:val="single" w:sz="4" w:space="0" w:color="auto"/>
              <w:right w:val="single" w:sz="4" w:space="0" w:color="auto"/>
            </w:tcBorders>
          </w:tcPr>
          <w:p w14:paraId="085A3C78"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08CE7F1F"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74EF6C39"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2017CE1B"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4C4A9DFA"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659B5430"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12F9A383"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0E02858D"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11CA251A"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12FE16BD" w14:textId="77777777" w:rsidR="00F20A53" w:rsidRPr="00D7217B" w:rsidRDefault="00F20A53" w:rsidP="001C2A17">
            <w:pPr>
              <w:spacing w:line="360" w:lineRule="auto"/>
              <w:ind w:right="-82"/>
              <w:rPr>
                <w:rFonts w:ascii="Arial" w:hAnsi="Arial" w:cs="Arial"/>
                <w:sz w:val="23"/>
                <w:szCs w:val="23"/>
              </w:rPr>
            </w:pPr>
          </w:p>
        </w:tc>
      </w:tr>
      <w:tr w:rsidR="00F20A53" w:rsidRPr="00D7217B" w14:paraId="742A0F07" w14:textId="77777777" w:rsidTr="004A08C9">
        <w:tc>
          <w:tcPr>
            <w:tcW w:w="2833" w:type="dxa"/>
            <w:gridSpan w:val="2"/>
            <w:tcBorders>
              <w:top w:val="single" w:sz="4" w:space="0" w:color="auto"/>
              <w:left w:val="single" w:sz="4" w:space="0" w:color="auto"/>
              <w:bottom w:val="single" w:sz="4" w:space="0" w:color="auto"/>
              <w:right w:val="single" w:sz="4" w:space="0" w:color="auto"/>
            </w:tcBorders>
            <w:hideMark/>
          </w:tcPr>
          <w:p w14:paraId="78BA4E79" w14:textId="77777777" w:rsidR="00F20A53" w:rsidRPr="00D7217B" w:rsidRDefault="00F20A53" w:rsidP="001C2A17">
            <w:pPr>
              <w:spacing w:line="360" w:lineRule="auto"/>
              <w:ind w:right="-82"/>
              <w:rPr>
                <w:rFonts w:ascii="Arial" w:hAnsi="Arial" w:cs="Arial"/>
                <w:sz w:val="23"/>
                <w:szCs w:val="23"/>
              </w:rPr>
            </w:pPr>
            <w:r w:rsidRPr="00D7217B">
              <w:rPr>
                <w:rFonts w:ascii="Arial" w:hAnsi="Arial" w:cs="Arial"/>
                <w:sz w:val="23"/>
                <w:szCs w:val="23"/>
              </w:rPr>
              <w:t>Iš viso:</w:t>
            </w:r>
          </w:p>
        </w:tc>
        <w:tc>
          <w:tcPr>
            <w:tcW w:w="1277" w:type="dxa"/>
            <w:tcBorders>
              <w:top w:val="single" w:sz="4" w:space="0" w:color="auto"/>
              <w:left w:val="single" w:sz="4" w:space="0" w:color="auto"/>
              <w:bottom w:val="single" w:sz="4" w:space="0" w:color="auto"/>
              <w:right w:val="single" w:sz="4" w:space="0" w:color="auto"/>
            </w:tcBorders>
          </w:tcPr>
          <w:p w14:paraId="1E615FE3"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18A8388C"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088E055D"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4B708498"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369BA3D2"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0BE878A6"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7069251C"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0CC194D7"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7977C4B5"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02C25456" w14:textId="77777777" w:rsidR="00F20A53" w:rsidRPr="00D7217B" w:rsidRDefault="00F20A53" w:rsidP="001C2A17">
            <w:pPr>
              <w:spacing w:line="360" w:lineRule="auto"/>
              <w:ind w:right="-82"/>
              <w:rPr>
                <w:rFonts w:ascii="Arial" w:hAnsi="Arial" w:cs="Arial"/>
                <w:sz w:val="23"/>
                <w:szCs w:val="23"/>
              </w:rPr>
            </w:pPr>
          </w:p>
        </w:tc>
      </w:tr>
    </w:tbl>
    <w:p w14:paraId="0C8F6AB2" w14:textId="77777777" w:rsidR="00F20A53" w:rsidRPr="00D7217B" w:rsidRDefault="00F20A53" w:rsidP="00F20A53">
      <w:pPr>
        <w:rPr>
          <w:rFonts w:ascii="Arial" w:hAnsi="Arial" w:cs="Arial"/>
          <w:sz w:val="23"/>
          <w:szCs w:val="23"/>
        </w:rPr>
        <w:sectPr w:rsidR="00F20A53" w:rsidRPr="00D7217B" w:rsidSect="00B949D9">
          <w:pgSz w:w="16838" w:h="11906" w:orient="landscape"/>
          <w:pgMar w:top="1701" w:right="1134" w:bottom="567" w:left="1134" w:header="720" w:footer="720" w:gutter="0"/>
          <w:cols w:space="720"/>
          <w:titlePg/>
          <w:docGrid w:linePitch="272"/>
        </w:sectPr>
      </w:pPr>
    </w:p>
    <w:p w14:paraId="74FCEF79" w14:textId="77777777" w:rsidR="00F20A53" w:rsidRPr="00D7217B" w:rsidRDefault="00F20A53" w:rsidP="00F20A53">
      <w:pPr>
        <w:rPr>
          <w:rFonts w:ascii="Arial" w:hAnsi="Arial" w:cs="Arial"/>
          <w:sz w:val="23"/>
          <w:szCs w:val="23"/>
        </w:rPr>
      </w:pPr>
      <w:r w:rsidRPr="00D7217B">
        <w:rPr>
          <w:rFonts w:ascii="Arial" w:hAnsi="Arial" w:cs="Arial"/>
          <w:sz w:val="23"/>
          <w:szCs w:val="23"/>
        </w:rPr>
        <w:lastRenderedPageBreak/>
        <w:t>3. Išmokėto avanso dengimas ir tvirtinamas mokėjimo prašymas:</w:t>
      </w:r>
    </w:p>
    <w:tbl>
      <w:tblPr>
        <w:tblW w:w="14874" w:type="dxa"/>
        <w:tblLook w:val="04A0" w:firstRow="1" w:lastRow="0" w:firstColumn="1" w:lastColumn="0" w:noHBand="0" w:noVBand="1"/>
      </w:tblPr>
      <w:tblGrid>
        <w:gridCol w:w="2284"/>
        <w:gridCol w:w="1537"/>
        <w:gridCol w:w="1556"/>
        <w:gridCol w:w="1701"/>
        <w:gridCol w:w="1843"/>
        <w:gridCol w:w="1559"/>
        <w:gridCol w:w="1701"/>
        <w:gridCol w:w="1276"/>
        <w:gridCol w:w="1417"/>
      </w:tblGrid>
      <w:tr w:rsidR="00F20A53" w:rsidRPr="00D7217B" w14:paraId="0E858A66" w14:textId="77777777" w:rsidTr="001C2A17">
        <w:trPr>
          <w:trHeight w:val="321"/>
        </w:trPr>
        <w:tc>
          <w:tcPr>
            <w:tcW w:w="3821" w:type="dxa"/>
            <w:gridSpan w:val="2"/>
            <w:tcBorders>
              <w:top w:val="single" w:sz="8" w:space="0" w:color="auto"/>
              <w:left w:val="single" w:sz="8" w:space="0" w:color="auto"/>
              <w:bottom w:val="single" w:sz="8" w:space="0" w:color="auto"/>
              <w:right w:val="single" w:sz="8" w:space="0" w:color="000000"/>
            </w:tcBorders>
            <w:hideMark/>
          </w:tcPr>
          <w:p w14:paraId="267BF9BB"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Finansavimo šaltinis</w:t>
            </w:r>
          </w:p>
        </w:tc>
        <w:tc>
          <w:tcPr>
            <w:tcW w:w="11053" w:type="dxa"/>
            <w:gridSpan w:val="7"/>
            <w:tcBorders>
              <w:top w:val="single" w:sz="8" w:space="0" w:color="auto"/>
              <w:left w:val="nil"/>
              <w:bottom w:val="single" w:sz="8" w:space="0" w:color="auto"/>
              <w:right w:val="single" w:sz="8" w:space="0" w:color="000000"/>
            </w:tcBorders>
            <w:hideMark/>
          </w:tcPr>
          <w:p w14:paraId="7D284FAD" w14:textId="77777777" w:rsidR="00F20A53" w:rsidRPr="00D7217B" w:rsidRDefault="00F20A53" w:rsidP="001C2A17">
            <w:pPr>
              <w:spacing w:line="276" w:lineRule="auto"/>
              <w:jc w:val="center"/>
              <w:rPr>
                <w:rFonts w:ascii="Arial" w:hAnsi="Arial" w:cs="Arial"/>
                <w:b/>
                <w:bCs/>
                <w:color w:val="000000"/>
                <w:sz w:val="23"/>
                <w:szCs w:val="23"/>
              </w:rPr>
            </w:pPr>
            <w:r w:rsidRPr="00D7217B">
              <w:rPr>
                <w:rFonts w:ascii="Arial" w:hAnsi="Arial" w:cs="Arial"/>
                <w:b/>
                <w:bCs/>
                <w:color w:val="000000"/>
                <w:sz w:val="23"/>
                <w:szCs w:val="23"/>
              </w:rPr>
              <w:t>20__ m.**</w:t>
            </w:r>
          </w:p>
        </w:tc>
      </w:tr>
      <w:tr w:rsidR="00F20A53" w:rsidRPr="00D7217B" w14:paraId="01D66559" w14:textId="77777777" w:rsidTr="001C2A17">
        <w:trPr>
          <w:trHeight w:val="748"/>
        </w:trPr>
        <w:tc>
          <w:tcPr>
            <w:tcW w:w="0" w:type="auto"/>
            <w:tcBorders>
              <w:top w:val="nil"/>
              <w:left w:val="single" w:sz="8" w:space="0" w:color="auto"/>
              <w:bottom w:val="single" w:sz="8" w:space="0" w:color="auto"/>
              <w:right w:val="single" w:sz="8" w:space="0" w:color="auto"/>
            </w:tcBorders>
            <w:hideMark/>
          </w:tcPr>
          <w:p w14:paraId="341B29EC"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Ekonominė klasifikacija</w:t>
            </w:r>
          </w:p>
        </w:tc>
        <w:tc>
          <w:tcPr>
            <w:tcW w:w="1537" w:type="dxa"/>
            <w:tcBorders>
              <w:top w:val="nil"/>
              <w:left w:val="nil"/>
              <w:bottom w:val="single" w:sz="8" w:space="0" w:color="auto"/>
              <w:right w:val="single" w:sz="8" w:space="0" w:color="auto"/>
            </w:tcBorders>
            <w:hideMark/>
          </w:tcPr>
          <w:p w14:paraId="1124056C"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Funkcinė klasifikacija</w:t>
            </w:r>
          </w:p>
        </w:tc>
        <w:tc>
          <w:tcPr>
            <w:tcW w:w="1556" w:type="dxa"/>
            <w:tcBorders>
              <w:top w:val="nil"/>
              <w:left w:val="nil"/>
              <w:bottom w:val="single" w:sz="8" w:space="0" w:color="auto"/>
              <w:right w:val="single" w:sz="8" w:space="0" w:color="auto"/>
            </w:tcBorders>
            <w:hideMark/>
          </w:tcPr>
          <w:p w14:paraId="2DF0CD0A"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Projekto sąmata</w:t>
            </w:r>
          </w:p>
        </w:tc>
        <w:tc>
          <w:tcPr>
            <w:tcW w:w="1701" w:type="dxa"/>
            <w:tcBorders>
              <w:top w:val="nil"/>
              <w:left w:val="nil"/>
              <w:bottom w:val="single" w:sz="8" w:space="0" w:color="auto"/>
              <w:right w:val="single" w:sz="8" w:space="0" w:color="auto"/>
            </w:tcBorders>
            <w:hideMark/>
          </w:tcPr>
          <w:p w14:paraId="09F6B315"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Išmokėtas avansas</w:t>
            </w:r>
          </w:p>
        </w:tc>
        <w:tc>
          <w:tcPr>
            <w:tcW w:w="1843" w:type="dxa"/>
            <w:tcBorders>
              <w:top w:val="nil"/>
              <w:left w:val="nil"/>
              <w:bottom w:val="single" w:sz="8" w:space="0" w:color="auto"/>
              <w:right w:val="single" w:sz="8" w:space="0" w:color="auto"/>
            </w:tcBorders>
            <w:hideMark/>
          </w:tcPr>
          <w:p w14:paraId="5840D3D1"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Iš viso pateikta MP*</w:t>
            </w:r>
          </w:p>
        </w:tc>
        <w:tc>
          <w:tcPr>
            <w:tcW w:w="1559" w:type="dxa"/>
            <w:tcBorders>
              <w:top w:val="nil"/>
              <w:left w:val="nil"/>
              <w:bottom w:val="single" w:sz="8" w:space="0" w:color="auto"/>
              <w:right w:val="single" w:sz="8" w:space="0" w:color="auto"/>
            </w:tcBorders>
            <w:hideMark/>
          </w:tcPr>
          <w:p w14:paraId="4A0AD2B1"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Vertinamas MP</w:t>
            </w:r>
          </w:p>
        </w:tc>
        <w:tc>
          <w:tcPr>
            <w:tcW w:w="1701" w:type="dxa"/>
            <w:tcBorders>
              <w:top w:val="nil"/>
              <w:left w:val="nil"/>
              <w:bottom w:val="single" w:sz="8" w:space="0" w:color="auto"/>
              <w:right w:val="single" w:sz="8" w:space="0" w:color="auto"/>
            </w:tcBorders>
            <w:hideMark/>
          </w:tcPr>
          <w:p w14:paraId="1C419B02"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Avanso likutis</w:t>
            </w:r>
          </w:p>
        </w:tc>
        <w:tc>
          <w:tcPr>
            <w:tcW w:w="1276" w:type="dxa"/>
            <w:tcBorders>
              <w:top w:val="nil"/>
              <w:left w:val="nil"/>
              <w:bottom w:val="single" w:sz="8" w:space="0" w:color="auto"/>
              <w:right w:val="single" w:sz="8" w:space="0" w:color="auto"/>
            </w:tcBorders>
            <w:hideMark/>
          </w:tcPr>
          <w:p w14:paraId="1BE452E0" w14:textId="77777777" w:rsidR="00F20A53" w:rsidRPr="00D7217B" w:rsidRDefault="00F20A53" w:rsidP="001C2A17">
            <w:pPr>
              <w:spacing w:line="276" w:lineRule="auto"/>
              <w:ind w:right="-106"/>
              <w:jc w:val="center"/>
              <w:rPr>
                <w:rFonts w:ascii="Arial" w:hAnsi="Arial" w:cs="Arial"/>
                <w:b/>
                <w:color w:val="000000"/>
                <w:sz w:val="23"/>
                <w:szCs w:val="23"/>
              </w:rPr>
            </w:pPr>
            <w:r w:rsidRPr="00D7217B">
              <w:rPr>
                <w:rFonts w:ascii="Arial" w:hAnsi="Arial" w:cs="Arial"/>
                <w:b/>
                <w:color w:val="000000"/>
                <w:sz w:val="23"/>
                <w:szCs w:val="23"/>
              </w:rPr>
              <w:t>Sąmatos likutis</w:t>
            </w:r>
          </w:p>
        </w:tc>
        <w:tc>
          <w:tcPr>
            <w:tcW w:w="1417" w:type="dxa"/>
            <w:tcBorders>
              <w:top w:val="nil"/>
              <w:left w:val="nil"/>
              <w:bottom w:val="single" w:sz="8" w:space="0" w:color="auto"/>
              <w:right w:val="single" w:sz="8" w:space="0" w:color="auto"/>
            </w:tcBorders>
            <w:hideMark/>
          </w:tcPr>
          <w:p w14:paraId="214C293A" w14:textId="77777777" w:rsidR="00F20A53" w:rsidRPr="00D7217B" w:rsidRDefault="00F20A53" w:rsidP="001C2A17">
            <w:pPr>
              <w:spacing w:line="276" w:lineRule="auto"/>
              <w:ind w:right="-106"/>
              <w:jc w:val="center"/>
              <w:rPr>
                <w:rFonts w:ascii="Arial" w:hAnsi="Arial" w:cs="Arial"/>
                <w:b/>
                <w:color w:val="000000"/>
                <w:sz w:val="23"/>
                <w:szCs w:val="23"/>
              </w:rPr>
            </w:pPr>
            <w:r w:rsidRPr="00D7217B">
              <w:rPr>
                <w:rFonts w:ascii="Arial" w:hAnsi="Arial" w:cs="Arial"/>
                <w:b/>
                <w:color w:val="000000"/>
                <w:sz w:val="23"/>
                <w:szCs w:val="23"/>
              </w:rPr>
              <w:t>Projekto sąmata - MP</w:t>
            </w:r>
          </w:p>
        </w:tc>
      </w:tr>
      <w:tr w:rsidR="00F20A53" w:rsidRPr="00D7217B" w14:paraId="17ADB5EF" w14:textId="77777777" w:rsidTr="001C2A17">
        <w:trPr>
          <w:trHeight w:val="305"/>
        </w:trPr>
        <w:tc>
          <w:tcPr>
            <w:tcW w:w="0" w:type="auto"/>
            <w:tcBorders>
              <w:top w:val="nil"/>
              <w:left w:val="single" w:sz="8" w:space="0" w:color="auto"/>
              <w:bottom w:val="nil"/>
              <w:right w:val="single" w:sz="8" w:space="0" w:color="auto"/>
            </w:tcBorders>
            <w:hideMark/>
          </w:tcPr>
          <w:p w14:paraId="18FAC18E"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1</w:t>
            </w:r>
          </w:p>
        </w:tc>
        <w:tc>
          <w:tcPr>
            <w:tcW w:w="1537" w:type="dxa"/>
            <w:tcBorders>
              <w:top w:val="nil"/>
              <w:left w:val="nil"/>
              <w:bottom w:val="nil"/>
              <w:right w:val="single" w:sz="8" w:space="0" w:color="auto"/>
            </w:tcBorders>
            <w:hideMark/>
          </w:tcPr>
          <w:p w14:paraId="66E01D3B"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2</w:t>
            </w:r>
          </w:p>
        </w:tc>
        <w:tc>
          <w:tcPr>
            <w:tcW w:w="1556" w:type="dxa"/>
            <w:tcBorders>
              <w:top w:val="nil"/>
              <w:left w:val="nil"/>
              <w:bottom w:val="nil"/>
              <w:right w:val="single" w:sz="8" w:space="0" w:color="auto"/>
            </w:tcBorders>
            <w:hideMark/>
          </w:tcPr>
          <w:p w14:paraId="3ECE5D90"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3</w:t>
            </w:r>
          </w:p>
        </w:tc>
        <w:tc>
          <w:tcPr>
            <w:tcW w:w="1701" w:type="dxa"/>
            <w:tcBorders>
              <w:top w:val="nil"/>
              <w:left w:val="nil"/>
              <w:bottom w:val="nil"/>
              <w:right w:val="single" w:sz="8" w:space="0" w:color="auto"/>
            </w:tcBorders>
            <w:hideMark/>
          </w:tcPr>
          <w:p w14:paraId="0DE84431"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4</w:t>
            </w:r>
          </w:p>
        </w:tc>
        <w:tc>
          <w:tcPr>
            <w:tcW w:w="1843" w:type="dxa"/>
            <w:tcBorders>
              <w:top w:val="nil"/>
              <w:left w:val="nil"/>
              <w:bottom w:val="nil"/>
              <w:right w:val="single" w:sz="8" w:space="0" w:color="auto"/>
            </w:tcBorders>
            <w:hideMark/>
          </w:tcPr>
          <w:p w14:paraId="228CCE57"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5</w:t>
            </w:r>
          </w:p>
        </w:tc>
        <w:tc>
          <w:tcPr>
            <w:tcW w:w="1559" w:type="dxa"/>
            <w:tcBorders>
              <w:top w:val="nil"/>
              <w:left w:val="nil"/>
              <w:bottom w:val="nil"/>
              <w:right w:val="single" w:sz="8" w:space="0" w:color="auto"/>
            </w:tcBorders>
            <w:hideMark/>
          </w:tcPr>
          <w:p w14:paraId="0ED49E79"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6</w:t>
            </w:r>
          </w:p>
        </w:tc>
        <w:tc>
          <w:tcPr>
            <w:tcW w:w="1701" w:type="dxa"/>
            <w:tcBorders>
              <w:top w:val="nil"/>
              <w:left w:val="nil"/>
              <w:bottom w:val="nil"/>
              <w:right w:val="single" w:sz="8" w:space="0" w:color="auto"/>
            </w:tcBorders>
            <w:hideMark/>
          </w:tcPr>
          <w:p w14:paraId="0DD04AA6"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7 (4-5)</w:t>
            </w:r>
          </w:p>
        </w:tc>
        <w:tc>
          <w:tcPr>
            <w:tcW w:w="1276" w:type="dxa"/>
            <w:tcBorders>
              <w:top w:val="nil"/>
              <w:left w:val="nil"/>
              <w:bottom w:val="nil"/>
              <w:right w:val="single" w:sz="8" w:space="0" w:color="auto"/>
            </w:tcBorders>
            <w:hideMark/>
          </w:tcPr>
          <w:p w14:paraId="0ACC68BF"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8 (3-4)</w:t>
            </w:r>
          </w:p>
        </w:tc>
        <w:tc>
          <w:tcPr>
            <w:tcW w:w="1417" w:type="dxa"/>
            <w:tcBorders>
              <w:top w:val="nil"/>
              <w:left w:val="nil"/>
              <w:bottom w:val="nil"/>
              <w:right w:val="single" w:sz="8" w:space="0" w:color="auto"/>
            </w:tcBorders>
            <w:hideMark/>
          </w:tcPr>
          <w:p w14:paraId="5EDB21D4"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9 (3-5)</w:t>
            </w:r>
          </w:p>
        </w:tc>
      </w:tr>
      <w:tr w:rsidR="00F20A53" w:rsidRPr="00D7217B" w14:paraId="09ADC3BA"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7E294539"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ES iš viso:</w:t>
            </w:r>
          </w:p>
        </w:tc>
        <w:tc>
          <w:tcPr>
            <w:tcW w:w="1537" w:type="dxa"/>
            <w:tcBorders>
              <w:top w:val="single" w:sz="4" w:space="0" w:color="auto"/>
              <w:left w:val="nil"/>
              <w:bottom w:val="single" w:sz="4" w:space="0" w:color="auto"/>
              <w:right w:val="single" w:sz="4" w:space="0" w:color="auto"/>
            </w:tcBorders>
            <w:noWrap/>
            <w:vAlign w:val="bottom"/>
            <w:hideMark/>
          </w:tcPr>
          <w:p w14:paraId="10518CC7"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23926584"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24D4DC6"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2AAD7016"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5AB1B696"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6EB673FA"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688C35B4"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65F52C34"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5A8C7396"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6A3A5B35"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5BC9F9A3"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6E7AC5F1"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708A5AF"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21C92396"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3C66F275"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5470387C"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7033DFE9"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1121D8F2"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0DD60DF0"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593B19C2"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4B580044"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0A0F13E9"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F7B9800"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43832758"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198931D0"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3F48C00B"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64FC4AC6"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DCD7388"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728A90E9"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67E16862"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tcPr>
          <w:p w14:paraId="4D6E5A48" w14:textId="77777777" w:rsidR="00F20A53" w:rsidRPr="00D7217B" w:rsidRDefault="00F20A53" w:rsidP="001C2A17">
            <w:pPr>
              <w:spacing w:line="276" w:lineRule="auto"/>
              <w:rPr>
                <w:rFonts w:ascii="Arial" w:hAnsi="Arial" w:cs="Arial"/>
                <w:sz w:val="23"/>
                <w:szCs w:val="23"/>
                <w:lang w:eastAsia="lt-LT"/>
              </w:rPr>
            </w:pPr>
          </w:p>
        </w:tc>
        <w:tc>
          <w:tcPr>
            <w:tcW w:w="1556" w:type="dxa"/>
            <w:tcBorders>
              <w:top w:val="single" w:sz="4" w:space="0" w:color="auto"/>
              <w:left w:val="nil"/>
              <w:bottom w:val="single" w:sz="4" w:space="0" w:color="auto"/>
              <w:right w:val="single" w:sz="4" w:space="0" w:color="auto"/>
            </w:tcBorders>
            <w:noWrap/>
            <w:vAlign w:val="bottom"/>
          </w:tcPr>
          <w:p w14:paraId="1D8A5E77" w14:textId="77777777" w:rsidR="00F20A53" w:rsidRPr="00D7217B" w:rsidRDefault="00F20A53" w:rsidP="001C2A17">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6056BAB1" w14:textId="77777777" w:rsidR="00F20A53" w:rsidRPr="00D7217B" w:rsidRDefault="00F20A53" w:rsidP="001C2A17">
            <w:pPr>
              <w:spacing w:line="276" w:lineRule="auto"/>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tcPr>
          <w:p w14:paraId="7A4512BB" w14:textId="77777777" w:rsidR="00F20A53" w:rsidRPr="00D7217B" w:rsidRDefault="00F20A53" w:rsidP="001C2A17">
            <w:pPr>
              <w:spacing w:line="276" w:lineRule="auto"/>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tcPr>
          <w:p w14:paraId="46EC887E" w14:textId="77777777" w:rsidR="00F20A53" w:rsidRPr="00D7217B" w:rsidRDefault="00F20A53" w:rsidP="001C2A17">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7B3D2DA6" w14:textId="77777777" w:rsidR="00F20A53" w:rsidRPr="00D7217B" w:rsidRDefault="00F20A53" w:rsidP="001C2A17">
            <w:pPr>
              <w:spacing w:line="276" w:lineRule="auto"/>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tcPr>
          <w:p w14:paraId="750D3E60" w14:textId="77777777" w:rsidR="00F20A53" w:rsidRPr="00D7217B" w:rsidRDefault="00F20A53" w:rsidP="001C2A17">
            <w:pPr>
              <w:spacing w:line="276" w:lineRule="auto"/>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181ED97F"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16D03C68"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48E62831"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LT iš viso:</w:t>
            </w:r>
          </w:p>
        </w:tc>
        <w:tc>
          <w:tcPr>
            <w:tcW w:w="1537" w:type="dxa"/>
            <w:tcBorders>
              <w:top w:val="single" w:sz="4" w:space="0" w:color="auto"/>
              <w:left w:val="nil"/>
              <w:bottom w:val="single" w:sz="4" w:space="0" w:color="auto"/>
              <w:right w:val="single" w:sz="4" w:space="0" w:color="auto"/>
            </w:tcBorders>
            <w:noWrap/>
            <w:vAlign w:val="bottom"/>
            <w:hideMark/>
          </w:tcPr>
          <w:p w14:paraId="40A0A8DB"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6E7AB737"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4D3BB21"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79BECE75"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280346E1"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0C300A1"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73FBE0A0"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20E5468C"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1D19AAF2"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4DAA2990"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1409539B"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44D91010"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564A1CD6"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74413493"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048AEEC1"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60F6259F"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5E0E37DA"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62818008"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63954705"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7CBFB8F0"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6226C3C6"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0431750D"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8641955"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332CD920"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5A927538"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3FA7C1F5"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21C89AF7"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27EDA9BC"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27C898A8"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70D26DB8"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tcPr>
          <w:p w14:paraId="53C8230E" w14:textId="77777777" w:rsidR="00F20A53" w:rsidRPr="00D7217B" w:rsidRDefault="00F20A53" w:rsidP="001C2A17">
            <w:pPr>
              <w:spacing w:line="276" w:lineRule="auto"/>
              <w:rPr>
                <w:rFonts w:ascii="Arial" w:hAnsi="Arial" w:cs="Arial"/>
                <w:sz w:val="23"/>
                <w:szCs w:val="23"/>
                <w:lang w:eastAsia="lt-LT"/>
              </w:rPr>
            </w:pPr>
          </w:p>
        </w:tc>
        <w:tc>
          <w:tcPr>
            <w:tcW w:w="1556" w:type="dxa"/>
            <w:tcBorders>
              <w:top w:val="single" w:sz="4" w:space="0" w:color="auto"/>
              <w:left w:val="nil"/>
              <w:bottom w:val="single" w:sz="4" w:space="0" w:color="auto"/>
              <w:right w:val="single" w:sz="4" w:space="0" w:color="auto"/>
            </w:tcBorders>
            <w:noWrap/>
            <w:vAlign w:val="bottom"/>
          </w:tcPr>
          <w:p w14:paraId="3FF5A9A0" w14:textId="77777777" w:rsidR="00F20A53" w:rsidRPr="00D7217B" w:rsidRDefault="00F20A53" w:rsidP="001C2A17">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4E793B49" w14:textId="77777777" w:rsidR="00F20A53" w:rsidRPr="00D7217B" w:rsidRDefault="00F20A53" w:rsidP="001C2A17">
            <w:pPr>
              <w:spacing w:line="276" w:lineRule="auto"/>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tcPr>
          <w:p w14:paraId="1BE44965" w14:textId="77777777" w:rsidR="00F20A53" w:rsidRPr="00D7217B" w:rsidRDefault="00F20A53" w:rsidP="001C2A17">
            <w:pPr>
              <w:spacing w:line="276" w:lineRule="auto"/>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tcPr>
          <w:p w14:paraId="1FE0746C" w14:textId="77777777" w:rsidR="00F20A53" w:rsidRPr="00D7217B" w:rsidRDefault="00F20A53" w:rsidP="001C2A17">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00DF06B7" w14:textId="77777777" w:rsidR="00F20A53" w:rsidRPr="00D7217B" w:rsidRDefault="00F20A53" w:rsidP="001C2A17">
            <w:pPr>
              <w:spacing w:line="276" w:lineRule="auto"/>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tcPr>
          <w:p w14:paraId="071145CB" w14:textId="77777777" w:rsidR="00F20A53" w:rsidRPr="00D7217B" w:rsidRDefault="00F20A53" w:rsidP="001C2A17">
            <w:pPr>
              <w:spacing w:line="276" w:lineRule="auto"/>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CAF2FC6"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6483311C"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55953F65"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Bendra suma:</w:t>
            </w:r>
          </w:p>
        </w:tc>
        <w:tc>
          <w:tcPr>
            <w:tcW w:w="1537" w:type="dxa"/>
            <w:tcBorders>
              <w:top w:val="single" w:sz="4" w:space="0" w:color="auto"/>
              <w:left w:val="nil"/>
              <w:bottom w:val="single" w:sz="4" w:space="0" w:color="auto"/>
              <w:right w:val="single" w:sz="4" w:space="0" w:color="auto"/>
            </w:tcBorders>
            <w:noWrap/>
            <w:vAlign w:val="bottom"/>
            <w:hideMark/>
          </w:tcPr>
          <w:p w14:paraId="59ADE1C7"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EBB7232"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818DF5F"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6D3E3F69"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0813A1C0"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430E6F0"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13187B21"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2D3850DE"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6CCF2E65"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17FFDE8F"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4E09D031"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6984C323"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53EFFAA"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7CE2F073"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292F67DC"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1AB034F9"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74ECE3F5"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EF2345A"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5C7247F0"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6333C064"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5368A527"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094A76D"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11E7EDC5"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09996B12"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5DAD5679"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5DDB3DFE"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3EE6118A"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1B3BB3ED"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193EF3E6"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273EAEE9"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hideMark/>
          </w:tcPr>
          <w:p w14:paraId="2AC8E9A0"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8B775D0"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312FB2D6"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0DEC8267"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455367E8"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BC61BDB"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6A275B9A"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02F201E2" w14:textId="77777777" w:rsidR="00F20A53" w:rsidRPr="00D7217B" w:rsidRDefault="00F20A53" w:rsidP="001C2A17">
            <w:pPr>
              <w:spacing w:line="276" w:lineRule="auto"/>
              <w:rPr>
                <w:rFonts w:ascii="Arial" w:hAnsi="Arial" w:cs="Arial"/>
                <w:sz w:val="23"/>
                <w:szCs w:val="23"/>
                <w:lang w:eastAsia="lt-LT"/>
              </w:rPr>
            </w:pPr>
          </w:p>
        </w:tc>
      </w:tr>
    </w:tbl>
    <w:p w14:paraId="1F1F8C43" w14:textId="77777777" w:rsidR="00F20A53" w:rsidRPr="00D7217B" w:rsidRDefault="00F20A53" w:rsidP="00F20A53">
      <w:pPr>
        <w:tabs>
          <w:tab w:val="left" w:pos="1833"/>
        </w:tabs>
        <w:rPr>
          <w:rFonts w:ascii="Arial" w:eastAsia="MS Mincho" w:hAnsi="Arial" w:cs="Arial"/>
          <w:sz w:val="23"/>
          <w:szCs w:val="23"/>
        </w:rPr>
      </w:pPr>
      <w:bookmarkStart w:id="63" w:name="_Hlk136247619"/>
      <w:r w:rsidRPr="00D7217B">
        <w:rPr>
          <w:rFonts w:ascii="Arial" w:eastAsia="MS Mincho" w:hAnsi="Arial" w:cs="Arial"/>
          <w:sz w:val="23"/>
          <w:szCs w:val="23"/>
        </w:rPr>
        <w:t>*Pateiktų MP suma su einamuoju MP</w:t>
      </w:r>
    </w:p>
    <w:p w14:paraId="18549852" w14:textId="77777777" w:rsidR="00F20A53" w:rsidRPr="00D7217B" w:rsidRDefault="00F20A53" w:rsidP="00F20A53">
      <w:pPr>
        <w:spacing w:before="120" w:line="360" w:lineRule="auto"/>
        <w:ind w:right="-79"/>
        <w:rPr>
          <w:rFonts w:ascii="Arial" w:hAnsi="Arial" w:cs="Arial"/>
          <w:bCs/>
          <w:sz w:val="23"/>
          <w:szCs w:val="23"/>
        </w:rPr>
      </w:pPr>
      <w:r w:rsidRPr="00D7217B">
        <w:rPr>
          <w:rFonts w:ascii="Arial" w:eastAsia="MS Mincho" w:hAnsi="Arial" w:cs="Arial"/>
          <w:sz w:val="23"/>
          <w:szCs w:val="23"/>
        </w:rPr>
        <w:t>** - Metai už kuriuos teikiamas MP</w:t>
      </w:r>
    </w:p>
    <w:bookmarkEnd w:id="63"/>
    <w:p w14:paraId="00643B30" w14:textId="77777777" w:rsidR="00F20A53" w:rsidRPr="00D7217B" w:rsidRDefault="00F20A53" w:rsidP="00F20A53">
      <w:pPr>
        <w:rPr>
          <w:rFonts w:ascii="Arial" w:hAnsi="Arial" w:cs="Arial"/>
          <w:sz w:val="23"/>
          <w:szCs w:val="23"/>
        </w:rPr>
        <w:sectPr w:rsidR="00F20A53" w:rsidRPr="00D7217B" w:rsidSect="00B949D9">
          <w:pgSz w:w="16838" w:h="11906" w:orient="landscape"/>
          <w:pgMar w:top="1701" w:right="1134" w:bottom="567" w:left="1134" w:header="720" w:footer="720" w:gutter="0"/>
          <w:cols w:space="720"/>
          <w:titlePg/>
          <w:docGrid w:linePitch="272"/>
        </w:sectPr>
      </w:pPr>
    </w:p>
    <w:p w14:paraId="203F5929" w14:textId="77777777" w:rsidR="00F20A53" w:rsidRPr="00D7217B" w:rsidRDefault="00F20A53" w:rsidP="00F20A53">
      <w:pPr>
        <w:rPr>
          <w:rFonts w:ascii="Arial" w:hAnsi="Arial" w:cs="Arial"/>
          <w:sz w:val="23"/>
          <w:szCs w:val="23"/>
        </w:rPr>
      </w:pPr>
      <w:r w:rsidRPr="00D7217B">
        <w:rPr>
          <w:rFonts w:ascii="Arial" w:hAnsi="Arial" w:cs="Arial"/>
          <w:sz w:val="23"/>
          <w:szCs w:val="23"/>
        </w:rPr>
        <w:lastRenderedPageBreak/>
        <w:t xml:space="preserve">  </w:t>
      </w:r>
    </w:p>
    <w:p w14:paraId="1F49E386" w14:textId="77777777" w:rsidR="00B0066D" w:rsidRPr="00D7217B" w:rsidRDefault="00B0066D" w:rsidP="00B0066D">
      <w:pPr>
        <w:rPr>
          <w:rFonts w:ascii="Arial" w:eastAsia="MS Mincho" w:hAnsi="Arial" w:cs="Arial"/>
          <w:sz w:val="23"/>
          <w:szCs w:val="23"/>
        </w:rPr>
      </w:pPr>
      <w:r w:rsidRPr="00D7217B">
        <w:rPr>
          <w:rFonts w:ascii="Arial" w:eastAsia="MS Mincho" w:hAnsi="Arial" w:cs="Arial"/>
          <w:b/>
          <w:sz w:val="23"/>
          <w:szCs w:val="23"/>
        </w:rPr>
        <w:t>Pastabos:</w:t>
      </w:r>
      <w:r w:rsidRPr="00D7217B">
        <w:rPr>
          <w:rFonts w:ascii="Arial" w:eastAsia="MS Mincho" w:hAnsi="Arial" w:cs="Arial"/>
          <w:sz w:val="23"/>
          <w:szCs w:val="23"/>
        </w:rPr>
        <w:t xml:space="preserve"> ______________________________________________________________________________</w:t>
      </w:r>
    </w:p>
    <w:p w14:paraId="70AA42F9" w14:textId="77777777" w:rsidR="00B0066D" w:rsidRPr="00D7217B" w:rsidRDefault="00B0066D" w:rsidP="00B0066D">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5AFFC3C7" w14:textId="15910091" w:rsidR="00B0066D" w:rsidRPr="00D7217B" w:rsidRDefault="00B0066D" w:rsidP="00363A13">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21069198" w14:textId="77777777" w:rsidR="00B0066D" w:rsidRPr="00D7217B" w:rsidRDefault="00B0066D" w:rsidP="00B0066D">
      <w:pPr>
        <w:tabs>
          <w:tab w:val="left" w:pos="0"/>
        </w:tabs>
        <w:spacing w:line="360" w:lineRule="auto"/>
        <w:ind w:right="-82"/>
        <w:outlineLvl w:val="0"/>
        <w:rPr>
          <w:rFonts w:ascii="Arial" w:eastAsia="MS Mincho" w:hAnsi="Arial" w:cs="Arial"/>
          <w:sz w:val="23"/>
          <w:szCs w:val="23"/>
        </w:rPr>
      </w:pPr>
      <w:r w:rsidRPr="00D7217B">
        <w:rPr>
          <w:rFonts w:ascii="Arial" w:eastAsia="MS Mincho" w:hAnsi="Arial" w:cs="Arial"/>
          <w:b/>
          <w:sz w:val="23"/>
          <w:szCs w:val="23"/>
        </w:rPr>
        <w:t>Išvados:</w:t>
      </w:r>
      <w:r w:rsidRPr="00D7217B">
        <w:rPr>
          <w:rFonts w:ascii="Arial" w:eastAsia="MS Mincho" w:hAnsi="Arial" w:cs="Arial"/>
          <w:sz w:val="23"/>
          <w:szCs w:val="23"/>
        </w:rPr>
        <w:t xml:space="preserve"> ________________________________________________________________________________</w:t>
      </w:r>
    </w:p>
    <w:p w14:paraId="36357178" w14:textId="54E28514" w:rsidR="00B0066D" w:rsidRPr="00D7217B" w:rsidRDefault="00B0066D" w:rsidP="00B0066D">
      <w:pPr>
        <w:tabs>
          <w:tab w:val="left" w:pos="0"/>
        </w:tabs>
        <w:spacing w:line="360" w:lineRule="auto"/>
        <w:ind w:right="-82"/>
        <w:outlineLvl w:val="0"/>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3B4ED266" w14:textId="77777777" w:rsidR="00B0066D" w:rsidRPr="00D7217B" w:rsidRDefault="00B0066D" w:rsidP="00B0066D">
      <w:pPr>
        <w:ind w:right="-79"/>
        <w:outlineLvl w:val="0"/>
        <w:rPr>
          <w:rFonts w:ascii="Arial" w:eastAsia="MS Mincho" w:hAnsi="Arial" w:cs="Arial"/>
          <w:sz w:val="23"/>
          <w:szCs w:val="23"/>
        </w:rPr>
      </w:pPr>
      <w:r w:rsidRPr="00D7217B">
        <w:rPr>
          <w:rFonts w:ascii="Arial" w:eastAsia="MS Mincho" w:hAnsi="Arial" w:cs="Arial"/>
          <w:b/>
          <w:sz w:val="23"/>
          <w:szCs w:val="23"/>
        </w:rPr>
        <w:t>Vertinimą atliko:</w:t>
      </w:r>
      <w:r w:rsidRPr="00D7217B">
        <w:rPr>
          <w:rFonts w:ascii="Arial" w:eastAsia="MS Mincho" w:hAnsi="Arial" w:cs="Arial"/>
          <w:sz w:val="23"/>
          <w:szCs w:val="23"/>
        </w:rPr>
        <w:t xml:space="preserve"> _____________________________________________________________________</w:t>
      </w:r>
    </w:p>
    <w:p w14:paraId="59EA69AC" w14:textId="77777777" w:rsidR="00B0066D" w:rsidRPr="00D7217B" w:rsidRDefault="00B0066D" w:rsidP="00B0066D">
      <w:pPr>
        <w:ind w:left="2596" w:right="-79" w:firstLine="1298"/>
        <w:outlineLvl w:val="0"/>
        <w:rPr>
          <w:rFonts w:ascii="Arial" w:eastAsia="MS Mincho" w:hAnsi="Arial" w:cs="Arial"/>
          <w:sz w:val="23"/>
          <w:szCs w:val="23"/>
        </w:rPr>
      </w:pPr>
      <w:r w:rsidRPr="00D7217B">
        <w:rPr>
          <w:rFonts w:ascii="Arial" w:eastAsia="MS Mincho" w:hAnsi="Arial" w:cs="Arial"/>
          <w:sz w:val="23"/>
          <w:szCs w:val="23"/>
        </w:rPr>
        <w:t>(pareigos, vardas, pavardė, parašas )</w:t>
      </w:r>
    </w:p>
    <w:p w14:paraId="10E4C46D" w14:textId="77777777" w:rsidR="00B0066D" w:rsidRPr="00D7217B" w:rsidRDefault="00B0066D" w:rsidP="00B0066D">
      <w:pPr>
        <w:spacing w:line="360" w:lineRule="auto"/>
        <w:ind w:right="-82"/>
        <w:outlineLvl w:val="0"/>
        <w:rPr>
          <w:rFonts w:ascii="Arial" w:eastAsia="MS Mincho" w:hAnsi="Arial" w:cs="Arial"/>
          <w:sz w:val="23"/>
          <w:szCs w:val="23"/>
        </w:rPr>
      </w:pPr>
      <w:r w:rsidRPr="00D7217B">
        <w:rPr>
          <w:rFonts w:ascii="Arial" w:eastAsia="MS Mincho" w:hAnsi="Arial" w:cs="Arial"/>
          <w:b/>
          <w:sz w:val="23"/>
          <w:szCs w:val="23"/>
        </w:rPr>
        <w:t>Data:</w:t>
      </w:r>
    </w:p>
    <w:p w14:paraId="2BC1CB5B" w14:textId="77777777" w:rsidR="00B0066D" w:rsidRPr="00D7217B" w:rsidRDefault="00B0066D" w:rsidP="00B0066D">
      <w:pPr>
        <w:spacing w:line="360" w:lineRule="auto"/>
        <w:ind w:right="-82"/>
        <w:rPr>
          <w:rFonts w:ascii="Arial" w:eastAsia="MS Mincho" w:hAnsi="Arial" w:cs="Arial"/>
          <w:sz w:val="23"/>
          <w:szCs w:val="23"/>
        </w:rPr>
      </w:pPr>
    </w:p>
    <w:p w14:paraId="44A32BCA" w14:textId="77777777" w:rsidR="00B0066D" w:rsidRPr="00D7217B" w:rsidRDefault="00B0066D" w:rsidP="00B0066D">
      <w:pPr>
        <w:spacing w:line="360" w:lineRule="auto"/>
        <w:ind w:right="-82"/>
        <w:rPr>
          <w:rFonts w:ascii="Arial" w:eastAsia="MS Mincho" w:hAnsi="Arial" w:cs="Arial"/>
          <w:sz w:val="23"/>
          <w:szCs w:val="23"/>
        </w:rPr>
      </w:pPr>
      <w:r w:rsidRPr="00D7217B">
        <w:rPr>
          <w:rFonts w:ascii="Arial" w:eastAsia="MS Mincho" w:hAnsi="Arial" w:cs="Arial"/>
          <w:b/>
          <w:sz w:val="23"/>
          <w:szCs w:val="23"/>
        </w:rPr>
        <w:t>Pastabos:</w:t>
      </w:r>
      <w:r w:rsidRPr="00D7217B">
        <w:rPr>
          <w:rFonts w:ascii="Arial" w:eastAsia="MS Mincho" w:hAnsi="Arial" w:cs="Arial"/>
          <w:sz w:val="23"/>
          <w:szCs w:val="23"/>
        </w:rPr>
        <w:t xml:space="preserve"> ______________________________________________________________________________</w:t>
      </w:r>
    </w:p>
    <w:p w14:paraId="42D3B408" w14:textId="77777777" w:rsidR="00B0066D" w:rsidRPr="00D7217B" w:rsidRDefault="00B0066D" w:rsidP="00B0066D">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15A3BB80" w14:textId="77777777" w:rsidR="00B0066D" w:rsidRPr="00D7217B" w:rsidRDefault="00B0066D" w:rsidP="00B0066D">
      <w:pPr>
        <w:ind w:right="-79"/>
        <w:outlineLvl w:val="0"/>
        <w:rPr>
          <w:rFonts w:ascii="Arial" w:eastAsia="MS Mincho" w:hAnsi="Arial" w:cs="Arial"/>
          <w:sz w:val="23"/>
          <w:szCs w:val="23"/>
        </w:rPr>
      </w:pPr>
    </w:p>
    <w:p w14:paraId="455CDF23" w14:textId="77777777" w:rsidR="00B0066D" w:rsidRPr="00D7217B" w:rsidRDefault="00B0066D" w:rsidP="00B0066D">
      <w:pPr>
        <w:ind w:right="-79"/>
        <w:outlineLvl w:val="0"/>
        <w:rPr>
          <w:rFonts w:ascii="Arial" w:eastAsia="MS Mincho" w:hAnsi="Arial" w:cs="Arial"/>
          <w:sz w:val="23"/>
          <w:szCs w:val="23"/>
        </w:rPr>
      </w:pPr>
      <w:r w:rsidRPr="00D7217B">
        <w:rPr>
          <w:rFonts w:ascii="Arial" w:eastAsia="MS Mincho" w:hAnsi="Arial" w:cs="Arial"/>
          <w:b/>
          <w:sz w:val="23"/>
          <w:szCs w:val="23"/>
        </w:rPr>
        <w:t>Patvirtino:</w:t>
      </w:r>
      <w:r w:rsidRPr="00D7217B">
        <w:rPr>
          <w:rFonts w:ascii="Arial" w:eastAsia="MS Mincho" w:hAnsi="Arial" w:cs="Arial"/>
          <w:sz w:val="23"/>
          <w:szCs w:val="23"/>
        </w:rPr>
        <w:t xml:space="preserve"> ____________________________________________________________________________</w:t>
      </w:r>
    </w:p>
    <w:p w14:paraId="16E9200D" w14:textId="77777777" w:rsidR="00B0066D" w:rsidRPr="00D7217B" w:rsidRDefault="00B0066D" w:rsidP="00B0066D">
      <w:pPr>
        <w:ind w:left="2596" w:right="-79" w:firstLine="1298"/>
        <w:outlineLvl w:val="0"/>
        <w:rPr>
          <w:rFonts w:ascii="Arial" w:eastAsia="MS Mincho" w:hAnsi="Arial" w:cs="Arial"/>
          <w:sz w:val="23"/>
          <w:szCs w:val="23"/>
        </w:rPr>
      </w:pPr>
      <w:r w:rsidRPr="00D7217B">
        <w:rPr>
          <w:rFonts w:ascii="Arial" w:eastAsia="MS Mincho" w:hAnsi="Arial" w:cs="Arial"/>
          <w:sz w:val="23"/>
          <w:szCs w:val="23"/>
        </w:rPr>
        <w:t>(pareigos, vardas, pavardė, parašas )</w:t>
      </w:r>
    </w:p>
    <w:p w14:paraId="087F6080" w14:textId="77777777" w:rsidR="00B0066D" w:rsidRPr="00D7217B" w:rsidRDefault="00B0066D" w:rsidP="00B0066D">
      <w:pPr>
        <w:tabs>
          <w:tab w:val="left" w:pos="0"/>
        </w:tabs>
        <w:spacing w:line="360" w:lineRule="auto"/>
        <w:outlineLvl w:val="0"/>
        <w:rPr>
          <w:rFonts w:ascii="Arial" w:eastAsia="MS Mincho" w:hAnsi="Arial" w:cs="Arial"/>
          <w:b/>
          <w:sz w:val="23"/>
          <w:szCs w:val="23"/>
        </w:rPr>
      </w:pPr>
      <w:r w:rsidRPr="00D7217B">
        <w:rPr>
          <w:rFonts w:ascii="Arial" w:eastAsia="MS Mincho" w:hAnsi="Arial" w:cs="Arial"/>
          <w:b/>
          <w:sz w:val="23"/>
          <w:szCs w:val="23"/>
        </w:rPr>
        <w:t xml:space="preserve">Data:  </w:t>
      </w:r>
    </w:p>
    <w:p w14:paraId="19A5D6CF" w14:textId="77777777" w:rsidR="00B0066D" w:rsidRPr="00D7217B" w:rsidRDefault="00B0066D" w:rsidP="00B0066D">
      <w:pPr>
        <w:tabs>
          <w:tab w:val="left" w:pos="0"/>
        </w:tabs>
        <w:spacing w:line="360" w:lineRule="auto"/>
        <w:outlineLvl w:val="0"/>
        <w:rPr>
          <w:rFonts w:ascii="Arial" w:eastAsia="MS Mincho" w:hAnsi="Arial" w:cs="Arial"/>
          <w:b/>
          <w:sz w:val="23"/>
          <w:szCs w:val="23"/>
        </w:rPr>
      </w:pPr>
      <w:r w:rsidRPr="00D7217B">
        <w:rPr>
          <w:rFonts w:ascii="Arial" w:eastAsia="MS Mincho" w:hAnsi="Arial" w:cs="Arial"/>
          <w:b/>
          <w:sz w:val="23"/>
          <w:szCs w:val="23"/>
        </w:rPr>
        <w:t>NMA pastabos ir išvados:</w:t>
      </w:r>
    </w:p>
    <w:p w14:paraId="0A2E818B"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p>
    <w:p w14:paraId="352C69C5"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03E26DDB"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209D2262"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473CC971"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sz w:val="23"/>
          <w:szCs w:val="23"/>
        </w:rPr>
        <w:tab/>
      </w:r>
      <w:r w:rsidRPr="00D7217B">
        <w:rPr>
          <w:rFonts w:ascii="Arial" w:eastAsia="MS Mincho" w:hAnsi="Arial" w:cs="Arial"/>
          <w:sz w:val="23"/>
          <w:szCs w:val="23"/>
        </w:rPr>
        <w:tab/>
        <w:t>(pareigos, vardas, pavardė, parašas, data)</w:t>
      </w:r>
    </w:p>
    <w:p w14:paraId="0208C49A"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w:t>
      </w:r>
    </w:p>
    <w:p w14:paraId="256B058A"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lastRenderedPageBreak/>
        <w:t>__________________________________________________________________________________</w:t>
      </w:r>
    </w:p>
    <w:p w14:paraId="15C03E74"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0B289EEB"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sz w:val="23"/>
          <w:szCs w:val="23"/>
        </w:rPr>
        <w:tab/>
      </w:r>
      <w:r w:rsidRPr="00D7217B">
        <w:rPr>
          <w:rFonts w:ascii="Arial" w:eastAsia="MS Mincho" w:hAnsi="Arial" w:cs="Arial"/>
          <w:sz w:val="23"/>
          <w:szCs w:val="23"/>
        </w:rPr>
        <w:tab/>
        <w:t>(pareigos, vardas, pavardė, parašas, data)</w:t>
      </w:r>
    </w:p>
    <w:p w14:paraId="30654862" w14:textId="77777777" w:rsidR="00B0066D" w:rsidRPr="00D7217B" w:rsidRDefault="00B0066D" w:rsidP="00B0066D">
      <w:pPr>
        <w:spacing w:line="360" w:lineRule="auto"/>
        <w:ind w:right="-284"/>
        <w:jc w:val="center"/>
        <w:rPr>
          <w:rFonts w:ascii="Arial" w:hAnsi="Arial" w:cs="Arial"/>
          <w:b/>
          <w:sz w:val="23"/>
          <w:szCs w:val="23"/>
        </w:rPr>
      </w:pPr>
      <w:r w:rsidRPr="00D7217B">
        <w:rPr>
          <w:rFonts w:ascii="Arial" w:hAnsi="Arial" w:cs="Arial"/>
          <w:b/>
          <w:sz w:val="23"/>
          <w:szCs w:val="23"/>
        </w:rPr>
        <w:t>____________________</w:t>
      </w:r>
    </w:p>
    <w:tbl>
      <w:tblPr>
        <w:tblW w:w="4414" w:type="pct"/>
        <w:tblLook w:val="04A0" w:firstRow="1" w:lastRow="0" w:firstColumn="1" w:lastColumn="0" w:noHBand="0" w:noVBand="1"/>
      </w:tblPr>
      <w:tblGrid>
        <w:gridCol w:w="4254"/>
        <w:gridCol w:w="4254"/>
      </w:tblGrid>
      <w:tr w:rsidR="00B0066D" w:rsidRPr="00D7217B" w14:paraId="497CF0ED" w14:textId="77777777" w:rsidTr="001C2A17">
        <w:trPr>
          <w:trHeight w:val="1202"/>
        </w:trPr>
        <w:tc>
          <w:tcPr>
            <w:tcW w:w="2500" w:type="pct"/>
          </w:tcPr>
          <w:p w14:paraId="3896951E" w14:textId="77777777" w:rsidR="00B0066D" w:rsidRPr="00D7217B" w:rsidRDefault="00B0066D" w:rsidP="001C2A17">
            <w:pPr>
              <w:widowControl w:val="0"/>
              <w:rPr>
                <w:rFonts w:ascii="Arial" w:hAnsi="Arial" w:cs="Arial"/>
                <w:b/>
                <w:bCs/>
                <w:sz w:val="23"/>
                <w:szCs w:val="23"/>
              </w:rPr>
            </w:pPr>
            <w:r w:rsidRPr="00D7217B">
              <w:rPr>
                <w:rFonts w:ascii="Arial" w:hAnsi="Arial" w:cs="Arial"/>
                <w:b/>
                <w:sz w:val="23"/>
                <w:szCs w:val="23"/>
              </w:rPr>
              <w:t>NMA</w:t>
            </w:r>
          </w:p>
        </w:tc>
        <w:tc>
          <w:tcPr>
            <w:tcW w:w="2500" w:type="pct"/>
          </w:tcPr>
          <w:p w14:paraId="03E37E9D" w14:textId="77777777" w:rsidR="00B0066D" w:rsidRPr="00D7217B" w:rsidRDefault="00B0066D" w:rsidP="001C2A17">
            <w:pPr>
              <w:widowControl w:val="0"/>
              <w:rPr>
                <w:rFonts w:ascii="Arial" w:hAnsi="Arial" w:cs="Arial"/>
                <w:b/>
                <w:sz w:val="23"/>
                <w:szCs w:val="23"/>
              </w:rPr>
            </w:pPr>
            <w:r w:rsidRPr="00D7217B">
              <w:rPr>
                <w:rFonts w:ascii="Arial" w:hAnsi="Arial" w:cs="Arial"/>
                <w:b/>
                <w:sz w:val="23"/>
                <w:szCs w:val="23"/>
              </w:rPr>
              <w:t>Teikėjas</w:t>
            </w:r>
          </w:p>
        </w:tc>
      </w:tr>
      <w:tr w:rsidR="00B0066D" w:rsidRPr="00D7217B" w14:paraId="341D2539" w14:textId="77777777" w:rsidTr="001C2A17">
        <w:trPr>
          <w:trHeight w:val="1202"/>
        </w:trPr>
        <w:tc>
          <w:tcPr>
            <w:tcW w:w="2500" w:type="pct"/>
          </w:tcPr>
          <w:p w14:paraId="59338E29" w14:textId="77777777" w:rsidR="00B0066D" w:rsidRPr="00D7217B" w:rsidRDefault="00B0066D" w:rsidP="001C2A17">
            <w:pPr>
              <w:widowControl w:val="0"/>
              <w:rPr>
                <w:rFonts w:ascii="Arial" w:hAnsi="Arial" w:cs="Arial"/>
                <w:bCs/>
                <w:i/>
                <w:iCs/>
                <w:sz w:val="23"/>
                <w:szCs w:val="23"/>
              </w:rPr>
            </w:pPr>
            <w:r w:rsidRPr="00D7217B">
              <w:rPr>
                <w:rFonts w:ascii="Arial" w:hAnsi="Arial" w:cs="Arial"/>
                <w:bCs/>
                <w:i/>
                <w:iCs/>
                <w:sz w:val="23"/>
                <w:szCs w:val="23"/>
              </w:rPr>
              <w:t>Pareigos</w:t>
            </w:r>
          </w:p>
          <w:p w14:paraId="29E1A179" w14:textId="77777777" w:rsidR="00B0066D" w:rsidRPr="00D7217B" w:rsidRDefault="00B0066D" w:rsidP="00B0066D">
            <w:pPr>
              <w:pStyle w:val="ListParagraph"/>
              <w:widowControl w:val="0"/>
              <w:numPr>
                <w:ilvl w:val="0"/>
                <w:numId w:val="82"/>
              </w:numPr>
              <w:rPr>
                <w:rFonts w:ascii="Arial" w:hAnsi="Arial" w:cs="Arial"/>
                <w:bCs/>
                <w:sz w:val="23"/>
                <w:szCs w:val="23"/>
              </w:rPr>
            </w:pPr>
            <w:r w:rsidRPr="00D7217B">
              <w:rPr>
                <w:rFonts w:ascii="Arial" w:hAnsi="Arial" w:cs="Arial"/>
                <w:bCs/>
                <w:sz w:val="23"/>
                <w:szCs w:val="23"/>
              </w:rPr>
              <w:t>V.</w:t>
            </w:r>
          </w:p>
          <w:p w14:paraId="4FFC6BFC" w14:textId="77777777" w:rsidR="00B0066D" w:rsidRPr="00D7217B" w:rsidRDefault="00B0066D" w:rsidP="001C2A17">
            <w:pPr>
              <w:widowControl w:val="0"/>
              <w:rPr>
                <w:rFonts w:ascii="Arial" w:hAnsi="Arial" w:cs="Arial"/>
                <w:b/>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c>
          <w:tcPr>
            <w:tcW w:w="2500" w:type="pct"/>
          </w:tcPr>
          <w:p w14:paraId="21C771E6" w14:textId="77777777" w:rsidR="00B0066D" w:rsidRPr="00D7217B" w:rsidRDefault="00B0066D" w:rsidP="001C2A17">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7B6945BD" w14:textId="77777777" w:rsidR="00B0066D" w:rsidRPr="00D7217B" w:rsidRDefault="00B0066D" w:rsidP="00B0066D">
            <w:pPr>
              <w:pStyle w:val="ListParagraph"/>
              <w:numPr>
                <w:ilvl w:val="0"/>
                <w:numId w:val="83"/>
              </w:numPr>
              <w:tabs>
                <w:tab w:val="left" w:pos="0"/>
              </w:tabs>
              <w:ind w:right="-6"/>
              <w:rPr>
                <w:rFonts w:ascii="Arial" w:hAnsi="Arial" w:cs="Arial"/>
                <w:bCs/>
                <w:sz w:val="23"/>
                <w:szCs w:val="23"/>
              </w:rPr>
            </w:pPr>
            <w:r w:rsidRPr="00D7217B">
              <w:rPr>
                <w:rFonts w:ascii="Arial" w:hAnsi="Arial" w:cs="Arial"/>
                <w:bCs/>
                <w:sz w:val="23"/>
                <w:szCs w:val="23"/>
              </w:rPr>
              <w:t>V.</w:t>
            </w:r>
          </w:p>
          <w:p w14:paraId="10A564EA" w14:textId="77777777" w:rsidR="00B0066D" w:rsidRPr="00D7217B" w:rsidRDefault="00B0066D" w:rsidP="001C2A17">
            <w:pPr>
              <w:widowControl w:val="0"/>
              <w:rPr>
                <w:rFonts w:ascii="Arial" w:hAnsi="Arial" w:cs="Arial"/>
                <w:b/>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r>
    </w:tbl>
    <w:p w14:paraId="3897D65F" w14:textId="77777777" w:rsidR="00104832" w:rsidRPr="00D7217B" w:rsidRDefault="00104832" w:rsidP="00104832">
      <w:pPr>
        <w:spacing w:line="360" w:lineRule="auto"/>
        <w:rPr>
          <w:rFonts w:ascii="Arial" w:hAnsi="Arial" w:cs="Arial"/>
          <w:b/>
          <w:sz w:val="23"/>
          <w:szCs w:val="23"/>
        </w:rPr>
        <w:sectPr w:rsidR="00104832" w:rsidRPr="00D7217B">
          <w:headerReference w:type="default" r:id="rId36"/>
          <w:pgSz w:w="11906" w:h="16838"/>
          <w:pgMar w:top="1134" w:right="567" w:bottom="1134" w:left="1701" w:header="567" w:footer="709" w:gutter="0"/>
          <w:cols w:space="1296"/>
        </w:sectPr>
      </w:pPr>
    </w:p>
    <w:p w14:paraId="748B5C5E" w14:textId="76CF74BE" w:rsidR="00EC0B59" w:rsidRPr="00D7217B" w:rsidRDefault="00EC0B59" w:rsidP="00104832">
      <w:pPr>
        <w:pStyle w:val="BodyText"/>
        <w:ind w:left="6096" w:firstLine="0"/>
        <w:rPr>
          <w:rFonts w:ascii="Arial" w:hAnsi="Arial" w:cs="Arial"/>
          <w:sz w:val="23"/>
          <w:szCs w:val="23"/>
        </w:rPr>
      </w:pPr>
      <w:bookmarkStart w:id="64" w:name="priedas_3_10"/>
    </w:p>
    <w:p w14:paraId="0FBE9476" w14:textId="1D523B07" w:rsidR="00363A13" w:rsidRPr="00D7217B" w:rsidRDefault="00363A13" w:rsidP="00104832">
      <w:pPr>
        <w:pStyle w:val="BodyText"/>
        <w:ind w:left="6096" w:firstLine="0"/>
        <w:rPr>
          <w:rFonts w:ascii="Arial" w:hAnsi="Arial" w:cs="Arial"/>
          <w:sz w:val="23"/>
          <w:szCs w:val="23"/>
        </w:rPr>
      </w:pPr>
    </w:p>
    <w:p w14:paraId="76AF2BF2" w14:textId="7A3E1640" w:rsidR="00363A13" w:rsidRPr="00D7217B" w:rsidRDefault="00363A13" w:rsidP="00104832">
      <w:pPr>
        <w:pStyle w:val="BodyText"/>
        <w:ind w:left="6096" w:firstLine="0"/>
        <w:rPr>
          <w:rFonts w:ascii="Arial" w:hAnsi="Arial" w:cs="Arial"/>
          <w:sz w:val="23"/>
          <w:szCs w:val="23"/>
        </w:rPr>
      </w:pPr>
    </w:p>
    <w:p w14:paraId="3AE8A08B" w14:textId="0963C1C0" w:rsidR="00363A13" w:rsidRPr="00D7217B" w:rsidRDefault="00363A13" w:rsidP="00104832">
      <w:pPr>
        <w:pStyle w:val="BodyText"/>
        <w:ind w:left="6096" w:firstLine="0"/>
        <w:rPr>
          <w:rFonts w:ascii="Arial" w:hAnsi="Arial" w:cs="Arial"/>
          <w:sz w:val="23"/>
          <w:szCs w:val="23"/>
        </w:rPr>
      </w:pPr>
    </w:p>
    <w:p w14:paraId="530CA0A4" w14:textId="267B8EC5" w:rsidR="00363A13" w:rsidRPr="00D7217B" w:rsidRDefault="00363A13" w:rsidP="00104832">
      <w:pPr>
        <w:pStyle w:val="BodyText"/>
        <w:ind w:left="6096" w:firstLine="0"/>
        <w:rPr>
          <w:rFonts w:ascii="Arial" w:hAnsi="Arial" w:cs="Arial"/>
          <w:sz w:val="23"/>
          <w:szCs w:val="23"/>
        </w:rPr>
      </w:pPr>
    </w:p>
    <w:p w14:paraId="6D20D136" w14:textId="77777777" w:rsidR="00363A13" w:rsidRPr="00D7217B" w:rsidRDefault="00363A13" w:rsidP="00104832">
      <w:pPr>
        <w:pStyle w:val="BodyText"/>
        <w:ind w:left="6096" w:firstLine="0"/>
        <w:rPr>
          <w:rFonts w:ascii="Arial" w:hAnsi="Arial" w:cs="Arial"/>
          <w:sz w:val="23"/>
          <w:szCs w:val="23"/>
        </w:rPr>
      </w:pPr>
    </w:p>
    <w:p w14:paraId="15FEF95C" w14:textId="71B0ECCD" w:rsidR="00387461" w:rsidRPr="00D7217B" w:rsidRDefault="00387461" w:rsidP="00F70C67">
      <w:pPr>
        <w:pStyle w:val="BodyText"/>
        <w:ind w:firstLine="0"/>
        <w:rPr>
          <w:rFonts w:ascii="Arial" w:hAnsi="Arial" w:cs="Arial"/>
          <w:sz w:val="23"/>
          <w:szCs w:val="23"/>
        </w:rPr>
      </w:pPr>
    </w:p>
    <w:p w14:paraId="6F28D564" w14:textId="77777777" w:rsidR="00F20A53" w:rsidRPr="00D7217B" w:rsidRDefault="00F20A53" w:rsidP="002134C5">
      <w:pPr>
        <w:pStyle w:val="BodyText"/>
        <w:ind w:firstLine="0"/>
        <w:rPr>
          <w:rFonts w:ascii="Arial" w:hAnsi="Arial" w:cs="Arial"/>
          <w:sz w:val="23"/>
          <w:szCs w:val="23"/>
        </w:rPr>
      </w:pPr>
    </w:p>
    <w:p w14:paraId="762457A4" w14:textId="77777777" w:rsidR="004852C2" w:rsidRDefault="004852C2" w:rsidP="00104832">
      <w:pPr>
        <w:pStyle w:val="BodyText"/>
        <w:ind w:left="6096" w:firstLine="0"/>
        <w:rPr>
          <w:rFonts w:ascii="Arial" w:hAnsi="Arial" w:cs="Arial"/>
          <w:sz w:val="23"/>
          <w:szCs w:val="23"/>
        </w:rPr>
      </w:pPr>
    </w:p>
    <w:p w14:paraId="09BFF358" w14:textId="77777777" w:rsidR="004852C2" w:rsidRDefault="004852C2" w:rsidP="00104832">
      <w:pPr>
        <w:pStyle w:val="BodyText"/>
        <w:ind w:left="6096" w:firstLine="0"/>
        <w:rPr>
          <w:rFonts w:ascii="Arial" w:hAnsi="Arial" w:cs="Arial"/>
          <w:sz w:val="23"/>
          <w:szCs w:val="23"/>
        </w:rPr>
      </w:pPr>
    </w:p>
    <w:p w14:paraId="75123791" w14:textId="77777777" w:rsidR="004852C2" w:rsidRDefault="004852C2" w:rsidP="00104832">
      <w:pPr>
        <w:pStyle w:val="BodyText"/>
        <w:ind w:left="6096" w:firstLine="0"/>
        <w:rPr>
          <w:rFonts w:ascii="Arial" w:hAnsi="Arial" w:cs="Arial"/>
          <w:sz w:val="23"/>
          <w:szCs w:val="23"/>
        </w:rPr>
      </w:pPr>
    </w:p>
    <w:p w14:paraId="056D0932" w14:textId="77777777" w:rsidR="004852C2" w:rsidRDefault="004852C2" w:rsidP="00104832">
      <w:pPr>
        <w:pStyle w:val="BodyText"/>
        <w:ind w:left="6096" w:firstLine="0"/>
        <w:rPr>
          <w:rFonts w:ascii="Arial" w:hAnsi="Arial" w:cs="Arial"/>
          <w:sz w:val="23"/>
          <w:szCs w:val="23"/>
        </w:rPr>
      </w:pPr>
    </w:p>
    <w:p w14:paraId="6A8F1CE9" w14:textId="77777777" w:rsidR="004852C2" w:rsidRDefault="004852C2" w:rsidP="00104832">
      <w:pPr>
        <w:pStyle w:val="BodyText"/>
        <w:ind w:left="6096" w:firstLine="0"/>
        <w:rPr>
          <w:rFonts w:ascii="Arial" w:hAnsi="Arial" w:cs="Arial"/>
          <w:sz w:val="23"/>
          <w:szCs w:val="23"/>
        </w:rPr>
      </w:pPr>
    </w:p>
    <w:p w14:paraId="4CC506BD" w14:textId="77777777" w:rsidR="004852C2" w:rsidRDefault="004852C2" w:rsidP="00104832">
      <w:pPr>
        <w:pStyle w:val="BodyText"/>
        <w:ind w:left="6096" w:firstLine="0"/>
        <w:rPr>
          <w:rFonts w:ascii="Arial" w:hAnsi="Arial" w:cs="Arial"/>
          <w:sz w:val="23"/>
          <w:szCs w:val="23"/>
        </w:rPr>
      </w:pPr>
    </w:p>
    <w:p w14:paraId="4C83093F" w14:textId="77777777" w:rsidR="004852C2" w:rsidRDefault="004852C2" w:rsidP="00104832">
      <w:pPr>
        <w:pStyle w:val="BodyText"/>
        <w:ind w:left="6096" w:firstLine="0"/>
        <w:rPr>
          <w:rFonts w:ascii="Arial" w:hAnsi="Arial" w:cs="Arial"/>
          <w:sz w:val="23"/>
          <w:szCs w:val="23"/>
        </w:rPr>
      </w:pPr>
    </w:p>
    <w:p w14:paraId="4C149E17" w14:textId="77777777" w:rsidR="004852C2" w:rsidRDefault="004852C2" w:rsidP="00104832">
      <w:pPr>
        <w:pStyle w:val="BodyText"/>
        <w:ind w:left="6096" w:firstLine="0"/>
        <w:rPr>
          <w:rFonts w:ascii="Arial" w:hAnsi="Arial" w:cs="Arial"/>
          <w:sz w:val="23"/>
          <w:szCs w:val="23"/>
        </w:rPr>
      </w:pPr>
    </w:p>
    <w:p w14:paraId="33D5C60D" w14:textId="77777777" w:rsidR="004852C2" w:rsidRDefault="004852C2" w:rsidP="00104832">
      <w:pPr>
        <w:pStyle w:val="BodyText"/>
        <w:ind w:left="6096" w:firstLine="0"/>
        <w:rPr>
          <w:rFonts w:ascii="Arial" w:hAnsi="Arial" w:cs="Arial"/>
          <w:sz w:val="23"/>
          <w:szCs w:val="23"/>
        </w:rPr>
      </w:pPr>
    </w:p>
    <w:p w14:paraId="5F3EB599" w14:textId="77777777" w:rsidR="004852C2" w:rsidRDefault="004852C2" w:rsidP="00104832">
      <w:pPr>
        <w:pStyle w:val="BodyText"/>
        <w:ind w:left="6096" w:firstLine="0"/>
        <w:rPr>
          <w:rFonts w:ascii="Arial" w:hAnsi="Arial" w:cs="Arial"/>
          <w:sz w:val="23"/>
          <w:szCs w:val="23"/>
        </w:rPr>
      </w:pPr>
    </w:p>
    <w:p w14:paraId="68E4A1FA" w14:textId="77777777" w:rsidR="004852C2" w:rsidRDefault="004852C2" w:rsidP="00104832">
      <w:pPr>
        <w:pStyle w:val="BodyText"/>
        <w:ind w:left="6096" w:firstLine="0"/>
        <w:rPr>
          <w:rFonts w:ascii="Arial" w:hAnsi="Arial" w:cs="Arial"/>
          <w:sz w:val="23"/>
          <w:szCs w:val="23"/>
        </w:rPr>
      </w:pPr>
    </w:p>
    <w:p w14:paraId="3D6F92BE" w14:textId="77777777" w:rsidR="004852C2" w:rsidRDefault="004852C2" w:rsidP="00104832">
      <w:pPr>
        <w:pStyle w:val="BodyText"/>
        <w:ind w:left="6096" w:firstLine="0"/>
        <w:rPr>
          <w:rFonts w:ascii="Arial" w:hAnsi="Arial" w:cs="Arial"/>
          <w:sz w:val="23"/>
          <w:szCs w:val="23"/>
        </w:rPr>
      </w:pPr>
    </w:p>
    <w:p w14:paraId="24C33BD4" w14:textId="77777777" w:rsidR="004852C2" w:rsidRDefault="004852C2" w:rsidP="00104832">
      <w:pPr>
        <w:pStyle w:val="BodyText"/>
        <w:ind w:left="6096" w:firstLine="0"/>
        <w:rPr>
          <w:rFonts w:ascii="Arial" w:hAnsi="Arial" w:cs="Arial"/>
          <w:sz w:val="23"/>
          <w:szCs w:val="23"/>
        </w:rPr>
      </w:pPr>
    </w:p>
    <w:p w14:paraId="1E02E3FE" w14:textId="77777777" w:rsidR="004852C2" w:rsidRDefault="004852C2" w:rsidP="00104832">
      <w:pPr>
        <w:pStyle w:val="BodyText"/>
        <w:ind w:left="6096" w:firstLine="0"/>
        <w:rPr>
          <w:rFonts w:ascii="Arial" w:hAnsi="Arial" w:cs="Arial"/>
          <w:sz w:val="23"/>
          <w:szCs w:val="23"/>
        </w:rPr>
      </w:pPr>
    </w:p>
    <w:p w14:paraId="16EB8C75" w14:textId="77777777" w:rsidR="004852C2" w:rsidRDefault="004852C2" w:rsidP="00104832">
      <w:pPr>
        <w:pStyle w:val="BodyText"/>
        <w:ind w:left="6096" w:firstLine="0"/>
        <w:rPr>
          <w:rFonts w:ascii="Arial" w:hAnsi="Arial" w:cs="Arial"/>
          <w:sz w:val="23"/>
          <w:szCs w:val="23"/>
        </w:rPr>
      </w:pPr>
    </w:p>
    <w:p w14:paraId="4AD54E83" w14:textId="77777777" w:rsidR="004852C2" w:rsidRDefault="004852C2" w:rsidP="00104832">
      <w:pPr>
        <w:pStyle w:val="BodyText"/>
        <w:ind w:left="6096" w:firstLine="0"/>
        <w:rPr>
          <w:rFonts w:ascii="Arial" w:hAnsi="Arial" w:cs="Arial"/>
          <w:sz w:val="23"/>
          <w:szCs w:val="23"/>
        </w:rPr>
      </w:pPr>
    </w:p>
    <w:p w14:paraId="35678434" w14:textId="77777777" w:rsidR="004852C2" w:rsidRDefault="004852C2" w:rsidP="00104832">
      <w:pPr>
        <w:pStyle w:val="BodyText"/>
        <w:ind w:left="6096" w:firstLine="0"/>
        <w:rPr>
          <w:rFonts w:ascii="Arial" w:hAnsi="Arial" w:cs="Arial"/>
          <w:sz w:val="23"/>
          <w:szCs w:val="23"/>
        </w:rPr>
      </w:pPr>
    </w:p>
    <w:p w14:paraId="585F13BE" w14:textId="77777777" w:rsidR="004852C2" w:rsidRDefault="004852C2" w:rsidP="00104832">
      <w:pPr>
        <w:pStyle w:val="BodyText"/>
        <w:ind w:left="6096" w:firstLine="0"/>
        <w:rPr>
          <w:rFonts w:ascii="Arial" w:hAnsi="Arial" w:cs="Arial"/>
          <w:sz w:val="23"/>
          <w:szCs w:val="23"/>
        </w:rPr>
      </w:pPr>
    </w:p>
    <w:p w14:paraId="5E7C48C3" w14:textId="77777777" w:rsidR="004852C2" w:rsidRDefault="004852C2" w:rsidP="00104832">
      <w:pPr>
        <w:pStyle w:val="BodyText"/>
        <w:ind w:left="6096" w:firstLine="0"/>
        <w:rPr>
          <w:rFonts w:ascii="Arial" w:hAnsi="Arial" w:cs="Arial"/>
          <w:sz w:val="23"/>
          <w:szCs w:val="23"/>
        </w:rPr>
      </w:pPr>
    </w:p>
    <w:p w14:paraId="641F511E" w14:textId="77777777" w:rsidR="004852C2" w:rsidRDefault="004852C2" w:rsidP="00104832">
      <w:pPr>
        <w:pStyle w:val="BodyText"/>
        <w:ind w:left="6096" w:firstLine="0"/>
        <w:rPr>
          <w:rFonts w:ascii="Arial" w:hAnsi="Arial" w:cs="Arial"/>
          <w:sz w:val="23"/>
          <w:szCs w:val="23"/>
        </w:rPr>
      </w:pPr>
    </w:p>
    <w:p w14:paraId="317BCC35" w14:textId="77777777" w:rsidR="004852C2" w:rsidRDefault="004852C2" w:rsidP="00104832">
      <w:pPr>
        <w:pStyle w:val="BodyText"/>
        <w:ind w:left="6096" w:firstLine="0"/>
        <w:rPr>
          <w:rFonts w:ascii="Arial" w:hAnsi="Arial" w:cs="Arial"/>
          <w:sz w:val="23"/>
          <w:szCs w:val="23"/>
        </w:rPr>
      </w:pPr>
    </w:p>
    <w:p w14:paraId="7A9260C5" w14:textId="77777777" w:rsidR="004852C2" w:rsidRDefault="004852C2" w:rsidP="00104832">
      <w:pPr>
        <w:pStyle w:val="BodyText"/>
        <w:ind w:left="6096" w:firstLine="0"/>
        <w:rPr>
          <w:rFonts w:ascii="Arial" w:hAnsi="Arial" w:cs="Arial"/>
          <w:sz w:val="23"/>
          <w:szCs w:val="23"/>
        </w:rPr>
      </w:pPr>
    </w:p>
    <w:p w14:paraId="33F7AD0B" w14:textId="77777777" w:rsidR="004852C2" w:rsidRDefault="004852C2" w:rsidP="00104832">
      <w:pPr>
        <w:pStyle w:val="BodyText"/>
        <w:ind w:left="6096" w:firstLine="0"/>
        <w:rPr>
          <w:rFonts w:ascii="Arial" w:hAnsi="Arial" w:cs="Arial"/>
          <w:sz w:val="23"/>
          <w:szCs w:val="23"/>
        </w:rPr>
      </w:pPr>
    </w:p>
    <w:p w14:paraId="4FA090C1" w14:textId="77777777" w:rsidR="004852C2" w:rsidRDefault="004852C2" w:rsidP="00104832">
      <w:pPr>
        <w:pStyle w:val="BodyText"/>
        <w:ind w:left="6096" w:firstLine="0"/>
        <w:rPr>
          <w:rFonts w:ascii="Arial" w:hAnsi="Arial" w:cs="Arial"/>
          <w:sz w:val="23"/>
          <w:szCs w:val="23"/>
        </w:rPr>
      </w:pPr>
    </w:p>
    <w:p w14:paraId="2A567653" w14:textId="77777777" w:rsidR="004852C2" w:rsidRDefault="004852C2" w:rsidP="00104832">
      <w:pPr>
        <w:pStyle w:val="BodyText"/>
        <w:ind w:left="6096" w:firstLine="0"/>
        <w:rPr>
          <w:rFonts w:ascii="Arial" w:hAnsi="Arial" w:cs="Arial"/>
          <w:sz w:val="23"/>
          <w:szCs w:val="23"/>
        </w:rPr>
      </w:pPr>
    </w:p>
    <w:p w14:paraId="4FF43B8F" w14:textId="77777777" w:rsidR="004852C2" w:rsidRDefault="004852C2" w:rsidP="00104832">
      <w:pPr>
        <w:pStyle w:val="BodyText"/>
        <w:ind w:left="6096" w:firstLine="0"/>
        <w:rPr>
          <w:rFonts w:ascii="Arial" w:hAnsi="Arial" w:cs="Arial"/>
          <w:sz w:val="23"/>
          <w:szCs w:val="23"/>
        </w:rPr>
      </w:pPr>
    </w:p>
    <w:p w14:paraId="29350CA6" w14:textId="77777777" w:rsidR="004852C2" w:rsidRDefault="004852C2" w:rsidP="00104832">
      <w:pPr>
        <w:pStyle w:val="BodyText"/>
        <w:ind w:left="6096" w:firstLine="0"/>
        <w:rPr>
          <w:rFonts w:ascii="Arial" w:hAnsi="Arial" w:cs="Arial"/>
          <w:sz w:val="23"/>
          <w:szCs w:val="23"/>
        </w:rPr>
      </w:pPr>
    </w:p>
    <w:p w14:paraId="3407DC98" w14:textId="679DBBA8"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lastRenderedPageBreak/>
        <w:t>20</w:t>
      </w:r>
      <w:r w:rsidR="00FA3B98" w:rsidRPr="00D7217B">
        <w:rPr>
          <w:rFonts w:ascii="Arial" w:hAnsi="Arial" w:cs="Arial"/>
          <w:sz w:val="23"/>
          <w:szCs w:val="23"/>
        </w:rPr>
        <w:t xml:space="preserve">25 </w:t>
      </w:r>
      <w:r w:rsidRPr="00D7217B">
        <w:rPr>
          <w:rFonts w:ascii="Arial" w:hAnsi="Arial" w:cs="Arial"/>
          <w:sz w:val="23"/>
          <w:szCs w:val="23"/>
        </w:rPr>
        <w:t xml:space="preserve">m.               d. </w:t>
      </w:r>
    </w:p>
    <w:p w14:paraId="2CA68425"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0B283984"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10 priedas</w:t>
      </w:r>
    </w:p>
    <w:bookmarkEnd w:id="64"/>
    <w:p w14:paraId="213327AA" w14:textId="77777777" w:rsidR="00104832" w:rsidRPr="00D7217B" w:rsidRDefault="00104832" w:rsidP="00104832">
      <w:pPr>
        <w:rPr>
          <w:rFonts w:ascii="Arial" w:hAnsi="Arial" w:cs="Arial"/>
          <w:sz w:val="23"/>
          <w:szCs w:val="23"/>
        </w:rPr>
      </w:pPr>
    </w:p>
    <w:p w14:paraId="7B403E5D" w14:textId="77777777" w:rsidR="005E1413" w:rsidRPr="00D7217B" w:rsidRDefault="005E1413" w:rsidP="005E1413">
      <w:pPr>
        <w:ind w:right="-79"/>
        <w:jc w:val="center"/>
        <w:rPr>
          <w:rFonts w:ascii="Arial" w:hAnsi="Arial" w:cs="Arial"/>
          <w:b/>
          <w:caps/>
          <w:sz w:val="23"/>
          <w:szCs w:val="23"/>
        </w:rPr>
      </w:pPr>
      <w:r w:rsidRPr="00D7217B">
        <w:rPr>
          <w:rFonts w:ascii="Arial" w:hAnsi="Arial" w:cs="Arial"/>
          <w:b/>
          <w:caps/>
          <w:sz w:val="23"/>
          <w:szCs w:val="23"/>
        </w:rPr>
        <w:t xml:space="preserve">LIETUVOS ŽEMĖS ŪKIO IR KAIMO PLĖTROS 2023–2027 METŲ </w:t>
      </w:r>
    </w:p>
    <w:p w14:paraId="6AA56A72" w14:textId="77777777" w:rsidR="005E1413" w:rsidRPr="00D7217B" w:rsidRDefault="005E1413" w:rsidP="005E1413">
      <w:pPr>
        <w:ind w:right="-79"/>
        <w:jc w:val="center"/>
        <w:rPr>
          <w:rFonts w:ascii="Arial" w:hAnsi="Arial" w:cs="Arial"/>
          <w:b/>
          <w:sz w:val="23"/>
          <w:szCs w:val="23"/>
        </w:rPr>
      </w:pPr>
      <w:r w:rsidRPr="00D7217B">
        <w:rPr>
          <w:rFonts w:ascii="Arial" w:hAnsi="Arial" w:cs="Arial"/>
          <w:b/>
          <w:caps/>
          <w:sz w:val="23"/>
          <w:szCs w:val="23"/>
        </w:rPr>
        <w:t xml:space="preserve">STRATEGINIO PLANO </w:t>
      </w:r>
      <w:r w:rsidRPr="00D7217B">
        <w:rPr>
          <w:rFonts w:ascii="Arial" w:eastAsia="Calibri" w:hAnsi="Arial" w:cs="Arial"/>
          <w:b/>
          <w:bCs/>
          <w:sz w:val="23"/>
          <w:szCs w:val="23"/>
        </w:rPr>
        <w:t>TECHNINĖS PARAMOS</w:t>
      </w:r>
    </w:p>
    <w:p w14:paraId="66F19092" w14:textId="77777777" w:rsidR="005E1413" w:rsidRPr="00D7217B" w:rsidRDefault="005E1413" w:rsidP="005E1413">
      <w:pPr>
        <w:ind w:right="-79"/>
        <w:jc w:val="center"/>
        <w:rPr>
          <w:rFonts w:ascii="Arial" w:hAnsi="Arial" w:cs="Arial"/>
          <w:b/>
          <w:caps/>
          <w:sz w:val="23"/>
          <w:szCs w:val="23"/>
        </w:rPr>
      </w:pPr>
    </w:p>
    <w:p w14:paraId="5C44263A" w14:textId="77777777" w:rsidR="005E1413" w:rsidRPr="00D7217B" w:rsidRDefault="005E1413" w:rsidP="005E1413">
      <w:pPr>
        <w:ind w:right="-79"/>
        <w:jc w:val="center"/>
        <w:rPr>
          <w:rFonts w:ascii="Arial" w:hAnsi="Arial" w:cs="Arial"/>
          <w:b/>
          <w:caps/>
          <w:sz w:val="23"/>
          <w:szCs w:val="23"/>
        </w:rPr>
      </w:pPr>
      <w:r w:rsidRPr="00D7217B">
        <w:rPr>
          <w:rFonts w:ascii="Arial" w:hAnsi="Arial" w:cs="Arial"/>
          <w:b/>
          <w:caps/>
          <w:sz w:val="23"/>
          <w:szCs w:val="23"/>
        </w:rPr>
        <w:t>mokėjimo prašymo vertinimo ataskaita</w:t>
      </w:r>
    </w:p>
    <w:p w14:paraId="3D7B5C35" w14:textId="77777777" w:rsidR="005E1413" w:rsidRPr="00D7217B" w:rsidRDefault="005E1413" w:rsidP="005E1413">
      <w:pPr>
        <w:ind w:right="-82"/>
        <w:jc w:val="center"/>
        <w:rPr>
          <w:rFonts w:ascii="Arial" w:hAnsi="Arial" w:cs="Arial"/>
          <w:b/>
          <w:caps/>
          <w:sz w:val="23"/>
          <w:szCs w:val="23"/>
        </w:rPr>
      </w:pPr>
      <w:r w:rsidRPr="00D7217B">
        <w:rPr>
          <w:rFonts w:ascii="Arial" w:hAnsi="Arial" w:cs="Arial"/>
          <w:b/>
          <w:caps/>
          <w:sz w:val="23"/>
          <w:szCs w:val="23"/>
        </w:rPr>
        <w:t>Nr.______________</w:t>
      </w:r>
    </w:p>
    <w:p w14:paraId="408D2EA0" w14:textId="77777777" w:rsidR="005E1413" w:rsidRPr="00D7217B" w:rsidRDefault="005E1413" w:rsidP="005E1413">
      <w:pPr>
        <w:ind w:right="-82"/>
        <w:rPr>
          <w:rFonts w:ascii="Arial" w:hAnsi="Arial" w:cs="Arial"/>
          <w:sz w:val="23"/>
          <w:szCs w:val="23"/>
        </w:rPr>
      </w:pPr>
    </w:p>
    <w:p w14:paraId="03429402" w14:textId="77777777" w:rsidR="005E1413" w:rsidRPr="00D7217B" w:rsidRDefault="005E1413" w:rsidP="005E1413">
      <w:pPr>
        <w:tabs>
          <w:tab w:val="left" w:pos="240"/>
        </w:tabs>
        <w:spacing w:line="360" w:lineRule="auto"/>
        <w:ind w:right="-82"/>
        <w:rPr>
          <w:rFonts w:ascii="Arial" w:hAnsi="Arial" w:cs="Arial"/>
          <w:b/>
          <w:bCs/>
          <w:sz w:val="23"/>
          <w:szCs w:val="23"/>
          <w:lang w:eastAsia="lt-LT"/>
        </w:rPr>
      </w:pPr>
      <w:r w:rsidRPr="00D7217B">
        <w:rPr>
          <w:rFonts w:ascii="Arial" w:hAnsi="Arial" w:cs="Arial"/>
          <w:sz w:val="23"/>
          <w:szCs w:val="23"/>
          <w:lang w:eastAsia="lt-LT"/>
        </w:rPr>
        <w:t>Paramos gavėjo duomenys:</w:t>
      </w:r>
    </w:p>
    <w:p w14:paraId="2C34C913" w14:textId="77777777" w:rsidR="005E1413" w:rsidRPr="00D7217B" w:rsidRDefault="005E1413" w:rsidP="005E1413">
      <w:pPr>
        <w:tabs>
          <w:tab w:val="left" w:pos="0"/>
        </w:tabs>
        <w:spacing w:line="360" w:lineRule="auto"/>
        <w:ind w:right="-82"/>
        <w:rPr>
          <w:rFonts w:ascii="Arial" w:hAnsi="Arial" w:cs="Arial"/>
          <w:b/>
          <w:bCs/>
          <w:caps/>
          <w:sz w:val="23"/>
          <w:szCs w:val="23"/>
          <w:lang w:eastAsia="lt-LT"/>
        </w:rPr>
      </w:pPr>
      <w:r w:rsidRPr="00D7217B">
        <w:rPr>
          <w:rFonts w:ascii="Arial" w:hAnsi="Arial" w:cs="Arial"/>
          <w:sz w:val="23"/>
          <w:szCs w:val="23"/>
          <w:lang w:eastAsia="lt-LT"/>
        </w:rPr>
        <w:t>Pavadinimas:_________________________________________________________________</w:t>
      </w:r>
    </w:p>
    <w:p w14:paraId="0012A82A" w14:textId="77777777" w:rsidR="005E1413" w:rsidRPr="00D7217B" w:rsidRDefault="005E1413" w:rsidP="005E1413">
      <w:pPr>
        <w:spacing w:line="360" w:lineRule="auto"/>
        <w:ind w:right="-82"/>
        <w:rPr>
          <w:rFonts w:ascii="Arial" w:hAnsi="Arial" w:cs="Arial"/>
          <w:b/>
          <w:caps/>
          <w:sz w:val="23"/>
          <w:szCs w:val="23"/>
          <w:lang w:eastAsia="lt-LT"/>
        </w:rPr>
      </w:pPr>
      <w:r w:rsidRPr="00D7217B">
        <w:rPr>
          <w:rFonts w:ascii="Arial" w:hAnsi="Arial" w:cs="Arial"/>
          <w:sz w:val="23"/>
          <w:szCs w:val="23"/>
          <w:lang w:eastAsia="lt-LT"/>
        </w:rPr>
        <w:t>Kodas: ______________________________________________________________________</w:t>
      </w:r>
    </w:p>
    <w:p w14:paraId="66C9F799" w14:textId="77777777" w:rsidR="005E1413" w:rsidRPr="00D7217B" w:rsidRDefault="005E1413" w:rsidP="005E1413">
      <w:pPr>
        <w:tabs>
          <w:tab w:val="left" w:pos="0"/>
        </w:tabs>
        <w:spacing w:line="360" w:lineRule="auto"/>
        <w:ind w:right="-82"/>
        <w:rPr>
          <w:rFonts w:ascii="Arial" w:hAnsi="Arial" w:cs="Arial"/>
          <w:sz w:val="23"/>
          <w:szCs w:val="23"/>
          <w:lang w:eastAsia="lt-LT"/>
        </w:rPr>
      </w:pPr>
      <w:r w:rsidRPr="00D7217B">
        <w:rPr>
          <w:rFonts w:ascii="Arial" w:hAnsi="Arial" w:cs="Arial"/>
          <w:sz w:val="23"/>
          <w:szCs w:val="23"/>
          <w:lang w:eastAsia="lt-LT"/>
        </w:rPr>
        <w:t>Adresas: ____________________________________________________________________</w:t>
      </w:r>
    </w:p>
    <w:p w14:paraId="6D2C8617" w14:textId="77777777" w:rsidR="005E1413" w:rsidRPr="00D7217B" w:rsidRDefault="005E1413" w:rsidP="005E1413">
      <w:pPr>
        <w:spacing w:line="360" w:lineRule="auto"/>
        <w:ind w:right="-82"/>
        <w:rPr>
          <w:rFonts w:ascii="Arial" w:hAnsi="Arial" w:cs="Arial"/>
          <w:sz w:val="23"/>
          <w:szCs w:val="23"/>
        </w:rPr>
      </w:pPr>
      <w:r w:rsidRPr="00D7217B">
        <w:rPr>
          <w:rFonts w:ascii="Arial" w:hAnsi="Arial" w:cs="Arial"/>
          <w:sz w:val="23"/>
          <w:szCs w:val="23"/>
        </w:rPr>
        <w:t>Pašto indeksas: _______________________________________________________________</w:t>
      </w:r>
    </w:p>
    <w:p w14:paraId="60212234" w14:textId="77777777" w:rsidR="005E1413" w:rsidRPr="00D7217B" w:rsidRDefault="005E1413" w:rsidP="005E1413">
      <w:pPr>
        <w:spacing w:line="360" w:lineRule="auto"/>
        <w:ind w:right="-82"/>
        <w:rPr>
          <w:rFonts w:ascii="Arial" w:hAnsi="Arial" w:cs="Arial"/>
          <w:sz w:val="23"/>
          <w:szCs w:val="23"/>
        </w:rPr>
      </w:pPr>
      <w:r w:rsidRPr="00D7217B">
        <w:rPr>
          <w:rFonts w:ascii="Arial" w:hAnsi="Arial" w:cs="Arial"/>
          <w:sz w:val="23"/>
          <w:szCs w:val="23"/>
        </w:rPr>
        <w:t>Telefono Nr.: ________________________________________________________________</w:t>
      </w:r>
    </w:p>
    <w:p w14:paraId="722A1CD9" w14:textId="77777777" w:rsidR="005E1413" w:rsidRPr="00D7217B" w:rsidRDefault="005E1413" w:rsidP="005E1413">
      <w:pPr>
        <w:spacing w:line="360" w:lineRule="auto"/>
        <w:ind w:right="-82"/>
        <w:rPr>
          <w:rFonts w:ascii="Arial" w:hAnsi="Arial" w:cs="Arial"/>
          <w:color w:val="000000"/>
          <w:sz w:val="23"/>
          <w:szCs w:val="23"/>
        </w:rPr>
      </w:pPr>
      <w:r w:rsidRPr="00D7217B">
        <w:rPr>
          <w:rFonts w:ascii="Arial" w:hAnsi="Arial" w:cs="Arial"/>
          <w:sz w:val="23"/>
          <w:szCs w:val="23"/>
        </w:rPr>
        <w:t>Fakso Nr.: ___________________________________________________________________</w:t>
      </w:r>
    </w:p>
    <w:p w14:paraId="54A1A99E" w14:textId="77777777" w:rsidR="005E1413" w:rsidRPr="00D7217B" w:rsidRDefault="005E1413" w:rsidP="005E1413">
      <w:pPr>
        <w:spacing w:line="360" w:lineRule="auto"/>
        <w:ind w:right="-82"/>
        <w:rPr>
          <w:rFonts w:ascii="Arial" w:hAnsi="Arial" w:cs="Arial"/>
          <w:color w:val="000000"/>
          <w:sz w:val="23"/>
          <w:szCs w:val="23"/>
        </w:rPr>
      </w:pPr>
      <w:r w:rsidRPr="00D7217B">
        <w:rPr>
          <w:rFonts w:ascii="Arial" w:hAnsi="Arial" w:cs="Arial"/>
          <w:color w:val="000000"/>
          <w:sz w:val="23"/>
          <w:szCs w:val="23"/>
        </w:rPr>
        <w:t>Atsiskaitomoji sąskaita:_________________________________________________________</w:t>
      </w:r>
    </w:p>
    <w:p w14:paraId="58F4E4BE" w14:textId="77777777" w:rsidR="005E1413" w:rsidRPr="00D7217B" w:rsidRDefault="005E1413" w:rsidP="005E1413">
      <w:pPr>
        <w:spacing w:line="360" w:lineRule="auto"/>
        <w:ind w:right="-82"/>
        <w:rPr>
          <w:rFonts w:ascii="Arial" w:hAnsi="Arial" w:cs="Arial"/>
          <w:sz w:val="23"/>
          <w:szCs w:val="23"/>
        </w:rPr>
      </w:pPr>
      <w:r w:rsidRPr="00D7217B">
        <w:rPr>
          <w:rFonts w:ascii="Arial" w:hAnsi="Arial" w:cs="Arial"/>
          <w:color w:val="000000"/>
          <w:sz w:val="23"/>
          <w:szCs w:val="23"/>
        </w:rPr>
        <w:t>Banko kodas:</w:t>
      </w:r>
      <w:r w:rsidRPr="00D7217B">
        <w:rPr>
          <w:rFonts w:ascii="Arial" w:hAnsi="Arial" w:cs="Arial"/>
          <w:sz w:val="23"/>
          <w:szCs w:val="23"/>
        </w:rPr>
        <w:t xml:space="preserve"> ________________________________________________________________</w:t>
      </w:r>
    </w:p>
    <w:p w14:paraId="45F83EC4" w14:textId="77777777" w:rsidR="005E1413" w:rsidRPr="00D7217B" w:rsidRDefault="005E1413" w:rsidP="005E1413">
      <w:pPr>
        <w:spacing w:line="360" w:lineRule="auto"/>
        <w:ind w:right="-82"/>
        <w:rPr>
          <w:rFonts w:ascii="Arial" w:hAnsi="Arial" w:cs="Arial"/>
          <w:bCs/>
          <w:sz w:val="23"/>
          <w:szCs w:val="23"/>
        </w:rPr>
      </w:pPr>
      <w:r w:rsidRPr="00D7217B">
        <w:rPr>
          <w:rFonts w:ascii="Arial" w:hAnsi="Arial" w:cs="Arial"/>
          <w:bCs/>
          <w:sz w:val="23"/>
          <w:szCs w:val="23"/>
        </w:rPr>
        <w:t>Paraiškos numeris: ____________________________________________________________</w:t>
      </w:r>
    </w:p>
    <w:p w14:paraId="5F8CB4B3" w14:textId="77777777" w:rsidR="005E1413" w:rsidRPr="00D7217B" w:rsidRDefault="005E1413" w:rsidP="005E1413">
      <w:pPr>
        <w:spacing w:line="360" w:lineRule="auto"/>
        <w:ind w:right="-82"/>
        <w:rPr>
          <w:rFonts w:ascii="Arial" w:hAnsi="Arial" w:cs="Arial"/>
          <w:bCs/>
          <w:sz w:val="23"/>
          <w:szCs w:val="23"/>
        </w:rPr>
      </w:pPr>
      <w:r w:rsidRPr="00D7217B">
        <w:rPr>
          <w:rFonts w:ascii="Arial" w:hAnsi="Arial" w:cs="Arial"/>
          <w:bCs/>
          <w:sz w:val="23"/>
          <w:szCs w:val="23"/>
        </w:rPr>
        <w:t>Veiklos sritis: ________________________________________________________________</w:t>
      </w:r>
    </w:p>
    <w:p w14:paraId="33FD2C84" w14:textId="77777777" w:rsidR="005E1413" w:rsidRPr="00D7217B" w:rsidRDefault="005E1413" w:rsidP="005E1413">
      <w:pPr>
        <w:spacing w:line="360" w:lineRule="auto"/>
        <w:ind w:right="-82"/>
        <w:rPr>
          <w:rFonts w:ascii="Arial" w:hAnsi="Arial" w:cs="Arial"/>
          <w:bCs/>
          <w:sz w:val="23"/>
          <w:szCs w:val="23"/>
        </w:rPr>
      </w:pPr>
      <w:r w:rsidRPr="00D7217B">
        <w:rPr>
          <w:rFonts w:ascii="Arial" w:hAnsi="Arial" w:cs="Arial"/>
          <w:bCs/>
          <w:sz w:val="23"/>
          <w:szCs w:val="23"/>
        </w:rPr>
        <w:t>Mokėjimo prašymo numeris: ____________________________________________________</w:t>
      </w:r>
    </w:p>
    <w:p w14:paraId="12A1969A" w14:textId="77777777" w:rsidR="005E1413" w:rsidRPr="00D7217B" w:rsidRDefault="005E1413" w:rsidP="005E1413">
      <w:pPr>
        <w:spacing w:line="360" w:lineRule="auto"/>
        <w:ind w:right="-82"/>
        <w:rPr>
          <w:rFonts w:ascii="Arial" w:hAnsi="Arial" w:cs="Arial"/>
          <w:bCs/>
          <w:sz w:val="23"/>
          <w:szCs w:val="23"/>
        </w:rPr>
      </w:pPr>
      <w:r w:rsidRPr="00D7217B">
        <w:rPr>
          <w:rFonts w:ascii="Arial" w:hAnsi="Arial" w:cs="Arial"/>
          <w:bCs/>
          <w:sz w:val="23"/>
          <w:szCs w:val="23"/>
        </w:rPr>
        <w:t>Mokėjimo prašymo gavimo data: _________________________________________________</w:t>
      </w:r>
    </w:p>
    <w:p w14:paraId="5C1B52D5" w14:textId="77777777" w:rsidR="005E1413" w:rsidRPr="00D7217B" w:rsidRDefault="005E1413" w:rsidP="005E1413">
      <w:pPr>
        <w:spacing w:line="360" w:lineRule="auto"/>
        <w:ind w:right="-82"/>
        <w:rPr>
          <w:rFonts w:ascii="Arial" w:hAnsi="Arial" w:cs="Arial"/>
          <w:b/>
          <w:bCs/>
          <w:sz w:val="23"/>
          <w:szCs w:val="23"/>
        </w:rPr>
      </w:pPr>
      <w:r w:rsidRPr="00D7217B">
        <w:rPr>
          <w:rFonts w:ascii="Arial" w:hAnsi="Arial" w:cs="Arial"/>
          <w:bCs/>
          <w:sz w:val="23"/>
          <w:szCs w:val="23"/>
        </w:rPr>
        <w:t>Prašoma paramos suma: ________________________________________________________</w:t>
      </w:r>
    </w:p>
    <w:p w14:paraId="1F459AC2" w14:textId="77777777" w:rsidR="005E1413" w:rsidRPr="00D7217B" w:rsidRDefault="005E1413" w:rsidP="005E1413">
      <w:pPr>
        <w:spacing w:line="360" w:lineRule="auto"/>
        <w:ind w:right="-82"/>
        <w:rPr>
          <w:rFonts w:ascii="Arial" w:hAnsi="Arial" w:cs="Arial"/>
          <w:b/>
          <w:color w:val="000000"/>
          <w:sz w:val="23"/>
          <w:szCs w:val="23"/>
        </w:rPr>
      </w:pPr>
      <w:r w:rsidRPr="00D7217B">
        <w:rPr>
          <w:rFonts w:ascii="Arial" w:hAnsi="Arial" w:cs="Arial"/>
          <w:b/>
          <w:color w:val="000000"/>
          <w:sz w:val="23"/>
          <w:szCs w:val="23"/>
        </w:rPr>
        <w:t>Mokėtina paramos suma:</w:t>
      </w:r>
    </w:p>
    <w:p w14:paraId="4C4ED519" w14:textId="77777777" w:rsidR="005E1413" w:rsidRPr="00D7217B" w:rsidRDefault="005E1413" w:rsidP="005E1413">
      <w:pPr>
        <w:spacing w:line="360" w:lineRule="auto"/>
        <w:ind w:right="-82"/>
        <w:rPr>
          <w:rFonts w:ascii="Arial" w:hAnsi="Arial" w:cs="Arial"/>
          <w:color w:val="000000"/>
          <w:sz w:val="23"/>
          <w:szCs w:val="23"/>
        </w:rPr>
      </w:pPr>
      <w:r w:rsidRPr="00D7217B">
        <w:rPr>
          <w:rFonts w:ascii="Arial" w:hAnsi="Arial" w:cs="Arial"/>
          <w:color w:val="000000"/>
          <w:sz w:val="23"/>
          <w:szCs w:val="23"/>
        </w:rPr>
        <w:t>ES fondų lėšos: _______________________________________________________________</w:t>
      </w:r>
    </w:p>
    <w:p w14:paraId="07520B02" w14:textId="77777777" w:rsidR="005E1413" w:rsidRPr="00D7217B" w:rsidRDefault="005E1413" w:rsidP="005E1413">
      <w:pPr>
        <w:spacing w:line="360" w:lineRule="auto"/>
        <w:ind w:right="-82"/>
        <w:rPr>
          <w:rFonts w:ascii="Arial" w:hAnsi="Arial" w:cs="Arial"/>
          <w:color w:val="000000"/>
          <w:sz w:val="23"/>
          <w:szCs w:val="23"/>
        </w:rPr>
      </w:pPr>
      <w:r w:rsidRPr="00D7217B">
        <w:rPr>
          <w:rFonts w:ascii="Arial" w:hAnsi="Arial" w:cs="Arial"/>
          <w:color w:val="000000"/>
          <w:sz w:val="23"/>
          <w:szCs w:val="23"/>
        </w:rPr>
        <w:t>Bendro finansavimo lėšos: ______________________________________________________</w:t>
      </w:r>
    </w:p>
    <w:p w14:paraId="717D06EB" w14:textId="77777777" w:rsidR="005E1413" w:rsidRPr="00D7217B" w:rsidRDefault="005E1413" w:rsidP="005E1413">
      <w:pPr>
        <w:spacing w:line="360" w:lineRule="auto"/>
        <w:ind w:right="-82"/>
        <w:rPr>
          <w:rFonts w:ascii="Arial" w:hAnsi="Arial" w:cs="Arial"/>
          <w:color w:val="000000"/>
          <w:sz w:val="23"/>
          <w:szCs w:val="23"/>
        </w:rPr>
      </w:pPr>
      <w:r w:rsidRPr="00D7217B">
        <w:rPr>
          <w:rFonts w:ascii="Arial" w:hAnsi="Arial" w:cs="Arial"/>
          <w:color w:val="000000"/>
          <w:sz w:val="23"/>
          <w:szCs w:val="23"/>
        </w:rPr>
        <w:t>Iš viso: ______________________________________________________________________</w:t>
      </w:r>
    </w:p>
    <w:p w14:paraId="647F523D" w14:textId="77777777" w:rsidR="005E1413" w:rsidRPr="00D7217B" w:rsidRDefault="005E1413" w:rsidP="005E1413">
      <w:pPr>
        <w:tabs>
          <w:tab w:val="left" w:pos="0"/>
          <w:tab w:val="left" w:pos="540"/>
        </w:tabs>
        <w:spacing w:line="360" w:lineRule="auto"/>
        <w:ind w:right="-82"/>
        <w:rPr>
          <w:rFonts w:ascii="Arial" w:hAnsi="Arial" w:cs="Arial"/>
          <w:iCs/>
          <w:sz w:val="23"/>
          <w:szCs w:val="23"/>
        </w:rPr>
      </w:pPr>
      <w:r w:rsidRPr="00D7217B">
        <w:rPr>
          <w:rFonts w:ascii="Arial" w:hAnsi="Arial" w:cs="Arial"/>
          <w:sz w:val="23"/>
          <w:szCs w:val="23"/>
        </w:rPr>
        <w:t>1. Mokėjimo prašymas užpildytas teisingai...................................................</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0382EB85" w14:textId="77777777" w:rsidR="005E1413" w:rsidRPr="00D7217B" w:rsidRDefault="005E1413" w:rsidP="005E1413">
      <w:pPr>
        <w:tabs>
          <w:tab w:val="left" w:pos="360"/>
          <w:tab w:val="left" w:pos="540"/>
        </w:tabs>
        <w:spacing w:line="360" w:lineRule="auto"/>
        <w:ind w:left="540" w:right="-82" w:hanging="540"/>
        <w:rPr>
          <w:rFonts w:ascii="Arial" w:hAnsi="Arial" w:cs="Arial"/>
          <w:iCs/>
          <w:sz w:val="23"/>
          <w:szCs w:val="23"/>
        </w:rPr>
      </w:pPr>
      <w:r w:rsidRPr="00D7217B">
        <w:rPr>
          <w:rFonts w:ascii="Arial" w:hAnsi="Arial" w:cs="Arial"/>
          <w:iCs/>
          <w:sz w:val="23"/>
          <w:szCs w:val="23"/>
        </w:rPr>
        <w:t>2.</w:t>
      </w:r>
      <w:r w:rsidRPr="00D7217B">
        <w:rPr>
          <w:rFonts w:ascii="Arial" w:hAnsi="Arial" w:cs="Arial"/>
          <w:sz w:val="23"/>
          <w:szCs w:val="23"/>
        </w:rPr>
        <w:t xml:space="preserve"> Prie mokėjimo prašymo pateikti visi būtini priedai.................................. </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5091FC5F" w14:textId="77777777" w:rsidR="005E1413" w:rsidRPr="00D7217B" w:rsidRDefault="005E1413" w:rsidP="005E1413">
      <w:pPr>
        <w:tabs>
          <w:tab w:val="left" w:pos="0"/>
          <w:tab w:val="left" w:pos="540"/>
        </w:tabs>
        <w:spacing w:line="360" w:lineRule="auto"/>
        <w:ind w:right="-82"/>
        <w:rPr>
          <w:rFonts w:ascii="Arial" w:hAnsi="Arial" w:cs="Arial"/>
          <w:iCs/>
          <w:sz w:val="23"/>
          <w:szCs w:val="23"/>
        </w:rPr>
      </w:pPr>
      <w:r w:rsidRPr="00D7217B">
        <w:rPr>
          <w:rFonts w:ascii="Arial" w:hAnsi="Arial" w:cs="Arial"/>
          <w:iCs/>
          <w:sz w:val="23"/>
          <w:szCs w:val="23"/>
        </w:rPr>
        <w:t xml:space="preserve">3. </w:t>
      </w:r>
      <w:r w:rsidRPr="00D7217B">
        <w:rPr>
          <w:rFonts w:ascii="Arial" w:hAnsi="Arial" w:cs="Arial"/>
          <w:sz w:val="23"/>
          <w:szCs w:val="23"/>
        </w:rPr>
        <w:t>Patirtos išlaidos atitinka paraiškos sąlygas.................................................</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0B8BA50D" w14:textId="77777777" w:rsidR="005E1413" w:rsidRPr="00D7217B" w:rsidRDefault="005E1413" w:rsidP="005E1413">
      <w:pPr>
        <w:rPr>
          <w:rFonts w:ascii="Arial" w:hAnsi="Arial" w:cs="Arial"/>
          <w:iCs/>
          <w:sz w:val="23"/>
          <w:szCs w:val="23"/>
          <w:shd w:val="clear" w:color="auto" w:fill="FFFFFF"/>
        </w:rPr>
      </w:pPr>
      <w:r w:rsidRPr="00D7217B">
        <w:rPr>
          <w:rFonts w:ascii="Arial" w:hAnsi="Arial" w:cs="Arial"/>
          <w:iCs/>
          <w:sz w:val="23"/>
          <w:szCs w:val="23"/>
        </w:rPr>
        <w:t xml:space="preserve">4. </w:t>
      </w:r>
      <w:r w:rsidRPr="00D7217B">
        <w:rPr>
          <w:rFonts w:ascii="Arial" w:hAnsi="Arial" w:cs="Arial"/>
          <w:sz w:val="23"/>
          <w:szCs w:val="23"/>
        </w:rPr>
        <w:t>Patirtos išlaidos tinkamos finansuoti .........................................................</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0747A3B7" w14:textId="77777777" w:rsidR="005E1413" w:rsidRPr="00D7217B" w:rsidRDefault="005E1413" w:rsidP="005E1413">
      <w:pPr>
        <w:rPr>
          <w:rFonts w:ascii="Arial" w:hAnsi="Arial" w:cs="Arial"/>
          <w:sz w:val="23"/>
          <w:szCs w:val="23"/>
        </w:rPr>
      </w:pPr>
      <w:r w:rsidRPr="00D7217B">
        <w:rPr>
          <w:rFonts w:ascii="Arial" w:hAnsi="Arial" w:cs="Arial"/>
          <w:sz w:val="23"/>
          <w:szCs w:val="23"/>
        </w:rPr>
        <w:t xml:space="preserve"> </w:t>
      </w:r>
    </w:p>
    <w:p w14:paraId="1BC7E23C" w14:textId="77777777" w:rsidR="00104832" w:rsidRPr="00D7217B" w:rsidRDefault="00104832" w:rsidP="00104832">
      <w:pPr>
        <w:rPr>
          <w:rFonts w:ascii="Arial" w:hAnsi="Arial" w:cs="Arial"/>
          <w:sz w:val="23"/>
          <w:szCs w:val="23"/>
        </w:rPr>
        <w:sectPr w:rsidR="00104832" w:rsidRPr="00D7217B" w:rsidSect="00B949D9">
          <w:type w:val="continuous"/>
          <w:pgSz w:w="11906" w:h="16838"/>
          <w:pgMar w:top="1134" w:right="567" w:bottom="1134" w:left="1701" w:header="720" w:footer="720" w:gutter="0"/>
          <w:cols w:space="720"/>
          <w:titlePg/>
          <w:docGrid w:linePitch="272"/>
        </w:sectPr>
      </w:pPr>
    </w:p>
    <w:p w14:paraId="5E3EE040" w14:textId="77777777" w:rsidR="00104832" w:rsidRPr="00D7217B" w:rsidRDefault="00104832" w:rsidP="00104832">
      <w:pPr>
        <w:rPr>
          <w:rFonts w:ascii="Arial" w:hAnsi="Arial" w:cs="Arial"/>
          <w:sz w:val="23"/>
          <w:szCs w:val="23"/>
        </w:rPr>
      </w:pPr>
      <w:r w:rsidRPr="00D7217B">
        <w:rPr>
          <w:rFonts w:ascii="Arial" w:hAnsi="Arial" w:cs="Arial"/>
          <w:sz w:val="23"/>
          <w:szCs w:val="23"/>
        </w:rPr>
        <w:lastRenderedPageBreak/>
        <w:t>1. Tinkamos finansuoti ir Europos Komisijai tinkamos deklaruoti išlaidos:</w:t>
      </w:r>
    </w:p>
    <w:tbl>
      <w:tblPr>
        <w:tblW w:w="14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1924"/>
        <w:gridCol w:w="1648"/>
        <w:gridCol w:w="1648"/>
        <w:gridCol w:w="1124"/>
        <w:gridCol w:w="1623"/>
        <w:gridCol w:w="1400"/>
        <w:gridCol w:w="1176"/>
        <w:gridCol w:w="1082"/>
        <w:gridCol w:w="1078"/>
        <w:gridCol w:w="1173"/>
      </w:tblGrid>
      <w:tr w:rsidR="00104832" w:rsidRPr="00D7217B" w14:paraId="7A62CAF8" w14:textId="77777777" w:rsidTr="00D1028C">
        <w:trPr>
          <w:trHeight w:val="393"/>
        </w:trPr>
        <w:tc>
          <w:tcPr>
            <w:tcW w:w="684" w:type="dxa"/>
            <w:vMerge w:val="restart"/>
            <w:tcBorders>
              <w:top w:val="single" w:sz="4" w:space="0" w:color="auto"/>
              <w:left w:val="single" w:sz="4" w:space="0" w:color="auto"/>
              <w:bottom w:val="single" w:sz="4" w:space="0" w:color="auto"/>
              <w:right w:val="single" w:sz="4" w:space="0" w:color="auto"/>
            </w:tcBorders>
            <w:vAlign w:val="center"/>
          </w:tcPr>
          <w:p w14:paraId="2D2DE9E4" w14:textId="77777777" w:rsidR="00104832" w:rsidRPr="00D7217B" w:rsidRDefault="00104832" w:rsidP="00D1028C">
            <w:pPr>
              <w:tabs>
                <w:tab w:val="left" w:pos="72"/>
              </w:tabs>
              <w:ind w:right="-79"/>
              <w:contextualSpacing/>
              <w:jc w:val="center"/>
              <w:rPr>
                <w:rFonts w:ascii="Arial" w:hAnsi="Arial" w:cs="Arial"/>
                <w:b/>
                <w:sz w:val="23"/>
                <w:szCs w:val="23"/>
              </w:rPr>
            </w:pPr>
            <w:r w:rsidRPr="00D7217B">
              <w:rPr>
                <w:rFonts w:ascii="Arial" w:hAnsi="Arial" w:cs="Arial"/>
                <w:b/>
                <w:sz w:val="23"/>
                <w:szCs w:val="23"/>
              </w:rPr>
              <w:t>Eil. Nr.</w:t>
            </w:r>
          </w:p>
          <w:p w14:paraId="5572A638" w14:textId="77777777" w:rsidR="00104832" w:rsidRPr="00D7217B" w:rsidRDefault="00104832" w:rsidP="00D1028C">
            <w:pPr>
              <w:ind w:right="-79"/>
              <w:contextualSpacing/>
              <w:jc w:val="center"/>
              <w:rPr>
                <w:rFonts w:ascii="Arial" w:hAnsi="Arial" w:cs="Arial"/>
                <w:b/>
                <w:sz w:val="23"/>
                <w:szCs w:val="23"/>
              </w:rPr>
            </w:pP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A5F9CBE"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Išlaidų pavadinimas</w:t>
            </w:r>
          </w:p>
        </w:tc>
        <w:tc>
          <w:tcPr>
            <w:tcW w:w="1451" w:type="dxa"/>
            <w:vMerge w:val="restart"/>
            <w:tcBorders>
              <w:top w:val="single" w:sz="4" w:space="0" w:color="auto"/>
              <w:left w:val="single" w:sz="4" w:space="0" w:color="auto"/>
              <w:bottom w:val="single" w:sz="4" w:space="0" w:color="auto"/>
              <w:right w:val="single" w:sz="4" w:space="0" w:color="auto"/>
            </w:tcBorders>
            <w:vAlign w:val="center"/>
            <w:hideMark/>
          </w:tcPr>
          <w:p w14:paraId="310CFC2B"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Funkcinės klasifikacijos kodas</w:t>
            </w:r>
          </w:p>
        </w:tc>
        <w:tc>
          <w:tcPr>
            <w:tcW w:w="1451" w:type="dxa"/>
            <w:vMerge w:val="restart"/>
            <w:tcBorders>
              <w:top w:val="single" w:sz="4" w:space="0" w:color="auto"/>
              <w:left w:val="single" w:sz="4" w:space="0" w:color="auto"/>
              <w:bottom w:val="single" w:sz="4" w:space="0" w:color="auto"/>
              <w:right w:val="single" w:sz="4" w:space="0" w:color="auto"/>
            </w:tcBorders>
            <w:vAlign w:val="center"/>
            <w:hideMark/>
          </w:tcPr>
          <w:p w14:paraId="5A32BA9D"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Ekonominės klasifikacijos kodas</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14:paraId="672DED54"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Tiekėjas</w:t>
            </w:r>
          </w:p>
        </w:tc>
        <w:tc>
          <w:tcPr>
            <w:tcW w:w="4304" w:type="dxa"/>
            <w:gridSpan w:val="3"/>
            <w:tcBorders>
              <w:top w:val="single" w:sz="4" w:space="0" w:color="auto"/>
              <w:left w:val="single" w:sz="4" w:space="0" w:color="auto"/>
              <w:bottom w:val="single" w:sz="4" w:space="0" w:color="auto"/>
              <w:right w:val="single" w:sz="4" w:space="0" w:color="auto"/>
            </w:tcBorders>
            <w:vAlign w:val="center"/>
            <w:hideMark/>
          </w:tcPr>
          <w:p w14:paraId="67F6969D"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Išlaidas pateisinantys ir įrodantys dokumentai</w:t>
            </w:r>
          </w:p>
        </w:tc>
        <w:tc>
          <w:tcPr>
            <w:tcW w:w="3587" w:type="dxa"/>
            <w:gridSpan w:val="3"/>
            <w:tcBorders>
              <w:top w:val="single" w:sz="4" w:space="0" w:color="auto"/>
              <w:left w:val="single" w:sz="4" w:space="0" w:color="auto"/>
              <w:bottom w:val="single" w:sz="4" w:space="0" w:color="auto"/>
              <w:right w:val="single" w:sz="4" w:space="0" w:color="auto"/>
            </w:tcBorders>
            <w:vAlign w:val="center"/>
            <w:hideMark/>
          </w:tcPr>
          <w:p w14:paraId="79FD02D6"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Prašoma pripažinti tinkamomis išlaidomis, suma Eur</w:t>
            </w:r>
          </w:p>
        </w:tc>
      </w:tr>
      <w:tr w:rsidR="00104832" w:rsidRPr="00D7217B" w14:paraId="4CFA96B3" w14:textId="77777777" w:rsidTr="00D1028C">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1766B" w14:textId="77777777" w:rsidR="00104832" w:rsidRPr="00D7217B" w:rsidRDefault="00104832" w:rsidP="00D1028C">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8B71F" w14:textId="77777777" w:rsidR="00104832" w:rsidRPr="00D7217B" w:rsidRDefault="00104832" w:rsidP="00D1028C">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5E859" w14:textId="77777777" w:rsidR="00104832" w:rsidRPr="00D7217B" w:rsidRDefault="00104832" w:rsidP="00D1028C">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F47C5" w14:textId="77777777" w:rsidR="00104832" w:rsidRPr="00D7217B" w:rsidRDefault="00104832" w:rsidP="00D1028C">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11534" w14:textId="77777777" w:rsidR="00104832" w:rsidRPr="00D7217B" w:rsidRDefault="00104832" w:rsidP="00D1028C">
            <w:pPr>
              <w:rPr>
                <w:rFonts w:ascii="Arial" w:hAnsi="Arial" w:cs="Arial"/>
                <w:b/>
                <w:sz w:val="23"/>
                <w:szCs w:val="23"/>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09472E0E"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Pavadinimas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ABE917A"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Numeris</w:t>
            </w:r>
          </w:p>
        </w:tc>
        <w:tc>
          <w:tcPr>
            <w:tcW w:w="1265" w:type="dxa"/>
            <w:tcBorders>
              <w:top w:val="single" w:sz="4" w:space="0" w:color="auto"/>
              <w:left w:val="single" w:sz="4" w:space="0" w:color="auto"/>
              <w:bottom w:val="single" w:sz="4" w:space="0" w:color="auto"/>
              <w:right w:val="single" w:sz="4" w:space="0" w:color="auto"/>
            </w:tcBorders>
            <w:vAlign w:val="center"/>
            <w:hideMark/>
          </w:tcPr>
          <w:p w14:paraId="4BDFA640"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Data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DF9B02D"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ES</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EE8A0C3"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LT</w:t>
            </w:r>
          </w:p>
        </w:tc>
        <w:tc>
          <w:tcPr>
            <w:tcW w:w="1205" w:type="dxa"/>
            <w:tcBorders>
              <w:top w:val="single" w:sz="4" w:space="0" w:color="auto"/>
              <w:left w:val="single" w:sz="4" w:space="0" w:color="auto"/>
              <w:bottom w:val="single" w:sz="4" w:space="0" w:color="auto"/>
              <w:right w:val="single" w:sz="4" w:space="0" w:color="auto"/>
            </w:tcBorders>
            <w:vAlign w:val="center"/>
            <w:hideMark/>
          </w:tcPr>
          <w:p w14:paraId="4D6C40B1"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Bendra suma</w:t>
            </w:r>
          </w:p>
        </w:tc>
      </w:tr>
      <w:tr w:rsidR="00104832" w:rsidRPr="00D7217B" w14:paraId="4F0D6331" w14:textId="77777777" w:rsidTr="00D1028C">
        <w:tc>
          <w:tcPr>
            <w:tcW w:w="684" w:type="dxa"/>
            <w:tcBorders>
              <w:top w:val="single" w:sz="4" w:space="0" w:color="auto"/>
              <w:left w:val="single" w:sz="4" w:space="0" w:color="auto"/>
              <w:bottom w:val="single" w:sz="4" w:space="0" w:color="auto"/>
              <w:right w:val="single" w:sz="4" w:space="0" w:color="auto"/>
            </w:tcBorders>
          </w:tcPr>
          <w:p w14:paraId="4474270C" w14:textId="77777777" w:rsidR="00104832" w:rsidRPr="00D7217B" w:rsidRDefault="00104832" w:rsidP="00D1028C">
            <w:pPr>
              <w:spacing w:line="360" w:lineRule="auto"/>
              <w:ind w:right="-82"/>
              <w:rPr>
                <w:rFonts w:ascii="Arial" w:hAnsi="Arial" w:cs="Arial"/>
                <w:sz w:val="23"/>
                <w:szCs w:val="23"/>
              </w:rPr>
            </w:pPr>
          </w:p>
        </w:tc>
        <w:tc>
          <w:tcPr>
            <w:tcW w:w="1985" w:type="dxa"/>
            <w:tcBorders>
              <w:top w:val="single" w:sz="4" w:space="0" w:color="auto"/>
              <w:left w:val="single" w:sz="4" w:space="0" w:color="auto"/>
              <w:bottom w:val="single" w:sz="4" w:space="0" w:color="auto"/>
              <w:right w:val="single" w:sz="4" w:space="0" w:color="auto"/>
            </w:tcBorders>
          </w:tcPr>
          <w:p w14:paraId="370ABEEB"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324B02C1"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02B58799"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091FB820"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20E7584E"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6633670A"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5D04DCDC"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1E99CD93"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0D70383A"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2529C8E9" w14:textId="77777777" w:rsidR="00104832" w:rsidRPr="00D7217B" w:rsidRDefault="00104832" w:rsidP="00D1028C">
            <w:pPr>
              <w:spacing w:line="360" w:lineRule="auto"/>
              <w:ind w:right="-82"/>
              <w:rPr>
                <w:rFonts w:ascii="Arial" w:hAnsi="Arial" w:cs="Arial"/>
                <w:sz w:val="23"/>
                <w:szCs w:val="23"/>
              </w:rPr>
            </w:pPr>
          </w:p>
        </w:tc>
      </w:tr>
      <w:tr w:rsidR="00104832" w:rsidRPr="00D7217B" w14:paraId="4978EDCF" w14:textId="77777777" w:rsidTr="00D1028C">
        <w:tc>
          <w:tcPr>
            <w:tcW w:w="684" w:type="dxa"/>
            <w:tcBorders>
              <w:top w:val="single" w:sz="4" w:space="0" w:color="auto"/>
              <w:left w:val="single" w:sz="4" w:space="0" w:color="auto"/>
              <w:bottom w:val="single" w:sz="4" w:space="0" w:color="auto"/>
              <w:right w:val="single" w:sz="4" w:space="0" w:color="auto"/>
            </w:tcBorders>
          </w:tcPr>
          <w:p w14:paraId="4FA332C1" w14:textId="77777777" w:rsidR="00104832" w:rsidRPr="00D7217B" w:rsidRDefault="00104832" w:rsidP="00D1028C">
            <w:pPr>
              <w:spacing w:line="360" w:lineRule="auto"/>
              <w:ind w:right="-82"/>
              <w:rPr>
                <w:rFonts w:ascii="Arial" w:hAnsi="Arial" w:cs="Arial"/>
                <w:sz w:val="23"/>
                <w:szCs w:val="23"/>
              </w:rPr>
            </w:pPr>
          </w:p>
        </w:tc>
        <w:tc>
          <w:tcPr>
            <w:tcW w:w="1985" w:type="dxa"/>
            <w:tcBorders>
              <w:top w:val="single" w:sz="4" w:space="0" w:color="auto"/>
              <w:left w:val="single" w:sz="4" w:space="0" w:color="auto"/>
              <w:bottom w:val="single" w:sz="4" w:space="0" w:color="auto"/>
              <w:right w:val="single" w:sz="4" w:space="0" w:color="auto"/>
            </w:tcBorders>
          </w:tcPr>
          <w:p w14:paraId="42DEFBCB"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7F6E60E0"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4887722D"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0F340B7B"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5AA92D12"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2732FF01"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6A6D9FAE"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0A93B9A5"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6045A3D7"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6AAB5215" w14:textId="77777777" w:rsidR="00104832" w:rsidRPr="00D7217B" w:rsidRDefault="00104832" w:rsidP="00D1028C">
            <w:pPr>
              <w:spacing w:line="360" w:lineRule="auto"/>
              <w:ind w:right="-82"/>
              <w:rPr>
                <w:rFonts w:ascii="Arial" w:hAnsi="Arial" w:cs="Arial"/>
                <w:sz w:val="23"/>
                <w:szCs w:val="23"/>
              </w:rPr>
            </w:pPr>
          </w:p>
        </w:tc>
      </w:tr>
      <w:tr w:rsidR="00104832" w:rsidRPr="00D7217B" w14:paraId="34262AA7" w14:textId="77777777" w:rsidTr="00D1028C">
        <w:tc>
          <w:tcPr>
            <w:tcW w:w="684" w:type="dxa"/>
            <w:tcBorders>
              <w:top w:val="single" w:sz="4" w:space="0" w:color="auto"/>
              <w:left w:val="single" w:sz="4" w:space="0" w:color="auto"/>
              <w:bottom w:val="single" w:sz="4" w:space="0" w:color="auto"/>
              <w:right w:val="single" w:sz="4" w:space="0" w:color="auto"/>
            </w:tcBorders>
          </w:tcPr>
          <w:p w14:paraId="3F47F38B" w14:textId="77777777" w:rsidR="00104832" w:rsidRPr="00D7217B" w:rsidRDefault="00104832" w:rsidP="00D1028C">
            <w:pPr>
              <w:spacing w:line="360" w:lineRule="auto"/>
              <w:ind w:right="-82"/>
              <w:rPr>
                <w:rFonts w:ascii="Arial" w:hAnsi="Arial" w:cs="Arial"/>
                <w:sz w:val="23"/>
                <w:szCs w:val="23"/>
              </w:rPr>
            </w:pPr>
          </w:p>
        </w:tc>
        <w:tc>
          <w:tcPr>
            <w:tcW w:w="1985" w:type="dxa"/>
            <w:tcBorders>
              <w:top w:val="single" w:sz="4" w:space="0" w:color="auto"/>
              <w:left w:val="single" w:sz="4" w:space="0" w:color="auto"/>
              <w:bottom w:val="single" w:sz="4" w:space="0" w:color="auto"/>
              <w:right w:val="single" w:sz="4" w:space="0" w:color="auto"/>
            </w:tcBorders>
          </w:tcPr>
          <w:p w14:paraId="4656F110"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106ADD4A"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6EB817A0"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276F5AB9"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75F83FF3"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4FBA37D3"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35FC7EE2"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329C66CA"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3520202F"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2C7F8BE2" w14:textId="77777777" w:rsidR="00104832" w:rsidRPr="00D7217B" w:rsidRDefault="00104832" w:rsidP="00D1028C">
            <w:pPr>
              <w:spacing w:line="360" w:lineRule="auto"/>
              <w:ind w:right="-82"/>
              <w:rPr>
                <w:rFonts w:ascii="Arial" w:hAnsi="Arial" w:cs="Arial"/>
                <w:sz w:val="23"/>
                <w:szCs w:val="23"/>
              </w:rPr>
            </w:pPr>
          </w:p>
        </w:tc>
      </w:tr>
      <w:tr w:rsidR="00104832" w:rsidRPr="00D7217B" w14:paraId="2688C4D3" w14:textId="77777777" w:rsidTr="00D1028C">
        <w:tc>
          <w:tcPr>
            <w:tcW w:w="684" w:type="dxa"/>
            <w:tcBorders>
              <w:top w:val="single" w:sz="4" w:space="0" w:color="auto"/>
              <w:left w:val="single" w:sz="4" w:space="0" w:color="auto"/>
              <w:bottom w:val="single" w:sz="4" w:space="0" w:color="auto"/>
              <w:right w:val="single" w:sz="4" w:space="0" w:color="auto"/>
            </w:tcBorders>
          </w:tcPr>
          <w:p w14:paraId="373F226F" w14:textId="77777777" w:rsidR="00104832" w:rsidRPr="00D7217B" w:rsidRDefault="00104832" w:rsidP="00D1028C">
            <w:pPr>
              <w:spacing w:line="360" w:lineRule="auto"/>
              <w:ind w:right="-82"/>
              <w:rPr>
                <w:rFonts w:ascii="Arial" w:hAnsi="Arial" w:cs="Arial"/>
                <w:sz w:val="23"/>
                <w:szCs w:val="23"/>
              </w:rPr>
            </w:pPr>
          </w:p>
        </w:tc>
        <w:tc>
          <w:tcPr>
            <w:tcW w:w="1985" w:type="dxa"/>
            <w:tcBorders>
              <w:top w:val="single" w:sz="4" w:space="0" w:color="auto"/>
              <w:left w:val="single" w:sz="4" w:space="0" w:color="auto"/>
              <w:bottom w:val="single" w:sz="4" w:space="0" w:color="auto"/>
              <w:right w:val="single" w:sz="4" w:space="0" w:color="auto"/>
            </w:tcBorders>
          </w:tcPr>
          <w:p w14:paraId="0C18C708"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2D98350E"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433827F0"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5C60F176"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0E1C1C74"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677C46C9"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25B47326"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16B24263"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4FA991AD"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37467F27" w14:textId="77777777" w:rsidR="00104832" w:rsidRPr="00D7217B" w:rsidRDefault="00104832" w:rsidP="00D1028C">
            <w:pPr>
              <w:spacing w:line="360" w:lineRule="auto"/>
              <w:ind w:right="-82"/>
              <w:rPr>
                <w:rFonts w:ascii="Arial" w:hAnsi="Arial" w:cs="Arial"/>
                <w:sz w:val="23"/>
                <w:szCs w:val="23"/>
              </w:rPr>
            </w:pPr>
          </w:p>
        </w:tc>
      </w:tr>
      <w:tr w:rsidR="00104832" w:rsidRPr="00D7217B" w14:paraId="3832061C" w14:textId="77777777" w:rsidTr="00D1028C">
        <w:tc>
          <w:tcPr>
            <w:tcW w:w="2669" w:type="dxa"/>
            <w:gridSpan w:val="2"/>
            <w:tcBorders>
              <w:top w:val="single" w:sz="4" w:space="0" w:color="auto"/>
              <w:left w:val="single" w:sz="4" w:space="0" w:color="auto"/>
              <w:bottom w:val="single" w:sz="4" w:space="0" w:color="auto"/>
              <w:right w:val="single" w:sz="4" w:space="0" w:color="auto"/>
            </w:tcBorders>
            <w:hideMark/>
          </w:tcPr>
          <w:p w14:paraId="67F39B55" w14:textId="77777777" w:rsidR="00104832" w:rsidRPr="00D7217B" w:rsidRDefault="00104832" w:rsidP="00D1028C">
            <w:pPr>
              <w:spacing w:line="360" w:lineRule="auto"/>
              <w:ind w:right="-82"/>
              <w:rPr>
                <w:rFonts w:ascii="Arial" w:hAnsi="Arial" w:cs="Arial"/>
                <w:sz w:val="23"/>
                <w:szCs w:val="23"/>
              </w:rPr>
            </w:pPr>
            <w:r w:rsidRPr="00D7217B">
              <w:rPr>
                <w:rFonts w:ascii="Arial" w:hAnsi="Arial" w:cs="Arial"/>
                <w:sz w:val="23"/>
                <w:szCs w:val="23"/>
              </w:rPr>
              <w:t>Iš viso pagal išlaidų eilutę:</w:t>
            </w:r>
          </w:p>
        </w:tc>
        <w:tc>
          <w:tcPr>
            <w:tcW w:w="1451" w:type="dxa"/>
            <w:tcBorders>
              <w:top w:val="single" w:sz="4" w:space="0" w:color="auto"/>
              <w:left w:val="single" w:sz="4" w:space="0" w:color="auto"/>
              <w:bottom w:val="single" w:sz="4" w:space="0" w:color="auto"/>
              <w:right w:val="single" w:sz="4" w:space="0" w:color="auto"/>
            </w:tcBorders>
          </w:tcPr>
          <w:p w14:paraId="079AED11"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5D8548D7"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5D484BA0"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398A2C11"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04C95415"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3AAB5D2E"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5B22865A"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5688FFF6"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60D07554" w14:textId="77777777" w:rsidR="00104832" w:rsidRPr="00D7217B" w:rsidRDefault="00104832" w:rsidP="00D1028C">
            <w:pPr>
              <w:spacing w:line="360" w:lineRule="auto"/>
              <w:ind w:right="-82"/>
              <w:rPr>
                <w:rFonts w:ascii="Arial" w:hAnsi="Arial" w:cs="Arial"/>
                <w:sz w:val="23"/>
                <w:szCs w:val="23"/>
              </w:rPr>
            </w:pPr>
          </w:p>
        </w:tc>
      </w:tr>
      <w:tr w:rsidR="00104832" w:rsidRPr="00D7217B" w14:paraId="43D4ECA3" w14:textId="77777777" w:rsidTr="00D1028C">
        <w:tc>
          <w:tcPr>
            <w:tcW w:w="2669" w:type="dxa"/>
            <w:gridSpan w:val="2"/>
            <w:tcBorders>
              <w:top w:val="single" w:sz="4" w:space="0" w:color="auto"/>
              <w:left w:val="single" w:sz="4" w:space="0" w:color="auto"/>
              <w:bottom w:val="single" w:sz="4" w:space="0" w:color="auto"/>
              <w:right w:val="single" w:sz="4" w:space="0" w:color="auto"/>
            </w:tcBorders>
            <w:hideMark/>
          </w:tcPr>
          <w:p w14:paraId="72213DE8" w14:textId="77777777" w:rsidR="00104832" w:rsidRPr="00D7217B" w:rsidRDefault="00104832" w:rsidP="00D1028C">
            <w:pPr>
              <w:spacing w:line="360" w:lineRule="auto"/>
              <w:ind w:right="-82"/>
              <w:rPr>
                <w:rFonts w:ascii="Arial" w:hAnsi="Arial" w:cs="Arial"/>
                <w:sz w:val="23"/>
                <w:szCs w:val="23"/>
              </w:rPr>
            </w:pPr>
            <w:r w:rsidRPr="00D7217B">
              <w:rPr>
                <w:rFonts w:ascii="Arial" w:hAnsi="Arial" w:cs="Arial"/>
                <w:sz w:val="23"/>
                <w:szCs w:val="23"/>
              </w:rPr>
              <w:t>Iš viso:</w:t>
            </w:r>
          </w:p>
        </w:tc>
        <w:tc>
          <w:tcPr>
            <w:tcW w:w="1451" w:type="dxa"/>
            <w:tcBorders>
              <w:top w:val="single" w:sz="4" w:space="0" w:color="auto"/>
              <w:left w:val="single" w:sz="4" w:space="0" w:color="auto"/>
              <w:bottom w:val="single" w:sz="4" w:space="0" w:color="auto"/>
              <w:right w:val="single" w:sz="4" w:space="0" w:color="auto"/>
            </w:tcBorders>
          </w:tcPr>
          <w:p w14:paraId="0050D00A"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3749D2B2"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2624BFF3"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6AE48180"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5B48FC7E"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1A0B4451"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3D48A966"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27977CF5"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79A180BE" w14:textId="77777777" w:rsidR="00104832" w:rsidRPr="00D7217B" w:rsidRDefault="00104832" w:rsidP="00D1028C">
            <w:pPr>
              <w:spacing w:line="360" w:lineRule="auto"/>
              <w:ind w:right="-82"/>
              <w:rPr>
                <w:rFonts w:ascii="Arial" w:hAnsi="Arial" w:cs="Arial"/>
                <w:sz w:val="23"/>
                <w:szCs w:val="23"/>
              </w:rPr>
            </w:pPr>
          </w:p>
        </w:tc>
      </w:tr>
    </w:tbl>
    <w:p w14:paraId="5A870D8B" w14:textId="77777777" w:rsidR="00104832" w:rsidRPr="00D7217B" w:rsidRDefault="00104832" w:rsidP="00104832">
      <w:pPr>
        <w:rPr>
          <w:rFonts w:ascii="Arial" w:hAnsi="Arial" w:cs="Arial"/>
          <w:sz w:val="23"/>
          <w:szCs w:val="23"/>
        </w:rPr>
      </w:pP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p>
    <w:p w14:paraId="0A1F6FA8" w14:textId="77777777" w:rsidR="00104832" w:rsidRPr="00D7217B" w:rsidRDefault="00104832" w:rsidP="00104832">
      <w:pPr>
        <w:rPr>
          <w:rFonts w:ascii="Arial" w:hAnsi="Arial" w:cs="Arial"/>
          <w:sz w:val="23"/>
          <w:szCs w:val="23"/>
        </w:rPr>
      </w:pPr>
      <w:r w:rsidRPr="00D7217B">
        <w:rPr>
          <w:rFonts w:ascii="Arial" w:hAnsi="Arial" w:cs="Arial"/>
          <w:sz w:val="23"/>
          <w:szCs w:val="23"/>
        </w:rPr>
        <w:t>2. Išlaidos, kurios negali būti finansuojamos:</w:t>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216"/>
        <w:gridCol w:w="1277"/>
        <w:gridCol w:w="1418"/>
        <w:gridCol w:w="992"/>
        <w:gridCol w:w="1166"/>
        <w:gridCol w:w="1176"/>
        <w:gridCol w:w="1060"/>
        <w:gridCol w:w="734"/>
        <w:gridCol w:w="865"/>
        <w:gridCol w:w="1065"/>
        <w:gridCol w:w="1979"/>
      </w:tblGrid>
      <w:tr w:rsidR="00104832" w:rsidRPr="00D7217B" w14:paraId="26EEE6CB" w14:textId="77777777" w:rsidTr="004E44B3">
        <w:trPr>
          <w:trHeight w:val="393"/>
        </w:trPr>
        <w:tc>
          <w:tcPr>
            <w:tcW w:w="617" w:type="dxa"/>
            <w:vMerge w:val="restart"/>
            <w:tcBorders>
              <w:top w:val="single" w:sz="4" w:space="0" w:color="auto"/>
              <w:left w:val="single" w:sz="4" w:space="0" w:color="auto"/>
              <w:bottom w:val="single" w:sz="4" w:space="0" w:color="auto"/>
              <w:right w:val="single" w:sz="4" w:space="0" w:color="auto"/>
            </w:tcBorders>
            <w:vAlign w:val="center"/>
          </w:tcPr>
          <w:p w14:paraId="730B318E" w14:textId="77777777" w:rsidR="00104832" w:rsidRPr="00D7217B" w:rsidRDefault="00104832" w:rsidP="00D1028C">
            <w:pPr>
              <w:tabs>
                <w:tab w:val="left" w:pos="72"/>
              </w:tabs>
              <w:ind w:right="-79"/>
              <w:contextualSpacing/>
              <w:jc w:val="center"/>
              <w:rPr>
                <w:rFonts w:ascii="Arial" w:hAnsi="Arial" w:cs="Arial"/>
                <w:b/>
                <w:sz w:val="23"/>
                <w:szCs w:val="23"/>
              </w:rPr>
            </w:pPr>
            <w:r w:rsidRPr="00D7217B">
              <w:rPr>
                <w:rFonts w:ascii="Arial" w:hAnsi="Arial" w:cs="Arial"/>
                <w:b/>
                <w:sz w:val="23"/>
                <w:szCs w:val="23"/>
              </w:rPr>
              <w:t>Eil. Nr.</w:t>
            </w:r>
          </w:p>
          <w:p w14:paraId="0F791744" w14:textId="77777777" w:rsidR="00104832" w:rsidRPr="00D7217B" w:rsidRDefault="00104832" w:rsidP="00D1028C">
            <w:pPr>
              <w:ind w:right="-79"/>
              <w:contextualSpacing/>
              <w:jc w:val="center"/>
              <w:rPr>
                <w:rFonts w:ascii="Arial" w:hAnsi="Arial" w:cs="Arial"/>
                <w:b/>
                <w:sz w:val="23"/>
                <w:szCs w:val="23"/>
              </w:rPr>
            </w:pPr>
          </w:p>
        </w:tc>
        <w:tc>
          <w:tcPr>
            <w:tcW w:w="2216" w:type="dxa"/>
            <w:vMerge w:val="restart"/>
            <w:tcBorders>
              <w:top w:val="single" w:sz="4" w:space="0" w:color="auto"/>
              <w:left w:val="single" w:sz="4" w:space="0" w:color="auto"/>
              <w:bottom w:val="single" w:sz="4" w:space="0" w:color="auto"/>
              <w:right w:val="single" w:sz="4" w:space="0" w:color="auto"/>
            </w:tcBorders>
            <w:vAlign w:val="center"/>
            <w:hideMark/>
          </w:tcPr>
          <w:p w14:paraId="337E36CA"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Išlaidų pavadinimas</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C08A7DF"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Funkcinės klasifikacijos kodas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31CCA3D"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Ekonominės klasifikacijos kodas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28750CA"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Tiekėjas</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C332BEC"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Išlaidas pateisinantys ir įrodantys dokumentai</w:t>
            </w:r>
          </w:p>
        </w:tc>
        <w:tc>
          <w:tcPr>
            <w:tcW w:w="2664" w:type="dxa"/>
            <w:gridSpan w:val="3"/>
            <w:tcBorders>
              <w:top w:val="single" w:sz="4" w:space="0" w:color="auto"/>
              <w:left w:val="single" w:sz="4" w:space="0" w:color="auto"/>
              <w:bottom w:val="single" w:sz="4" w:space="0" w:color="auto"/>
              <w:right w:val="single" w:sz="4" w:space="0" w:color="auto"/>
            </w:tcBorders>
            <w:vAlign w:val="center"/>
            <w:hideMark/>
          </w:tcPr>
          <w:p w14:paraId="3228F512"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Prašoma pripažinti tinkamomis išlaidomis, suma Eur</w:t>
            </w:r>
          </w:p>
        </w:tc>
        <w:tc>
          <w:tcPr>
            <w:tcW w:w="1979" w:type="dxa"/>
            <w:tcBorders>
              <w:top w:val="single" w:sz="4" w:space="0" w:color="auto"/>
              <w:left w:val="single" w:sz="4" w:space="0" w:color="auto"/>
              <w:bottom w:val="single" w:sz="4" w:space="0" w:color="auto"/>
              <w:right w:val="single" w:sz="4" w:space="0" w:color="auto"/>
            </w:tcBorders>
            <w:hideMark/>
          </w:tcPr>
          <w:p w14:paraId="684E8270"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 xml:space="preserve">Pastabos (priežastys, dėl kurių išlaidos negali būti finansuojamos) </w:t>
            </w:r>
          </w:p>
        </w:tc>
      </w:tr>
      <w:tr w:rsidR="00104832" w:rsidRPr="00D7217B" w14:paraId="0159AC44" w14:textId="77777777" w:rsidTr="004E44B3">
        <w:trPr>
          <w:trHeight w:val="355"/>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3618C700" w14:textId="77777777" w:rsidR="00104832" w:rsidRPr="00D7217B" w:rsidRDefault="00104832" w:rsidP="00D1028C">
            <w:pPr>
              <w:rPr>
                <w:rFonts w:ascii="Arial" w:hAnsi="Arial" w:cs="Arial"/>
                <w:b/>
                <w:sz w:val="23"/>
                <w:szCs w:val="23"/>
              </w:rPr>
            </w:pPr>
          </w:p>
        </w:tc>
        <w:tc>
          <w:tcPr>
            <w:tcW w:w="2216" w:type="dxa"/>
            <w:vMerge/>
            <w:tcBorders>
              <w:top w:val="single" w:sz="4" w:space="0" w:color="auto"/>
              <w:left w:val="single" w:sz="4" w:space="0" w:color="auto"/>
              <w:bottom w:val="single" w:sz="4" w:space="0" w:color="auto"/>
              <w:right w:val="single" w:sz="4" w:space="0" w:color="auto"/>
            </w:tcBorders>
            <w:vAlign w:val="center"/>
            <w:hideMark/>
          </w:tcPr>
          <w:p w14:paraId="6F9708E3" w14:textId="77777777" w:rsidR="00104832" w:rsidRPr="00D7217B" w:rsidRDefault="00104832" w:rsidP="00D1028C">
            <w:pPr>
              <w:rPr>
                <w:rFonts w:ascii="Arial" w:hAnsi="Arial" w:cs="Arial"/>
                <w:b/>
                <w:sz w:val="23"/>
                <w:szCs w:val="2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03CEE05" w14:textId="77777777" w:rsidR="00104832" w:rsidRPr="00D7217B" w:rsidRDefault="00104832" w:rsidP="00D1028C">
            <w:pPr>
              <w:rPr>
                <w:rFonts w:ascii="Arial" w:hAnsi="Arial" w:cs="Arial"/>
                <w:b/>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C83EB8B" w14:textId="77777777" w:rsidR="00104832" w:rsidRPr="00D7217B" w:rsidRDefault="00104832" w:rsidP="00D1028C">
            <w:pPr>
              <w:rPr>
                <w:rFonts w:ascii="Arial" w:hAnsi="Arial" w:cs="Arial"/>
                <w:b/>
                <w:sz w:val="23"/>
                <w:szCs w:val="2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EFF00A" w14:textId="77777777" w:rsidR="00104832" w:rsidRPr="00D7217B" w:rsidRDefault="00104832" w:rsidP="00D1028C">
            <w:pPr>
              <w:rPr>
                <w:rFonts w:ascii="Arial" w:hAnsi="Arial" w:cs="Arial"/>
                <w:b/>
                <w:sz w:val="23"/>
                <w:szCs w:val="23"/>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7ED8807A"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Pavadinimas</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2C5C826"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Numeris</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89C2F27"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Data</w:t>
            </w:r>
          </w:p>
        </w:tc>
        <w:tc>
          <w:tcPr>
            <w:tcW w:w="734" w:type="dxa"/>
            <w:tcBorders>
              <w:top w:val="single" w:sz="4" w:space="0" w:color="auto"/>
              <w:left w:val="single" w:sz="4" w:space="0" w:color="auto"/>
              <w:bottom w:val="single" w:sz="4" w:space="0" w:color="auto"/>
              <w:right w:val="single" w:sz="4" w:space="0" w:color="auto"/>
            </w:tcBorders>
            <w:vAlign w:val="center"/>
            <w:hideMark/>
          </w:tcPr>
          <w:p w14:paraId="6AC99A5F"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ES</w:t>
            </w:r>
          </w:p>
        </w:tc>
        <w:tc>
          <w:tcPr>
            <w:tcW w:w="865" w:type="dxa"/>
            <w:tcBorders>
              <w:top w:val="single" w:sz="4" w:space="0" w:color="auto"/>
              <w:left w:val="single" w:sz="4" w:space="0" w:color="auto"/>
              <w:bottom w:val="single" w:sz="4" w:space="0" w:color="auto"/>
              <w:right w:val="single" w:sz="4" w:space="0" w:color="auto"/>
            </w:tcBorders>
            <w:vAlign w:val="center"/>
            <w:hideMark/>
          </w:tcPr>
          <w:p w14:paraId="533418FC"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LT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0AF59BC"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Bendra suma</w:t>
            </w:r>
          </w:p>
        </w:tc>
        <w:tc>
          <w:tcPr>
            <w:tcW w:w="1979" w:type="dxa"/>
            <w:tcBorders>
              <w:top w:val="single" w:sz="4" w:space="0" w:color="auto"/>
              <w:left w:val="single" w:sz="4" w:space="0" w:color="auto"/>
              <w:bottom w:val="single" w:sz="4" w:space="0" w:color="auto"/>
              <w:right w:val="single" w:sz="4" w:space="0" w:color="auto"/>
            </w:tcBorders>
          </w:tcPr>
          <w:p w14:paraId="32124123" w14:textId="77777777" w:rsidR="00104832" w:rsidRPr="00D7217B" w:rsidRDefault="00104832" w:rsidP="00D1028C">
            <w:pPr>
              <w:ind w:right="-79"/>
              <w:contextualSpacing/>
              <w:jc w:val="center"/>
              <w:rPr>
                <w:rFonts w:ascii="Arial" w:hAnsi="Arial" w:cs="Arial"/>
                <w:b/>
                <w:sz w:val="23"/>
                <w:szCs w:val="23"/>
              </w:rPr>
            </w:pPr>
          </w:p>
        </w:tc>
      </w:tr>
      <w:tr w:rsidR="00104832" w:rsidRPr="00D7217B" w14:paraId="6FF469F6" w14:textId="77777777" w:rsidTr="004E44B3">
        <w:tc>
          <w:tcPr>
            <w:tcW w:w="617" w:type="dxa"/>
            <w:tcBorders>
              <w:top w:val="single" w:sz="4" w:space="0" w:color="auto"/>
              <w:left w:val="single" w:sz="4" w:space="0" w:color="auto"/>
              <w:bottom w:val="single" w:sz="4" w:space="0" w:color="auto"/>
              <w:right w:val="single" w:sz="4" w:space="0" w:color="auto"/>
            </w:tcBorders>
          </w:tcPr>
          <w:p w14:paraId="68326A4B" w14:textId="77777777" w:rsidR="00104832" w:rsidRPr="00D7217B" w:rsidRDefault="00104832" w:rsidP="00D1028C">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7124A4EC" w14:textId="77777777" w:rsidR="00104832" w:rsidRPr="00D7217B" w:rsidRDefault="00104832" w:rsidP="00D1028C">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25D7E9B2" w14:textId="77777777" w:rsidR="00104832" w:rsidRPr="00D7217B" w:rsidRDefault="00104832" w:rsidP="00D1028C">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672D2428" w14:textId="77777777" w:rsidR="00104832" w:rsidRPr="00D7217B" w:rsidRDefault="00104832" w:rsidP="00D1028C">
            <w:pPr>
              <w:spacing w:line="360" w:lineRule="auto"/>
              <w:ind w:right="-82"/>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14:paraId="49D11235" w14:textId="77777777" w:rsidR="00104832" w:rsidRPr="00D7217B" w:rsidRDefault="00104832" w:rsidP="00D1028C">
            <w:pPr>
              <w:spacing w:line="360" w:lineRule="auto"/>
              <w:ind w:right="-82"/>
              <w:rPr>
                <w:rFonts w:ascii="Arial" w:hAnsi="Arial" w:cs="Arial"/>
                <w:sz w:val="23"/>
                <w:szCs w:val="23"/>
              </w:rPr>
            </w:pPr>
          </w:p>
        </w:tc>
        <w:tc>
          <w:tcPr>
            <w:tcW w:w="1166" w:type="dxa"/>
            <w:tcBorders>
              <w:top w:val="single" w:sz="4" w:space="0" w:color="auto"/>
              <w:left w:val="single" w:sz="4" w:space="0" w:color="auto"/>
              <w:bottom w:val="single" w:sz="4" w:space="0" w:color="auto"/>
              <w:right w:val="single" w:sz="4" w:space="0" w:color="auto"/>
            </w:tcBorders>
          </w:tcPr>
          <w:p w14:paraId="74B468DF" w14:textId="77777777" w:rsidR="00104832" w:rsidRPr="00D7217B" w:rsidRDefault="00104832" w:rsidP="00D1028C">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48282940" w14:textId="77777777" w:rsidR="00104832" w:rsidRPr="00D7217B" w:rsidRDefault="00104832" w:rsidP="00D1028C">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47C34801" w14:textId="77777777" w:rsidR="00104832" w:rsidRPr="00D7217B" w:rsidRDefault="00104832" w:rsidP="00D1028C">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29AE1A58" w14:textId="77777777" w:rsidR="00104832" w:rsidRPr="00D7217B" w:rsidRDefault="00104832" w:rsidP="00D1028C">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17355C7E" w14:textId="77777777" w:rsidR="00104832" w:rsidRPr="00D7217B" w:rsidRDefault="00104832" w:rsidP="00D1028C">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7529FBED" w14:textId="77777777" w:rsidR="00104832" w:rsidRPr="00D7217B" w:rsidRDefault="00104832" w:rsidP="00D1028C">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66B2AF1A" w14:textId="77777777" w:rsidR="00104832" w:rsidRPr="00D7217B" w:rsidRDefault="00104832" w:rsidP="00D1028C">
            <w:pPr>
              <w:spacing w:line="360" w:lineRule="auto"/>
              <w:ind w:right="-82"/>
              <w:rPr>
                <w:rFonts w:ascii="Arial" w:hAnsi="Arial" w:cs="Arial"/>
                <w:sz w:val="23"/>
                <w:szCs w:val="23"/>
              </w:rPr>
            </w:pPr>
          </w:p>
        </w:tc>
      </w:tr>
      <w:tr w:rsidR="00104832" w:rsidRPr="00D7217B" w14:paraId="015A7941" w14:textId="77777777" w:rsidTr="004E44B3">
        <w:tc>
          <w:tcPr>
            <w:tcW w:w="617" w:type="dxa"/>
            <w:tcBorders>
              <w:top w:val="single" w:sz="4" w:space="0" w:color="auto"/>
              <w:left w:val="single" w:sz="4" w:space="0" w:color="auto"/>
              <w:bottom w:val="single" w:sz="4" w:space="0" w:color="auto"/>
              <w:right w:val="single" w:sz="4" w:space="0" w:color="auto"/>
            </w:tcBorders>
          </w:tcPr>
          <w:p w14:paraId="0E91E354" w14:textId="77777777" w:rsidR="00104832" w:rsidRPr="00D7217B" w:rsidRDefault="00104832" w:rsidP="00D1028C">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0DCAC2CB" w14:textId="77777777" w:rsidR="00104832" w:rsidRPr="00D7217B" w:rsidRDefault="00104832" w:rsidP="00D1028C">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369F9ED8" w14:textId="77777777" w:rsidR="00104832" w:rsidRPr="00D7217B" w:rsidRDefault="00104832" w:rsidP="00D1028C">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249D87AE" w14:textId="77777777" w:rsidR="00104832" w:rsidRPr="00D7217B" w:rsidRDefault="00104832" w:rsidP="00D1028C">
            <w:pPr>
              <w:spacing w:line="360" w:lineRule="auto"/>
              <w:ind w:right="-82"/>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14:paraId="4A6AF56D" w14:textId="77777777" w:rsidR="00104832" w:rsidRPr="00D7217B" w:rsidRDefault="00104832" w:rsidP="00D1028C">
            <w:pPr>
              <w:spacing w:line="360" w:lineRule="auto"/>
              <w:ind w:right="-82"/>
              <w:rPr>
                <w:rFonts w:ascii="Arial" w:hAnsi="Arial" w:cs="Arial"/>
                <w:sz w:val="23"/>
                <w:szCs w:val="23"/>
              </w:rPr>
            </w:pPr>
          </w:p>
        </w:tc>
        <w:tc>
          <w:tcPr>
            <w:tcW w:w="1166" w:type="dxa"/>
            <w:tcBorders>
              <w:top w:val="single" w:sz="4" w:space="0" w:color="auto"/>
              <w:left w:val="single" w:sz="4" w:space="0" w:color="auto"/>
              <w:bottom w:val="single" w:sz="4" w:space="0" w:color="auto"/>
              <w:right w:val="single" w:sz="4" w:space="0" w:color="auto"/>
            </w:tcBorders>
          </w:tcPr>
          <w:p w14:paraId="045640ED" w14:textId="77777777" w:rsidR="00104832" w:rsidRPr="00D7217B" w:rsidRDefault="00104832" w:rsidP="00D1028C">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7C056DE8" w14:textId="77777777" w:rsidR="00104832" w:rsidRPr="00D7217B" w:rsidRDefault="00104832" w:rsidP="00D1028C">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775644C1" w14:textId="77777777" w:rsidR="00104832" w:rsidRPr="00D7217B" w:rsidRDefault="00104832" w:rsidP="00D1028C">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43989A79" w14:textId="77777777" w:rsidR="00104832" w:rsidRPr="00D7217B" w:rsidRDefault="00104832" w:rsidP="00D1028C">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506ADF42" w14:textId="77777777" w:rsidR="00104832" w:rsidRPr="00D7217B" w:rsidRDefault="00104832" w:rsidP="00D1028C">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2F03D5DF" w14:textId="77777777" w:rsidR="00104832" w:rsidRPr="00D7217B" w:rsidRDefault="00104832" w:rsidP="00D1028C">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41309F42" w14:textId="77777777" w:rsidR="00104832" w:rsidRPr="00D7217B" w:rsidRDefault="00104832" w:rsidP="00D1028C">
            <w:pPr>
              <w:spacing w:line="360" w:lineRule="auto"/>
              <w:ind w:right="-82"/>
              <w:rPr>
                <w:rFonts w:ascii="Arial" w:hAnsi="Arial" w:cs="Arial"/>
                <w:sz w:val="23"/>
                <w:szCs w:val="23"/>
              </w:rPr>
            </w:pPr>
          </w:p>
        </w:tc>
      </w:tr>
      <w:tr w:rsidR="00104832" w:rsidRPr="00D7217B" w14:paraId="65AE0885" w14:textId="77777777" w:rsidTr="004E44B3">
        <w:tc>
          <w:tcPr>
            <w:tcW w:w="617" w:type="dxa"/>
            <w:tcBorders>
              <w:top w:val="single" w:sz="4" w:space="0" w:color="auto"/>
              <w:left w:val="single" w:sz="4" w:space="0" w:color="auto"/>
              <w:bottom w:val="single" w:sz="4" w:space="0" w:color="auto"/>
              <w:right w:val="single" w:sz="4" w:space="0" w:color="auto"/>
            </w:tcBorders>
          </w:tcPr>
          <w:p w14:paraId="06EA50AA" w14:textId="77777777" w:rsidR="00104832" w:rsidRPr="00D7217B" w:rsidRDefault="00104832" w:rsidP="00D1028C">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66253704" w14:textId="77777777" w:rsidR="00104832" w:rsidRPr="00D7217B" w:rsidRDefault="00104832" w:rsidP="00D1028C">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3CBC6EB4" w14:textId="77777777" w:rsidR="00104832" w:rsidRPr="00D7217B" w:rsidRDefault="00104832" w:rsidP="00D1028C">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23EFD43F" w14:textId="77777777" w:rsidR="00104832" w:rsidRPr="00D7217B" w:rsidRDefault="00104832" w:rsidP="00D1028C">
            <w:pPr>
              <w:spacing w:line="360" w:lineRule="auto"/>
              <w:ind w:right="-82"/>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14:paraId="42AE3B18" w14:textId="77777777" w:rsidR="00104832" w:rsidRPr="00D7217B" w:rsidRDefault="00104832" w:rsidP="00D1028C">
            <w:pPr>
              <w:spacing w:line="360" w:lineRule="auto"/>
              <w:ind w:right="-82"/>
              <w:rPr>
                <w:rFonts w:ascii="Arial" w:hAnsi="Arial" w:cs="Arial"/>
                <w:sz w:val="23"/>
                <w:szCs w:val="23"/>
              </w:rPr>
            </w:pPr>
          </w:p>
        </w:tc>
        <w:tc>
          <w:tcPr>
            <w:tcW w:w="1166" w:type="dxa"/>
            <w:tcBorders>
              <w:top w:val="single" w:sz="4" w:space="0" w:color="auto"/>
              <w:left w:val="single" w:sz="4" w:space="0" w:color="auto"/>
              <w:bottom w:val="single" w:sz="4" w:space="0" w:color="auto"/>
              <w:right w:val="single" w:sz="4" w:space="0" w:color="auto"/>
            </w:tcBorders>
          </w:tcPr>
          <w:p w14:paraId="311DE920" w14:textId="77777777" w:rsidR="00104832" w:rsidRPr="00D7217B" w:rsidRDefault="00104832" w:rsidP="00D1028C">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63854F8F" w14:textId="77777777" w:rsidR="00104832" w:rsidRPr="00D7217B" w:rsidRDefault="00104832" w:rsidP="00D1028C">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0C4A001D" w14:textId="77777777" w:rsidR="00104832" w:rsidRPr="00D7217B" w:rsidRDefault="00104832" w:rsidP="00D1028C">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0DF2FFE0" w14:textId="77777777" w:rsidR="00104832" w:rsidRPr="00D7217B" w:rsidRDefault="00104832" w:rsidP="00D1028C">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3E4EF5B7" w14:textId="77777777" w:rsidR="00104832" w:rsidRPr="00D7217B" w:rsidRDefault="00104832" w:rsidP="00D1028C">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76352FF0" w14:textId="77777777" w:rsidR="00104832" w:rsidRPr="00D7217B" w:rsidRDefault="00104832" w:rsidP="00D1028C">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717D0ECF" w14:textId="77777777" w:rsidR="00104832" w:rsidRPr="00D7217B" w:rsidRDefault="00104832" w:rsidP="00D1028C">
            <w:pPr>
              <w:spacing w:line="360" w:lineRule="auto"/>
              <w:ind w:right="-82"/>
              <w:rPr>
                <w:rFonts w:ascii="Arial" w:hAnsi="Arial" w:cs="Arial"/>
                <w:sz w:val="23"/>
                <w:szCs w:val="23"/>
              </w:rPr>
            </w:pPr>
          </w:p>
        </w:tc>
      </w:tr>
      <w:tr w:rsidR="00104832" w:rsidRPr="00D7217B" w14:paraId="77912BE2" w14:textId="77777777" w:rsidTr="004E44B3">
        <w:tc>
          <w:tcPr>
            <w:tcW w:w="2833" w:type="dxa"/>
            <w:gridSpan w:val="2"/>
            <w:tcBorders>
              <w:top w:val="single" w:sz="4" w:space="0" w:color="auto"/>
              <w:left w:val="single" w:sz="4" w:space="0" w:color="auto"/>
              <w:bottom w:val="single" w:sz="4" w:space="0" w:color="auto"/>
              <w:right w:val="single" w:sz="4" w:space="0" w:color="auto"/>
            </w:tcBorders>
            <w:hideMark/>
          </w:tcPr>
          <w:p w14:paraId="106DC5D5" w14:textId="77777777" w:rsidR="00104832" w:rsidRPr="00D7217B" w:rsidRDefault="00104832" w:rsidP="00D1028C">
            <w:pPr>
              <w:spacing w:line="360" w:lineRule="auto"/>
              <w:ind w:right="-82"/>
              <w:rPr>
                <w:rFonts w:ascii="Arial" w:hAnsi="Arial" w:cs="Arial"/>
                <w:sz w:val="23"/>
                <w:szCs w:val="23"/>
              </w:rPr>
            </w:pPr>
            <w:r w:rsidRPr="00D7217B">
              <w:rPr>
                <w:rFonts w:ascii="Arial" w:hAnsi="Arial" w:cs="Arial"/>
                <w:sz w:val="23"/>
                <w:szCs w:val="23"/>
              </w:rPr>
              <w:t>Iš viso pagal išlaidų eilutę:</w:t>
            </w:r>
          </w:p>
        </w:tc>
        <w:tc>
          <w:tcPr>
            <w:tcW w:w="1277" w:type="dxa"/>
            <w:tcBorders>
              <w:top w:val="single" w:sz="4" w:space="0" w:color="auto"/>
              <w:left w:val="single" w:sz="4" w:space="0" w:color="auto"/>
              <w:bottom w:val="single" w:sz="4" w:space="0" w:color="auto"/>
              <w:right w:val="single" w:sz="4" w:space="0" w:color="auto"/>
            </w:tcBorders>
          </w:tcPr>
          <w:p w14:paraId="5E4B31F3" w14:textId="77777777" w:rsidR="00104832" w:rsidRPr="00D7217B" w:rsidRDefault="00104832" w:rsidP="00D1028C">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05C8329D" w14:textId="77777777" w:rsidR="00104832" w:rsidRPr="00D7217B" w:rsidRDefault="00104832" w:rsidP="00D1028C">
            <w:pPr>
              <w:spacing w:line="360" w:lineRule="auto"/>
              <w:ind w:right="-82"/>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14:paraId="6C4A63C2" w14:textId="77777777" w:rsidR="00104832" w:rsidRPr="00D7217B" w:rsidRDefault="00104832" w:rsidP="00D1028C">
            <w:pPr>
              <w:spacing w:line="360" w:lineRule="auto"/>
              <w:ind w:right="-82"/>
              <w:rPr>
                <w:rFonts w:ascii="Arial" w:hAnsi="Arial" w:cs="Arial"/>
                <w:sz w:val="23"/>
                <w:szCs w:val="23"/>
              </w:rPr>
            </w:pPr>
          </w:p>
        </w:tc>
        <w:tc>
          <w:tcPr>
            <w:tcW w:w="1166" w:type="dxa"/>
            <w:tcBorders>
              <w:top w:val="single" w:sz="4" w:space="0" w:color="auto"/>
              <w:left w:val="single" w:sz="4" w:space="0" w:color="auto"/>
              <w:bottom w:val="single" w:sz="4" w:space="0" w:color="auto"/>
              <w:right w:val="single" w:sz="4" w:space="0" w:color="auto"/>
            </w:tcBorders>
          </w:tcPr>
          <w:p w14:paraId="7CE2088D" w14:textId="77777777" w:rsidR="00104832" w:rsidRPr="00D7217B" w:rsidRDefault="00104832" w:rsidP="00D1028C">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066F0BD4" w14:textId="77777777" w:rsidR="00104832" w:rsidRPr="00D7217B" w:rsidRDefault="00104832" w:rsidP="00D1028C">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6D256834" w14:textId="77777777" w:rsidR="00104832" w:rsidRPr="00D7217B" w:rsidRDefault="00104832" w:rsidP="00D1028C">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4F1B88D4" w14:textId="77777777" w:rsidR="00104832" w:rsidRPr="00D7217B" w:rsidRDefault="00104832" w:rsidP="00D1028C">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6E5D0341" w14:textId="77777777" w:rsidR="00104832" w:rsidRPr="00D7217B" w:rsidRDefault="00104832" w:rsidP="00D1028C">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0152D771" w14:textId="77777777" w:rsidR="00104832" w:rsidRPr="00D7217B" w:rsidRDefault="00104832" w:rsidP="00D1028C">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621FC338" w14:textId="77777777" w:rsidR="00104832" w:rsidRPr="00D7217B" w:rsidRDefault="00104832" w:rsidP="00D1028C">
            <w:pPr>
              <w:spacing w:line="360" w:lineRule="auto"/>
              <w:ind w:right="-82"/>
              <w:rPr>
                <w:rFonts w:ascii="Arial" w:hAnsi="Arial" w:cs="Arial"/>
                <w:sz w:val="23"/>
                <w:szCs w:val="23"/>
              </w:rPr>
            </w:pPr>
          </w:p>
        </w:tc>
      </w:tr>
      <w:tr w:rsidR="00104832" w:rsidRPr="00D7217B" w14:paraId="6CC00BE7" w14:textId="77777777" w:rsidTr="004E44B3">
        <w:tc>
          <w:tcPr>
            <w:tcW w:w="2833" w:type="dxa"/>
            <w:gridSpan w:val="2"/>
            <w:tcBorders>
              <w:top w:val="single" w:sz="4" w:space="0" w:color="auto"/>
              <w:left w:val="single" w:sz="4" w:space="0" w:color="auto"/>
              <w:bottom w:val="single" w:sz="4" w:space="0" w:color="auto"/>
              <w:right w:val="single" w:sz="4" w:space="0" w:color="auto"/>
            </w:tcBorders>
            <w:hideMark/>
          </w:tcPr>
          <w:p w14:paraId="174D8207" w14:textId="77777777" w:rsidR="00104832" w:rsidRPr="00D7217B" w:rsidRDefault="00104832" w:rsidP="00D1028C">
            <w:pPr>
              <w:spacing w:line="360" w:lineRule="auto"/>
              <w:ind w:right="-82"/>
              <w:rPr>
                <w:rFonts w:ascii="Arial" w:hAnsi="Arial" w:cs="Arial"/>
                <w:sz w:val="23"/>
                <w:szCs w:val="23"/>
              </w:rPr>
            </w:pPr>
            <w:r w:rsidRPr="00D7217B">
              <w:rPr>
                <w:rFonts w:ascii="Arial" w:hAnsi="Arial" w:cs="Arial"/>
                <w:sz w:val="23"/>
                <w:szCs w:val="23"/>
              </w:rPr>
              <w:t>Iš viso:</w:t>
            </w:r>
          </w:p>
        </w:tc>
        <w:tc>
          <w:tcPr>
            <w:tcW w:w="1277" w:type="dxa"/>
            <w:tcBorders>
              <w:top w:val="single" w:sz="4" w:space="0" w:color="auto"/>
              <w:left w:val="single" w:sz="4" w:space="0" w:color="auto"/>
              <w:bottom w:val="single" w:sz="4" w:space="0" w:color="auto"/>
              <w:right w:val="single" w:sz="4" w:space="0" w:color="auto"/>
            </w:tcBorders>
          </w:tcPr>
          <w:p w14:paraId="13820303" w14:textId="77777777" w:rsidR="00104832" w:rsidRPr="00D7217B" w:rsidRDefault="00104832" w:rsidP="00D1028C">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7DBA53F7" w14:textId="77777777" w:rsidR="00104832" w:rsidRPr="00D7217B" w:rsidRDefault="00104832" w:rsidP="00D1028C">
            <w:pPr>
              <w:spacing w:line="360" w:lineRule="auto"/>
              <w:ind w:right="-82"/>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14:paraId="70342EAD" w14:textId="77777777" w:rsidR="00104832" w:rsidRPr="00D7217B" w:rsidRDefault="00104832" w:rsidP="00D1028C">
            <w:pPr>
              <w:spacing w:line="360" w:lineRule="auto"/>
              <w:ind w:right="-82"/>
              <w:rPr>
                <w:rFonts w:ascii="Arial" w:hAnsi="Arial" w:cs="Arial"/>
                <w:sz w:val="23"/>
                <w:szCs w:val="23"/>
              </w:rPr>
            </w:pPr>
          </w:p>
        </w:tc>
        <w:tc>
          <w:tcPr>
            <w:tcW w:w="1166" w:type="dxa"/>
            <w:tcBorders>
              <w:top w:val="single" w:sz="4" w:space="0" w:color="auto"/>
              <w:left w:val="single" w:sz="4" w:space="0" w:color="auto"/>
              <w:bottom w:val="single" w:sz="4" w:space="0" w:color="auto"/>
              <w:right w:val="single" w:sz="4" w:space="0" w:color="auto"/>
            </w:tcBorders>
          </w:tcPr>
          <w:p w14:paraId="1CEF9E1B" w14:textId="77777777" w:rsidR="00104832" w:rsidRPr="00D7217B" w:rsidRDefault="00104832" w:rsidP="00D1028C">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2F914402" w14:textId="77777777" w:rsidR="00104832" w:rsidRPr="00D7217B" w:rsidRDefault="00104832" w:rsidP="00D1028C">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72EABE2A" w14:textId="77777777" w:rsidR="00104832" w:rsidRPr="00D7217B" w:rsidRDefault="00104832" w:rsidP="00D1028C">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328E4F5D" w14:textId="77777777" w:rsidR="00104832" w:rsidRPr="00D7217B" w:rsidRDefault="00104832" w:rsidP="00D1028C">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1887713D" w14:textId="77777777" w:rsidR="00104832" w:rsidRPr="00D7217B" w:rsidRDefault="00104832" w:rsidP="00D1028C">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1F0FEB75" w14:textId="77777777" w:rsidR="00104832" w:rsidRPr="00D7217B" w:rsidRDefault="00104832" w:rsidP="00D1028C">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40C8A71E" w14:textId="77777777" w:rsidR="00104832" w:rsidRPr="00D7217B" w:rsidRDefault="00104832" w:rsidP="00D1028C">
            <w:pPr>
              <w:spacing w:line="360" w:lineRule="auto"/>
              <w:ind w:right="-82"/>
              <w:rPr>
                <w:rFonts w:ascii="Arial" w:hAnsi="Arial" w:cs="Arial"/>
                <w:sz w:val="23"/>
                <w:szCs w:val="23"/>
              </w:rPr>
            </w:pPr>
          </w:p>
        </w:tc>
      </w:tr>
    </w:tbl>
    <w:p w14:paraId="1E958D3D" w14:textId="77777777" w:rsidR="00104832" w:rsidRPr="00D7217B" w:rsidRDefault="00104832" w:rsidP="00104832">
      <w:pPr>
        <w:rPr>
          <w:rFonts w:ascii="Arial" w:hAnsi="Arial" w:cs="Arial"/>
          <w:sz w:val="23"/>
          <w:szCs w:val="23"/>
        </w:rPr>
        <w:sectPr w:rsidR="00104832" w:rsidRPr="00D7217B" w:rsidSect="00B949D9">
          <w:pgSz w:w="16838" w:h="11906" w:orient="landscape"/>
          <w:pgMar w:top="1701" w:right="1134" w:bottom="567" w:left="1134" w:header="720" w:footer="720" w:gutter="0"/>
          <w:cols w:space="720"/>
          <w:titlePg/>
          <w:docGrid w:linePitch="272"/>
        </w:sectPr>
      </w:pPr>
    </w:p>
    <w:p w14:paraId="6A581B6C" w14:textId="77777777" w:rsidR="00104832" w:rsidRPr="00D7217B" w:rsidRDefault="00104832" w:rsidP="00104832">
      <w:pPr>
        <w:rPr>
          <w:rFonts w:ascii="Arial" w:hAnsi="Arial" w:cs="Arial"/>
          <w:sz w:val="23"/>
          <w:szCs w:val="23"/>
        </w:rPr>
      </w:pPr>
      <w:r w:rsidRPr="00D7217B">
        <w:rPr>
          <w:rFonts w:ascii="Arial" w:hAnsi="Arial" w:cs="Arial"/>
          <w:sz w:val="23"/>
          <w:szCs w:val="23"/>
        </w:rPr>
        <w:lastRenderedPageBreak/>
        <w:t>3. Išmokėto avanso dengimas ir tvirtinamas mokėjimo prašymas:</w:t>
      </w:r>
    </w:p>
    <w:tbl>
      <w:tblPr>
        <w:tblW w:w="14874" w:type="dxa"/>
        <w:tblLook w:val="04A0" w:firstRow="1" w:lastRow="0" w:firstColumn="1" w:lastColumn="0" w:noHBand="0" w:noVBand="1"/>
      </w:tblPr>
      <w:tblGrid>
        <w:gridCol w:w="2284"/>
        <w:gridCol w:w="1537"/>
        <w:gridCol w:w="1556"/>
        <w:gridCol w:w="1701"/>
        <w:gridCol w:w="1843"/>
        <w:gridCol w:w="1559"/>
        <w:gridCol w:w="1701"/>
        <w:gridCol w:w="1276"/>
        <w:gridCol w:w="1417"/>
      </w:tblGrid>
      <w:tr w:rsidR="00104832" w:rsidRPr="00D7217B" w14:paraId="6C2B03FB" w14:textId="77777777" w:rsidTr="00D1028C">
        <w:trPr>
          <w:trHeight w:val="321"/>
        </w:trPr>
        <w:tc>
          <w:tcPr>
            <w:tcW w:w="3821" w:type="dxa"/>
            <w:gridSpan w:val="2"/>
            <w:tcBorders>
              <w:top w:val="single" w:sz="8" w:space="0" w:color="auto"/>
              <w:left w:val="single" w:sz="8" w:space="0" w:color="auto"/>
              <w:bottom w:val="single" w:sz="8" w:space="0" w:color="auto"/>
              <w:right w:val="single" w:sz="8" w:space="0" w:color="000000"/>
            </w:tcBorders>
            <w:hideMark/>
          </w:tcPr>
          <w:p w14:paraId="5120FC43"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Finansavimo šaltinis</w:t>
            </w:r>
          </w:p>
        </w:tc>
        <w:tc>
          <w:tcPr>
            <w:tcW w:w="11053" w:type="dxa"/>
            <w:gridSpan w:val="7"/>
            <w:tcBorders>
              <w:top w:val="single" w:sz="8" w:space="0" w:color="auto"/>
              <w:left w:val="nil"/>
              <w:bottom w:val="single" w:sz="8" w:space="0" w:color="auto"/>
              <w:right w:val="single" w:sz="8" w:space="0" w:color="000000"/>
            </w:tcBorders>
            <w:hideMark/>
          </w:tcPr>
          <w:p w14:paraId="797A841B" w14:textId="77777777" w:rsidR="00104832" w:rsidRPr="00D7217B" w:rsidRDefault="00104832" w:rsidP="00D1028C">
            <w:pPr>
              <w:spacing w:line="276" w:lineRule="auto"/>
              <w:jc w:val="center"/>
              <w:rPr>
                <w:rFonts w:ascii="Arial" w:hAnsi="Arial" w:cs="Arial"/>
                <w:b/>
                <w:bCs/>
                <w:color w:val="000000"/>
                <w:sz w:val="23"/>
                <w:szCs w:val="23"/>
              </w:rPr>
            </w:pPr>
            <w:r w:rsidRPr="00D7217B">
              <w:rPr>
                <w:rFonts w:ascii="Arial" w:hAnsi="Arial" w:cs="Arial"/>
                <w:b/>
                <w:bCs/>
                <w:color w:val="000000"/>
                <w:sz w:val="23"/>
                <w:szCs w:val="23"/>
              </w:rPr>
              <w:t>20__ m.**</w:t>
            </w:r>
          </w:p>
        </w:tc>
      </w:tr>
      <w:tr w:rsidR="00104832" w:rsidRPr="00D7217B" w14:paraId="680F7830" w14:textId="77777777" w:rsidTr="00D1028C">
        <w:trPr>
          <w:trHeight w:val="748"/>
        </w:trPr>
        <w:tc>
          <w:tcPr>
            <w:tcW w:w="0" w:type="auto"/>
            <w:tcBorders>
              <w:top w:val="nil"/>
              <w:left w:val="single" w:sz="8" w:space="0" w:color="auto"/>
              <w:bottom w:val="single" w:sz="8" w:space="0" w:color="auto"/>
              <w:right w:val="single" w:sz="8" w:space="0" w:color="auto"/>
            </w:tcBorders>
            <w:hideMark/>
          </w:tcPr>
          <w:p w14:paraId="49449DE8"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Ekonominė klasifikacija</w:t>
            </w:r>
          </w:p>
        </w:tc>
        <w:tc>
          <w:tcPr>
            <w:tcW w:w="1537" w:type="dxa"/>
            <w:tcBorders>
              <w:top w:val="nil"/>
              <w:left w:val="nil"/>
              <w:bottom w:val="single" w:sz="8" w:space="0" w:color="auto"/>
              <w:right w:val="single" w:sz="8" w:space="0" w:color="auto"/>
            </w:tcBorders>
            <w:hideMark/>
          </w:tcPr>
          <w:p w14:paraId="686AB282"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Funkcinė klasifikacija</w:t>
            </w:r>
          </w:p>
        </w:tc>
        <w:tc>
          <w:tcPr>
            <w:tcW w:w="1556" w:type="dxa"/>
            <w:tcBorders>
              <w:top w:val="nil"/>
              <w:left w:val="nil"/>
              <w:bottom w:val="single" w:sz="8" w:space="0" w:color="auto"/>
              <w:right w:val="single" w:sz="8" w:space="0" w:color="auto"/>
            </w:tcBorders>
            <w:hideMark/>
          </w:tcPr>
          <w:p w14:paraId="604F0E46"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Projekto sąmata</w:t>
            </w:r>
          </w:p>
        </w:tc>
        <w:tc>
          <w:tcPr>
            <w:tcW w:w="1701" w:type="dxa"/>
            <w:tcBorders>
              <w:top w:val="nil"/>
              <w:left w:val="nil"/>
              <w:bottom w:val="single" w:sz="8" w:space="0" w:color="auto"/>
              <w:right w:val="single" w:sz="8" w:space="0" w:color="auto"/>
            </w:tcBorders>
            <w:hideMark/>
          </w:tcPr>
          <w:p w14:paraId="53E38698"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Išmokėtas avansas</w:t>
            </w:r>
          </w:p>
        </w:tc>
        <w:tc>
          <w:tcPr>
            <w:tcW w:w="1843" w:type="dxa"/>
            <w:tcBorders>
              <w:top w:val="nil"/>
              <w:left w:val="nil"/>
              <w:bottom w:val="single" w:sz="8" w:space="0" w:color="auto"/>
              <w:right w:val="single" w:sz="8" w:space="0" w:color="auto"/>
            </w:tcBorders>
            <w:hideMark/>
          </w:tcPr>
          <w:p w14:paraId="5AAF5606"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Iš viso pateikta MP*</w:t>
            </w:r>
          </w:p>
        </w:tc>
        <w:tc>
          <w:tcPr>
            <w:tcW w:w="1559" w:type="dxa"/>
            <w:tcBorders>
              <w:top w:val="nil"/>
              <w:left w:val="nil"/>
              <w:bottom w:val="single" w:sz="8" w:space="0" w:color="auto"/>
              <w:right w:val="single" w:sz="8" w:space="0" w:color="auto"/>
            </w:tcBorders>
            <w:hideMark/>
          </w:tcPr>
          <w:p w14:paraId="13841819"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Vertinamas MP</w:t>
            </w:r>
          </w:p>
        </w:tc>
        <w:tc>
          <w:tcPr>
            <w:tcW w:w="1701" w:type="dxa"/>
            <w:tcBorders>
              <w:top w:val="nil"/>
              <w:left w:val="nil"/>
              <w:bottom w:val="single" w:sz="8" w:space="0" w:color="auto"/>
              <w:right w:val="single" w:sz="8" w:space="0" w:color="auto"/>
            </w:tcBorders>
            <w:hideMark/>
          </w:tcPr>
          <w:p w14:paraId="4D9D2A7B"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Avanso likutis</w:t>
            </w:r>
          </w:p>
        </w:tc>
        <w:tc>
          <w:tcPr>
            <w:tcW w:w="1276" w:type="dxa"/>
            <w:tcBorders>
              <w:top w:val="nil"/>
              <w:left w:val="nil"/>
              <w:bottom w:val="single" w:sz="8" w:space="0" w:color="auto"/>
              <w:right w:val="single" w:sz="8" w:space="0" w:color="auto"/>
            </w:tcBorders>
            <w:hideMark/>
          </w:tcPr>
          <w:p w14:paraId="2173A1C1" w14:textId="77777777" w:rsidR="00104832" w:rsidRPr="00D7217B" w:rsidRDefault="00104832" w:rsidP="00D1028C">
            <w:pPr>
              <w:spacing w:line="276" w:lineRule="auto"/>
              <w:ind w:right="-106"/>
              <w:jc w:val="center"/>
              <w:rPr>
                <w:rFonts w:ascii="Arial" w:hAnsi="Arial" w:cs="Arial"/>
                <w:b/>
                <w:color w:val="000000"/>
                <w:sz w:val="23"/>
                <w:szCs w:val="23"/>
              </w:rPr>
            </w:pPr>
            <w:r w:rsidRPr="00D7217B">
              <w:rPr>
                <w:rFonts w:ascii="Arial" w:hAnsi="Arial" w:cs="Arial"/>
                <w:b/>
                <w:color w:val="000000"/>
                <w:sz w:val="23"/>
                <w:szCs w:val="23"/>
              </w:rPr>
              <w:t>Sąmatos likutis</w:t>
            </w:r>
          </w:p>
        </w:tc>
        <w:tc>
          <w:tcPr>
            <w:tcW w:w="1417" w:type="dxa"/>
            <w:tcBorders>
              <w:top w:val="nil"/>
              <w:left w:val="nil"/>
              <w:bottom w:val="single" w:sz="8" w:space="0" w:color="auto"/>
              <w:right w:val="single" w:sz="8" w:space="0" w:color="auto"/>
            </w:tcBorders>
            <w:hideMark/>
          </w:tcPr>
          <w:p w14:paraId="6C112042" w14:textId="77777777" w:rsidR="00104832" w:rsidRPr="00D7217B" w:rsidRDefault="00104832" w:rsidP="00D1028C">
            <w:pPr>
              <w:spacing w:line="276" w:lineRule="auto"/>
              <w:ind w:right="-106"/>
              <w:jc w:val="center"/>
              <w:rPr>
                <w:rFonts w:ascii="Arial" w:hAnsi="Arial" w:cs="Arial"/>
                <w:b/>
                <w:color w:val="000000"/>
                <w:sz w:val="23"/>
                <w:szCs w:val="23"/>
              </w:rPr>
            </w:pPr>
            <w:r w:rsidRPr="00D7217B">
              <w:rPr>
                <w:rFonts w:ascii="Arial" w:hAnsi="Arial" w:cs="Arial"/>
                <w:b/>
                <w:color w:val="000000"/>
                <w:sz w:val="23"/>
                <w:szCs w:val="23"/>
              </w:rPr>
              <w:t>Projekto sąmata - MP</w:t>
            </w:r>
          </w:p>
        </w:tc>
      </w:tr>
      <w:tr w:rsidR="00104832" w:rsidRPr="00D7217B" w14:paraId="468C5732" w14:textId="77777777" w:rsidTr="00D1028C">
        <w:trPr>
          <w:trHeight w:val="305"/>
        </w:trPr>
        <w:tc>
          <w:tcPr>
            <w:tcW w:w="0" w:type="auto"/>
            <w:tcBorders>
              <w:top w:val="nil"/>
              <w:left w:val="single" w:sz="8" w:space="0" w:color="auto"/>
              <w:bottom w:val="nil"/>
              <w:right w:val="single" w:sz="8" w:space="0" w:color="auto"/>
            </w:tcBorders>
            <w:hideMark/>
          </w:tcPr>
          <w:p w14:paraId="3482BF27"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1</w:t>
            </w:r>
          </w:p>
        </w:tc>
        <w:tc>
          <w:tcPr>
            <w:tcW w:w="1537" w:type="dxa"/>
            <w:tcBorders>
              <w:top w:val="nil"/>
              <w:left w:val="nil"/>
              <w:bottom w:val="nil"/>
              <w:right w:val="single" w:sz="8" w:space="0" w:color="auto"/>
            </w:tcBorders>
            <w:hideMark/>
          </w:tcPr>
          <w:p w14:paraId="16EBFC5C"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2</w:t>
            </w:r>
          </w:p>
        </w:tc>
        <w:tc>
          <w:tcPr>
            <w:tcW w:w="1556" w:type="dxa"/>
            <w:tcBorders>
              <w:top w:val="nil"/>
              <w:left w:val="nil"/>
              <w:bottom w:val="nil"/>
              <w:right w:val="single" w:sz="8" w:space="0" w:color="auto"/>
            </w:tcBorders>
            <w:hideMark/>
          </w:tcPr>
          <w:p w14:paraId="763D09F2"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3</w:t>
            </w:r>
          </w:p>
        </w:tc>
        <w:tc>
          <w:tcPr>
            <w:tcW w:w="1701" w:type="dxa"/>
            <w:tcBorders>
              <w:top w:val="nil"/>
              <w:left w:val="nil"/>
              <w:bottom w:val="nil"/>
              <w:right w:val="single" w:sz="8" w:space="0" w:color="auto"/>
            </w:tcBorders>
            <w:hideMark/>
          </w:tcPr>
          <w:p w14:paraId="1EB36F6B"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4</w:t>
            </w:r>
          </w:p>
        </w:tc>
        <w:tc>
          <w:tcPr>
            <w:tcW w:w="1843" w:type="dxa"/>
            <w:tcBorders>
              <w:top w:val="nil"/>
              <w:left w:val="nil"/>
              <w:bottom w:val="nil"/>
              <w:right w:val="single" w:sz="8" w:space="0" w:color="auto"/>
            </w:tcBorders>
            <w:hideMark/>
          </w:tcPr>
          <w:p w14:paraId="64C621ED"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5</w:t>
            </w:r>
          </w:p>
        </w:tc>
        <w:tc>
          <w:tcPr>
            <w:tcW w:w="1559" w:type="dxa"/>
            <w:tcBorders>
              <w:top w:val="nil"/>
              <w:left w:val="nil"/>
              <w:bottom w:val="nil"/>
              <w:right w:val="single" w:sz="8" w:space="0" w:color="auto"/>
            </w:tcBorders>
            <w:hideMark/>
          </w:tcPr>
          <w:p w14:paraId="20107AEF"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6</w:t>
            </w:r>
          </w:p>
        </w:tc>
        <w:tc>
          <w:tcPr>
            <w:tcW w:w="1701" w:type="dxa"/>
            <w:tcBorders>
              <w:top w:val="nil"/>
              <w:left w:val="nil"/>
              <w:bottom w:val="nil"/>
              <w:right w:val="single" w:sz="8" w:space="0" w:color="auto"/>
            </w:tcBorders>
            <w:hideMark/>
          </w:tcPr>
          <w:p w14:paraId="3348E3A3"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7 (4-5)</w:t>
            </w:r>
          </w:p>
        </w:tc>
        <w:tc>
          <w:tcPr>
            <w:tcW w:w="1276" w:type="dxa"/>
            <w:tcBorders>
              <w:top w:val="nil"/>
              <w:left w:val="nil"/>
              <w:bottom w:val="nil"/>
              <w:right w:val="single" w:sz="8" w:space="0" w:color="auto"/>
            </w:tcBorders>
            <w:hideMark/>
          </w:tcPr>
          <w:p w14:paraId="0E51C2A1"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8 (3-4)</w:t>
            </w:r>
          </w:p>
        </w:tc>
        <w:tc>
          <w:tcPr>
            <w:tcW w:w="1417" w:type="dxa"/>
            <w:tcBorders>
              <w:top w:val="nil"/>
              <w:left w:val="nil"/>
              <w:bottom w:val="nil"/>
              <w:right w:val="single" w:sz="8" w:space="0" w:color="auto"/>
            </w:tcBorders>
            <w:hideMark/>
          </w:tcPr>
          <w:p w14:paraId="71A448DE"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9 (3-5)</w:t>
            </w:r>
          </w:p>
        </w:tc>
      </w:tr>
      <w:tr w:rsidR="00104832" w:rsidRPr="00D7217B" w14:paraId="1C579CD6"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10F9FE65"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ES iš viso:</w:t>
            </w:r>
          </w:p>
        </w:tc>
        <w:tc>
          <w:tcPr>
            <w:tcW w:w="1537" w:type="dxa"/>
            <w:tcBorders>
              <w:top w:val="single" w:sz="4" w:space="0" w:color="auto"/>
              <w:left w:val="nil"/>
              <w:bottom w:val="single" w:sz="4" w:space="0" w:color="auto"/>
              <w:right w:val="single" w:sz="4" w:space="0" w:color="auto"/>
            </w:tcBorders>
            <w:noWrap/>
            <w:vAlign w:val="bottom"/>
            <w:hideMark/>
          </w:tcPr>
          <w:p w14:paraId="61A12B60"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F09F509"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3C0A6171"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7548F999"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0B9C62B7"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0983AAF9"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1B42D78B"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6E53B51A"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14B13F0F"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682870EB"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7280C388"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50DA2247"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5B61F0F5"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5765C7CF"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76AF441C"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3CD4E64D"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4E93E2D3"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1A71A41A"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40B24BDC"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6ECCCC1B"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41BF27B6"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5D634D5A"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59B668A"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75B984BC"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692620DF"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6C7FF86"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71A2A2D3"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074D6F45"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78C88C66"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13150DB1"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tcPr>
          <w:p w14:paraId="29BAFFD1" w14:textId="77777777" w:rsidR="00104832" w:rsidRPr="00D7217B" w:rsidRDefault="00104832" w:rsidP="00D1028C">
            <w:pPr>
              <w:spacing w:line="276" w:lineRule="auto"/>
              <w:rPr>
                <w:rFonts w:ascii="Arial" w:hAnsi="Arial" w:cs="Arial"/>
                <w:sz w:val="23"/>
                <w:szCs w:val="23"/>
                <w:lang w:eastAsia="lt-LT"/>
              </w:rPr>
            </w:pPr>
          </w:p>
        </w:tc>
        <w:tc>
          <w:tcPr>
            <w:tcW w:w="1556" w:type="dxa"/>
            <w:tcBorders>
              <w:top w:val="single" w:sz="4" w:space="0" w:color="auto"/>
              <w:left w:val="nil"/>
              <w:bottom w:val="single" w:sz="4" w:space="0" w:color="auto"/>
              <w:right w:val="single" w:sz="4" w:space="0" w:color="auto"/>
            </w:tcBorders>
            <w:noWrap/>
            <w:vAlign w:val="bottom"/>
          </w:tcPr>
          <w:p w14:paraId="05F4B777" w14:textId="77777777" w:rsidR="00104832" w:rsidRPr="00D7217B" w:rsidRDefault="00104832" w:rsidP="00D1028C">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182F0F19" w14:textId="77777777" w:rsidR="00104832" w:rsidRPr="00D7217B" w:rsidRDefault="00104832" w:rsidP="00D1028C">
            <w:pPr>
              <w:spacing w:line="276" w:lineRule="auto"/>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tcPr>
          <w:p w14:paraId="6062F4C4" w14:textId="77777777" w:rsidR="00104832" w:rsidRPr="00D7217B" w:rsidRDefault="00104832" w:rsidP="00D1028C">
            <w:pPr>
              <w:spacing w:line="276" w:lineRule="auto"/>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tcPr>
          <w:p w14:paraId="4F54F65E" w14:textId="77777777" w:rsidR="00104832" w:rsidRPr="00D7217B" w:rsidRDefault="00104832" w:rsidP="00D1028C">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097C54F6" w14:textId="77777777" w:rsidR="00104832" w:rsidRPr="00D7217B" w:rsidRDefault="00104832" w:rsidP="00D1028C">
            <w:pPr>
              <w:spacing w:line="276" w:lineRule="auto"/>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tcPr>
          <w:p w14:paraId="01D4088F" w14:textId="77777777" w:rsidR="00104832" w:rsidRPr="00D7217B" w:rsidRDefault="00104832" w:rsidP="00D1028C">
            <w:pPr>
              <w:spacing w:line="276" w:lineRule="auto"/>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E59095A"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3B7E81D8"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40BF1992"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LT iš viso:</w:t>
            </w:r>
          </w:p>
        </w:tc>
        <w:tc>
          <w:tcPr>
            <w:tcW w:w="1537" w:type="dxa"/>
            <w:tcBorders>
              <w:top w:val="single" w:sz="4" w:space="0" w:color="auto"/>
              <w:left w:val="nil"/>
              <w:bottom w:val="single" w:sz="4" w:space="0" w:color="auto"/>
              <w:right w:val="single" w:sz="4" w:space="0" w:color="auto"/>
            </w:tcBorders>
            <w:noWrap/>
            <w:vAlign w:val="bottom"/>
            <w:hideMark/>
          </w:tcPr>
          <w:p w14:paraId="7E44BAE5"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2DC2E09F"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830104D"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56EE19F6"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0766D0DB"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0E6716E9"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23E6A8B6"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62E30D34"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3502053C"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7F482244"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0D579300"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3AF2A0F"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1ED7118"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2D187212"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1DDCF9E7"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16BD2D5"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60840CE5"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44EF8D06"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2CB95B23"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298F9169"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03CA2EFB"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E7911BF"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05AABFEE"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0291C48A"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2D2D82A7"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5FA1411"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25E0A106"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58E3CA5"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79133DAA"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5DEA1558"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tcPr>
          <w:p w14:paraId="7841C3AE" w14:textId="77777777" w:rsidR="00104832" w:rsidRPr="00D7217B" w:rsidRDefault="00104832" w:rsidP="00D1028C">
            <w:pPr>
              <w:spacing w:line="276" w:lineRule="auto"/>
              <w:rPr>
                <w:rFonts w:ascii="Arial" w:hAnsi="Arial" w:cs="Arial"/>
                <w:sz w:val="23"/>
                <w:szCs w:val="23"/>
                <w:lang w:eastAsia="lt-LT"/>
              </w:rPr>
            </w:pPr>
          </w:p>
        </w:tc>
        <w:tc>
          <w:tcPr>
            <w:tcW w:w="1556" w:type="dxa"/>
            <w:tcBorders>
              <w:top w:val="single" w:sz="4" w:space="0" w:color="auto"/>
              <w:left w:val="nil"/>
              <w:bottom w:val="single" w:sz="4" w:space="0" w:color="auto"/>
              <w:right w:val="single" w:sz="4" w:space="0" w:color="auto"/>
            </w:tcBorders>
            <w:noWrap/>
            <w:vAlign w:val="bottom"/>
          </w:tcPr>
          <w:p w14:paraId="0DFCEDF0" w14:textId="77777777" w:rsidR="00104832" w:rsidRPr="00D7217B" w:rsidRDefault="00104832" w:rsidP="00D1028C">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3B40D040" w14:textId="77777777" w:rsidR="00104832" w:rsidRPr="00D7217B" w:rsidRDefault="00104832" w:rsidP="00D1028C">
            <w:pPr>
              <w:spacing w:line="276" w:lineRule="auto"/>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tcPr>
          <w:p w14:paraId="40820CB4" w14:textId="77777777" w:rsidR="00104832" w:rsidRPr="00D7217B" w:rsidRDefault="00104832" w:rsidP="00D1028C">
            <w:pPr>
              <w:spacing w:line="276" w:lineRule="auto"/>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tcPr>
          <w:p w14:paraId="582E2CFB" w14:textId="77777777" w:rsidR="00104832" w:rsidRPr="00D7217B" w:rsidRDefault="00104832" w:rsidP="00D1028C">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7E807FFB" w14:textId="77777777" w:rsidR="00104832" w:rsidRPr="00D7217B" w:rsidRDefault="00104832" w:rsidP="00D1028C">
            <w:pPr>
              <w:spacing w:line="276" w:lineRule="auto"/>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tcPr>
          <w:p w14:paraId="22BAC87B" w14:textId="77777777" w:rsidR="00104832" w:rsidRPr="00D7217B" w:rsidRDefault="00104832" w:rsidP="00D1028C">
            <w:pPr>
              <w:spacing w:line="276" w:lineRule="auto"/>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72A9D9BE"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588AC713"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72319578"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Bendra suma:</w:t>
            </w:r>
          </w:p>
        </w:tc>
        <w:tc>
          <w:tcPr>
            <w:tcW w:w="1537" w:type="dxa"/>
            <w:tcBorders>
              <w:top w:val="single" w:sz="4" w:space="0" w:color="auto"/>
              <w:left w:val="nil"/>
              <w:bottom w:val="single" w:sz="4" w:space="0" w:color="auto"/>
              <w:right w:val="single" w:sz="4" w:space="0" w:color="auto"/>
            </w:tcBorders>
            <w:noWrap/>
            <w:vAlign w:val="bottom"/>
            <w:hideMark/>
          </w:tcPr>
          <w:p w14:paraId="73402064"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E2789A5"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DD87FBE"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05A97F28"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527FE0EB"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0EE48AD7"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70AF0A0F"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0621C4E2"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12FCC4AA"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5F040DD9"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399437E4"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0630FB8D"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02EFBE8"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4582C926"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456B96CA"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B849102"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37BBDA76"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CB8A773"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25C90BFA"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06117817"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6738C506"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07EB59A4"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6ADA8F9D"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5DC46C39"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5378C004"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5A6B3637"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5E0BB0DF"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018D5380"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383C9983"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2CDD2B52"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hideMark/>
          </w:tcPr>
          <w:p w14:paraId="3BD3C24B"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45D17CBE"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10AB5DBE"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1937F7E6"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132DFD09"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66510ADF"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4E1B0D97"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7EE52801" w14:textId="77777777" w:rsidR="00104832" w:rsidRPr="00D7217B" w:rsidRDefault="00104832" w:rsidP="00D1028C">
            <w:pPr>
              <w:spacing w:line="276" w:lineRule="auto"/>
              <w:rPr>
                <w:rFonts w:ascii="Arial" w:hAnsi="Arial" w:cs="Arial"/>
                <w:sz w:val="23"/>
                <w:szCs w:val="23"/>
                <w:lang w:eastAsia="lt-LT"/>
              </w:rPr>
            </w:pPr>
          </w:p>
        </w:tc>
      </w:tr>
    </w:tbl>
    <w:p w14:paraId="07DA06D8" w14:textId="77777777" w:rsidR="00104832" w:rsidRPr="00D7217B" w:rsidRDefault="00104832" w:rsidP="00104832">
      <w:pPr>
        <w:tabs>
          <w:tab w:val="left" w:pos="1833"/>
        </w:tabs>
        <w:rPr>
          <w:rFonts w:ascii="Arial" w:eastAsia="MS Mincho" w:hAnsi="Arial" w:cs="Arial"/>
          <w:sz w:val="23"/>
          <w:szCs w:val="23"/>
        </w:rPr>
      </w:pPr>
      <w:r w:rsidRPr="00D7217B">
        <w:rPr>
          <w:rFonts w:ascii="Arial" w:eastAsia="MS Mincho" w:hAnsi="Arial" w:cs="Arial"/>
          <w:sz w:val="23"/>
          <w:szCs w:val="23"/>
        </w:rPr>
        <w:t>*Pateiktų MP suma su einamuoju MP</w:t>
      </w:r>
    </w:p>
    <w:p w14:paraId="52452E30" w14:textId="77777777" w:rsidR="00104832" w:rsidRPr="00D7217B" w:rsidRDefault="00104832" w:rsidP="00104832">
      <w:pPr>
        <w:spacing w:before="120" w:line="360" w:lineRule="auto"/>
        <w:ind w:right="-79"/>
        <w:rPr>
          <w:rFonts w:ascii="Arial" w:hAnsi="Arial" w:cs="Arial"/>
          <w:bCs/>
          <w:sz w:val="23"/>
          <w:szCs w:val="23"/>
        </w:rPr>
      </w:pPr>
      <w:r w:rsidRPr="00D7217B">
        <w:rPr>
          <w:rFonts w:ascii="Arial" w:eastAsia="MS Mincho" w:hAnsi="Arial" w:cs="Arial"/>
          <w:sz w:val="23"/>
          <w:szCs w:val="23"/>
        </w:rPr>
        <w:t>** - Metai už kuriuos teikiamas MP</w:t>
      </w:r>
    </w:p>
    <w:p w14:paraId="4309B73C" w14:textId="77777777" w:rsidR="00104832" w:rsidRPr="00D7217B" w:rsidRDefault="00104832" w:rsidP="00104832">
      <w:pPr>
        <w:rPr>
          <w:rFonts w:ascii="Arial" w:hAnsi="Arial" w:cs="Arial"/>
          <w:sz w:val="23"/>
          <w:szCs w:val="23"/>
        </w:rPr>
        <w:sectPr w:rsidR="00104832" w:rsidRPr="00D7217B" w:rsidSect="00B949D9">
          <w:pgSz w:w="16838" w:h="11906" w:orient="landscape"/>
          <w:pgMar w:top="1701" w:right="1134" w:bottom="567" w:left="1134" w:header="720" w:footer="720" w:gutter="0"/>
          <w:cols w:space="720"/>
          <w:titlePg/>
          <w:docGrid w:linePitch="272"/>
        </w:sectPr>
      </w:pPr>
    </w:p>
    <w:p w14:paraId="219D6C80" w14:textId="77777777" w:rsidR="000B08B2" w:rsidRPr="00D7217B" w:rsidRDefault="000B08B2" w:rsidP="000B08B2">
      <w:pPr>
        <w:rPr>
          <w:rFonts w:ascii="Arial" w:eastAsia="MS Mincho" w:hAnsi="Arial" w:cs="Arial"/>
          <w:sz w:val="23"/>
          <w:szCs w:val="23"/>
        </w:rPr>
      </w:pPr>
      <w:r w:rsidRPr="00D7217B">
        <w:rPr>
          <w:rFonts w:ascii="Arial" w:eastAsia="MS Mincho" w:hAnsi="Arial" w:cs="Arial"/>
          <w:b/>
          <w:sz w:val="23"/>
          <w:szCs w:val="23"/>
        </w:rPr>
        <w:lastRenderedPageBreak/>
        <w:t>Pastabos:</w:t>
      </w:r>
      <w:r w:rsidRPr="00D7217B">
        <w:rPr>
          <w:rFonts w:ascii="Arial" w:eastAsia="MS Mincho" w:hAnsi="Arial" w:cs="Arial"/>
          <w:sz w:val="23"/>
          <w:szCs w:val="23"/>
        </w:rPr>
        <w:t xml:space="preserve"> ______________________________________________________________________________</w:t>
      </w:r>
    </w:p>
    <w:p w14:paraId="2F581FB3" w14:textId="77777777" w:rsidR="000B08B2" w:rsidRPr="00D7217B" w:rsidRDefault="000B08B2" w:rsidP="000B08B2">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62C4EE84" w14:textId="77777777" w:rsidR="000B08B2" w:rsidRPr="00D7217B" w:rsidRDefault="000B08B2" w:rsidP="000B08B2">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37FF2BA6" w14:textId="77777777" w:rsidR="000B08B2" w:rsidRPr="00D7217B" w:rsidRDefault="000B08B2" w:rsidP="000B08B2">
      <w:pPr>
        <w:tabs>
          <w:tab w:val="left" w:pos="0"/>
        </w:tabs>
        <w:spacing w:line="360" w:lineRule="auto"/>
        <w:ind w:right="-82"/>
        <w:outlineLvl w:val="0"/>
        <w:rPr>
          <w:rFonts w:ascii="Arial" w:eastAsia="MS Mincho" w:hAnsi="Arial" w:cs="Arial"/>
          <w:sz w:val="23"/>
          <w:szCs w:val="23"/>
        </w:rPr>
      </w:pPr>
    </w:p>
    <w:p w14:paraId="533A5625" w14:textId="77777777" w:rsidR="000B08B2" w:rsidRPr="00D7217B" w:rsidRDefault="000B08B2" w:rsidP="000B08B2">
      <w:pPr>
        <w:tabs>
          <w:tab w:val="left" w:pos="0"/>
        </w:tabs>
        <w:spacing w:line="360" w:lineRule="auto"/>
        <w:ind w:right="-82"/>
        <w:outlineLvl w:val="0"/>
        <w:rPr>
          <w:rFonts w:ascii="Arial" w:eastAsia="MS Mincho" w:hAnsi="Arial" w:cs="Arial"/>
          <w:sz w:val="23"/>
          <w:szCs w:val="23"/>
        </w:rPr>
      </w:pPr>
      <w:r w:rsidRPr="00D7217B">
        <w:rPr>
          <w:rFonts w:ascii="Arial" w:eastAsia="MS Mincho" w:hAnsi="Arial" w:cs="Arial"/>
          <w:b/>
          <w:sz w:val="23"/>
          <w:szCs w:val="23"/>
        </w:rPr>
        <w:t>Išvados:</w:t>
      </w:r>
      <w:r w:rsidRPr="00D7217B">
        <w:rPr>
          <w:rFonts w:ascii="Arial" w:eastAsia="MS Mincho" w:hAnsi="Arial" w:cs="Arial"/>
          <w:sz w:val="23"/>
          <w:szCs w:val="23"/>
        </w:rPr>
        <w:t xml:space="preserve"> ________________________________________________________________________________</w:t>
      </w:r>
    </w:p>
    <w:p w14:paraId="0007B74A" w14:textId="77777777" w:rsidR="000B08B2" w:rsidRPr="00D7217B" w:rsidRDefault="000B08B2" w:rsidP="000B08B2">
      <w:pPr>
        <w:tabs>
          <w:tab w:val="left" w:pos="0"/>
        </w:tabs>
        <w:spacing w:line="360" w:lineRule="auto"/>
        <w:ind w:right="-82"/>
        <w:outlineLvl w:val="0"/>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430F504C" w14:textId="77777777" w:rsidR="000B08B2" w:rsidRPr="00D7217B" w:rsidRDefault="000B08B2" w:rsidP="000B08B2">
      <w:pPr>
        <w:tabs>
          <w:tab w:val="left" w:pos="0"/>
        </w:tabs>
        <w:spacing w:line="360" w:lineRule="auto"/>
        <w:ind w:right="-82"/>
        <w:outlineLvl w:val="0"/>
        <w:rPr>
          <w:rFonts w:ascii="Arial" w:eastAsia="MS Mincho" w:hAnsi="Arial" w:cs="Arial"/>
          <w:sz w:val="23"/>
          <w:szCs w:val="23"/>
        </w:rPr>
      </w:pPr>
    </w:p>
    <w:p w14:paraId="3D885937" w14:textId="77777777" w:rsidR="000B08B2" w:rsidRPr="00D7217B" w:rsidRDefault="000B08B2" w:rsidP="000B08B2">
      <w:pPr>
        <w:tabs>
          <w:tab w:val="left" w:pos="0"/>
        </w:tabs>
        <w:spacing w:line="360" w:lineRule="auto"/>
        <w:ind w:right="-82"/>
        <w:outlineLvl w:val="0"/>
        <w:rPr>
          <w:rFonts w:ascii="Arial" w:eastAsia="MS Mincho" w:hAnsi="Arial" w:cs="Arial"/>
          <w:sz w:val="23"/>
          <w:szCs w:val="23"/>
        </w:rPr>
      </w:pPr>
    </w:p>
    <w:p w14:paraId="32D35FC8" w14:textId="77777777" w:rsidR="000B08B2" w:rsidRPr="00D7217B" w:rsidRDefault="000B08B2" w:rsidP="000B08B2">
      <w:pPr>
        <w:ind w:right="-79"/>
        <w:outlineLvl w:val="0"/>
        <w:rPr>
          <w:rFonts w:ascii="Arial" w:eastAsia="MS Mincho" w:hAnsi="Arial" w:cs="Arial"/>
          <w:sz w:val="23"/>
          <w:szCs w:val="23"/>
        </w:rPr>
      </w:pPr>
      <w:r w:rsidRPr="00D7217B">
        <w:rPr>
          <w:rFonts w:ascii="Arial" w:eastAsia="MS Mincho" w:hAnsi="Arial" w:cs="Arial"/>
          <w:b/>
          <w:sz w:val="23"/>
          <w:szCs w:val="23"/>
        </w:rPr>
        <w:t>Vertinimą atliko:</w:t>
      </w:r>
      <w:r w:rsidRPr="00D7217B">
        <w:rPr>
          <w:rFonts w:ascii="Arial" w:eastAsia="MS Mincho" w:hAnsi="Arial" w:cs="Arial"/>
          <w:sz w:val="23"/>
          <w:szCs w:val="23"/>
        </w:rPr>
        <w:t xml:space="preserve"> _____________________________________________________________________</w:t>
      </w:r>
    </w:p>
    <w:p w14:paraId="720E5C76" w14:textId="77777777" w:rsidR="000B08B2" w:rsidRPr="00D7217B" w:rsidRDefault="000B08B2" w:rsidP="000B08B2">
      <w:pPr>
        <w:ind w:left="2596" w:right="-79" w:firstLine="1298"/>
        <w:outlineLvl w:val="0"/>
        <w:rPr>
          <w:rFonts w:ascii="Arial" w:eastAsia="MS Mincho" w:hAnsi="Arial" w:cs="Arial"/>
          <w:sz w:val="23"/>
          <w:szCs w:val="23"/>
        </w:rPr>
      </w:pPr>
      <w:r w:rsidRPr="00D7217B">
        <w:rPr>
          <w:rFonts w:ascii="Arial" w:eastAsia="MS Mincho" w:hAnsi="Arial" w:cs="Arial"/>
          <w:sz w:val="23"/>
          <w:szCs w:val="23"/>
        </w:rPr>
        <w:t>(pareigos, vardas, pavardė, parašas )</w:t>
      </w:r>
    </w:p>
    <w:p w14:paraId="2BFE0EC8" w14:textId="77777777" w:rsidR="000B08B2" w:rsidRPr="00D7217B" w:rsidRDefault="000B08B2" w:rsidP="000B08B2">
      <w:pPr>
        <w:spacing w:line="360" w:lineRule="auto"/>
        <w:ind w:right="-82"/>
        <w:outlineLvl w:val="0"/>
        <w:rPr>
          <w:rFonts w:ascii="Arial" w:eastAsia="MS Mincho" w:hAnsi="Arial" w:cs="Arial"/>
          <w:b/>
          <w:sz w:val="23"/>
          <w:szCs w:val="23"/>
        </w:rPr>
      </w:pPr>
      <w:r w:rsidRPr="00D7217B">
        <w:rPr>
          <w:rFonts w:ascii="Arial" w:eastAsia="MS Mincho" w:hAnsi="Arial" w:cs="Arial"/>
          <w:b/>
          <w:sz w:val="23"/>
          <w:szCs w:val="23"/>
        </w:rPr>
        <w:t>Data:</w:t>
      </w:r>
    </w:p>
    <w:p w14:paraId="4C89E87F" w14:textId="77777777" w:rsidR="000B08B2" w:rsidRPr="00D7217B" w:rsidRDefault="000B08B2" w:rsidP="000B08B2">
      <w:pPr>
        <w:ind w:right="-79"/>
        <w:outlineLvl w:val="0"/>
        <w:rPr>
          <w:rFonts w:ascii="Arial" w:eastAsia="MS Mincho" w:hAnsi="Arial" w:cs="Arial"/>
          <w:sz w:val="23"/>
          <w:szCs w:val="23"/>
        </w:rPr>
      </w:pPr>
    </w:p>
    <w:p w14:paraId="61A921CF" w14:textId="77777777" w:rsidR="000B08B2" w:rsidRPr="00D7217B" w:rsidRDefault="000B08B2" w:rsidP="000B08B2">
      <w:pPr>
        <w:spacing w:line="360" w:lineRule="auto"/>
        <w:ind w:right="-82"/>
        <w:rPr>
          <w:rFonts w:ascii="Arial" w:eastAsia="MS Mincho" w:hAnsi="Arial" w:cs="Arial"/>
          <w:sz w:val="23"/>
          <w:szCs w:val="23"/>
        </w:rPr>
      </w:pPr>
    </w:p>
    <w:p w14:paraId="3082DB97" w14:textId="77777777" w:rsidR="000B08B2" w:rsidRPr="00D7217B" w:rsidRDefault="000B08B2" w:rsidP="000B08B2">
      <w:pPr>
        <w:spacing w:line="360" w:lineRule="auto"/>
        <w:ind w:right="-82"/>
        <w:rPr>
          <w:rFonts w:ascii="Arial" w:eastAsia="MS Mincho" w:hAnsi="Arial" w:cs="Arial"/>
          <w:sz w:val="23"/>
          <w:szCs w:val="23"/>
        </w:rPr>
      </w:pPr>
      <w:r w:rsidRPr="00D7217B">
        <w:rPr>
          <w:rFonts w:ascii="Arial" w:eastAsia="MS Mincho" w:hAnsi="Arial" w:cs="Arial"/>
          <w:b/>
          <w:sz w:val="23"/>
          <w:szCs w:val="23"/>
        </w:rPr>
        <w:t>Pastabos:</w:t>
      </w:r>
      <w:r w:rsidRPr="00D7217B">
        <w:rPr>
          <w:rFonts w:ascii="Arial" w:eastAsia="MS Mincho" w:hAnsi="Arial" w:cs="Arial"/>
          <w:sz w:val="23"/>
          <w:szCs w:val="23"/>
        </w:rPr>
        <w:t xml:space="preserve"> ______________________________________________________________________________</w:t>
      </w:r>
    </w:p>
    <w:p w14:paraId="272EFE15" w14:textId="77777777" w:rsidR="000B08B2" w:rsidRPr="00D7217B" w:rsidRDefault="000B08B2" w:rsidP="000B08B2">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50D63761" w14:textId="77777777" w:rsidR="000B08B2" w:rsidRPr="00D7217B" w:rsidRDefault="000B08B2" w:rsidP="000B08B2">
      <w:pPr>
        <w:ind w:right="-79"/>
        <w:outlineLvl w:val="0"/>
        <w:rPr>
          <w:rFonts w:ascii="Arial" w:eastAsia="MS Mincho" w:hAnsi="Arial" w:cs="Arial"/>
          <w:sz w:val="23"/>
          <w:szCs w:val="23"/>
        </w:rPr>
      </w:pPr>
    </w:p>
    <w:p w14:paraId="45177694" w14:textId="77777777" w:rsidR="000B08B2" w:rsidRPr="00D7217B" w:rsidRDefault="000B08B2" w:rsidP="000B08B2">
      <w:pPr>
        <w:ind w:right="-79"/>
        <w:outlineLvl w:val="0"/>
        <w:rPr>
          <w:rFonts w:ascii="Arial" w:eastAsia="MS Mincho" w:hAnsi="Arial" w:cs="Arial"/>
          <w:sz w:val="23"/>
          <w:szCs w:val="23"/>
        </w:rPr>
      </w:pPr>
    </w:p>
    <w:p w14:paraId="302CECA6" w14:textId="77777777" w:rsidR="000B08B2" w:rsidRPr="00D7217B" w:rsidRDefault="000B08B2" w:rsidP="000B08B2">
      <w:pPr>
        <w:ind w:right="-79"/>
        <w:outlineLvl w:val="0"/>
        <w:rPr>
          <w:rFonts w:ascii="Arial" w:eastAsia="MS Mincho" w:hAnsi="Arial" w:cs="Arial"/>
          <w:sz w:val="23"/>
          <w:szCs w:val="23"/>
        </w:rPr>
      </w:pPr>
      <w:r w:rsidRPr="00D7217B">
        <w:rPr>
          <w:rFonts w:ascii="Arial" w:eastAsia="MS Mincho" w:hAnsi="Arial" w:cs="Arial"/>
          <w:b/>
          <w:sz w:val="23"/>
          <w:szCs w:val="23"/>
        </w:rPr>
        <w:t>Patvirtino:</w:t>
      </w:r>
      <w:r w:rsidRPr="00D7217B">
        <w:rPr>
          <w:rFonts w:ascii="Arial" w:eastAsia="MS Mincho" w:hAnsi="Arial" w:cs="Arial"/>
          <w:sz w:val="23"/>
          <w:szCs w:val="23"/>
        </w:rPr>
        <w:t xml:space="preserve"> ____________________________________________________________________________</w:t>
      </w:r>
    </w:p>
    <w:p w14:paraId="467F70D3" w14:textId="77777777" w:rsidR="000B08B2" w:rsidRPr="00D7217B" w:rsidRDefault="000B08B2" w:rsidP="000B08B2">
      <w:pPr>
        <w:ind w:left="2596" w:right="-79" w:firstLine="1298"/>
        <w:outlineLvl w:val="0"/>
        <w:rPr>
          <w:rFonts w:ascii="Arial" w:eastAsia="MS Mincho" w:hAnsi="Arial" w:cs="Arial"/>
          <w:sz w:val="23"/>
          <w:szCs w:val="23"/>
        </w:rPr>
      </w:pPr>
      <w:r w:rsidRPr="00D7217B">
        <w:rPr>
          <w:rFonts w:ascii="Arial" w:eastAsia="MS Mincho" w:hAnsi="Arial" w:cs="Arial"/>
          <w:sz w:val="23"/>
          <w:szCs w:val="23"/>
        </w:rPr>
        <w:t>(pareigos, vardas, pavardė, parašas )</w:t>
      </w:r>
    </w:p>
    <w:p w14:paraId="2218244C" w14:textId="77777777" w:rsidR="000B08B2" w:rsidRPr="00D7217B" w:rsidRDefault="000B08B2" w:rsidP="000B08B2">
      <w:pPr>
        <w:tabs>
          <w:tab w:val="left" w:pos="0"/>
        </w:tabs>
        <w:spacing w:line="360" w:lineRule="auto"/>
        <w:outlineLvl w:val="0"/>
        <w:rPr>
          <w:rFonts w:ascii="Arial" w:eastAsia="MS Mincho" w:hAnsi="Arial" w:cs="Arial"/>
          <w:b/>
          <w:sz w:val="23"/>
          <w:szCs w:val="23"/>
        </w:rPr>
      </w:pPr>
      <w:r w:rsidRPr="00D7217B">
        <w:rPr>
          <w:rFonts w:ascii="Arial" w:eastAsia="MS Mincho" w:hAnsi="Arial" w:cs="Arial"/>
          <w:b/>
          <w:sz w:val="23"/>
          <w:szCs w:val="23"/>
        </w:rPr>
        <w:t xml:space="preserve">Data:  </w:t>
      </w:r>
    </w:p>
    <w:p w14:paraId="133542B1" w14:textId="77777777" w:rsidR="000B08B2" w:rsidRPr="00D7217B" w:rsidRDefault="000B08B2" w:rsidP="000B08B2">
      <w:pPr>
        <w:tabs>
          <w:tab w:val="left" w:pos="0"/>
        </w:tabs>
        <w:spacing w:line="360" w:lineRule="auto"/>
        <w:outlineLvl w:val="0"/>
        <w:rPr>
          <w:rFonts w:ascii="Arial" w:eastAsia="MS Mincho" w:hAnsi="Arial" w:cs="Arial"/>
          <w:b/>
          <w:sz w:val="23"/>
          <w:szCs w:val="23"/>
        </w:rPr>
      </w:pPr>
    </w:p>
    <w:p w14:paraId="7D4C33EC" w14:textId="77777777" w:rsidR="000B08B2" w:rsidRPr="00D7217B" w:rsidRDefault="000B08B2" w:rsidP="000B08B2">
      <w:pPr>
        <w:tabs>
          <w:tab w:val="left" w:pos="0"/>
        </w:tabs>
        <w:spacing w:line="360" w:lineRule="auto"/>
        <w:outlineLvl w:val="0"/>
        <w:rPr>
          <w:rFonts w:ascii="Arial" w:eastAsia="MS Mincho" w:hAnsi="Arial" w:cs="Arial"/>
          <w:b/>
          <w:sz w:val="23"/>
          <w:szCs w:val="23"/>
        </w:rPr>
      </w:pPr>
      <w:r w:rsidRPr="00D7217B">
        <w:rPr>
          <w:rFonts w:ascii="Arial" w:eastAsia="MS Mincho" w:hAnsi="Arial" w:cs="Arial"/>
          <w:b/>
          <w:sz w:val="23"/>
          <w:szCs w:val="23"/>
        </w:rPr>
        <w:t>NMA pastabos ir išvados:</w:t>
      </w:r>
    </w:p>
    <w:p w14:paraId="6F70EAB4"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p>
    <w:p w14:paraId="59E8F2E6"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58BB56F7"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260433C6"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lastRenderedPageBreak/>
        <w:t>__________________________________________________________________________________</w:t>
      </w:r>
    </w:p>
    <w:p w14:paraId="0A42F7F1"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sz w:val="23"/>
          <w:szCs w:val="23"/>
        </w:rPr>
        <w:tab/>
      </w:r>
      <w:r w:rsidRPr="00D7217B">
        <w:rPr>
          <w:rFonts w:ascii="Arial" w:eastAsia="MS Mincho" w:hAnsi="Arial" w:cs="Arial"/>
          <w:sz w:val="23"/>
          <w:szCs w:val="23"/>
        </w:rPr>
        <w:tab/>
        <w:t>(pareigos, vardas, pavardė, parašas, data)</w:t>
      </w:r>
    </w:p>
    <w:p w14:paraId="462E9731"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p>
    <w:p w14:paraId="046B06F3"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18F64B15"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3BAB1DF3"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2EA8CB65"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sz w:val="23"/>
          <w:szCs w:val="23"/>
        </w:rPr>
        <w:tab/>
      </w:r>
      <w:r w:rsidRPr="00D7217B">
        <w:rPr>
          <w:rFonts w:ascii="Arial" w:eastAsia="MS Mincho" w:hAnsi="Arial" w:cs="Arial"/>
          <w:sz w:val="23"/>
          <w:szCs w:val="23"/>
        </w:rPr>
        <w:tab/>
        <w:t>(pareigos, vardas, pavardė, parašas, data)</w:t>
      </w:r>
    </w:p>
    <w:p w14:paraId="1C8FAC8C" w14:textId="77777777" w:rsidR="000B08B2" w:rsidRPr="00D7217B" w:rsidRDefault="000B08B2" w:rsidP="000B08B2">
      <w:pPr>
        <w:spacing w:line="360" w:lineRule="auto"/>
        <w:ind w:right="-284"/>
        <w:jc w:val="center"/>
        <w:rPr>
          <w:rFonts w:ascii="Arial" w:hAnsi="Arial" w:cs="Arial"/>
          <w:b/>
          <w:sz w:val="23"/>
          <w:szCs w:val="23"/>
        </w:rPr>
      </w:pPr>
      <w:r w:rsidRPr="00D7217B">
        <w:rPr>
          <w:rFonts w:ascii="Arial" w:hAnsi="Arial" w:cs="Arial"/>
          <w:b/>
          <w:sz w:val="23"/>
          <w:szCs w:val="23"/>
        </w:rPr>
        <w:t>___________________</w:t>
      </w:r>
    </w:p>
    <w:tbl>
      <w:tblPr>
        <w:tblW w:w="5000" w:type="pct"/>
        <w:tblLook w:val="04A0" w:firstRow="1" w:lastRow="0" w:firstColumn="1" w:lastColumn="0" w:noHBand="0" w:noVBand="1"/>
      </w:tblPr>
      <w:tblGrid>
        <w:gridCol w:w="9416"/>
        <w:gridCol w:w="222"/>
      </w:tblGrid>
      <w:tr w:rsidR="000B08B2" w:rsidRPr="00D7217B" w14:paraId="70D84E33" w14:textId="77777777" w:rsidTr="001C2A17">
        <w:trPr>
          <w:trHeight w:val="2293"/>
        </w:trPr>
        <w:tc>
          <w:tcPr>
            <w:tcW w:w="2500" w:type="pct"/>
          </w:tcPr>
          <w:tbl>
            <w:tblPr>
              <w:tblW w:w="9823" w:type="dxa"/>
              <w:tblLook w:val="01E0" w:firstRow="1" w:lastRow="1" w:firstColumn="1" w:lastColumn="1" w:noHBand="0" w:noVBand="0"/>
            </w:tblPr>
            <w:tblGrid>
              <w:gridCol w:w="4481"/>
              <w:gridCol w:w="407"/>
              <w:gridCol w:w="4075"/>
              <w:gridCol w:w="860"/>
            </w:tblGrid>
            <w:tr w:rsidR="000B08B2" w:rsidRPr="00D7217B" w14:paraId="0CF77CB5" w14:textId="77777777" w:rsidTr="001C2A17">
              <w:trPr>
                <w:trHeight w:val="228"/>
              </w:trPr>
              <w:tc>
                <w:tcPr>
                  <w:tcW w:w="4888" w:type="dxa"/>
                  <w:gridSpan w:val="2"/>
                </w:tcPr>
                <w:p w14:paraId="4EDB3BF1" w14:textId="77777777" w:rsidR="000B08B2" w:rsidRPr="00D7217B" w:rsidRDefault="000B08B2" w:rsidP="001C2A17">
                  <w:pPr>
                    <w:tabs>
                      <w:tab w:val="left" w:pos="0"/>
                    </w:tabs>
                    <w:ind w:right="-6"/>
                    <w:rPr>
                      <w:rFonts w:ascii="Arial" w:hAnsi="Arial" w:cs="Arial"/>
                      <w:b/>
                      <w:sz w:val="23"/>
                      <w:szCs w:val="23"/>
                    </w:rPr>
                  </w:pPr>
                  <w:bookmarkStart w:id="65" w:name="_Hlk136248958"/>
                </w:p>
              </w:tc>
              <w:tc>
                <w:tcPr>
                  <w:tcW w:w="4935" w:type="dxa"/>
                  <w:gridSpan w:val="2"/>
                </w:tcPr>
                <w:p w14:paraId="4B977886" w14:textId="77777777" w:rsidR="000B08B2" w:rsidRPr="00D7217B" w:rsidRDefault="000B08B2" w:rsidP="001C2A17">
                  <w:pPr>
                    <w:tabs>
                      <w:tab w:val="left" w:pos="0"/>
                    </w:tabs>
                    <w:ind w:right="-6"/>
                    <w:rPr>
                      <w:rFonts w:ascii="Arial" w:hAnsi="Arial" w:cs="Arial"/>
                      <w:b/>
                      <w:sz w:val="23"/>
                      <w:szCs w:val="23"/>
                    </w:rPr>
                  </w:pPr>
                </w:p>
              </w:tc>
            </w:tr>
            <w:bookmarkEnd w:id="65"/>
            <w:tr w:rsidR="000B08B2" w:rsidRPr="00D7217B" w14:paraId="63ACB9A2" w14:textId="77777777" w:rsidTr="001C2A17">
              <w:tblPrEx>
                <w:tblLook w:val="04A0" w:firstRow="1" w:lastRow="0" w:firstColumn="1" w:lastColumn="0" w:noHBand="0" w:noVBand="1"/>
              </w:tblPrEx>
              <w:trPr>
                <w:gridAfter w:val="1"/>
                <w:wAfter w:w="860" w:type="dxa"/>
                <w:trHeight w:val="998"/>
              </w:trPr>
              <w:tc>
                <w:tcPr>
                  <w:tcW w:w="4481" w:type="dxa"/>
                </w:tcPr>
                <w:p w14:paraId="0D77DEEF" w14:textId="77777777" w:rsidR="000B08B2" w:rsidRPr="00D7217B" w:rsidRDefault="000B08B2" w:rsidP="001C2A17">
                  <w:pPr>
                    <w:widowControl w:val="0"/>
                    <w:rPr>
                      <w:rFonts w:ascii="Arial" w:hAnsi="Arial" w:cs="Arial"/>
                      <w:b/>
                      <w:bCs/>
                      <w:sz w:val="23"/>
                      <w:szCs w:val="23"/>
                    </w:rPr>
                  </w:pPr>
                  <w:r w:rsidRPr="00D7217B">
                    <w:rPr>
                      <w:rFonts w:ascii="Arial" w:hAnsi="Arial" w:cs="Arial"/>
                      <w:b/>
                      <w:sz w:val="23"/>
                      <w:szCs w:val="23"/>
                    </w:rPr>
                    <w:t>NMA</w:t>
                  </w:r>
                </w:p>
              </w:tc>
              <w:tc>
                <w:tcPr>
                  <w:tcW w:w="4482" w:type="dxa"/>
                  <w:gridSpan w:val="2"/>
                </w:tcPr>
                <w:p w14:paraId="4AB02C9F" w14:textId="77777777" w:rsidR="000B08B2" w:rsidRPr="00D7217B" w:rsidRDefault="000B08B2" w:rsidP="001C2A17">
                  <w:pPr>
                    <w:widowControl w:val="0"/>
                    <w:rPr>
                      <w:rFonts w:ascii="Arial" w:hAnsi="Arial" w:cs="Arial"/>
                      <w:b/>
                      <w:sz w:val="23"/>
                      <w:szCs w:val="23"/>
                    </w:rPr>
                  </w:pPr>
                  <w:r w:rsidRPr="00D7217B">
                    <w:rPr>
                      <w:rFonts w:ascii="Arial" w:hAnsi="Arial" w:cs="Arial"/>
                      <w:b/>
                      <w:sz w:val="23"/>
                      <w:szCs w:val="23"/>
                    </w:rPr>
                    <w:t>Teikėjas</w:t>
                  </w:r>
                </w:p>
              </w:tc>
            </w:tr>
            <w:tr w:rsidR="000B08B2" w:rsidRPr="00D7217B" w14:paraId="68BBB59A" w14:textId="77777777" w:rsidTr="001C2A17">
              <w:tblPrEx>
                <w:tblLook w:val="04A0" w:firstRow="1" w:lastRow="0" w:firstColumn="1" w:lastColumn="0" w:noHBand="0" w:noVBand="1"/>
              </w:tblPrEx>
              <w:trPr>
                <w:gridAfter w:val="1"/>
                <w:wAfter w:w="860" w:type="dxa"/>
                <w:trHeight w:val="998"/>
              </w:trPr>
              <w:tc>
                <w:tcPr>
                  <w:tcW w:w="4481" w:type="dxa"/>
                </w:tcPr>
                <w:p w14:paraId="745A6EF0" w14:textId="77777777" w:rsidR="000B08B2" w:rsidRPr="00D7217B" w:rsidRDefault="000B08B2" w:rsidP="001C2A17">
                  <w:pPr>
                    <w:widowControl w:val="0"/>
                    <w:rPr>
                      <w:rFonts w:ascii="Arial" w:hAnsi="Arial" w:cs="Arial"/>
                      <w:bCs/>
                      <w:i/>
                      <w:iCs/>
                      <w:sz w:val="23"/>
                      <w:szCs w:val="23"/>
                    </w:rPr>
                  </w:pPr>
                  <w:r w:rsidRPr="00D7217B">
                    <w:rPr>
                      <w:rFonts w:ascii="Arial" w:hAnsi="Arial" w:cs="Arial"/>
                      <w:bCs/>
                      <w:i/>
                      <w:iCs/>
                      <w:sz w:val="23"/>
                      <w:szCs w:val="23"/>
                    </w:rPr>
                    <w:t>Pareigos</w:t>
                  </w:r>
                </w:p>
                <w:p w14:paraId="4C5EED64" w14:textId="77777777" w:rsidR="000B08B2" w:rsidRPr="00D7217B" w:rsidRDefault="000B08B2" w:rsidP="000B08B2">
                  <w:pPr>
                    <w:pStyle w:val="ListParagraph"/>
                    <w:widowControl w:val="0"/>
                    <w:numPr>
                      <w:ilvl w:val="0"/>
                      <w:numId w:val="84"/>
                    </w:numPr>
                    <w:rPr>
                      <w:rFonts w:ascii="Arial" w:hAnsi="Arial" w:cs="Arial"/>
                      <w:bCs/>
                      <w:sz w:val="23"/>
                      <w:szCs w:val="23"/>
                    </w:rPr>
                  </w:pPr>
                  <w:r w:rsidRPr="00D7217B">
                    <w:rPr>
                      <w:rFonts w:ascii="Arial" w:hAnsi="Arial" w:cs="Arial"/>
                      <w:bCs/>
                      <w:sz w:val="23"/>
                      <w:szCs w:val="23"/>
                    </w:rPr>
                    <w:t>V.</w:t>
                  </w:r>
                </w:p>
                <w:p w14:paraId="70C5E712" w14:textId="77777777" w:rsidR="000B08B2" w:rsidRPr="00D7217B" w:rsidRDefault="000B08B2" w:rsidP="001C2A17">
                  <w:pPr>
                    <w:widowControl w:val="0"/>
                    <w:rPr>
                      <w:rFonts w:ascii="Arial" w:hAnsi="Arial" w:cs="Arial"/>
                      <w:b/>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c>
                <w:tcPr>
                  <w:tcW w:w="4482" w:type="dxa"/>
                  <w:gridSpan w:val="2"/>
                </w:tcPr>
                <w:p w14:paraId="733EA442" w14:textId="77777777" w:rsidR="000B08B2" w:rsidRPr="00D7217B" w:rsidRDefault="000B08B2" w:rsidP="001C2A17">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45306898" w14:textId="77777777" w:rsidR="000B08B2" w:rsidRPr="00D7217B" w:rsidRDefault="000B08B2" w:rsidP="000B08B2">
                  <w:pPr>
                    <w:pStyle w:val="ListParagraph"/>
                    <w:numPr>
                      <w:ilvl w:val="0"/>
                      <w:numId w:val="85"/>
                    </w:numPr>
                    <w:tabs>
                      <w:tab w:val="left" w:pos="0"/>
                    </w:tabs>
                    <w:ind w:right="-6"/>
                    <w:rPr>
                      <w:rFonts w:ascii="Arial" w:hAnsi="Arial" w:cs="Arial"/>
                      <w:bCs/>
                      <w:sz w:val="23"/>
                      <w:szCs w:val="23"/>
                    </w:rPr>
                  </w:pPr>
                  <w:r w:rsidRPr="00D7217B">
                    <w:rPr>
                      <w:rFonts w:ascii="Arial" w:hAnsi="Arial" w:cs="Arial"/>
                      <w:bCs/>
                      <w:sz w:val="23"/>
                      <w:szCs w:val="23"/>
                    </w:rPr>
                    <w:t>V.</w:t>
                  </w:r>
                </w:p>
                <w:p w14:paraId="6D29695B" w14:textId="77777777" w:rsidR="000B08B2" w:rsidRPr="00D7217B" w:rsidRDefault="000B08B2" w:rsidP="001C2A17">
                  <w:pPr>
                    <w:widowControl w:val="0"/>
                    <w:rPr>
                      <w:rFonts w:ascii="Arial" w:hAnsi="Arial" w:cs="Arial"/>
                      <w:b/>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r>
          </w:tbl>
          <w:p w14:paraId="0432C45E" w14:textId="77777777" w:rsidR="000B08B2" w:rsidRPr="00D7217B" w:rsidRDefault="000B08B2" w:rsidP="001C2A17">
            <w:pPr>
              <w:widowControl w:val="0"/>
              <w:rPr>
                <w:rFonts w:ascii="Arial" w:hAnsi="Arial" w:cs="Arial"/>
                <w:b/>
                <w:bCs/>
                <w:sz w:val="23"/>
                <w:szCs w:val="23"/>
              </w:rPr>
            </w:pPr>
          </w:p>
        </w:tc>
        <w:tc>
          <w:tcPr>
            <w:tcW w:w="2500" w:type="pct"/>
          </w:tcPr>
          <w:p w14:paraId="2AA40172" w14:textId="77777777" w:rsidR="000B08B2" w:rsidRPr="00D7217B" w:rsidRDefault="000B08B2" w:rsidP="001C2A17">
            <w:pPr>
              <w:widowControl w:val="0"/>
              <w:rPr>
                <w:rFonts w:ascii="Arial" w:hAnsi="Arial" w:cs="Arial"/>
                <w:b/>
                <w:sz w:val="23"/>
                <w:szCs w:val="23"/>
              </w:rPr>
            </w:pPr>
          </w:p>
        </w:tc>
      </w:tr>
    </w:tbl>
    <w:p w14:paraId="2E5C0777" w14:textId="77777777" w:rsidR="00104832" w:rsidRPr="00D7217B" w:rsidRDefault="00104832" w:rsidP="00104832">
      <w:pPr>
        <w:spacing w:line="360" w:lineRule="auto"/>
        <w:rPr>
          <w:rFonts w:ascii="Arial" w:hAnsi="Arial" w:cs="Arial"/>
          <w:b/>
          <w:sz w:val="23"/>
          <w:szCs w:val="23"/>
        </w:rPr>
        <w:sectPr w:rsidR="00104832" w:rsidRPr="00D7217B">
          <w:pgSz w:w="11906" w:h="16838"/>
          <w:pgMar w:top="1134" w:right="567" w:bottom="1134" w:left="1701" w:header="567" w:footer="709" w:gutter="0"/>
          <w:cols w:space="1296"/>
        </w:sectPr>
      </w:pPr>
    </w:p>
    <w:p w14:paraId="1B973547" w14:textId="635DACFC" w:rsidR="00104832" w:rsidRPr="00E36C16" w:rsidRDefault="00104832" w:rsidP="00104832">
      <w:pPr>
        <w:pStyle w:val="BodyText"/>
        <w:ind w:left="6096" w:firstLine="0"/>
        <w:rPr>
          <w:rFonts w:ascii="Arial" w:hAnsi="Arial" w:cs="Arial"/>
          <w:sz w:val="22"/>
          <w:szCs w:val="22"/>
        </w:rPr>
      </w:pPr>
      <w:bookmarkStart w:id="66" w:name="_Hlk136254123"/>
      <w:bookmarkStart w:id="67" w:name="priedas_3_11"/>
      <w:r w:rsidRPr="00E36C16">
        <w:rPr>
          <w:rFonts w:ascii="Arial" w:hAnsi="Arial" w:cs="Arial"/>
          <w:sz w:val="22"/>
          <w:szCs w:val="22"/>
        </w:rPr>
        <w:lastRenderedPageBreak/>
        <w:t>20</w:t>
      </w:r>
      <w:r w:rsidR="003835B4" w:rsidRPr="00E36C16">
        <w:rPr>
          <w:rFonts w:ascii="Arial" w:hAnsi="Arial" w:cs="Arial"/>
          <w:sz w:val="22"/>
          <w:szCs w:val="22"/>
        </w:rPr>
        <w:t>25</w:t>
      </w:r>
      <w:r w:rsidRPr="00E36C16">
        <w:rPr>
          <w:rFonts w:ascii="Arial" w:hAnsi="Arial" w:cs="Arial"/>
          <w:sz w:val="22"/>
          <w:szCs w:val="22"/>
        </w:rPr>
        <w:t xml:space="preserve"> m.              d. </w:t>
      </w:r>
    </w:p>
    <w:p w14:paraId="12E39E7E" w14:textId="77777777" w:rsidR="00104832" w:rsidRPr="00E36C16" w:rsidRDefault="00104832" w:rsidP="00104832">
      <w:pPr>
        <w:pStyle w:val="BodyText"/>
        <w:ind w:left="6096" w:firstLine="0"/>
        <w:rPr>
          <w:rFonts w:ascii="Arial" w:hAnsi="Arial" w:cs="Arial"/>
          <w:sz w:val="22"/>
          <w:szCs w:val="22"/>
        </w:rPr>
      </w:pPr>
      <w:r w:rsidRPr="00E36C16">
        <w:rPr>
          <w:rFonts w:ascii="Arial" w:hAnsi="Arial" w:cs="Arial"/>
          <w:sz w:val="22"/>
          <w:szCs w:val="22"/>
        </w:rPr>
        <w:t>Mokėjimo prašymų vertinimo, rekomendacijų teikimo bei patikrų vietoje atlikimo paslaugų teikimo sutarties Nr. VPS9-</w:t>
      </w:r>
    </w:p>
    <w:p w14:paraId="4143F601" w14:textId="77777777" w:rsidR="00104832" w:rsidRPr="00E36C16" w:rsidRDefault="00104832" w:rsidP="00104832">
      <w:pPr>
        <w:pStyle w:val="BodyText"/>
        <w:tabs>
          <w:tab w:val="left" w:pos="6237"/>
        </w:tabs>
        <w:ind w:left="6096" w:firstLine="0"/>
        <w:rPr>
          <w:rFonts w:ascii="Arial" w:hAnsi="Arial" w:cs="Arial"/>
          <w:sz w:val="22"/>
          <w:szCs w:val="22"/>
        </w:rPr>
      </w:pPr>
      <w:r w:rsidRPr="00E36C16">
        <w:rPr>
          <w:rFonts w:ascii="Arial" w:hAnsi="Arial" w:cs="Arial"/>
          <w:sz w:val="22"/>
          <w:szCs w:val="22"/>
        </w:rPr>
        <w:t>11 priedas</w:t>
      </w:r>
      <w:bookmarkEnd w:id="66"/>
    </w:p>
    <w:bookmarkEnd w:id="67"/>
    <w:p w14:paraId="674160F9" w14:textId="77777777" w:rsidR="00104832" w:rsidRPr="00E36C16" w:rsidRDefault="00104832" w:rsidP="00104832">
      <w:pPr>
        <w:rPr>
          <w:rFonts w:ascii="Arial" w:hAnsi="Arial" w:cs="Arial"/>
          <w:sz w:val="22"/>
          <w:szCs w:val="22"/>
        </w:rPr>
      </w:pPr>
    </w:p>
    <w:p w14:paraId="52321DC7" w14:textId="77777777" w:rsidR="00104832" w:rsidRPr="00E36C16" w:rsidRDefault="00104832" w:rsidP="00104832">
      <w:pPr>
        <w:jc w:val="center"/>
        <w:rPr>
          <w:rFonts w:ascii="Arial" w:hAnsi="Arial" w:cs="Arial"/>
          <w:b/>
          <w:sz w:val="22"/>
          <w:szCs w:val="22"/>
        </w:rPr>
      </w:pPr>
      <w:r w:rsidRPr="00E36C16">
        <w:rPr>
          <w:rFonts w:ascii="Arial" w:hAnsi="Arial" w:cs="Arial"/>
          <w:b/>
          <w:sz w:val="22"/>
          <w:szCs w:val="22"/>
        </w:rPr>
        <w:t>(Mokėjimo prašymo patikros vietoje ataskaitos forma)</w:t>
      </w:r>
    </w:p>
    <w:p w14:paraId="67AD35A8" w14:textId="77777777" w:rsidR="00104832" w:rsidRPr="00E36C16" w:rsidRDefault="00104832" w:rsidP="00104832">
      <w:pPr>
        <w:jc w:val="center"/>
        <w:rPr>
          <w:rFonts w:ascii="Arial" w:hAnsi="Arial" w:cs="Arial"/>
          <w:b/>
          <w:sz w:val="22"/>
          <w:szCs w:val="22"/>
        </w:rPr>
      </w:pPr>
    </w:p>
    <w:p w14:paraId="7AF04A1D" w14:textId="77777777" w:rsidR="00104832" w:rsidRPr="00E36C16" w:rsidRDefault="00104832" w:rsidP="00104832">
      <w:pPr>
        <w:jc w:val="center"/>
        <w:rPr>
          <w:rFonts w:ascii="Arial" w:hAnsi="Arial" w:cs="Arial"/>
          <w:b/>
          <w:sz w:val="22"/>
          <w:szCs w:val="22"/>
        </w:rPr>
      </w:pPr>
      <w:r w:rsidRPr="00E36C16">
        <w:rPr>
          <w:rFonts w:ascii="Arial" w:hAnsi="Arial" w:cs="Arial"/>
          <w:b/>
          <w:sz w:val="22"/>
          <w:szCs w:val="22"/>
        </w:rPr>
        <w:t xml:space="preserve">MOKĖJIMO PRAŠYMO PAGAL </w:t>
      </w:r>
    </w:p>
    <w:p w14:paraId="6F5843CD" w14:textId="77777777" w:rsidR="00104832" w:rsidRPr="00E36C16" w:rsidRDefault="00104832" w:rsidP="00104832">
      <w:pPr>
        <w:jc w:val="center"/>
        <w:rPr>
          <w:rFonts w:ascii="Arial" w:hAnsi="Arial" w:cs="Arial"/>
          <w:sz w:val="22"/>
          <w:szCs w:val="22"/>
        </w:rPr>
      </w:pPr>
      <w:r w:rsidRPr="00E36C16">
        <w:rPr>
          <w:rFonts w:ascii="Arial" w:hAnsi="Arial" w:cs="Arial"/>
          <w:sz w:val="22"/>
          <w:szCs w:val="22"/>
        </w:rPr>
        <w:t>____________________</w:t>
      </w:r>
      <w:r w:rsidRPr="00E36C16">
        <w:rPr>
          <w:rFonts w:ascii="Arial" w:hAnsi="Arial" w:cs="Arial"/>
          <w:sz w:val="22"/>
          <w:szCs w:val="22"/>
          <w:u w:val="single"/>
        </w:rPr>
        <w:t>(projekto pavadinimas)</w:t>
      </w:r>
      <w:r w:rsidRPr="00E36C16">
        <w:rPr>
          <w:rFonts w:ascii="Arial" w:hAnsi="Arial" w:cs="Arial"/>
          <w:sz w:val="22"/>
          <w:szCs w:val="22"/>
        </w:rPr>
        <w:t>____________________</w:t>
      </w:r>
    </w:p>
    <w:p w14:paraId="282E06AF" w14:textId="77777777" w:rsidR="00104832" w:rsidRPr="00E36C16" w:rsidRDefault="00104832" w:rsidP="00104832">
      <w:pPr>
        <w:jc w:val="center"/>
        <w:rPr>
          <w:rFonts w:ascii="Arial" w:hAnsi="Arial" w:cs="Arial"/>
          <w:b/>
          <w:sz w:val="22"/>
          <w:szCs w:val="22"/>
        </w:rPr>
      </w:pPr>
      <w:r w:rsidRPr="00E36C16">
        <w:rPr>
          <w:rFonts w:ascii="Arial" w:hAnsi="Arial" w:cs="Arial"/>
          <w:b/>
          <w:sz w:val="22"/>
          <w:szCs w:val="22"/>
        </w:rPr>
        <w:t>PATIKROS VIETOJE ATASKAITA</w:t>
      </w:r>
    </w:p>
    <w:p w14:paraId="08C3411E" w14:textId="77777777" w:rsidR="00104832" w:rsidRPr="00E36C16" w:rsidRDefault="00104832" w:rsidP="00104832">
      <w:pPr>
        <w:jc w:val="center"/>
        <w:rPr>
          <w:rFonts w:ascii="Arial" w:hAnsi="Arial" w:cs="Arial"/>
          <w:sz w:val="22"/>
          <w:szCs w:val="22"/>
        </w:rPr>
      </w:pPr>
    </w:p>
    <w:p w14:paraId="45A5D1B2" w14:textId="77777777" w:rsidR="00104832" w:rsidRPr="00E36C16" w:rsidRDefault="00104832" w:rsidP="00104832">
      <w:pPr>
        <w:tabs>
          <w:tab w:val="left" w:pos="285"/>
        </w:tabs>
        <w:jc w:val="center"/>
        <w:rPr>
          <w:rFonts w:ascii="Arial" w:hAnsi="Arial" w:cs="Arial"/>
          <w:sz w:val="22"/>
          <w:szCs w:val="22"/>
        </w:rPr>
      </w:pPr>
      <w:r w:rsidRPr="00E36C16">
        <w:rPr>
          <w:rFonts w:ascii="Arial" w:hAnsi="Arial" w:cs="Arial"/>
          <w:sz w:val="22"/>
          <w:szCs w:val="22"/>
        </w:rPr>
        <w:t>Nr. _________________</w:t>
      </w:r>
    </w:p>
    <w:p w14:paraId="056A838B" w14:textId="77777777" w:rsidR="00104832" w:rsidRPr="00E36C16" w:rsidRDefault="00104832" w:rsidP="00104832">
      <w:pPr>
        <w:jc w:val="center"/>
        <w:rPr>
          <w:rFonts w:ascii="Arial" w:hAnsi="Arial" w:cs="Arial"/>
          <w:sz w:val="22"/>
          <w:szCs w:val="22"/>
        </w:rPr>
      </w:pPr>
    </w:p>
    <w:p w14:paraId="624511DC" w14:textId="77777777" w:rsidR="00104832" w:rsidRPr="00E36C16" w:rsidRDefault="00104832" w:rsidP="00104832">
      <w:pPr>
        <w:rPr>
          <w:rFonts w:ascii="Arial" w:hAnsi="Arial" w:cs="Arial"/>
          <w:sz w:val="22"/>
          <w:szCs w:val="22"/>
        </w:rPr>
      </w:pPr>
      <w:r w:rsidRPr="00E36C16">
        <w:rPr>
          <w:rFonts w:ascii="Arial" w:hAnsi="Arial" w:cs="Arial"/>
          <w:sz w:val="22"/>
          <w:szCs w:val="22"/>
        </w:rPr>
        <w:t>1. Duomenys apie pareiškėją: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832"/>
        <w:gridCol w:w="6219"/>
      </w:tblGrid>
      <w:tr w:rsidR="00104832" w:rsidRPr="00E36C16" w14:paraId="55E58D68" w14:textId="77777777" w:rsidTr="00D1028C">
        <w:trPr>
          <w:trHeight w:val="136"/>
        </w:trPr>
        <w:tc>
          <w:tcPr>
            <w:tcW w:w="696" w:type="dxa"/>
            <w:tcBorders>
              <w:top w:val="single" w:sz="4" w:space="0" w:color="auto"/>
              <w:left w:val="single" w:sz="4" w:space="0" w:color="auto"/>
              <w:bottom w:val="single" w:sz="4" w:space="0" w:color="auto"/>
              <w:right w:val="single" w:sz="4" w:space="0" w:color="auto"/>
            </w:tcBorders>
            <w:hideMark/>
          </w:tcPr>
          <w:p w14:paraId="0ECAFEC4"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1.1.</w:t>
            </w:r>
          </w:p>
        </w:tc>
        <w:tc>
          <w:tcPr>
            <w:tcW w:w="2832" w:type="dxa"/>
            <w:tcBorders>
              <w:top w:val="single" w:sz="4" w:space="0" w:color="auto"/>
              <w:left w:val="single" w:sz="4" w:space="0" w:color="auto"/>
              <w:bottom w:val="single" w:sz="4" w:space="0" w:color="auto"/>
              <w:right w:val="single" w:sz="4" w:space="0" w:color="auto"/>
            </w:tcBorders>
            <w:hideMark/>
          </w:tcPr>
          <w:p w14:paraId="1C9C5084"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Bylos numeris</w:t>
            </w:r>
          </w:p>
        </w:tc>
        <w:tc>
          <w:tcPr>
            <w:tcW w:w="6219" w:type="dxa"/>
            <w:tcBorders>
              <w:top w:val="single" w:sz="4" w:space="0" w:color="auto"/>
              <w:left w:val="single" w:sz="4" w:space="0" w:color="auto"/>
              <w:bottom w:val="single" w:sz="4" w:space="0" w:color="auto"/>
              <w:right w:val="single" w:sz="4" w:space="0" w:color="auto"/>
            </w:tcBorders>
          </w:tcPr>
          <w:p w14:paraId="33C98AFB" w14:textId="77777777" w:rsidR="00104832" w:rsidRPr="00E36C16" w:rsidRDefault="00104832" w:rsidP="00D1028C">
            <w:pPr>
              <w:spacing w:after="240"/>
              <w:rPr>
                <w:rFonts w:ascii="Arial" w:hAnsi="Arial" w:cs="Arial"/>
                <w:sz w:val="22"/>
                <w:szCs w:val="22"/>
              </w:rPr>
            </w:pPr>
          </w:p>
        </w:tc>
      </w:tr>
      <w:tr w:rsidR="00104832" w:rsidRPr="00E36C16" w14:paraId="51B54067" w14:textId="77777777" w:rsidTr="00D1028C">
        <w:trPr>
          <w:trHeight w:val="186"/>
        </w:trPr>
        <w:tc>
          <w:tcPr>
            <w:tcW w:w="696" w:type="dxa"/>
            <w:tcBorders>
              <w:top w:val="single" w:sz="4" w:space="0" w:color="auto"/>
              <w:left w:val="single" w:sz="4" w:space="0" w:color="auto"/>
              <w:bottom w:val="single" w:sz="4" w:space="0" w:color="auto"/>
              <w:right w:val="single" w:sz="4" w:space="0" w:color="auto"/>
            </w:tcBorders>
            <w:hideMark/>
          </w:tcPr>
          <w:p w14:paraId="626EC0E5"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1.2.</w:t>
            </w:r>
          </w:p>
        </w:tc>
        <w:tc>
          <w:tcPr>
            <w:tcW w:w="2832" w:type="dxa"/>
            <w:tcBorders>
              <w:top w:val="single" w:sz="4" w:space="0" w:color="auto"/>
              <w:left w:val="single" w:sz="4" w:space="0" w:color="auto"/>
              <w:bottom w:val="single" w:sz="4" w:space="0" w:color="auto"/>
              <w:right w:val="single" w:sz="4" w:space="0" w:color="auto"/>
            </w:tcBorders>
            <w:hideMark/>
          </w:tcPr>
          <w:p w14:paraId="4DEB0388"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Pareiškėjo pavadinimas</w:t>
            </w:r>
          </w:p>
        </w:tc>
        <w:tc>
          <w:tcPr>
            <w:tcW w:w="6219" w:type="dxa"/>
            <w:tcBorders>
              <w:top w:val="single" w:sz="4" w:space="0" w:color="auto"/>
              <w:left w:val="single" w:sz="4" w:space="0" w:color="auto"/>
              <w:bottom w:val="single" w:sz="4" w:space="0" w:color="auto"/>
              <w:right w:val="single" w:sz="4" w:space="0" w:color="auto"/>
            </w:tcBorders>
          </w:tcPr>
          <w:p w14:paraId="4BF3594A" w14:textId="77777777" w:rsidR="00104832" w:rsidRPr="00E36C16" w:rsidRDefault="00104832" w:rsidP="00D1028C">
            <w:pPr>
              <w:spacing w:after="240"/>
              <w:rPr>
                <w:rFonts w:ascii="Arial" w:hAnsi="Arial" w:cs="Arial"/>
                <w:sz w:val="22"/>
                <w:szCs w:val="22"/>
              </w:rPr>
            </w:pPr>
          </w:p>
        </w:tc>
      </w:tr>
      <w:tr w:rsidR="00104832" w:rsidRPr="00E36C16" w14:paraId="5963EE88" w14:textId="77777777" w:rsidTr="00D1028C">
        <w:trPr>
          <w:trHeight w:val="626"/>
        </w:trPr>
        <w:tc>
          <w:tcPr>
            <w:tcW w:w="696" w:type="dxa"/>
            <w:tcBorders>
              <w:top w:val="single" w:sz="4" w:space="0" w:color="auto"/>
              <w:left w:val="single" w:sz="4" w:space="0" w:color="auto"/>
              <w:bottom w:val="single" w:sz="4" w:space="0" w:color="auto"/>
              <w:right w:val="single" w:sz="4" w:space="0" w:color="auto"/>
            </w:tcBorders>
            <w:hideMark/>
          </w:tcPr>
          <w:p w14:paraId="31748510" w14:textId="77777777" w:rsidR="00104832" w:rsidRPr="00E36C16" w:rsidRDefault="00104832" w:rsidP="00D1028C">
            <w:pPr>
              <w:rPr>
                <w:rFonts w:ascii="Arial" w:hAnsi="Arial" w:cs="Arial"/>
                <w:sz w:val="22"/>
                <w:szCs w:val="22"/>
              </w:rPr>
            </w:pPr>
            <w:r w:rsidRPr="00E36C16">
              <w:rPr>
                <w:rFonts w:ascii="Arial" w:hAnsi="Arial" w:cs="Arial"/>
                <w:sz w:val="22"/>
                <w:szCs w:val="22"/>
              </w:rPr>
              <w:t>1.3.</w:t>
            </w:r>
          </w:p>
        </w:tc>
        <w:tc>
          <w:tcPr>
            <w:tcW w:w="2832" w:type="dxa"/>
            <w:tcBorders>
              <w:top w:val="single" w:sz="4" w:space="0" w:color="auto"/>
              <w:left w:val="single" w:sz="4" w:space="0" w:color="auto"/>
              <w:bottom w:val="single" w:sz="4" w:space="0" w:color="auto"/>
              <w:right w:val="single" w:sz="4" w:space="0" w:color="auto"/>
            </w:tcBorders>
            <w:hideMark/>
          </w:tcPr>
          <w:p w14:paraId="5E2181E4" w14:textId="77777777" w:rsidR="00104832" w:rsidRPr="00E36C16" w:rsidRDefault="00104832" w:rsidP="00D1028C">
            <w:pPr>
              <w:rPr>
                <w:rFonts w:ascii="Arial" w:hAnsi="Arial" w:cs="Arial"/>
                <w:sz w:val="22"/>
                <w:szCs w:val="22"/>
              </w:rPr>
            </w:pPr>
            <w:r w:rsidRPr="00E36C16">
              <w:rPr>
                <w:rFonts w:ascii="Arial" w:hAnsi="Arial" w:cs="Arial"/>
                <w:sz w:val="22"/>
                <w:szCs w:val="22"/>
              </w:rPr>
              <w:t>Pareiškėjo juridinio asmens identifikavimo kodas</w:t>
            </w:r>
          </w:p>
        </w:tc>
        <w:tc>
          <w:tcPr>
            <w:tcW w:w="6219" w:type="dxa"/>
            <w:tcBorders>
              <w:top w:val="single" w:sz="4" w:space="0" w:color="auto"/>
              <w:left w:val="single" w:sz="4" w:space="0" w:color="auto"/>
              <w:bottom w:val="single" w:sz="4" w:space="0" w:color="auto"/>
              <w:right w:val="single" w:sz="4" w:space="0" w:color="auto"/>
            </w:tcBorders>
          </w:tcPr>
          <w:p w14:paraId="4680E1D1" w14:textId="77777777" w:rsidR="00104832" w:rsidRPr="00E36C16" w:rsidRDefault="00104832" w:rsidP="00D1028C">
            <w:pPr>
              <w:rPr>
                <w:rFonts w:ascii="Arial" w:hAnsi="Arial" w:cs="Arial"/>
                <w:sz w:val="22"/>
                <w:szCs w:val="22"/>
              </w:rPr>
            </w:pPr>
          </w:p>
        </w:tc>
      </w:tr>
      <w:tr w:rsidR="00104832" w:rsidRPr="00E36C16" w14:paraId="266CFA34"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69C2CEEA" w14:textId="77777777" w:rsidR="00104832" w:rsidRPr="00E36C16" w:rsidRDefault="00104832" w:rsidP="00D1028C">
            <w:pPr>
              <w:rPr>
                <w:rFonts w:ascii="Arial" w:hAnsi="Arial" w:cs="Arial"/>
                <w:sz w:val="22"/>
                <w:szCs w:val="22"/>
              </w:rPr>
            </w:pPr>
            <w:r w:rsidRPr="00E36C16">
              <w:rPr>
                <w:rFonts w:ascii="Arial" w:hAnsi="Arial" w:cs="Arial"/>
                <w:sz w:val="22"/>
                <w:szCs w:val="22"/>
              </w:rPr>
              <w:t>1.4.</w:t>
            </w:r>
          </w:p>
        </w:tc>
        <w:tc>
          <w:tcPr>
            <w:tcW w:w="2832" w:type="dxa"/>
            <w:tcBorders>
              <w:top w:val="single" w:sz="4" w:space="0" w:color="auto"/>
              <w:left w:val="single" w:sz="4" w:space="0" w:color="auto"/>
              <w:bottom w:val="single" w:sz="4" w:space="0" w:color="auto"/>
              <w:right w:val="single" w:sz="4" w:space="0" w:color="auto"/>
            </w:tcBorders>
            <w:hideMark/>
          </w:tcPr>
          <w:p w14:paraId="7188DC58" w14:textId="77777777" w:rsidR="00104832" w:rsidRPr="00E36C16" w:rsidRDefault="00104832" w:rsidP="00D1028C">
            <w:pPr>
              <w:rPr>
                <w:rFonts w:ascii="Arial" w:hAnsi="Arial" w:cs="Arial"/>
                <w:sz w:val="22"/>
                <w:szCs w:val="22"/>
              </w:rPr>
            </w:pPr>
            <w:r w:rsidRPr="00E36C16">
              <w:rPr>
                <w:rFonts w:ascii="Arial" w:hAnsi="Arial" w:cs="Arial"/>
                <w:sz w:val="22"/>
                <w:szCs w:val="22"/>
              </w:rPr>
              <w:t>Pareiškėjo buveinės adresas</w:t>
            </w:r>
          </w:p>
        </w:tc>
        <w:tc>
          <w:tcPr>
            <w:tcW w:w="6219" w:type="dxa"/>
            <w:tcBorders>
              <w:top w:val="single" w:sz="4" w:space="0" w:color="auto"/>
              <w:left w:val="single" w:sz="4" w:space="0" w:color="auto"/>
              <w:bottom w:val="single" w:sz="4" w:space="0" w:color="auto"/>
              <w:right w:val="single" w:sz="4" w:space="0" w:color="auto"/>
            </w:tcBorders>
          </w:tcPr>
          <w:p w14:paraId="2A7A070B" w14:textId="77777777" w:rsidR="00104832" w:rsidRPr="00E36C16" w:rsidRDefault="00104832" w:rsidP="00D1028C">
            <w:pPr>
              <w:rPr>
                <w:rFonts w:ascii="Arial" w:hAnsi="Arial" w:cs="Arial"/>
                <w:sz w:val="22"/>
                <w:szCs w:val="22"/>
              </w:rPr>
            </w:pPr>
          </w:p>
        </w:tc>
      </w:tr>
      <w:tr w:rsidR="00104832" w:rsidRPr="00E36C16" w14:paraId="74FB7D7D"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3DC76220" w14:textId="77777777" w:rsidR="00104832" w:rsidRPr="00E36C16" w:rsidRDefault="00104832" w:rsidP="00D1028C">
            <w:pPr>
              <w:rPr>
                <w:rFonts w:ascii="Arial" w:hAnsi="Arial" w:cs="Arial"/>
                <w:sz w:val="22"/>
                <w:szCs w:val="22"/>
              </w:rPr>
            </w:pPr>
            <w:r w:rsidRPr="00E36C16">
              <w:rPr>
                <w:rFonts w:ascii="Arial" w:hAnsi="Arial" w:cs="Arial"/>
                <w:sz w:val="22"/>
                <w:szCs w:val="22"/>
              </w:rPr>
              <w:t>1.5.</w:t>
            </w:r>
          </w:p>
        </w:tc>
        <w:tc>
          <w:tcPr>
            <w:tcW w:w="2832" w:type="dxa"/>
            <w:tcBorders>
              <w:top w:val="single" w:sz="4" w:space="0" w:color="auto"/>
              <w:left w:val="single" w:sz="4" w:space="0" w:color="auto"/>
              <w:bottom w:val="single" w:sz="4" w:space="0" w:color="auto"/>
              <w:right w:val="single" w:sz="4" w:space="0" w:color="auto"/>
            </w:tcBorders>
            <w:hideMark/>
          </w:tcPr>
          <w:p w14:paraId="250C392C" w14:textId="77777777" w:rsidR="00104832" w:rsidRPr="00E36C16" w:rsidRDefault="00104832" w:rsidP="00D1028C">
            <w:pPr>
              <w:rPr>
                <w:rFonts w:ascii="Arial" w:hAnsi="Arial" w:cs="Arial"/>
                <w:sz w:val="22"/>
                <w:szCs w:val="22"/>
              </w:rPr>
            </w:pPr>
            <w:r w:rsidRPr="00E36C16">
              <w:rPr>
                <w:rFonts w:ascii="Arial" w:hAnsi="Arial" w:cs="Arial"/>
                <w:sz w:val="22"/>
                <w:szCs w:val="22"/>
              </w:rPr>
              <w:t>Pareiškėjo kontaktinis telefono numeris</w:t>
            </w:r>
          </w:p>
        </w:tc>
        <w:tc>
          <w:tcPr>
            <w:tcW w:w="6219" w:type="dxa"/>
            <w:tcBorders>
              <w:top w:val="single" w:sz="4" w:space="0" w:color="auto"/>
              <w:left w:val="single" w:sz="4" w:space="0" w:color="auto"/>
              <w:bottom w:val="single" w:sz="4" w:space="0" w:color="auto"/>
              <w:right w:val="single" w:sz="4" w:space="0" w:color="auto"/>
            </w:tcBorders>
          </w:tcPr>
          <w:p w14:paraId="60FA14C4" w14:textId="77777777" w:rsidR="00104832" w:rsidRPr="00E36C16" w:rsidRDefault="00104832" w:rsidP="00D1028C">
            <w:pPr>
              <w:rPr>
                <w:rFonts w:ascii="Arial" w:hAnsi="Arial" w:cs="Arial"/>
                <w:sz w:val="22"/>
                <w:szCs w:val="22"/>
              </w:rPr>
            </w:pPr>
          </w:p>
        </w:tc>
      </w:tr>
      <w:tr w:rsidR="00104832" w:rsidRPr="00E36C16" w14:paraId="279CBDD7" w14:textId="77777777" w:rsidTr="00D1028C">
        <w:trPr>
          <w:trHeight w:val="132"/>
        </w:trPr>
        <w:tc>
          <w:tcPr>
            <w:tcW w:w="696" w:type="dxa"/>
            <w:tcBorders>
              <w:top w:val="single" w:sz="4" w:space="0" w:color="auto"/>
              <w:left w:val="single" w:sz="4" w:space="0" w:color="auto"/>
              <w:bottom w:val="single" w:sz="4" w:space="0" w:color="auto"/>
              <w:right w:val="single" w:sz="4" w:space="0" w:color="auto"/>
            </w:tcBorders>
            <w:hideMark/>
          </w:tcPr>
          <w:p w14:paraId="6F0A1FE4"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1.6.</w:t>
            </w:r>
          </w:p>
        </w:tc>
        <w:tc>
          <w:tcPr>
            <w:tcW w:w="2832" w:type="dxa"/>
            <w:tcBorders>
              <w:top w:val="single" w:sz="4" w:space="0" w:color="auto"/>
              <w:left w:val="single" w:sz="4" w:space="0" w:color="auto"/>
              <w:bottom w:val="single" w:sz="4" w:space="0" w:color="auto"/>
              <w:right w:val="single" w:sz="4" w:space="0" w:color="auto"/>
            </w:tcBorders>
            <w:hideMark/>
          </w:tcPr>
          <w:p w14:paraId="727654DA"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Projekto pavadinimas</w:t>
            </w:r>
          </w:p>
        </w:tc>
        <w:tc>
          <w:tcPr>
            <w:tcW w:w="6219" w:type="dxa"/>
            <w:tcBorders>
              <w:top w:val="single" w:sz="4" w:space="0" w:color="auto"/>
              <w:left w:val="single" w:sz="4" w:space="0" w:color="auto"/>
              <w:bottom w:val="single" w:sz="4" w:space="0" w:color="auto"/>
              <w:right w:val="single" w:sz="4" w:space="0" w:color="auto"/>
            </w:tcBorders>
          </w:tcPr>
          <w:p w14:paraId="40A2261B" w14:textId="77777777" w:rsidR="00104832" w:rsidRPr="00E36C16" w:rsidRDefault="00104832" w:rsidP="00D1028C">
            <w:pPr>
              <w:spacing w:after="240"/>
              <w:rPr>
                <w:rFonts w:ascii="Arial" w:hAnsi="Arial" w:cs="Arial"/>
                <w:sz w:val="22"/>
                <w:szCs w:val="22"/>
              </w:rPr>
            </w:pPr>
          </w:p>
        </w:tc>
      </w:tr>
    </w:tbl>
    <w:p w14:paraId="432BA763" w14:textId="77777777" w:rsidR="00104832" w:rsidRPr="00E36C16" w:rsidRDefault="00104832" w:rsidP="00104832">
      <w:pPr>
        <w:rPr>
          <w:rFonts w:ascii="Arial" w:hAnsi="Arial" w:cs="Arial"/>
          <w:sz w:val="22"/>
          <w:szCs w:val="22"/>
        </w:rPr>
      </w:pPr>
    </w:p>
    <w:p w14:paraId="7CC16956" w14:textId="77777777" w:rsidR="00104832" w:rsidRPr="00E36C16" w:rsidRDefault="00104832" w:rsidP="00104832">
      <w:pPr>
        <w:rPr>
          <w:rFonts w:ascii="Arial" w:hAnsi="Arial" w:cs="Arial"/>
          <w:sz w:val="22"/>
          <w:szCs w:val="22"/>
        </w:rPr>
      </w:pPr>
      <w:r w:rsidRPr="00E36C16">
        <w:rPr>
          <w:rFonts w:ascii="Arial" w:hAnsi="Arial" w:cs="Arial"/>
          <w:sz w:val="22"/>
          <w:szCs w:val="22"/>
        </w:rPr>
        <w:t>2. Duomenys apie patikrą vietoje: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912"/>
        <w:gridCol w:w="3086"/>
        <w:gridCol w:w="3053"/>
      </w:tblGrid>
      <w:tr w:rsidR="00104832" w:rsidRPr="00E36C16" w14:paraId="07B33D64" w14:textId="77777777" w:rsidTr="00D1028C">
        <w:trPr>
          <w:trHeight w:val="734"/>
        </w:trPr>
        <w:tc>
          <w:tcPr>
            <w:tcW w:w="696" w:type="dxa"/>
            <w:tcBorders>
              <w:top w:val="single" w:sz="4" w:space="0" w:color="auto"/>
              <w:left w:val="single" w:sz="4" w:space="0" w:color="auto"/>
              <w:bottom w:val="single" w:sz="4" w:space="0" w:color="auto"/>
              <w:right w:val="single" w:sz="4" w:space="0" w:color="auto"/>
            </w:tcBorders>
            <w:hideMark/>
          </w:tcPr>
          <w:p w14:paraId="22F3096C" w14:textId="77777777" w:rsidR="00104832" w:rsidRPr="00E36C16" w:rsidRDefault="00104832" w:rsidP="00D1028C">
            <w:pPr>
              <w:rPr>
                <w:rFonts w:ascii="Arial" w:hAnsi="Arial" w:cs="Arial"/>
                <w:sz w:val="22"/>
                <w:szCs w:val="22"/>
              </w:rPr>
            </w:pPr>
            <w:r w:rsidRPr="00E36C16">
              <w:rPr>
                <w:rFonts w:ascii="Arial" w:hAnsi="Arial" w:cs="Arial"/>
                <w:sz w:val="22"/>
                <w:szCs w:val="22"/>
              </w:rPr>
              <w:t>2.1.</w:t>
            </w:r>
          </w:p>
        </w:tc>
        <w:tc>
          <w:tcPr>
            <w:tcW w:w="2912" w:type="dxa"/>
            <w:tcBorders>
              <w:top w:val="single" w:sz="4" w:space="0" w:color="auto"/>
              <w:left w:val="single" w:sz="4" w:space="0" w:color="auto"/>
              <w:bottom w:val="single" w:sz="4" w:space="0" w:color="auto"/>
              <w:right w:val="single" w:sz="4" w:space="0" w:color="auto"/>
            </w:tcBorders>
            <w:hideMark/>
          </w:tcPr>
          <w:p w14:paraId="60BD2D67" w14:textId="77777777" w:rsidR="00104832" w:rsidRPr="00E36C16" w:rsidRDefault="00104832" w:rsidP="00D1028C">
            <w:pPr>
              <w:rPr>
                <w:rFonts w:ascii="Arial" w:hAnsi="Arial" w:cs="Arial"/>
                <w:sz w:val="22"/>
                <w:szCs w:val="22"/>
              </w:rPr>
            </w:pPr>
            <w:r w:rsidRPr="00E36C16">
              <w:rPr>
                <w:rFonts w:ascii="Arial" w:hAnsi="Arial" w:cs="Arial"/>
                <w:sz w:val="22"/>
                <w:szCs w:val="22"/>
              </w:rPr>
              <w:t>Patikros vietoje atlikimo data, laikas</w:t>
            </w:r>
          </w:p>
        </w:tc>
        <w:tc>
          <w:tcPr>
            <w:tcW w:w="3086" w:type="dxa"/>
            <w:tcBorders>
              <w:top w:val="single" w:sz="4" w:space="0" w:color="auto"/>
              <w:left w:val="single" w:sz="4" w:space="0" w:color="auto"/>
              <w:bottom w:val="single" w:sz="4" w:space="0" w:color="auto"/>
              <w:right w:val="single" w:sz="4" w:space="0" w:color="auto"/>
            </w:tcBorders>
            <w:hideMark/>
          </w:tcPr>
          <w:p w14:paraId="5483B8F6" w14:textId="77777777" w:rsidR="00104832" w:rsidRPr="00E36C16" w:rsidRDefault="00104832" w:rsidP="00D1028C">
            <w:pPr>
              <w:rPr>
                <w:rFonts w:ascii="Arial" w:hAnsi="Arial" w:cs="Arial"/>
                <w:sz w:val="22"/>
                <w:szCs w:val="22"/>
              </w:rPr>
            </w:pPr>
            <w:r w:rsidRPr="00E36C16">
              <w:rPr>
                <w:rFonts w:ascii="Arial" w:hAnsi="Arial" w:cs="Arial"/>
                <w:sz w:val="22"/>
                <w:szCs w:val="22"/>
              </w:rPr>
              <w:t>Patikra pradėta:</w:t>
            </w:r>
          </w:p>
          <w:p w14:paraId="5C5B8876" w14:textId="77777777" w:rsidR="00104832" w:rsidRPr="00E36C16" w:rsidRDefault="00104832" w:rsidP="00D1028C">
            <w:pPr>
              <w:rPr>
                <w:rFonts w:ascii="Arial" w:hAnsi="Arial" w:cs="Arial"/>
                <w:sz w:val="22"/>
                <w:szCs w:val="22"/>
              </w:rPr>
            </w:pPr>
            <w:r w:rsidRPr="00E36C16">
              <w:rPr>
                <w:rFonts w:ascii="Arial" w:hAnsi="Arial" w:cs="Arial"/>
                <w:sz w:val="22"/>
                <w:szCs w:val="22"/>
              </w:rPr>
              <w:t>20    m. ___________ ____d.  __/__/ val. __/__/ min.</w:t>
            </w:r>
          </w:p>
        </w:tc>
        <w:tc>
          <w:tcPr>
            <w:tcW w:w="3053" w:type="dxa"/>
            <w:tcBorders>
              <w:top w:val="single" w:sz="4" w:space="0" w:color="auto"/>
              <w:left w:val="single" w:sz="4" w:space="0" w:color="auto"/>
              <w:bottom w:val="single" w:sz="4" w:space="0" w:color="auto"/>
              <w:right w:val="single" w:sz="4" w:space="0" w:color="auto"/>
            </w:tcBorders>
            <w:hideMark/>
          </w:tcPr>
          <w:p w14:paraId="3E8F0191" w14:textId="77777777" w:rsidR="00104832" w:rsidRPr="00E36C16" w:rsidRDefault="00104832" w:rsidP="00D1028C">
            <w:pPr>
              <w:rPr>
                <w:rFonts w:ascii="Arial" w:hAnsi="Arial" w:cs="Arial"/>
                <w:sz w:val="22"/>
                <w:szCs w:val="22"/>
              </w:rPr>
            </w:pPr>
            <w:r w:rsidRPr="00E36C16">
              <w:rPr>
                <w:rFonts w:ascii="Arial" w:hAnsi="Arial" w:cs="Arial"/>
                <w:sz w:val="22"/>
                <w:szCs w:val="22"/>
              </w:rPr>
              <w:t>Patikra baigta:</w:t>
            </w:r>
          </w:p>
          <w:p w14:paraId="0F3BE455" w14:textId="77777777" w:rsidR="00104832" w:rsidRPr="00E36C16" w:rsidRDefault="00104832" w:rsidP="00D1028C">
            <w:pPr>
              <w:rPr>
                <w:rFonts w:ascii="Arial" w:hAnsi="Arial" w:cs="Arial"/>
                <w:sz w:val="22"/>
                <w:szCs w:val="22"/>
              </w:rPr>
            </w:pPr>
            <w:r w:rsidRPr="00E36C16">
              <w:rPr>
                <w:rFonts w:ascii="Arial" w:hAnsi="Arial" w:cs="Arial"/>
                <w:sz w:val="22"/>
                <w:szCs w:val="22"/>
              </w:rPr>
              <w:t>20    m. ___________   ___d.  __/__/ val. __/__/ min.</w:t>
            </w:r>
          </w:p>
        </w:tc>
      </w:tr>
      <w:tr w:rsidR="00104832" w:rsidRPr="00E36C16" w14:paraId="62A193AD" w14:textId="77777777" w:rsidTr="00D1028C">
        <w:trPr>
          <w:trHeight w:val="180"/>
        </w:trPr>
        <w:tc>
          <w:tcPr>
            <w:tcW w:w="696" w:type="dxa"/>
            <w:tcBorders>
              <w:top w:val="single" w:sz="4" w:space="0" w:color="auto"/>
              <w:left w:val="single" w:sz="4" w:space="0" w:color="auto"/>
              <w:bottom w:val="single" w:sz="4" w:space="0" w:color="auto"/>
              <w:right w:val="single" w:sz="4" w:space="0" w:color="auto"/>
            </w:tcBorders>
            <w:hideMark/>
          </w:tcPr>
          <w:p w14:paraId="0246D4C3" w14:textId="77777777" w:rsidR="00104832" w:rsidRPr="00E36C16" w:rsidRDefault="00104832" w:rsidP="00D1028C">
            <w:pPr>
              <w:rPr>
                <w:rFonts w:ascii="Arial" w:hAnsi="Arial" w:cs="Arial"/>
                <w:sz w:val="22"/>
                <w:szCs w:val="22"/>
              </w:rPr>
            </w:pPr>
            <w:r w:rsidRPr="00E36C16">
              <w:rPr>
                <w:rFonts w:ascii="Arial" w:hAnsi="Arial" w:cs="Arial"/>
                <w:sz w:val="22"/>
                <w:szCs w:val="22"/>
              </w:rPr>
              <w:t>2.2.</w:t>
            </w:r>
          </w:p>
        </w:tc>
        <w:tc>
          <w:tcPr>
            <w:tcW w:w="2912" w:type="dxa"/>
            <w:tcBorders>
              <w:top w:val="single" w:sz="4" w:space="0" w:color="auto"/>
              <w:left w:val="single" w:sz="4" w:space="0" w:color="auto"/>
              <w:bottom w:val="single" w:sz="4" w:space="0" w:color="auto"/>
              <w:right w:val="single" w:sz="4" w:space="0" w:color="auto"/>
            </w:tcBorders>
            <w:hideMark/>
          </w:tcPr>
          <w:p w14:paraId="725CEF7D" w14:textId="77777777" w:rsidR="00104832" w:rsidRPr="00E36C16" w:rsidRDefault="00104832" w:rsidP="00D1028C">
            <w:pPr>
              <w:rPr>
                <w:rFonts w:ascii="Arial" w:hAnsi="Arial" w:cs="Arial"/>
                <w:sz w:val="22"/>
                <w:szCs w:val="22"/>
              </w:rPr>
            </w:pPr>
            <w:r w:rsidRPr="00E36C16">
              <w:rPr>
                <w:rFonts w:ascii="Arial" w:hAnsi="Arial" w:cs="Arial"/>
                <w:sz w:val="22"/>
                <w:szCs w:val="22"/>
              </w:rPr>
              <w:t>Patikrą vietoje atliko (vardas, pavardė, pareigos)</w:t>
            </w:r>
          </w:p>
        </w:tc>
        <w:tc>
          <w:tcPr>
            <w:tcW w:w="6139" w:type="dxa"/>
            <w:gridSpan w:val="2"/>
            <w:tcBorders>
              <w:top w:val="single" w:sz="4" w:space="0" w:color="auto"/>
              <w:left w:val="single" w:sz="4" w:space="0" w:color="auto"/>
              <w:bottom w:val="single" w:sz="4" w:space="0" w:color="auto"/>
              <w:right w:val="single" w:sz="4" w:space="0" w:color="auto"/>
            </w:tcBorders>
          </w:tcPr>
          <w:p w14:paraId="725C8685" w14:textId="77777777" w:rsidR="00104832" w:rsidRPr="00E36C16" w:rsidRDefault="00104832" w:rsidP="00D1028C">
            <w:pPr>
              <w:rPr>
                <w:rFonts w:ascii="Arial" w:hAnsi="Arial" w:cs="Arial"/>
                <w:sz w:val="22"/>
                <w:szCs w:val="22"/>
              </w:rPr>
            </w:pPr>
          </w:p>
        </w:tc>
      </w:tr>
      <w:tr w:rsidR="00104832" w:rsidRPr="00E36C16" w14:paraId="2ACF888B" w14:textId="77777777" w:rsidTr="00D1028C">
        <w:trPr>
          <w:trHeight w:val="316"/>
        </w:trPr>
        <w:tc>
          <w:tcPr>
            <w:tcW w:w="696" w:type="dxa"/>
            <w:tcBorders>
              <w:top w:val="single" w:sz="4" w:space="0" w:color="auto"/>
              <w:left w:val="single" w:sz="4" w:space="0" w:color="auto"/>
              <w:bottom w:val="single" w:sz="4" w:space="0" w:color="auto"/>
              <w:right w:val="single" w:sz="4" w:space="0" w:color="auto"/>
            </w:tcBorders>
            <w:hideMark/>
          </w:tcPr>
          <w:p w14:paraId="6BAB3B52" w14:textId="77777777" w:rsidR="00104832" w:rsidRPr="00E36C16" w:rsidRDefault="00104832" w:rsidP="00D1028C">
            <w:pPr>
              <w:rPr>
                <w:rFonts w:ascii="Arial" w:hAnsi="Arial" w:cs="Arial"/>
                <w:sz w:val="22"/>
                <w:szCs w:val="22"/>
              </w:rPr>
            </w:pPr>
            <w:r w:rsidRPr="00E36C16">
              <w:rPr>
                <w:rFonts w:ascii="Arial" w:hAnsi="Arial" w:cs="Arial"/>
                <w:sz w:val="22"/>
                <w:szCs w:val="22"/>
              </w:rPr>
              <w:t>2.3.</w:t>
            </w:r>
          </w:p>
        </w:tc>
        <w:tc>
          <w:tcPr>
            <w:tcW w:w="2912" w:type="dxa"/>
            <w:tcBorders>
              <w:top w:val="single" w:sz="4" w:space="0" w:color="auto"/>
              <w:left w:val="single" w:sz="4" w:space="0" w:color="auto"/>
              <w:bottom w:val="single" w:sz="4" w:space="0" w:color="auto"/>
              <w:right w:val="single" w:sz="4" w:space="0" w:color="auto"/>
            </w:tcBorders>
            <w:hideMark/>
          </w:tcPr>
          <w:p w14:paraId="230FB313" w14:textId="77777777" w:rsidR="00104832" w:rsidRPr="00E36C16" w:rsidRDefault="00104832" w:rsidP="00D1028C">
            <w:pPr>
              <w:rPr>
                <w:rFonts w:ascii="Arial" w:hAnsi="Arial" w:cs="Arial"/>
                <w:sz w:val="22"/>
                <w:szCs w:val="22"/>
              </w:rPr>
            </w:pPr>
            <w:r w:rsidRPr="00E36C16">
              <w:rPr>
                <w:rFonts w:ascii="Arial" w:hAnsi="Arial" w:cs="Arial"/>
                <w:sz w:val="22"/>
                <w:szCs w:val="22"/>
              </w:rPr>
              <w:t>Patikroje vietoje dalyvavo</w:t>
            </w:r>
          </w:p>
          <w:p w14:paraId="2C55A42A" w14:textId="77777777" w:rsidR="00104832" w:rsidRPr="00E36C16" w:rsidRDefault="00104832" w:rsidP="00D1028C">
            <w:pPr>
              <w:rPr>
                <w:rFonts w:ascii="Arial" w:hAnsi="Arial" w:cs="Arial"/>
                <w:sz w:val="22"/>
                <w:szCs w:val="22"/>
              </w:rPr>
            </w:pPr>
            <w:r w:rsidRPr="00E36C16">
              <w:rPr>
                <w:rFonts w:ascii="Arial" w:hAnsi="Arial" w:cs="Arial"/>
                <w:sz w:val="22"/>
                <w:szCs w:val="22"/>
              </w:rPr>
              <w:t>(vardas, pavardė, pareigos)</w:t>
            </w:r>
          </w:p>
        </w:tc>
        <w:tc>
          <w:tcPr>
            <w:tcW w:w="6139" w:type="dxa"/>
            <w:gridSpan w:val="2"/>
            <w:tcBorders>
              <w:top w:val="single" w:sz="4" w:space="0" w:color="auto"/>
              <w:left w:val="single" w:sz="4" w:space="0" w:color="auto"/>
              <w:bottom w:val="single" w:sz="4" w:space="0" w:color="auto"/>
              <w:right w:val="single" w:sz="4" w:space="0" w:color="auto"/>
            </w:tcBorders>
          </w:tcPr>
          <w:p w14:paraId="6C87A4F0" w14:textId="77777777" w:rsidR="00104832" w:rsidRPr="00E36C16" w:rsidRDefault="00104832" w:rsidP="00D1028C">
            <w:pPr>
              <w:rPr>
                <w:rFonts w:ascii="Arial" w:hAnsi="Arial" w:cs="Arial"/>
                <w:sz w:val="22"/>
                <w:szCs w:val="22"/>
              </w:rPr>
            </w:pPr>
          </w:p>
        </w:tc>
      </w:tr>
      <w:tr w:rsidR="00104832" w:rsidRPr="00E36C16" w14:paraId="53485982"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76B611FC" w14:textId="77777777" w:rsidR="00104832" w:rsidRPr="00E36C16" w:rsidRDefault="00104832" w:rsidP="00D1028C">
            <w:pPr>
              <w:rPr>
                <w:rFonts w:ascii="Arial" w:hAnsi="Arial" w:cs="Arial"/>
                <w:sz w:val="22"/>
                <w:szCs w:val="22"/>
              </w:rPr>
            </w:pPr>
            <w:r w:rsidRPr="00E36C16">
              <w:rPr>
                <w:rFonts w:ascii="Arial" w:hAnsi="Arial" w:cs="Arial"/>
                <w:sz w:val="22"/>
                <w:szCs w:val="22"/>
              </w:rPr>
              <w:t>2.4.</w:t>
            </w:r>
          </w:p>
        </w:tc>
        <w:tc>
          <w:tcPr>
            <w:tcW w:w="2912" w:type="dxa"/>
            <w:tcBorders>
              <w:top w:val="single" w:sz="4" w:space="0" w:color="auto"/>
              <w:left w:val="single" w:sz="4" w:space="0" w:color="auto"/>
              <w:bottom w:val="single" w:sz="4" w:space="0" w:color="auto"/>
              <w:right w:val="single" w:sz="4" w:space="0" w:color="auto"/>
            </w:tcBorders>
            <w:hideMark/>
          </w:tcPr>
          <w:p w14:paraId="41DCFA6A" w14:textId="77777777" w:rsidR="00104832" w:rsidRPr="00E36C16" w:rsidRDefault="00104832" w:rsidP="00D1028C">
            <w:pPr>
              <w:rPr>
                <w:rFonts w:ascii="Arial" w:hAnsi="Arial" w:cs="Arial"/>
                <w:sz w:val="22"/>
                <w:szCs w:val="22"/>
              </w:rPr>
            </w:pPr>
            <w:r w:rsidRPr="00E36C16">
              <w:rPr>
                <w:rFonts w:ascii="Arial" w:hAnsi="Arial" w:cs="Arial"/>
                <w:sz w:val="22"/>
                <w:szCs w:val="22"/>
              </w:rPr>
              <w:t>Apie patikrą vietoje buvo informuota</w:t>
            </w:r>
          </w:p>
        </w:tc>
        <w:tc>
          <w:tcPr>
            <w:tcW w:w="6139" w:type="dxa"/>
            <w:gridSpan w:val="2"/>
            <w:tcBorders>
              <w:top w:val="single" w:sz="4" w:space="0" w:color="auto"/>
              <w:left w:val="single" w:sz="4" w:space="0" w:color="auto"/>
              <w:bottom w:val="single" w:sz="4" w:space="0" w:color="auto"/>
              <w:right w:val="single" w:sz="4" w:space="0" w:color="auto"/>
            </w:tcBorders>
            <w:hideMark/>
          </w:tcPr>
          <w:p w14:paraId="557F96BD"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2"/>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r w:rsidRPr="00E36C16">
              <w:rPr>
                <w:rFonts w:ascii="Arial" w:hAnsi="Arial" w:cs="Arial"/>
                <w:sz w:val="22"/>
                <w:szCs w:val="22"/>
              </w:rPr>
              <w:t xml:space="preserve"> Taip</w:t>
            </w:r>
          </w:p>
          <w:p w14:paraId="1AC6AF86"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3"/>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r w:rsidRPr="00E36C16">
              <w:rPr>
                <w:rFonts w:ascii="Arial" w:hAnsi="Arial" w:cs="Arial"/>
                <w:sz w:val="22"/>
                <w:szCs w:val="22"/>
              </w:rPr>
              <w:t xml:space="preserve"> Ne</w:t>
            </w:r>
          </w:p>
        </w:tc>
      </w:tr>
      <w:tr w:rsidR="00104832" w:rsidRPr="00E36C16" w14:paraId="62415062" w14:textId="77777777" w:rsidTr="00D1028C">
        <w:trPr>
          <w:trHeight w:val="459"/>
        </w:trPr>
        <w:tc>
          <w:tcPr>
            <w:tcW w:w="696" w:type="dxa"/>
            <w:tcBorders>
              <w:top w:val="single" w:sz="4" w:space="0" w:color="auto"/>
              <w:left w:val="single" w:sz="4" w:space="0" w:color="auto"/>
              <w:bottom w:val="single" w:sz="4" w:space="0" w:color="auto"/>
              <w:right w:val="single" w:sz="4" w:space="0" w:color="auto"/>
            </w:tcBorders>
            <w:hideMark/>
          </w:tcPr>
          <w:p w14:paraId="199EA20D" w14:textId="77777777" w:rsidR="00104832" w:rsidRPr="00E36C16" w:rsidRDefault="00104832" w:rsidP="00D1028C">
            <w:pPr>
              <w:rPr>
                <w:rFonts w:ascii="Arial" w:hAnsi="Arial" w:cs="Arial"/>
                <w:sz w:val="22"/>
                <w:szCs w:val="22"/>
              </w:rPr>
            </w:pPr>
            <w:r w:rsidRPr="00E36C16">
              <w:rPr>
                <w:rFonts w:ascii="Arial" w:hAnsi="Arial" w:cs="Arial"/>
                <w:sz w:val="22"/>
                <w:szCs w:val="22"/>
              </w:rPr>
              <w:t>2.5.</w:t>
            </w:r>
          </w:p>
        </w:tc>
        <w:tc>
          <w:tcPr>
            <w:tcW w:w="2912" w:type="dxa"/>
            <w:tcBorders>
              <w:top w:val="single" w:sz="4" w:space="0" w:color="auto"/>
              <w:left w:val="single" w:sz="4" w:space="0" w:color="auto"/>
              <w:bottom w:val="single" w:sz="4" w:space="0" w:color="auto"/>
              <w:right w:val="single" w:sz="4" w:space="0" w:color="auto"/>
            </w:tcBorders>
            <w:hideMark/>
          </w:tcPr>
          <w:p w14:paraId="75BB8DAF" w14:textId="77777777" w:rsidR="00104832" w:rsidRPr="00E36C16" w:rsidRDefault="00104832" w:rsidP="00D1028C">
            <w:pPr>
              <w:rPr>
                <w:rFonts w:ascii="Arial" w:hAnsi="Arial" w:cs="Arial"/>
                <w:sz w:val="22"/>
                <w:szCs w:val="22"/>
              </w:rPr>
            </w:pPr>
            <w:r w:rsidRPr="00E36C16">
              <w:rPr>
                <w:rFonts w:ascii="Arial" w:hAnsi="Arial" w:cs="Arial"/>
                <w:sz w:val="22"/>
                <w:szCs w:val="22"/>
              </w:rPr>
              <w:t>Jei apie patikrą vietoje buvo informuota, nurodykite, prieš kiek laiko iki patikros pradžios (d.d.)</w:t>
            </w:r>
          </w:p>
        </w:tc>
        <w:tc>
          <w:tcPr>
            <w:tcW w:w="6139" w:type="dxa"/>
            <w:gridSpan w:val="2"/>
            <w:tcBorders>
              <w:top w:val="single" w:sz="4" w:space="0" w:color="auto"/>
              <w:left w:val="single" w:sz="4" w:space="0" w:color="auto"/>
              <w:bottom w:val="single" w:sz="4" w:space="0" w:color="auto"/>
              <w:right w:val="single" w:sz="4" w:space="0" w:color="auto"/>
            </w:tcBorders>
          </w:tcPr>
          <w:p w14:paraId="37375EEC" w14:textId="77777777" w:rsidR="00104832" w:rsidRPr="00E36C16" w:rsidRDefault="00104832" w:rsidP="00D1028C">
            <w:pPr>
              <w:rPr>
                <w:rFonts w:ascii="Arial" w:hAnsi="Arial" w:cs="Arial"/>
                <w:sz w:val="22"/>
                <w:szCs w:val="22"/>
              </w:rPr>
            </w:pPr>
          </w:p>
        </w:tc>
      </w:tr>
    </w:tbl>
    <w:p w14:paraId="7EB5B8D5" w14:textId="77777777" w:rsidR="00104832" w:rsidRPr="00E36C16" w:rsidRDefault="00104832" w:rsidP="00104832">
      <w:pPr>
        <w:rPr>
          <w:rFonts w:ascii="Arial" w:hAnsi="Arial" w:cs="Arial"/>
          <w:sz w:val="22"/>
          <w:szCs w:val="22"/>
        </w:rPr>
      </w:pPr>
    </w:p>
    <w:p w14:paraId="1C80BF8A" w14:textId="77777777" w:rsidR="00104832" w:rsidRPr="00E36C16" w:rsidRDefault="00104832" w:rsidP="00104832">
      <w:pPr>
        <w:rPr>
          <w:rFonts w:ascii="Arial" w:hAnsi="Arial" w:cs="Arial"/>
          <w:sz w:val="22"/>
          <w:szCs w:val="22"/>
        </w:rPr>
      </w:pPr>
      <w:r w:rsidRPr="00E36C16">
        <w:rPr>
          <w:rFonts w:ascii="Arial" w:hAnsi="Arial" w:cs="Arial"/>
          <w:sz w:val="22"/>
          <w:szCs w:val="22"/>
        </w:rPr>
        <w:t>3. Tikrinimo elementai:</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712"/>
        <w:gridCol w:w="597"/>
        <w:gridCol w:w="820"/>
        <w:gridCol w:w="2916"/>
      </w:tblGrid>
      <w:tr w:rsidR="00104832" w:rsidRPr="00E36C16" w14:paraId="55872C5E" w14:textId="77777777" w:rsidTr="00D1028C">
        <w:trPr>
          <w:trHeight w:val="277"/>
        </w:trPr>
        <w:tc>
          <w:tcPr>
            <w:tcW w:w="675" w:type="dxa"/>
            <w:tcBorders>
              <w:top w:val="single" w:sz="4" w:space="0" w:color="auto"/>
              <w:left w:val="single" w:sz="4" w:space="0" w:color="auto"/>
              <w:bottom w:val="single" w:sz="4" w:space="0" w:color="auto"/>
              <w:right w:val="single" w:sz="4" w:space="0" w:color="auto"/>
            </w:tcBorders>
            <w:hideMark/>
          </w:tcPr>
          <w:p w14:paraId="1240C3DD" w14:textId="77777777" w:rsidR="00104832" w:rsidRPr="00E36C16" w:rsidRDefault="00104832" w:rsidP="00D1028C">
            <w:pPr>
              <w:jc w:val="center"/>
              <w:rPr>
                <w:rFonts w:ascii="Arial" w:hAnsi="Arial" w:cs="Arial"/>
                <w:sz w:val="22"/>
                <w:szCs w:val="22"/>
              </w:rPr>
            </w:pPr>
            <w:r w:rsidRPr="00E36C16">
              <w:rPr>
                <w:rFonts w:ascii="Arial" w:hAnsi="Arial" w:cs="Arial"/>
                <w:sz w:val="22"/>
                <w:szCs w:val="22"/>
              </w:rPr>
              <w:t>Eil. Nr.</w:t>
            </w:r>
          </w:p>
        </w:tc>
        <w:tc>
          <w:tcPr>
            <w:tcW w:w="4712" w:type="dxa"/>
            <w:tcBorders>
              <w:top w:val="single" w:sz="4" w:space="0" w:color="auto"/>
              <w:left w:val="single" w:sz="4" w:space="0" w:color="auto"/>
              <w:bottom w:val="single" w:sz="4" w:space="0" w:color="auto"/>
              <w:right w:val="single" w:sz="4" w:space="0" w:color="auto"/>
            </w:tcBorders>
            <w:hideMark/>
          </w:tcPr>
          <w:p w14:paraId="59A6A7A3" w14:textId="77777777" w:rsidR="00104832" w:rsidRPr="00E36C16" w:rsidRDefault="00104832" w:rsidP="00D1028C">
            <w:pPr>
              <w:jc w:val="center"/>
              <w:rPr>
                <w:rFonts w:ascii="Arial" w:hAnsi="Arial" w:cs="Arial"/>
                <w:sz w:val="22"/>
                <w:szCs w:val="22"/>
              </w:rPr>
            </w:pPr>
            <w:r w:rsidRPr="00E36C16">
              <w:rPr>
                <w:rFonts w:ascii="Arial" w:hAnsi="Arial" w:cs="Arial"/>
                <w:sz w:val="22"/>
                <w:szCs w:val="22"/>
              </w:rPr>
              <w:t>Klausimas</w:t>
            </w:r>
          </w:p>
        </w:tc>
        <w:tc>
          <w:tcPr>
            <w:tcW w:w="1417" w:type="dxa"/>
            <w:gridSpan w:val="2"/>
            <w:tcBorders>
              <w:top w:val="single" w:sz="4" w:space="0" w:color="auto"/>
              <w:left w:val="single" w:sz="4" w:space="0" w:color="auto"/>
              <w:bottom w:val="single" w:sz="4" w:space="0" w:color="auto"/>
              <w:right w:val="single" w:sz="4" w:space="0" w:color="auto"/>
            </w:tcBorders>
            <w:hideMark/>
          </w:tcPr>
          <w:p w14:paraId="6979F473" w14:textId="77777777" w:rsidR="00104832" w:rsidRPr="00E36C16" w:rsidRDefault="00104832" w:rsidP="00D1028C">
            <w:pPr>
              <w:jc w:val="center"/>
              <w:rPr>
                <w:rFonts w:ascii="Arial" w:hAnsi="Arial" w:cs="Arial"/>
                <w:color w:val="0000FF"/>
                <w:sz w:val="22"/>
                <w:szCs w:val="22"/>
                <w:u w:val="single"/>
              </w:rPr>
            </w:pPr>
            <w:r w:rsidRPr="00E36C16">
              <w:rPr>
                <w:rFonts w:ascii="Arial" w:hAnsi="Arial" w:cs="Arial"/>
                <w:sz w:val="22"/>
                <w:szCs w:val="22"/>
              </w:rPr>
              <w:t>Atsakymas</w:t>
            </w:r>
          </w:p>
        </w:tc>
        <w:tc>
          <w:tcPr>
            <w:tcW w:w="2916" w:type="dxa"/>
            <w:tcBorders>
              <w:top w:val="single" w:sz="4" w:space="0" w:color="auto"/>
              <w:left w:val="single" w:sz="4" w:space="0" w:color="auto"/>
              <w:bottom w:val="single" w:sz="4" w:space="0" w:color="auto"/>
              <w:right w:val="single" w:sz="4" w:space="0" w:color="auto"/>
            </w:tcBorders>
            <w:hideMark/>
          </w:tcPr>
          <w:p w14:paraId="06A3D0A0" w14:textId="77777777" w:rsidR="00104832" w:rsidRPr="00E36C16" w:rsidRDefault="00104832" w:rsidP="00D1028C">
            <w:pPr>
              <w:jc w:val="center"/>
              <w:rPr>
                <w:rFonts w:ascii="Arial" w:hAnsi="Arial" w:cs="Arial"/>
                <w:color w:val="0000FF"/>
                <w:sz w:val="22"/>
                <w:szCs w:val="22"/>
                <w:lang w:eastAsia="lt-LT"/>
              </w:rPr>
            </w:pPr>
            <w:r w:rsidRPr="00E36C16">
              <w:rPr>
                <w:rFonts w:ascii="Arial" w:hAnsi="Arial" w:cs="Arial"/>
                <w:sz w:val="22"/>
                <w:szCs w:val="22"/>
                <w:lang w:eastAsia="lt-LT"/>
              </w:rPr>
              <w:t>Pastabos</w:t>
            </w:r>
          </w:p>
        </w:tc>
      </w:tr>
      <w:tr w:rsidR="00104832" w:rsidRPr="00E36C16" w14:paraId="41E2C597" w14:textId="77777777" w:rsidTr="00D1028C">
        <w:tc>
          <w:tcPr>
            <w:tcW w:w="675" w:type="dxa"/>
            <w:tcBorders>
              <w:top w:val="single" w:sz="4" w:space="0" w:color="auto"/>
              <w:left w:val="single" w:sz="4" w:space="0" w:color="auto"/>
              <w:bottom w:val="single" w:sz="4" w:space="0" w:color="auto"/>
              <w:right w:val="single" w:sz="4" w:space="0" w:color="auto"/>
            </w:tcBorders>
          </w:tcPr>
          <w:p w14:paraId="3DBDEC5D"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3A2179F0" w14:textId="77777777" w:rsidR="00104832" w:rsidRPr="00E36C16" w:rsidRDefault="00104832" w:rsidP="00D1028C">
            <w:pPr>
              <w:rPr>
                <w:rFonts w:ascii="Arial" w:hAnsi="Arial" w:cs="Arial"/>
                <w:bCs/>
                <w:sz w:val="22"/>
                <w:szCs w:val="22"/>
              </w:rPr>
            </w:pPr>
            <w:r w:rsidRPr="00E36C16">
              <w:rPr>
                <w:rFonts w:ascii="Arial" w:hAnsi="Arial" w:cs="Arial"/>
                <w:sz w:val="22"/>
                <w:szCs w:val="22"/>
              </w:rPr>
              <w:t>Ar projekto vykdytojas tvarko buhalterinę apskaitą LR teisės aktų nustatyta tvarka?</w:t>
            </w:r>
          </w:p>
        </w:tc>
        <w:tc>
          <w:tcPr>
            <w:tcW w:w="597" w:type="dxa"/>
            <w:tcBorders>
              <w:top w:val="single" w:sz="4" w:space="0" w:color="auto"/>
              <w:left w:val="single" w:sz="4" w:space="0" w:color="auto"/>
              <w:bottom w:val="single" w:sz="4" w:space="0" w:color="auto"/>
              <w:right w:val="nil"/>
            </w:tcBorders>
            <w:hideMark/>
          </w:tcPr>
          <w:p w14:paraId="314FB0F9"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5945108E"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4998F818"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0C7288C3"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20F564BA"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0125FCC8"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295F2387" w14:textId="77777777" w:rsidR="00104832" w:rsidRPr="00E36C16" w:rsidRDefault="00104832" w:rsidP="00D1028C">
            <w:pPr>
              <w:rPr>
                <w:rFonts w:ascii="Arial" w:hAnsi="Arial" w:cs="Arial"/>
                <w:sz w:val="22"/>
                <w:szCs w:val="22"/>
              </w:rPr>
            </w:pPr>
          </w:p>
        </w:tc>
      </w:tr>
      <w:tr w:rsidR="00104832" w:rsidRPr="00E36C16" w14:paraId="2E7069E8" w14:textId="77777777" w:rsidTr="00D1028C">
        <w:tc>
          <w:tcPr>
            <w:tcW w:w="675" w:type="dxa"/>
            <w:tcBorders>
              <w:top w:val="single" w:sz="4" w:space="0" w:color="auto"/>
              <w:left w:val="single" w:sz="4" w:space="0" w:color="auto"/>
              <w:bottom w:val="single" w:sz="4" w:space="0" w:color="auto"/>
              <w:right w:val="single" w:sz="4" w:space="0" w:color="auto"/>
            </w:tcBorders>
          </w:tcPr>
          <w:p w14:paraId="33C30524"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5BA8F89D" w14:textId="77777777" w:rsidR="00104832" w:rsidRPr="00E36C16" w:rsidRDefault="00104832" w:rsidP="00D1028C">
            <w:pPr>
              <w:rPr>
                <w:rFonts w:ascii="Arial" w:hAnsi="Arial" w:cs="Arial"/>
                <w:sz w:val="22"/>
                <w:szCs w:val="22"/>
              </w:rPr>
            </w:pPr>
            <w:r w:rsidRPr="00E36C16">
              <w:rPr>
                <w:rFonts w:ascii="Arial" w:hAnsi="Arial" w:cs="Arial"/>
                <w:sz w:val="22"/>
                <w:szCs w:val="22"/>
              </w:rPr>
              <w:t>Ar mokėjimo prašymų bylose teikiama informacija bei dokumentai yra teisingi ir atitinka originalus</w:t>
            </w:r>
          </w:p>
        </w:tc>
        <w:tc>
          <w:tcPr>
            <w:tcW w:w="597" w:type="dxa"/>
            <w:tcBorders>
              <w:top w:val="single" w:sz="4" w:space="0" w:color="auto"/>
              <w:left w:val="single" w:sz="4" w:space="0" w:color="auto"/>
              <w:bottom w:val="single" w:sz="4" w:space="0" w:color="auto"/>
              <w:right w:val="nil"/>
            </w:tcBorders>
            <w:hideMark/>
          </w:tcPr>
          <w:p w14:paraId="7C56844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1E1CE764"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55E5B447"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6841F689"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459BD171"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05BEB691"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006E9C57" w14:textId="77777777" w:rsidR="00104832" w:rsidRPr="00E36C16" w:rsidRDefault="00104832" w:rsidP="00D1028C">
            <w:pPr>
              <w:rPr>
                <w:rFonts w:ascii="Arial" w:hAnsi="Arial" w:cs="Arial"/>
                <w:sz w:val="22"/>
                <w:szCs w:val="22"/>
              </w:rPr>
            </w:pPr>
          </w:p>
        </w:tc>
      </w:tr>
      <w:tr w:rsidR="00104832" w:rsidRPr="00E36C16" w14:paraId="747D99D4" w14:textId="77777777" w:rsidTr="00D1028C">
        <w:tc>
          <w:tcPr>
            <w:tcW w:w="675" w:type="dxa"/>
            <w:tcBorders>
              <w:top w:val="single" w:sz="4" w:space="0" w:color="auto"/>
              <w:left w:val="single" w:sz="4" w:space="0" w:color="auto"/>
              <w:bottom w:val="single" w:sz="4" w:space="0" w:color="auto"/>
              <w:right w:val="single" w:sz="4" w:space="0" w:color="auto"/>
            </w:tcBorders>
          </w:tcPr>
          <w:p w14:paraId="299BBAE2"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565D27A9" w14:textId="77777777" w:rsidR="00104832" w:rsidRPr="00E36C16" w:rsidRDefault="00104832" w:rsidP="00D1028C">
            <w:pPr>
              <w:rPr>
                <w:rFonts w:ascii="Arial" w:hAnsi="Arial" w:cs="Arial"/>
                <w:bCs/>
                <w:sz w:val="22"/>
                <w:szCs w:val="22"/>
              </w:rPr>
            </w:pPr>
            <w:r w:rsidRPr="00E36C16">
              <w:rPr>
                <w:rFonts w:ascii="Arial" w:hAnsi="Arial" w:cs="Arial"/>
                <w:sz w:val="22"/>
                <w:szCs w:val="22"/>
              </w:rPr>
              <w:t>Ar sutampa mokėjimo prašyme nurodyta informacija apie išlaidų ekonominę ir funkcinę klasifikaciją su apskaitos duomenimis?</w:t>
            </w:r>
          </w:p>
        </w:tc>
        <w:tc>
          <w:tcPr>
            <w:tcW w:w="597" w:type="dxa"/>
            <w:tcBorders>
              <w:top w:val="single" w:sz="4" w:space="0" w:color="auto"/>
              <w:left w:val="single" w:sz="4" w:space="0" w:color="auto"/>
              <w:bottom w:val="single" w:sz="4" w:space="0" w:color="auto"/>
              <w:right w:val="nil"/>
            </w:tcBorders>
            <w:hideMark/>
          </w:tcPr>
          <w:p w14:paraId="4EC75F6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51A34B28"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0087107B"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88FF515"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25B9FB87"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6AF32143"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0C500287" w14:textId="77777777" w:rsidR="00104832" w:rsidRPr="00E36C16" w:rsidRDefault="00104832" w:rsidP="00D1028C">
            <w:pPr>
              <w:rPr>
                <w:rFonts w:ascii="Arial" w:hAnsi="Arial" w:cs="Arial"/>
                <w:sz w:val="22"/>
                <w:szCs w:val="22"/>
              </w:rPr>
            </w:pPr>
          </w:p>
        </w:tc>
      </w:tr>
      <w:tr w:rsidR="00104832" w:rsidRPr="00E36C16" w14:paraId="30AECF17" w14:textId="77777777" w:rsidTr="00D1028C">
        <w:tc>
          <w:tcPr>
            <w:tcW w:w="675" w:type="dxa"/>
            <w:tcBorders>
              <w:top w:val="single" w:sz="4" w:space="0" w:color="auto"/>
              <w:left w:val="single" w:sz="4" w:space="0" w:color="auto"/>
              <w:bottom w:val="single" w:sz="4" w:space="0" w:color="auto"/>
              <w:right w:val="single" w:sz="4" w:space="0" w:color="auto"/>
            </w:tcBorders>
          </w:tcPr>
          <w:p w14:paraId="11836157"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7839FBE0" w14:textId="77777777" w:rsidR="00104832" w:rsidRPr="00E36C16" w:rsidRDefault="00104832" w:rsidP="00D1028C">
            <w:pPr>
              <w:rPr>
                <w:rFonts w:ascii="Arial" w:hAnsi="Arial" w:cs="Arial"/>
                <w:bCs/>
                <w:sz w:val="22"/>
                <w:szCs w:val="22"/>
              </w:rPr>
            </w:pPr>
            <w:r w:rsidRPr="00E36C16">
              <w:rPr>
                <w:rFonts w:ascii="Arial" w:hAnsi="Arial" w:cs="Arial"/>
                <w:bCs/>
                <w:sz w:val="22"/>
                <w:szCs w:val="22"/>
              </w:rPr>
              <w:t>Ar atitinka nurodyta informacija apie patirtas per ataskaitinį laikotarpį išlaidas ir jas patvirtinančius ir įrodančius dokumentus?</w:t>
            </w:r>
          </w:p>
        </w:tc>
        <w:tc>
          <w:tcPr>
            <w:tcW w:w="597" w:type="dxa"/>
            <w:tcBorders>
              <w:top w:val="single" w:sz="4" w:space="0" w:color="auto"/>
              <w:left w:val="single" w:sz="4" w:space="0" w:color="auto"/>
              <w:bottom w:val="single" w:sz="4" w:space="0" w:color="auto"/>
              <w:right w:val="nil"/>
            </w:tcBorders>
            <w:hideMark/>
          </w:tcPr>
          <w:p w14:paraId="6380C632"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5E4055E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652BCA9E"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C08F17A"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5E24CC9B"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44CA36BE"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CA2E819" w14:textId="77777777" w:rsidR="00104832" w:rsidRPr="00E36C16" w:rsidRDefault="00104832" w:rsidP="00D1028C">
            <w:pPr>
              <w:rPr>
                <w:rFonts w:ascii="Arial" w:hAnsi="Arial" w:cs="Arial"/>
                <w:sz w:val="22"/>
                <w:szCs w:val="22"/>
              </w:rPr>
            </w:pPr>
          </w:p>
        </w:tc>
      </w:tr>
      <w:tr w:rsidR="00104832" w:rsidRPr="00E36C16" w14:paraId="397BB4F7" w14:textId="77777777" w:rsidTr="00D1028C">
        <w:tc>
          <w:tcPr>
            <w:tcW w:w="675" w:type="dxa"/>
            <w:tcBorders>
              <w:top w:val="single" w:sz="4" w:space="0" w:color="auto"/>
              <w:left w:val="single" w:sz="4" w:space="0" w:color="auto"/>
              <w:bottom w:val="single" w:sz="4" w:space="0" w:color="auto"/>
              <w:right w:val="single" w:sz="4" w:space="0" w:color="auto"/>
            </w:tcBorders>
          </w:tcPr>
          <w:p w14:paraId="3D4B6E30"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11CEF032" w14:textId="77777777" w:rsidR="00104832" w:rsidRPr="00E36C16" w:rsidRDefault="00104832" w:rsidP="00D1028C">
            <w:pPr>
              <w:rPr>
                <w:rFonts w:ascii="Arial" w:hAnsi="Arial" w:cs="Arial"/>
                <w:bCs/>
                <w:sz w:val="22"/>
                <w:szCs w:val="22"/>
              </w:rPr>
            </w:pPr>
            <w:r w:rsidRPr="00E36C16">
              <w:rPr>
                <w:rFonts w:ascii="Arial" w:hAnsi="Arial" w:cs="Arial"/>
                <w:bCs/>
                <w:sz w:val="22"/>
                <w:szCs w:val="22"/>
              </w:rPr>
              <w:t>Ar taikomos numatytos visuomenės informavimo ir projekto viešinimo priemonės</w:t>
            </w:r>
          </w:p>
        </w:tc>
        <w:tc>
          <w:tcPr>
            <w:tcW w:w="597" w:type="dxa"/>
            <w:tcBorders>
              <w:top w:val="single" w:sz="4" w:space="0" w:color="auto"/>
              <w:left w:val="single" w:sz="4" w:space="0" w:color="auto"/>
              <w:bottom w:val="single" w:sz="4" w:space="0" w:color="auto"/>
              <w:right w:val="nil"/>
            </w:tcBorders>
            <w:hideMark/>
          </w:tcPr>
          <w:p w14:paraId="4AE16FF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4590A98C"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9C54BC1"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00F81A89"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tc>
        <w:tc>
          <w:tcPr>
            <w:tcW w:w="2916" w:type="dxa"/>
            <w:tcBorders>
              <w:top w:val="single" w:sz="4" w:space="0" w:color="auto"/>
              <w:left w:val="single" w:sz="4" w:space="0" w:color="auto"/>
              <w:bottom w:val="single" w:sz="4" w:space="0" w:color="auto"/>
              <w:right w:val="single" w:sz="4" w:space="0" w:color="auto"/>
            </w:tcBorders>
          </w:tcPr>
          <w:p w14:paraId="491EB111" w14:textId="77777777" w:rsidR="00104832" w:rsidRPr="00E36C16" w:rsidRDefault="00104832" w:rsidP="00D1028C">
            <w:pPr>
              <w:rPr>
                <w:rFonts w:ascii="Arial" w:hAnsi="Arial" w:cs="Arial"/>
                <w:sz w:val="22"/>
                <w:szCs w:val="22"/>
              </w:rPr>
            </w:pPr>
          </w:p>
        </w:tc>
      </w:tr>
      <w:tr w:rsidR="00104832" w:rsidRPr="00E36C16" w14:paraId="6B40C260" w14:textId="77777777" w:rsidTr="00D1028C">
        <w:tc>
          <w:tcPr>
            <w:tcW w:w="675" w:type="dxa"/>
            <w:tcBorders>
              <w:top w:val="single" w:sz="4" w:space="0" w:color="auto"/>
              <w:left w:val="single" w:sz="4" w:space="0" w:color="auto"/>
              <w:bottom w:val="single" w:sz="4" w:space="0" w:color="auto"/>
              <w:right w:val="single" w:sz="4" w:space="0" w:color="auto"/>
            </w:tcBorders>
          </w:tcPr>
          <w:p w14:paraId="59DA3A3A"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23F89C63"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įsigyti pirkiniai atitinka Lietuvos Respublikos ir Europos Sąjungos teisės aktų nustatytus reikalavimus?</w:t>
            </w:r>
          </w:p>
        </w:tc>
        <w:tc>
          <w:tcPr>
            <w:tcW w:w="597" w:type="dxa"/>
            <w:tcBorders>
              <w:top w:val="single" w:sz="4" w:space="0" w:color="auto"/>
              <w:left w:val="single" w:sz="4" w:space="0" w:color="auto"/>
              <w:bottom w:val="single" w:sz="4" w:space="0" w:color="auto"/>
              <w:right w:val="nil"/>
            </w:tcBorders>
            <w:hideMark/>
          </w:tcPr>
          <w:p w14:paraId="1394493A"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3AC9DF95"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6D9322BB"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0A84456"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1252805F"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021369EC"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DD3390F" w14:textId="77777777" w:rsidR="00104832" w:rsidRPr="00E36C16" w:rsidRDefault="00104832" w:rsidP="00D1028C">
            <w:pPr>
              <w:rPr>
                <w:rFonts w:ascii="Arial" w:hAnsi="Arial" w:cs="Arial"/>
                <w:sz w:val="22"/>
                <w:szCs w:val="22"/>
              </w:rPr>
            </w:pPr>
          </w:p>
        </w:tc>
      </w:tr>
      <w:tr w:rsidR="00104832" w:rsidRPr="00E36C16" w14:paraId="1863DEC3" w14:textId="77777777" w:rsidTr="00D1028C">
        <w:tc>
          <w:tcPr>
            <w:tcW w:w="675" w:type="dxa"/>
            <w:tcBorders>
              <w:top w:val="single" w:sz="4" w:space="0" w:color="auto"/>
              <w:left w:val="single" w:sz="4" w:space="0" w:color="auto"/>
              <w:bottom w:val="single" w:sz="4" w:space="0" w:color="auto"/>
              <w:right w:val="single" w:sz="4" w:space="0" w:color="auto"/>
            </w:tcBorders>
          </w:tcPr>
          <w:p w14:paraId="2E6DCA1F"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44EFDACF"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 xml:space="preserve">Ar projekto vykdytojas vykdė pirkimus vadovaujantis Lietuvos Respublikos viešųjų pirkimų įstatyme nustatyta tvarka? </w:t>
            </w:r>
          </w:p>
        </w:tc>
        <w:tc>
          <w:tcPr>
            <w:tcW w:w="597" w:type="dxa"/>
            <w:tcBorders>
              <w:top w:val="single" w:sz="4" w:space="0" w:color="auto"/>
              <w:left w:val="single" w:sz="4" w:space="0" w:color="auto"/>
              <w:bottom w:val="single" w:sz="4" w:space="0" w:color="auto"/>
              <w:right w:val="nil"/>
            </w:tcBorders>
            <w:hideMark/>
          </w:tcPr>
          <w:p w14:paraId="40A9FEFB"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54A7BD79"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421CA01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F35DFED"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30DC7DEF"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15D816D0"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DEFED00" w14:textId="77777777" w:rsidR="00104832" w:rsidRPr="00E36C16" w:rsidRDefault="00104832" w:rsidP="00D1028C">
            <w:pPr>
              <w:rPr>
                <w:rFonts w:ascii="Arial" w:hAnsi="Arial" w:cs="Arial"/>
                <w:sz w:val="22"/>
                <w:szCs w:val="22"/>
              </w:rPr>
            </w:pPr>
          </w:p>
        </w:tc>
      </w:tr>
      <w:tr w:rsidR="00104832" w:rsidRPr="00E36C16" w14:paraId="140DAC3F" w14:textId="77777777" w:rsidTr="00D1028C">
        <w:tc>
          <w:tcPr>
            <w:tcW w:w="675" w:type="dxa"/>
            <w:tcBorders>
              <w:top w:val="single" w:sz="4" w:space="0" w:color="auto"/>
              <w:left w:val="single" w:sz="4" w:space="0" w:color="auto"/>
              <w:bottom w:val="single" w:sz="4" w:space="0" w:color="auto"/>
              <w:right w:val="single" w:sz="4" w:space="0" w:color="auto"/>
            </w:tcBorders>
          </w:tcPr>
          <w:p w14:paraId="4A659670"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364917FC"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įsigytos prekės/įrenginiai/technika yra nauji?</w:t>
            </w:r>
          </w:p>
        </w:tc>
        <w:tc>
          <w:tcPr>
            <w:tcW w:w="597" w:type="dxa"/>
            <w:tcBorders>
              <w:top w:val="single" w:sz="4" w:space="0" w:color="auto"/>
              <w:left w:val="single" w:sz="4" w:space="0" w:color="auto"/>
              <w:bottom w:val="single" w:sz="4" w:space="0" w:color="auto"/>
              <w:right w:val="nil"/>
            </w:tcBorders>
            <w:hideMark/>
          </w:tcPr>
          <w:p w14:paraId="2D29FB76"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3EA09A56"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324D9F1F"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66DE45D8"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782A6AA6"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0E4A53D3"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547E8052" w14:textId="77777777" w:rsidR="00104832" w:rsidRPr="00E36C16" w:rsidRDefault="00104832" w:rsidP="00D1028C">
            <w:pPr>
              <w:rPr>
                <w:rFonts w:ascii="Arial" w:hAnsi="Arial" w:cs="Arial"/>
                <w:sz w:val="22"/>
                <w:szCs w:val="22"/>
              </w:rPr>
            </w:pPr>
          </w:p>
        </w:tc>
      </w:tr>
      <w:tr w:rsidR="00104832" w:rsidRPr="00E36C16" w14:paraId="63363693" w14:textId="77777777" w:rsidTr="00D1028C">
        <w:tc>
          <w:tcPr>
            <w:tcW w:w="675" w:type="dxa"/>
            <w:tcBorders>
              <w:top w:val="single" w:sz="4" w:space="0" w:color="auto"/>
              <w:left w:val="single" w:sz="4" w:space="0" w:color="auto"/>
              <w:bottom w:val="single" w:sz="4" w:space="0" w:color="auto"/>
              <w:right w:val="single" w:sz="4" w:space="0" w:color="auto"/>
            </w:tcBorders>
          </w:tcPr>
          <w:p w14:paraId="6B95BA49"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6A1874B5" w14:textId="77777777" w:rsidR="00104832" w:rsidRPr="00E36C16" w:rsidRDefault="00104832" w:rsidP="00D1028C">
            <w:pPr>
              <w:tabs>
                <w:tab w:val="left" w:pos="709"/>
                <w:tab w:val="left" w:pos="993"/>
              </w:tabs>
              <w:rPr>
                <w:rFonts w:ascii="Arial" w:hAnsi="Arial" w:cs="Arial"/>
                <w:bCs/>
                <w:sz w:val="22"/>
                <w:szCs w:val="22"/>
              </w:rPr>
            </w:pPr>
            <w:r w:rsidRPr="00E36C16">
              <w:rPr>
                <w:rFonts w:ascii="Arial" w:hAnsi="Arial" w:cs="Arial"/>
                <w:bCs/>
                <w:sz w:val="22"/>
                <w:szCs w:val="22"/>
              </w:rPr>
              <w:t>Ar projekto vykdytojas apdraudė turtą, įsigytą ar sukurtą vykdant projektą, nuo visų galimų rizikos atvejų projekto įgyvendinimo laikotarpiu;</w:t>
            </w:r>
          </w:p>
        </w:tc>
        <w:tc>
          <w:tcPr>
            <w:tcW w:w="597" w:type="dxa"/>
            <w:tcBorders>
              <w:top w:val="single" w:sz="4" w:space="0" w:color="auto"/>
              <w:left w:val="single" w:sz="4" w:space="0" w:color="auto"/>
              <w:bottom w:val="single" w:sz="4" w:space="0" w:color="auto"/>
              <w:right w:val="nil"/>
            </w:tcBorders>
            <w:hideMark/>
          </w:tcPr>
          <w:p w14:paraId="47423D10"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532D6B9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1084BB4D"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F1224BB"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0617F6C6"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6062BF6D"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4756ACF6" w14:textId="77777777" w:rsidR="00104832" w:rsidRPr="00E36C16" w:rsidRDefault="00104832" w:rsidP="00D1028C">
            <w:pPr>
              <w:rPr>
                <w:rFonts w:ascii="Arial" w:hAnsi="Arial" w:cs="Arial"/>
                <w:sz w:val="22"/>
                <w:szCs w:val="22"/>
              </w:rPr>
            </w:pPr>
          </w:p>
        </w:tc>
      </w:tr>
      <w:tr w:rsidR="00104832" w:rsidRPr="00E36C16" w14:paraId="170D94A1" w14:textId="77777777" w:rsidTr="00D1028C">
        <w:tc>
          <w:tcPr>
            <w:tcW w:w="675" w:type="dxa"/>
            <w:tcBorders>
              <w:top w:val="single" w:sz="4" w:space="0" w:color="auto"/>
              <w:left w:val="single" w:sz="4" w:space="0" w:color="auto"/>
              <w:bottom w:val="single" w:sz="4" w:space="0" w:color="auto"/>
              <w:right w:val="single" w:sz="4" w:space="0" w:color="auto"/>
            </w:tcBorders>
          </w:tcPr>
          <w:p w14:paraId="31D8A41B"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5F1C7F91" w14:textId="77777777" w:rsidR="00104832" w:rsidRPr="00E36C16" w:rsidRDefault="00104832" w:rsidP="00D1028C">
            <w:pPr>
              <w:rPr>
                <w:rFonts w:ascii="Arial" w:hAnsi="Arial" w:cs="Arial"/>
                <w:sz w:val="22"/>
                <w:szCs w:val="22"/>
                <w:lang w:eastAsia="lt-LT"/>
              </w:rPr>
            </w:pPr>
            <w:r w:rsidRPr="00E36C16">
              <w:rPr>
                <w:rFonts w:ascii="Arial" w:hAnsi="Arial" w:cs="Arial"/>
                <w:bCs/>
                <w:sz w:val="22"/>
                <w:szCs w:val="22"/>
                <w:lang w:eastAsia="lt-LT"/>
              </w:rPr>
              <w:t>Ar visa už paramos lėšas įsigyta įranga/ technika yra sumontuota ir veikianti?</w:t>
            </w:r>
          </w:p>
        </w:tc>
        <w:tc>
          <w:tcPr>
            <w:tcW w:w="597" w:type="dxa"/>
            <w:tcBorders>
              <w:top w:val="single" w:sz="4" w:space="0" w:color="auto"/>
              <w:left w:val="single" w:sz="4" w:space="0" w:color="auto"/>
              <w:bottom w:val="single" w:sz="4" w:space="0" w:color="auto"/>
              <w:right w:val="nil"/>
            </w:tcBorders>
            <w:hideMark/>
          </w:tcPr>
          <w:p w14:paraId="6356BCC2"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11944B9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01240BDD"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EE7DF5F"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0071214C"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0F172120"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055E8B2B" w14:textId="77777777" w:rsidR="00104832" w:rsidRPr="00E36C16" w:rsidRDefault="00104832" w:rsidP="00D1028C">
            <w:pPr>
              <w:rPr>
                <w:rFonts w:ascii="Arial" w:hAnsi="Arial" w:cs="Arial"/>
                <w:sz w:val="22"/>
                <w:szCs w:val="22"/>
              </w:rPr>
            </w:pPr>
          </w:p>
        </w:tc>
      </w:tr>
      <w:tr w:rsidR="00104832" w:rsidRPr="00E36C16" w14:paraId="6D9F6622" w14:textId="77777777" w:rsidTr="00D1028C">
        <w:tc>
          <w:tcPr>
            <w:tcW w:w="675" w:type="dxa"/>
            <w:tcBorders>
              <w:top w:val="single" w:sz="4" w:space="0" w:color="auto"/>
              <w:left w:val="single" w:sz="4" w:space="0" w:color="auto"/>
              <w:bottom w:val="single" w:sz="4" w:space="0" w:color="auto"/>
              <w:right w:val="single" w:sz="4" w:space="0" w:color="auto"/>
            </w:tcBorders>
          </w:tcPr>
          <w:p w14:paraId="7F0B8F75"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798B6F14"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faktiškai atlikti darbai, gautos prekės ar suteiktos paslaugos, kurios nurodytos šiame mokėjimo prašyme?</w:t>
            </w:r>
          </w:p>
        </w:tc>
        <w:tc>
          <w:tcPr>
            <w:tcW w:w="597" w:type="dxa"/>
            <w:tcBorders>
              <w:top w:val="single" w:sz="4" w:space="0" w:color="auto"/>
              <w:left w:val="single" w:sz="4" w:space="0" w:color="auto"/>
              <w:bottom w:val="single" w:sz="4" w:space="0" w:color="auto"/>
              <w:right w:val="nil"/>
            </w:tcBorders>
            <w:hideMark/>
          </w:tcPr>
          <w:p w14:paraId="75314654"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7E63EC4A"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5A6CC2C0"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197820EF"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30943ADB"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41A2A8B8"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82F676C" w14:textId="77777777" w:rsidR="00104832" w:rsidRPr="00E36C16" w:rsidRDefault="00104832" w:rsidP="00D1028C">
            <w:pPr>
              <w:rPr>
                <w:rFonts w:ascii="Arial" w:hAnsi="Arial" w:cs="Arial"/>
                <w:sz w:val="22"/>
                <w:szCs w:val="22"/>
              </w:rPr>
            </w:pPr>
          </w:p>
        </w:tc>
      </w:tr>
      <w:tr w:rsidR="00104832" w:rsidRPr="00E36C16" w14:paraId="295AC4CC" w14:textId="77777777" w:rsidTr="00D1028C">
        <w:tc>
          <w:tcPr>
            <w:tcW w:w="675" w:type="dxa"/>
            <w:tcBorders>
              <w:top w:val="single" w:sz="4" w:space="0" w:color="auto"/>
              <w:left w:val="single" w:sz="4" w:space="0" w:color="auto"/>
              <w:bottom w:val="single" w:sz="4" w:space="0" w:color="auto"/>
              <w:right w:val="single" w:sz="4" w:space="0" w:color="auto"/>
            </w:tcBorders>
          </w:tcPr>
          <w:p w14:paraId="171E26A2"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7ABCC720"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projekto vykdytojas investiciją panaudoja (ketina panaudoti) paraiškoje nurodytiems tikslams pasiekti?</w:t>
            </w:r>
          </w:p>
        </w:tc>
        <w:tc>
          <w:tcPr>
            <w:tcW w:w="597" w:type="dxa"/>
            <w:tcBorders>
              <w:top w:val="single" w:sz="4" w:space="0" w:color="auto"/>
              <w:left w:val="single" w:sz="4" w:space="0" w:color="auto"/>
              <w:bottom w:val="single" w:sz="4" w:space="0" w:color="auto"/>
              <w:right w:val="nil"/>
            </w:tcBorders>
            <w:hideMark/>
          </w:tcPr>
          <w:p w14:paraId="37301242"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4A393CBA"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10DB81BE"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00D0527"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1E8B8CAD"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6AA084B7"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2B103F57" w14:textId="77777777" w:rsidR="00104832" w:rsidRPr="00E36C16" w:rsidRDefault="00104832" w:rsidP="00D1028C">
            <w:pPr>
              <w:rPr>
                <w:rFonts w:ascii="Arial" w:hAnsi="Arial" w:cs="Arial"/>
                <w:sz w:val="22"/>
                <w:szCs w:val="22"/>
              </w:rPr>
            </w:pPr>
          </w:p>
        </w:tc>
      </w:tr>
      <w:tr w:rsidR="00104832" w:rsidRPr="00E36C16" w14:paraId="73CF8FA9" w14:textId="77777777" w:rsidTr="00D1028C">
        <w:tc>
          <w:tcPr>
            <w:tcW w:w="675" w:type="dxa"/>
            <w:tcBorders>
              <w:top w:val="single" w:sz="4" w:space="0" w:color="auto"/>
              <w:left w:val="single" w:sz="4" w:space="0" w:color="auto"/>
              <w:bottom w:val="single" w:sz="4" w:space="0" w:color="auto"/>
              <w:right w:val="single" w:sz="4" w:space="0" w:color="auto"/>
            </w:tcBorders>
          </w:tcPr>
          <w:p w14:paraId="1A3C97EF"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219D6CCA"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projekto vykdytojui yra žinomas dokumentų, susijusių su projekto įgyvendinimu, saugojimo laikas?</w:t>
            </w:r>
          </w:p>
        </w:tc>
        <w:tc>
          <w:tcPr>
            <w:tcW w:w="597" w:type="dxa"/>
            <w:tcBorders>
              <w:top w:val="single" w:sz="4" w:space="0" w:color="auto"/>
              <w:left w:val="single" w:sz="4" w:space="0" w:color="auto"/>
              <w:bottom w:val="single" w:sz="4" w:space="0" w:color="auto"/>
              <w:right w:val="nil"/>
            </w:tcBorders>
            <w:hideMark/>
          </w:tcPr>
          <w:p w14:paraId="2F63475E"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0EB5ADA7"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6AD3A49A"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45E85FB"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4946C686"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3B3AE270"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5D0DC1C5" w14:textId="77777777" w:rsidR="00104832" w:rsidRPr="00E36C16" w:rsidRDefault="00104832" w:rsidP="00D1028C">
            <w:pPr>
              <w:rPr>
                <w:rFonts w:ascii="Arial" w:hAnsi="Arial" w:cs="Arial"/>
                <w:sz w:val="22"/>
                <w:szCs w:val="22"/>
              </w:rPr>
            </w:pPr>
          </w:p>
        </w:tc>
      </w:tr>
      <w:tr w:rsidR="00104832" w:rsidRPr="00E36C16" w14:paraId="51113662" w14:textId="77777777" w:rsidTr="00D1028C">
        <w:tc>
          <w:tcPr>
            <w:tcW w:w="675" w:type="dxa"/>
            <w:tcBorders>
              <w:top w:val="single" w:sz="4" w:space="0" w:color="auto"/>
              <w:left w:val="single" w:sz="4" w:space="0" w:color="auto"/>
              <w:bottom w:val="single" w:sz="4" w:space="0" w:color="auto"/>
              <w:right w:val="single" w:sz="4" w:space="0" w:color="auto"/>
            </w:tcBorders>
          </w:tcPr>
          <w:p w14:paraId="7CC73237"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00DE5082"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reikalingos papildomos kontrolės priemonės?</w:t>
            </w:r>
          </w:p>
        </w:tc>
        <w:tc>
          <w:tcPr>
            <w:tcW w:w="597" w:type="dxa"/>
            <w:tcBorders>
              <w:top w:val="single" w:sz="4" w:space="0" w:color="auto"/>
              <w:left w:val="single" w:sz="4" w:space="0" w:color="auto"/>
              <w:bottom w:val="single" w:sz="4" w:space="0" w:color="auto"/>
              <w:right w:val="nil"/>
            </w:tcBorders>
            <w:hideMark/>
          </w:tcPr>
          <w:p w14:paraId="6BC34DB0"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3E88373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0ABA71E1"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2DAF69C1"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3D78E09D"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614DB628"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7D521589" w14:textId="77777777" w:rsidR="00104832" w:rsidRPr="00E36C16" w:rsidRDefault="00104832" w:rsidP="00D1028C">
            <w:pPr>
              <w:rPr>
                <w:rFonts w:ascii="Arial" w:hAnsi="Arial" w:cs="Arial"/>
                <w:sz w:val="22"/>
                <w:szCs w:val="22"/>
              </w:rPr>
            </w:pPr>
          </w:p>
        </w:tc>
      </w:tr>
      <w:tr w:rsidR="00104832" w:rsidRPr="00E36C16" w14:paraId="690CA8AD"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1C603322"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3196578D" w14:textId="77777777" w:rsidR="00104832" w:rsidRPr="00E36C16" w:rsidRDefault="00104832" w:rsidP="00D1028C">
            <w:pPr>
              <w:rPr>
                <w:rFonts w:ascii="Arial" w:hAnsi="Arial" w:cs="Arial"/>
                <w:sz w:val="22"/>
                <w:szCs w:val="22"/>
              </w:rPr>
            </w:pPr>
            <w:r w:rsidRPr="00E36C16">
              <w:rPr>
                <w:rFonts w:ascii="Arial" w:hAnsi="Arial" w:cs="Arial"/>
                <w:sz w:val="22"/>
                <w:szCs w:val="22"/>
              </w:rPr>
              <w:t>Ar pareiškėjas pateikė klausimų/pasiūlymų?</w:t>
            </w:r>
          </w:p>
        </w:tc>
        <w:tc>
          <w:tcPr>
            <w:tcW w:w="597" w:type="dxa"/>
            <w:tcBorders>
              <w:top w:val="single" w:sz="4" w:space="0" w:color="auto"/>
              <w:left w:val="single" w:sz="4" w:space="0" w:color="auto"/>
              <w:bottom w:val="single" w:sz="4" w:space="0" w:color="auto"/>
              <w:right w:val="nil"/>
            </w:tcBorders>
            <w:hideMark/>
          </w:tcPr>
          <w:p w14:paraId="6FA9788A"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p w14:paraId="53822870"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3563684"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5D763A05"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tc>
        <w:tc>
          <w:tcPr>
            <w:tcW w:w="2916" w:type="dxa"/>
            <w:tcBorders>
              <w:top w:val="single" w:sz="4" w:space="0" w:color="auto"/>
              <w:left w:val="single" w:sz="4" w:space="0" w:color="auto"/>
              <w:bottom w:val="single" w:sz="4" w:space="0" w:color="auto"/>
              <w:right w:val="single" w:sz="4" w:space="0" w:color="auto"/>
            </w:tcBorders>
          </w:tcPr>
          <w:p w14:paraId="1B9CCA61" w14:textId="77777777" w:rsidR="00104832" w:rsidRPr="00E36C16" w:rsidRDefault="00104832" w:rsidP="00D1028C">
            <w:pPr>
              <w:rPr>
                <w:rFonts w:ascii="Arial" w:hAnsi="Arial" w:cs="Arial"/>
                <w:sz w:val="22"/>
                <w:szCs w:val="22"/>
              </w:rPr>
            </w:pPr>
          </w:p>
        </w:tc>
      </w:tr>
      <w:tr w:rsidR="00104832" w:rsidRPr="00E36C16" w14:paraId="69DE0CA8"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25AFF2F4" w14:textId="77777777" w:rsidR="00104832" w:rsidRPr="00E36C16" w:rsidRDefault="00104832" w:rsidP="00D1028C">
            <w:pPr>
              <w:ind w:left="360"/>
              <w:rPr>
                <w:rFonts w:ascii="Arial" w:hAnsi="Arial" w:cs="Arial"/>
                <w:i/>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6A084903" w14:textId="77777777" w:rsidR="00104832" w:rsidRPr="00E36C16" w:rsidRDefault="00104832" w:rsidP="00D1028C">
            <w:pPr>
              <w:rPr>
                <w:rFonts w:ascii="Arial" w:hAnsi="Arial" w:cs="Arial"/>
                <w:i/>
                <w:sz w:val="22"/>
                <w:szCs w:val="22"/>
              </w:rPr>
            </w:pPr>
            <w:r w:rsidRPr="00E36C16">
              <w:rPr>
                <w:rFonts w:ascii="Arial" w:hAnsi="Arial" w:cs="Arial"/>
                <w:i/>
                <w:sz w:val="22"/>
                <w:szCs w:val="22"/>
              </w:rPr>
              <w:t>(Kiti galimi klausimai)</w:t>
            </w:r>
          </w:p>
        </w:tc>
        <w:tc>
          <w:tcPr>
            <w:tcW w:w="597" w:type="dxa"/>
            <w:tcBorders>
              <w:top w:val="single" w:sz="4" w:space="0" w:color="auto"/>
              <w:left w:val="single" w:sz="4" w:space="0" w:color="auto"/>
              <w:bottom w:val="single" w:sz="4" w:space="0" w:color="auto"/>
              <w:right w:val="nil"/>
            </w:tcBorders>
          </w:tcPr>
          <w:p w14:paraId="5AE5F824" w14:textId="77777777" w:rsidR="00104832" w:rsidRPr="00E36C16"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436D672D" w14:textId="77777777" w:rsidR="00104832" w:rsidRPr="00E36C16"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571C0AFA" w14:textId="77777777" w:rsidR="00104832" w:rsidRPr="00E36C16" w:rsidRDefault="00104832" w:rsidP="00D1028C">
            <w:pPr>
              <w:rPr>
                <w:rFonts w:ascii="Arial" w:hAnsi="Arial" w:cs="Arial"/>
                <w:sz w:val="22"/>
                <w:szCs w:val="22"/>
              </w:rPr>
            </w:pPr>
          </w:p>
        </w:tc>
      </w:tr>
      <w:tr w:rsidR="00104832" w:rsidRPr="00E36C16" w14:paraId="6A968058"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06988232" w14:textId="77777777" w:rsidR="00104832" w:rsidRPr="00E36C16" w:rsidRDefault="00104832" w:rsidP="00D1028C">
            <w:pPr>
              <w:ind w:left="360"/>
              <w:rPr>
                <w:rFonts w:ascii="Arial" w:hAnsi="Arial" w:cs="Arial"/>
                <w:i/>
                <w:sz w:val="22"/>
                <w:szCs w:val="22"/>
              </w:rPr>
            </w:pPr>
          </w:p>
        </w:tc>
        <w:tc>
          <w:tcPr>
            <w:tcW w:w="4712" w:type="dxa"/>
            <w:tcBorders>
              <w:top w:val="single" w:sz="4" w:space="0" w:color="auto"/>
              <w:left w:val="single" w:sz="4" w:space="0" w:color="auto"/>
              <w:bottom w:val="single" w:sz="4" w:space="0" w:color="auto"/>
              <w:right w:val="single" w:sz="4" w:space="0" w:color="auto"/>
            </w:tcBorders>
          </w:tcPr>
          <w:p w14:paraId="23C760A1" w14:textId="77777777" w:rsidR="00104832" w:rsidRPr="00E36C16" w:rsidRDefault="00104832" w:rsidP="00D1028C">
            <w:pPr>
              <w:rPr>
                <w:rFonts w:ascii="Arial" w:hAnsi="Arial" w:cs="Arial"/>
                <w:i/>
                <w:sz w:val="22"/>
                <w:szCs w:val="22"/>
              </w:rPr>
            </w:pPr>
          </w:p>
        </w:tc>
        <w:tc>
          <w:tcPr>
            <w:tcW w:w="597" w:type="dxa"/>
            <w:tcBorders>
              <w:top w:val="single" w:sz="4" w:space="0" w:color="auto"/>
              <w:left w:val="single" w:sz="4" w:space="0" w:color="auto"/>
              <w:bottom w:val="single" w:sz="4" w:space="0" w:color="auto"/>
              <w:right w:val="nil"/>
            </w:tcBorders>
          </w:tcPr>
          <w:p w14:paraId="32D2B743" w14:textId="77777777" w:rsidR="00104832" w:rsidRPr="00E36C16"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58CD56B6" w14:textId="77777777" w:rsidR="00104832" w:rsidRPr="00E36C16"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588467FF" w14:textId="77777777" w:rsidR="00104832" w:rsidRPr="00E36C16" w:rsidRDefault="00104832" w:rsidP="00D1028C">
            <w:pPr>
              <w:rPr>
                <w:rFonts w:ascii="Arial" w:hAnsi="Arial" w:cs="Arial"/>
                <w:sz w:val="22"/>
                <w:szCs w:val="22"/>
              </w:rPr>
            </w:pPr>
          </w:p>
        </w:tc>
      </w:tr>
      <w:tr w:rsidR="00104832" w:rsidRPr="00E36C16" w14:paraId="777F0145"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2AC6A096" w14:textId="77777777" w:rsidR="00104832" w:rsidRPr="00E36C16" w:rsidRDefault="00104832" w:rsidP="00D1028C">
            <w:pPr>
              <w:ind w:left="360"/>
              <w:rPr>
                <w:rFonts w:ascii="Arial" w:hAnsi="Arial" w:cs="Arial"/>
                <w:i/>
                <w:sz w:val="22"/>
                <w:szCs w:val="22"/>
              </w:rPr>
            </w:pPr>
          </w:p>
        </w:tc>
        <w:tc>
          <w:tcPr>
            <w:tcW w:w="4712" w:type="dxa"/>
            <w:tcBorders>
              <w:top w:val="single" w:sz="4" w:space="0" w:color="auto"/>
              <w:left w:val="single" w:sz="4" w:space="0" w:color="auto"/>
              <w:bottom w:val="single" w:sz="4" w:space="0" w:color="auto"/>
              <w:right w:val="single" w:sz="4" w:space="0" w:color="auto"/>
            </w:tcBorders>
          </w:tcPr>
          <w:p w14:paraId="210B748F" w14:textId="77777777" w:rsidR="00104832" w:rsidRPr="00E36C16" w:rsidRDefault="00104832" w:rsidP="00D1028C">
            <w:pPr>
              <w:rPr>
                <w:rFonts w:ascii="Arial" w:hAnsi="Arial" w:cs="Arial"/>
                <w:i/>
                <w:sz w:val="22"/>
                <w:szCs w:val="22"/>
              </w:rPr>
            </w:pPr>
          </w:p>
        </w:tc>
        <w:tc>
          <w:tcPr>
            <w:tcW w:w="597" w:type="dxa"/>
            <w:tcBorders>
              <w:top w:val="single" w:sz="4" w:space="0" w:color="auto"/>
              <w:left w:val="single" w:sz="4" w:space="0" w:color="auto"/>
              <w:bottom w:val="single" w:sz="4" w:space="0" w:color="auto"/>
              <w:right w:val="nil"/>
            </w:tcBorders>
          </w:tcPr>
          <w:p w14:paraId="4F83522A" w14:textId="77777777" w:rsidR="00104832" w:rsidRPr="00E36C16"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7BF3E248" w14:textId="77777777" w:rsidR="00104832" w:rsidRPr="00E36C16"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563CD9DE" w14:textId="77777777" w:rsidR="00104832" w:rsidRPr="00E36C16" w:rsidRDefault="00104832" w:rsidP="00D1028C">
            <w:pPr>
              <w:rPr>
                <w:rFonts w:ascii="Arial" w:hAnsi="Arial" w:cs="Arial"/>
                <w:sz w:val="22"/>
                <w:szCs w:val="22"/>
              </w:rPr>
            </w:pPr>
          </w:p>
        </w:tc>
      </w:tr>
      <w:tr w:rsidR="00104832" w:rsidRPr="00E36C16" w14:paraId="1D2B2A9D"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5E60BC49" w14:textId="77777777" w:rsidR="00104832" w:rsidRPr="00E36C16" w:rsidRDefault="00104832" w:rsidP="00D1028C">
            <w:pPr>
              <w:ind w:left="360"/>
              <w:rPr>
                <w:rFonts w:ascii="Arial" w:hAnsi="Arial" w:cs="Arial"/>
                <w:i/>
                <w:sz w:val="22"/>
                <w:szCs w:val="22"/>
              </w:rPr>
            </w:pPr>
          </w:p>
        </w:tc>
        <w:tc>
          <w:tcPr>
            <w:tcW w:w="4712" w:type="dxa"/>
            <w:tcBorders>
              <w:top w:val="single" w:sz="4" w:space="0" w:color="auto"/>
              <w:left w:val="single" w:sz="4" w:space="0" w:color="auto"/>
              <w:bottom w:val="single" w:sz="4" w:space="0" w:color="auto"/>
              <w:right w:val="single" w:sz="4" w:space="0" w:color="auto"/>
            </w:tcBorders>
          </w:tcPr>
          <w:p w14:paraId="40241F0D" w14:textId="77777777" w:rsidR="00104832" w:rsidRPr="00E36C16" w:rsidRDefault="00104832" w:rsidP="00D1028C">
            <w:pPr>
              <w:rPr>
                <w:rFonts w:ascii="Arial" w:hAnsi="Arial" w:cs="Arial"/>
                <w:i/>
                <w:sz w:val="22"/>
                <w:szCs w:val="22"/>
              </w:rPr>
            </w:pPr>
          </w:p>
        </w:tc>
        <w:tc>
          <w:tcPr>
            <w:tcW w:w="597" w:type="dxa"/>
            <w:tcBorders>
              <w:top w:val="single" w:sz="4" w:space="0" w:color="auto"/>
              <w:left w:val="single" w:sz="4" w:space="0" w:color="auto"/>
              <w:bottom w:val="single" w:sz="4" w:space="0" w:color="auto"/>
              <w:right w:val="nil"/>
            </w:tcBorders>
          </w:tcPr>
          <w:p w14:paraId="44C80A18" w14:textId="77777777" w:rsidR="00104832" w:rsidRPr="00E36C16"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4938026D" w14:textId="77777777" w:rsidR="00104832" w:rsidRPr="00E36C16"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04C1E2EC" w14:textId="77777777" w:rsidR="00104832" w:rsidRPr="00E36C16" w:rsidRDefault="00104832" w:rsidP="00D1028C">
            <w:pPr>
              <w:rPr>
                <w:rFonts w:ascii="Arial" w:hAnsi="Arial" w:cs="Arial"/>
                <w:sz w:val="22"/>
                <w:szCs w:val="22"/>
              </w:rPr>
            </w:pPr>
          </w:p>
        </w:tc>
      </w:tr>
      <w:tr w:rsidR="00104832" w:rsidRPr="00E36C16" w14:paraId="3A8E1F49"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1C0E8953" w14:textId="77777777" w:rsidR="00104832" w:rsidRPr="00E36C16" w:rsidRDefault="00104832" w:rsidP="00D1028C">
            <w:pPr>
              <w:ind w:left="360"/>
              <w:rPr>
                <w:rFonts w:ascii="Arial" w:hAnsi="Arial" w:cs="Arial"/>
                <w:i/>
                <w:sz w:val="22"/>
                <w:szCs w:val="22"/>
              </w:rPr>
            </w:pPr>
          </w:p>
        </w:tc>
        <w:tc>
          <w:tcPr>
            <w:tcW w:w="4712" w:type="dxa"/>
            <w:tcBorders>
              <w:top w:val="single" w:sz="4" w:space="0" w:color="auto"/>
              <w:left w:val="single" w:sz="4" w:space="0" w:color="auto"/>
              <w:bottom w:val="single" w:sz="4" w:space="0" w:color="auto"/>
              <w:right w:val="single" w:sz="4" w:space="0" w:color="auto"/>
            </w:tcBorders>
          </w:tcPr>
          <w:p w14:paraId="74B70925" w14:textId="77777777" w:rsidR="00104832" w:rsidRPr="00E36C16" w:rsidRDefault="00104832" w:rsidP="00D1028C">
            <w:pPr>
              <w:rPr>
                <w:rFonts w:ascii="Arial" w:hAnsi="Arial" w:cs="Arial"/>
                <w:i/>
                <w:sz w:val="22"/>
                <w:szCs w:val="22"/>
              </w:rPr>
            </w:pPr>
          </w:p>
        </w:tc>
        <w:tc>
          <w:tcPr>
            <w:tcW w:w="597" w:type="dxa"/>
            <w:tcBorders>
              <w:top w:val="single" w:sz="4" w:space="0" w:color="auto"/>
              <w:left w:val="single" w:sz="4" w:space="0" w:color="auto"/>
              <w:bottom w:val="single" w:sz="4" w:space="0" w:color="auto"/>
              <w:right w:val="nil"/>
            </w:tcBorders>
          </w:tcPr>
          <w:p w14:paraId="2CE6C209" w14:textId="77777777" w:rsidR="00104832" w:rsidRPr="00E36C16"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2BAE94D5" w14:textId="77777777" w:rsidR="00104832" w:rsidRPr="00E36C16"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639086BE" w14:textId="77777777" w:rsidR="00104832" w:rsidRPr="00E36C16" w:rsidRDefault="00104832" w:rsidP="00D1028C">
            <w:pPr>
              <w:rPr>
                <w:rFonts w:ascii="Arial" w:hAnsi="Arial" w:cs="Arial"/>
                <w:sz w:val="22"/>
                <w:szCs w:val="22"/>
              </w:rPr>
            </w:pPr>
          </w:p>
        </w:tc>
      </w:tr>
    </w:tbl>
    <w:p w14:paraId="7952FB73" w14:textId="77777777" w:rsidR="00104832" w:rsidRPr="00E36C16" w:rsidRDefault="00104832" w:rsidP="00104832">
      <w:pPr>
        <w:rPr>
          <w:rFonts w:ascii="Arial" w:hAnsi="Arial" w:cs="Arial"/>
          <w:iCs/>
          <w:sz w:val="22"/>
          <w:szCs w:val="22"/>
        </w:rPr>
      </w:pPr>
    </w:p>
    <w:p w14:paraId="7F855300" w14:textId="77777777" w:rsidR="00104832" w:rsidRPr="00E36C16" w:rsidRDefault="00104832" w:rsidP="00104832">
      <w:pPr>
        <w:rPr>
          <w:rFonts w:ascii="Arial" w:hAnsi="Arial" w:cs="Arial"/>
          <w:iCs/>
          <w:sz w:val="22"/>
          <w:szCs w:val="22"/>
          <w:lang w:eastAsia="lt-LT"/>
        </w:rPr>
      </w:pPr>
      <w:r w:rsidRPr="00E36C16">
        <w:rPr>
          <w:rFonts w:ascii="Arial" w:hAnsi="Arial" w:cs="Arial"/>
          <w:iCs/>
          <w:sz w:val="22"/>
          <w:szCs w:val="22"/>
          <w:lang w:eastAsia="lt-LT"/>
        </w:rPr>
        <w:t xml:space="preserve">4. </w:t>
      </w:r>
      <w:r w:rsidRPr="00E36C16">
        <w:rPr>
          <w:rFonts w:ascii="Arial" w:hAnsi="Arial" w:cs="Arial"/>
          <w:sz w:val="22"/>
          <w:szCs w:val="22"/>
          <w:lang w:eastAsia="lt-LT"/>
        </w:rPr>
        <w:t>Išlaidos, patirtos per atsiskaitymo laikotarpį:</w:t>
      </w:r>
    </w:p>
    <w:tbl>
      <w:tblPr>
        <w:tblW w:w="10185"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834"/>
        <w:gridCol w:w="992"/>
        <w:gridCol w:w="850"/>
        <w:gridCol w:w="993"/>
        <w:gridCol w:w="992"/>
        <w:gridCol w:w="1416"/>
        <w:gridCol w:w="1287"/>
        <w:gridCol w:w="1134"/>
        <w:gridCol w:w="1121"/>
      </w:tblGrid>
      <w:tr w:rsidR="00104832" w:rsidRPr="00E36C16" w14:paraId="56B550E2" w14:textId="77777777" w:rsidTr="00D1028C">
        <w:trPr>
          <w:cantSplit/>
        </w:trPr>
        <w:tc>
          <w:tcPr>
            <w:tcW w:w="567" w:type="dxa"/>
            <w:tcBorders>
              <w:top w:val="single" w:sz="4" w:space="0" w:color="auto"/>
              <w:left w:val="single" w:sz="4" w:space="0" w:color="auto"/>
              <w:bottom w:val="single" w:sz="4" w:space="0" w:color="auto"/>
              <w:right w:val="single" w:sz="4" w:space="0" w:color="auto"/>
            </w:tcBorders>
            <w:hideMark/>
          </w:tcPr>
          <w:p w14:paraId="38CE1A51"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sz w:val="22"/>
                <w:szCs w:val="22"/>
                <w:lang w:eastAsia="lt-LT"/>
              </w:rPr>
              <w:t>Eil.</w:t>
            </w:r>
          </w:p>
          <w:p w14:paraId="55D45DE1" w14:textId="77777777" w:rsidR="00104832" w:rsidRPr="00E36C16" w:rsidRDefault="00104832" w:rsidP="00D1028C">
            <w:pPr>
              <w:jc w:val="center"/>
              <w:rPr>
                <w:rFonts w:ascii="Arial" w:hAnsi="Arial" w:cs="Arial"/>
                <w:bCs/>
                <w:i/>
                <w:iCs/>
                <w:sz w:val="22"/>
                <w:szCs w:val="22"/>
                <w:lang w:eastAsia="lt-LT"/>
              </w:rPr>
            </w:pPr>
            <w:r w:rsidRPr="00E36C16">
              <w:rPr>
                <w:rFonts w:ascii="Arial" w:hAnsi="Arial" w:cs="Arial"/>
                <w:bCs/>
                <w:sz w:val="22"/>
                <w:szCs w:val="22"/>
                <w:lang w:eastAsia="lt-LT"/>
              </w:rPr>
              <w:t>Nr.</w:t>
            </w:r>
          </w:p>
        </w:tc>
        <w:tc>
          <w:tcPr>
            <w:tcW w:w="835" w:type="dxa"/>
            <w:tcBorders>
              <w:top w:val="single" w:sz="4" w:space="0" w:color="auto"/>
              <w:left w:val="single" w:sz="4" w:space="0" w:color="auto"/>
              <w:bottom w:val="single" w:sz="4" w:space="0" w:color="auto"/>
              <w:right w:val="single" w:sz="4" w:space="0" w:color="auto"/>
            </w:tcBorders>
            <w:hideMark/>
          </w:tcPr>
          <w:p w14:paraId="4F227361" w14:textId="77777777" w:rsidR="00104832" w:rsidRPr="00E36C16" w:rsidRDefault="00104832" w:rsidP="00D1028C">
            <w:pPr>
              <w:jc w:val="center"/>
              <w:rPr>
                <w:rFonts w:ascii="Arial" w:hAnsi="Arial" w:cs="Arial"/>
                <w:bCs/>
                <w:i/>
                <w:iCs/>
                <w:sz w:val="22"/>
                <w:szCs w:val="22"/>
                <w:lang w:eastAsia="lt-LT"/>
              </w:rPr>
            </w:pPr>
            <w:r w:rsidRPr="00E36C16">
              <w:rPr>
                <w:rFonts w:ascii="Arial" w:hAnsi="Arial" w:cs="Arial"/>
                <w:bCs/>
                <w:sz w:val="22"/>
                <w:szCs w:val="22"/>
                <w:lang w:eastAsia="lt-LT"/>
              </w:rPr>
              <w:t>Išlaidų pavadinimas</w:t>
            </w:r>
          </w:p>
        </w:tc>
        <w:tc>
          <w:tcPr>
            <w:tcW w:w="992" w:type="dxa"/>
            <w:tcBorders>
              <w:top w:val="single" w:sz="4" w:space="0" w:color="auto"/>
              <w:left w:val="single" w:sz="4" w:space="0" w:color="auto"/>
              <w:bottom w:val="single" w:sz="4" w:space="0" w:color="auto"/>
              <w:right w:val="single" w:sz="4" w:space="0" w:color="auto"/>
            </w:tcBorders>
            <w:hideMark/>
          </w:tcPr>
          <w:p w14:paraId="77B126A1" w14:textId="77777777" w:rsidR="00104832" w:rsidRPr="00E36C16" w:rsidRDefault="00104832" w:rsidP="00D1028C">
            <w:pPr>
              <w:jc w:val="center"/>
              <w:rPr>
                <w:rFonts w:ascii="Arial" w:hAnsi="Arial" w:cs="Arial"/>
                <w:bCs/>
                <w:iCs/>
                <w:sz w:val="22"/>
                <w:szCs w:val="22"/>
                <w:lang w:eastAsia="lt-LT"/>
              </w:rPr>
            </w:pPr>
            <w:r w:rsidRPr="00E36C16">
              <w:rPr>
                <w:rFonts w:ascii="Arial" w:hAnsi="Arial" w:cs="Arial"/>
                <w:bCs/>
                <w:iCs/>
                <w:sz w:val="22"/>
                <w:szCs w:val="22"/>
                <w:lang w:eastAsia="lt-LT"/>
              </w:rPr>
              <w:t>Išlaidų patikslinimas</w:t>
            </w:r>
          </w:p>
        </w:tc>
        <w:tc>
          <w:tcPr>
            <w:tcW w:w="850" w:type="dxa"/>
            <w:tcBorders>
              <w:top w:val="single" w:sz="4" w:space="0" w:color="auto"/>
              <w:left w:val="single" w:sz="4" w:space="0" w:color="auto"/>
              <w:bottom w:val="single" w:sz="4" w:space="0" w:color="auto"/>
              <w:right w:val="single" w:sz="4" w:space="0" w:color="auto"/>
            </w:tcBorders>
            <w:hideMark/>
          </w:tcPr>
          <w:p w14:paraId="6223D8E2"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iCs/>
                <w:sz w:val="22"/>
                <w:szCs w:val="22"/>
                <w:lang w:eastAsia="lt-LT"/>
              </w:rPr>
              <w:t>Bendra investicijos suma (su PVM), Eur.</w:t>
            </w:r>
          </w:p>
        </w:tc>
        <w:tc>
          <w:tcPr>
            <w:tcW w:w="993" w:type="dxa"/>
            <w:tcBorders>
              <w:top w:val="single" w:sz="4" w:space="0" w:color="auto"/>
              <w:left w:val="single" w:sz="4" w:space="0" w:color="auto"/>
              <w:bottom w:val="single" w:sz="4" w:space="0" w:color="auto"/>
              <w:right w:val="single" w:sz="4" w:space="0" w:color="auto"/>
            </w:tcBorders>
            <w:hideMark/>
          </w:tcPr>
          <w:p w14:paraId="1444539C"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sz w:val="22"/>
                <w:szCs w:val="22"/>
                <w:lang w:eastAsia="lt-LT"/>
              </w:rPr>
              <w:t>Ar atitinka nurodytas išlaidas pagrindžiantys dokumentai</w:t>
            </w:r>
          </w:p>
          <w:p w14:paraId="1C4844AA"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sz w:val="22"/>
                <w:szCs w:val="22"/>
                <w:lang w:eastAsia="lt-LT"/>
              </w:rPr>
              <w:t>(Taip/Ne/N/A)</w:t>
            </w:r>
          </w:p>
        </w:tc>
        <w:tc>
          <w:tcPr>
            <w:tcW w:w="992" w:type="dxa"/>
            <w:tcBorders>
              <w:top w:val="single" w:sz="4" w:space="0" w:color="auto"/>
              <w:left w:val="single" w:sz="4" w:space="0" w:color="auto"/>
              <w:bottom w:val="single" w:sz="4" w:space="0" w:color="auto"/>
              <w:right w:val="single" w:sz="4" w:space="0" w:color="auto"/>
            </w:tcBorders>
            <w:hideMark/>
          </w:tcPr>
          <w:p w14:paraId="1B7F020E"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sz w:val="22"/>
                <w:szCs w:val="22"/>
                <w:lang w:eastAsia="lt-LT"/>
              </w:rPr>
              <w:t>Ar atitinka nurodytas išlaidas įrodantys dokumentai</w:t>
            </w:r>
          </w:p>
          <w:p w14:paraId="727E93D2" w14:textId="77777777" w:rsidR="00104832" w:rsidRPr="00E36C16" w:rsidRDefault="00104832" w:rsidP="00D1028C">
            <w:pPr>
              <w:jc w:val="center"/>
              <w:rPr>
                <w:rFonts w:ascii="Arial" w:hAnsi="Arial" w:cs="Arial"/>
                <w:sz w:val="22"/>
                <w:szCs w:val="22"/>
                <w:lang w:eastAsia="lt-LT"/>
              </w:rPr>
            </w:pPr>
            <w:r w:rsidRPr="00E36C16">
              <w:rPr>
                <w:rFonts w:ascii="Arial" w:hAnsi="Arial" w:cs="Arial"/>
                <w:sz w:val="22"/>
                <w:szCs w:val="22"/>
                <w:lang w:eastAsia="lt-LT"/>
              </w:rPr>
              <w:t>(Taip/Ne/N/A)</w:t>
            </w:r>
          </w:p>
        </w:tc>
        <w:tc>
          <w:tcPr>
            <w:tcW w:w="1417" w:type="dxa"/>
            <w:tcBorders>
              <w:top w:val="single" w:sz="4" w:space="0" w:color="auto"/>
              <w:left w:val="single" w:sz="4" w:space="0" w:color="auto"/>
              <w:bottom w:val="single" w:sz="4" w:space="0" w:color="auto"/>
              <w:right w:val="single" w:sz="4" w:space="0" w:color="auto"/>
            </w:tcBorders>
            <w:hideMark/>
          </w:tcPr>
          <w:p w14:paraId="7CF9DD17" w14:textId="77777777" w:rsidR="00104832" w:rsidRPr="00E36C16" w:rsidRDefault="00104832" w:rsidP="00D1028C">
            <w:pPr>
              <w:jc w:val="center"/>
              <w:rPr>
                <w:rFonts w:ascii="Arial" w:hAnsi="Arial" w:cs="Arial"/>
                <w:sz w:val="22"/>
                <w:szCs w:val="22"/>
                <w:lang w:eastAsia="lt-LT"/>
              </w:rPr>
            </w:pPr>
            <w:r w:rsidRPr="00E36C16">
              <w:rPr>
                <w:rFonts w:ascii="Arial" w:hAnsi="Arial" w:cs="Arial"/>
                <w:sz w:val="22"/>
                <w:szCs w:val="22"/>
                <w:lang w:eastAsia="lt-LT"/>
              </w:rPr>
              <w:t>Ar išlaidas pagrindžiančių ir išlaidas įrodančių dokumentų kopijos atitinka originalus?</w:t>
            </w:r>
          </w:p>
          <w:p w14:paraId="18A3BAA9" w14:textId="77777777" w:rsidR="00104832" w:rsidRPr="00E36C16" w:rsidRDefault="00104832" w:rsidP="00D1028C">
            <w:pPr>
              <w:jc w:val="center"/>
              <w:rPr>
                <w:rFonts w:ascii="Arial" w:hAnsi="Arial" w:cs="Arial"/>
                <w:sz w:val="22"/>
                <w:szCs w:val="22"/>
                <w:lang w:eastAsia="lt-LT"/>
              </w:rPr>
            </w:pPr>
            <w:r w:rsidRPr="00E36C16">
              <w:rPr>
                <w:rFonts w:ascii="Arial" w:hAnsi="Arial" w:cs="Arial"/>
                <w:sz w:val="22"/>
                <w:szCs w:val="22"/>
                <w:lang w:eastAsia="lt-LT"/>
              </w:rPr>
              <w:t>(Taip/Ne/N/A)</w:t>
            </w:r>
          </w:p>
        </w:tc>
        <w:tc>
          <w:tcPr>
            <w:tcW w:w="1288" w:type="dxa"/>
            <w:tcBorders>
              <w:top w:val="single" w:sz="4" w:space="0" w:color="auto"/>
              <w:left w:val="single" w:sz="4" w:space="0" w:color="auto"/>
              <w:bottom w:val="single" w:sz="4" w:space="0" w:color="auto"/>
              <w:right w:val="single" w:sz="4" w:space="0" w:color="auto"/>
            </w:tcBorders>
            <w:hideMark/>
          </w:tcPr>
          <w:p w14:paraId="5C3CB03F"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sz w:val="22"/>
                <w:szCs w:val="22"/>
                <w:lang w:eastAsia="lt-LT"/>
              </w:rPr>
              <w:t>Investicija įvykdyta</w:t>
            </w:r>
          </w:p>
          <w:p w14:paraId="1F424C56" w14:textId="77777777" w:rsidR="00104832" w:rsidRPr="00E36C16" w:rsidRDefault="00104832" w:rsidP="00D1028C">
            <w:pPr>
              <w:jc w:val="center"/>
              <w:rPr>
                <w:rFonts w:ascii="Arial" w:hAnsi="Arial" w:cs="Arial"/>
                <w:bCs/>
                <w:i/>
                <w:iCs/>
                <w:sz w:val="22"/>
                <w:szCs w:val="22"/>
                <w:lang w:eastAsia="lt-LT"/>
              </w:rPr>
            </w:pPr>
            <w:r w:rsidRPr="00E36C16">
              <w:rPr>
                <w:rFonts w:ascii="Arial" w:hAnsi="Arial" w:cs="Arial"/>
                <w:bCs/>
                <w:sz w:val="22"/>
                <w:szCs w:val="22"/>
                <w:lang w:eastAsia="lt-LT"/>
              </w:rPr>
              <w:t>(Taip/Ne)</w:t>
            </w:r>
          </w:p>
        </w:tc>
        <w:tc>
          <w:tcPr>
            <w:tcW w:w="1134" w:type="dxa"/>
            <w:tcBorders>
              <w:top w:val="single" w:sz="4" w:space="0" w:color="auto"/>
              <w:left w:val="single" w:sz="4" w:space="0" w:color="auto"/>
              <w:bottom w:val="single" w:sz="4" w:space="0" w:color="auto"/>
              <w:right w:val="single" w:sz="4" w:space="0" w:color="auto"/>
            </w:tcBorders>
            <w:hideMark/>
          </w:tcPr>
          <w:p w14:paraId="4D7744DA" w14:textId="77777777" w:rsidR="00104832" w:rsidRPr="00E36C16" w:rsidRDefault="00104832" w:rsidP="00D1028C">
            <w:pPr>
              <w:jc w:val="center"/>
              <w:rPr>
                <w:rFonts w:ascii="Arial" w:hAnsi="Arial" w:cs="Arial"/>
                <w:bCs/>
                <w:iCs/>
                <w:sz w:val="22"/>
                <w:szCs w:val="22"/>
                <w:lang w:eastAsia="lt-LT"/>
              </w:rPr>
            </w:pPr>
            <w:r w:rsidRPr="00E36C16">
              <w:rPr>
                <w:rFonts w:ascii="Arial" w:hAnsi="Arial" w:cs="Arial"/>
                <w:bCs/>
                <w:iCs/>
                <w:sz w:val="22"/>
                <w:szCs w:val="22"/>
                <w:lang w:eastAsia="lt-LT"/>
              </w:rPr>
              <w:t>Kaip investicija patikrinta?</w:t>
            </w:r>
          </w:p>
        </w:tc>
        <w:tc>
          <w:tcPr>
            <w:tcW w:w="1121" w:type="dxa"/>
            <w:tcBorders>
              <w:top w:val="single" w:sz="4" w:space="0" w:color="auto"/>
              <w:left w:val="single" w:sz="4" w:space="0" w:color="auto"/>
              <w:bottom w:val="single" w:sz="4" w:space="0" w:color="auto"/>
              <w:right w:val="single" w:sz="4" w:space="0" w:color="auto"/>
            </w:tcBorders>
            <w:hideMark/>
          </w:tcPr>
          <w:p w14:paraId="73992F37" w14:textId="77777777" w:rsidR="00104832" w:rsidRPr="00E36C16" w:rsidRDefault="00104832" w:rsidP="00D1028C">
            <w:pPr>
              <w:jc w:val="center"/>
              <w:rPr>
                <w:rFonts w:ascii="Arial" w:hAnsi="Arial" w:cs="Arial"/>
                <w:bCs/>
                <w:iCs/>
                <w:sz w:val="22"/>
                <w:szCs w:val="22"/>
                <w:lang w:eastAsia="lt-LT"/>
              </w:rPr>
            </w:pPr>
            <w:r w:rsidRPr="00E36C16">
              <w:rPr>
                <w:rFonts w:ascii="Arial" w:hAnsi="Arial" w:cs="Arial"/>
                <w:bCs/>
                <w:iCs/>
                <w:sz w:val="22"/>
                <w:szCs w:val="22"/>
                <w:lang w:eastAsia="lt-LT"/>
              </w:rPr>
              <w:t>Pastabos</w:t>
            </w:r>
          </w:p>
        </w:tc>
      </w:tr>
      <w:tr w:rsidR="00104832" w:rsidRPr="00E36C16" w14:paraId="570D1331" w14:textId="77777777" w:rsidTr="00D1028C">
        <w:trPr>
          <w:cantSplit/>
          <w:trHeight w:val="70"/>
        </w:trPr>
        <w:tc>
          <w:tcPr>
            <w:tcW w:w="567" w:type="dxa"/>
            <w:tcBorders>
              <w:top w:val="single" w:sz="4" w:space="0" w:color="auto"/>
              <w:left w:val="single" w:sz="4" w:space="0" w:color="auto"/>
              <w:bottom w:val="single" w:sz="4" w:space="0" w:color="auto"/>
              <w:right w:val="single" w:sz="4" w:space="0" w:color="auto"/>
            </w:tcBorders>
          </w:tcPr>
          <w:p w14:paraId="04ECCA58" w14:textId="77777777" w:rsidR="00104832" w:rsidRPr="00E36C16" w:rsidRDefault="00104832" w:rsidP="00D1028C">
            <w:pPr>
              <w:jc w:val="center"/>
              <w:rPr>
                <w:rFonts w:ascii="Arial" w:hAnsi="Arial" w:cs="Arial"/>
                <w:bCs/>
                <w:iCs/>
                <w:sz w:val="22"/>
                <w:szCs w:val="22"/>
                <w:lang w:eastAsia="lt-LT"/>
              </w:rPr>
            </w:pPr>
          </w:p>
        </w:tc>
        <w:tc>
          <w:tcPr>
            <w:tcW w:w="835" w:type="dxa"/>
            <w:tcBorders>
              <w:top w:val="single" w:sz="4" w:space="0" w:color="auto"/>
              <w:left w:val="single" w:sz="4" w:space="0" w:color="auto"/>
              <w:bottom w:val="single" w:sz="4" w:space="0" w:color="auto"/>
              <w:right w:val="single" w:sz="4" w:space="0" w:color="auto"/>
            </w:tcBorders>
          </w:tcPr>
          <w:p w14:paraId="0B1B3616"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2DF6B299" w14:textId="77777777" w:rsidR="00104832" w:rsidRPr="00E36C16" w:rsidRDefault="00104832" w:rsidP="00D1028C">
            <w:pPr>
              <w:jc w:val="center"/>
              <w:rPr>
                <w:rFonts w:ascii="Arial" w:hAnsi="Arial" w:cs="Arial"/>
                <w:bCs/>
                <w:i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tcPr>
          <w:p w14:paraId="6C2E71CB" w14:textId="77777777" w:rsidR="00104832" w:rsidRPr="00E36C16" w:rsidRDefault="00104832" w:rsidP="00D1028C">
            <w:pPr>
              <w:jc w:val="center"/>
              <w:rPr>
                <w:rFonts w:ascii="Arial" w:hAnsi="Arial" w:cs="Arial"/>
                <w:bCs/>
                <w:iCs/>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Pr>
          <w:p w14:paraId="4CD06D42"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72FC6832" w14:textId="77777777" w:rsidR="00104832" w:rsidRPr="00E36C16" w:rsidRDefault="00104832" w:rsidP="00D1028C">
            <w:pPr>
              <w:jc w:val="center"/>
              <w:rPr>
                <w:rFonts w:ascii="Arial" w:hAnsi="Arial" w:cs="Arial"/>
                <w:bCs/>
                <w:i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58364398" w14:textId="77777777" w:rsidR="00104832" w:rsidRPr="00E36C16" w:rsidRDefault="00104832" w:rsidP="00D1028C">
            <w:pPr>
              <w:jc w:val="center"/>
              <w:rPr>
                <w:rFonts w:ascii="Arial" w:hAnsi="Arial" w:cs="Arial"/>
                <w:bCs/>
                <w:iCs/>
                <w:sz w:val="22"/>
                <w:szCs w:val="22"/>
                <w:lang w:eastAsia="lt-LT"/>
              </w:rPr>
            </w:pPr>
          </w:p>
        </w:tc>
        <w:tc>
          <w:tcPr>
            <w:tcW w:w="1288" w:type="dxa"/>
            <w:tcBorders>
              <w:top w:val="single" w:sz="4" w:space="0" w:color="auto"/>
              <w:left w:val="single" w:sz="4" w:space="0" w:color="auto"/>
              <w:bottom w:val="single" w:sz="4" w:space="0" w:color="auto"/>
              <w:right w:val="single" w:sz="4" w:space="0" w:color="auto"/>
            </w:tcBorders>
          </w:tcPr>
          <w:p w14:paraId="34CBFAC2" w14:textId="77777777" w:rsidR="00104832" w:rsidRPr="00E36C16" w:rsidRDefault="00104832" w:rsidP="00D1028C">
            <w:pPr>
              <w:jc w:val="center"/>
              <w:rPr>
                <w:rFonts w:ascii="Arial" w:hAnsi="Arial" w:cs="Arial"/>
                <w:bCs/>
                <w:i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05FA478" w14:textId="77777777" w:rsidR="00104832" w:rsidRPr="00E36C16" w:rsidRDefault="00104832" w:rsidP="00D1028C">
            <w:pPr>
              <w:jc w:val="center"/>
              <w:rPr>
                <w:rFonts w:ascii="Arial" w:hAnsi="Arial" w:cs="Arial"/>
                <w:bCs/>
                <w:iCs/>
                <w:sz w:val="22"/>
                <w:szCs w:val="22"/>
                <w:lang w:eastAsia="lt-LT"/>
              </w:rPr>
            </w:pPr>
          </w:p>
        </w:tc>
        <w:tc>
          <w:tcPr>
            <w:tcW w:w="1121" w:type="dxa"/>
            <w:tcBorders>
              <w:top w:val="single" w:sz="4" w:space="0" w:color="auto"/>
              <w:left w:val="single" w:sz="4" w:space="0" w:color="auto"/>
              <w:bottom w:val="single" w:sz="4" w:space="0" w:color="auto"/>
              <w:right w:val="single" w:sz="4" w:space="0" w:color="auto"/>
            </w:tcBorders>
          </w:tcPr>
          <w:p w14:paraId="403547B7" w14:textId="77777777" w:rsidR="00104832" w:rsidRPr="00E36C16" w:rsidRDefault="00104832" w:rsidP="00D1028C">
            <w:pPr>
              <w:jc w:val="center"/>
              <w:rPr>
                <w:rFonts w:ascii="Arial" w:hAnsi="Arial" w:cs="Arial"/>
                <w:bCs/>
                <w:iCs/>
                <w:sz w:val="22"/>
                <w:szCs w:val="22"/>
                <w:lang w:eastAsia="lt-LT"/>
              </w:rPr>
            </w:pPr>
          </w:p>
        </w:tc>
      </w:tr>
      <w:tr w:rsidR="00104832" w:rsidRPr="00E36C16" w14:paraId="04397B4A" w14:textId="77777777" w:rsidTr="00D1028C">
        <w:trPr>
          <w:cantSplit/>
          <w:trHeight w:val="146"/>
        </w:trPr>
        <w:tc>
          <w:tcPr>
            <w:tcW w:w="567" w:type="dxa"/>
            <w:tcBorders>
              <w:top w:val="single" w:sz="4" w:space="0" w:color="auto"/>
              <w:left w:val="single" w:sz="4" w:space="0" w:color="auto"/>
              <w:bottom w:val="single" w:sz="4" w:space="0" w:color="auto"/>
              <w:right w:val="single" w:sz="4" w:space="0" w:color="auto"/>
            </w:tcBorders>
          </w:tcPr>
          <w:p w14:paraId="2BA6253B" w14:textId="77777777" w:rsidR="00104832" w:rsidRPr="00E36C16" w:rsidRDefault="00104832" w:rsidP="00D1028C">
            <w:pPr>
              <w:jc w:val="center"/>
              <w:rPr>
                <w:rFonts w:ascii="Arial" w:hAnsi="Arial" w:cs="Arial"/>
                <w:bCs/>
                <w:iCs/>
                <w:sz w:val="22"/>
                <w:szCs w:val="22"/>
                <w:lang w:eastAsia="lt-LT"/>
              </w:rPr>
            </w:pPr>
          </w:p>
        </w:tc>
        <w:tc>
          <w:tcPr>
            <w:tcW w:w="835" w:type="dxa"/>
            <w:tcBorders>
              <w:top w:val="single" w:sz="4" w:space="0" w:color="auto"/>
              <w:left w:val="single" w:sz="4" w:space="0" w:color="auto"/>
              <w:bottom w:val="single" w:sz="4" w:space="0" w:color="auto"/>
              <w:right w:val="single" w:sz="4" w:space="0" w:color="auto"/>
            </w:tcBorders>
          </w:tcPr>
          <w:p w14:paraId="1FEF0787"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30007746" w14:textId="77777777" w:rsidR="00104832" w:rsidRPr="00E36C16" w:rsidRDefault="00104832" w:rsidP="00D1028C">
            <w:pPr>
              <w:jc w:val="center"/>
              <w:rPr>
                <w:rFonts w:ascii="Arial" w:hAnsi="Arial" w:cs="Arial"/>
                <w:bCs/>
                <w:i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tcPr>
          <w:p w14:paraId="1CEC78DF" w14:textId="77777777" w:rsidR="00104832" w:rsidRPr="00E36C16" w:rsidRDefault="00104832" w:rsidP="00D1028C">
            <w:pPr>
              <w:jc w:val="center"/>
              <w:rPr>
                <w:rFonts w:ascii="Arial" w:hAnsi="Arial" w:cs="Arial"/>
                <w:bCs/>
                <w:iCs/>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Pr>
          <w:p w14:paraId="36E5BE95"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26CD1D1E" w14:textId="77777777" w:rsidR="00104832" w:rsidRPr="00E36C16" w:rsidRDefault="00104832" w:rsidP="00D1028C">
            <w:pPr>
              <w:jc w:val="center"/>
              <w:rPr>
                <w:rFonts w:ascii="Arial" w:hAnsi="Arial" w:cs="Arial"/>
                <w:bCs/>
                <w:i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25E2CA36" w14:textId="77777777" w:rsidR="00104832" w:rsidRPr="00E36C16" w:rsidRDefault="00104832" w:rsidP="00D1028C">
            <w:pPr>
              <w:jc w:val="center"/>
              <w:rPr>
                <w:rFonts w:ascii="Arial" w:hAnsi="Arial" w:cs="Arial"/>
                <w:bCs/>
                <w:iCs/>
                <w:sz w:val="22"/>
                <w:szCs w:val="22"/>
                <w:lang w:eastAsia="lt-LT"/>
              </w:rPr>
            </w:pPr>
          </w:p>
        </w:tc>
        <w:tc>
          <w:tcPr>
            <w:tcW w:w="1288" w:type="dxa"/>
            <w:tcBorders>
              <w:top w:val="single" w:sz="4" w:space="0" w:color="auto"/>
              <w:left w:val="single" w:sz="4" w:space="0" w:color="auto"/>
              <w:bottom w:val="single" w:sz="4" w:space="0" w:color="auto"/>
              <w:right w:val="single" w:sz="4" w:space="0" w:color="auto"/>
            </w:tcBorders>
          </w:tcPr>
          <w:p w14:paraId="087449F2" w14:textId="77777777" w:rsidR="00104832" w:rsidRPr="00E36C16" w:rsidRDefault="00104832" w:rsidP="00D1028C">
            <w:pPr>
              <w:jc w:val="center"/>
              <w:rPr>
                <w:rFonts w:ascii="Arial" w:hAnsi="Arial" w:cs="Arial"/>
                <w:bCs/>
                <w:i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0457199" w14:textId="77777777" w:rsidR="00104832" w:rsidRPr="00E36C16" w:rsidRDefault="00104832" w:rsidP="00D1028C">
            <w:pPr>
              <w:jc w:val="center"/>
              <w:rPr>
                <w:rFonts w:ascii="Arial" w:hAnsi="Arial" w:cs="Arial"/>
                <w:bCs/>
                <w:iCs/>
                <w:sz w:val="22"/>
                <w:szCs w:val="22"/>
                <w:lang w:eastAsia="lt-LT"/>
              </w:rPr>
            </w:pPr>
          </w:p>
        </w:tc>
        <w:tc>
          <w:tcPr>
            <w:tcW w:w="1121" w:type="dxa"/>
            <w:tcBorders>
              <w:top w:val="single" w:sz="4" w:space="0" w:color="auto"/>
              <w:left w:val="single" w:sz="4" w:space="0" w:color="auto"/>
              <w:bottom w:val="single" w:sz="4" w:space="0" w:color="auto"/>
              <w:right w:val="single" w:sz="4" w:space="0" w:color="auto"/>
            </w:tcBorders>
          </w:tcPr>
          <w:p w14:paraId="3323ECA0" w14:textId="77777777" w:rsidR="00104832" w:rsidRPr="00E36C16" w:rsidRDefault="00104832" w:rsidP="00D1028C">
            <w:pPr>
              <w:jc w:val="center"/>
              <w:rPr>
                <w:rFonts w:ascii="Arial" w:hAnsi="Arial" w:cs="Arial"/>
                <w:bCs/>
                <w:iCs/>
                <w:sz w:val="22"/>
                <w:szCs w:val="22"/>
                <w:lang w:eastAsia="lt-LT"/>
              </w:rPr>
            </w:pPr>
          </w:p>
        </w:tc>
      </w:tr>
      <w:tr w:rsidR="00104832" w:rsidRPr="00E36C16" w14:paraId="2D59DB7C" w14:textId="77777777" w:rsidTr="00D1028C">
        <w:trPr>
          <w:cantSplit/>
          <w:trHeight w:val="135"/>
        </w:trPr>
        <w:tc>
          <w:tcPr>
            <w:tcW w:w="567" w:type="dxa"/>
            <w:tcBorders>
              <w:top w:val="single" w:sz="4" w:space="0" w:color="auto"/>
              <w:left w:val="single" w:sz="4" w:space="0" w:color="auto"/>
              <w:bottom w:val="single" w:sz="4" w:space="0" w:color="auto"/>
              <w:right w:val="single" w:sz="4" w:space="0" w:color="auto"/>
            </w:tcBorders>
          </w:tcPr>
          <w:p w14:paraId="2C3B6C19" w14:textId="77777777" w:rsidR="00104832" w:rsidRPr="00E36C16" w:rsidRDefault="00104832" w:rsidP="00D1028C">
            <w:pPr>
              <w:jc w:val="center"/>
              <w:rPr>
                <w:rFonts w:ascii="Arial" w:hAnsi="Arial" w:cs="Arial"/>
                <w:bCs/>
                <w:iCs/>
                <w:sz w:val="22"/>
                <w:szCs w:val="22"/>
                <w:lang w:eastAsia="lt-LT"/>
              </w:rPr>
            </w:pPr>
          </w:p>
        </w:tc>
        <w:tc>
          <w:tcPr>
            <w:tcW w:w="835" w:type="dxa"/>
            <w:tcBorders>
              <w:top w:val="single" w:sz="4" w:space="0" w:color="auto"/>
              <w:left w:val="single" w:sz="4" w:space="0" w:color="auto"/>
              <w:bottom w:val="single" w:sz="4" w:space="0" w:color="auto"/>
              <w:right w:val="single" w:sz="4" w:space="0" w:color="auto"/>
            </w:tcBorders>
          </w:tcPr>
          <w:p w14:paraId="7EAEC6FB"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12148B77" w14:textId="77777777" w:rsidR="00104832" w:rsidRPr="00E36C16" w:rsidRDefault="00104832" w:rsidP="00D1028C">
            <w:pPr>
              <w:jc w:val="center"/>
              <w:rPr>
                <w:rFonts w:ascii="Arial" w:hAnsi="Arial" w:cs="Arial"/>
                <w:bCs/>
                <w:i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tcPr>
          <w:p w14:paraId="39370682" w14:textId="77777777" w:rsidR="00104832" w:rsidRPr="00E36C16" w:rsidRDefault="00104832" w:rsidP="00D1028C">
            <w:pPr>
              <w:jc w:val="center"/>
              <w:rPr>
                <w:rFonts w:ascii="Arial" w:hAnsi="Arial" w:cs="Arial"/>
                <w:bCs/>
                <w:iCs/>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Pr>
          <w:p w14:paraId="0F017E80"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475E9CBD" w14:textId="77777777" w:rsidR="00104832" w:rsidRPr="00E36C16" w:rsidRDefault="00104832" w:rsidP="00D1028C">
            <w:pPr>
              <w:jc w:val="center"/>
              <w:rPr>
                <w:rFonts w:ascii="Arial" w:hAnsi="Arial" w:cs="Arial"/>
                <w:bCs/>
                <w:i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13AFC6E5" w14:textId="77777777" w:rsidR="00104832" w:rsidRPr="00E36C16" w:rsidRDefault="00104832" w:rsidP="00D1028C">
            <w:pPr>
              <w:jc w:val="center"/>
              <w:rPr>
                <w:rFonts w:ascii="Arial" w:hAnsi="Arial" w:cs="Arial"/>
                <w:bCs/>
                <w:iCs/>
                <w:sz w:val="22"/>
                <w:szCs w:val="22"/>
                <w:lang w:eastAsia="lt-LT"/>
              </w:rPr>
            </w:pPr>
          </w:p>
        </w:tc>
        <w:tc>
          <w:tcPr>
            <w:tcW w:w="1288" w:type="dxa"/>
            <w:tcBorders>
              <w:top w:val="single" w:sz="4" w:space="0" w:color="auto"/>
              <w:left w:val="single" w:sz="4" w:space="0" w:color="auto"/>
              <w:bottom w:val="single" w:sz="4" w:space="0" w:color="auto"/>
              <w:right w:val="single" w:sz="4" w:space="0" w:color="auto"/>
            </w:tcBorders>
          </w:tcPr>
          <w:p w14:paraId="596DF690" w14:textId="77777777" w:rsidR="00104832" w:rsidRPr="00E36C16" w:rsidRDefault="00104832" w:rsidP="00D1028C">
            <w:pPr>
              <w:jc w:val="center"/>
              <w:rPr>
                <w:rFonts w:ascii="Arial" w:hAnsi="Arial" w:cs="Arial"/>
                <w:bCs/>
                <w:i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A98D511" w14:textId="77777777" w:rsidR="00104832" w:rsidRPr="00E36C16" w:rsidRDefault="00104832" w:rsidP="00D1028C">
            <w:pPr>
              <w:jc w:val="center"/>
              <w:rPr>
                <w:rFonts w:ascii="Arial" w:hAnsi="Arial" w:cs="Arial"/>
                <w:bCs/>
                <w:iCs/>
                <w:sz w:val="22"/>
                <w:szCs w:val="22"/>
                <w:lang w:eastAsia="lt-LT"/>
              </w:rPr>
            </w:pPr>
          </w:p>
        </w:tc>
        <w:tc>
          <w:tcPr>
            <w:tcW w:w="1121" w:type="dxa"/>
            <w:tcBorders>
              <w:top w:val="single" w:sz="4" w:space="0" w:color="auto"/>
              <w:left w:val="single" w:sz="4" w:space="0" w:color="auto"/>
              <w:bottom w:val="single" w:sz="4" w:space="0" w:color="auto"/>
              <w:right w:val="single" w:sz="4" w:space="0" w:color="auto"/>
            </w:tcBorders>
          </w:tcPr>
          <w:p w14:paraId="0432D674" w14:textId="77777777" w:rsidR="00104832" w:rsidRPr="00E36C16" w:rsidRDefault="00104832" w:rsidP="00D1028C">
            <w:pPr>
              <w:jc w:val="center"/>
              <w:rPr>
                <w:rFonts w:ascii="Arial" w:hAnsi="Arial" w:cs="Arial"/>
                <w:bCs/>
                <w:iCs/>
                <w:sz w:val="22"/>
                <w:szCs w:val="22"/>
                <w:lang w:eastAsia="lt-LT"/>
              </w:rPr>
            </w:pPr>
          </w:p>
        </w:tc>
      </w:tr>
    </w:tbl>
    <w:p w14:paraId="6B45F87D" w14:textId="77777777" w:rsidR="00104832" w:rsidRPr="00E36C16" w:rsidRDefault="00104832" w:rsidP="00104832">
      <w:pPr>
        <w:rPr>
          <w:rFonts w:ascii="Arial" w:hAnsi="Arial" w:cs="Arial"/>
          <w:sz w:val="22"/>
          <w:szCs w:val="22"/>
        </w:rPr>
      </w:pPr>
    </w:p>
    <w:p w14:paraId="765AC872" w14:textId="77777777" w:rsidR="00104832" w:rsidRPr="00E36C16" w:rsidRDefault="00104832" w:rsidP="00104832">
      <w:pPr>
        <w:rPr>
          <w:rFonts w:ascii="Arial" w:hAnsi="Arial" w:cs="Arial"/>
          <w:sz w:val="22"/>
          <w:szCs w:val="22"/>
        </w:rPr>
      </w:pPr>
      <w:r w:rsidRPr="00E36C16">
        <w:rPr>
          <w:rFonts w:ascii="Arial" w:hAnsi="Arial" w:cs="Arial"/>
          <w:sz w:val="22"/>
          <w:szCs w:val="22"/>
        </w:rPr>
        <w:t>Pastabos ir paaiškinimai:</w:t>
      </w:r>
    </w:p>
    <w:p w14:paraId="158CBA41" w14:textId="5DA70D7A" w:rsidR="00104832" w:rsidRPr="00E36C16" w:rsidRDefault="00104832" w:rsidP="00104832">
      <w:pPr>
        <w:rPr>
          <w:rFonts w:ascii="Arial" w:hAnsi="Arial" w:cs="Arial"/>
          <w:sz w:val="22"/>
          <w:szCs w:val="22"/>
        </w:rPr>
      </w:pPr>
      <w:r w:rsidRPr="00E36C16">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52D20B1B" w14:textId="77777777" w:rsidR="00104832" w:rsidRPr="00E36C16" w:rsidRDefault="00104832" w:rsidP="00104832">
      <w:pPr>
        <w:rPr>
          <w:rFonts w:ascii="Arial" w:hAnsi="Arial" w:cs="Arial"/>
          <w:sz w:val="22"/>
          <w:szCs w:val="22"/>
        </w:rPr>
      </w:pPr>
      <w:r w:rsidRPr="00E36C16">
        <w:rPr>
          <w:rFonts w:ascii="Arial" w:hAnsi="Arial" w:cs="Arial"/>
          <w:sz w:val="22"/>
          <w:szCs w:val="22"/>
        </w:rPr>
        <w:t>Išvados:</w:t>
      </w:r>
    </w:p>
    <w:p w14:paraId="4198373C" w14:textId="44E9B1F9" w:rsidR="00104832" w:rsidRPr="00E36C16" w:rsidRDefault="00104832" w:rsidP="00104832">
      <w:pPr>
        <w:rPr>
          <w:rFonts w:ascii="Arial" w:hAnsi="Arial" w:cs="Arial"/>
          <w:sz w:val="22"/>
          <w:szCs w:val="22"/>
        </w:rPr>
      </w:pPr>
      <w:r w:rsidRPr="00E36C1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078BC8C0" w14:textId="77777777" w:rsidR="00104832" w:rsidRPr="00E36C16" w:rsidRDefault="00104832" w:rsidP="00104832">
      <w:pPr>
        <w:rPr>
          <w:rFonts w:ascii="Arial" w:hAnsi="Arial" w:cs="Arial"/>
          <w:sz w:val="22"/>
          <w:szCs w:val="22"/>
        </w:rPr>
      </w:pPr>
    </w:p>
    <w:p w14:paraId="18A119F6" w14:textId="77777777" w:rsidR="00104832" w:rsidRPr="00E36C16" w:rsidRDefault="00104832" w:rsidP="00104832">
      <w:pPr>
        <w:spacing w:after="200"/>
        <w:rPr>
          <w:rFonts w:ascii="Arial" w:hAnsi="Arial" w:cs="Arial"/>
          <w:bCs/>
          <w:sz w:val="22"/>
          <w:szCs w:val="22"/>
        </w:rPr>
      </w:pPr>
      <w:r w:rsidRPr="00E36C16">
        <w:rPr>
          <w:rFonts w:ascii="Arial" w:hAnsi="Arial" w:cs="Arial"/>
          <w:bCs/>
          <w:sz w:val="22"/>
          <w:szCs w:val="22"/>
        </w:rPr>
        <w:t>Ataskaitos lapų skaičius (su priedais): ____________</w:t>
      </w:r>
    </w:p>
    <w:p w14:paraId="776DAC49" w14:textId="77777777" w:rsidR="00104832" w:rsidRPr="00E36C16" w:rsidRDefault="00104832" w:rsidP="00104832">
      <w:pPr>
        <w:rPr>
          <w:rFonts w:ascii="Arial" w:hAnsi="Arial" w:cs="Arial"/>
          <w:sz w:val="22"/>
          <w:szCs w:val="22"/>
        </w:rPr>
      </w:pPr>
    </w:p>
    <w:p w14:paraId="45775605" w14:textId="77777777" w:rsidR="00104832" w:rsidRPr="00E36C16" w:rsidRDefault="00104832" w:rsidP="00104832">
      <w:pPr>
        <w:rPr>
          <w:rFonts w:ascii="Arial" w:hAnsi="Arial" w:cs="Arial"/>
          <w:sz w:val="22"/>
          <w:szCs w:val="22"/>
        </w:rPr>
      </w:pPr>
      <w:r w:rsidRPr="00E36C16">
        <w:rPr>
          <w:rFonts w:ascii="Arial" w:hAnsi="Arial" w:cs="Arial"/>
          <w:sz w:val="22"/>
          <w:szCs w:val="22"/>
        </w:rPr>
        <w:t>Patikros vietoje ataskaitą surašė:</w:t>
      </w:r>
    </w:p>
    <w:p w14:paraId="0E2BCE11" w14:textId="77777777" w:rsidR="00104832" w:rsidRPr="00E36C16" w:rsidRDefault="00104832" w:rsidP="00104832">
      <w:pPr>
        <w:rPr>
          <w:rFonts w:ascii="Arial" w:hAnsi="Arial" w:cs="Arial"/>
          <w:sz w:val="22"/>
          <w:szCs w:val="22"/>
        </w:rPr>
      </w:pPr>
      <w:r w:rsidRPr="00E36C16">
        <w:rPr>
          <w:rFonts w:ascii="Arial" w:hAnsi="Arial" w:cs="Arial"/>
          <w:sz w:val="22"/>
          <w:szCs w:val="22"/>
        </w:rPr>
        <w:t>______________________              _____________        ______________________________</w:t>
      </w:r>
    </w:p>
    <w:p w14:paraId="418D2A42" w14:textId="77777777" w:rsidR="00104832" w:rsidRPr="00E36C16" w:rsidRDefault="00104832" w:rsidP="00104832">
      <w:pPr>
        <w:ind w:firstLine="720"/>
        <w:rPr>
          <w:rFonts w:ascii="Arial" w:hAnsi="Arial" w:cs="Arial"/>
          <w:sz w:val="22"/>
          <w:szCs w:val="22"/>
        </w:rPr>
      </w:pPr>
      <w:r w:rsidRPr="00E36C16">
        <w:rPr>
          <w:rFonts w:ascii="Arial" w:hAnsi="Arial" w:cs="Arial"/>
          <w:sz w:val="22"/>
          <w:szCs w:val="22"/>
        </w:rPr>
        <w:t>(pareigos)</w:t>
      </w:r>
      <w:r w:rsidRPr="00E36C16">
        <w:rPr>
          <w:rFonts w:ascii="Arial" w:hAnsi="Arial" w:cs="Arial"/>
          <w:sz w:val="22"/>
          <w:szCs w:val="22"/>
        </w:rPr>
        <w:tab/>
        <w:t xml:space="preserve">                    (parašas)</w:t>
      </w:r>
      <w:r w:rsidRPr="00E36C16">
        <w:rPr>
          <w:rFonts w:ascii="Arial" w:hAnsi="Arial" w:cs="Arial"/>
          <w:sz w:val="22"/>
          <w:szCs w:val="22"/>
        </w:rPr>
        <w:tab/>
      </w:r>
      <w:r w:rsidRPr="00E36C16">
        <w:rPr>
          <w:rFonts w:ascii="Arial" w:hAnsi="Arial" w:cs="Arial"/>
          <w:sz w:val="22"/>
          <w:szCs w:val="22"/>
        </w:rPr>
        <w:tab/>
        <w:t>(vardas, pavardė)</w:t>
      </w:r>
    </w:p>
    <w:p w14:paraId="5F9AF5C6" w14:textId="77777777" w:rsidR="00104832" w:rsidRPr="00E36C16" w:rsidRDefault="00104832" w:rsidP="00104832">
      <w:pPr>
        <w:tabs>
          <w:tab w:val="left" w:pos="360"/>
        </w:tabs>
        <w:rPr>
          <w:rFonts w:ascii="Arial" w:hAnsi="Arial" w:cs="Arial"/>
          <w:sz w:val="22"/>
          <w:szCs w:val="22"/>
        </w:rPr>
      </w:pPr>
    </w:p>
    <w:p w14:paraId="56D397ED" w14:textId="77777777" w:rsidR="00104832" w:rsidRPr="00E36C16" w:rsidRDefault="00104832" w:rsidP="00104832">
      <w:pPr>
        <w:tabs>
          <w:tab w:val="left" w:pos="360"/>
        </w:tabs>
        <w:rPr>
          <w:rFonts w:ascii="Arial" w:hAnsi="Arial" w:cs="Arial"/>
          <w:sz w:val="22"/>
          <w:szCs w:val="22"/>
        </w:rPr>
      </w:pPr>
      <w:r w:rsidRPr="00E36C16">
        <w:rPr>
          <w:rFonts w:ascii="Arial" w:hAnsi="Arial" w:cs="Arial"/>
          <w:sz w:val="22"/>
          <w:szCs w:val="22"/>
        </w:rPr>
        <w:t>_______________________</w:t>
      </w:r>
    </w:p>
    <w:p w14:paraId="0E7847A0" w14:textId="77777777" w:rsidR="00104832" w:rsidRPr="00E36C16" w:rsidRDefault="00104832" w:rsidP="00104832">
      <w:pPr>
        <w:tabs>
          <w:tab w:val="left" w:pos="360"/>
        </w:tabs>
        <w:rPr>
          <w:rFonts w:ascii="Arial" w:hAnsi="Arial" w:cs="Arial"/>
          <w:sz w:val="22"/>
          <w:szCs w:val="22"/>
        </w:rPr>
      </w:pPr>
      <w:r w:rsidRPr="00E36C16">
        <w:rPr>
          <w:rFonts w:ascii="Arial" w:hAnsi="Arial" w:cs="Arial"/>
          <w:sz w:val="22"/>
          <w:szCs w:val="22"/>
        </w:rPr>
        <w:t>(ataskaitos užpildymo data)</w:t>
      </w:r>
    </w:p>
    <w:p w14:paraId="37608783" w14:textId="77777777" w:rsidR="00104832" w:rsidRPr="00E36C16" w:rsidRDefault="00104832" w:rsidP="00104832">
      <w:pPr>
        <w:tabs>
          <w:tab w:val="left" w:pos="360"/>
        </w:tabs>
        <w:rPr>
          <w:rFonts w:ascii="Arial" w:hAnsi="Arial" w:cs="Arial"/>
          <w:sz w:val="22"/>
          <w:szCs w:val="22"/>
        </w:rPr>
      </w:pPr>
    </w:p>
    <w:p w14:paraId="0D3B83E2" w14:textId="77777777" w:rsidR="00104832" w:rsidRPr="00E36C16" w:rsidRDefault="00104832" w:rsidP="00104832">
      <w:pPr>
        <w:rPr>
          <w:rFonts w:ascii="Arial" w:hAnsi="Arial" w:cs="Arial"/>
          <w:sz w:val="22"/>
          <w:szCs w:val="22"/>
        </w:rPr>
      </w:pPr>
      <w:r w:rsidRPr="00E36C16">
        <w:rPr>
          <w:rFonts w:ascii="Arial" w:hAnsi="Arial" w:cs="Arial"/>
          <w:sz w:val="22"/>
          <w:szCs w:val="22"/>
        </w:rPr>
        <w:t>Patikros vietoje ataskaitą tvirtina:</w:t>
      </w:r>
    </w:p>
    <w:p w14:paraId="3F3F4008" w14:textId="77777777" w:rsidR="00104832" w:rsidRPr="00E36C16" w:rsidRDefault="00104832" w:rsidP="00104832">
      <w:pPr>
        <w:rPr>
          <w:rFonts w:ascii="Arial" w:hAnsi="Arial" w:cs="Arial"/>
          <w:sz w:val="22"/>
          <w:szCs w:val="22"/>
        </w:rPr>
      </w:pPr>
      <w:r w:rsidRPr="00E36C16">
        <w:rPr>
          <w:rFonts w:ascii="Arial" w:hAnsi="Arial" w:cs="Arial"/>
          <w:sz w:val="22"/>
          <w:szCs w:val="22"/>
        </w:rPr>
        <w:t>______________________              _____________        ______________________________</w:t>
      </w:r>
    </w:p>
    <w:p w14:paraId="78883EF5" w14:textId="77777777" w:rsidR="00104832" w:rsidRPr="00E36C16" w:rsidRDefault="00104832" w:rsidP="00104832">
      <w:pPr>
        <w:ind w:firstLine="720"/>
        <w:rPr>
          <w:rFonts w:ascii="Arial" w:hAnsi="Arial" w:cs="Arial"/>
          <w:sz w:val="22"/>
          <w:szCs w:val="22"/>
        </w:rPr>
      </w:pPr>
      <w:r w:rsidRPr="00E36C16">
        <w:rPr>
          <w:rFonts w:ascii="Arial" w:hAnsi="Arial" w:cs="Arial"/>
          <w:sz w:val="22"/>
          <w:szCs w:val="22"/>
        </w:rPr>
        <w:t>(pareigos)</w:t>
      </w:r>
      <w:r w:rsidRPr="00E36C16">
        <w:rPr>
          <w:rFonts w:ascii="Arial" w:hAnsi="Arial" w:cs="Arial"/>
          <w:sz w:val="22"/>
          <w:szCs w:val="22"/>
        </w:rPr>
        <w:tab/>
        <w:t xml:space="preserve">                     (parašas)</w:t>
      </w:r>
      <w:r w:rsidRPr="00E36C16">
        <w:rPr>
          <w:rFonts w:ascii="Arial" w:hAnsi="Arial" w:cs="Arial"/>
          <w:sz w:val="22"/>
          <w:szCs w:val="22"/>
        </w:rPr>
        <w:tab/>
      </w:r>
      <w:r w:rsidRPr="00E36C16">
        <w:rPr>
          <w:rFonts w:ascii="Arial" w:hAnsi="Arial" w:cs="Arial"/>
          <w:sz w:val="22"/>
          <w:szCs w:val="22"/>
        </w:rPr>
        <w:tab/>
        <w:t>(vardas, pavardė)</w:t>
      </w:r>
    </w:p>
    <w:p w14:paraId="1DE424DB" w14:textId="77777777" w:rsidR="00104832" w:rsidRPr="00E36C16" w:rsidRDefault="00104832" w:rsidP="00104832">
      <w:pPr>
        <w:tabs>
          <w:tab w:val="left" w:pos="360"/>
        </w:tabs>
        <w:rPr>
          <w:rFonts w:ascii="Arial" w:hAnsi="Arial" w:cs="Arial"/>
          <w:sz w:val="22"/>
          <w:szCs w:val="22"/>
        </w:rPr>
      </w:pPr>
    </w:p>
    <w:p w14:paraId="5466B61B" w14:textId="77777777" w:rsidR="00104832" w:rsidRPr="00E36C16" w:rsidRDefault="00104832" w:rsidP="00104832">
      <w:pPr>
        <w:tabs>
          <w:tab w:val="left" w:pos="360"/>
        </w:tabs>
        <w:ind w:firstLine="851"/>
        <w:rPr>
          <w:rFonts w:ascii="Arial" w:hAnsi="Arial" w:cs="Arial"/>
          <w:sz w:val="22"/>
          <w:szCs w:val="22"/>
          <w:shd w:val="clear" w:color="auto" w:fill="FFFFFF"/>
        </w:rPr>
      </w:pPr>
      <w:r w:rsidRPr="00E36C16">
        <w:rPr>
          <w:rFonts w:ascii="Arial" w:hAnsi="Arial" w:cs="Arial"/>
          <w:sz w:val="22"/>
          <w:szCs w:val="22"/>
          <w:shd w:val="clear" w:color="auto" w:fill="FFFFFF"/>
        </w:rPr>
        <w:t>Informuojame, kad patikros vietoje metu nustatyti Lietuvos Respublikos ir Europos Sąjungos teisės aktų žemės ūkio srityje pažeidimai ar kiti neatitikimai gali lemti išmokų sumažinimą arba teisės į jas netekimą, taip pat  paramos ar jos dalies susigrąžinimą.</w:t>
      </w:r>
    </w:p>
    <w:p w14:paraId="03650DC4" w14:textId="77777777" w:rsidR="00104832" w:rsidRPr="00E36C16" w:rsidRDefault="00104832" w:rsidP="00104832">
      <w:pPr>
        <w:tabs>
          <w:tab w:val="left" w:pos="360"/>
        </w:tabs>
        <w:rPr>
          <w:rFonts w:ascii="Arial" w:hAnsi="Arial" w:cs="Arial"/>
          <w:sz w:val="22"/>
          <w:szCs w:val="22"/>
        </w:rPr>
      </w:pPr>
    </w:p>
    <w:p w14:paraId="56CDD784" w14:textId="77777777" w:rsidR="00104832" w:rsidRPr="00E36C16" w:rsidRDefault="00104832" w:rsidP="00104832">
      <w:pPr>
        <w:tabs>
          <w:tab w:val="left" w:pos="360"/>
        </w:tabs>
        <w:rPr>
          <w:rFonts w:ascii="Arial" w:hAnsi="Arial" w:cs="Arial"/>
          <w:sz w:val="22"/>
          <w:szCs w:val="22"/>
        </w:rPr>
      </w:pPr>
      <w:r w:rsidRPr="00E36C16">
        <w:rPr>
          <w:rFonts w:ascii="Arial" w:hAnsi="Arial" w:cs="Arial"/>
          <w:sz w:val="22"/>
          <w:szCs w:val="22"/>
        </w:rPr>
        <w:t>Projekto vykdytojas:</w:t>
      </w:r>
    </w:p>
    <w:p w14:paraId="31D1CF73" w14:textId="77777777" w:rsidR="00104832" w:rsidRPr="00E36C16" w:rsidRDefault="00104832" w:rsidP="00104832">
      <w:pPr>
        <w:rPr>
          <w:rFonts w:ascii="Arial" w:hAnsi="Arial" w:cs="Arial"/>
          <w:sz w:val="22"/>
          <w:szCs w:val="22"/>
        </w:rPr>
      </w:pPr>
    </w:p>
    <w:p w14:paraId="59104937" w14:textId="77777777" w:rsidR="00104832" w:rsidRPr="00E36C16" w:rsidRDefault="00104832" w:rsidP="00104832">
      <w:pPr>
        <w:ind w:left="3894"/>
        <w:rPr>
          <w:rFonts w:ascii="Arial" w:hAnsi="Arial" w:cs="Arial"/>
          <w:sz w:val="22"/>
          <w:szCs w:val="22"/>
        </w:rPr>
      </w:pPr>
      <w:r w:rsidRPr="00E36C16">
        <w:rPr>
          <w:rFonts w:ascii="Arial" w:hAnsi="Arial" w:cs="Arial"/>
          <w:noProof/>
          <w:sz w:val="22"/>
          <w:szCs w:val="22"/>
          <w:lang w:eastAsia="lt-LT"/>
        </w:rPr>
        <mc:AlternateContent>
          <mc:Choice Requires="wps">
            <w:drawing>
              <wp:anchor distT="0" distB="0" distL="114300" distR="114300" simplePos="0" relativeHeight="251659264" behindDoc="0" locked="0" layoutInCell="1" allowOverlap="1" wp14:anchorId="2E877ADF" wp14:editId="1E8192E2">
                <wp:simplePos x="0" y="0"/>
                <wp:positionH relativeFrom="column">
                  <wp:posOffset>3819525</wp:posOffset>
                </wp:positionH>
                <wp:positionV relativeFrom="paragraph">
                  <wp:posOffset>33020</wp:posOffset>
                </wp:positionV>
                <wp:extent cx="2005965" cy="0"/>
                <wp:effectExtent l="0" t="0" r="32385"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CA9D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75pt,2.6pt" to="458.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"/>
            </w:pict>
          </mc:Fallback>
        </mc:AlternateContent>
      </w:r>
      <w:r w:rsidRPr="00E36C16">
        <w:rPr>
          <w:rFonts w:ascii="Arial" w:hAnsi="Arial" w:cs="Arial"/>
          <w:noProof/>
          <w:sz w:val="22"/>
          <w:szCs w:val="22"/>
          <w:lang w:eastAsia="lt-LT"/>
        </w:rPr>
        <mc:AlternateContent>
          <mc:Choice Requires="wps">
            <w:drawing>
              <wp:anchor distT="0" distB="0" distL="114300" distR="114300" simplePos="0" relativeHeight="251660288" behindDoc="0" locked="0" layoutInCell="1" allowOverlap="1" wp14:anchorId="6BECA1B8" wp14:editId="700503D5">
                <wp:simplePos x="0" y="0"/>
                <wp:positionH relativeFrom="column">
                  <wp:posOffset>2286000</wp:posOffset>
                </wp:positionH>
                <wp:positionV relativeFrom="paragraph">
                  <wp:posOffset>33020</wp:posOffset>
                </wp:positionV>
                <wp:extent cx="137160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2768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6pt" to="4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"/>
            </w:pict>
          </mc:Fallback>
        </mc:AlternateContent>
      </w:r>
      <w:r w:rsidRPr="00E36C16">
        <w:rPr>
          <w:rFonts w:ascii="Arial" w:hAnsi="Arial" w:cs="Arial"/>
          <w:sz w:val="22"/>
          <w:szCs w:val="22"/>
        </w:rPr>
        <w:t xml:space="preserve">     (parašas)                              (vardas, pavardė)</w:t>
      </w:r>
    </w:p>
    <w:p w14:paraId="60D5A609" w14:textId="77777777" w:rsidR="00104832" w:rsidRPr="00E36C16" w:rsidRDefault="00104832" w:rsidP="00104832">
      <w:pPr>
        <w:rPr>
          <w:rFonts w:ascii="Arial" w:hAnsi="Arial" w:cs="Arial"/>
          <w:sz w:val="22"/>
          <w:szCs w:val="22"/>
        </w:rPr>
      </w:pPr>
      <w:r w:rsidRPr="00E36C16">
        <w:rPr>
          <w:rFonts w:ascii="Arial" w:hAnsi="Arial" w:cs="Arial"/>
          <w:sz w:val="22"/>
          <w:szCs w:val="22"/>
        </w:rPr>
        <w:t>Ataskaitą peržiūrėjo:</w:t>
      </w:r>
    </w:p>
    <w:p w14:paraId="7F4F860D" w14:textId="77777777" w:rsidR="00104832" w:rsidRPr="00E36C16" w:rsidRDefault="00104832" w:rsidP="00104832">
      <w:pPr>
        <w:rPr>
          <w:rFonts w:ascii="Arial" w:hAnsi="Arial" w:cs="Arial"/>
          <w:sz w:val="22"/>
          <w:szCs w:val="22"/>
        </w:rPr>
      </w:pPr>
      <w:r w:rsidRPr="00E36C16">
        <w:rPr>
          <w:rFonts w:ascii="Arial" w:hAnsi="Arial" w:cs="Arial"/>
          <w:sz w:val="22"/>
          <w:szCs w:val="22"/>
        </w:rPr>
        <w:t>______________________              _____________        ______________________________</w:t>
      </w:r>
    </w:p>
    <w:p w14:paraId="28D6984F" w14:textId="77777777" w:rsidR="00104832" w:rsidRPr="00E36C16" w:rsidRDefault="00104832" w:rsidP="00104832">
      <w:pPr>
        <w:ind w:firstLine="720"/>
        <w:rPr>
          <w:rFonts w:ascii="Arial" w:hAnsi="Arial" w:cs="Arial"/>
          <w:sz w:val="22"/>
          <w:szCs w:val="22"/>
        </w:rPr>
      </w:pPr>
      <w:r w:rsidRPr="00E36C16">
        <w:rPr>
          <w:rFonts w:ascii="Arial" w:hAnsi="Arial" w:cs="Arial"/>
          <w:sz w:val="22"/>
          <w:szCs w:val="22"/>
        </w:rPr>
        <w:t>(pareigos)</w:t>
      </w:r>
      <w:r w:rsidRPr="00E36C16">
        <w:rPr>
          <w:rFonts w:ascii="Arial" w:hAnsi="Arial" w:cs="Arial"/>
          <w:sz w:val="22"/>
          <w:szCs w:val="22"/>
        </w:rPr>
        <w:tab/>
        <w:t xml:space="preserve">                    (parašas)</w:t>
      </w:r>
      <w:r w:rsidRPr="00E36C16">
        <w:rPr>
          <w:rFonts w:ascii="Arial" w:hAnsi="Arial" w:cs="Arial"/>
          <w:sz w:val="22"/>
          <w:szCs w:val="22"/>
        </w:rPr>
        <w:tab/>
      </w:r>
      <w:r w:rsidRPr="00E36C16">
        <w:rPr>
          <w:rFonts w:ascii="Arial" w:hAnsi="Arial" w:cs="Arial"/>
          <w:sz w:val="22"/>
          <w:szCs w:val="22"/>
        </w:rPr>
        <w:tab/>
        <w:t>(vardas, pavardė)</w:t>
      </w:r>
    </w:p>
    <w:p w14:paraId="4B9DE4A4" w14:textId="77777777" w:rsidR="00104832" w:rsidRPr="00E36C16" w:rsidRDefault="00104832" w:rsidP="00104832">
      <w:pPr>
        <w:rPr>
          <w:rFonts w:ascii="Arial" w:hAnsi="Arial" w:cs="Arial"/>
          <w:sz w:val="22"/>
          <w:szCs w:val="22"/>
        </w:rPr>
      </w:pPr>
    </w:p>
    <w:p w14:paraId="03594E89" w14:textId="77777777" w:rsidR="00104832" w:rsidRPr="00E36C16" w:rsidRDefault="00104832" w:rsidP="00104832">
      <w:pPr>
        <w:ind w:right="38"/>
        <w:rPr>
          <w:rFonts w:ascii="Arial" w:hAnsi="Arial" w:cs="Arial"/>
          <w:sz w:val="22"/>
          <w:szCs w:val="22"/>
        </w:rPr>
      </w:pPr>
      <w:r w:rsidRPr="00E36C16">
        <w:rPr>
          <w:rFonts w:ascii="Arial" w:hAnsi="Arial" w:cs="Arial"/>
          <w:sz w:val="22"/>
          <w:szCs w:val="22"/>
        </w:rPr>
        <w:t>Ataskaitos peržiūrėjimo data /__/__/__/__/</w:t>
      </w:r>
    </w:p>
    <w:tbl>
      <w:tblPr>
        <w:tblW w:w="9823" w:type="dxa"/>
        <w:tblLook w:val="01E0" w:firstRow="1" w:lastRow="1" w:firstColumn="1" w:lastColumn="1" w:noHBand="0" w:noVBand="0"/>
      </w:tblPr>
      <w:tblGrid>
        <w:gridCol w:w="4481"/>
        <w:gridCol w:w="407"/>
        <w:gridCol w:w="4075"/>
        <w:gridCol w:w="860"/>
      </w:tblGrid>
      <w:tr w:rsidR="00104832" w:rsidRPr="00E36C16" w14:paraId="5262EE2C" w14:textId="77777777" w:rsidTr="00597AAC">
        <w:trPr>
          <w:trHeight w:val="959"/>
        </w:trPr>
        <w:tc>
          <w:tcPr>
            <w:tcW w:w="4888" w:type="dxa"/>
            <w:gridSpan w:val="2"/>
          </w:tcPr>
          <w:p w14:paraId="142680EA" w14:textId="77777777" w:rsidR="00104832" w:rsidRPr="00E36C16" w:rsidRDefault="00104832" w:rsidP="00D1028C">
            <w:pPr>
              <w:tabs>
                <w:tab w:val="left" w:pos="0"/>
              </w:tabs>
              <w:ind w:right="-6"/>
              <w:rPr>
                <w:rFonts w:ascii="Arial" w:hAnsi="Arial" w:cs="Arial"/>
                <w:b/>
                <w:sz w:val="22"/>
                <w:szCs w:val="22"/>
              </w:rPr>
            </w:pPr>
          </w:p>
        </w:tc>
        <w:tc>
          <w:tcPr>
            <w:tcW w:w="4935" w:type="dxa"/>
            <w:gridSpan w:val="2"/>
          </w:tcPr>
          <w:p w14:paraId="242C4BC1" w14:textId="77777777" w:rsidR="00104832" w:rsidRPr="00E36C16" w:rsidRDefault="00104832" w:rsidP="00D1028C">
            <w:pPr>
              <w:tabs>
                <w:tab w:val="left" w:pos="0"/>
              </w:tabs>
              <w:ind w:right="-6"/>
              <w:rPr>
                <w:rFonts w:ascii="Arial" w:hAnsi="Arial" w:cs="Arial"/>
                <w:b/>
                <w:sz w:val="22"/>
                <w:szCs w:val="22"/>
              </w:rPr>
            </w:pPr>
          </w:p>
        </w:tc>
      </w:tr>
      <w:tr w:rsidR="00104832" w:rsidRPr="00E36C16" w14:paraId="6877B6B9" w14:textId="77777777" w:rsidTr="00D1028C">
        <w:tblPrEx>
          <w:tblLook w:val="04A0" w:firstRow="1" w:lastRow="0" w:firstColumn="1" w:lastColumn="0" w:noHBand="0" w:noVBand="1"/>
        </w:tblPrEx>
        <w:trPr>
          <w:gridAfter w:val="1"/>
          <w:wAfter w:w="860" w:type="dxa"/>
          <w:trHeight w:val="998"/>
        </w:trPr>
        <w:tc>
          <w:tcPr>
            <w:tcW w:w="4481" w:type="dxa"/>
          </w:tcPr>
          <w:p w14:paraId="3857FDA1" w14:textId="77777777" w:rsidR="00104832" w:rsidRPr="00E36C16" w:rsidRDefault="00104832" w:rsidP="00D1028C">
            <w:pPr>
              <w:widowControl w:val="0"/>
              <w:rPr>
                <w:rFonts w:ascii="Arial" w:hAnsi="Arial" w:cs="Arial"/>
                <w:b/>
                <w:bCs/>
                <w:sz w:val="22"/>
                <w:szCs w:val="22"/>
              </w:rPr>
            </w:pPr>
            <w:r w:rsidRPr="00E36C16">
              <w:rPr>
                <w:rFonts w:ascii="Arial" w:hAnsi="Arial" w:cs="Arial"/>
                <w:b/>
                <w:sz w:val="22"/>
                <w:szCs w:val="22"/>
              </w:rPr>
              <w:t>NMA</w:t>
            </w:r>
          </w:p>
        </w:tc>
        <w:tc>
          <w:tcPr>
            <w:tcW w:w="4482" w:type="dxa"/>
            <w:gridSpan w:val="2"/>
          </w:tcPr>
          <w:p w14:paraId="22A9D5B1" w14:textId="77777777" w:rsidR="00104832" w:rsidRPr="00E36C16" w:rsidRDefault="00104832" w:rsidP="00D1028C">
            <w:pPr>
              <w:widowControl w:val="0"/>
              <w:rPr>
                <w:rFonts w:ascii="Arial" w:hAnsi="Arial" w:cs="Arial"/>
                <w:b/>
                <w:sz w:val="22"/>
                <w:szCs w:val="22"/>
              </w:rPr>
            </w:pPr>
            <w:r w:rsidRPr="00E36C16">
              <w:rPr>
                <w:rFonts w:ascii="Arial" w:hAnsi="Arial" w:cs="Arial"/>
                <w:b/>
                <w:sz w:val="22"/>
                <w:szCs w:val="22"/>
              </w:rPr>
              <w:t>Teikėjas</w:t>
            </w:r>
          </w:p>
        </w:tc>
      </w:tr>
      <w:tr w:rsidR="00104832" w:rsidRPr="00E36C16" w14:paraId="74DA3D0B" w14:textId="77777777" w:rsidTr="00D1028C">
        <w:tblPrEx>
          <w:tblLook w:val="04A0" w:firstRow="1" w:lastRow="0" w:firstColumn="1" w:lastColumn="0" w:noHBand="0" w:noVBand="1"/>
        </w:tblPrEx>
        <w:trPr>
          <w:gridAfter w:val="1"/>
          <w:wAfter w:w="860" w:type="dxa"/>
          <w:trHeight w:val="998"/>
        </w:trPr>
        <w:tc>
          <w:tcPr>
            <w:tcW w:w="4481" w:type="dxa"/>
          </w:tcPr>
          <w:p w14:paraId="53A9C5BA" w14:textId="77777777" w:rsidR="00104832" w:rsidRPr="00E36C16" w:rsidRDefault="00104832" w:rsidP="00D1028C">
            <w:pPr>
              <w:widowControl w:val="0"/>
              <w:rPr>
                <w:rFonts w:ascii="Arial" w:hAnsi="Arial" w:cs="Arial"/>
                <w:bCs/>
                <w:i/>
                <w:iCs/>
                <w:sz w:val="22"/>
                <w:szCs w:val="22"/>
              </w:rPr>
            </w:pPr>
            <w:r w:rsidRPr="00E36C16">
              <w:rPr>
                <w:rFonts w:ascii="Arial" w:hAnsi="Arial" w:cs="Arial"/>
                <w:bCs/>
                <w:i/>
                <w:iCs/>
                <w:sz w:val="22"/>
                <w:szCs w:val="22"/>
              </w:rPr>
              <w:t>Pareigos</w:t>
            </w:r>
          </w:p>
          <w:p w14:paraId="33134757" w14:textId="77777777" w:rsidR="00104832" w:rsidRPr="00E36C16" w:rsidRDefault="00104832" w:rsidP="00104832">
            <w:pPr>
              <w:pStyle w:val="ListParagraph"/>
              <w:widowControl w:val="0"/>
              <w:numPr>
                <w:ilvl w:val="0"/>
                <w:numId w:val="87"/>
              </w:numPr>
              <w:rPr>
                <w:rFonts w:ascii="Arial" w:hAnsi="Arial" w:cs="Arial"/>
                <w:bCs/>
                <w:sz w:val="22"/>
                <w:szCs w:val="22"/>
              </w:rPr>
            </w:pPr>
            <w:r w:rsidRPr="00E36C16">
              <w:rPr>
                <w:rFonts w:ascii="Arial" w:hAnsi="Arial" w:cs="Arial"/>
                <w:bCs/>
                <w:sz w:val="22"/>
                <w:szCs w:val="22"/>
              </w:rPr>
              <w:t>V.</w:t>
            </w:r>
          </w:p>
          <w:p w14:paraId="05A4951F" w14:textId="77777777" w:rsidR="00104832" w:rsidRPr="00E36C16" w:rsidRDefault="00104832" w:rsidP="00D1028C">
            <w:pPr>
              <w:widowControl w:val="0"/>
              <w:rPr>
                <w:rFonts w:ascii="Arial" w:hAnsi="Arial" w:cs="Arial"/>
                <w:b/>
                <w:sz w:val="22"/>
                <w:szCs w:val="22"/>
              </w:rPr>
            </w:pPr>
            <w:r w:rsidRPr="00E36C16">
              <w:rPr>
                <w:rFonts w:ascii="Arial" w:hAnsi="Arial" w:cs="Arial"/>
                <w:bCs/>
                <w:sz w:val="22"/>
                <w:szCs w:val="22"/>
              </w:rPr>
              <w:t xml:space="preserve">                         </w:t>
            </w:r>
            <w:r w:rsidRPr="00E36C16">
              <w:rPr>
                <w:rFonts w:ascii="Arial" w:hAnsi="Arial" w:cs="Arial"/>
                <w:bCs/>
                <w:i/>
                <w:iCs/>
                <w:sz w:val="22"/>
                <w:szCs w:val="22"/>
              </w:rPr>
              <w:t xml:space="preserve">Vardas, pavardė </w:t>
            </w:r>
          </w:p>
        </w:tc>
        <w:tc>
          <w:tcPr>
            <w:tcW w:w="4482" w:type="dxa"/>
            <w:gridSpan w:val="2"/>
          </w:tcPr>
          <w:p w14:paraId="15F988CD" w14:textId="77777777" w:rsidR="00104832" w:rsidRPr="00E36C16" w:rsidRDefault="00104832" w:rsidP="00D1028C">
            <w:pPr>
              <w:tabs>
                <w:tab w:val="left" w:pos="0"/>
              </w:tabs>
              <w:ind w:right="-6"/>
              <w:rPr>
                <w:rFonts w:ascii="Arial" w:hAnsi="Arial" w:cs="Arial"/>
                <w:bCs/>
                <w:i/>
                <w:iCs/>
                <w:sz w:val="22"/>
                <w:szCs w:val="22"/>
              </w:rPr>
            </w:pPr>
            <w:r w:rsidRPr="00E36C16">
              <w:rPr>
                <w:rFonts w:ascii="Arial" w:hAnsi="Arial" w:cs="Arial"/>
                <w:bCs/>
                <w:i/>
                <w:iCs/>
                <w:sz w:val="22"/>
                <w:szCs w:val="22"/>
              </w:rPr>
              <w:t>Pareigos</w:t>
            </w:r>
          </w:p>
          <w:p w14:paraId="2101DF57" w14:textId="77777777" w:rsidR="00104832" w:rsidRPr="00E36C16" w:rsidRDefault="00104832" w:rsidP="00104832">
            <w:pPr>
              <w:pStyle w:val="ListParagraph"/>
              <w:numPr>
                <w:ilvl w:val="0"/>
                <w:numId w:val="86"/>
              </w:numPr>
              <w:tabs>
                <w:tab w:val="left" w:pos="0"/>
              </w:tabs>
              <w:ind w:right="-6"/>
              <w:rPr>
                <w:rFonts w:ascii="Arial" w:hAnsi="Arial" w:cs="Arial"/>
                <w:bCs/>
                <w:sz w:val="22"/>
                <w:szCs w:val="22"/>
              </w:rPr>
            </w:pPr>
            <w:r w:rsidRPr="00E36C16">
              <w:rPr>
                <w:rFonts w:ascii="Arial" w:hAnsi="Arial" w:cs="Arial"/>
                <w:bCs/>
                <w:sz w:val="22"/>
                <w:szCs w:val="22"/>
              </w:rPr>
              <w:t>V.</w:t>
            </w:r>
          </w:p>
          <w:p w14:paraId="5FE1CF4A" w14:textId="77777777" w:rsidR="00104832" w:rsidRPr="00E36C16" w:rsidRDefault="00104832" w:rsidP="00D1028C">
            <w:pPr>
              <w:widowControl w:val="0"/>
              <w:rPr>
                <w:rFonts w:ascii="Arial" w:hAnsi="Arial" w:cs="Arial"/>
                <w:b/>
                <w:sz w:val="22"/>
                <w:szCs w:val="22"/>
              </w:rPr>
            </w:pPr>
            <w:r w:rsidRPr="00E36C16">
              <w:rPr>
                <w:rFonts w:ascii="Arial" w:hAnsi="Arial" w:cs="Arial"/>
                <w:bCs/>
                <w:sz w:val="22"/>
                <w:szCs w:val="22"/>
              </w:rPr>
              <w:t xml:space="preserve">                         </w:t>
            </w:r>
            <w:r w:rsidRPr="00E36C16">
              <w:rPr>
                <w:rFonts w:ascii="Arial" w:hAnsi="Arial" w:cs="Arial"/>
                <w:bCs/>
                <w:i/>
                <w:iCs/>
                <w:sz w:val="22"/>
                <w:szCs w:val="22"/>
              </w:rPr>
              <w:t xml:space="preserve">Vardas, pavardė </w:t>
            </w:r>
          </w:p>
        </w:tc>
      </w:tr>
    </w:tbl>
    <w:p w14:paraId="7364D62A" w14:textId="77777777" w:rsidR="00104832" w:rsidRPr="00D7217B" w:rsidRDefault="00104832" w:rsidP="00104832">
      <w:pPr>
        <w:ind w:right="38"/>
        <w:rPr>
          <w:rFonts w:ascii="Arial" w:hAnsi="Arial" w:cs="Arial"/>
          <w:sz w:val="23"/>
          <w:szCs w:val="23"/>
        </w:rPr>
      </w:pPr>
    </w:p>
    <w:p w14:paraId="7E78FD2B" w14:textId="77777777" w:rsidR="00104832" w:rsidRPr="00D7217B" w:rsidRDefault="00104832" w:rsidP="00104832">
      <w:pPr>
        <w:ind w:right="38"/>
        <w:rPr>
          <w:rFonts w:ascii="Arial" w:hAnsi="Arial" w:cs="Arial"/>
          <w:sz w:val="23"/>
          <w:szCs w:val="23"/>
        </w:rPr>
      </w:pPr>
    </w:p>
    <w:p w14:paraId="19AC8D22" w14:textId="0BAF1265" w:rsidR="00F326BE" w:rsidRDefault="00F326BE" w:rsidP="00104832">
      <w:pPr>
        <w:ind w:right="38"/>
        <w:rPr>
          <w:rFonts w:ascii="Arial" w:hAnsi="Arial" w:cs="Arial"/>
          <w:sz w:val="23"/>
          <w:szCs w:val="23"/>
        </w:rPr>
      </w:pPr>
    </w:p>
    <w:p w14:paraId="56615347" w14:textId="6EC4B989" w:rsidR="00F326BE" w:rsidRDefault="00F326BE" w:rsidP="00104832">
      <w:pPr>
        <w:ind w:right="38"/>
        <w:rPr>
          <w:rFonts w:ascii="Arial" w:hAnsi="Arial" w:cs="Arial"/>
          <w:sz w:val="23"/>
          <w:szCs w:val="23"/>
        </w:rPr>
      </w:pPr>
    </w:p>
    <w:p w14:paraId="0C0EA872" w14:textId="2960D1A4" w:rsidR="00F326BE" w:rsidRDefault="00F326BE" w:rsidP="00104832">
      <w:pPr>
        <w:ind w:right="38"/>
        <w:rPr>
          <w:rFonts w:ascii="Arial" w:hAnsi="Arial" w:cs="Arial"/>
          <w:sz w:val="23"/>
          <w:szCs w:val="23"/>
        </w:rPr>
      </w:pPr>
    </w:p>
    <w:p w14:paraId="02574B36" w14:textId="69ED06CB" w:rsidR="00F326BE" w:rsidRDefault="00F326BE" w:rsidP="00104832">
      <w:pPr>
        <w:ind w:right="38"/>
        <w:rPr>
          <w:rFonts w:ascii="Arial" w:hAnsi="Arial" w:cs="Arial"/>
          <w:sz w:val="23"/>
          <w:szCs w:val="23"/>
        </w:rPr>
      </w:pPr>
    </w:p>
    <w:p w14:paraId="452A9215" w14:textId="0D331589" w:rsidR="00F326BE" w:rsidRDefault="00F326BE" w:rsidP="00104832">
      <w:pPr>
        <w:ind w:right="38"/>
        <w:rPr>
          <w:rFonts w:ascii="Arial" w:hAnsi="Arial" w:cs="Arial"/>
          <w:sz w:val="23"/>
          <w:szCs w:val="23"/>
        </w:rPr>
      </w:pPr>
    </w:p>
    <w:p w14:paraId="02A846DB" w14:textId="3364E7D5" w:rsidR="00104832" w:rsidRDefault="00104832" w:rsidP="00104832">
      <w:pPr>
        <w:ind w:right="38"/>
        <w:rPr>
          <w:rFonts w:ascii="Arial" w:hAnsi="Arial" w:cs="Arial"/>
          <w:sz w:val="23"/>
          <w:szCs w:val="23"/>
        </w:rPr>
      </w:pPr>
    </w:p>
    <w:p w14:paraId="411E95D8" w14:textId="77777777" w:rsidR="00E36C16" w:rsidRPr="00D7217B" w:rsidRDefault="00E36C16" w:rsidP="00104832">
      <w:pPr>
        <w:ind w:right="38"/>
        <w:rPr>
          <w:rFonts w:ascii="Arial" w:hAnsi="Arial" w:cs="Arial"/>
          <w:sz w:val="23"/>
          <w:szCs w:val="23"/>
        </w:rPr>
      </w:pPr>
    </w:p>
    <w:p w14:paraId="0CB2FC54" w14:textId="631AD5E1" w:rsidR="00104832" w:rsidRPr="00F326BE" w:rsidRDefault="00104832" w:rsidP="00104832">
      <w:pPr>
        <w:pStyle w:val="BodyText"/>
        <w:ind w:left="6096" w:firstLine="0"/>
        <w:rPr>
          <w:rFonts w:ascii="Arial" w:hAnsi="Arial" w:cs="Arial"/>
          <w:sz w:val="22"/>
          <w:szCs w:val="22"/>
        </w:rPr>
      </w:pPr>
      <w:bookmarkStart w:id="68" w:name="priedas_3_12"/>
      <w:r w:rsidRPr="00F326BE">
        <w:rPr>
          <w:rFonts w:ascii="Arial" w:hAnsi="Arial" w:cs="Arial"/>
          <w:sz w:val="22"/>
          <w:szCs w:val="22"/>
        </w:rPr>
        <w:lastRenderedPageBreak/>
        <w:t>20</w:t>
      </w:r>
      <w:r w:rsidR="00AD75C1" w:rsidRPr="00F326BE">
        <w:rPr>
          <w:rFonts w:ascii="Arial" w:hAnsi="Arial" w:cs="Arial"/>
          <w:sz w:val="22"/>
          <w:szCs w:val="22"/>
        </w:rPr>
        <w:t>25</w:t>
      </w:r>
      <w:r w:rsidRPr="00F326BE">
        <w:rPr>
          <w:rFonts w:ascii="Arial" w:hAnsi="Arial" w:cs="Arial"/>
          <w:sz w:val="22"/>
          <w:szCs w:val="22"/>
        </w:rPr>
        <w:t xml:space="preserve"> m.             d. </w:t>
      </w:r>
    </w:p>
    <w:p w14:paraId="4986E1E8" w14:textId="77777777" w:rsidR="00104832" w:rsidRPr="00F326BE" w:rsidRDefault="00104832" w:rsidP="00104832">
      <w:pPr>
        <w:pStyle w:val="BodyText"/>
        <w:ind w:left="6096" w:firstLine="0"/>
        <w:rPr>
          <w:rFonts w:ascii="Arial" w:hAnsi="Arial" w:cs="Arial"/>
          <w:sz w:val="22"/>
          <w:szCs w:val="22"/>
        </w:rPr>
      </w:pPr>
      <w:r w:rsidRPr="00F326BE">
        <w:rPr>
          <w:rFonts w:ascii="Arial" w:hAnsi="Arial" w:cs="Arial"/>
          <w:sz w:val="22"/>
          <w:szCs w:val="22"/>
        </w:rPr>
        <w:t>Mokėjimo prašymų vertinimo, rekomendacijų teikimo bei patikrų vietoje atlikimo paslaugų teikimo sutarties Nr. VPS9-</w:t>
      </w:r>
    </w:p>
    <w:p w14:paraId="56956560" w14:textId="77777777" w:rsidR="00104832" w:rsidRPr="00F326BE" w:rsidRDefault="00104832" w:rsidP="00104832">
      <w:pPr>
        <w:pStyle w:val="BodyText"/>
        <w:ind w:left="6096" w:firstLine="0"/>
        <w:rPr>
          <w:rFonts w:ascii="Arial" w:hAnsi="Arial" w:cs="Arial"/>
          <w:sz w:val="22"/>
          <w:szCs w:val="22"/>
        </w:rPr>
      </w:pPr>
      <w:r w:rsidRPr="00F326BE">
        <w:rPr>
          <w:rFonts w:ascii="Arial" w:hAnsi="Arial" w:cs="Arial"/>
          <w:sz w:val="22"/>
          <w:szCs w:val="22"/>
        </w:rPr>
        <w:t>12 priedas</w:t>
      </w:r>
    </w:p>
    <w:bookmarkEnd w:id="68"/>
    <w:p w14:paraId="3C5EF834" w14:textId="77777777" w:rsidR="00104832" w:rsidRPr="00F326BE" w:rsidRDefault="00104832" w:rsidP="00104832">
      <w:pPr>
        <w:ind w:right="38"/>
        <w:rPr>
          <w:rFonts w:ascii="Arial" w:hAnsi="Arial" w:cs="Arial"/>
          <w:sz w:val="22"/>
          <w:szCs w:val="22"/>
        </w:rPr>
      </w:pPr>
    </w:p>
    <w:p w14:paraId="2264C50C" w14:textId="77777777" w:rsidR="00104832" w:rsidRPr="00F326BE" w:rsidRDefault="00104832" w:rsidP="00104832">
      <w:pPr>
        <w:jc w:val="center"/>
        <w:rPr>
          <w:rFonts w:ascii="Arial" w:hAnsi="Arial" w:cs="Arial"/>
          <w:b/>
          <w:sz w:val="22"/>
          <w:szCs w:val="22"/>
        </w:rPr>
      </w:pPr>
      <w:r w:rsidRPr="00F326BE">
        <w:rPr>
          <w:rFonts w:ascii="Arial" w:hAnsi="Arial" w:cs="Arial"/>
          <w:b/>
          <w:sz w:val="22"/>
          <w:szCs w:val="22"/>
        </w:rPr>
        <w:t>(Patikros vietoje ataskaitos forma)</w:t>
      </w:r>
    </w:p>
    <w:p w14:paraId="0EE83541" w14:textId="77777777" w:rsidR="00104832" w:rsidRPr="00F326BE" w:rsidRDefault="00104832" w:rsidP="00104832">
      <w:pPr>
        <w:jc w:val="center"/>
        <w:rPr>
          <w:rFonts w:ascii="Arial" w:hAnsi="Arial" w:cs="Arial"/>
          <w:b/>
          <w:sz w:val="22"/>
          <w:szCs w:val="22"/>
        </w:rPr>
      </w:pPr>
    </w:p>
    <w:p w14:paraId="7D4FB48F" w14:textId="77777777" w:rsidR="00104832" w:rsidRPr="00F326BE" w:rsidRDefault="00104832" w:rsidP="00104832">
      <w:pPr>
        <w:jc w:val="center"/>
        <w:rPr>
          <w:rFonts w:ascii="Arial" w:hAnsi="Arial" w:cs="Arial"/>
          <w:b/>
          <w:sz w:val="22"/>
          <w:szCs w:val="22"/>
        </w:rPr>
      </w:pPr>
      <w:r w:rsidRPr="00F326BE">
        <w:rPr>
          <w:rFonts w:ascii="Arial" w:hAnsi="Arial" w:cs="Arial"/>
          <w:b/>
          <w:sz w:val="22"/>
          <w:szCs w:val="22"/>
        </w:rPr>
        <w:t>PATIKROS VIETOJE PAGAL</w:t>
      </w:r>
    </w:p>
    <w:p w14:paraId="75CEC9C2" w14:textId="77777777" w:rsidR="00104832" w:rsidRPr="00F326BE" w:rsidRDefault="00104832" w:rsidP="00104832">
      <w:pPr>
        <w:jc w:val="center"/>
        <w:rPr>
          <w:rFonts w:ascii="Arial" w:hAnsi="Arial" w:cs="Arial"/>
          <w:sz w:val="22"/>
          <w:szCs w:val="22"/>
        </w:rPr>
      </w:pPr>
      <w:r w:rsidRPr="00F326BE">
        <w:rPr>
          <w:rFonts w:ascii="Arial" w:hAnsi="Arial" w:cs="Arial"/>
          <w:sz w:val="22"/>
          <w:szCs w:val="22"/>
        </w:rPr>
        <w:t>____________________</w:t>
      </w:r>
      <w:r w:rsidRPr="00F326BE">
        <w:rPr>
          <w:rFonts w:ascii="Arial" w:hAnsi="Arial" w:cs="Arial"/>
          <w:sz w:val="22"/>
          <w:szCs w:val="22"/>
          <w:u w:val="single"/>
        </w:rPr>
        <w:t>(projekto pavadinimas)</w:t>
      </w:r>
      <w:r w:rsidRPr="00F326BE">
        <w:rPr>
          <w:rFonts w:ascii="Arial" w:hAnsi="Arial" w:cs="Arial"/>
          <w:sz w:val="22"/>
          <w:szCs w:val="22"/>
        </w:rPr>
        <w:t>____________________</w:t>
      </w:r>
    </w:p>
    <w:p w14:paraId="191F0267" w14:textId="77777777" w:rsidR="00104832" w:rsidRPr="00F326BE" w:rsidRDefault="00104832" w:rsidP="00104832">
      <w:pPr>
        <w:jc w:val="center"/>
        <w:rPr>
          <w:rFonts w:ascii="Arial" w:hAnsi="Arial" w:cs="Arial"/>
          <w:sz w:val="22"/>
          <w:szCs w:val="22"/>
        </w:rPr>
      </w:pPr>
      <w:r w:rsidRPr="00F326BE">
        <w:rPr>
          <w:rFonts w:ascii="Arial" w:hAnsi="Arial" w:cs="Arial"/>
          <w:b/>
          <w:sz w:val="22"/>
          <w:szCs w:val="22"/>
        </w:rPr>
        <w:t>ATASKAITA</w:t>
      </w:r>
    </w:p>
    <w:p w14:paraId="55ABE4AF" w14:textId="77777777" w:rsidR="00104832" w:rsidRPr="00F326BE" w:rsidRDefault="00104832" w:rsidP="00104832">
      <w:pPr>
        <w:tabs>
          <w:tab w:val="left" w:pos="285"/>
        </w:tabs>
        <w:jc w:val="center"/>
        <w:rPr>
          <w:rFonts w:ascii="Arial" w:hAnsi="Arial" w:cs="Arial"/>
          <w:sz w:val="22"/>
          <w:szCs w:val="22"/>
        </w:rPr>
      </w:pPr>
      <w:r w:rsidRPr="00F326BE">
        <w:rPr>
          <w:rFonts w:ascii="Arial" w:hAnsi="Arial" w:cs="Arial"/>
          <w:sz w:val="22"/>
          <w:szCs w:val="22"/>
        </w:rPr>
        <w:t>Nr. _________________</w:t>
      </w:r>
    </w:p>
    <w:p w14:paraId="3E71016A" w14:textId="77777777" w:rsidR="00104832" w:rsidRPr="00F326BE" w:rsidRDefault="00104832" w:rsidP="00104832">
      <w:pPr>
        <w:jc w:val="center"/>
        <w:rPr>
          <w:rFonts w:ascii="Arial" w:hAnsi="Arial" w:cs="Arial"/>
          <w:sz w:val="22"/>
          <w:szCs w:val="22"/>
        </w:rPr>
      </w:pPr>
    </w:p>
    <w:p w14:paraId="1050124F" w14:textId="77777777" w:rsidR="00104832" w:rsidRPr="00F326BE" w:rsidRDefault="00104832" w:rsidP="00104832">
      <w:pPr>
        <w:rPr>
          <w:rFonts w:ascii="Arial" w:hAnsi="Arial" w:cs="Arial"/>
          <w:sz w:val="22"/>
          <w:szCs w:val="22"/>
        </w:rPr>
      </w:pPr>
      <w:r w:rsidRPr="00F326BE">
        <w:rPr>
          <w:rFonts w:ascii="Arial" w:hAnsi="Arial" w:cs="Arial"/>
          <w:sz w:val="22"/>
          <w:szCs w:val="22"/>
        </w:rPr>
        <w:t>1. Duomenys apie pareiškėją: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832"/>
        <w:gridCol w:w="6219"/>
      </w:tblGrid>
      <w:tr w:rsidR="00104832" w:rsidRPr="00F326BE" w14:paraId="6C7F9A9E" w14:textId="77777777" w:rsidTr="00D1028C">
        <w:trPr>
          <w:trHeight w:val="136"/>
        </w:trPr>
        <w:tc>
          <w:tcPr>
            <w:tcW w:w="696" w:type="dxa"/>
            <w:tcBorders>
              <w:top w:val="single" w:sz="4" w:space="0" w:color="auto"/>
              <w:left w:val="single" w:sz="4" w:space="0" w:color="auto"/>
              <w:bottom w:val="single" w:sz="4" w:space="0" w:color="auto"/>
              <w:right w:val="single" w:sz="4" w:space="0" w:color="auto"/>
            </w:tcBorders>
            <w:hideMark/>
          </w:tcPr>
          <w:p w14:paraId="6ADB0929"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1.1.</w:t>
            </w:r>
          </w:p>
        </w:tc>
        <w:tc>
          <w:tcPr>
            <w:tcW w:w="2832" w:type="dxa"/>
            <w:tcBorders>
              <w:top w:val="single" w:sz="4" w:space="0" w:color="auto"/>
              <w:left w:val="single" w:sz="4" w:space="0" w:color="auto"/>
              <w:bottom w:val="single" w:sz="4" w:space="0" w:color="auto"/>
              <w:right w:val="single" w:sz="4" w:space="0" w:color="auto"/>
            </w:tcBorders>
            <w:hideMark/>
          </w:tcPr>
          <w:p w14:paraId="6FFB4707"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Bylos numeris</w:t>
            </w:r>
          </w:p>
        </w:tc>
        <w:tc>
          <w:tcPr>
            <w:tcW w:w="6219" w:type="dxa"/>
            <w:tcBorders>
              <w:top w:val="single" w:sz="4" w:space="0" w:color="auto"/>
              <w:left w:val="single" w:sz="4" w:space="0" w:color="auto"/>
              <w:bottom w:val="single" w:sz="4" w:space="0" w:color="auto"/>
              <w:right w:val="single" w:sz="4" w:space="0" w:color="auto"/>
            </w:tcBorders>
          </w:tcPr>
          <w:p w14:paraId="15E0CF5B" w14:textId="77777777" w:rsidR="00104832" w:rsidRPr="00F326BE" w:rsidRDefault="00104832" w:rsidP="00D1028C">
            <w:pPr>
              <w:spacing w:after="240"/>
              <w:rPr>
                <w:rFonts w:ascii="Arial" w:hAnsi="Arial" w:cs="Arial"/>
                <w:sz w:val="22"/>
                <w:szCs w:val="22"/>
              </w:rPr>
            </w:pPr>
          </w:p>
        </w:tc>
      </w:tr>
      <w:tr w:rsidR="00104832" w:rsidRPr="00F326BE" w14:paraId="16393A55" w14:textId="77777777" w:rsidTr="00D1028C">
        <w:trPr>
          <w:trHeight w:val="186"/>
        </w:trPr>
        <w:tc>
          <w:tcPr>
            <w:tcW w:w="696" w:type="dxa"/>
            <w:tcBorders>
              <w:top w:val="single" w:sz="4" w:space="0" w:color="auto"/>
              <w:left w:val="single" w:sz="4" w:space="0" w:color="auto"/>
              <w:bottom w:val="single" w:sz="4" w:space="0" w:color="auto"/>
              <w:right w:val="single" w:sz="4" w:space="0" w:color="auto"/>
            </w:tcBorders>
            <w:hideMark/>
          </w:tcPr>
          <w:p w14:paraId="765B80F4"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1.2.</w:t>
            </w:r>
          </w:p>
        </w:tc>
        <w:tc>
          <w:tcPr>
            <w:tcW w:w="2832" w:type="dxa"/>
            <w:tcBorders>
              <w:top w:val="single" w:sz="4" w:space="0" w:color="auto"/>
              <w:left w:val="single" w:sz="4" w:space="0" w:color="auto"/>
              <w:bottom w:val="single" w:sz="4" w:space="0" w:color="auto"/>
              <w:right w:val="single" w:sz="4" w:space="0" w:color="auto"/>
            </w:tcBorders>
            <w:hideMark/>
          </w:tcPr>
          <w:p w14:paraId="2F6EFDAA"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Pareiškėjo pavadinimas</w:t>
            </w:r>
          </w:p>
        </w:tc>
        <w:tc>
          <w:tcPr>
            <w:tcW w:w="6219" w:type="dxa"/>
            <w:tcBorders>
              <w:top w:val="single" w:sz="4" w:space="0" w:color="auto"/>
              <w:left w:val="single" w:sz="4" w:space="0" w:color="auto"/>
              <w:bottom w:val="single" w:sz="4" w:space="0" w:color="auto"/>
              <w:right w:val="single" w:sz="4" w:space="0" w:color="auto"/>
            </w:tcBorders>
          </w:tcPr>
          <w:p w14:paraId="50062153" w14:textId="77777777" w:rsidR="00104832" w:rsidRPr="00F326BE" w:rsidRDefault="00104832" w:rsidP="00D1028C">
            <w:pPr>
              <w:spacing w:after="240"/>
              <w:rPr>
                <w:rFonts w:ascii="Arial" w:hAnsi="Arial" w:cs="Arial"/>
                <w:sz w:val="22"/>
                <w:szCs w:val="22"/>
              </w:rPr>
            </w:pPr>
          </w:p>
        </w:tc>
      </w:tr>
      <w:tr w:rsidR="00104832" w:rsidRPr="00F326BE" w14:paraId="1F3948B5" w14:textId="77777777" w:rsidTr="00D1028C">
        <w:trPr>
          <w:trHeight w:val="626"/>
        </w:trPr>
        <w:tc>
          <w:tcPr>
            <w:tcW w:w="696" w:type="dxa"/>
            <w:tcBorders>
              <w:top w:val="single" w:sz="4" w:space="0" w:color="auto"/>
              <w:left w:val="single" w:sz="4" w:space="0" w:color="auto"/>
              <w:bottom w:val="single" w:sz="4" w:space="0" w:color="auto"/>
              <w:right w:val="single" w:sz="4" w:space="0" w:color="auto"/>
            </w:tcBorders>
            <w:hideMark/>
          </w:tcPr>
          <w:p w14:paraId="2C7F85CE" w14:textId="77777777" w:rsidR="00104832" w:rsidRPr="00F326BE" w:rsidRDefault="00104832" w:rsidP="00D1028C">
            <w:pPr>
              <w:rPr>
                <w:rFonts w:ascii="Arial" w:hAnsi="Arial" w:cs="Arial"/>
                <w:sz w:val="22"/>
                <w:szCs w:val="22"/>
              </w:rPr>
            </w:pPr>
            <w:r w:rsidRPr="00F326BE">
              <w:rPr>
                <w:rFonts w:ascii="Arial" w:hAnsi="Arial" w:cs="Arial"/>
                <w:sz w:val="22"/>
                <w:szCs w:val="22"/>
              </w:rPr>
              <w:t>1.3.</w:t>
            </w:r>
          </w:p>
        </w:tc>
        <w:tc>
          <w:tcPr>
            <w:tcW w:w="2832" w:type="dxa"/>
            <w:tcBorders>
              <w:top w:val="single" w:sz="4" w:space="0" w:color="auto"/>
              <w:left w:val="single" w:sz="4" w:space="0" w:color="auto"/>
              <w:bottom w:val="single" w:sz="4" w:space="0" w:color="auto"/>
              <w:right w:val="single" w:sz="4" w:space="0" w:color="auto"/>
            </w:tcBorders>
            <w:hideMark/>
          </w:tcPr>
          <w:p w14:paraId="333CE8C8" w14:textId="77777777" w:rsidR="00104832" w:rsidRPr="00F326BE" w:rsidRDefault="00104832" w:rsidP="00D1028C">
            <w:pPr>
              <w:rPr>
                <w:rFonts w:ascii="Arial" w:hAnsi="Arial" w:cs="Arial"/>
                <w:sz w:val="22"/>
                <w:szCs w:val="22"/>
              </w:rPr>
            </w:pPr>
            <w:r w:rsidRPr="00F326BE">
              <w:rPr>
                <w:rFonts w:ascii="Arial" w:hAnsi="Arial" w:cs="Arial"/>
                <w:sz w:val="22"/>
                <w:szCs w:val="22"/>
              </w:rPr>
              <w:t>Pareiškėjo juridinio asmens identifikavimo kodas</w:t>
            </w:r>
          </w:p>
        </w:tc>
        <w:tc>
          <w:tcPr>
            <w:tcW w:w="6219" w:type="dxa"/>
            <w:tcBorders>
              <w:top w:val="single" w:sz="4" w:space="0" w:color="auto"/>
              <w:left w:val="single" w:sz="4" w:space="0" w:color="auto"/>
              <w:bottom w:val="single" w:sz="4" w:space="0" w:color="auto"/>
              <w:right w:val="single" w:sz="4" w:space="0" w:color="auto"/>
            </w:tcBorders>
          </w:tcPr>
          <w:p w14:paraId="42BB1C4B" w14:textId="77777777" w:rsidR="00104832" w:rsidRPr="00F326BE" w:rsidRDefault="00104832" w:rsidP="00D1028C">
            <w:pPr>
              <w:rPr>
                <w:rFonts w:ascii="Arial" w:hAnsi="Arial" w:cs="Arial"/>
                <w:sz w:val="22"/>
                <w:szCs w:val="22"/>
              </w:rPr>
            </w:pPr>
          </w:p>
        </w:tc>
      </w:tr>
      <w:tr w:rsidR="00104832" w:rsidRPr="00F326BE" w14:paraId="16F10656"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73A70AF6" w14:textId="77777777" w:rsidR="00104832" w:rsidRPr="00F326BE" w:rsidRDefault="00104832" w:rsidP="00D1028C">
            <w:pPr>
              <w:rPr>
                <w:rFonts w:ascii="Arial" w:hAnsi="Arial" w:cs="Arial"/>
                <w:sz w:val="22"/>
                <w:szCs w:val="22"/>
              </w:rPr>
            </w:pPr>
            <w:r w:rsidRPr="00F326BE">
              <w:rPr>
                <w:rFonts w:ascii="Arial" w:hAnsi="Arial" w:cs="Arial"/>
                <w:sz w:val="22"/>
                <w:szCs w:val="22"/>
              </w:rPr>
              <w:t>1.4.</w:t>
            </w:r>
          </w:p>
        </w:tc>
        <w:tc>
          <w:tcPr>
            <w:tcW w:w="2832" w:type="dxa"/>
            <w:tcBorders>
              <w:top w:val="single" w:sz="4" w:space="0" w:color="auto"/>
              <w:left w:val="single" w:sz="4" w:space="0" w:color="auto"/>
              <w:bottom w:val="single" w:sz="4" w:space="0" w:color="auto"/>
              <w:right w:val="single" w:sz="4" w:space="0" w:color="auto"/>
            </w:tcBorders>
            <w:hideMark/>
          </w:tcPr>
          <w:p w14:paraId="6A5C7CF2" w14:textId="77777777" w:rsidR="00104832" w:rsidRPr="00F326BE" w:rsidRDefault="00104832" w:rsidP="00D1028C">
            <w:pPr>
              <w:rPr>
                <w:rFonts w:ascii="Arial" w:hAnsi="Arial" w:cs="Arial"/>
                <w:sz w:val="22"/>
                <w:szCs w:val="22"/>
              </w:rPr>
            </w:pPr>
            <w:r w:rsidRPr="00F326BE">
              <w:rPr>
                <w:rFonts w:ascii="Arial" w:hAnsi="Arial" w:cs="Arial"/>
                <w:sz w:val="22"/>
                <w:szCs w:val="22"/>
              </w:rPr>
              <w:t>Pareiškėjo buveinės adresas</w:t>
            </w:r>
          </w:p>
        </w:tc>
        <w:tc>
          <w:tcPr>
            <w:tcW w:w="6219" w:type="dxa"/>
            <w:tcBorders>
              <w:top w:val="single" w:sz="4" w:space="0" w:color="auto"/>
              <w:left w:val="single" w:sz="4" w:space="0" w:color="auto"/>
              <w:bottom w:val="single" w:sz="4" w:space="0" w:color="auto"/>
              <w:right w:val="single" w:sz="4" w:space="0" w:color="auto"/>
            </w:tcBorders>
          </w:tcPr>
          <w:p w14:paraId="79323A3C" w14:textId="77777777" w:rsidR="00104832" w:rsidRPr="00F326BE" w:rsidRDefault="00104832" w:rsidP="00D1028C">
            <w:pPr>
              <w:rPr>
                <w:rFonts w:ascii="Arial" w:hAnsi="Arial" w:cs="Arial"/>
                <w:sz w:val="22"/>
                <w:szCs w:val="22"/>
              </w:rPr>
            </w:pPr>
          </w:p>
        </w:tc>
      </w:tr>
      <w:tr w:rsidR="00104832" w:rsidRPr="00F326BE" w14:paraId="081E7882"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378CD281" w14:textId="77777777" w:rsidR="00104832" w:rsidRPr="00F326BE" w:rsidRDefault="00104832" w:rsidP="00D1028C">
            <w:pPr>
              <w:rPr>
                <w:rFonts w:ascii="Arial" w:hAnsi="Arial" w:cs="Arial"/>
                <w:sz w:val="22"/>
                <w:szCs w:val="22"/>
              </w:rPr>
            </w:pPr>
            <w:r w:rsidRPr="00F326BE">
              <w:rPr>
                <w:rFonts w:ascii="Arial" w:hAnsi="Arial" w:cs="Arial"/>
                <w:sz w:val="22"/>
                <w:szCs w:val="22"/>
              </w:rPr>
              <w:t>1.5.</w:t>
            </w:r>
          </w:p>
        </w:tc>
        <w:tc>
          <w:tcPr>
            <w:tcW w:w="2832" w:type="dxa"/>
            <w:tcBorders>
              <w:top w:val="single" w:sz="4" w:space="0" w:color="auto"/>
              <w:left w:val="single" w:sz="4" w:space="0" w:color="auto"/>
              <w:bottom w:val="single" w:sz="4" w:space="0" w:color="auto"/>
              <w:right w:val="single" w:sz="4" w:space="0" w:color="auto"/>
            </w:tcBorders>
            <w:hideMark/>
          </w:tcPr>
          <w:p w14:paraId="307480B9" w14:textId="77777777" w:rsidR="00104832" w:rsidRPr="00F326BE" w:rsidRDefault="00104832" w:rsidP="00D1028C">
            <w:pPr>
              <w:rPr>
                <w:rFonts w:ascii="Arial" w:hAnsi="Arial" w:cs="Arial"/>
                <w:sz w:val="22"/>
                <w:szCs w:val="22"/>
              </w:rPr>
            </w:pPr>
            <w:r w:rsidRPr="00F326BE">
              <w:rPr>
                <w:rFonts w:ascii="Arial" w:hAnsi="Arial" w:cs="Arial"/>
                <w:sz w:val="22"/>
                <w:szCs w:val="22"/>
              </w:rPr>
              <w:t>Pareiškėjo kontaktinis telefono numeris</w:t>
            </w:r>
          </w:p>
        </w:tc>
        <w:tc>
          <w:tcPr>
            <w:tcW w:w="6219" w:type="dxa"/>
            <w:tcBorders>
              <w:top w:val="single" w:sz="4" w:space="0" w:color="auto"/>
              <w:left w:val="single" w:sz="4" w:space="0" w:color="auto"/>
              <w:bottom w:val="single" w:sz="4" w:space="0" w:color="auto"/>
              <w:right w:val="single" w:sz="4" w:space="0" w:color="auto"/>
            </w:tcBorders>
          </w:tcPr>
          <w:p w14:paraId="007AF53B" w14:textId="77777777" w:rsidR="00104832" w:rsidRPr="00F326BE" w:rsidRDefault="00104832" w:rsidP="00D1028C">
            <w:pPr>
              <w:rPr>
                <w:rFonts w:ascii="Arial" w:hAnsi="Arial" w:cs="Arial"/>
                <w:sz w:val="22"/>
                <w:szCs w:val="22"/>
              </w:rPr>
            </w:pPr>
          </w:p>
        </w:tc>
      </w:tr>
      <w:tr w:rsidR="00104832" w:rsidRPr="00F326BE" w14:paraId="3FADE091" w14:textId="77777777" w:rsidTr="00D1028C">
        <w:trPr>
          <w:trHeight w:val="132"/>
        </w:trPr>
        <w:tc>
          <w:tcPr>
            <w:tcW w:w="696" w:type="dxa"/>
            <w:tcBorders>
              <w:top w:val="single" w:sz="4" w:space="0" w:color="auto"/>
              <w:left w:val="single" w:sz="4" w:space="0" w:color="auto"/>
              <w:bottom w:val="single" w:sz="4" w:space="0" w:color="auto"/>
              <w:right w:val="single" w:sz="4" w:space="0" w:color="auto"/>
            </w:tcBorders>
            <w:hideMark/>
          </w:tcPr>
          <w:p w14:paraId="1401BCD1"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1.6.</w:t>
            </w:r>
          </w:p>
        </w:tc>
        <w:tc>
          <w:tcPr>
            <w:tcW w:w="2832" w:type="dxa"/>
            <w:tcBorders>
              <w:top w:val="single" w:sz="4" w:space="0" w:color="auto"/>
              <w:left w:val="single" w:sz="4" w:space="0" w:color="auto"/>
              <w:bottom w:val="single" w:sz="4" w:space="0" w:color="auto"/>
              <w:right w:val="single" w:sz="4" w:space="0" w:color="auto"/>
            </w:tcBorders>
            <w:hideMark/>
          </w:tcPr>
          <w:p w14:paraId="21B555A3"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Projekto pavadinimas</w:t>
            </w:r>
          </w:p>
        </w:tc>
        <w:tc>
          <w:tcPr>
            <w:tcW w:w="6219" w:type="dxa"/>
            <w:tcBorders>
              <w:top w:val="single" w:sz="4" w:space="0" w:color="auto"/>
              <w:left w:val="single" w:sz="4" w:space="0" w:color="auto"/>
              <w:bottom w:val="single" w:sz="4" w:space="0" w:color="auto"/>
              <w:right w:val="single" w:sz="4" w:space="0" w:color="auto"/>
            </w:tcBorders>
          </w:tcPr>
          <w:p w14:paraId="44A316C8" w14:textId="77777777" w:rsidR="00104832" w:rsidRPr="00F326BE" w:rsidRDefault="00104832" w:rsidP="00D1028C">
            <w:pPr>
              <w:spacing w:after="240"/>
              <w:rPr>
                <w:rFonts w:ascii="Arial" w:hAnsi="Arial" w:cs="Arial"/>
                <w:sz w:val="22"/>
                <w:szCs w:val="22"/>
              </w:rPr>
            </w:pPr>
          </w:p>
        </w:tc>
      </w:tr>
    </w:tbl>
    <w:p w14:paraId="0C8CFE09" w14:textId="77777777" w:rsidR="00104832" w:rsidRPr="00F326BE" w:rsidRDefault="00104832" w:rsidP="00104832">
      <w:pPr>
        <w:rPr>
          <w:rFonts w:ascii="Arial" w:hAnsi="Arial" w:cs="Arial"/>
          <w:sz w:val="22"/>
          <w:szCs w:val="22"/>
        </w:rPr>
      </w:pPr>
    </w:p>
    <w:p w14:paraId="17FA4D34" w14:textId="77777777" w:rsidR="00104832" w:rsidRPr="00F326BE" w:rsidRDefault="00104832" w:rsidP="00104832">
      <w:pPr>
        <w:rPr>
          <w:rFonts w:ascii="Arial" w:hAnsi="Arial" w:cs="Arial"/>
          <w:sz w:val="22"/>
          <w:szCs w:val="22"/>
        </w:rPr>
      </w:pPr>
      <w:r w:rsidRPr="00F326BE">
        <w:rPr>
          <w:rFonts w:ascii="Arial" w:hAnsi="Arial" w:cs="Arial"/>
          <w:sz w:val="22"/>
          <w:szCs w:val="22"/>
        </w:rPr>
        <w:t>2. Duomenys apie patikrą vietoje: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912"/>
        <w:gridCol w:w="3086"/>
        <w:gridCol w:w="3053"/>
      </w:tblGrid>
      <w:tr w:rsidR="00104832" w:rsidRPr="00F326BE" w14:paraId="5B9AC322" w14:textId="77777777" w:rsidTr="00D1028C">
        <w:trPr>
          <w:trHeight w:val="734"/>
        </w:trPr>
        <w:tc>
          <w:tcPr>
            <w:tcW w:w="696" w:type="dxa"/>
            <w:tcBorders>
              <w:top w:val="single" w:sz="4" w:space="0" w:color="auto"/>
              <w:left w:val="single" w:sz="4" w:space="0" w:color="auto"/>
              <w:bottom w:val="single" w:sz="4" w:space="0" w:color="auto"/>
              <w:right w:val="single" w:sz="4" w:space="0" w:color="auto"/>
            </w:tcBorders>
            <w:hideMark/>
          </w:tcPr>
          <w:p w14:paraId="787084A0" w14:textId="77777777" w:rsidR="00104832" w:rsidRPr="00F326BE" w:rsidRDefault="00104832" w:rsidP="00D1028C">
            <w:pPr>
              <w:rPr>
                <w:rFonts w:ascii="Arial" w:hAnsi="Arial" w:cs="Arial"/>
                <w:sz w:val="22"/>
                <w:szCs w:val="22"/>
              </w:rPr>
            </w:pPr>
            <w:r w:rsidRPr="00F326BE">
              <w:rPr>
                <w:rFonts w:ascii="Arial" w:hAnsi="Arial" w:cs="Arial"/>
                <w:sz w:val="22"/>
                <w:szCs w:val="22"/>
              </w:rPr>
              <w:t>2.1.</w:t>
            </w:r>
          </w:p>
        </w:tc>
        <w:tc>
          <w:tcPr>
            <w:tcW w:w="2912" w:type="dxa"/>
            <w:tcBorders>
              <w:top w:val="single" w:sz="4" w:space="0" w:color="auto"/>
              <w:left w:val="single" w:sz="4" w:space="0" w:color="auto"/>
              <w:bottom w:val="single" w:sz="4" w:space="0" w:color="auto"/>
              <w:right w:val="single" w:sz="4" w:space="0" w:color="auto"/>
            </w:tcBorders>
            <w:hideMark/>
          </w:tcPr>
          <w:p w14:paraId="0F9CEBEF" w14:textId="77777777" w:rsidR="00104832" w:rsidRPr="00F326BE" w:rsidRDefault="00104832" w:rsidP="00D1028C">
            <w:pPr>
              <w:rPr>
                <w:rFonts w:ascii="Arial" w:hAnsi="Arial" w:cs="Arial"/>
                <w:sz w:val="22"/>
                <w:szCs w:val="22"/>
              </w:rPr>
            </w:pPr>
            <w:r w:rsidRPr="00F326BE">
              <w:rPr>
                <w:rFonts w:ascii="Arial" w:hAnsi="Arial" w:cs="Arial"/>
                <w:sz w:val="22"/>
                <w:szCs w:val="22"/>
              </w:rPr>
              <w:t>Patikros vietoje atlikimo data, laikas</w:t>
            </w:r>
          </w:p>
        </w:tc>
        <w:tc>
          <w:tcPr>
            <w:tcW w:w="3086" w:type="dxa"/>
            <w:tcBorders>
              <w:top w:val="single" w:sz="4" w:space="0" w:color="auto"/>
              <w:left w:val="single" w:sz="4" w:space="0" w:color="auto"/>
              <w:bottom w:val="single" w:sz="4" w:space="0" w:color="auto"/>
              <w:right w:val="single" w:sz="4" w:space="0" w:color="auto"/>
            </w:tcBorders>
            <w:hideMark/>
          </w:tcPr>
          <w:p w14:paraId="1213E267" w14:textId="77777777" w:rsidR="00104832" w:rsidRPr="00F326BE" w:rsidRDefault="00104832" w:rsidP="00D1028C">
            <w:pPr>
              <w:rPr>
                <w:rFonts w:ascii="Arial" w:hAnsi="Arial" w:cs="Arial"/>
                <w:sz w:val="22"/>
                <w:szCs w:val="22"/>
              </w:rPr>
            </w:pPr>
            <w:r w:rsidRPr="00F326BE">
              <w:rPr>
                <w:rFonts w:ascii="Arial" w:hAnsi="Arial" w:cs="Arial"/>
                <w:sz w:val="22"/>
                <w:szCs w:val="22"/>
              </w:rPr>
              <w:t>Patikra pradėta:</w:t>
            </w:r>
          </w:p>
          <w:p w14:paraId="1FE15433" w14:textId="77777777" w:rsidR="00104832" w:rsidRPr="00F326BE" w:rsidRDefault="00104832" w:rsidP="00D1028C">
            <w:pPr>
              <w:rPr>
                <w:rFonts w:ascii="Arial" w:hAnsi="Arial" w:cs="Arial"/>
                <w:sz w:val="22"/>
                <w:szCs w:val="22"/>
              </w:rPr>
            </w:pPr>
            <w:r w:rsidRPr="00F326BE">
              <w:rPr>
                <w:rFonts w:ascii="Arial" w:hAnsi="Arial" w:cs="Arial"/>
                <w:sz w:val="22"/>
                <w:szCs w:val="22"/>
              </w:rPr>
              <w:t>20    m. ___________ ____d.  __/__/ val. __/__/ min.</w:t>
            </w:r>
          </w:p>
        </w:tc>
        <w:tc>
          <w:tcPr>
            <w:tcW w:w="3053" w:type="dxa"/>
            <w:tcBorders>
              <w:top w:val="single" w:sz="4" w:space="0" w:color="auto"/>
              <w:left w:val="single" w:sz="4" w:space="0" w:color="auto"/>
              <w:bottom w:val="single" w:sz="4" w:space="0" w:color="auto"/>
              <w:right w:val="single" w:sz="4" w:space="0" w:color="auto"/>
            </w:tcBorders>
            <w:hideMark/>
          </w:tcPr>
          <w:p w14:paraId="2267E6A5" w14:textId="77777777" w:rsidR="00104832" w:rsidRPr="00F326BE" w:rsidRDefault="00104832" w:rsidP="00D1028C">
            <w:pPr>
              <w:rPr>
                <w:rFonts w:ascii="Arial" w:hAnsi="Arial" w:cs="Arial"/>
                <w:sz w:val="22"/>
                <w:szCs w:val="22"/>
              </w:rPr>
            </w:pPr>
            <w:r w:rsidRPr="00F326BE">
              <w:rPr>
                <w:rFonts w:ascii="Arial" w:hAnsi="Arial" w:cs="Arial"/>
                <w:sz w:val="22"/>
                <w:szCs w:val="22"/>
              </w:rPr>
              <w:t>Patikra baigta:</w:t>
            </w:r>
          </w:p>
          <w:p w14:paraId="070811AD" w14:textId="77777777" w:rsidR="00104832" w:rsidRPr="00F326BE" w:rsidRDefault="00104832" w:rsidP="00D1028C">
            <w:pPr>
              <w:rPr>
                <w:rFonts w:ascii="Arial" w:hAnsi="Arial" w:cs="Arial"/>
                <w:sz w:val="22"/>
                <w:szCs w:val="22"/>
              </w:rPr>
            </w:pPr>
            <w:r w:rsidRPr="00F326BE">
              <w:rPr>
                <w:rFonts w:ascii="Arial" w:hAnsi="Arial" w:cs="Arial"/>
                <w:sz w:val="22"/>
                <w:szCs w:val="22"/>
              </w:rPr>
              <w:t>20    m. ___________   ___d.  __/__/ val. __/__/ min.</w:t>
            </w:r>
          </w:p>
        </w:tc>
      </w:tr>
      <w:tr w:rsidR="00104832" w:rsidRPr="00F326BE" w14:paraId="48BFEA47" w14:textId="77777777" w:rsidTr="00D1028C">
        <w:trPr>
          <w:trHeight w:val="180"/>
        </w:trPr>
        <w:tc>
          <w:tcPr>
            <w:tcW w:w="696" w:type="dxa"/>
            <w:tcBorders>
              <w:top w:val="single" w:sz="4" w:space="0" w:color="auto"/>
              <w:left w:val="single" w:sz="4" w:space="0" w:color="auto"/>
              <w:bottom w:val="single" w:sz="4" w:space="0" w:color="auto"/>
              <w:right w:val="single" w:sz="4" w:space="0" w:color="auto"/>
            </w:tcBorders>
            <w:hideMark/>
          </w:tcPr>
          <w:p w14:paraId="5B3CCC69" w14:textId="77777777" w:rsidR="00104832" w:rsidRPr="00F326BE" w:rsidRDefault="00104832" w:rsidP="00D1028C">
            <w:pPr>
              <w:rPr>
                <w:rFonts w:ascii="Arial" w:hAnsi="Arial" w:cs="Arial"/>
                <w:sz w:val="22"/>
                <w:szCs w:val="22"/>
              </w:rPr>
            </w:pPr>
            <w:r w:rsidRPr="00F326BE">
              <w:rPr>
                <w:rFonts w:ascii="Arial" w:hAnsi="Arial" w:cs="Arial"/>
                <w:sz w:val="22"/>
                <w:szCs w:val="22"/>
              </w:rPr>
              <w:t>2.2.</w:t>
            </w:r>
          </w:p>
        </w:tc>
        <w:tc>
          <w:tcPr>
            <w:tcW w:w="2912" w:type="dxa"/>
            <w:tcBorders>
              <w:top w:val="single" w:sz="4" w:space="0" w:color="auto"/>
              <w:left w:val="single" w:sz="4" w:space="0" w:color="auto"/>
              <w:bottom w:val="single" w:sz="4" w:space="0" w:color="auto"/>
              <w:right w:val="single" w:sz="4" w:space="0" w:color="auto"/>
            </w:tcBorders>
            <w:hideMark/>
          </w:tcPr>
          <w:p w14:paraId="467AC8E9" w14:textId="77777777" w:rsidR="00104832" w:rsidRPr="00F326BE" w:rsidRDefault="00104832" w:rsidP="00D1028C">
            <w:pPr>
              <w:rPr>
                <w:rFonts w:ascii="Arial" w:hAnsi="Arial" w:cs="Arial"/>
                <w:sz w:val="22"/>
                <w:szCs w:val="22"/>
              </w:rPr>
            </w:pPr>
            <w:r w:rsidRPr="00F326BE">
              <w:rPr>
                <w:rFonts w:ascii="Arial" w:hAnsi="Arial" w:cs="Arial"/>
                <w:sz w:val="22"/>
                <w:szCs w:val="22"/>
              </w:rPr>
              <w:t>Patikrą vietoje atliko (vardas, pavardė, pareigos)</w:t>
            </w:r>
          </w:p>
        </w:tc>
        <w:tc>
          <w:tcPr>
            <w:tcW w:w="6139" w:type="dxa"/>
            <w:gridSpan w:val="2"/>
            <w:tcBorders>
              <w:top w:val="single" w:sz="4" w:space="0" w:color="auto"/>
              <w:left w:val="single" w:sz="4" w:space="0" w:color="auto"/>
              <w:bottom w:val="single" w:sz="4" w:space="0" w:color="auto"/>
              <w:right w:val="single" w:sz="4" w:space="0" w:color="auto"/>
            </w:tcBorders>
          </w:tcPr>
          <w:p w14:paraId="6F7A7AA4" w14:textId="77777777" w:rsidR="00104832" w:rsidRPr="00F326BE" w:rsidRDefault="00104832" w:rsidP="00D1028C">
            <w:pPr>
              <w:rPr>
                <w:rFonts w:ascii="Arial" w:hAnsi="Arial" w:cs="Arial"/>
                <w:sz w:val="22"/>
                <w:szCs w:val="22"/>
              </w:rPr>
            </w:pPr>
          </w:p>
        </w:tc>
      </w:tr>
      <w:tr w:rsidR="00104832" w:rsidRPr="00F326BE" w14:paraId="184B14EB" w14:textId="77777777" w:rsidTr="00D1028C">
        <w:trPr>
          <w:trHeight w:val="316"/>
        </w:trPr>
        <w:tc>
          <w:tcPr>
            <w:tcW w:w="696" w:type="dxa"/>
            <w:tcBorders>
              <w:top w:val="single" w:sz="4" w:space="0" w:color="auto"/>
              <w:left w:val="single" w:sz="4" w:space="0" w:color="auto"/>
              <w:bottom w:val="single" w:sz="4" w:space="0" w:color="auto"/>
              <w:right w:val="single" w:sz="4" w:space="0" w:color="auto"/>
            </w:tcBorders>
            <w:hideMark/>
          </w:tcPr>
          <w:p w14:paraId="058B73A6" w14:textId="77777777" w:rsidR="00104832" w:rsidRPr="00F326BE" w:rsidRDefault="00104832" w:rsidP="00D1028C">
            <w:pPr>
              <w:rPr>
                <w:rFonts w:ascii="Arial" w:hAnsi="Arial" w:cs="Arial"/>
                <w:sz w:val="22"/>
                <w:szCs w:val="22"/>
              </w:rPr>
            </w:pPr>
            <w:r w:rsidRPr="00F326BE">
              <w:rPr>
                <w:rFonts w:ascii="Arial" w:hAnsi="Arial" w:cs="Arial"/>
                <w:sz w:val="22"/>
                <w:szCs w:val="22"/>
              </w:rPr>
              <w:t>2.3.</w:t>
            </w:r>
          </w:p>
        </w:tc>
        <w:tc>
          <w:tcPr>
            <w:tcW w:w="2912" w:type="dxa"/>
            <w:tcBorders>
              <w:top w:val="single" w:sz="4" w:space="0" w:color="auto"/>
              <w:left w:val="single" w:sz="4" w:space="0" w:color="auto"/>
              <w:bottom w:val="single" w:sz="4" w:space="0" w:color="auto"/>
              <w:right w:val="single" w:sz="4" w:space="0" w:color="auto"/>
            </w:tcBorders>
            <w:hideMark/>
          </w:tcPr>
          <w:p w14:paraId="51E05037" w14:textId="77777777" w:rsidR="00104832" w:rsidRPr="00F326BE" w:rsidRDefault="00104832" w:rsidP="00D1028C">
            <w:pPr>
              <w:rPr>
                <w:rFonts w:ascii="Arial" w:hAnsi="Arial" w:cs="Arial"/>
                <w:sz w:val="22"/>
                <w:szCs w:val="22"/>
              </w:rPr>
            </w:pPr>
            <w:r w:rsidRPr="00F326BE">
              <w:rPr>
                <w:rFonts w:ascii="Arial" w:hAnsi="Arial" w:cs="Arial"/>
                <w:sz w:val="22"/>
                <w:szCs w:val="22"/>
              </w:rPr>
              <w:t>Patikroje vietoje dalyvavo</w:t>
            </w:r>
          </w:p>
          <w:p w14:paraId="25722E91" w14:textId="77777777" w:rsidR="00104832" w:rsidRPr="00F326BE" w:rsidRDefault="00104832" w:rsidP="00D1028C">
            <w:pPr>
              <w:rPr>
                <w:rFonts w:ascii="Arial" w:hAnsi="Arial" w:cs="Arial"/>
                <w:sz w:val="22"/>
                <w:szCs w:val="22"/>
              </w:rPr>
            </w:pPr>
            <w:r w:rsidRPr="00F326BE">
              <w:rPr>
                <w:rFonts w:ascii="Arial" w:hAnsi="Arial" w:cs="Arial"/>
                <w:sz w:val="22"/>
                <w:szCs w:val="22"/>
              </w:rPr>
              <w:t>(vardas, pavardė, pareigos)</w:t>
            </w:r>
          </w:p>
        </w:tc>
        <w:tc>
          <w:tcPr>
            <w:tcW w:w="6139" w:type="dxa"/>
            <w:gridSpan w:val="2"/>
            <w:tcBorders>
              <w:top w:val="single" w:sz="4" w:space="0" w:color="auto"/>
              <w:left w:val="single" w:sz="4" w:space="0" w:color="auto"/>
              <w:bottom w:val="single" w:sz="4" w:space="0" w:color="auto"/>
              <w:right w:val="single" w:sz="4" w:space="0" w:color="auto"/>
            </w:tcBorders>
          </w:tcPr>
          <w:p w14:paraId="28712953" w14:textId="77777777" w:rsidR="00104832" w:rsidRPr="00F326BE" w:rsidRDefault="00104832" w:rsidP="00D1028C">
            <w:pPr>
              <w:rPr>
                <w:rFonts w:ascii="Arial" w:hAnsi="Arial" w:cs="Arial"/>
                <w:sz w:val="22"/>
                <w:szCs w:val="22"/>
              </w:rPr>
            </w:pPr>
          </w:p>
        </w:tc>
      </w:tr>
      <w:tr w:rsidR="00104832" w:rsidRPr="00F326BE" w14:paraId="151A0AB7"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136E44F4" w14:textId="77777777" w:rsidR="00104832" w:rsidRPr="00F326BE" w:rsidRDefault="00104832" w:rsidP="00D1028C">
            <w:pPr>
              <w:rPr>
                <w:rFonts w:ascii="Arial" w:hAnsi="Arial" w:cs="Arial"/>
                <w:sz w:val="22"/>
                <w:szCs w:val="22"/>
              </w:rPr>
            </w:pPr>
            <w:r w:rsidRPr="00F326BE">
              <w:rPr>
                <w:rFonts w:ascii="Arial" w:hAnsi="Arial" w:cs="Arial"/>
                <w:sz w:val="22"/>
                <w:szCs w:val="22"/>
              </w:rPr>
              <w:t>2.4.</w:t>
            </w:r>
          </w:p>
        </w:tc>
        <w:tc>
          <w:tcPr>
            <w:tcW w:w="2912" w:type="dxa"/>
            <w:tcBorders>
              <w:top w:val="single" w:sz="4" w:space="0" w:color="auto"/>
              <w:left w:val="single" w:sz="4" w:space="0" w:color="auto"/>
              <w:bottom w:val="single" w:sz="4" w:space="0" w:color="auto"/>
              <w:right w:val="single" w:sz="4" w:space="0" w:color="auto"/>
            </w:tcBorders>
            <w:hideMark/>
          </w:tcPr>
          <w:p w14:paraId="0858065B" w14:textId="77777777" w:rsidR="00104832" w:rsidRPr="00F326BE" w:rsidRDefault="00104832" w:rsidP="00D1028C">
            <w:pPr>
              <w:rPr>
                <w:rFonts w:ascii="Arial" w:hAnsi="Arial" w:cs="Arial"/>
                <w:sz w:val="22"/>
                <w:szCs w:val="22"/>
              </w:rPr>
            </w:pPr>
            <w:r w:rsidRPr="00F326BE">
              <w:rPr>
                <w:rFonts w:ascii="Arial" w:hAnsi="Arial" w:cs="Arial"/>
                <w:sz w:val="22"/>
                <w:szCs w:val="22"/>
              </w:rPr>
              <w:t>Apie patikrą vietoje buvo informuota</w:t>
            </w:r>
          </w:p>
        </w:tc>
        <w:tc>
          <w:tcPr>
            <w:tcW w:w="6139" w:type="dxa"/>
            <w:gridSpan w:val="2"/>
            <w:tcBorders>
              <w:top w:val="single" w:sz="4" w:space="0" w:color="auto"/>
              <w:left w:val="single" w:sz="4" w:space="0" w:color="auto"/>
              <w:bottom w:val="single" w:sz="4" w:space="0" w:color="auto"/>
              <w:right w:val="single" w:sz="4" w:space="0" w:color="auto"/>
            </w:tcBorders>
            <w:hideMark/>
          </w:tcPr>
          <w:p w14:paraId="33F89000"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2"/>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r w:rsidRPr="00F326BE">
              <w:rPr>
                <w:rFonts w:ascii="Arial" w:hAnsi="Arial" w:cs="Arial"/>
                <w:sz w:val="22"/>
                <w:szCs w:val="22"/>
              </w:rPr>
              <w:t xml:space="preserve"> Taip</w:t>
            </w:r>
          </w:p>
          <w:p w14:paraId="61B919A7"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3"/>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r w:rsidRPr="00F326BE">
              <w:rPr>
                <w:rFonts w:ascii="Arial" w:hAnsi="Arial" w:cs="Arial"/>
                <w:sz w:val="22"/>
                <w:szCs w:val="22"/>
              </w:rPr>
              <w:t xml:space="preserve"> Ne</w:t>
            </w:r>
          </w:p>
        </w:tc>
      </w:tr>
      <w:tr w:rsidR="00104832" w:rsidRPr="00F326BE" w14:paraId="415B2142" w14:textId="77777777" w:rsidTr="00D1028C">
        <w:trPr>
          <w:trHeight w:val="459"/>
        </w:trPr>
        <w:tc>
          <w:tcPr>
            <w:tcW w:w="696" w:type="dxa"/>
            <w:tcBorders>
              <w:top w:val="single" w:sz="4" w:space="0" w:color="auto"/>
              <w:left w:val="single" w:sz="4" w:space="0" w:color="auto"/>
              <w:bottom w:val="single" w:sz="4" w:space="0" w:color="auto"/>
              <w:right w:val="single" w:sz="4" w:space="0" w:color="auto"/>
            </w:tcBorders>
            <w:hideMark/>
          </w:tcPr>
          <w:p w14:paraId="2319C94D" w14:textId="77777777" w:rsidR="00104832" w:rsidRPr="00F326BE" w:rsidRDefault="00104832" w:rsidP="00D1028C">
            <w:pPr>
              <w:rPr>
                <w:rFonts w:ascii="Arial" w:hAnsi="Arial" w:cs="Arial"/>
                <w:sz w:val="22"/>
                <w:szCs w:val="22"/>
              </w:rPr>
            </w:pPr>
            <w:r w:rsidRPr="00F326BE">
              <w:rPr>
                <w:rFonts w:ascii="Arial" w:hAnsi="Arial" w:cs="Arial"/>
                <w:sz w:val="22"/>
                <w:szCs w:val="22"/>
              </w:rPr>
              <w:t>2.5.</w:t>
            </w:r>
          </w:p>
        </w:tc>
        <w:tc>
          <w:tcPr>
            <w:tcW w:w="2912" w:type="dxa"/>
            <w:tcBorders>
              <w:top w:val="single" w:sz="4" w:space="0" w:color="auto"/>
              <w:left w:val="single" w:sz="4" w:space="0" w:color="auto"/>
              <w:bottom w:val="single" w:sz="4" w:space="0" w:color="auto"/>
              <w:right w:val="single" w:sz="4" w:space="0" w:color="auto"/>
            </w:tcBorders>
            <w:hideMark/>
          </w:tcPr>
          <w:p w14:paraId="2F4C5901" w14:textId="77777777" w:rsidR="00104832" w:rsidRPr="00F326BE" w:rsidRDefault="00104832" w:rsidP="00D1028C">
            <w:pPr>
              <w:rPr>
                <w:rFonts w:ascii="Arial" w:hAnsi="Arial" w:cs="Arial"/>
                <w:sz w:val="22"/>
                <w:szCs w:val="22"/>
              </w:rPr>
            </w:pPr>
            <w:r w:rsidRPr="00F326BE">
              <w:rPr>
                <w:rFonts w:ascii="Arial" w:hAnsi="Arial" w:cs="Arial"/>
                <w:sz w:val="22"/>
                <w:szCs w:val="22"/>
              </w:rPr>
              <w:t>Jei apie patikrą vietoje buvo informuota, nurodykite, prieš kiek laiko iki patikros pradžios (d.d..)</w:t>
            </w:r>
          </w:p>
        </w:tc>
        <w:tc>
          <w:tcPr>
            <w:tcW w:w="6139" w:type="dxa"/>
            <w:gridSpan w:val="2"/>
            <w:tcBorders>
              <w:top w:val="single" w:sz="4" w:space="0" w:color="auto"/>
              <w:left w:val="single" w:sz="4" w:space="0" w:color="auto"/>
              <w:bottom w:val="single" w:sz="4" w:space="0" w:color="auto"/>
              <w:right w:val="single" w:sz="4" w:space="0" w:color="auto"/>
            </w:tcBorders>
          </w:tcPr>
          <w:p w14:paraId="1EFF4086" w14:textId="77777777" w:rsidR="00104832" w:rsidRPr="00F326BE" w:rsidRDefault="00104832" w:rsidP="00D1028C">
            <w:pPr>
              <w:rPr>
                <w:rFonts w:ascii="Arial" w:hAnsi="Arial" w:cs="Arial"/>
                <w:sz w:val="22"/>
                <w:szCs w:val="22"/>
              </w:rPr>
            </w:pPr>
          </w:p>
        </w:tc>
      </w:tr>
    </w:tbl>
    <w:p w14:paraId="6017ACE1" w14:textId="77777777" w:rsidR="00104832" w:rsidRPr="00F326BE" w:rsidRDefault="00104832" w:rsidP="00104832">
      <w:pPr>
        <w:rPr>
          <w:rFonts w:ascii="Arial" w:hAnsi="Arial" w:cs="Arial"/>
          <w:sz w:val="22"/>
          <w:szCs w:val="22"/>
        </w:rPr>
      </w:pPr>
    </w:p>
    <w:p w14:paraId="07500DA8" w14:textId="77777777" w:rsidR="00104832" w:rsidRPr="00F326BE" w:rsidRDefault="00104832" w:rsidP="00104832">
      <w:pPr>
        <w:rPr>
          <w:rFonts w:ascii="Arial" w:hAnsi="Arial" w:cs="Arial"/>
          <w:sz w:val="22"/>
          <w:szCs w:val="22"/>
        </w:rPr>
      </w:pPr>
      <w:r w:rsidRPr="00F326BE">
        <w:rPr>
          <w:rFonts w:ascii="Arial" w:hAnsi="Arial" w:cs="Arial"/>
          <w:sz w:val="22"/>
          <w:szCs w:val="22"/>
        </w:rPr>
        <w:t>3. Tikrinimo elementai:</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83"/>
        <w:gridCol w:w="597"/>
        <w:gridCol w:w="820"/>
        <w:gridCol w:w="2916"/>
      </w:tblGrid>
      <w:tr w:rsidR="00104832" w:rsidRPr="00F326BE" w14:paraId="036F79EE" w14:textId="77777777" w:rsidTr="00D1028C">
        <w:trPr>
          <w:trHeight w:val="277"/>
        </w:trPr>
        <w:tc>
          <w:tcPr>
            <w:tcW w:w="704" w:type="dxa"/>
            <w:tcBorders>
              <w:top w:val="single" w:sz="4" w:space="0" w:color="auto"/>
              <w:left w:val="single" w:sz="4" w:space="0" w:color="auto"/>
              <w:bottom w:val="single" w:sz="4" w:space="0" w:color="auto"/>
              <w:right w:val="single" w:sz="4" w:space="0" w:color="auto"/>
            </w:tcBorders>
            <w:hideMark/>
          </w:tcPr>
          <w:p w14:paraId="2528984F" w14:textId="77777777" w:rsidR="00104832" w:rsidRPr="00F326BE" w:rsidRDefault="00104832" w:rsidP="00D1028C">
            <w:pPr>
              <w:jc w:val="center"/>
              <w:rPr>
                <w:rFonts w:ascii="Arial" w:hAnsi="Arial" w:cs="Arial"/>
                <w:b/>
                <w:sz w:val="22"/>
                <w:szCs w:val="22"/>
              </w:rPr>
            </w:pPr>
            <w:r w:rsidRPr="00F326BE">
              <w:rPr>
                <w:rFonts w:ascii="Arial" w:hAnsi="Arial" w:cs="Arial"/>
                <w:b/>
                <w:sz w:val="22"/>
                <w:szCs w:val="22"/>
              </w:rPr>
              <w:t>Eil. Nr.</w:t>
            </w:r>
          </w:p>
        </w:tc>
        <w:tc>
          <w:tcPr>
            <w:tcW w:w="4683" w:type="dxa"/>
            <w:tcBorders>
              <w:top w:val="single" w:sz="4" w:space="0" w:color="auto"/>
              <w:left w:val="single" w:sz="4" w:space="0" w:color="auto"/>
              <w:bottom w:val="single" w:sz="4" w:space="0" w:color="auto"/>
              <w:right w:val="single" w:sz="4" w:space="0" w:color="auto"/>
            </w:tcBorders>
            <w:hideMark/>
          </w:tcPr>
          <w:p w14:paraId="2167E3F8" w14:textId="77777777" w:rsidR="00104832" w:rsidRPr="00F326BE" w:rsidRDefault="00104832" w:rsidP="00D1028C">
            <w:pPr>
              <w:jc w:val="center"/>
              <w:rPr>
                <w:rFonts w:ascii="Arial" w:hAnsi="Arial" w:cs="Arial"/>
                <w:b/>
                <w:sz w:val="22"/>
                <w:szCs w:val="22"/>
              </w:rPr>
            </w:pPr>
            <w:r w:rsidRPr="00F326BE">
              <w:rPr>
                <w:rFonts w:ascii="Arial" w:hAnsi="Arial" w:cs="Arial"/>
                <w:b/>
                <w:sz w:val="22"/>
                <w:szCs w:val="22"/>
              </w:rPr>
              <w:t>Klausimas</w:t>
            </w:r>
          </w:p>
        </w:tc>
        <w:tc>
          <w:tcPr>
            <w:tcW w:w="1417" w:type="dxa"/>
            <w:gridSpan w:val="2"/>
            <w:tcBorders>
              <w:top w:val="single" w:sz="4" w:space="0" w:color="auto"/>
              <w:left w:val="single" w:sz="4" w:space="0" w:color="auto"/>
              <w:bottom w:val="single" w:sz="4" w:space="0" w:color="auto"/>
              <w:right w:val="single" w:sz="4" w:space="0" w:color="auto"/>
            </w:tcBorders>
            <w:hideMark/>
          </w:tcPr>
          <w:p w14:paraId="29A16FB2" w14:textId="77777777" w:rsidR="00104832" w:rsidRPr="00F326BE" w:rsidRDefault="00104832" w:rsidP="00D1028C">
            <w:pPr>
              <w:jc w:val="center"/>
              <w:rPr>
                <w:rFonts w:ascii="Arial" w:hAnsi="Arial" w:cs="Arial"/>
                <w:color w:val="0000FF"/>
                <w:sz w:val="22"/>
                <w:szCs w:val="22"/>
                <w:u w:val="single"/>
              </w:rPr>
            </w:pPr>
            <w:r w:rsidRPr="00F326BE">
              <w:rPr>
                <w:rFonts w:ascii="Arial" w:hAnsi="Arial" w:cs="Arial"/>
                <w:b/>
                <w:sz w:val="22"/>
                <w:szCs w:val="22"/>
              </w:rPr>
              <w:t>Atsakymas</w:t>
            </w:r>
          </w:p>
        </w:tc>
        <w:tc>
          <w:tcPr>
            <w:tcW w:w="2916" w:type="dxa"/>
            <w:tcBorders>
              <w:top w:val="single" w:sz="4" w:space="0" w:color="auto"/>
              <w:left w:val="single" w:sz="4" w:space="0" w:color="auto"/>
              <w:bottom w:val="single" w:sz="4" w:space="0" w:color="auto"/>
              <w:right w:val="single" w:sz="4" w:space="0" w:color="auto"/>
            </w:tcBorders>
            <w:hideMark/>
          </w:tcPr>
          <w:p w14:paraId="3146C7E5" w14:textId="77777777" w:rsidR="00104832" w:rsidRPr="00F326BE" w:rsidRDefault="00104832" w:rsidP="00D1028C">
            <w:pPr>
              <w:jc w:val="center"/>
              <w:rPr>
                <w:rFonts w:ascii="Arial" w:hAnsi="Arial" w:cs="Arial"/>
                <w:b/>
                <w:color w:val="0000FF"/>
                <w:sz w:val="22"/>
                <w:szCs w:val="22"/>
                <w:lang w:eastAsia="lt-LT"/>
              </w:rPr>
            </w:pPr>
            <w:r w:rsidRPr="00F326BE">
              <w:rPr>
                <w:rFonts w:ascii="Arial" w:hAnsi="Arial" w:cs="Arial"/>
                <w:b/>
                <w:sz w:val="22"/>
                <w:szCs w:val="22"/>
                <w:lang w:eastAsia="lt-LT"/>
              </w:rPr>
              <w:t>Pastabos</w:t>
            </w:r>
          </w:p>
        </w:tc>
      </w:tr>
      <w:tr w:rsidR="00104832" w:rsidRPr="00F326BE" w14:paraId="55926070" w14:textId="77777777" w:rsidTr="00D1028C">
        <w:tc>
          <w:tcPr>
            <w:tcW w:w="704" w:type="dxa"/>
            <w:tcBorders>
              <w:top w:val="single" w:sz="4" w:space="0" w:color="auto"/>
              <w:left w:val="single" w:sz="4" w:space="0" w:color="auto"/>
              <w:bottom w:val="single" w:sz="4" w:space="0" w:color="auto"/>
              <w:right w:val="single" w:sz="4" w:space="0" w:color="auto"/>
            </w:tcBorders>
          </w:tcPr>
          <w:p w14:paraId="66A55BDA"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70C1A378" w14:textId="77777777" w:rsidR="00104832" w:rsidRPr="00F326BE" w:rsidRDefault="00104832" w:rsidP="00D1028C">
            <w:pPr>
              <w:rPr>
                <w:rFonts w:ascii="Arial" w:hAnsi="Arial" w:cs="Arial"/>
                <w:bCs/>
                <w:sz w:val="22"/>
                <w:szCs w:val="22"/>
              </w:rPr>
            </w:pPr>
            <w:r w:rsidRPr="00F326BE">
              <w:rPr>
                <w:rFonts w:ascii="Arial" w:hAnsi="Arial" w:cs="Arial"/>
                <w:sz w:val="22"/>
                <w:szCs w:val="22"/>
              </w:rPr>
              <w:t>Ar projekto vykdytojas pirkimams vykdyti pasirinko tinkamą būdą?</w:t>
            </w:r>
          </w:p>
        </w:tc>
        <w:tc>
          <w:tcPr>
            <w:tcW w:w="597" w:type="dxa"/>
            <w:tcBorders>
              <w:top w:val="single" w:sz="4" w:space="0" w:color="auto"/>
              <w:left w:val="single" w:sz="4" w:space="0" w:color="auto"/>
              <w:bottom w:val="single" w:sz="4" w:space="0" w:color="auto"/>
              <w:right w:val="nil"/>
            </w:tcBorders>
            <w:hideMark/>
          </w:tcPr>
          <w:p w14:paraId="4FA9144D"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247CA26B"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5C6FB18B"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3FB170F"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12B07411"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16616CF2"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29D3F4E" w14:textId="77777777" w:rsidR="00104832" w:rsidRPr="00F326BE" w:rsidRDefault="00104832" w:rsidP="00D1028C">
            <w:pPr>
              <w:rPr>
                <w:rFonts w:ascii="Arial" w:hAnsi="Arial" w:cs="Arial"/>
                <w:sz w:val="22"/>
                <w:szCs w:val="22"/>
              </w:rPr>
            </w:pPr>
          </w:p>
        </w:tc>
      </w:tr>
      <w:tr w:rsidR="00104832" w:rsidRPr="00F326BE" w14:paraId="3AA3328B" w14:textId="77777777" w:rsidTr="00D1028C">
        <w:tc>
          <w:tcPr>
            <w:tcW w:w="704" w:type="dxa"/>
            <w:tcBorders>
              <w:top w:val="single" w:sz="4" w:space="0" w:color="auto"/>
              <w:left w:val="single" w:sz="4" w:space="0" w:color="auto"/>
              <w:bottom w:val="single" w:sz="4" w:space="0" w:color="auto"/>
              <w:right w:val="single" w:sz="4" w:space="0" w:color="auto"/>
            </w:tcBorders>
          </w:tcPr>
          <w:p w14:paraId="6B8A7F01"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3B372CCB" w14:textId="77777777" w:rsidR="00104832" w:rsidRPr="00F326BE" w:rsidRDefault="00104832" w:rsidP="00D1028C">
            <w:pPr>
              <w:rPr>
                <w:rFonts w:ascii="Arial" w:hAnsi="Arial" w:cs="Arial"/>
                <w:sz w:val="22"/>
                <w:szCs w:val="22"/>
              </w:rPr>
            </w:pPr>
            <w:r w:rsidRPr="00F326BE">
              <w:rPr>
                <w:rFonts w:ascii="Arial" w:hAnsi="Arial" w:cs="Arial"/>
                <w:sz w:val="22"/>
                <w:szCs w:val="22"/>
              </w:rPr>
              <w:t>Ar projekto vykdytojas pirko papildomus darbus, paslaugas ar prekes laikydamasis Viešųjų pirkimo įstatymo?</w:t>
            </w:r>
          </w:p>
        </w:tc>
        <w:tc>
          <w:tcPr>
            <w:tcW w:w="597" w:type="dxa"/>
            <w:tcBorders>
              <w:top w:val="single" w:sz="4" w:space="0" w:color="auto"/>
              <w:left w:val="single" w:sz="4" w:space="0" w:color="auto"/>
              <w:bottom w:val="single" w:sz="4" w:space="0" w:color="auto"/>
              <w:right w:val="nil"/>
            </w:tcBorders>
            <w:hideMark/>
          </w:tcPr>
          <w:p w14:paraId="4EBE4315"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74206693"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1A0C0F77"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BB9F7A9"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085EE76A"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3BE078E4"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2D8AA330" w14:textId="77777777" w:rsidR="00104832" w:rsidRPr="00F326BE" w:rsidRDefault="00104832" w:rsidP="00D1028C">
            <w:pPr>
              <w:rPr>
                <w:rFonts w:ascii="Arial" w:hAnsi="Arial" w:cs="Arial"/>
                <w:sz w:val="22"/>
                <w:szCs w:val="22"/>
              </w:rPr>
            </w:pPr>
          </w:p>
        </w:tc>
      </w:tr>
      <w:tr w:rsidR="00104832" w:rsidRPr="00F326BE" w14:paraId="548EBB8A" w14:textId="77777777" w:rsidTr="00D1028C">
        <w:tc>
          <w:tcPr>
            <w:tcW w:w="704" w:type="dxa"/>
            <w:tcBorders>
              <w:top w:val="single" w:sz="4" w:space="0" w:color="auto"/>
              <w:left w:val="single" w:sz="4" w:space="0" w:color="auto"/>
              <w:bottom w:val="single" w:sz="4" w:space="0" w:color="auto"/>
              <w:right w:val="single" w:sz="4" w:space="0" w:color="auto"/>
            </w:tcBorders>
          </w:tcPr>
          <w:p w14:paraId="21D6CAA0"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48282495" w14:textId="77777777" w:rsidR="00104832" w:rsidRPr="00F326BE" w:rsidRDefault="00104832" w:rsidP="00D1028C">
            <w:pPr>
              <w:rPr>
                <w:rFonts w:ascii="Arial" w:hAnsi="Arial" w:cs="Arial"/>
                <w:sz w:val="22"/>
                <w:szCs w:val="22"/>
              </w:rPr>
            </w:pPr>
            <w:r w:rsidRPr="00F326BE">
              <w:rPr>
                <w:rFonts w:ascii="Arial" w:hAnsi="Arial" w:cs="Arial"/>
                <w:sz w:val="22"/>
                <w:szCs w:val="22"/>
              </w:rPr>
              <w:t xml:space="preserve">Ar projekto vykdytojas pirkimo dokumentuose nurodė visus kvalifikacinius ir pirkimo sutarties </w:t>
            </w:r>
            <w:r w:rsidRPr="00F326BE">
              <w:rPr>
                <w:rFonts w:ascii="Arial" w:hAnsi="Arial" w:cs="Arial"/>
                <w:sz w:val="22"/>
                <w:szCs w:val="22"/>
              </w:rPr>
              <w:lastRenderedPageBreak/>
              <w:t>pasirašymo kriterijus ir/ar jie buvo tiksliai apibrėžti?</w:t>
            </w:r>
          </w:p>
        </w:tc>
        <w:tc>
          <w:tcPr>
            <w:tcW w:w="597" w:type="dxa"/>
            <w:tcBorders>
              <w:top w:val="single" w:sz="4" w:space="0" w:color="auto"/>
              <w:left w:val="single" w:sz="4" w:space="0" w:color="auto"/>
              <w:bottom w:val="single" w:sz="4" w:space="0" w:color="auto"/>
              <w:right w:val="nil"/>
            </w:tcBorders>
            <w:hideMark/>
          </w:tcPr>
          <w:p w14:paraId="47103468" w14:textId="77777777" w:rsidR="00104832" w:rsidRPr="00F326BE" w:rsidRDefault="00104832" w:rsidP="00D1028C">
            <w:pPr>
              <w:rPr>
                <w:rFonts w:ascii="Arial" w:hAnsi="Arial" w:cs="Arial"/>
                <w:sz w:val="22"/>
                <w:szCs w:val="22"/>
              </w:rPr>
            </w:pPr>
            <w:r w:rsidRPr="00F326BE">
              <w:rPr>
                <w:rFonts w:ascii="Arial" w:hAnsi="Arial" w:cs="Arial"/>
                <w:sz w:val="22"/>
                <w:szCs w:val="22"/>
              </w:rPr>
              <w:lastRenderedPageBreak/>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53B7502C"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3A8B926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177B90BF"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7A6CAC60"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361DD989"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22F1D95" w14:textId="77777777" w:rsidR="00104832" w:rsidRPr="00F326BE" w:rsidRDefault="00104832" w:rsidP="00D1028C">
            <w:pPr>
              <w:rPr>
                <w:rFonts w:ascii="Arial" w:hAnsi="Arial" w:cs="Arial"/>
                <w:sz w:val="22"/>
                <w:szCs w:val="22"/>
              </w:rPr>
            </w:pPr>
          </w:p>
        </w:tc>
      </w:tr>
      <w:tr w:rsidR="00104832" w:rsidRPr="00F326BE" w14:paraId="5F38637F" w14:textId="77777777" w:rsidTr="00D1028C">
        <w:tc>
          <w:tcPr>
            <w:tcW w:w="704" w:type="dxa"/>
            <w:tcBorders>
              <w:top w:val="single" w:sz="4" w:space="0" w:color="auto"/>
              <w:left w:val="single" w:sz="4" w:space="0" w:color="auto"/>
              <w:bottom w:val="single" w:sz="4" w:space="0" w:color="auto"/>
              <w:right w:val="single" w:sz="4" w:space="0" w:color="auto"/>
            </w:tcBorders>
          </w:tcPr>
          <w:p w14:paraId="02BD71E1"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38C688EC" w14:textId="77777777" w:rsidR="00104832" w:rsidRPr="00F326BE" w:rsidRDefault="00104832" w:rsidP="00D1028C">
            <w:pPr>
              <w:rPr>
                <w:rFonts w:ascii="Arial" w:hAnsi="Arial" w:cs="Arial"/>
                <w:sz w:val="22"/>
                <w:szCs w:val="22"/>
              </w:rPr>
            </w:pPr>
            <w:r w:rsidRPr="00F326BE">
              <w:rPr>
                <w:rFonts w:ascii="Arial" w:hAnsi="Arial" w:cs="Arial"/>
                <w:sz w:val="22"/>
                <w:szCs w:val="22"/>
              </w:rPr>
              <w:t>Ar projekto vykdytojas pirkimo dokumentuose taikė neteisėtus kvalifikacinius ir pirkimo sutarties pasirašymo kriterijus?</w:t>
            </w:r>
          </w:p>
        </w:tc>
        <w:tc>
          <w:tcPr>
            <w:tcW w:w="597" w:type="dxa"/>
            <w:tcBorders>
              <w:top w:val="single" w:sz="4" w:space="0" w:color="auto"/>
              <w:left w:val="single" w:sz="4" w:space="0" w:color="auto"/>
              <w:bottom w:val="single" w:sz="4" w:space="0" w:color="auto"/>
              <w:right w:val="nil"/>
            </w:tcBorders>
            <w:hideMark/>
          </w:tcPr>
          <w:p w14:paraId="337FAAD1"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43C8DFAE"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0C39E231"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23A72C52"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5F5C1A4E"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6B6A1E57"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611AE10C" w14:textId="77777777" w:rsidR="00104832" w:rsidRPr="00F326BE" w:rsidRDefault="00104832" w:rsidP="00D1028C">
            <w:pPr>
              <w:rPr>
                <w:rFonts w:ascii="Arial" w:hAnsi="Arial" w:cs="Arial"/>
                <w:sz w:val="22"/>
                <w:szCs w:val="22"/>
              </w:rPr>
            </w:pPr>
          </w:p>
        </w:tc>
      </w:tr>
      <w:tr w:rsidR="00104832" w:rsidRPr="00F326BE" w14:paraId="3B5BF200" w14:textId="77777777" w:rsidTr="00D1028C">
        <w:tc>
          <w:tcPr>
            <w:tcW w:w="704" w:type="dxa"/>
            <w:tcBorders>
              <w:top w:val="single" w:sz="4" w:space="0" w:color="auto"/>
              <w:left w:val="single" w:sz="4" w:space="0" w:color="auto"/>
              <w:bottom w:val="single" w:sz="4" w:space="0" w:color="auto"/>
              <w:right w:val="single" w:sz="4" w:space="0" w:color="auto"/>
            </w:tcBorders>
          </w:tcPr>
          <w:p w14:paraId="114DECAF"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757DBE7A" w14:textId="77777777" w:rsidR="00104832" w:rsidRPr="00F326BE" w:rsidRDefault="00104832" w:rsidP="00D1028C">
            <w:pPr>
              <w:rPr>
                <w:rFonts w:ascii="Arial" w:hAnsi="Arial" w:cs="Arial"/>
                <w:sz w:val="22"/>
                <w:szCs w:val="22"/>
              </w:rPr>
            </w:pPr>
            <w:r w:rsidRPr="00F326BE">
              <w:rPr>
                <w:rFonts w:ascii="Arial" w:hAnsi="Arial" w:cs="Arial"/>
                <w:sz w:val="22"/>
                <w:szCs w:val="22"/>
              </w:rPr>
              <w:t>Ar projekto vykdytojo perkamo objekto aprašymas buvo tikslus ir nediskriminacinis?</w:t>
            </w:r>
          </w:p>
        </w:tc>
        <w:tc>
          <w:tcPr>
            <w:tcW w:w="597" w:type="dxa"/>
            <w:tcBorders>
              <w:top w:val="single" w:sz="4" w:space="0" w:color="auto"/>
              <w:left w:val="single" w:sz="4" w:space="0" w:color="auto"/>
              <w:bottom w:val="single" w:sz="4" w:space="0" w:color="auto"/>
              <w:right w:val="nil"/>
            </w:tcBorders>
            <w:hideMark/>
          </w:tcPr>
          <w:p w14:paraId="74014468"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6FAA2DCF"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6EAC4AEB"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62C308CA"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6F350B1E"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60F860A7"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3A0D018" w14:textId="77777777" w:rsidR="00104832" w:rsidRPr="00F326BE" w:rsidRDefault="00104832" w:rsidP="00D1028C">
            <w:pPr>
              <w:rPr>
                <w:rFonts w:ascii="Arial" w:hAnsi="Arial" w:cs="Arial"/>
                <w:sz w:val="22"/>
                <w:szCs w:val="22"/>
              </w:rPr>
            </w:pPr>
          </w:p>
        </w:tc>
      </w:tr>
      <w:tr w:rsidR="00104832" w:rsidRPr="00F326BE" w14:paraId="7267FDDF" w14:textId="77777777" w:rsidTr="00D1028C">
        <w:tc>
          <w:tcPr>
            <w:tcW w:w="704" w:type="dxa"/>
            <w:tcBorders>
              <w:top w:val="single" w:sz="4" w:space="0" w:color="auto"/>
              <w:left w:val="single" w:sz="4" w:space="0" w:color="auto"/>
              <w:bottom w:val="single" w:sz="4" w:space="0" w:color="auto"/>
              <w:right w:val="single" w:sz="4" w:space="0" w:color="auto"/>
            </w:tcBorders>
          </w:tcPr>
          <w:p w14:paraId="515FB634"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5FDDB850" w14:textId="77777777" w:rsidR="00104832" w:rsidRPr="00F326BE" w:rsidRDefault="00104832" w:rsidP="00D1028C">
            <w:pPr>
              <w:rPr>
                <w:rFonts w:ascii="Arial" w:hAnsi="Arial" w:cs="Arial"/>
                <w:sz w:val="22"/>
                <w:szCs w:val="22"/>
              </w:rPr>
            </w:pPr>
            <w:r w:rsidRPr="00F326BE">
              <w:rPr>
                <w:rFonts w:ascii="Arial" w:hAnsi="Arial" w:cs="Arial"/>
                <w:sz w:val="22"/>
                <w:szCs w:val="22"/>
              </w:rPr>
              <w:t>Ar pirkimo metu vestos derybos buvo teisėtos?</w:t>
            </w:r>
          </w:p>
        </w:tc>
        <w:tc>
          <w:tcPr>
            <w:tcW w:w="597" w:type="dxa"/>
            <w:tcBorders>
              <w:top w:val="single" w:sz="4" w:space="0" w:color="auto"/>
              <w:left w:val="single" w:sz="4" w:space="0" w:color="auto"/>
              <w:bottom w:val="single" w:sz="4" w:space="0" w:color="auto"/>
              <w:right w:val="nil"/>
            </w:tcBorders>
            <w:hideMark/>
          </w:tcPr>
          <w:p w14:paraId="57F4C395"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640001E5"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6F559511"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1449613"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7F3E3C20"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1195A70A"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535F796" w14:textId="77777777" w:rsidR="00104832" w:rsidRPr="00F326BE" w:rsidRDefault="00104832" w:rsidP="00D1028C">
            <w:pPr>
              <w:rPr>
                <w:rFonts w:ascii="Arial" w:hAnsi="Arial" w:cs="Arial"/>
                <w:sz w:val="22"/>
                <w:szCs w:val="22"/>
              </w:rPr>
            </w:pPr>
          </w:p>
        </w:tc>
      </w:tr>
      <w:tr w:rsidR="00104832" w:rsidRPr="00F326BE" w14:paraId="205E69FA" w14:textId="77777777" w:rsidTr="00D1028C">
        <w:tc>
          <w:tcPr>
            <w:tcW w:w="704" w:type="dxa"/>
            <w:tcBorders>
              <w:top w:val="single" w:sz="4" w:space="0" w:color="auto"/>
              <w:left w:val="single" w:sz="4" w:space="0" w:color="auto"/>
              <w:bottom w:val="single" w:sz="4" w:space="0" w:color="auto"/>
              <w:right w:val="single" w:sz="4" w:space="0" w:color="auto"/>
            </w:tcBorders>
          </w:tcPr>
          <w:p w14:paraId="1A833FB0"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382EF72A" w14:textId="77777777" w:rsidR="00104832" w:rsidRPr="00F326BE" w:rsidRDefault="00104832" w:rsidP="00D1028C">
            <w:pPr>
              <w:rPr>
                <w:rFonts w:ascii="Arial" w:hAnsi="Arial" w:cs="Arial"/>
                <w:sz w:val="22"/>
                <w:szCs w:val="22"/>
              </w:rPr>
            </w:pPr>
            <w:r w:rsidRPr="00F326BE">
              <w:rPr>
                <w:rFonts w:ascii="Arial" w:hAnsi="Arial" w:cs="Arial"/>
                <w:sz w:val="22"/>
                <w:szCs w:val="22"/>
              </w:rPr>
              <w:t>Ar buvo tinkamai įvertinta visų tiekėjų kvalifikacija?</w:t>
            </w:r>
          </w:p>
        </w:tc>
        <w:tc>
          <w:tcPr>
            <w:tcW w:w="597" w:type="dxa"/>
            <w:tcBorders>
              <w:top w:val="single" w:sz="4" w:space="0" w:color="auto"/>
              <w:left w:val="single" w:sz="4" w:space="0" w:color="auto"/>
              <w:bottom w:val="single" w:sz="4" w:space="0" w:color="auto"/>
              <w:right w:val="nil"/>
            </w:tcBorders>
            <w:hideMark/>
          </w:tcPr>
          <w:p w14:paraId="7CCCD0E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58766B0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51F3FDC6"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185B6ACD"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061CF419"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1FCD0A59"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812B2B4" w14:textId="77777777" w:rsidR="00104832" w:rsidRPr="00F326BE" w:rsidRDefault="00104832" w:rsidP="00D1028C">
            <w:pPr>
              <w:rPr>
                <w:rFonts w:ascii="Arial" w:hAnsi="Arial" w:cs="Arial"/>
                <w:sz w:val="22"/>
                <w:szCs w:val="22"/>
              </w:rPr>
            </w:pPr>
          </w:p>
        </w:tc>
      </w:tr>
      <w:tr w:rsidR="00104832" w:rsidRPr="00F326BE" w14:paraId="128BD446" w14:textId="77777777" w:rsidTr="00D1028C">
        <w:tc>
          <w:tcPr>
            <w:tcW w:w="704" w:type="dxa"/>
            <w:tcBorders>
              <w:top w:val="single" w:sz="4" w:space="0" w:color="auto"/>
              <w:left w:val="single" w:sz="4" w:space="0" w:color="auto"/>
              <w:bottom w:val="single" w:sz="4" w:space="0" w:color="auto"/>
              <w:right w:val="single" w:sz="4" w:space="0" w:color="auto"/>
            </w:tcBorders>
          </w:tcPr>
          <w:p w14:paraId="61145357"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63CE214C" w14:textId="77777777" w:rsidR="00104832" w:rsidRPr="00F326BE" w:rsidRDefault="00104832" w:rsidP="00D1028C">
            <w:pPr>
              <w:rPr>
                <w:rFonts w:ascii="Arial" w:hAnsi="Arial" w:cs="Arial"/>
                <w:sz w:val="22"/>
                <w:szCs w:val="22"/>
              </w:rPr>
            </w:pPr>
            <w:r w:rsidRPr="00F326BE">
              <w:rPr>
                <w:rFonts w:ascii="Arial" w:hAnsi="Arial" w:cs="Arial"/>
                <w:sz w:val="22"/>
                <w:szCs w:val="22"/>
              </w:rPr>
              <w:t>Ar buvo tinkamai įvertinti tiekėjų pasiūlymai?</w:t>
            </w:r>
          </w:p>
        </w:tc>
        <w:tc>
          <w:tcPr>
            <w:tcW w:w="597" w:type="dxa"/>
            <w:tcBorders>
              <w:top w:val="single" w:sz="4" w:space="0" w:color="auto"/>
              <w:left w:val="single" w:sz="4" w:space="0" w:color="auto"/>
              <w:bottom w:val="single" w:sz="4" w:space="0" w:color="auto"/>
              <w:right w:val="nil"/>
            </w:tcBorders>
            <w:hideMark/>
          </w:tcPr>
          <w:p w14:paraId="75E041A3"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37431309"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233E0DD3"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1EA50B0E"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3CA5E2CA"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42FA3CE5"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4FEEB0B" w14:textId="77777777" w:rsidR="00104832" w:rsidRPr="00F326BE" w:rsidRDefault="00104832" w:rsidP="00D1028C">
            <w:pPr>
              <w:rPr>
                <w:rFonts w:ascii="Arial" w:hAnsi="Arial" w:cs="Arial"/>
                <w:sz w:val="22"/>
                <w:szCs w:val="22"/>
              </w:rPr>
            </w:pPr>
          </w:p>
        </w:tc>
      </w:tr>
      <w:tr w:rsidR="00104832" w:rsidRPr="00F326BE" w14:paraId="6E4ECCBE" w14:textId="77777777" w:rsidTr="00D1028C">
        <w:tc>
          <w:tcPr>
            <w:tcW w:w="704" w:type="dxa"/>
            <w:tcBorders>
              <w:top w:val="single" w:sz="4" w:space="0" w:color="auto"/>
              <w:left w:val="single" w:sz="4" w:space="0" w:color="auto"/>
              <w:bottom w:val="single" w:sz="4" w:space="0" w:color="auto"/>
              <w:right w:val="single" w:sz="4" w:space="0" w:color="auto"/>
            </w:tcBorders>
          </w:tcPr>
          <w:p w14:paraId="195B3BA7"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5C0C2E50" w14:textId="77777777" w:rsidR="00104832" w:rsidRPr="00F326BE" w:rsidRDefault="00104832" w:rsidP="00D1028C">
            <w:pPr>
              <w:rPr>
                <w:rFonts w:ascii="Arial" w:hAnsi="Arial" w:cs="Arial"/>
                <w:sz w:val="22"/>
                <w:szCs w:val="22"/>
              </w:rPr>
            </w:pPr>
            <w:r w:rsidRPr="00F326BE">
              <w:rPr>
                <w:rFonts w:ascii="Arial" w:hAnsi="Arial" w:cs="Arial"/>
                <w:sz w:val="22"/>
                <w:szCs w:val="22"/>
              </w:rPr>
              <w:t>Ar buvo tinkamai įvertintos tiekėjų kainos?</w:t>
            </w:r>
          </w:p>
        </w:tc>
        <w:tc>
          <w:tcPr>
            <w:tcW w:w="597" w:type="dxa"/>
            <w:tcBorders>
              <w:top w:val="single" w:sz="4" w:space="0" w:color="auto"/>
              <w:left w:val="single" w:sz="4" w:space="0" w:color="auto"/>
              <w:bottom w:val="single" w:sz="4" w:space="0" w:color="auto"/>
              <w:right w:val="nil"/>
            </w:tcBorders>
            <w:hideMark/>
          </w:tcPr>
          <w:p w14:paraId="5A599930"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3A56B66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2B9F8F51"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2349D55E"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628B40CD"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1341E785"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625B9422" w14:textId="77777777" w:rsidR="00104832" w:rsidRPr="00F326BE" w:rsidRDefault="00104832" w:rsidP="00D1028C">
            <w:pPr>
              <w:rPr>
                <w:rFonts w:ascii="Arial" w:hAnsi="Arial" w:cs="Arial"/>
                <w:sz w:val="22"/>
                <w:szCs w:val="22"/>
              </w:rPr>
            </w:pPr>
          </w:p>
        </w:tc>
      </w:tr>
      <w:tr w:rsidR="00104832" w:rsidRPr="00F326BE" w14:paraId="35B11495" w14:textId="77777777" w:rsidTr="00D1028C">
        <w:tc>
          <w:tcPr>
            <w:tcW w:w="704" w:type="dxa"/>
            <w:tcBorders>
              <w:top w:val="single" w:sz="4" w:space="0" w:color="auto"/>
              <w:left w:val="single" w:sz="4" w:space="0" w:color="auto"/>
              <w:bottom w:val="single" w:sz="4" w:space="0" w:color="auto"/>
              <w:right w:val="single" w:sz="4" w:space="0" w:color="auto"/>
            </w:tcBorders>
          </w:tcPr>
          <w:p w14:paraId="6011808B"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1A7D4783" w14:textId="77777777" w:rsidR="00104832" w:rsidRPr="00F326BE" w:rsidRDefault="00104832" w:rsidP="00D1028C">
            <w:pPr>
              <w:rPr>
                <w:rFonts w:ascii="Arial" w:hAnsi="Arial" w:cs="Arial"/>
                <w:sz w:val="22"/>
                <w:szCs w:val="22"/>
              </w:rPr>
            </w:pPr>
            <w:r w:rsidRPr="00F326BE">
              <w:rPr>
                <w:rFonts w:ascii="Arial" w:hAnsi="Arial" w:cs="Arial"/>
                <w:sz w:val="22"/>
                <w:szCs w:val="22"/>
              </w:rPr>
              <w:t xml:space="preserve">Ar pasirašyta viešojo pirkimo sutartis atitinka pirkimo dokumentų / tiekėjo pateiktą pasiūlymą? </w:t>
            </w:r>
          </w:p>
        </w:tc>
        <w:tc>
          <w:tcPr>
            <w:tcW w:w="597" w:type="dxa"/>
            <w:tcBorders>
              <w:top w:val="single" w:sz="4" w:space="0" w:color="auto"/>
              <w:left w:val="single" w:sz="4" w:space="0" w:color="auto"/>
              <w:bottom w:val="single" w:sz="4" w:space="0" w:color="auto"/>
              <w:right w:val="nil"/>
            </w:tcBorders>
            <w:hideMark/>
          </w:tcPr>
          <w:p w14:paraId="532D3F76"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09E867AA"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33DD9769"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70668E4"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2BF2D330"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1D9CA28B"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D147AA0" w14:textId="77777777" w:rsidR="00104832" w:rsidRPr="00F326BE" w:rsidRDefault="00104832" w:rsidP="00D1028C">
            <w:pPr>
              <w:rPr>
                <w:rFonts w:ascii="Arial" w:hAnsi="Arial" w:cs="Arial"/>
                <w:sz w:val="22"/>
                <w:szCs w:val="22"/>
              </w:rPr>
            </w:pPr>
          </w:p>
        </w:tc>
      </w:tr>
      <w:tr w:rsidR="00104832" w:rsidRPr="00F326BE" w14:paraId="1E778898" w14:textId="77777777" w:rsidTr="00D1028C">
        <w:tc>
          <w:tcPr>
            <w:tcW w:w="704" w:type="dxa"/>
            <w:tcBorders>
              <w:top w:val="single" w:sz="4" w:space="0" w:color="auto"/>
              <w:left w:val="single" w:sz="4" w:space="0" w:color="auto"/>
              <w:bottom w:val="single" w:sz="4" w:space="0" w:color="auto"/>
              <w:right w:val="single" w:sz="4" w:space="0" w:color="auto"/>
            </w:tcBorders>
          </w:tcPr>
          <w:p w14:paraId="656F6467"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7D6BC02C" w14:textId="77777777" w:rsidR="00104832" w:rsidRPr="00F326BE" w:rsidRDefault="00104832" w:rsidP="00D1028C">
            <w:pPr>
              <w:rPr>
                <w:rFonts w:ascii="Arial" w:hAnsi="Arial" w:cs="Arial"/>
                <w:sz w:val="22"/>
                <w:szCs w:val="22"/>
              </w:rPr>
            </w:pPr>
            <w:r w:rsidRPr="00F326BE">
              <w:rPr>
                <w:rFonts w:ascii="Arial" w:hAnsi="Arial" w:cs="Arial"/>
                <w:sz w:val="22"/>
                <w:szCs w:val="22"/>
              </w:rPr>
              <w:t>Ar viešojo pirkimo sutartis buvo pakeista nesilaikant numatytų reikalavimų?</w:t>
            </w:r>
          </w:p>
        </w:tc>
        <w:tc>
          <w:tcPr>
            <w:tcW w:w="597" w:type="dxa"/>
            <w:tcBorders>
              <w:top w:val="single" w:sz="4" w:space="0" w:color="auto"/>
              <w:left w:val="single" w:sz="4" w:space="0" w:color="auto"/>
              <w:bottom w:val="single" w:sz="4" w:space="0" w:color="auto"/>
              <w:right w:val="nil"/>
            </w:tcBorders>
            <w:hideMark/>
          </w:tcPr>
          <w:p w14:paraId="29B8426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1CD780BF"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1272DC6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B7D4988"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707ACD81"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322ACBAB"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2ED43810" w14:textId="77777777" w:rsidR="00104832" w:rsidRPr="00F326BE" w:rsidRDefault="00104832" w:rsidP="00D1028C">
            <w:pPr>
              <w:rPr>
                <w:rFonts w:ascii="Arial" w:hAnsi="Arial" w:cs="Arial"/>
                <w:sz w:val="22"/>
                <w:szCs w:val="22"/>
              </w:rPr>
            </w:pPr>
          </w:p>
        </w:tc>
      </w:tr>
      <w:tr w:rsidR="00104832" w:rsidRPr="00F326BE" w14:paraId="057B211A" w14:textId="77777777" w:rsidTr="00D1028C">
        <w:tc>
          <w:tcPr>
            <w:tcW w:w="704" w:type="dxa"/>
            <w:tcBorders>
              <w:top w:val="single" w:sz="4" w:space="0" w:color="auto"/>
              <w:left w:val="single" w:sz="4" w:space="0" w:color="auto"/>
              <w:bottom w:val="single" w:sz="4" w:space="0" w:color="auto"/>
              <w:right w:val="single" w:sz="4" w:space="0" w:color="auto"/>
            </w:tcBorders>
          </w:tcPr>
          <w:p w14:paraId="6ABFED55"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6000C5F8" w14:textId="77777777" w:rsidR="00104832" w:rsidRPr="00F326BE" w:rsidRDefault="00104832" w:rsidP="00D1028C">
            <w:pPr>
              <w:rPr>
                <w:rFonts w:ascii="Arial" w:hAnsi="Arial" w:cs="Arial"/>
                <w:sz w:val="22"/>
                <w:szCs w:val="22"/>
              </w:rPr>
            </w:pPr>
            <w:r w:rsidRPr="00F326BE">
              <w:rPr>
                <w:rFonts w:ascii="Arial" w:hAnsi="Arial" w:cs="Arial"/>
                <w:sz w:val="22"/>
                <w:szCs w:val="22"/>
              </w:rPr>
              <w:t>Ar buvo sumažinta perkamo objekto apimtis, proporcingai nesumažinus sutarties vertės?</w:t>
            </w:r>
          </w:p>
        </w:tc>
        <w:tc>
          <w:tcPr>
            <w:tcW w:w="597" w:type="dxa"/>
            <w:tcBorders>
              <w:top w:val="single" w:sz="4" w:space="0" w:color="auto"/>
              <w:left w:val="single" w:sz="4" w:space="0" w:color="auto"/>
              <w:bottom w:val="single" w:sz="4" w:space="0" w:color="auto"/>
              <w:right w:val="nil"/>
            </w:tcBorders>
            <w:hideMark/>
          </w:tcPr>
          <w:p w14:paraId="18B7B11C"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5A1235DE"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07A9766B"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0B30A883"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64BD618F"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50549F16"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5967FDA9" w14:textId="77777777" w:rsidR="00104832" w:rsidRPr="00F326BE" w:rsidRDefault="00104832" w:rsidP="00D1028C">
            <w:pPr>
              <w:rPr>
                <w:rFonts w:ascii="Arial" w:hAnsi="Arial" w:cs="Arial"/>
                <w:sz w:val="22"/>
                <w:szCs w:val="22"/>
              </w:rPr>
            </w:pPr>
          </w:p>
        </w:tc>
      </w:tr>
      <w:tr w:rsidR="00104832" w:rsidRPr="00F326BE" w14:paraId="3DEFC756" w14:textId="77777777" w:rsidTr="00D1028C">
        <w:tc>
          <w:tcPr>
            <w:tcW w:w="704" w:type="dxa"/>
            <w:tcBorders>
              <w:top w:val="single" w:sz="4" w:space="0" w:color="auto"/>
              <w:left w:val="single" w:sz="4" w:space="0" w:color="auto"/>
              <w:bottom w:val="single" w:sz="4" w:space="0" w:color="auto"/>
              <w:right w:val="single" w:sz="4" w:space="0" w:color="auto"/>
            </w:tcBorders>
          </w:tcPr>
          <w:p w14:paraId="5FB19AB7"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3B894821" w14:textId="77777777" w:rsidR="00104832" w:rsidRPr="00F326BE" w:rsidRDefault="00104832" w:rsidP="00D1028C">
            <w:pPr>
              <w:rPr>
                <w:rFonts w:ascii="Arial" w:hAnsi="Arial" w:cs="Arial"/>
                <w:sz w:val="22"/>
                <w:szCs w:val="22"/>
              </w:rPr>
            </w:pPr>
            <w:r w:rsidRPr="00F326BE">
              <w:rPr>
                <w:rFonts w:ascii="Arial" w:hAnsi="Arial" w:cs="Arial"/>
                <w:sz w:val="22"/>
                <w:szCs w:val="22"/>
              </w:rPr>
              <w:t>Ar tiekėjas buvo tinkamai informuotas apie pirkimo procedūros rezultatus?</w:t>
            </w:r>
          </w:p>
        </w:tc>
        <w:tc>
          <w:tcPr>
            <w:tcW w:w="597" w:type="dxa"/>
            <w:tcBorders>
              <w:top w:val="single" w:sz="4" w:space="0" w:color="auto"/>
              <w:left w:val="single" w:sz="4" w:space="0" w:color="auto"/>
              <w:bottom w:val="single" w:sz="4" w:space="0" w:color="auto"/>
              <w:right w:val="nil"/>
            </w:tcBorders>
            <w:hideMark/>
          </w:tcPr>
          <w:p w14:paraId="1CA0F82D"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665D962F"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2F577FFD"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AD5CA80"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06C6762E"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06B088D9"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D7EA0E8" w14:textId="77777777" w:rsidR="00104832" w:rsidRPr="00F326BE" w:rsidRDefault="00104832" w:rsidP="00D1028C">
            <w:pPr>
              <w:rPr>
                <w:rFonts w:ascii="Arial" w:hAnsi="Arial" w:cs="Arial"/>
                <w:sz w:val="22"/>
                <w:szCs w:val="22"/>
              </w:rPr>
            </w:pPr>
          </w:p>
        </w:tc>
      </w:tr>
      <w:tr w:rsidR="00104832" w:rsidRPr="00F326BE" w14:paraId="368381C6" w14:textId="77777777" w:rsidTr="00D1028C">
        <w:tc>
          <w:tcPr>
            <w:tcW w:w="704" w:type="dxa"/>
            <w:tcBorders>
              <w:top w:val="single" w:sz="4" w:space="0" w:color="auto"/>
              <w:left w:val="single" w:sz="4" w:space="0" w:color="auto"/>
              <w:bottom w:val="single" w:sz="4" w:space="0" w:color="auto"/>
              <w:right w:val="single" w:sz="4" w:space="0" w:color="auto"/>
            </w:tcBorders>
          </w:tcPr>
          <w:p w14:paraId="32BF0D07"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666396C3" w14:textId="77777777" w:rsidR="00104832" w:rsidRPr="00F326BE" w:rsidRDefault="00104832" w:rsidP="00D1028C">
            <w:pPr>
              <w:rPr>
                <w:rFonts w:ascii="Arial" w:hAnsi="Arial" w:cs="Arial"/>
                <w:sz w:val="22"/>
                <w:szCs w:val="22"/>
              </w:rPr>
            </w:pPr>
            <w:r w:rsidRPr="00F326BE">
              <w:rPr>
                <w:rFonts w:ascii="Arial" w:hAnsi="Arial" w:cs="Arial"/>
                <w:sz w:val="22"/>
                <w:szCs w:val="22"/>
              </w:rPr>
              <w:t>Jei buvo tiekėjų pretenzijos ar buvo laikytasi jų nagrinėjimą nustatančių procedūrų?</w:t>
            </w:r>
          </w:p>
        </w:tc>
        <w:tc>
          <w:tcPr>
            <w:tcW w:w="597" w:type="dxa"/>
            <w:tcBorders>
              <w:top w:val="single" w:sz="4" w:space="0" w:color="auto"/>
              <w:left w:val="single" w:sz="4" w:space="0" w:color="auto"/>
              <w:bottom w:val="single" w:sz="4" w:space="0" w:color="auto"/>
              <w:right w:val="nil"/>
            </w:tcBorders>
            <w:hideMark/>
          </w:tcPr>
          <w:p w14:paraId="159BB326"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11347965"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p w14:paraId="2521E133"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FB0E79">
              <w:rPr>
                <w:rFonts w:ascii="Arial" w:hAnsi="Arial" w:cs="Arial"/>
                <w:sz w:val="22"/>
                <w:szCs w:val="22"/>
              </w:rPr>
            </w:r>
            <w:r w:rsidR="00FB0E79">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1FC91C46"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014E6C7F"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38A4E70E"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2940D04A" w14:textId="77777777" w:rsidR="00104832" w:rsidRPr="00F326BE" w:rsidRDefault="00104832" w:rsidP="00D1028C">
            <w:pPr>
              <w:rPr>
                <w:rFonts w:ascii="Arial" w:hAnsi="Arial" w:cs="Arial"/>
                <w:sz w:val="22"/>
                <w:szCs w:val="22"/>
              </w:rPr>
            </w:pPr>
          </w:p>
        </w:tc>
      </w:tr>
      <w:tr w:rsidR="00104832" w:rsidRPr="00F326BE" w14:paraId="61CCBCAD" w14:textId="77777777" w:rsidTr="00D1028C">
        <w:tc>
          <w:tcPr>
            <w:tcW w:w="704" w:type="dxa"/>
            <w:tcBorders>
              <w:top w:val="single" w:sz="4" w:space="0" w:color="auto"/>
              <w:left w:val="single" w:sz="4" w:space="0" w:color="auto"/>
              <w:bottom w:val="single" w:sz="4" w:space="0" w:color="auto"/>
              <w:right w:val="single" w:sz="4" w:space="0" w:color="auto"/>
            </w:tcBorders>
          </w:tcPr>
          <w:p w14:paraId="6E164911" w14:textId="77777777" w:rsidR="00104832" w:rsidRPr="00F326BE" w:rsidRDefault="00104832" w:rsidP="00D1028C">
            <w:pPr>
              <w:ind w:left="1080"/>
              <w:rPr>
                <w:rFonts w:ascii="Arial" w:hAnsi="Arial" w:cs="Arial"/>
                <w:sz w:val="22"/>
                <w:szCs w:val="22"/>
              </w:rPr>
            </w:pPr>
          </w:p>
        </w:tc>
        <w:tc>
          <w:tcPr>
            <w:tcW w:w="4683" w:type="dxa"/>
            <w:tcBorders>
              <w:top w:val="single" w:sz="4" w:space="0" w:color="auto"/>
              <w:left w:val="single" w:sz="4" w:space="0" w:color="auto"/>
              <w:bottom w:val="single" w:sz="4" w:space="0" w:color="auto"/>
              <w:right w:val="single" w:sz="4" w:space="0" w:color="auto"/>
            </w:tcBorders>
            <w:hideMark/>
          </w:tcPr>
          <w:p w14:paraId="67FDFD98" w14:textId="77777777" w:rsidR="00104832" w:rsidRPr="00F326BE" w:rsidRDefault="00104832" w:rsidP="00D1028C">
            <w:pPr>
              <w:rPr>
                <w:rFonts w:ascii="Arial" w:hAnsi="Arial" w:cs="Arial"/>
                <w:i/>
                <w:sz w:val="22"/>
                <w:szCs w:val="22"/>
              </w:rPr>
            </w:pPr>
            <w:r w:rsidRPr="00F326BE">
              <w:rPr>
                <w:rFonts w:ascii="Arial" w:hAnsi="Arial" w:cs="Arial"/>
                <w:i/>
                <w:sz w:val="22"/>
                <w:szCs w:val="22"/>
              </w:rPr>
              <w:t>(kiti galimi klausimai)</w:t>
            </w:r>
          </w:p>
        </w:tc>
        <w:tc>
          <w:tcPr>
            <w:tcW w:w="597" w:type="dxa"/>
            <w:tcBorders>
              <w:top w:val="single" w:sz="4" w:space="0" w:color="auto"/>
              <w:left w:val="single" w:sz="4" w:space="0" w:color="auto"/>
              <w:bottom w:val="single" w:sz="4" w:space="0" w:color="auto"/>
              <w:right w:val="nil"/>
            </w:tcBorders>
          </w:tcPr>
          <w:p w14:paraId="15F6AA21" w14:textId="77777777" w:rsidR="00104832" w:rsidRPr="00F326BE"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32E97BC5" w14:textId="77777777" w:rsidR="00104832" w:rsidRPr="00F326BE"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423E0EDB" w14:textId="77777777" w:rsidR="00104832" w:rsidRPr="00F326BE" w:rsidRDefault="00104832" w:rsidP="00D1028C">
            <w:pPr>
              <w:rPr>
                <w:rFonts w:ascii="Arial" w:hAnsi="Arial" w:cs="Arial"/>
                <w:sz w:val="22"/>
                <w:szCs w:val="22"/>
              </w:rPr>
            </w:pPr>
          </w:p>
        </w:tc>
      </w:tr>
      <w:tr w:rsidR="00104832" w:rsidRPr="00F326BE" w14:paraId="7C1DEB5D" w14:textId="77777777" w:rsidTr="00D1028C">
        <w:tc>
          <w:tcPr>
            <w:tcW w:w="704" w:type="dxa"/>
            <w:tcBorders>
              <w:top w:val="single" w:sz="4" w:space="0" w:color="auto"/>
              <w:left w:val="single" w:sz="4" w:space="0" w:color="auto"/>
              <w:bottom w:val="single" w:sz="4" w:space="0" w:color="auto"/>
              <w:right w:val="single" w:sz="4" w:space="0" w:color="auto"/>
            </w:tcBorders>
          </w:tcPr>
          <w:p w14:paraId="066F1FE1" w14:textId="77777777" w:rsidR="00104832" w:rsidRPr="00F326BE" w:rsidRDefault="00104832" w:rsidP="00D1028C">
            <w:pPr>
              <w:ind w:left="1080"/>
              <w:rPr>
                <w:rFonts w:ascii="Arial" w:hAnsi="Arial" w:cs="Arial"/>
                <w:sz w:val="22"/>
                <w:szCs w:val="22"/>
              </w:rPr>
            </w:pPr>
          </w:p>
        </w:tc>
        <w:tc>
          <w:tcPr>
            <w:tcW w:w="4683" w:type="dxa"/>
            <w:tcBorders>
              <w:top w:val="single" w:sz="4" w:space="0" w:color="auto"/>
              <w:left w:val="single" w:sz="4" w:space="0" w:color="auto"/>
              <w:bottom w:val="single" w:sz="4" w:space="0" w:color="auto"/>
              <w:right w:val="single" w:sz="4" w:space="0" w:color="auto"/>
            </w:tcBorders>
          </w:tcPr>
          <w:p w14:paraId="7026A4D8" w14:textId="77777777" w:rsidR="00104832" w:rsidRPr="00F326BE" w:rsidRDefault="00104832" w:rsidP="00D1028C">
            <w:pPr>
              <w:rPr>
                <w:rFonts w:ascii="Arial" w:hAnsi="Arial" w:cs="Arial"/>
                <w:sz w:val="22"/>
                <w:szCs w:val="22"/>
              </w:rPr>
            </w:pPr>
          </w:p>
        </w:tc>
        <w:tc>
          <w:tcPr>
            <w:tcW w:w="597" w:type="dxa"/>
            <w:tcBorders>
              <w:top w:val="single" w:sz="4" w:space="0" w:color="auto"/>
              <w:left w:val="single" w:sz="4" w:space="0" w:color="auto"/>
              <w:bottom w:val="single" w:sz="4" w:space="0" w:color="auto"/>
              <w:right w:val="nil"/>
            </w:tcBorders>
          </w:tcPr>
          <w:p w14:paraId="158EF5D2" w14:textId="77777777" w:rsidR="00104832" w:rsidRPr="00F326BE"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28793CCD" w14:textId="77777777" w:rsidR="00104832" w:rsidRPr="00F326BE"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4E1E5133" w14:textId="77777777" w:rsidR="00104832" w:rsidRPr="00F326BE" w:rsidRDefault="00104832" w:rsidP="00D1028C">
            <w:pPr>
              <w:rPr>
                <w:rFonts w:ascii="Arial" w:hAnsi="Arial" w:cs="Arial"/>
                <w:sz w:val="22"/>
                <w:szCs w:val="22"/>
              </w:rPr>
            </w:pPr>
          </w:p>
        </w:tc>
      </w:tr>
      <w:tr w:rsidR="00104832" w:rsidRPr="00F326BE" w14:paraId="5713132A" w14:textId="77777777" w:rsidTr="00D1028C">
        <w:tc>
          <w:tcPr>
            <w:tcW w:w="704" w:type="dxa"/>
            <w:tcBorders>
              <w:top w:val="single" w:sz="4" w:space="0" w:color="auto"/>
              <w:left w:val="single" w:sz="4" w:space="0" w:color="auto"/>
              <w:bottom w:val="single" w:sz="4" w:space="0" w:color="auto"/>
              <w:right w:val="single" w:sz="4" w:space="0" w:color="auto"/>
            </w:tcBorders>
          </w:tcPr>
          <w:p w14:paraId="22DB46D3" w14:textId="77777777" w:rsidR="00104832" w:rsidRPr="00F326BE" w:rsidRDefault="00104832" w:rsidP="00D1028C">
            <w:pPr>
              <w:ind w:left="1080"/>
              <w:rPr>
                <w:rFonts w:ascii="Arial" w:hAnsi="Arial" w:cs="Arial"/>
                <w:sz w:val="22"/>
                <w:szCs w:val="22"/>
              </w:rPr>
            </w:pPr>
          </w:p>
        </w:tc>
        <w:tc>
          <w:tcPr>
            <w:tcW w:w="4683" w:type="dxa"/>
            <w:tcBorders>
              <w:top w:val="single" w:sz="4" w:space="0" w:color="auto"/>
              <w:left w:val="single" w:sz="4" w:space="0" w:color="auto"/>
              <w:bottom w:val="single" w:sz="4" w:space="0" w:color="auto"/>
              <w:right w:val="single" w:sz="4" w:space="0" w:color="auto"/>
            </w:tcBorders>
          </w:tcPr>
          <w:p w14:paraId="5138BFD4" w14:textId="77777777" w:rsidR="00104832" w:rsidRPr="00F326BE" w:rsidRDefault="00104832" w:rsidP="00D1028C">
            <w:pPr>
              <w:rPr>
                <w:rFonts w:ascii="Arial" w:hAnsi="Arial" w:cs="Arial"/>
                <w:sz w:val="22"/>
                <w:szCs w:val="22"/>
              </w:rPr>
            </w:pPr>
          </w:p>
        </w:tc>
        <w:tc>
          <w:tcPr>
            <w:tcW w:w="597" w:type="dxa"/>
            <w:tcBorders>
              <w:top w:val="single" w:sz="4" w:space="0" w:color="auto"/>
              <w:left w:val="single" w:sz="4" w:space="0" w:color="auto"/>
              <w:bottom w:val="single" w:sz="4" w:space="0" w:color="auto"/>
              <w:right w:val="nil"/>
            </w:tcBorders>
          </w:tcPr>
          <w:p w14:paraId="0924042E" w14:textId="77777777" w:rsidR="00104832" w:rsidRPr="00F326BE"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45C11C39" w14:textId="77777777" w:rsidR="00104832" w:rsidRPr="00F326BE"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1C648370" w14:textId="77777777" w:rsidR="00104832" w:rsidRPr="00F326BE" w:rsidRDefault="00104832" w:rsidP="00D1028C">
            <w:pPr>
              <w:rPr>
                <w:rFonts w:ascii="Arial" w:hAnsi="Arial" w:cs="Arial"/>
                <w:sz w:val="22"/>
                <w:szCs w:val="22"/>
              </w:rPr>
            </w:pPr>
          </w:p>
        </w:tc>
      </w:tr>
    </w:tbl>
    <w:p w14:paraId="11D303EF" w14:textId="77777777" w:rsidR="00104832" w:rsidRPr="00F326BE" w:rsidRDefault="00104832" w:rsidP="00104832">
      <w:pPr>
        <w:ind w:left="6490" w:right="38"/>
        <w:rPr>
          <w:rFonts w:ascii="Arial" w:hAnsi="Arial" w:cs="Arial"/>
          <w:sz w:val="22"/>
          <w:szCs w:val="22"/>
        </w:rPr>
      </w:pPr>
    </w:p>
    <w:p w14:paraId="674A9AD9" w14:textId="77777777" w:rsidR="00104832" w:rsidRPr="00F326BE" w:rsidRDefault="00104832" w:rsidP="00104832">
      <w:pPr>
        <w:rPr>
          <w:rFonts w:ascii="Arial" w:hAnsi="Arial" w:cs="Arial"/>
          <w:iCs/>
          <w:sz w:val="22"/>
          <w:szCs w:val="22"/>
          <w:lang w:eastAsia="lt-LT"/>
        </w:rPr>
      </w:pPr>
      <w:r w:rsidRPr="00F326BE">
        <w:rPr>
          <w:rFonts w:ascii="Arial" w:hAnsi="Arial" w:cs="Arial"/>
          <w:iCs/>
          <w:sz w:val="22"/>
          <w:szCs w:val="22"/>
          <w:lang w:eastAsia="lt-LT"/>
        </w:rPr>
        <w:t xml:space="preserve">4. </w:t>
      </w:r>
      <w:r w:rsidRPr="00F326BE">
        <w:rPr>
          <w:rFonts w:ascii="Arial" w:hAnsi="Arial" w:cs="Arial"/>
          <w:sz w:val="22"/>
          <w:szCs w:val="22"/>
          <w:lang w:eastAsia="lt-LT"/>
        </w:rPr>
        <w:t>Išlaidos, susijusios su tikrinamu pirkimu:</w:t>
      </w:r>
    </w:p>
    <w:tbl>
      <w:tblPr>
        <w:tblW w:w="10185"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834"/>
        <w:gridCol w:w="992"/>
        <w:gridCol w:w="850"/>
        <w:gridCol w:w="993"/>
        <w:gridCol w:w="992"/>
        <w:gridCol w:w="1416"/>
        <w:gridCol w:w="1287"/>
        <w:gridCol w:w="1134"/>
        <w:gridCol w:w="1121"/>
      </w:tblGrid>
      <w:tr w:rsidR="00104832" w:rsidRPr="00F326BE" w14:paraId="2A3E1756" w14:textId="77777777" w:rsidTr="00D1028C">
        <w:trPr>
          <w:cantSplit/>
        </w:trPr>
        <w:tc>
          <w:tcPr>
            <w:tcW w:w="567" w:type="dxa"/>
            <w:tcBorders>
              <w:top w:val="single" w:sz="4" w:space="0" w:color="auto"/>
              <w:left w:val="single" w:sz="4" w:space="0" w:color="auto"/>
              <w:bottom w:val="single" w:sz="4" w:space="0" w:color="auto"/>
              <w:right w:val="single" w:sz="4" w:space="0" w:color="auto"/>
            </w:tcBorders>
            <w:hideMark/>
          </w:tcPr>
          <w:p w14:paraId="34236B6C"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t>Eil.</w:t>
            </w:r>
          </w:p>
          <w:p w14:paraId="4DDCD9FD" w14:textId="77777777" w:rsidR="00104832" w:rsidRPr="00F326BE" w:rsidRDefault="00104832" w:rsidP="00D1028C">
            <w:pPr>
              <w:jc w:val="center"/>
              <w:rPr>
                <w:rFonts w:ascii="Arial" w:hAnsi="Arial" w:cs="Arial"/>
                <w:b/>
                <w:bCs/>
                <w:i/>
                <w:iCs/>
                <w:sz w:val="22"/>
                <w:szCs w:val="22"/>
                <w:lang w:eastAsia="lt-LT"/>
              </w:rPr>
            </w:pPr>
            <w:r w:rsidRPr="00F326BE">
              <w:rPr>
                <w:rFonts w:ascii="Arial" w:hAnsi="Arial" w:cs="Arial"/>
                <w:b/>
                <w:bCs/>
                <w:sz w:val="22"/>
                <w:szCs w:val="22"/>
                <w:lang w:eastAsia="lt-LT"/>
              </w:rPr>
              <w:t>Nr.</w:t>
            </w:r>
          </w:p>
        </w:tc>
        <w:tc>
          <w:tcPr>
            <w:tcW w:w="835" w:type="dxa"/>
            <w:tcBorders>
              <w:top w:val="single" w:sz="4" w:space="0" w:color="auto"/>
              <w:left w:val="single" w:sz="4" w:space="0" w:color="auto"/>
              <w:bottom w:val="single" w:sz="4" w:space="0" w:color="auto"/>
              <w:right w:val="single" w:sz="4" w:space="0" w:color="auto"/>
            </w:tcBorders>
            <w:hideMark/>
          </w:tcPr>
          <w:p w14:paraId="2CA38AE4" w14:textId="77777777" w:rsidR="00104832" w:rsidRPr="00F326BE" w:rsidRDefault="00104832" w:rsidP="00D1028C">
            <w:pPr>
              <w:jc w:val="center"/>
              <w:rPr>
                <w:rFonts w:ascii="Arial" w:hAnsi="Arial" w:cs="Arial"/>
                <w:b/>
                <w:bCs/>
                <w:i/>
                <w:iCs/>
                <w:sz w:val="22"/>
                <w:szCs w:val="22"/>
                <w:lang w:eastAsia="lt-LT"/>
              </w:rPr>
            </w:pPr>
            <w:r w:rsidRPr="00F326BE">
              <w:rPr>
                <w:rFonts w:ascii="Arial" w:hAnsi="Arial" w:cs="Arial"/>
                <w:b/>
                <w:bCs/>
                <w:sz w:val="22"/>
                <w:szCs w:val="22"/>
                <w:lang w:eastAsia="lt-LT"/>
              </w:rPr>
              <w:t>Išlaidų pavadinimas</w:t>
            </w:r>
          </w:p>
        </w:tc>
        <w:tc>
          <w:tcPr>
            <w:tcW w:w="992" w:type="dxa"/>
            <w:tcBorders>
              <w:top w:val="single" w:sz="4" w:space="0" w:color="auto"/>
              <w:left w:val="single" w:sz="4" w:space="0" w:color="auto"/>
              <w:bottom w:val="single" w:sz="4" w:space="0" w:color="auto"/>
              <w:right w:val="single" w:sz="4" w:space="0" w:color="auto"/>
            </w:tcBorders>
            <w:hideMark/>
          </w:tcPr>
          <w:p w14:paraId="1914075A"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Išlaidų patikslinimas</w:t>
            </w:r>
          </w:p>
        </w:tc>
        <w:tc>
          <w:tcPr>
            <w:tcW w:w="850" w:type="dxa"/>
            <w:tcBorders>
              <w:top w:val="single" w:sz="4" w:space="0" w:color="auto"/>
              <w:left w:val="single" w:sz="4" w:space="0" w:color="auto"/>
              <w:bottom w:val="single" w:sz="4" w:space="0" w:color="auto"/>
              <w:right w:val="single" w:sz="4" w:space="0" w:color="auto"/>
            </w:tcBorders>
            <w:hideMark/>
          </w:tcPr>
          <w:p w14:paraId="306AB5DA"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iCs/>
                <w:sz w:val="22"/>
                <w:szCs w:val="22"/>
                <w:lang w:eastAsia="lt-LT"/>
              </w:rPr>
              <w:t>Bendra investicijos suma (su PVM), Eur.</w:t>
            </w:r>
          </w:p>
        </w:tc>
        <w:tc>
          <w:tcPr>
            <w:tcW w:w="993" w:type="dxa"/>
            <w:tcBorders>
              <w:top w:val="single" w:sz="4" w:space="0" w:color="auto"/>
              <w:left w:val="single" w:sz="4" w:space="0" w:color="auto"/>
              <w:bottom w:val="single" w:sz="4" w:space="0" w:color="auto"/>
              <w:right w:val="single" w:sz="4" w:space="0" w:color="auto"/>
            </w:tcBorders>
            <w:hideMark/>
          </w:tcPr>
          <w:p w14:paraId="08CF41D8"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t>Ar atitinka nurodytas išlaidas pagrindžiantys dokumentai</w:t>
            </w:r>
          </w:p>
          <w:p w14:paraId="121DA030"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t>(Taip/Ne/N/A)</w:t>
            </w:r>
          </w:p>
        </w:tc>
        <w:tc>
          <w:tcPr>
            <w:tcW w:w="992" w:type="dxa"/>
            <w:tcBorders>
              <w:top w:val="single" w:sz="4" w:space="0" w:color="auto"/>
              <w:left w:val="single" w:sz="4" w:space="0" w:color="auto"/>
              <w:bottom w:val="single" w:sz="4" w:space="0" w:color="auto"/>
              <w:right w:val="single" w:sz="4" w:space="0" w:color="auto"/>
            </w:tcBorders>
            <w:hideMark/>
          </w:tcPr>
          <w:p w14:paraId="15970511"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t>Ar atitinka nurodytas išlaidas įrodantys dokumentai</w:t>
            </w:r>
          </w:p>
          <w:p w14:paraId="5DAA166B" w14:textId="77777777" w:rsidR="00104832" w:rsidRPr="00F326BE" w:rsidRDefault="00104832" w:rsidP="00D1028C">
            <w:pPr>
              <w:jc w:val="center"/>
              <w:rPr>
                <w:rFonts w:ascii="Arial" w:hAnsi="Arial" w:cs="Arial"/>
                <w:b/>
                <w:sz w:val="22"/>
                <w:szCs w:val="22"/>
                <w:lang w:eastAsia="lt-LT"/>
              </w:rPr>
            </w:pPr>
            <w:r w:rsidRPr="00F326BE">
              <w:rPr>
                <w:rFonts w:ascii="Arial" w:hAnsi="Arial" w:cs="Arial"/>
                <w:b/>
                <w:sz w:val="22"/>
                <w:szCs w:val="22"/>
                <w:lang w:eastAsia="lt-LT"/>
              </w:rPr>
              <w:t>(Taip/Ne/N/A)</w:t>
            </w:r>
          </w:p>
        </w:tc>
        <w:tc>
          <w:tcPr>
            <w:tcW w:w="1417" w:type="dxa"/>
            <w:tcBorders>
              <w:top w:val="single" w:sz="4" w:space="0" w:color="auto"/>
              <w:left w:val="single" w:sz="4" w:space="0" w:color="auto"/>
              <w:bottom w:val="single" w:sz="4" w:space="0" w:color="auto"/>
              <w:right w:val="single" w:sz="4" w:space="0" w:color="auto"/>
            </w:tcBorders>
            <w:hideMark/>
          </w:tcPr>
          <w:p w14:paraId="612AFE61" w14:textId="77777777" w:rsidR="00104832" w:rsidRPr="00F326BE" w:rsidRDefault="00104832" w:rsidP="00D1028C">
            <w:pPr>
              <w:jc w:val="center"/>
              <w:rPr>
                <w:rFonts w:ascii="Arial" w:hAnsi="Arial" w:cs="Arial"/>
                <w:b/>
                <w:sz w:val="22"/>
                <w:szCs w:val="22"/>
                <w:lang w:eastAsia="lt-LT"/>
              </w:rPr>
            </w:pPr>
            <w:r w:rsidRPr="00F326BE">
              <w:rPr>
                <w:rFonts w:ascii="Arial" w:hAnsi="Arial" w:cs="Arial"/>
                <w:b/>
                <w:sz w:val="22"/>
                <w:szCs w:val="22"/>
                <w:lang w:eastAsia="lt-LT"/>
              </w:rPr>
              <w:t>Ar išlaidas pagrindžiančių ir išlaidas įrodančių dokumentų kopijos atitinka originalus?</w:t>
            </w:r>
          </w:p>
          <w:p w14:paraId="496DC493" w14:textId="77777777" w:rsidR="00104832" w:rsidRPr="00F326BE" w:rsidRDefault="00104832" w:rsidP="00D1028C">
            <w:pPr>
              <w:jc w:val="center"/>
              <w:rPr>
                <w:rFonts w:ascii="Arial" w:hAnsi="Arial" w:cs="Arial"/>
                <w:b/>
                <w:sz w:val="22"/>
                <w:szCs w:val="22"/>
                <w:lang w:eastAsia="lt-LT"/>
              </w:rPr>
            </w:pPr>
            <w:r w:rsidRPr="00F326BE">
              <w:rPr>
                <w:rFonts w:ascii="Arial" w:hAnsi="Arial" w:cs="Arial"/>
                <w:b/>
                <w:sz w:val="22"/>
                <w:szCs w:val="22"/>
                <w:lang w:eastAsia="lt-LT"/>
              </w:rPr>
              <w:t>(Taip/Ne/N/A)</w:t>
            </w:r>
          </w:p>
        </w:tc>
        <w:tc>
          <w:tcPr>
            <w:tcW w:w="1288" w:type="dxa"/>
            <w:tcBorders>
              <w:top w:val="single" w:sz="4" w:space="0" w:color="auto"/>
              <w:left w:val="single" w:sz="4" w:space="0" w:color="auto"/>
              <w:bottom w:val="single" w:sz="4" w:space="0" w:color="auto"/>
              <w:right w:val="single" w:sz="4" w:space="0" w:color="auto"/>
            </w:tcBorders>
            <w:hideMark/>
          </w:tcPr>
          <w:p w14:paraId="131B267A"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t>Investicija įvykdyta</w:t>
            </w:r>
          </w:p>
          <w:p w14:paraId="139FDF74" w14:textId="77777777" w:rsidR="00104832" w:rsidRPr="00F326BE" w:rsidRDefault="00104832" w:rsidP="00D1028C">
            <w:pPr>
              <w:jc w:val="center"/>
              <w:rPr>
                <w:rFonts w:ascii="Arial" w:hAnsi="Arial" w:cs="Arial"/>
                <w:b/>
                <w:bCs/>
                <w:i/>
                <w:iCs/>
                <w:sz w:val="22"/>
                <w:szCs w:val="22"/>
                <w:lang w:eastAsia="lt-LT"/>
              </w:rPr>
            </w:pPr>
            <w:r w:rsidRPr="00F326BE">
              <w:rPr>
                <w:rFonts w:ascii="Arial" w:hAnsi="Arial" w:cs="Arial"/>
                <w:b/>
                <w:bCs/>
                <w:sz w:val="22"/>
                <w:szCs w:val="22"/>
                <w:lang w:eastAsia="lt-LT"/>
              </w:rPr>
              <w:t>(Taip/Ne)</w:t>
            </w:r>
          </w:p>
        </w:tc>
        <w:tc>
          <w:tcPr>
            <w:tcW w:w="1134" w:type="dxa"/>
            <w:tcBorders>
              <w:top w:val="single" w:sz="4" w:space="0" w:color="auto"/>
              <w:left w:val="single" w:sz="4" w:space="0" w:color="auto"/>
              <w:bottom w:val="single" w:sz="4" w:space="0" w:color="auto"/>
              <w:right w:val="single" w:sz="4" w:space="0" w:color="auto"/>
            </w:tcBorders>
            <w:hideMark/>
          </w:tcPr>
          <w:p w14:paraId="774C2367"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Kaip investicija patikrinta?</w:t>
            </w:r>
          </w:p>
        </w:tc>
        <w:tc>
          <w:tcPr>
            <w:tcW w:w="1121" w:type="dxa"/>
            <w:tcBorders>
              <w:top w:val="single" w:sz="4" w:space="0" w:color="auto"/>
              <w:left w:val="single" w:sz="4" w:space="0" w:color="auto"/>
              <w:bottom w:val="single" w:sz="4" w:space="0" w:color="auto"/>
              <w:right w:val="single" w:sz="4" w:space="0" w:color="auto"/>
            </w:tcBorders>
            <w:hideMark/>
          </w:tcPr>
          <w:p w14:paraId="3EF72473"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Pastabos</w:t>
            </w:r>
          </w:p>
        </w:tc>
      </w:tr>
      <w:tr w:rsidR="00104832" w:rsidRPr="00F326BE" w14:paraId="35A12FC6" w14:textId="77777777" w:rsidTr="00D1028C">
        <w:trPr>
          <w:cantSplit/>
        </w:trPr>
        <w:tc>
          <w:tcPr>
            <w:tcW w:w="567" w:type="dxa"/>
            <w:tcBorders>
              <w:top w:val="single" w:sz="4" w:space="0" w:color="auto"/>
              <w:left w:val="single" w:sz="4" w:space="0" w:color="auto"/>
              <w:bottom w:val="single" w:sz="4" w:space="0" w:color="auto"/>
              <w:right w:val="single" w:sz="4" w:space="0" w:color="auto"/>
            </w:tcBorders>
          </w:tcPr>
          <w:p w14:paraId="2B1203A1" w14:textId="77777777" w:rsidR="00104832" w:rsidRPr="00F326BE" w:rsidRDefault="00104832" w:rsidP="00D1028C">
            <w:pPr>
              <w:jc w:val="center"/>
              <w:rPr>
                <w:rFonts w:ascii="Arial" w:hAnsi="Arial" w:cs="Arial"/>
                <w:bCs/>
                <w:sz w:val="22"/>
                <w:szCs w:val="22"/>
                <w:lang w:eastAsia="lt-LT"/>
              </w:rPr>
            </w:pPr>
          </w:p>
        </w:tc>
        <w:tc>
          <w:tcPr>
            <w:tcW w:w="835" w:type="dxa"/>
            <w:tcBorders>
              <w:top w:val="single" w:sz="4" w:space="0" w:color="auto"/>
              <w:left w:val="single" w:sz="4" w:space="0" w:color="auto"/>
              <w:bottom w:val="single" w:sz="4" w:space="0" w:color="auto"/>
              <w:right w:val="single" w:sz="4" w:space="0" w:color="auto"/>
            </w:tcBorders>
          </w:tcPr>
          <w:p w14:paraId="6D21F29B" w14:textId="77777777" w:rsidR="00104832" w:rsidRPr="00F326BE" w:rsidRDefault="00104832" w:rsidP="00D1028C">
            <w:pPr>
              <w:jc w:val="center"/>
              <w:rPr>
                <w:rFonts w:ascii="Arial" w:hAnsi="Arial" w:cs="Arial"/>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4A650A36" w14:textId="77777777" w:rsidR="00104832" w:rsidRPr="00F326BE" w:rsidRDefault="00104832" w:rsidP="00D1028C">
            <w:pPr>
              <w:jc w:val="center"/>
              <w:rPr>
                <w:rFonts w:ascii="Arial" w:hAnsi="Arial" w:cs="Arial"/>
                <w:bCs/>
                <w:i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tcPr>
          <w:p w14:paraId="214594A8" w14:textId="77777777" w:rsidR="00104832" w:rsidRPr="00F326BE" w:rsidRDefault="00104832" w:rsidP="00D1028C">
            <w:pPr>
              <w:jc w:val="center"/>
              <w:rPr>
                <w:rFonts w:ascii="Arial" w:hAnsi="Arial" w:cs="Arial"/>
                <w:bCs/>
                <w:iCs/>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Pr>
          <w:p w14:paraId="0564BF1C" w14:textId="77777777" w:rsidR="00104832" w:rsidRPr="00F326BE" w:rsidRDefault="00104832" w:rsidP="00D1028C">
            <w:pPr>
              <w:jc w:val="center"/>
              <w:rPr>
                <w:rFonts w:ascii="Arial" w:hAnsi="Arial" w:cs="Arial"/>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050452FE" w14:textId="77777777" w:rsidR="00104832" w:rsidRPr="00F326BE" w:rsidRDefault="00104832" w:rsidP="00D1028C">
            <w:pPr>
              <w:jc w:val="center"/>
              <w:rPr>
                <w:rFonts w:ascii="Arial" w:hAnsi="Arial" w:cs="Arial"/>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11F08822" w14:textId="77777777" w:rsidR="00104832" w:rsidRPr="00F326BE" w:rsidRDefault="00104832" w:rsidP="00D1028C">
            <w:pPr>
              <w:jc w:val="center"/>
              <w:rPr>
                <w:rFonts w:ascii="Arial" w:hAnsi="Arial" w:cs="Arial"/>
                <w:sz w:val="22"/>
                <w:szCs w:val="22"/>
                <w:lang w:eastAsia="lt-LT"/>
              </w:rPr>
            </w:pPr>
          </w:p>
        </w:tc>
        <w:tc>
          <w:tcPr>
            <w:tcW w:w="1288" w:type="dxa"/>
            <w:tcBorders>
              <w:top w:val="single" w:sz="4" w:space="0" w:color="auto"/>
              <w:left w:val="single" w:sz="4" w:space="0" w:color="auto"/>
              <w:bottom w:val="single" w:sz="4" w:space="0" w:color="auto"/>
              <w:right w:val="single" w:sz="4" w:space="0" w:color="auto"/>
            </w:tcBorders>
          </w:tcPr>
          <w:p w14:paraId="53A33A1F" w14:textId="77777777" w:rsidR="00104832" w:rsidRPr="00F326BE" w:rsidRDefault="00104832" w:rsidP="00D1028C">
            <w:pPr>
              <w:jc w:val="center"/>
              <w:rPr>
                <w:rFonts w:ascii="Arial" w:hAnsi="Arial" w:cs="Arial"/>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7F992D3" w14:textId="77777777" w:rsidR="00104832" w:rsidRPr="00F326BE" w:rsidRDefault="00104832" w:rsidP="00D1028C">
            <w:pPr>
              <w:jc w:val="center"/>
              <w:rPr>
                <w:rFonts w:ascii="Arial" w:hAnsi="Arial" w:cs="Arial"/>
                <w:bCs/>
                <w:iCs/>
                <w:sz w:val="22"/>
                <w:szCs w:val="22"/>
                <w:lang w:eastAsia="lt-LT"/>
              </w:rPr>
            </w:pPr>
          </w:p>
        </w:tc>
        <w:tc>
          <w:tcPr>
            <w:tcW w:w="1121" w:type="dxa"/>
            <w:tcBorders>
              <w:top w:val="single" w:sz="4" w:space="0" w:color="auto"/>
              <w:left w:val="single" w:sz="4" w:space="0" w:color="auto"/>
              <w:bottom w:val="single" w:sz="4" w:space="0" w:color="auto"/>
              <w:right w:val="single" w:sz="4" w:space="0" w:color="auto"/>
            </w:tcBorders>
          </w:tcPr>
          <w:p w14:paraId="7C828124" w14:textId="77777777" w:rsidR="00104832" w:rsidRPr="00F326BE" w:rsidRDefault="00104832" w:rsidP="00D1028C">
            <w:pPr>
              <w:jc w:val="center"/>
              <w:rPr>
                <w:rFonts w:ascii="Arial" w:hAnsi="Arial" w:cs="Arial"/>
                <w:bCs/>
                <w:iCs/>
                <w:sz w:val="22"/>
                <w:szCs w:val="22"/>
                <w:lang w:eastAsia="lt-LT"/>
              </w:rPr>
            </w:pPr>
          </w:p>
        </w:tc>
      </w:tr>
      <w:tr w:rsidR="00104832" w:rsidRPr="00F326BE" w14:paraId="2181661C" w14:textId="77777777" w:rsidTr="00D1028C">
        <w:trPr>
          <w:cantSplit/>
        </w:trPr>
        <w:tc>
          <w:tcPr>
            <w:tcW w:w="567" w:type="dxa"/>
            <w:tcBorders>
              <w:top w:val="single" w:sz="4" w:space="0" w:color="auto"/>
              <w:left w:val="single" w:sz="4" w:space="0" w:color="auto"/>
              <w:bottom w:val="single" w:sz="4" w:space="0" w:color="auto"/>
              <w:right w:val="single" w:sz="4" w:space="0" w:color="auto"/>
            </w:tcBorders>
          </w:tcPr>
          <w:p w14:paraId="03B295C7" w14:textId="77777777" w:rsidR="00104832" w:rsidRPr="00F326BE" w:rsidRDefault="00104832" w:rsidP="00D1028C">
            <w:pPr>
              <w:jc w:val="center"/>
              <w:rPr>
                <w:rFonts w:ascii="Arial" w:hAnsi="Arial" w:cs="Arial"/>
                <w:bCs/>
                <w:sz w:val="22"/>
                <w:szCs w:val="22"/>
                <w:lang w:eastAsia="lt-LT"/>
              </w:rPr>
            </w:pPr>
          </w:p>
        </w:tc>
        <w:tc>
          <w:tcPr>
            <w:tcW w:w="835" w:type="dxa"/>
            <w:tcBorders>
              <w:top w:val="single" w:sz="4" w:space="0" w:color="auto"/>
              <w:left w:val="single" w:sz="4" w:space="0" w:color="auto"/>
              <w:bottom w:val="single" w:sz="4" w:space="0" w:color="auto"/>
              <w:right w:val="single" w:sz="4" w:space="0" w:color="auto"/>
            </w:tcBorders>
          </w:tcPr>
          <w:p w14:paraId="75289469" w14:textId="77777777" w:rsidR="00104832" w:rsidRPr="00F326BE" w:rsidRDefault="00104832" w:rsidP="00D1028C">
            <w:pPr>
              <w:jc w:val="center"/>
              <w:rPr>
                <w:rFonts w:ascii="Arial" w:hAnsi="Arial" w:cs="Arial"/>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30D264ED" w14:textId="77777777" w:rsidR="00104832" w:rsidRPr="00F326BE" w:rsidRDefault="00104832" w:rsidP="00D1028C">
            <w:pPr>
              <w:jc w:val="center"/>
              <w:rPr>
                <w:rFonts w:ascii="Arial" w:hAnsi="Arial" w:cs="Arial"/>
                <w:bCs/>
                <w:i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tcPr>
          <w:p w14:paraId="1276976A" w14:textId="77777777" w:rsidR="00104832" w:rsidRPr="00F326BE" w:rsidRDefault="00104832" w:rsidP="00D1028C">
            <w:pPr>
              <w:jc w:val="center"/>
              <w:rPr>
                <w:rFonts w:ascii="Arial" w:hAnsi="Arial" w:cs="Arial"/>
                <w:bCs/>
                <w:iCs/>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Pr>
          <w:p w14:paraId="6A9B83A3" w14:textId="77777777" w:rsidR="00104832" w:rsidRPr="00F326BE" w:rsidRDefault="00104832" w:rsidP="00D1028C">
            <w:pPr>
              <w:jc w:val="center"/>
              <w:rPr>
                <w:rFonts w:ascii="Arial" w:hAnsi="Arial" w:cs="Arial"/>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6B160504" w14:textId="77777777" w:rsidR="00104832" w:rsidRPr="00F326BE" w:rsidRDefault="00104832" w:rsidP="00D1028C">
            <w:pPr>
              <w:jc w:val="center"/>
              <w:rPr>
                <w:rFonts w:ascii="Arial" w:hAnsi="Arial" w:cs="Arial"/>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46CB4D82" w14:textId="77777777" w:rsidR="00104832" w:rsidRPr="00F326BE" w:rsidRDefault="00104832" w:rsidP="00D1028C">
            <w:pPr>
              <w:jc w:val="center"/>
              <w:rPr>
                <w:rFonts w:ascii="Arial" w:hAnsi="Arial" w:cs="Arial"/>
                <w:sz w:val="22"/>
                <w:szCs w:val="22"/>
                <w:lang w:eastAsia="lt-LT"/>
              </w:rPr>
            </w:pPr>
          </w:p>
        </w:tc>
        <w:tc>
          <w:tcPr>
            <w:tcW w:w="1288" w:type="dxa"/>
            <w:tcBorders>
              <w:top w:val="single" w:sz="4" w:space="0" w:color="auto"/>
              <w:left w:val="single" w:sz="4" w:space="0" w:color="auto"/>
              <w:bottom w:val="single" w:sz="4" w:space="0" w:color="auto"/>
              <w:right w:val="single" w:sz="4" w:space="0" w:color="auto"/>
            </w:tcBorders>
          </w:tcPr>
          <w:p w14:paraId="0069532A" w14:textId="77777777" w:rsidR="00104832" w:rsidRPr="00F326BE" w:rsidRDefault="00104832" w:rsidP="00D1028C">
            <w:pPr>
              <w:jc w:val="center"/>
              <w:rPr>
                <w:rFonts w:ascii="Arial" w:hAnsi="Arial" w:cs="Arial"/>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3A82B0D" w14:textId="77777777" w:rsidR="00104832" w:rsidRPr="00F326BE" w:rsidRDefault="00104832" w:rsidP="00D1028C">
            <w:pPr>
              <w:jc w:val="center"/>
              <w:rPr>
                <w:rFonts w:ascii="Arial" w:hAnsi="Arial" w:cs="Arial"/>
                <w:bCs/>
                <w:iCs/>
                <w:sz w:val="22"/>
                <w:szCs w:val="22"/>
                <w:lang w:eastAsia="lt-LT"/>
              </w:rPr>
            </w:pPr>
          </w:p>
        </w:tc>
        <w:tc>
          <w:tcPr>
            <w:tcW w:w="1121" w:type="dxa"/>
            <w:tcBorders>
              <w:top w:val="single" w:sz="4" w:space="0" w:color="auto"/>
              <w:left w:val="single" w:sz="4" w:space="0" w:color="auto"/>
              <w:bottom w:val="single" w:sz="4" w:space="0" w:color="auto"/>
              <w:right w:val="single" w:sz="4" w:space="0" w:color="auto"/>
            </w:tcBorders>
          </w:tcPr>
          <w:p w14:paraId="458885CA" w14:textId="77777777" w:rsidR="00104832" w:rsidRPr="00F326BE" w:rsidRDefault="00104832" w:rsidP="00D1028C">
            <w:pPr>
              <w:jc w:val="center"/>
              <w:rPr>
                <w:rFonts w:ascii="Arial" w:hAnsi="Arial" w:cs="Arial"/>
                <w:bCs/>
                <w:iCs/>
                <w:sz w:val="22"/>
                <w:szCs w:val="22"/>
                <w:lang w:eastAsia="lt-LT"/>
              </w:rPr>
            </w:pPr>
          </w:p>
        </w:tc>
      </w:tr>
    </w:tbl>
    <w:p w14:paraId="7C36FDD6" w14:textId="77777777" w:rsidR="00104832" w:rsidRPr="00F326BE" w:rsidRDefault="00104832" w:rsidP="00104832">
      <w:pPr>
        <w:ind w:left="6490" w:right="38"/>
        <w:rPr>
          <w:rFonts w:ascii="Arial" w:hAnsi="Arial" w:cs="Arial"/>
          <w:sz w:val="22"/>
          <w:szCs w:val="22"/>
        </w:rPr>
      </w:pPr>
    </w:p>
    <w:p w14:paraId="64B4E763" w14:textId="77777777" w:rsidR="00104832" w:rsidRPr="00F326BE" w:rsidRDefault="00104832" w:rsidP="00104832">
      <w:pPr>
        <w:rPr>
          <w:rFonts w:ascii="Arial" w:hAnsi="Arial" w:cs="Arial"/>
          <w:iCs/>
          <w:sz w:val="22"/>
          <w:szCs w:val="22"/>
          <w:lang w:eastAsia="lt-LT"/>
        </w:rPr>
      </w:pPr>
      <w:r w:rsidRPr="00F326BE">
        <w:rPr>
          <w:rFonts w:ascii="Arial" w:hAnsi="Arial" w:cs="Arial"/>
          <w:iCs/>
          <w:sz w:val="22"/>
          <w:szCs w:val="22"/>
          <w:lang w:eastAsia="lt-LT"/>
        </w:rPr>
        <w:t xml:space="preserve">5. </w:t>
      </w:r>
      <w:r w:rsidRPr="00F326BE">
        <w:rPr>
          <w:rFonts w:ascii="Arial" w:hAnsi="Arial" w:cs="Arial"/>
          <w:sz w:val="22"/>
          <w:szCs w:val="22"/>
          <w:lang w:eastAsia="lt-LT"/>
        </w:rPr>
        <w:t>Tikrintų dokumentų sąrašas:</w:t>
      </w:r>
    </w:p>
    <w:tbl>
      <w:tblPr>
        <w:tblW w:w="52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0"/>
        <w:gridCol w:w="4993"/>
        <w:gridCol w:w="1555"/>
        <w:gridCol w:w="1555"/>
        <w:gridCol w:w="1551"/>
      </w:tblGrid>
      <w:tr w:rsidR="00104832" w:rsidRPr="00F326BE" w14:paraId="206A8482" w14:textId="77777777" w:rsidTr="00D1028C">
        <w:trPr>
          <w:cantSplit/>
        </w:trPr>
        <w:tc>
          <w:tcPr>
            <w:tcW w:w="256" w:type="pct"/>
            <w:tcBorders>
              <w:top w:val="single" w:sz="4" w:space="0" w:color="auto"/>
              <w:left w:val="single" w:sz="4" w:space="0" w:color="auto"/>
              <w:bottom w:val="single" w:sz="4" w:space="0" w:color="auto"/>
              <w:right w:val="single" w:sz="4" w:space="0" w:color="auto"/>
            </w:tcBorders>
            <w:vAlign w:val="center"/>
            <w:hideMark/>
          </w:tcPr>
          <w:p w14:paraId="0B1DA97E"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lastRenderedPageBreak/>
              <w:t>Eil.</w:t>
            </w:r>
          </w:p>
          <w:p w14:paraId="0BFC092A" w14:textId="77777777" w:rsidR="00104832" w:rsidRPr="00F326BE" w:rsidRDefault="00104832" w:rsidP="00D1028C">
            <w:pPr>
              <w:jc w:val="center"/>
              <w:rPr>
                <w:rFonts w:ascii="Arial" w:hAnsi="Arial" w:cs="Arial"/>
                <w:b/>
                <w:bCs/>
                <w:i/>
                <w:iCs/>
                <w:sz w:val="22"/>
                <w:szCs w:val="22"/>
                <w:lang w:eastAsia="lt-LT"/>
              </w:rPr>
            </w:pPr>
            <w:r w:rsidRPr="00F326BE">
              <w:rPr>
                <w:rFonts w:ascii="Arial" w:hAnsi="Arial" w:cs="Arial"/>
                <w:b/>
                <w:bCs/>
                <w:sz w:val="22"/>
                <w:szCs w:val="22"/>
                <w:lang w:eastAsia="lt-LT"/>
              </w:rPr>
              <w:t>Nr.</w:t>
            </w:r>
          </w:p>
        </w:tc>
        <w:tc>
          <w:tcPr>
            <w:tcW w:w="2454" w:type="pct"/>
            <w:tcBorders>
              <w:top w:val="single" w:sz="4" w:space="0" w:color="auto"/>
              <w:left w:val="single" w:sz="4" w:space="0" w:color="auto"/>
              <w:bottom w:val="single" w:sz="4" w:space="0" w:color="auto"/>
              <w:right w:val="single" w:sz="4" w:space="0" w:color="auto"/>
            </w:tcBorders>
            <w:vAlign w:val="center"/>
            <w:hideMark/>
          </w:tcPr>
          <w:p w14:paraId="5EF8412F" w14:textId="77777777" w:rsidR="00104832" w:rsidRPr="00F326BE" w:rsidRDefault="00104832" w:rsidP="00D1028C">
            <w:pPr>
              <w:jc w:val="center"/>
              <w:rPr>
                <w:rFonts w:ascii="Arial" w:hAnsi="Arial" w:cs="Arial"/>
                <w:b/>
                <w:bCs/>
                <w:i/>
                <w:iCs/>
                <w:sz w:val="22"/>
                <w:szCs w:val="22"/>
                <w:lang w:eastAsia="lt-LT"/>
              </w:rPr>
            </w:pPr>
            <w:r w:rsidRPr="00F326BE">
              <w:rPr>
                <w:rFonts w:ascii="Arial" w:hAnsi="Arial" w:cs="Arial"/>
                <w:b/>
                <w:bCs/>
                <w:sz w:val="22"/>
                <w:szCs w:val="22"/>
                <w:lang w:eastAsia="lt-LT"/>
              </w:rPr>
              <w:t>Dokumento pavadinimas</w:t>
            </w:r>
          </w:p>
        </w:tc>
        <w:tc>
          <w:tcPr>
            <w:tcW w:w="764" w:type="pct"/>
            <w:tcBorders>
              <w:top w:val="single" w:sz="4" w:space="0" w:color="auto"/>
              <w:left w:val="single" w:sz="4" w:space="0" w:color="auto"/>
              <w:bottom w:val="single" w:sz="4" w:space="0" w:color="auto"/>
              <w:right w:val="single" w:sz="4" w:space="0" w:color="auto"/>
            </w:tcBorders>
            <w:vAlign w:val="center"/>
            <w:hideMark/>
          </w:tcPr>
          <w:p w14:paraId="74E9995D"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Data</w:t>
            </w:r>
          </w:p>
        </w:tc>
        <w:tc>
          <w:tcPr>
            <w:tcW w:w="764" w:type="pct"/>
            <w:tcBorders>
              <w:top w:val="single" w:sz="4" w:space="0" w:color="auto"/>
              <w:left w:val="single" w:sz="4" w:space="0" w:color="auto"/>
              <w:bottom w:val="single" w:sz="4" w:space="0" w:color="auto"/>
              <w:right w:val="single" w:sz="4" w:space="0" w:color="auto"/>
            </w:tcBorders>
            <w:vAlign w:val="center"/>
            <w:hideMark/>
          </w:tcPr>
          <w:p w14:paraId="40AD7733"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Nr.</w:t>
            </w:r>
          </w:p>
        </w:tc>
        <w:tc>
          <w:tcPr>
            <w:tcW w:w="762" w:type="pct"/>
            <w:tcBorders>
              <w:top w:val="single" w:sz="4" w:space="0" w:color="auto"/>
              <w:left w:val="single" w:sz="4" w:space="0" w:color="auto"/>
              <w:bottom w:val="single" w:sz="4" w:space="0" w:color="auto"/>
              <w:right w:val="single" w:sz="4" w:space="0" w:color="auto"/>
            </w:tcBorders>
            <w:vAlign w:val="center"/>
            <w:hideMark/>
          </w:tcPr>
          <w:p w14:paraId="59C2C774"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Pastabos</w:t>
            </w:r>
          </w:p>
        </w:tc>
      </w:tr>
      <w:tr w:rsidR="00104832" w:rsidRPr="00F326BE" w14:paraId="2AA061BD" w14:textId="77777777" w:rsidTr="00D1028C">
        <w:trPr>
          <w:cantSplit/>
        </w:trPr>
        <w:tc>
          <w:tcPr>
            <w:tcW w:w="256" w:type="pct"/>
            <w:tcBorders>
              <w:top w:val="single" w:sz="4" w:space="0" w:color="auto"/>
              <w:left w:val="single" w:sz="4" w:space="0" w:color="auto"/>
              <w:bottom w:val="single" w:sz="4" w:space="0" w:color="auto"/>
              <w:right w:val="single" w:sz="4" w:space="0" w:color="auto"/>
            </w:tcBorders>
          </w:tcPr>
          <w:p w14:paraId="316A4120" w14:textId="77777777" w:rsidR="00104832" w:rsidRPr="00F326BE" w:rsidRDefault="00104832" w:rsidP="00D1028C">
            <w:pPr>
              <w:jc w:val="center"/>
              <w:rPr>
                <w:rFonts w:ascii="Arial" w:hAnsi="Arial" w:cs="Arial"/>
                <w:bCs/>
                <w:sz w:val="22"/>
                <w:szCs w:val="22"/>
                <w:lang w:eastAsia="lt-LT"/>
              </w:rPr>
            </w:pPr>
          </w:p>
        </w:tc>
        <w:tc>
          <w:tcPr>
            <w:tcW w:w="2454" w:type="pct"/>
            <w:tcBorders>
              <w:top w:val="single" w:sz="4" w:space="0" w:color="auto"/>
              <w:left w:val="single" w:sz="4" w:space="0" w:color="auto"/>
              <w:bottom w:val="single" w:sz="4" w:space="0" w:color="auto"/>
              <w:right w:val="single" w:sz="4" w:space="0" w:color="auto"/>
            </w:tcBorders>
          </w:tcPr>
          <w:p w14:paraId="5451308E" w14:textId="77777777" w:rsidR="00104832" w:rsidRPr="00F326BE" w:rsidRDefault="00104832" w:rsidP="00D1028C">
            <w:pPr>
              <w:jc w:val="center"/>
              <w:rPr>
                <w:rFonts w:ascii="Arial" w:hAnsi="Arial" w:cs="Arial"/>
                <w:bCs/>
                <w:sz w:val="22"/>
                <w:szCs w:val="22"/>
                <w:lang w:eastAsia="lt-LT"/>
              </w:rPr>
            </w:pPr>
          </w:p>
        </w:tc>
        <w:tc>
          <w:tcPr>
            <w:tcW w:w="764" w:type="pct"/>
            <w:tcBorders>
              <w:top w:val="single" w:sz="4" w:space="0" w:color="auto"/>
              <w:left w:val="single" w:sz="4" w:space="0" w:color="auto"/>
              <w:bottom w:val="single" w:sz="4" w:space="0" w:color="auto"/>
              <w:right w:val="single" w:sz="4" w:space="0" w:color="auto"/>
            </w:tcBorders>
          </w:tcPr>
          <w:p w14:paraId="49C09FD0" w14:textId="77777777" w:rsidR="00104832" w:rsidRPr="00F326BE" w:rsidRDefault="00104832" w:rsidP="00D1028C">
            <w:pPr>
              <w:jc w:val="center"/>
              <w:rPr>
                <w:rFonts w:ascii="Arial" w:hAnsi="Arial" w:cs="Arial"/>
                <w:bCs/>
                <w:iCs/>
                <w:sz w:val="22"/>
                <w:szCs w:val="22"/>
                <w:lang w:eastAsia="lt-LT"/>
              </w:rPr>
            </w:pPr>
          </w:p>
        </w:tc>
        <w:tc>
          <w:tcPr>
            <w:tcW w:w="764" w:type="pct"/>
            <w:tcBorders>
              <w:top w:val="single" w:sz="4" w:space="0" w:color="auto"/>
              <w:left w:val="single" w:sz="4" w:space="0" w:color="auto"/>
              <w:bottom w:val="single" w:sz="4" w:space="0" w:color="auto"/>
              <w:right w:val="single" w:sz="4" w:space="0" w:color="auto"/>
            </w:tcBorders>
          </w:tcPr>
          <w:p w14:paraId="7DBFBB6F" w14:textId="77777777" w:rsidR="00104832" w:rsidRPr="00F326BE" w:rsidRDefault="00104832" w:rsidP="00D1028C">
            <w:pPr>
              <w:jc w:val="center"/>
              <w:rPr>
                <w:rFonts w:ascii="Arial" w:hAnsi="Arial" w:cs="Arial"/>
                <w:bCs/>
                <w:iCs/>
                <w:sz w:val="22"/>
                <w:szCs w:val="22"/>
                <w:lang w:eastAsia="lt-LT"/>
              </w:rPr>
            </w:pPr>
          </w:p>
        </w:tc>
        <w:tc>
          <w:tcPr>
            <w:tcW w:w="762" w:type="pct"/>
            <w:tcBorders>
              <w:top w:val="single" w:sz="4" w:space="0" w:color="auto"/>
              <w:left w:val="single" w:sz="4" w:space="0" w:color="auto"/>
              <w:bottom w:val="single" w:sz="4" w:space="0" w:color="auto"/>
              <w:right w:val="single" w:sz="4" w:space="0" w:color="auto"/>
            </w:tcBorders>
          </w:tcPr>
          <w:p w14:paraId="3F869F77" w14:textId="77777777" w:rsidR="00104832" w:rsidRPr="00F326BE" w:rsidRDefault="00104832" w:rsidP="00D1028C">
            <w:pPr>
              <w:jc w:val="center"/>
              <w:rPr>
                <w:rFonts w:ascii="Arial" w:hAnsi="Arial" w:cs="Arial"/>
                <w:bCs/>
                <w:iCs/>
                <w:sz w:val="22"/>
                <w:szCs w:val="22"/>
                <w:lang w:eastAsia="lt-LT"/>
              </w:rPr>
            </w:pPr>
          </w:p>
        </w:tc>
      </w:tr>
      <w:tr w:rsidR="00104832" w:rsidRPr="00F326BE" w14:paraId="7DDB2A54" w14:textId="77777777" w:rsidTr="00D1028C">
        <w:trPr>
          <w:cantSplit/>
        </w:trPr>
        <w:tc>
          <w:tcPr>
            <w:tcW w:w="256" w:type="pct"/>
            <w:tcBorders>
              <w:top w:val="single" w:sz="4" w:space="0" w:color="auto"/>
              <w:left w:val="single" w:sz="4" w:space="0" w:color="auto"/>
              <w:bottom w:val="single" w:sz="4" w:space="0" w:color="auto"/>
              <w:right w:val="single" w:sz="4" w:space="0" w:color="auto"/>
            </w:tcBorders>
          </w:tcPr>
          <w:p w14:paraId="65D24A67" w14:textId="77777777" w:rsidR="00104832" w:rsidRPr="00F326BE" w:rsidRDefault="00104832" w:rsidP="00D1028C">
            <w:pPr>
              <w:jc w:val="center"/>
              <w:rPr>
                <w:rFonts w:ascii="Arial" w:hAnsi="Arial" w:cs="Arial"/>
                <w:bCs/>
                <w:sz w:val="22"/>
                <w:szCs w:val="22"/>
                <w:lang w:eastAsia="lt-LT"/>
              </w:rPr>
            </w:pPr>
          </w:p>
        </w:tc>
        <w:tc>
          <w:tcPr>
            <w:tcW w:w="2454" w:type="pct"/>
            <w:tcBorders>
              <w:top w:val="single" w:sz="4" w:space="0" w:color="auto"/>
              <w:left w:val="single" w:sz="4" w:space="0" w:color="auto"/>
              <w:bottom w:val="single" w:sz="4" w:space="0" w:color="auto"/>
              <w:right w:val="single" w:sz="4" w:space="0" w:color="auto"/>
            </w:tcBorders>
          </w:tcPr>
          <w:p w14:paraId="4F7D3AD7" w14:textId="77777777" w:rsidR="00104832" w:rsidRPr="00F326BE" w:rsidRDefault="00104832" w:rsidP="00D1028C">
            <w:pPr>
              <w:jc w:val="center"/>
              <w:rPr>
                <w:rFonts w:ascii="Arial" w:hAnsi="Arial" w:cs="Arial"/>
                <w:bCs/>
                <w:sz w:val="22"/>
                <w:szCs w:val="22"/>
                <w:lang w:eastAsia="lt-LT"/>
              </w:rPr>
            </w:pPr>
          </w:p>
        </w:tc>
        <w:tc>
          <w:tcPr>
            <w:tcW w:w="764" w:type="pct"/>
            <w:tcBorders>
              <w:top w:val="single" w:sz="4" w:space="0" w:color="auto"/>
              <w:left w:val="single" w:sz="4" w:space="0" w:color="auto"/>
              <w:bottom w:val="single" w:sz="4" w:space="0" w:color="auto"/>
              <w:right w:val="single" w:sz="4" w:space="0" w:color="auto"/>
            </w:tcBorders>
          </w:tcPr>
          <w:p w14:paraId="124739C0" w14:textId="77777777" w:rsidR="00104832" w:rsidRPr="00F326BE" w:rsidRDefault="00104832" w:rsidP="00D1028C">
            <w:pPr>
              <w:jc w:val="center"/>
              <w:rPr>
                <w:rFonts w:ascii="Arial" w:hAnsi="Arial" w:cs="Arial"/>
                <w:bCs/>
                <w:iCs/>
                <w:sz w:val="22"/>
                <w:szCs w:val="22"/>
                <w:lang w:eastAsia="lt-LT"/>
              </w:rPr>
            </w:pPr>
          </w:p>
        </w:tc>
        <w:tc>
          <w:tcPr>
            <w:tcW w:w="764" w:type="pct"/>
            <w:tcBorders>
              <w:top w:val="single" w:sz="4" w:space="0" w:color="auto"/>
              <w:left w:val="single" w:sz="4" w:space="0" w:color="auto"/>
              <w:bottom w:val="single" w:sz="4" w:space="0" w:color="auto"/>
              <w:right w:val="single" w:sz="4" w:space="0" w:color="auto"/>
            </w:tcBorders>
          </w:tcPr>
          <w:p w14:paraId="517F46F4" w14:textId="77777777" w:rsidR="00104832" w:rsidRPr="00F326BE" w:rsidRDefault="00104832" w:rsidP="00D1028C">
            <w:pPr>
              <w:jc w:val="center"/>
              <w:rPr>
                <w:rFonts w:ascii="Arial" w:hAnsi="Arial" w:cs="Arial"/>
                <w:bCs/>
                <w:iCs/>
                <w:sz w:val="22"/>
                <w:szCs w:val="22"/>
                <w:lang w:eastAsia="lt-LT"/>
              </w:rPr>
            </w:pPr>
          </w:p>
        </w:tc>
        <w:tc>
          <w:tcPr>
            <w:tcW w:w="762" w:type="pct"/>
            <w:tcBorders>
              <w:top w:val="single" w:sz="4" w:space="0" w:color="auto"/>
              <w:left w:val="single" w:sz="4" w:space="0" w:color="auto"/>
              <w:bottom w:val="single" w:sz="4" w:space="0" w:color="auto"/>
              <w:right w:val="single" w:sz="4" w:space="0" w:color="auto"/>
            </w:tcBorders>
          </w:tcPr>
          <w:p w14:paraId="1AD1CE11" w14:textId="77777777" w:rsidR="00104832" w:rsidRPr="00F326BE" w:rsidRDefault="00104832" w:rsidP="00D1028C">
            <w:pPr>
              <w:jc w:val="center"/>
              <w:rPr>
                <w:rFonts w:ascii="Arial" w:hAnsi="Arial" w:cs="Arial"/>
                <w:bCs/>
                <w:iCs/>
                <w:sz w:val="22"/>
                <w:szCs w:val="22"/>
                <w:lang w:eastAsia="lt-LT"/>
              </w:rPr>
            </w:pPr>
          </w:p>
        </w:tc>
      </w:tr>
    </w:tbl>
    <w:p w14:paraId="5BF3D5A5" w14:textId="77777777" w:rsidR="00104832" w:rsidRPr="00F326BE" w:rsidRDefault="00104832" w:rsidP="00104832">
      <w:pPr>
        <w:ind w:left="6490" w:right="38"/>
        <w:rPr>
          <w:rFonts w:ascii="Arial" w:hAnsi="Arial" w:cs="Arial"/>
          <w:sz w:val="22"/>
          <w:szCs w:val="22"/>
        </w:rPr>
      </w:pPr>
    </w:p>
    <w:p w14:paraId="345801F8" w14:textId="77777777" w:rsidR="00104832" w:rsidRPr="00F326BE" w:rsidRDefault="00104832" w:rsidP="00104832">
      <w:pPr>
        <w:rPr>
          <w:rFonts w:ascii="Arial" w:hAnsi="Arial" w:cs="Arial"/>
          <w:sz w:val="22"/>
          <w:szCs w:val="22"/>
        </w:rPr>
      </w:pPr>
      <w:r w:rsidRPr="00F326BE">
        <w:rPr>
          <w:rFonts w:ascii="Arial" w:hAnsi="Arial" w:cs="Arial"/>
          <w:sz w:val="22"/>
          <w:szCs w:val="22"/>
        </w:rPr>
        <w:t>Pastabos ir paaiškinimai:</w:t>
      </w:r>
    </w:p>
    <w:p w14:paraId="2F505791" w14:textId="77777777" w:rsidR="00104832" w:rsidRPr="00F326BE" w:rsidRDefault="00104832" w:rsidP="00104832">
      <w:pPr>
        <w:rPr>
          <w:rFonts w:ascii="Arial" w:hAnsi="Arial" w:cs="Arial"/>
          <w:sz w:val="22"/>
          <w:szCs w:val="22"/>
        </w:rPr>
      </w:pPr>
      <w:r w:rsidRPr="00F326BE">
        <w:rPr>
          <w:rFonts w:ascii="Arial" w:hAnsi="Arial" w:cs="Arial"/>
          <w:sz w:val="22"/>
          <w:szCs w:val="22"/>
        </w:rPr>
        <w:t>________________________________________________________________________________________________________________________________________________________________</w:t>
      </w:r>
    </w:p>
    <w:p w14:paraId="383C32AA" w14:textId="77777777" w:rsidR="00104832" w:rsidRPr="00F326BE" w:rsidRDefault="00104832" w:rsidP="00104832">
      <w:pPr>
        <w:rPr>
          <w:rFonts w:ascii="Arial" w:hAnsi="Arial" w:cs="Arial"/>
          <w:sz w:val="22"/>
          <w:szCs w:val="22"/>
        </w:rPr>
      </w:pPr>
    </w:p>
    <w:p w14:paraId="78706731" w14:textId="77777777" w:rsidR="00104832" w:rsidRPr="00F326BE" w:rsidRDefault="00104832" w:rsidP="00104832">
      <w:pPr>
        <w:rPr>
          <w:rFonts w:ascii="Arial" w:hAnsi="Arial" w:cs="Arial"/>
          <w:sz w:val="22"/>
          <w:szCs w:val="22"/>
        </w:rPr>
      </w:pPr>
      <w:r w:rsidRPr="00F326BE">
        <w:rPr>
          <w:rFonts w:ascii="Arial" w:hAnsi="Arial" w:cs="Arial"/>
          <w:sz w:val="22"/>
          <w:szCs w:val="22"/>
        </w:rPr>
        <w:t>Išvados:</w:t>
      </w:r>
    </w:p>
    <w:p w14:paraId="0B33AEED" w14:textId="77777777" w:rsidR="00104832" w:rsidRPr="00F326BE" w:rsidRDefault="00104832" w:rsidP="00104832">
      <w:pPr>
        <w:rPr>
          <w:rFonts w:ascii="Arial" w:hAnsi="Arial" w:cs="Arial"/>
          <w:sz w:val="22"/>
          <w:szCs w:val="22"/>
        </w:rPr>
      </w:pPr>
      <w:r w:rsidRPr="00F326BE">
        <w:rPr>
          <w:rFonts w:ascii="Arial" w:hAnsi="Arial" w:cs="Arial"/>
          <w:sz w:val="22"/>
          <w:szCs w:val="22"/>
        </w:rPr>
        <w:t>________________________________________________________________________________________________________________________________________________________________</w:t>
      </w:r>
    </w:p>
    <w:p w14:paraId="58CA71C5" w14:textId="77777777" w:rsidR="00104832" w:rsidRPr="00F326BE" w:rsidRDefault="00104832" w:rsidP="00104832">
      <w:pPr>
        <w:rPr>
          <w:rFonts w:ascii="Arial" w:hAnsi="Arial" w:cs="Arial"/>
          <w:sz w:val="22"/>
          <w:szCs w:val="22"/>
        </w:rPr>
      </w:pPr>
    </w:p>
    <w:p w14:paraId="697B6AD4" w14:textId="77777777" w:rsidR="00104832" w:rsidRPr="00F326BE" w:rsidRDefault="00104832" w:rsidP="00104832">
      <w:pPr>
        <w:spacing w:after="200"/>
        <w:rPr>
          <w:rFonts w:ascii="Arial" w:hAnsi="Arial" w:cs="Arial"/>
          <w:bCs/>
          <w:sz w:val="22"/>
          <w:szCs w:val="22"/>
        </w:rPr>
      </w:pPr>
      <w:r w:rsidRPr="00F326BE">
        <w:rPr>
          <w:rFonts w:ascii="Arial" w:hAnsi="Arial" w:cs="Arial"/>
          <w:bCs/>
          <w:sz w:val="22"/>
          <w:szCs w:val="22"/>
        </w:rPr>
        <w:t>Ataskaitos lapų skaičius (su priedais): ____________</w:t>
      </w:r>
    </w:p>
    <w:p w14:paraId="3EBE462B" w14:textId="77777777" w:rsidR="00104832" w:rsidRPr="00F326BE" w:rsidRDefault="00104832" w:rsidP="00104832">
      <w:pPr>
        <w:rPr>
          <w:rFonts w:ascii="Arial" w:hAnsi="Arial" w:cs="Arial"/>
          <w:sz w:val="22"/>
          <w:szCs w:val="22"/>
        </w:rPr>
      </w:pPr>
      <w:r w:rsidRPr="00F326BE">
        <w:rPr>
          <w:rFonts w:ascii="Arial" w:hAnsi="Arial" w:cs="Arial"/>
          <w:sz w:val="22"/>
          <w:szCs w:val="22"/>
        </w:rPr>
        <w:t>Patikros vietoje ataskaitą surašė:</w:t>
      </w:r>
    </w:p>
    <w:p w14:paraId="2496C2D4" w14:textId="77777777" w:rsidR="00104832" w:rsidRPr="00F326BE" w:rsidRDefault="00104832" w:rsidP="00104832">
      <w:pPr>
        <w:rPr>
          <w:rFonts w:ascii="Arial" w:hAnsi="Arial" w:cs="Arial"/>
          <w:sz w:val="22"/>
          <w:szCs w:val="22"/>
        </w:rPr>
      </w:pPr>
      <w:r w:rsidRPr="00F326BE">
        <w:rPr>
          <w:rFonts w:ascii="Arial" w:hAnsi="Arial" w:cs="Arial"/>
          <w:sz w:val="22"/>
          <w:szCs w:val="22"/>
        </w:rPr>
        <w:t>______________________              _____________        ______________________________</w:t>
      </w:r>
    </w:p>
    <w:p w14:paraId="46BD0560" w14:textId="77777777" w:rsidR="00104832" w:rsidRPr="00F326BE" w:rsidRDefault="00104832" w:rsidP="00104832">
      <w:pPr>
        <w:ind w:firstLine="720"/>
        <w:rPr>
          <w:rFonts w:ascii="Arial" w:hAnsi="Arial" w:cs="Arial"/>
          <w:sz w:val="22"/>
          <w:szCs w:val="22"/>
        </w:rPr>
      </w:pPr>
      <w:r w:rsidRPr="00F326BE">
        <w:rPr>
          <w:rFonts w:ascii="Arial" w:hAnsi="Arial" w:cs="Arial"/>
          <w:sz w:val="22"/>
          <w:szCs w:val="22"/>
        </w:rPr>
        <w:t>(pareigos)</w:t>
      </w:r>
      <w:r w:rsidRPr="00F326BE">
        <w:rPr>
          <w:rFonts w:ascii="Arial" w:hAnsi="Arial" w:cs="Arial"/>
          <w:sz w:val="22"/>
          <w:szCs w:val="22"/>
        </w:rPr>
        <w:tab/>
        <w:t xml:space="preserve">                    (parašas)</w:t>
      </w:r>
      <w:r w:rsidRPr="00F326BE">
        <w:rPr>
          <w:rFonts w:ascii="Arial" w:hAnsi="Arial" w:cs="Arial"/>
          <w:sz w:val="22"/>
          <w:szCs w:val="22"/>
        </w:rPr>
        <w:tab/>
      </w:r>
      <w:r w:rsidRPr="00F326BE">
        <w:rPr>
          <w:rFonts w:ascii="Arial" w:hAnsi="Arial" w:cs="Arial"/>
          <w:sz w:val="22"/>
          <w:szCs w:val="22"/>
        </w:rPr>
        <w:tab/>
        <w:t>(vardas, pavardė)</w:t>
      </w:r>
    </w:p>
    <w:p w14:paraId="5C83FCDB" w14:textId="77777777" w:rsidR="00104832" w:rsidRPr="00F326BE" w:rsidRDefault="00104832" w:rsidP="00104832">
      <w:pPr>
        <w:tabs>
          <w:tab w:val="left" w:pos="360"/>
        </w:tabs>
        <w:rPr>
          <w:rFonts w:ascii="Arial" w:hAnsi="Arial" w:cs="Arial"/>
          <w:sz w:val="22"/>
          <w:szCs w:val="22"/>
        </w:rPr>
      </w:pPr>
      <w:r w:rsidRPr="00F326BE">
        <w:rPr>
          <w:rFonts w:ascii="Arial" w:hAnsi="Arial" w:cs="Arial"/>
          <w:sz w:val="22"/>
          <w:szCs w:val="22"/>
        </w:rPr>
        <w:t>_______________________</w:t>
      </w:r>
    </w:p>
    <w:p w14:paraId="4E883440" w14:textId="77777777" w:rsidR="00104832" w:rsidRPr="00F326BE" w:rsidRDefault="00104832" w:rsidP="00104832">
      <w:pPr>
        <w:tabs>
          <w:tab w:val="left" w:pos="360"/>
        </w:tabs>
        <w:rPr>
          <w:rFonts w:ascii="Arial" w:hAnsi="Arial" w:cs="Arial"/>
          <w:sz w:val="22"/>
          <w:szCs w:val="22"/>
        </w:rPr>
      </w:pPr>
      <w:r w:rsidRPr="00F326BE">
        <w:rPr>
          <w:rFonts w:ascii="Arial" w:hAnsi="Arial" w:cs="Arial"/>
          <w:sz w:val="22"/>
          <w:szCs w:val="22"/>
        </w:rPr>
        <w:t>(ataskaitos užpildymo data)</w:t>
      </w:r>
    </w:p>
    <w:p w14:paraId="5A495B28" w14:textId="77777777" w:rsidR="00104832" w:rsidRPr="00F326BE" w:rsidRDefault="00104832" w:rsidP="00104832">
      <w:pPr>
        <w:tabs>
          <w:tab w:val="left" w:pos="360"/>
        </w:tabs>
        <w:rPr>
          <w:rFonts w:ascii="Arial" w:hAnsi="Arial" w:cs="Arial"/>
          <w:sz w:val="22"/>
          <w:szCs w:val="22"/>
        </w:rPr>
      </w:pPr>
    </w:p>
    <w:p w14:paraId="4B3AFA8D" w14:textId="77777777" w:rsidR="00104832" w:rsidRPr="00F326BE" w:rsidRDefault="00104832" w:rsidP="00104832">
      <w:pPr>
        <w:rPr>
          <w:rFonts w:ascii="Arial" w:hAnsi="Arial" w:cs="Arial"/>
          <w:sz w:val="22"/>
          <w:szCs w:val="22"/>
        </w:rPr>
      </w:pPr>
      <w:r w:rsidRPr="00F326BE">
        <w:rPr>
          <w:rFonts w:ascii="Arial" w:hAnsi="Arial" w:cs="Arial"/>
          <w:sz w:val="22"/>
          <w:szCs w:val="22"/>
        </w:rPr>
        <w:t>Patikros vietoje ataskaitą tvirtina:</w:t>
      </w:r>
    </w:p>
    <w:p w14:paraId="30AAD814" w14:textId="77777777" w:rsidR="00104832" w:rsidRPr="00F326BE" w:rsidRDefault="00104832" w:rsidP="00104832">
      <w:pPr>
        <w:rPr>
          <w:rFonts w:ascii="Arial" w:hAnsi="Arial" w:cs="Arial"/>
          <w:sz w:val="22"/>
          <w:szCs w:val="22"/>
        </w:rPr>
      </w:pPr>
      <w:r w:rsidRPr="00F326BE">
        <w:rPr>
          <w:rFonts w:ascii="Arial" w:hAnsi="Arial" w:cs="Arial"/>
          <w:sz w:val="22"/>
          <w:szCs w:val="22"/>
        </w:rPr>
        <w:t>______________________              _____________        ______________________________</w:t>
      </w:r>
    </w:p>
    <w:p w14:paraId="25303D7A" w14:textId="77777777" w:rsidR="00104832" w:rsidRPr="00F326BE" w:rsidRDefault="00104832" w:rsidP="00104832">
      <w:pPr>
        <w:ind w:firstLine="720"/>
        <w:rPr>
          <w:rFonts w:ascii="Arial" w:hAnsi="Arial" w:cs="Arial"/>
          <w:sz w:val="22"/>
          <w:szCs w:val="22"/>
        </w:rPr>
      </w:pPr>
      <w:r w:rsidRPr="00F326BE">
        <w:rPr>
          <w:rFonts w:ascii="Arial" w:hAnsi="Arial" w:cs="Arial"/>
          <w:sz w:val="22"/>
          <w:szCs w:val="22"/>
        </w:rPr>
        <w:t>(pareigos)</w:t>
      </w:r>
      <w:r w:rsidRPr="00F326BE">
        <w:rPr>
          <w:rFonts w:ascii="Arial" w:hAnsi="Arial" w:cs="Arial"/>
          <w:sz w:val="22"/>
          <w:szCs w:val="22"/>
        </w:rPr>
        <w:tab/>
        <w:t xml:space="preserve">                    (parašas)</w:t>
      </w:r>
      <w:r w:rsidRPr="00F326BE">
        <w:rPr>
          <w:rFonts w:ascii="Arial" w:hAnsi="Arial" w:cs="Arial"/>
          <w:sz w:val="22"/>
          <w:szCs w:val="22"/>
        </w:rPr>
        <w:tab/>
      </w:r>
      <w:r w:rsidRPr="00F326BE">
        <w:rPr>
          <w:rFonts w:ascii="Arial" w:hAnsi="Arial" w:cs="Arial"/>
          <w:sz w:val="22"/>
          <w:szCs w:val="22"/>
        </w:rPr>
        <w:tab/>
        <w:t xml:space="preserve"> (vardas, pavardė)</w:t>
      </w:r>
    </w:p>
    <w:p w14:paraId="46B32C5D" w14:textId="77777777" w:rsidR="00104832" w:rsidRPr="00F326BE" w:rsidRDefault="00104832" w:rsidP="00104832">
      <w:pPr>
        <w:ind w:firstLine="720"/>
        <w:rPr>
          <w:rFonts w:ascii="Arial" w:hAnsi="Arial" w:cs="Arial"/>
          <w:sz w:val="22"/>
          <w:szCs w:val="22"/>
        </w:rPr>
      </w:pPr>
    </w:p>
    <w:p w14:paraId="62B9CAB8" w14:textId="77777777" w:rsidR="00104832" w:rsidRPr="00F326BE" w:rsidRDefault="00104832" w:rsidP="00104832">
      <w:pPr>
        <w:tabs>
          <w:tab w:val="left" w:pos="360"/>
        </w:tabs>
        <w:ind w:firstLine="851"/>
        <w:rPr>
          <w:rFonts w:ascii="Arial" w:hAnsi="Arial" w:cs="Arial"/>
          <w:sz w:val="22"/>
          <w:szCs w:val="22"/>
          <w:shd w:val="clear" w:color="auto" w:fill="FFFFFF"/>
        </w:rPr>
      </w:pPr>
      <w:r w:rsidRPr="00F326BE">
        <w:rPr>
          <w:rFonts w:ascii="Arial" w:hAnsi="Arial" w:cs="Arial"/>
          <w:sz w:val="22"/>
          <w:szCs w:val="22"/>
          <w:shd w:val="clear" w:color="auto" w:fill="FFFFFF"/>
        </w:rPr>
        <w:t>Informuojame, kad patikros vietoje metu nustatyti Lietuvos Respublikos ir Europos Sąjungos teisės aktų žemės ūkio srityje pažeidimai ar kiti neatitikimai gali lemti išmokų sumažinimą arba teisės į jas netekimą, taip pat  paramos ar jos dalies susigrąžinimą.</w:t>
      </w:r>
    </w:p>
    <w:p w14:paraId="0CA2D402" w14:textId="77777777" w:rsidR="00104832" w:rsidRPr="00F326BE" w:rsidRDefault="00104832" w:rsidP="00104832">
      <w:pPr>
        <w:tabs>
          <w:tab w:val="left" w:pos="360"/>
        </w:tabs>
        <w:rPr>
          <w:rFonts w:ascii="Arial" w:hAnsi="Arial" w:cs="Arial"/>
          <w:sz w:val="22"/>
          <w:szCs w:val="22"/>
        </w:rPr>
      </w:pPr>
    </w:p>
    <w:p w14:paraId="5DABF810" w14:textId="77777777" w:rsidR="00104832" w:rsidRPr="00F326BE" w:rsidRDefault="00104832" w:rsidP="00104832">
      <w:pPr>
        <w:tabs>
          <w:tab w:val="left" w:pos="360"/>
        </w:tabs>
        <w:rPr>
          <w:rFonts w:ascii="Arial" w:hAnsi="Arial" w:cs="Arial"/>
          <w:sz w:val="22"/>
          <w:szCs w:val="22"/>
        </w:rPr>
      </w:pPr>
      <w:r w:rsidRPr="00F326BE">
        <w:rPr>
          <w:rFonts w:ascii="Arial" w:hAnsi="Arial" w:cs="Arial"/>
          <w:sz w:val="22"/>
          <w:szCs w:val="22"/>
        </w:rPr>
        <w:t>Projekto vykdytojas:</w:t>
      </w:r>
    </w:p>
    <w:p w14:paraId="29586584" w14:textId="77777777" w:rsidR="00104832" w:rsidRPr="00F326BE" w:rsidRDefault="00104832" w:rsidP="00104832">
      <w:pPr>
        <w:rPr>
          <w:rFonts w:ascii="Arial" w:hAnsi="Arial" w:cs="Arial"/>
          <w:sz w:val="22"/>
          <w:szCs w:val="22"/>
        </w:rPr>
      </w:pPr>
    </w:p>
    <w:p w14:paraId="3F3B3B6A" w14:textId="77777777" w:rsidR="00104832" w:rsidRPr="00F326BE" w:rsidRDefault="00104832" w:rsidP="00104832">
      <w:pPr>
        <w:ind w:left="3894"/>
        <w:rPr>
          <w:rFonts w:ascii="Arial" w:hAnsi="Arial" w:cs="Arial"/>
          <w:sz w:val="22"/>
          <w:szCs w:val="22"/>
        </w:rPr>
      </w:pPr>
      <w:r w:rsidRPr="00F326BE">
        <w:rPr>
          <w:rFonts w:ascii="Arial" w:hAnsi="Arial" w:cs="Arial"/>
          <w:noProof/>
          <w:sz w:val="22"/>
          <w:szCs w:val="22"/>
          <w:lang w:eastAsia="lt-LT"/>
        </w:rPr>
        <mc:AlternateContent>
          <mc:Choice Requires="wps">
            <w:drawing>
              <wp:anchor distT="0" distB="0" distL="114300" distR="114300" simplePos="0" relativeHeight="251661312" behindDoc="0" locked="0" layoutInCell="1" allowOverlap="1" wp14:anchorId="0B70E31D" wp14:editId="04C59632">
                <wp:simplePos x="0" y="0"/>
                <wp:positionH relativeFrom="column">
                  <wp:posOffset>3819525</wp:posOffset>
                </wp:positionH>
                <wp:positionV relativeFrom="paragraph">
                  <wp:posOffset>33020</wp:posOffset>
                </wp:positionV>
                <wp:extent cx="2005965" cy="0"/>
                <wp:effectExtent l="0" t="0" r="32385" b="190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DED1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75pt,2.6pt" to="458.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"/>
            </w:pict>
          </mc:Fallback>
        </mc:AlternateContent>
      </w:r>
      <w:r w:rsidRPr="00F326BE">
        <w:rPr>
          <w:rFonts w:ascii="Arial" w:hAnsi="Arial" w:cs="Arial"/>
          <w:noProof/>
          <w:sz w:val="22"/>
          <w:szCs w:val="22"/>
          <w:lang w:eastAsia="lt-LT"/>
        </w:rPr>
        <mc:AlternateContent>
          <mc:Choice Requires="wps">
            <w:drawing>
              <wp:anchor distT="0" distB="0" distL="114300" distR="114300" simplePos="0" relativeHeight="251662336" behindDoc="0" locked="0" layoutInCell="1" allowOverlap="1" wp14:anchorId="2B1FBAA8" wp14:editId="7B48853C">
                <wp:simplePos x="0" y="0"/>
                <wp:positionH relativeFrom="column">
                  <wp:posOffset>2286000</wp:posOffset>
                </wp:positionH>
                <wp:positionV relativeFrom="paragraph">
                  <wp:posOffset>33020</wp:posOffset>
                </wp:positionV>
                <wp:extent cx="1371600" cy="0"/>
                <wp:effectExtent l="0" t="0" r="19050" b="1905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CE3CB"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6pt" to="4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"/>
            </w:pict>
          </mc:Fallback>
        </mc:AlternateContent>
      </w:r>
      <w:r w:rsidRPr="00F326BE">
        <w:rPr>
          <w:rFonts w:ascii="Arial" w:hAnsi="Arial" w:cs="Arial"/>
          <w:sz w:val="22"/>
          <w:szCs w:val="22"/>
        </w:rPr>
        <w:t xml:space="preserve">     (parašas)                              (vardas, pavardė)</w:t>
      </w:r>
    </w:p>
    <w:p w14:paraId="5E632FC4" w14:textId="77777777" w:rsidR="00104832" w:rsidRPr="00F326BE" w:rsidRDefault="00104832" w:rsidP="00104832">
      <w:pPr>
        <w:rPr>
          <w:rFonts w:ascii="Arial" w:hAnsi="Arial" w:cs="Arial"/>
          <w:sz w:val="22"/>
          <w:szCs w:val="22"/>
        </w:rPr>
      </w:pPr>
      <w:r w:rsidRPr="00F326BE">
        <w:rPr>
          <w:rFonts w:ascii="Arial" w:hAnsi="Arial" w:cs="Arial"/>
          <w:sz w:val="22"/>
          <w:szCs w:val="22"/>
        </w:rPr>
        <w:t>Ataskaitą peržiūrėjo:</w:t>
      </w:r>
    </w:p>
    <w:p w14:paraId="1E2C5F60" w14:textId="77777777" w:rsidR="00104832" w:rsidRPr="00F326BE" w:rsidRDefault="00104832" w:rsidP="00104832">
      <w:pPr>
        <w:rPr>
          <w:rFonts w:ascii="Arial" w:hAnsi="Arial" w:cs="Arial"/>
          <w:sz w:val="22"/>
          <w:szCs w:val="22"/>
        </w:rPr>
      </w:pPr>
      <w:r w:rsidRPr="00F326BE">
        <w:rPr>
          <w:rFonts w:ascii="Arial" w:hAnsi="Arial" w:cs="Arial"/>
          <w:sz w:val="22"/>
          <w:szCs w:val="22"/>
        </w:rPr>
        <w:t>______________________              _____________        ______________________________</w:t>
      </w:r>
    </w:p>
    <w:p w14:paraId="2753B24E" w14:textId="77777777" w:rsidR="00104832" w:rsidRPr="00F326BE" w:rsidRDefault="00104832" w:rsidP="00104832">
      <w:pPr>
        <w:ind w:firstLine="720"/>
        <w:rPr>
          <w:rFonts w:ascii="Arial" w:hAnsi="Arial" w:cs="Arial"/>
          <w:sz w:val="22"/>
          <w:szCs w:val="22"/>
        </w:rPr>
      </w:pPr>
      <w:r w:rsidRPr="00F326BE">
        <w:rPr>
          <w:rFonts w:ascii="Arial" w:hAnsi="Arial" w:cs="Arial"/>
          <w:sz w:val="22"/>
          <w:szCs w:val="22"/>
        </w:rPr>
        <w:t xml:space="preserve">(pareigos)                 </w:t>
      </w:r>
      <w:r w:rsidRPr="00F326BE">
        <w:rPr>
          <w:rFonts w:ascii="Arial" w:hAnsi="Arial" w:cs="Arial"/>
          <w:sz w:val="22"/>
          <w:szCs w:val="22"/>
        </w:rPr>
        <w:tab/>
        <w:t xml:space="preserve">    (parašas)</w:t>
      </w:r>
      <w:r w:rsidRPr="00F326BE">
        <w:rPr>
          <w:rFonts w:ascii="Arial" w:hAnsi="Arial" w:cs="Arial"/>
          <w:sz w:val="22"/>
          <w:szCs w:val="22"/>
        </w:rPr>
        <w:tab/>
        <w:t xml:space="preserve">                            (vardas, pavardė)</w:t>
      </w:r>
    </w:p>
    <w:p w14:paraId="50EC184D" w14:textId="77777777" w:rsidR="00104832" w:rsidRPr="00F326BE" w:rsidRDefault="00104832" w:rsidP="00104832">
      <w:pPr>
        <w:widowControl w:val="0"/>
        <w:rPr>
          <w:rFonts w:ascii="Arial" w:hAnsi="Arial" w:cs="Arial"/>
          <w:sz w:val="22"/>
          <w:szCs w:val="22"/>
        </w:rPr>
      </w:pPr>
    </w:p>
    <w:p w14:paraId="0C6D2422" w14:textId="77777777" w:rsidR="00104832" w:rsidRPr="00F326BE" w:rsidRDefault="00104832" w:rsidP="00104832">
      <w:pPr>
        <w:widowControl w:val="0"/>
        <w:rPr>
          <w:rFonts w:ascii="Arial" w:hAnsi="Arial" w:cs="Arial"/>
          <w:sz w:val="22"/>
          <w:szCs w:val="22"/>
        </w:rPr>
      </w:pPr>
      <w:r w:rsidRPr="00F326BE">
        <w:rPr>
          <w:rFonts w:ascii="Arial" w:hAnsi="Arial" w:cs="Arial"/>
          <w:sz w:val="22"/>
          <w:szCs w:val="22"/>
        </w:rPr>
        <w:t>Ataskaitos peržiūrėjimo data /__/__/__/__/</w:t>
      </w:r>
      <w:bookmarkStart w:id="69" w:name="_(Tiekėjo_deklaracijos_forma)"/>
      <w:bookmarkEnd w:id="69"/>
    </w:p>
    <w:tbl>
      <w:tblPr>
        <w:tblW w:w="9445" w:type="dxa"/>
        <w:tblLook w:val="01E0" w:firstRow="1" w:lastRow="1" w:firstColumn="1" w:lastColumn="1" w:noHBand="0" w:noVBand="0"/>
      </w:tblPr>
      <w:tblGrid>
        <w:gridCol w:w="4309"/>
        <w:gridCol w:w="391"/>
        <w:gridCol w:w="3919"/>
        <w:gridCol w:w="826"/>
      </w:tblGrid>
      <w:tr w:rsidR="00104832" w:rsidRPr="00F326BE" w14:paraId="6C900D2B" w14:textId="77777777" w:rsidTr="00293F6D">
        <w:trPr>
          <w:trHeight w:val="207"/>
        </w:trPr>
        <w:tc>
          <w:tcPr>
            <w:tcW w:w="4700" w:type="dxa"/>
            <w:gridSpan w:val="2"/>
          </w:tcPr>
          <w:p w14:paraId="520FDDE1" w14:textId="77777777" w:rsidR="00104832" w:rsidRPr="00F326BE" w:rsidRDefault="00104832" w:rsidP="00D1028C">
            <w:pPr>
              <w:tabs>
                <w:tab w:val="left" w:pos="0"/>
              </w:tabs>
              <w:ind w:right="-6"/>
              <w:rPr>
                <w:rFonts w:ascii="Arial" w:hAnsi="Arial" w:cs="Arial"/>
                <w:b/>
                <w:sz w:val="22"/>
                <w:szCs w:val="22"/>
              </w:rPr>
            </w:pPr>
          </w:p>
        </w:tc>
        <w:tc>
          <w:tcPr>
            <w:tcW w:w="4745" w:type="dxa"/>
            <w:gridSpan w:val="2"/>
          </w:tcPr>
          <w:p w14:paraId="45BFDD0D" w14:textId="77777777" w:rsidR="00104832" w:rsidRPr="00F326BE" w:rsidRDefault="00104832" w:rsidP="00D1028C">
            <w:pPr>
              <w:tabs>
                <w:tab w:val="left" w:pos="0"/>
              </w:tabs>
              <w:ind w:right="-6"/>
              <w:rPr>
                <w:rFonts w:ascii="Arial" w:hAnsi="Arial" w:cs="Arial"/>
                <w:b/>
                <w:sz w:val="22"/>
                <w:szCs w:val="22"/>
              </w:rPr>
            </w:pPr>
          </w:p>
        </w:tc>
      </w:tr>
      <w:tr w:rsidR="00104832" w:rsidRPr="00F326BE" w14:paraId="1A28D086" w14:textId="77777777" w:rsidTr="00293F6D">
        <w:tblPrEx>
          <w:tblLook w:val="04A0" w:firstRow="1" w:lastRow="0" w:firstColumn="1" w:lastColumn="0" w:noHBand="0" w:noVBand="1"/>
        </w:tblPrEx>
        <w:trPr>
          <w:gridAfter w:val="1"/>
          <w:wAfter w:w="826" w:type="dxa"/>
          <w:trHeight w:val="907"/>
        </w:trPr>
        <w:tc>
          <w:tcPr>
            <w:tcW w:w="4309" w:type="dxa"/>
          </w:tcPr>
          <w:p w14:paraId="6D561577" w14:textId="77777777" w:rsidR="00104832" w:rsidRPr="00F326BE" w:rsidRDefault="00104832" w:rsidP="00D1028C">
            <w:pPr>
              <w:widowControl w:val="0"/>
              <w:rPr>
                <w:rFonts w:ascii="Arial" w:hAnsi="Arial" w:cs="Arial"/>
                <w:b/>
                <w:bCs/>
                <w:sz w:val="22"/>
                <w:szCs w:val="22"/>
              </w:rPr>
            </w:pPr>
            <w:r w:rsidRPr="00F326BE">
              <w:rPr>
                <w:rFonts w:ascii="Arial" w:hAnsi="Arial" w:cs="Arial"/>
                <w:b/>
                <w:sz w:val="22"/>
                <w:szCs w:val="22"/>
              </w:rPr>
              <w:t>NMA</w:t>
            </w:r>
          </w:p>
        </w:tc>
        <w:tc>
          <w:tcPr>
            <w:tcW w:w="4310" w:type="dxa"/>
            <w:gridSpan w:val="2"/>
          </w:tcPr>
          <w:p w14:paraId="1A827756" w14:textId="77777777" w:rsidR="00104832" w:rsidRPr="00F326BE" w:rsidRDefault="00104832" w:rsidP="00D1028C">
            <w:pPr>
              <w:widowControl w:val="0"/>
              <w:rPr>
                <w:rFonts w:ascii="Arial" w:hAnsi="Arial" w:cs="Arial"/>
                <w:b/>
                <w:sz w:val="22"/>
                <w:szCs w:val="22"/>
              </w:rPr>
            </w:pPr>
            <w:r w:rsidRPr="00F326BE">
              <w:rPr>
                <w:rFonts w:ascii="Arial" w:hAnsi="Arial" w:cs="Arial"/>
                <w:b/>
                <w:sz w:val="22"/>
                <w:szCs w:val="22"/>
              </w:rPr>
              <w:t>Teikėjas</w:t>
            </w:r>
          </w:p>
        </w:tc>
      </w:tr>
      <w:tr w:rsidR="00104832" w:rsidRPr="00F326BE" w14:paraId="3E78D307" w14:textId="77777777" w:rsidTr="00293F6D">
        <w:tblPrEx>
          <w:tblLook w:val="04A0" w:firstRow="1" w:lastRow="0" w:firstColumn="1" w:lastColumn="0" w:noHBand="0" w:noVBand="1"/>
        </w:tblPrEx>
        <w:trPr>
          <w:gridAfter w:val="1"/>
          <w:wAfter w:w="826" w:type="dxa"/>
          <w:trHeight w:val="907"/>
        </w:trPr>
        <w:tc>
          <w:tcPr>
            <w:tcW w:w="4309" w:type="dxa"/>
          </w:tcPr>
          <w:p w14:paraId="2AD45396" w14:textId="77777777" w:rsidR="00104832" w:rsidRPr="00F326BE" w:rsidRDefault="00104832" w:rsidP="00D1028C">
            <w:pPr>
              <w:widowControl w:val="0"/>
              <w:rPr>
                <w:rFonts w:ascii="Arial" w:hAnsi="Arial" w:cs="Arial"/>
                <w:bCs/>
                <w:i/>
                <w:iCs/>
                <w:sz w:val="22"/>
                <w:szCs w:val="22"/>
              </w:rPr>
            </w:pPr>
            <w:r w:rsidRPr="00F326BE">
              <w:rPr>
                <w:rFonts w:ascii="Arial" w:hAnsi="Arial" w:cs="Arial"/>
                <w:bCs/>
                <w:i/>
                <w:iCs/>
                <w:sz w:val="22"/>
                <w:szCs w:val="22"/>
              </w:rPr>
              <w:t>Pareigos</w:t>
            </w:r>
          </w:p>
          <w:p w14:paraId="2E977018" w14:textId="77777777" w:rsidR="00104832" w:rsidRPr="00F326BE" w:rsidRDefault="00104832" w:rsidP="00104832">
            <w:pPr>
              <w:pStyle w:val="ListParagraph"/>
              <w:widowControl w:val="0"/>
              <w:numPr>
                <w:ilvl w:val="0"/>
                <w:numId w:val="88"/>
              </w:numPr>
              <w:rPr>
                <w:rFonts w:ascii="Arial" w:hAnsi="Arial" w:cs="Arial"/>
                <w:bCs/>
                <w:sz w:val="22"/>
                <w:szCs w:val="22"/>
              </w:rPr>
            </w:pPr>
            <w:r w:rsidRPr="00F326BE">
              <w:rPr>
                <w:rFonts w:ascii="Arial" w:hAnsi="Arial" w:cs="Arial"/>
                <w:bCs/>
                <w:sz w:val="22"/>
                <w:szCs w:val="22"/>
              </w:rPr>
              <w:t>V.</w:t>
            </w:r>
          </w:p>
          <w:p w14:paraId="02B410F4" w14:textId="77777777" w:rsidR="00104832" w:rsidRPr="00F326BE" w:rsidRDefault="00104832" w:rsidP="00D1028C">
            <w:pPr>
              <w:widowControl w:val="0"/>
              <w:rPr>
                <w:rFonts w:ascii="Arial" w:hAnsi="Arial" w:cs="Arial"/>
                <w:b/>
                <w:sz w:val="22"/>
                <w:szCs w:val="22"/>
              </w:rPr>
            </w:pPr>
            <w:r w:rsidRPr="00F326BE">
              <w:rPr>
                <w:rFonts w:ascii="Arial" w:hAnsi="Arial" w:cs="Arial"/>
                <w:bCs/>
                <w:sz w:val="22"/>
                <w:szCs w:val="22"/>
              </w:rPr>
              <w:t xml:space="preserve">                         </w:t>
            </w:r>
            <w:r w:rsidRPr="00F326BE">
              <w:rPr>
                <w:rFonts w:ascii="Arial" w:hAnsi="Arial" w:cs="Arial"/>
                <w:bCs/>
                <w:i/>
                <w:iCs/>
                <w:sz w:val="22"/>
                <w:szCs w:val="22"/>
              </w:rPr>
              <w:t xml:space="preserve">Vardas, pavardė </w:t>
            </w:r>
          </w:p>
        </w:tc>
        <w:tc>
          <w:tcPr>
            <w:tcW w:w="4310" w:type="dxa"/>
            <w:gridSpan w:val="2"/>
          </w:tcPr>
          <w:p w14:paraId="50FB1803" w14:textId="77777777" w:rsidR="00104832" w:rsidRPr="00F326BE" w:rsidRDefault="00104832" w:rsidP="00D1028C">
            <w:pPr>
              <w:tabs>
                <w:tab w:val="left" w:pos="0"/>
              </w:tabs>
              <w:ind w:right="-6"/>
              <w:rPr>
                <w:rFonts w:ascii="Arial" w:hAnsi="Arial" w:cs="Arial"/>
                <w:bCs/>
                <w:i/>
                <w:iCs/>
                <w:sz w:val="22"/>
                <w:szCs w:val="22"/>
              </w:rPr>
            </w:pPr>
            <w:r w:rsidRPr="00F326BE">
              <w:rPr>
                <w:rFonts w:ascii="Arial" w:hAnsi="Arial" w:cs="Arial"/>
                <w:bCs/>
                <w:i/>
                <w:iCs/>
                <w:sz w:val="22"/>
                <w:szCs w:val="22"/>
              </w:rPr>
              <w:t>Pareigos</w:t>
            </w:r>
          </w:p>
          <w:p w14:paraId="4BD50DD9" w14:textId="77777777" w:rsidR="00104832" w:rsidRPr="00F326BE" w:rsidRDefault="00104832" w:rsidP="00104832">
            <w:pPr>
              <w:pStyle w:val="ListParagraph"/>
              <w:numPr>
                <w:ilvl w:val="0"/>
                <w:numId w:val="89"/>
              </w:numPr>
              <w:tabs>
                <w:tab w:val="left" w:pos="0"/>
              </w:tabs>
              <w:ind w:right="-6"/>
              <w:rPr>
                <w:rFonts w:ascii="Arial" w:hAnsi="Arial" w:cs="Arial"/>
                <w:bCs/>
                <w:sz w:val="22"/>
                <w:szCs w:val="22"/>
              </w:rPr>
            </w:pPr>
            <w:r w:rsidRPr="00F326BE">
              <w:rPr>
                <w:rFonts w:ascii="Arial" w:hAnsi="Arial" w:cs="Arial"/>
                <w:bCs/>
                <w:sz w:val="22"/>
                <w:szCs w:val="22"/>
              </w:rPr>
              <w:t>V.</w:t>
            </w:r>
          </w:p>
          <w:p w14:paraId="478117BF" w14:textId="77777777" w:rsidR="00104832" w:rsidRPr="00F326BE" w:rsidRDefault="00104832" w:rsidP="00D1028C">
            <w:pPr>
              <w:widowControl w:val="0"/>
              <w:rPr>
                <w:rFonts w:ascii="Arial" w:hAnsi="Arial" w:cs="Arial"/>
                <w:b/>
                <w:sz w:val="22"/>
                <w:szCs w:val="22"/>
              </w:rPr>
            </w:pPr>
            <w:r w:rsidRPr="00F326BE">
              <w:rPr>
                <w:rFonts w:ascii="Arial" w:hAnsi="Arial" w:cs="Arial"/>
                <w:bCs/>
                <w:sz w:val="22"/>
                <w:szCs w:val="22"/>
              </w:rPr>
              <w:t xml:space="preserve">                         </w:t>
            </w:r>
            <w:r w:rsidRPr="00F326BE">
              <w:rPr>
                <w:rFonts w:ascii="Arial" w:hAnsi="Arial" w:cs="Arial"/>
                <w:bCs/>
                <w:i/>
                <w:iCs/>
                <w:sz w:val="22"/>
                <w:szCs w:val="22"/>
              </w:rPr>
              <w:t xml:space="preserve">Vardas, pavardė </w:t>
            </w:r>
          </w:p>
        </w:tc>
      </w:tr>
    </w:tbl>
    <w:p w14:paraId="2C41622A" w14:textId="77777777" w:rsidR="00104832" w:rsidRPr="00D7217B" w:rsidRDefault="00104832" w:rsidP="00104832">
      <w:pPr>
        <w:ind w:right="38"/>
        <w:rPr>
          <w:rFonts w:ascii="Arial" w:hAnsi="Arial" w:cs="Arial"/>
          <w:sz w:val="23"/>
          <w:szCs w:val="23"/>
        </w:rPr>
        <w:sectPr w:rsidR="00104832" w:rsidRPr="00D7217B" w:rsidSect="00B949D9">
          <w:headerReference w:type="default" r:id="rId37"/>
          <w:footerReference w:type="default" r:id="rId38"/>
          <w:footerReference w:type="first" r:id="rId39"/>
          <w:pgSz w:w="11907" w:h="16840" w:code="9"/>
          <w:pgMar w:top="1134" w:right="567" w:bottom="1134" w:left="1701" w:header="0" w:footer="425" w:gutter="0"/>
          <w:pgNumType w:start="1"/>
          <w:cols w:space="708"/>
          <w:titlePg/>
          <w:docGrid w:linePitch="360"/>
        </w:sectPr>
      </w:pPr>
    </w:p>
    <w:p w14:paraId="635FAD7D" w14:textId="77777777" w:rsidR="00104832" w:rsidRPr="00D7217B" w:rsidRDefault="00104832" w:rsidP="00104832">
      <w:pPr>
        <w:ind w:right="38"/>
        <w:rPr>
          <w:rFonts w:ascii="Arial" w:hAnsi="Arial" w:cs="Arial"/>
          <w:sz w:val="23"/>
          <w:szCs w:val="23"/>
        </w:rPr>
      </w:pPr>
    </w:p>
    <w:p w14:paraId="688F7225" w14:textId="77777777" w:rsidR="00104832" w:rsidRPr="00D7217B" w:rsidRDefault="00104832" w:rsidP="00104832">
      <w:pPr>
        <w:ind w:right="38"/>
        <w:rPr>
          <w:rFonts w:ascii="Arial" w:hAnsi="Arial" w:cs="Arial"/>
          <w:sz w:val="23"/>
          <w:szCs w:val="23"/>
        </w:rPr>
      </w:pPr>
    </w:p>
    <w:p w14:paraId="621AD832" w14:textId="16A4E652" w:rsidR="00104832" w:rsidRPr="00AB691F" w:rsidRDefault="00104832" w:rsidP="00104832">
      <w:pPr>
        <w:pStyle w:val="BodyText"/>
        <w:ind w:left="6096" w:firstLine="0"/>
        <w:rPr>
          <w:rFonts w:ascii="Arial" w:hAnsi="Arial" w:cs="Arial"/>
          <w:sz w:val="22"/>
          <w:szCs w:val="22"/>
        </w:rPr>
      </w:pPr>
      <w:bookmarkStart w:id="70" w:name="priedas_3_13"/>
      <w:r w:rsidRPr="00AB691F">
        <w:rPr>
          <w:rFonts w:ascii="Arial" w:hAnsi="Arial" w:cs="Arial"/>
          <w:sz w:val="22"/>
          <w:szCs w:val="22"/>
        </w:rPr>
        <w:t>20</w:t>
      </w:r>
      <w:r w:rsidR="005936CD" w:rsidRPr="00AB691F">
        <w:rPr>
          <w:rFonts w:ascii="Arial" w:hAnsi="Arial" w:cs="Arial"/>
          <w:sz w:val="22"/>
          <w:szCs w:val="22"/>
        </w:rPr>
        <w:t>25</w:t>
      </w:r>
      <w:r w:rsidRPr="00AB691F">
        <w:rPr>
          <w:rFonts w:ascii="Arial" w:hAnsi="Arial" w:cs="Arial"/>
          <w:sz w:val="22"/>
          <w:szCs w:val="22"/>
        </w:rPr>
        <w:t xml:space="preserve"> m.               d. </w:t>
      </w:r>
    </w:p>
    <w:p w14:paraId="3AE4DF70" w14:textId="77777777" w:rsidR="00104832" w:rsidRPr="00AB691F" w:rsidRDefault="00104832" w:rsidP="00104832">
      <w:pPr>
        <w:pStyle w:val="BodyText"/>
        <w:ind w:left="6096" w:firstLine="0"/>
        <w:rPr>
          <w:rFonts w:ascii="Arial" w:hAnsi="Arial" w:cs="Arial"/>
          <w:sz w:val="22"/>
          <w:szCs w:val="22"/>
        </w:rPr>
      </w:pPr>
      <w:r w:rsidRPr="00AB691F">
        <w:rPr>
          <w:rFonts w:ascii="Arial" w:hAnsi="Arial" w:cs="Arial"/>
          <w:sz w:val="22"/>
          <w:szCs w:val="22"/>
        </w:rPr>
        <w:t>Mokėjimo prašymų vertinimo, rekomendacijų teikimo bei patikrų vietoje atlikimo paslaugų teikimo sutarties Nr. VPS9-</w:t>
      </w:r>
    </w:p>
    <w:p w14:paraId="795CAD64" w14:textId="77777777" w:rsidR="00104832" w:rsidRPr="00AB691F" w:rsidRDefault="00104832" w:rsidP="00104832">
      <w:pPr>
        <w:pStyle w:val="BodyText"/>
        <w:ind w:left="6096" w:firstLine="0"/>
        <w:rPr>
          <w:rFonts w:ascii="Arial" w:hAnsi="Arial" w:cs="Arial"/>
          <w:sz w:val="22"/>
          <w:szCs w:val="22"/>
        </w:rPr>
      </w:pPr>
      <w:r w:rsidRPr="00AB691F">
        <w:rPr>
          <w:rFonts w:ascii="Arial" w:hAnsi="Arial" w:cs="Arial"/>
          <w:sz w:val="22"/>
          <w:szCs w:val="22"/>
        </w:rPr>
        <w:t>13 priedas</w:t>
      </w:r>
    </w:p>
    <w:bookmarkEnd w:id="70"/>
    <w:p w14:paraId="7374D022" w14:textId="77777777" w:rsidR="00104832" w:rsidRPr="00AB691F" w:rsidRDefault="00104832" w:rsidP="00104832">
      <w:pPr>
        <w:rPr>
          <w:rFonts w:ascii="Arial" w:hAnsi="Arial" w:cs="Arial"/>
          <w:sz w:val="22"/>
          <w:szCs w:val="22"/>
        </w:rPr>
      </w:pPr>
    </w:p>
    <w:p w14:paraId="63619D76" w14:textId="77777777" w:rsidR="00104832" w:rsidRPr="00AB691F" w:rsidRDefault="00104832" w:rsidP="00104832">
      <w:pPr>
        <w:shd w:val="clear" w:color="auto" w:fill="FFFFFF"/>
        <w:spacing w:line="360" w:lineRule="auto"/>
        <w:jc w:val="center"/>
        <w:rPr>
          <w:rFonts w:ascii="Arial" w:hAnsi="Arial" w:cs="Arial"/>
          <w:b/>
          <w:sz w:val="22"/>
          <w:szCs w:val="22"/>
        </w:rPr>
      </w:pPr>
      <w:r w:rsidRPr="00AB691F">
        <w:rPr>
          <w:rFonts w:ascii="Arial" w:hAnsi="Arial" w:cs="Arial"/>
          <w:b/>
          <w:sz w:val="22"/>
          <w:szCs w:val="22"/>
        </w:rPr>
        <w:t>(Prašymo suteikti prieigą forma)</w:t>
      </w:r>
    </w:p>
    <w:p w14:paraId="32E2B479" w14:textId="77777777" w:rsidR="00104832" w:rsidRPr="00AB691F" w:rsidRDefault="00104832" w:rsidP="00104832">
      <w:pPr>
        <w:shd w:val="clear" w:color="auto" w:fill="FFFFFF"/>
        <w:jc w:val="center"/>
        <w:rPr>
          <w:rFonts w:ascii="Arial" w:hAnsi="Arial" w:cs="Arial"/>
          <w:b/>
          <w:caps/>
          <w:sz w:val="22"/>
          <w:szCs w:val="22"/>
        </w:rPr>
      </w:pPr>
      <w:r w:rsidRPr="00AB691F">
        <w:rPr>
          <w:rFonts w:ascii="Arial" w:hAnsi="Arial" w:cs="Arial"/>
          <w:b/>
          <w:caps/>
          <w:sz w:val="22"/>
          <w:szCs w:val="22"/>
        </w:rPr>
        <w:t>PRAŠYMAS SUTEIKTI PRIEIGĄ</w:t>
      </w:r>
    </w:p>
    <w:p w14:paraId="3E32626B" w14:textId="77777777" w:rsidR="00104832" w:rsidRPr="00AB691F" w:rsidRDefault="00104832" w:rsidP="00104832">
      <w:pPr>
        <w:shd w:val="clear" w:color="auto" w:fill="FFFFFF"/>
        <w:jc w:val="center"/>
        <w:rPr>
          <w:rFonts w:ascii="Arial" w:hAnsi="Arial" w:cs="Arial"/>
          <w:b/>
          <w:caps/>
          <w:sz w:val="22"/>
          <w:szCs w:val="22"/>
        </w:rPr>
      </w:pPr>
    </w:p>
    <w:p w14:paraId="2DF68242" w14:textId="77777777" w:rsidR="00104832" w:rsidRPr="00AB691F" w:rsidRDefault="00104832" w:rsidP="00104832">
      <w:pPr>
        <w:spacing w:line="360" w:lineRule="auto"/>
        <w:jc w:val="center"/>
        <w:rPr>
          <w:rFonts w:ascii="Arial" w:hAnsi="Arial" w:cs="Arial"/>
          <w:sz w:val="22"/>
          <w:szCs w:val="22"/>
          <w:u w:val="single"/>
        </w:rPr>
      </w:pPr>
      <w:r w:rsidRPr="00AB691F">
        <w:rPr>
          <w:rFonts w:ascii="Arial" w:hAnsi="Arial" w:cs="Arial"/>
          <w:sz w:val="22"/>
          <w:szCs w:val="22"/>
          <w:u w:val="single"/>
        </w:rPr>
        <w:t>20   -     -</w:t>
      </w:r>
      <w:r w:rsidRPr="00AB691F">
        <w:rPr>
          <w:rFonts w:ascii="Arial" w:hAnsi="Arial" w:cs="Arial"/>
          <w:sz w:val="22"/>
          <w:szCs w:val="22"/>
          <w:u w:val="single"/>
        </w:rPr>
        <w:tab/>
      </w:r>
    </w:p>
    <w:p w14:paraId="64EFDA38" w14:textId="77777777" w:rsidR="00104832" w:rsidRPr="00AB691F" w:rsidRDefault="00104832" w:rsidP="00104832">
      <w:pPr>
        <w:ind w:firstLine="709"/>
        <w:rPr>
          <w:rFonts w:ascii="Arial" w:hAnsi="Arial" w:cs="Arial"/>
          <w:sz w:val="22"/>
          <w:szCs w:val="22"/>
        </w:rPr>
      </w:pPr>
    </w:p>
    <w:p w14:paraId="609371AE" w14:textId="77777777" w:rsidR="00104832" w:rsidRPr="00AB691F" w:rsidRDefault="00104832" w:rsidP="00104832">
      <w:pPr>
        <w:ind w:firstLine="709"/>
        <w:rPr>
          <w:rFonts w:ascii="Arial" w:hAnsi="Arial" w:cs="Arial"/>
          <w:sz w:val="22"/>
          <w:szCs w:val="22"/>
        </w:rPr>
      </w:pPr>
      <w:r w:rsidRPr="00AB691F">
        <w:rPr>
          <w:rFonts w:ascii="Arial" w:hAnsi="Arial" w:cs="Arial"/>
          <w:sz w:val="22"/>
          <w:szCs w:val="22"/>
        </w:rPr>
        <w:t xml:space="preserve">Pranešame, jog pagal sutartį Nr.____________, pasirašytą ____m. ________ __d. tarp Nacionalinės mokėjimo agentūros prie Žemės ūkio ministerijos (toliau – NMA) ir ____________ (toliau – Teikėjas), Teikėjo darbuotojams reikia suteikti prieigą prie NMA informacinių sistemų išteklių sutartiniams įsipareigojimams vykdyti. </w:t>
      </w:r>
    </w:p>
    <w:p w14:paraId="137D0A2A" w14:textId="77777777" w:rsidR="00104832" w:rsidRPr="00AB691F" w:rsidRDefault="00104832" w:rsidP="00104832">
      <w:pPr>
        <w:ind w:firstLine="709"/>
        <w:rPr>
          <w:rFonts w:ascii="Arial" w:hAnsi="Arial" w:cs="Arial"/>
          <w:sz w:val="22"/>
          <w:szCs w:val="22"/>
        </w:rPr>
      </w:pPr>
      <w:r w:rsidRPr="00AB691F">
        <w:rPr>
          <w:rFonts w:ascii="Arial" w:hAnsi="Arial" w:cs="Arial"/>
          <w:sz w:val="22"/>
          <w:szCs w:val="22"/>
        </w:rPr>
        <w:t>Prašome 6 mėnesiams suteikti prieigą prie NMA informacinių sistemų šiems Teikėjo darbuotojams:</w:t>
      </w:r>
    </w:p>
    <w:p w14:paraId="3EFB9A97" w14:textId="77777777" w:rsidR="00104832" w:rsidRPr="00AB691F" w:rsidRDefault="00104832" w:rsidP="00104832">
      <w:pPr>
        <w:ind w:firstLine="709"/>
        <w:rPr>
          <w:rFonts w:ascii="Arial" w:hAnsi="Arial" w:cs="Arial"/>
          <w:sz w:val="22"/>
          <w:szCs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1210"/>
        <w:gridCol w:w="1418"/>
        <w:gridCol w:w="992"/>
        <w:gridCol w:w="1417"/>
        <w:gridCol w:w="1276"/>
        <w:gridCol w:w="1418"/>
        <w:gridCol w:w="1134"/>
      </w:tblGrid>
      <w:tr w:rsidR="00104832" w:rsidRPr="00AB691F" w14:paraId="787AB681" w14:textId="77777777" w:rsidTr="00D1028C">
        <w:tc>
          <w:tcPr>
            <w:tcW w:w="628" w:type="dxa"/>
            <w:tcBorders>
              <w:top w:val="single" w:sz="4" w:space="0" w:color="000000"/>
              <w:left w:val="single" w:sz="4" w:space="0" w:color="000000"/>
              <w:bottom w:val="single" w:sz="4" w:space="0" w:color="000000"/>
              <w:right w:val="single" w:sz="4" w:space="0" w:color="000000"/>
            </w:tcBorders>
            <w:vAlign w:val="center"/>
            <w:hideMark/>
          </w:tcPr>
          <w:p w14:paraId="55666893" w14:textId="77777777" w:rsidR="00104832" w:rsidRPr="00AB691F" w:rsidRDefault="00104832" w:rsidP="00D1028C">
            <w:pPr>
              <w:ind w:left="9" w:hanging="9"/>
              <w:jc w:val="center"/>
              <w:rPr>
                <w:rFonts w:ascii="Arial" w:hAnsi="Arial" w:cs="Arial"/>
                <w:sz w:val="22"/>
                <w:szCs w:val="22"/>
              </w:rPr>
            </w:pPr>
            <w:r w:rsidRPr="00AB691F">
              <w:rPr>
                <w:rFonts w:ascii="Arial" w:hAnsi="Arial" w:cs="Arial"/>
                <w:sz w:val="22"/>
                <w:szCs w:val="22"/>
              </w:rPr>
              <w:t>Eil.</w:t>
            </w:r>
          </w:p>
          <w:p w14:paraId="54C6A173" w14:textId="77777777" w:rsidR="00104832" w:rsidRPr="00AB691F" w:rsidRDefault="00104832" w:rsidP="00D1028C">
            <w:pPr>
              <w:ind w:left="9" w:hanging="9"/>
              <w:jc w:val="center"/>
              <w:rPr>
                <w:rFonts w:ascii="Arial" w:hAnsi="Arial" w:cs="Arial"/>
                <w:sz w:val="22"/>
                <w:szCs w:val="22"/>
              </w:rPr>
            </w:pPr>
            <w:r w:rsidRPr="00AB691F">
              <w:rPr>
                <w:rFonts w:ascii="Arial" w:hAnsi="Arial" w:cs="Arial"/>
                <w:sz w:val="22"/>
                <w:szCs w:val="22"/>
              </w:rPr>
              <w:t>Nr.</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32C8EA5" w14:textId="77777777" w:rsidR="00104832" w:rsidRPr="00AB691F" w:rsidRDefault="00104832" w:rsidP="00D1028C">
            <w:pPr>
              <w:ind w:left="-175"/>
              <w:jc w:val="center"/>
              <w:rPr>
                <w:rFonts w:ascii="Arial" w:hAnsi="Arial" w:cs="Arial"/>
                <w:sz w:val="22"/>
                <w:szCs w:val="22"/>
              </w:rPr>
            </w:pPr>
            <w:r w:rsidRPr="00AB691F">
              <w:rPr>
                <w:rFonts w:ascii="Arial" w:hAnsi="Arial" w:cs="Arial"/>
                <w:sz w:val="22"/>
                <w:szCs w:val="22"/>
              </w:rPr>
              <w:t>Vardas ir pavardė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F692FED" w14:textId="77777777" w:rsidR="00104832" w:rsidRPr="00AB691F" w:rsidRDefault="00104832" w:rsidP="00D1028C">
            <w:pPr>
              <w:ind w:left="-106"/>
              <w:jc w:val="center"/>
              <w:rPr>
                <w:rFonts w:ascii="Arial" w:hAnsi="Arial" w:cs="Arial"/>
                <w:sz w:val="22"/>
                <w:szCs w:val="22"/>
              </w:rPr>
            </w:pPr>
            <w:r w:rsidRPr="00AB691F">
              <w:rPr>
                <w:rFonts w:ascii="Arial" w:hAnsi="Arial" w:cs="Arial"/>
                <w:sz w:val="22"/>
                <w:szCs w:val="22"/>
              </w:rPr>
              <w:t>Pareigos</w:t>
            </w:r>
          </w:p>
          <w:p w14:paraId="416064B9" w14:textId="77777777" w:rsidR="00104832" w:rsidRPr="00AB691F" w:rsidRDefault="00104832" w:rsidP="00D1028C">
            <w:pPr>
              <w:ind w:left="-106"/>
              <w:jc w:val="center"/>
              <w:rPr>
                <w:rFonts w:ascii="Arial" w:hAnsi="Arial" w:cs="Arial"/>
                <w:sz w:val="22"/>
                <w:szCs w:val="22"/>
              </w:rPr>
            </w:pPr>
            <w:r w:rsidRPr="00AB691F">
              <w:rPr>
                <w:rFonts w:ascii="Arial" w:hAnsi="Arial" w:cs="Arial"/>
                <w:sz w:val="22"/>
                <w:szCs w:val="22"/>
              </w:rPr>
              <w:t>(kvalifikacija)</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04EDF1" w14:textId="77777777" w:rsidR="00104832" w:rsidRPr="00AB691F" w:rsidRDefault="00104832" w:rsidP="00D1028C">
            <w:pPr>
              <w:ind w:left="-106"/>
              <w:jc w:val="center"/>
              <w:rPr>
                <w:rFonts w:ascii="Arial" w:hAnsi="Arial" w:cs="Arial"/>
                <w:sz w:val="22"/>
                <w:szCs w:val="22"/>
              </w:rPr>
            </w:pPr>
            <w:r w:rsidRPr="00AB691F">
              <w:rPr>
                <w:rFonts w:ascii="Arial" w:hAnsi="Arial" w:cs="Arial"/>
                <w:sz w:val="22"/>
                <w:szCs w:val="22"/>
              </w:rPr>
              <w:t>El. paštas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A28FD23" w14:textId="77777777" w:rsidR="00104832" w:rsidRPr="00AB691F" w:rsidRDefault="00104832" w:rsidP="00D1028C">
            <w:pPr>
              <w:ind w:left="-107"/>
              <w:jc w:val="center"/>
              <w:rPr>
                <w:rFonts w:ascii="Arial" w:hAnsi="Arial" w:cs="Arial"/>
                <w:sz w:val="22"/>
                <w:szCs w:val="22"/>
              </w:rPr>
            </w:pPr>
            <w:r w:rsidRPr="00AB691F">
              <w:rPr>
                <w:rFonts w:ascii="Arial" w:hAnsi="Arial" w:cs="Arial"/>
                <w:sz w:val="22"/>
                <w:szCs w:val="22"/>
              </w:rPr>
              <w:t>Aptarnaujama informacinė sistema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183DF3D" w14:textId="77777777" w:rsidR="00104832" w:rsidRPr="00AB691F" w:rsidRDefault="00104832" w:rsidP="00D1028C">
            <w:pPr>
              <w:ind w:left="-107"/>
              <w:jc w:val="center"/>
              <w:rPr>
                <w:rFonts w:ascii="Arial" w:hAnsi="Arial" w:cs="Arial"/>
                <w:sz w:val="22"/>
                <w:szCs w:val="22"/>
              </w:rPr>
            </w:pPr>
            <w:r w:rsidRPr="00AB691F">
              <w:rPr>
                <w:rFonts w:ascii="Arial" w:hAnsi="Arial" w:cs="Arial"/>
                <w:sz w:val="22"/>
                <w:szCs w:val="22"/>
              </w:rPr>
              <w:t>Kontaktinis telefonas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B17F17E" w14:textId="77777777" w:rsidR="00104832" w:rsidRPr="00AB691F" w:rsidRDefault="00104832" w:rsidP="00D1028C">
            <w:pPr>
              <w:ind w:left="-107"/>
              <w:jc w:val="center"/>
              <w:rPr>
                <w:rFonts w:ascii="Arial" w:hAnsi="Arial" w:cs="Arial"/>
                <w:sz w:val="22"/>
                <w:szCs w:val="22"/>
              </w:rPr>
            </w:pPr>
            <w:r w:rsidRPr="00AB691F">
              <w:rPr>
                <w:rFonts w:ascii="Arial" w:hAnsi="Arial" w:cs="Arial"/>
                <w:sz w:val="22"/>
                <w:szCs w:val="22"/>
              </w:rPr>
              <w:t>Veiksmas (sukurti/ nekeisti/panaikinti/pratęsti)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982971" w14:textId="77777777" w:rsidR="00104832" w:rsidRPr="00AB691F" w:rsidRDefault="00104832" w:rsidP="00D1028C">
            <w:pPr>
              <w:ind w:left="-327" w:right="-108"/>
              <w:jc w:val="center"/>
              <w:rPr>
                <w:rFonts w:ascii="Arial" w:hAnsi="Arial" w:cs="Arial"/>
                <w:sz w:val="22"/>
                <w:szCs w:val="22"/>
              </w:rPr>
            </w:pPr>
            <w:r w:rsidRPr="00AB691F">
              <w:rPr>
                <w:rFonts w:ascii="Arial" w:hAnsi="Arial" w:cs="Arial"/>
                <w:sz w:val="22"/>
                <w:szCs w:val="22"/>
              </w:rPr>
              <w:t>Pastaba</w:t>
            </w:r>
          </w:p>
        </w:tc>
      </w:tr>
      <w:tr w:rsidR="00104832" w:rsidRPr="00AB691F" w14:paraId="67DD2499" w14:textId="77777777" w:rsidTr="00D1028C">
        <w:tc>
          <w:tcPr>
            <w:tcW w:w="628" w:type="dxa"/>
            <w:tcBorders>
              <w:top w:val="single" w:sz="4" w:space="0" w:color="000000"/>
              <w:left w:val="single" w:sz="4" w:space="0" w:color="000000"/>
              <w:bottom w:val="single" w:sz="4" w:space="0" w:color="000000"/>
              <w:right w:val="single" w:sz="4" w:space="0" w:color="000000"/>
            </w:tcBorders>
          </w:tcPr>
          <w:p w14:paraId="16B866A1"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3B45FA64"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6A3A83F"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F7A2B2A"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CD6BF87"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57E6CA4"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E1ABE2D"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2FE7BB9"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0BDC109C" w14:textId="77777777" w:rsidTr="00D1028C">
        <w:tc>
          <w:tcPr>
            <w:tcW w:w="628" w:type="dxa"/>
            <w:tcBorders>
              <w:top w:val="single" w:sz="4" w:space="0" w:color="000000"/>
              <w:left w:val="single" w:sz="4" w:space="0" w:color="000000"/>
              <w:bottom w:val="single" w:sz="4" w:space="0" w:color="000000"/>
              <w:right w:val="single" w:sz="4" w:space="0" w:color="000000"/>
            </w:tcBorders>
          </w:tcPr>
          <w:p w14:paraId="29D1EADC"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752BB543"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8D5C626"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C1F6E8E"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4CE113C1"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1BFA89B"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0B425D0"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A1B7ECA"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48A63C3D" w14:textId="77777777" w:rsidTr="00D1028C">
        <w:tc>
          <w:tcPr>
            <w:tcW w:w="628" w:type="dxa"/>
            <w:tcBorders>
              <w:top w:val="single" w:sz="4" w:space="0" w:color="000000"/>
              <w:left w:val="single" w:sz="4" w:space="0" w:color="000000"/>
              <w:bottom w:val="single" w:sz="4" w:space="0" w:color="000000"/>
              <w:right w:val="single" w:sz="4" w:space="0" w:color="000000"/>
            </w:tcBorders>
          </w:tcPr>
          <w:p w14:paraId="1475E2A7"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0984DA11"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8AE76E5"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8141C49"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668E0857"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1E2DA0E"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6D42CDF"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4CA1C23"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2ADB4906" w14:textId="77777777" w:rsidTr="00D1028C">
        <w:tc>
          <w:tcPr>
            <w:tcW w:w="628" w:type="dxa"/>
            <w:tcBorders>
              <w:top w:val="single" w:sz="4" w:space="0" w:color="000000"/>
              <w:left w:val="single" w:sz="4" w:space="0" w:color="000000"/>
              <w:bottom w:val="single" w:sz="4" w:space="0" w:color="000000"/>
              <w:right w:val="single" w:sz="4" w:space="0" w:color="000000"/>
            </w:tcBorders>
          </w:tcPr>
          <w:p w14:paraId="2C61BB9D"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3C674C81"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1EEBBDD"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EAA06AC"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7BCEB1D9"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389C8F8"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17EFA4BE"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F8FCDE9"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4EA7589E" w14:textId="77777777" w:rsidTr="00D1028C">
        <w:tc>
          <w:tcPr>
            <w:tcW w:w="628" w:type="dxa"/>
            <w:tcBorders>
              <w:top w:val="single" w:sz="4" w:space="0" w:color="000000"/>
              <w:left w:val="single" w:sz="4" w:space="0" w:color="000000"/>
              <w:bottom w:val="single" w:sz="4" w:space="0" w:color="000000"/>
              <w:right w:val="single" w:sz="4" w:space="0" w:color="000000"/>
            </w:tcBorders>
          </w:tcPr>
          <w:p w14:paraId="398D3BCE"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7A3C1264"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D9A8E3F"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D4FF3E8"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5F4CF035"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5A814CC"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C328D08"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A594B36"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00DE7A6E" w14:textId="77777777" w:rsidTr="00D1028C">
        <w:tc>
          <w:tcPr>
            <w:tcW w:w="628" w:type="dxa"/>
            <w:tcBorders>
              <w:top w:val="single" w:sz="4" w:space="0" w:color="000000"/>
              <w:left w:val="single" w:sz="4" w:space="0" w:color="000000"/>
              <w:bottom w:val="single" w:sz="4" w:space="0" w:color="000000"/>
              <w:right w:val="single" w:sz="4" w:space="0" w:color="000000"/>
            </w:tcBorders>
          </w:tcPr>
          <w:p w14:paraId="04FF84F0"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599B8F01"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FC9EC76"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0812F34"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36FCAA8B"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627695F"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10210F2"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750C691"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24C31995" w14:textId="77777777" w:rsidTr="00D1028C">
        <w:tc>
          <w:tcPr>
            <w:tcW w:w="628" w:type="dxa"/>
            <w:tcBorders>
              <w:top w:val="single" w:sz="4" w:space="0" w:color="000000"/>
              <w:left w:val="single" w:sz="4" w:space="0" w:color="000000"/>
              <w:bottom w:val="single" w:sz="4" w:space="0" w:color="000000"/>
              <w:right w:val="single" w:sz="4" w:space="0" w:color="000000"/>
            </w:tcBorders>
          </w:tcPr>
          <w:p w14:paraId="720B6D0E"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3B639A8A"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72C6716"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D7BB7B7"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0E43EA15"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E77F22E"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A92C4A6"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B8EEA66" w14:textId="77777777" w:rsidR="00104832" w:rsidRPr="00AB691F" w:rsidRDefault="00104832" w:rsidP="00D1028C">
            <w:pPr>
              <w:spacing w:line="360" w:lineRule="auto"/>
              <w:ind w:left="-327" w:right="1659"/>
              <w:rPr>
                <w:rFonts w:ascii="Arial" w:hAnsi="Arial" w:cs="Arial"/>
                <w:sz w:val="22"/>
                <w:szCs w:val="22"/>
              </w:rPr>
            </w:pPr>
          </w:p>
        </w:tc>
      </w:tr>
    </w:tbl>
    <w:p w14:paraId="6BB92A64" w14:textId="77777777" w:rsidR="00104832" w:rsidRPr="00AB691F" w:rsidRDefault="00104832" w:rsidP="00104832">
      <w:pPr>
        <w:ind w:firstLine="709"/>
        <w:rPr>
          <w:rFonts w:ascii="Arial" w:hAnsi="Arial" w:cs="Arial"/>
          <w:sz w:val="22"/>
          <w:szCs w:val="22"/>
        </w:rPr>
      </w:pPr>
    </w:p>
    <w:p w14:paraId="399C202F" w14:textId="77777777" w:rsidR="00104832" w:rsidRPr="00AB691F" w:rsidRDefault="00104832" w:rsidP="00104832">
      <w:pPr>
        <w:ind w:firstLine="709"/>
        <w:rPr>
          <w:rFonts w:ascii="Arial" w:hAnsi="Arial" w:cs="Arial"/>
          <w:sz w:val="22"/>
          <w:szCs w:val="22"/>
        </w:rPr>
      </w:pPr>
      <w:r w:rsidRPr="00AB691F">
        <w:rPr>
          <w:rFonts w:ascii="Arial" w:hAnsi="Arial" w:cs="Arial"/>
          <w:sz w:val="22"/>
          <w:szCs w:val="22"/>
        </w:rPr>
        <w:t>Patvirtiname, kad šie darbuotojai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14:paraId="358B8D9B" w14:textId="77777777" w:rsidR="00104832" w:rsidRPr="00AB691F" w:rsidRDefault="00104832" w:rsidP="00104832">
      <w:pPr>
        <w:rPr>
          <w:rFonts w:ascii="Arial" w:hAnsi="Arial" w:cs="Arial"/>
          <w:bCs/>
          <w:sz w:val="22"/>
          <w:szCs w:val="22"/>
        </w:rPr>
      </w:pPr>
      <w:r w:rsidRPr="00AB691F">
        <w:rPr>
          <w:rFonts w:ascii="Arial" w:hAnsi="Arial" w:cs="Arial"/>
          <w:sz w:val="22"/>
          <w:szCs w:val="22"/>
        </w:rPr>
        <w:t>Atsakingas asmuo</w:t>
      </w:r>
      <w:r w:rsidRPr="00AB691F">
        <w:rPr>
          <w:rFonts w:ascii="Arial" w:hAnsi="Arial" w:cs="Arial"/>
          <w:bCs/>
          <w:sz w:val="22"/>
          <w:szCs w:val="22"/>
        </w:rPr>
        <w:t>:</w:t>
      </w:r>
    </w:p>
    <w:p w14:paraId="45C447AE" w14:textId="77777777" w:rsidR="00104832" w:rsidRPr="00AB691F" w:rsidRDefault="00104832" w:rsidP="00104832">
      <w:pPr>
        <w:rPr>
          <w:rFonts w:ascii="Arial" w:hAnsi="Arial" w:cs="Arial"/>
          <w:b/>
          <w:bCs/>
          <w:sz w:val="22"/>
          <w:szCs w:val="22"/>
        </w:rPr>
      </w:pPr>
    </w:p>
    <w:p w14:paraId="15FEA5EC" w14:textId="77777777" w:rsidR="00104832" w:rsidRPr="00AB691F" w:rsidRDefault="00104832" w:rsidP="00104832">
      <w:pPr>
        <w:rPr>
          <w:rFonts w:ascii="Arial" w:hAnsi="Arial" w:cs="Arial"/>
          <w:i/>
          <w:iCs/>
          <w:sz w:val="22"/>
          <w:szCs w:val="22"/>
        </w:rPr>
      </w:pPr>
      <w:r w:rsidRPr="00AB691F">
        <w:rPr>
          <w:rFonts w:ascii="Arial" w:hAnsi="Arial" w:cs="Arial"/>
          <w:noProof/>
          <w:sz w:val="22"/>
          <w:szCs w:val="22"/>
          <w:lang w:eastAsia="lt-LT"/>
        </w:rPr>
        <mc:AlternateContent>
          <mc:Choice Requires="wps">
            <w:drawing>
              <wp:anchor distT="4294967290" distB="4294967290" distL="114300" distR="114300" simplePos="0" relativeHeight="251663360" behindDoc="0" locked="0" layoutInCell="1" allowOverlap="1" wp14:anchorId="282C5692" wp14:editId="4801D79C">
                <wp:simplePos x="0" y="0"/>
                <wp:positionH relativeFrom="column">
                  <wp:posOffset>3771900</wp:posOffset>
                </wp:positionH>
                <wp:positionV relativeFrom="paragraph">
                  <wp:posOffset>75565</wp:posOffset>
                </wp:positionV>
                <wp:extent cx="2400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20815" id="Straight Connector 6" o:spid="_x0000_s1026" style="position:absolute;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"/>
            </w:pict>
          </mc:Fallback>
        </mc:AlternateContent>
      </w:r>
      <w:r w:rsidRPr="00AB691F">
        <w:rPr>
          <w:rFonts w:ascii="Arial" w:hAnsi="Arial" w:cs="Arial"/>
          <w:noProof/>
          <w:sz w:val="22"/>
          <w:szCs w:val="22"/>
          <w:lang w:eastAsia="lt-LT"/>
        </w:rPr>
        <mc:AlternateContent>
          <mc:Choice Requires="wps">
            <w:drawing>
              <wp:anchor distT="4294967290" distB="4294967290" distL="114300" distR="114300" simplePos="0" relativeHeight="251665408" behindDoc="0" locked="0" layoutInCell="1" allowOverlap="1" wp14:anchorId="09B95AD6" wp14:editId="26DE6B15">
                <wp:simplePos x="0" y="0"/>
                <wp:positionH relativeFrom="column">
                  <wp:posOffset>0</wp:posOffset>
                </wp:positionH>
                <wp:positionV relativeFrom="paragraph">
                  <wp:posOffset>75565</wp:posOffset>
                </wp:positionV>
                <wp:extent cx="20574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5F012" id="Straight Connector 9"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"/>
            </w:pict>
          </mc:Fallback>
        </mc:AlternateContent>
      </w:r>
      <w:r w:rsidRPr="00AB691F">
        <w:rPr>
          <w:rFonts w:ascii="Arial" w:hAnsi="Arial" w:cs="Arial"/>
          <w:noProof/>
          <w:sz w:val="22"/>
          <w:szCs w:val="22"/>
          <w:lang w:eastAsia="lt-LT"/>
        </w:rPr>
        <mc:AlternateContent>
          <mc:Choice Requires="wps">
            <w:drawing>
              <wp:anchor distT="4294967290" distB="4294967290" distL="114300" distR="114300" simplePos="0" relativeHeight="251664384" behindDoc="0" locked="0" layoutInCell="1" allowOverlap="1" wp14:anchorId="3DBEC5F8" wp14:editId="5ABD7D8E">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C5267" id="Straight Connector 1"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BcBQWJyQEAAHcDAAAOAAAAAAAA&#10;AAAAAAAAAC4CAABkcnMvZTJvRG9jLnhtbFBLAQItABQABgAIAAAAIQBOuaG03QAAAAkBAAAPAAAA&#10;AAAAAAAAAAAAACMEAABkcnMvZG93bnJldi54bWxQSwUGAAAAAAQABADzAAAALQUAAAAA&#10;"/>
            </w:pict>
          </mc:Fallback>
        </mc:AlternateContent>
      </w:r>
    </w:p>
    <w:p w14:paraId="652FFBB0" w14:textId="77777777" w:rsidR="00104832" w:rsidRPr="00AB691F" w:rsidRDefault="00104832" w:rsidP="00104832">
      <w:pPr>
        <w:rPr>
          <w:rFonts w:ascii="Arial" w:hAnsi="Arial" w:cs="Arial"/>
          <w:i/>
          <w:iCs/>
          <w:sz w:val="22"/>
          <w:szCs w:val="22"/>
        </w:rPr>
      </w:pPr>
      <w:r w:rsidRPr="00AB691F">
        <w:rPr>
          <w:rFonts w:ascii="Arial" w:hAnsi="Arial" w:cs="Arial"/>
          <w:i/>
          <w:iCs/>
          <w:sz w:val="22"/>
          <w:szCs w:val="22"/>
        </w:rPr>
        <w:t xml:space="preserve">         (</w:t>
      </w:r>
      <w:r w:rsidRPr="00AB691F">
        <w:rPr>
          <w:rFonts w:ascii="Arial" w:hAnsi="Arial" w:cs="Arial"/>
          <w:i/>
          <w:sz w:val="22"/>
          <w:szCs w:val="22"/>
        </w:rPr>
        <w:t xml:space="preserve">darbuotojo </w:t>
      </w:r>
      <w:r w:rsidRPr="00AB691F">
        <w:rPr>
          <w:rFonts w:ascii="Arial" w:hAnsi="Arial" w:cs="Arial"/>
          <w:i/>
          <w:iCs/>
          <w:sz w:val="22"/>
          <w:szCs w:val="22"/>
        </w:rPr>
        <w:t>pareigos)                             (parašas)                                (vardas, pavardė)</w:t>
      </w:r>
    </w:p>
    <w:p w14:paraId="7CD78E89" w14:textId="78505A14" w:rsidR="00104832" w:rsidRPr="00D7217B" w:rsidRDefault="00104832" w:rsidP="00104832">
      <w:pPr>
        <w:jc w:val="center"/>
        <w:rPr>
          <w:rFonts w:ascii="Arial" w:hAnsi="Arial" w:cs="Arial"/>
          <w:sz w:val="23"/>
          <w:szCs w:val="23"/>
        </w:rPr>
        <w:sectPr w:rsidR="00104832" w:rsidRPr="00D7217B" w:rsidSect="00B949D9">
          <w:pgSz w:w="11907" w:h="16840" w:code="9"/>
          <w:pgMar w:top="1134" w:right="567" w:bottom="1134" w:left="1701" w:header="0" w:footer="425" w:gutter="0"/>
          <w:pgNumType w:start="1"/>
          <w:cols w:space="708"/>
          <w:titlePg/>
          <w:docGrid w:linePitch="360"/>
        </w:sectPr>
      </w:pPr>
      <w:r w:rsidRPr="00AB691F">
        <w:rPr>
          <w:rFonts w:ascii="Arial" w:hAnsi="Arial" w:cs="Arial"/>
          <w:noProof/>
          <w:sz w:val="22"/>
          <w:szCs w:val="22"/>
        </w:rPr>
        <w:drawing>
          <wp:inline distT="0" distB="0" distL="0" distR="0" wp14:anchorId="32868ED9" wp14:editId="6F22E1A3">
            <wp:extent cx="6118860" cy="1615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118860" cy="1615440"/>
                    </a:xfrm>
                    <a:prstGeom prst="rect">
                      <a:avLst/>
                    </a:prstGeom>
                    <a:noFill/>
                    <a:ln>
                      <a:noFill/>
                    </a:ln>
                  </pic:spPr>
                </pic:pic>
              </a:graphicData>
            </a:graphic>
          </wp:inline>
        </w:drawing>
      </w:r>
      <w:r w:rsidRPr="00AB691F">
        <w:rPr>
          <w:rFonts w:ascii="Arial" w:hAnsi="Arial" w:cs="Arial"/>
          <w:sz w:val="22"/>
          <w:szCs w:val="22"/>
        </w:rPr>
        <w:t>____________________</w:t>
      </w:r>
    </w:p>
    <w:p w14:paraId="44F09FCA" w14:textId="77777777" w:rsidR="00104832" w:rsidRPr="00D7217B" w:rsidRDefault="00104832" w:rsidP="001916D4">
      <w:pPr>
        <w:rPr>
          <w:rFonts w:ascii="Arial" w:hAnsi="Arial" w:cs="Arial"/>
          <w:sz w:val="23"/>
          <w:szCs w:val="23"/>
        </w:rPr>
      </w:pPr>
    </w:p>
    <w:p w14:paraId="41EE41A0" w14:textId="29716748" w:rsidR="000334AF" w:rsidRPr="00D7217B" w:rsidRDefault="000334AF" w:rsidP="000334AF">
      <w:pPr>
        <w:pStyle w:val="BodyText"/>
        <w:ind w:left="6096" w:firstLine="0"/>
        <w:rPr>
          <w:rFonts w:ascii="Arial" w:hAnsi="Arial" w:cs="Arial"/>
          <w:sz w:val="23"/>
          <w:szCs w:val="23"/>
        </w:rPr>
      </w:pPr>
      <w:r w:rsidRPr="00D7217B">
        <w:rPr>
          <w:rFonts w:ascii="Arial" w:hAnsi="Arial" w:cs="Arial"/>
          <w:sz w:val="23"/>
          <w:szCs w:val="23"/>
        </w:rPr>
        <w:t xml:space="preserve">2025 m.            </w:t>
      </w:r>
      <w:r w:rsidR="005942A7" w:rsidRPr="00D7217B">
        <w:rPr>
          <w:rFonts w:ascii="Arial" w:hAnsi="Arial" w:cs="Arial"/>
          <w:sz w:val="23"/>
          <w:szCs w:val="23"/>
        </w:rPr>
        <w:t xml:space="preserve">  </w:t>
      </w:r>
      <w:r w:rsidRPr="00D7217B">
        <w:rPr>
          <w:rFonts w:ascii="Arial" w:hAnsi="Arial" w:cs="Arial"/>
          <w:sz w:val="23"/>
          <w:szCs w:val="23"/>
        </w:rPr>
        <w:t xml:space="preserve">d. </w:t>
      </w:r>
    </w:p>
    <w:p w14:paraId="6C587A8D" w14:textId="77777777" w:rsidR="000334AF" w:rsidRPr="00D7217B" w:rsidRDefault="000334AF" w:rsidP="000334AF">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196274DA" w14:textId="77777777" w:rsidR="000334AF" w:rsidRPr="00D7217B" w:rsidRDefault="000334AF" w:rsidP="000334AF">
      <w:pPr>
        <w:pStyle w:val="BodyText"/>
        <w:tabs>
          <w:tab w:val="left" w:pos="6237"/>
        </w:tabs>
        <w:ind w:left="6096" w:firstLine="0"/>
        <w:rPr>
          <w:rFonts w:ascii="Arial" w:hAnsi="Arial" w:cs="Arial"/>
          <w:sz w:val="23"/>
          <w:szCs w:val="23"/>
        </w:rPr>
      </w:pPr>
      <w:r w:rsidRPr="00D7217B">
        <w:rPr>
          <w:rFonts w:ascii="Arial" w:hAnsi="Arial" w:cs="Arial"/>
          <w:sz w:val="23"/>
          <w:szCs w:val="23"/>
        </w:rPr>
        <w:t>14 priedas</w:t>
      </w:r>
    </w:p>
    <w:p w14:paraId="71298BF6" w14:textId="77777777" w:rsidR="000334AF" w:rsidRPr="00D7217B" w:rsidRDefault="000334AF" w:rsidP="000334AF">
      <w:pPr>
        <w:ind w:left="5670"/>
        <w:rPr>
          <w:rFonts w:ascii="Arial" w:hAnsi="Arial" w:cs="Arial"/>
          <w:sz w:val="23"/>
          <w:szCs w:val="23"/>
        </w:rPr>
      </w:pPr>
    </w:p>
    <w:p w14:paraId="61EB421E"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DĖL STANDARTINIŲ DUOMENŲ TVARKYMO SĄLYGŲ</w:t>
      </w:r>
    </w:p>
    <w:p w14:paraId="19546C84" w14:textId="77777777" w:rsidR="000334AF" w:rsidRPr="00D7217B" w:rsidRDefault="000334AF" w:rsidP="000334AF">
      <w:pPr>
        <w:jc w:val="center"/>
        <w:rPr>
          <w:rFonts w:ascii="Arial" w:hAnsi="Arial" w:cs="Arial"/>
          <w:b/>
          <w:sz w:val="23"/>
          <w:szCs w:val="23"/>
        </w:rPr>
      </w:pPr>
    </w:p>
    <w:p w14:paraId="56D3C1D8" w14:textId="77777777" w:rsidR="000334AF" w:rsidRPr="00D7217B" w:rsidRDefault="000334AF" w:rsidP="000334AF">
      <w:pPr>
        <w:ind w:firstLine="851"/>
        <w:rPr>
          <w:rFonts w:ascii="Arial" w:hAnsi="Arial" w:cs="Arial"/>
          <w:sz w:val="23"/>
          <w:szCs w:val="23"/>
        </w:rPr>
      </w:pPr>
      <w:r w:rsidRPr="00D7217B">
        <w:rPr>
          <w:rFonts w:ascii="Arial" w:hAnsi="Arial" w:cs="Arial"/>
          <w:sz w:val="23"/>
          <w:szCs w:val="23"/>
        </w:rPr>
        <w:t xml:space="preserve">Atsižvelgiant į tai, kad Nacionalinė mokėjimo agentūra prie Žemės ūkio ministerijos (toliau – NMA) siekia pasitelkti _____________________ (toliau – Duomenų tvarkytojas/Teikėjas) atlikti tam tikrus duomenų tvarkymo veiksmus NMA vardu bei NMA nurodytais tikslais, siekdamos užtikrinti reikiamas asmens duomenų apsaugos priemones, tinkamą duomenų subjektų teisių įgyvendinimą, susitaria dėl standartinių duomenų tvarkymo sąlygų (toliau – </w:t>
      </w:r>
      <w:r w:rsidRPr="00D7217B">
        <w:rPr>
          <w:rFonts w:ascii="Arial" w:hAnsi="Arial" w:cs="Arial"/>
          <w:b/>
          <w:sz w:val="23"/>
          <w:szCs w:val="23"/>
        </w:rPr>
        <w:t>Standartinės sąlygos</w:t>
      </w:r>
      <w:r w:rsidRPr="00D7217B">
        <w:rPr>
          <w:rFonts w:ascii="Arial" w:hAnsi="Arial" w:cs="Arial"/>
          <w:sz w:val="23"/>
          <w:szCs w:val="23"/>
        </w:rPr>
        <w:t>):</w:t>
      </w:r>
    </w:p>
    <w:p w14:paraId="14C056A9" w14:textId="77777777" w:rsidR="000334AF" w:rsidRPr="00D7217B" w:rsidRDefault="000334AF" w:rsidP="000334AF">
      <w:pPr>
        <w:rPr>
          <w:rFonts w:ascii="Arial" w:hAnsi="Arial" w:cs="Arial"/>
          <w:sz w:val="23"/>
          <w:szCs w:val="23"/>
        </w:rPr>
      </w:pPr>
    </w:p>
    <w:p w14:paraId="31C9470B" w14:textId="77777777" w:rsidR="000334AF" w:rsidRPr="00D7217B" w:rsidRDefault="000334AF" w:rsidP="000334AF">
      <w:pPr>
        <w:suppressAutoHyphens/>
        <w:autoSpaceDN w:val="0"/>
        <w:ind w:left="1080"/>
        <w:contextualSpacing/>
        <w:jc w:val="center"/>
        <w:rPr>
          <w:rFonts w:ascii="Arial" w:hAnsi="Arial" w:cs="Arial"/>
          <w:b/>
          <w:sz w:val="23"/>
          <w:szCs w:val="23"/>
        </w:rPr>
      </w:pPr>
      <w:r w:rsidRPr="00D7217B">
        <w:rPr>
          <w:rFonts w:ascii="Arial" w:hAnsi="Arial" w:cs="Arial"/>
          <w:b/>
          <w:sz w:val="23"/>
          <w:szCs w:val="23"/>
        </w:rPr>
        <w:t>I. BENDROSIOS NUOSTATOS</w:t>
      </w:r>
    </w:p>
    <w:p w14:paraId="11B74CF0" w14:textId="77777777" w:rsidR="000334AF" w:rsidRPr="00D7217B" w:rsidRDefault="000334AF" w:rsidP="000334AF">
      <w:pPr>
        <w:ind w:left="1080"/>
        <w:contextualSpacing/>
        <w:rPr>
          <w:rFonts w:ascii="Arial" w:hAnsi="Arial" w:cs="Arial"/>
          <w:b/>
          <w:sz w:val="23"/>
          <w:szCs w:val="23"/>
        </w:rPr>
      </w:pPr>
    </w:p>
    <w:p w14:paraId="400F41CB" w14:textId="77777777" w:rsidR="000334AF" w:rsidRPr="00D7217B" w:rsidRDefault="000334AF" w:rsidP="000334AF">
      <w:pPr>
        <w:numPr>
          <w:ilvl w:val="0"/>
          <w:numId w:val="40"/>
        </w:numPr>
        <w:suppressAutoHyphens/>
        <w:autoSpaceDN w:val="0"/>
        <w:ind w:left="0" w:firstLine="851"/>
        <w:contextualSpacing/>
        <w:jc w:val="left"/>
        <w:rPr>
          <w:rFonts w:ascii="Arial" w:hAnsi="Arial" w:cs="Arial"/>
          <w:sz w:val="23"/>
          <w:szCs w:val="23"/>
        </w:rPr>
      </w:pPr>
      <w:r w:rsidRPr="00D7217B">
        <w:rPr>
          <w:rFonts w:ascii="Arial" w:hAnsi="Arial" w:cs="Arial"/>
          <w:sz w:val="23"/>
          <w:szCs w:val="23"/>
        </w:rPr>
        <w:t>Šiose Standartinėse sąlygose naudojamos sąvokos:</w:t>
      </w:r>
    </w:p>
    <w:p w14:paraId="245BE1D6" w14:textId="77777777" w:rsidR="000334AF" w:rsidRPr="00D7217B" w:rsidRDefault="000334AF" w:rsidP="000334AF">
      <w:pPr>
        <w:numPr>
          <w:ilvl w:val="1"/>
          <w:numId w:val="41"/>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sz w:val="23"/>
          <w:szCs w:val="23"/>
        </w:rPr>
        <w:t xml:space="preserve">ADTAĮ </w:t>
      </w:r>
      <w:r w:rsidRPr="00D7217B">
        <w:rPr>
          <w:rFonts w:ascii="Arial" w:eastAsiaTheme="minorEastAsia" w:hAnsi="Arial" w:cs="Arial"/>
          <w:sz w:val="23"/>
          <w:szCs w:val="23"/>
        </w:rPr>
        <w:t>– Lietuvos Respublikos asmens duomenų teisinės apsaugos įstatymas;</w:t>
      </w:r>
    </w:p>
    <w:p w14:paraId="73F3A774" w14:textId="77777777" w:rsidR="000334AF" w:rsidRPr="00D7217B" w:rsidRDefault="000334AF" w:rsidP="000334AF">
      <w:pPr>
        <w:numPr>
          <w:ilvl w:val="1"/>
          <w:numId w:val="41"/>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bCs/>
          <w:sz w:val="23"/>
          <w:szCs w:val="23"/>
        </w:rPr>
        <w:t xml:space="preserve">asmens duomenys </w:t>
      </w:r>
      <w:r w:rsidRPr="00D7217B">
        <w:rPr>
          <w:rFonts w:ascii="Arial" w:eastAsiaTheme="minorEastAsia" w:hAnsi="Arial" w:cs="Arial"/>
          <w:sz w:val="23"/>
          <w:szCs w:val="23"/>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656C0FBD" w14:textId="77777777" w:rsidR="000334AF" w:rsidRPr="00D7217B" w:rsidRDefault="000334AF" w:rsidP="000334AF">
      <w:pPr>
        <w:numPr>
          <w:ilvl w:val="1"/>
          <w:numId w:val="41"/>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bCs/>
          <w:sz w:val="23"/>
          <w:szCs w:val="23"/>
        </w:rPr>
        <w:t>asmens duomenų saugumo pažeidimas</w:t>
      </w:r>
      <w:r w:rsidRPr="00D7217B">
        <w:rPr>
          <w:rFonts w:ascii="Arial" w:eastAsiaTheme="minorEastAsia" w:hAnsi="Arial" w:cs="Arial"/>
          <w:sz w:val="23"/>
          <w:szCs w:val="23"/>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DA4B693" w14:textId="77777777" w:rsidR="000334AF" w:rsidRPr="00D7217B" w:rsidRDefault="000334AF" w:rsidP="000334AF">
      <w:pPr>
        <w:numPr>
          <w:ilvl w:val="1"/>
          <w:numId w:val="41"/>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bCs/>
          <w:sz w:val="23"/>
          <w:szCs w:val="23"/>
          <w:lang w:eastAsia="lt-LT"/>
        </w:rPr>
        <w:t>duomenų subjektas</w:t>
      </w:r>
      <w:r w:rsidRPr="00D7217B">
        <w:rPr>
          <w:rFonts w:ascii="Arial" w:eastAsiaTheme="minorEastAsia" w:hAnsi="Arial" w:cs="Arial"/>
          <w:bCs/>
          <w:sz w:val="23"/>
          <w:szCs w:val="23"/>
          <w:lang w:eastAsia="lt-LT"/>
        </w:rPr>
        <w:t xml:space="preserve"> </w:t>
      </w:r>
      <w:r w:rsidRPr="00D7217B">
        <w:rPr>
          <w:rFonts w:ascii="Arial" w:eastAsiaTheme="minorEastAsia" w:hAnsi="Arial" w:cs="Arial"/>
          <w:b/>
          <w:bCs/>
          <w:sz w:val="23"/>
          <w:szCs w:val="23"/>
          <w:lang w:eastAsia="lt-LT"/>
        </w:rPr>
        <w:t>- fizinis asmuo, kurio asmens duomenys tvarkomi;</w:t>
      </w:r>
    </w:p>
    <w:p w14:paraId="32FD1B57" w14:textId="77777777" w:rsidR="000334AF" w:rsidRPr="00D7217B" w:rsidRDefault="000334AF" w:rsidP="000334AF">
      <w:pPr>
        <w:numPr>
          <w:ilvl w:val="1"/>
          <w:numId w:val="41"/>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bCs/>
          <w:sz w:val="23"/>
          <w:szCs w:val="23"/>
        </w:rPr>
        <w:t xml:space="preserve">duomenų tvarkymas </w:t>
      </w:r>
      <w:r w:rsidRPr="00D7217B">
        <w:rPr>
          <w:rFonts w:ascii="Arial" w:eastAsiaTheme="minorEastAsia" w:hAnsi="Arial" w:cs="Arial"/>
          <w:sz w:val="23"/>
          <w:szCs w:val="23"/>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330EAED9" w14:textId="77777777" w:rsidR="000334AF" w:rsidRPr="00D7217B" w:rsidRDefault="000334AF" w:rsidP="000334AF">
      <w:pPr>
        <w:numPr>
          <w:ilvl w:val="1"/>
          <w:numId w:val="41"/>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bCs/>
          <w:sz w:val="23"/>
          <w:szCs w:val="23"/>
          <w:lang w:eastAsia="lt-LT"/>
        </w:rPr>
        <w:t>Inspekcija</w:t>
      </w:r>
      <w:r w:rsidRPr="00D7217B">
        <w:rPr>
          <w:rFonts w:ascii="Arial" w:eastAsiaTheme="minorEastAsia" w:hAnsi="Arial" w:cs="Arial"/>
          <w:bCs/>
          <w:sz w:val="23"/>
          <w:szCs w:val="23"/>
          <w:lang w:eastAsia="lt-LT"/>
        </w:rPr>
        <w:t xml:space="preserve"> – Valstybinė duomenų apsaugos inspekcija;</w:t>
      </w:r>
    </w:p>
    <w:p w14:paraId="5556974B" w14:textId="77777777" w:rsidR="000334AF" w:rsidRPr="00D7217B" w:rsidRDefault="000334AF" w:rsidP="000334AF">
      <w:pPr>
        <w:numPr>
          <w:ilvl w:val="1"/>
          <w:numId w:val="41"/>
        </w:numPr>
        <w:tabs>
          <w:tab w:val="left" w:pos="355"/>
        </w:tabs>
        <w:autoSpaceDE w:val="0"/>
        <w:autoSpaceDN w:val="0"/>
        <w:adjustRightInd w:val="0"/>
        <w:ind w:left="0" w:firstLine="851"/>
        <w:rPr>
          <w:rFonts w:ascii="Arial" w:eastAsiaTheme="minorEastAsia" w:hAnsi="Arial" w:cs="Arial"/>
          <w:bCs/>
          <w:sz w:val="23"/>
          <w:szCs w:val="23"/>
        </w:rPr>
      </w:pPr>
      <w:r w:rsidRPr="00D7217B">
        <w:rPr>
          <w:rFonts w:ascii="Arial" w:eastAsiaTheme="minorEastAsia" w:hAnsi="Arial" w:cs="Arial"/>
          <w:b/>
          <w:bCs/>
          <w:sz w:val="23"/>
          <w:szCs w:val="23"/>
          <w:lang w:eastAsia="lt-LT"/>
        </w:rPr>
        <w:t>Reglamentas</w:t>
      </w:r>
      <w:r w:rsidRPr="00D7217B">
        <w:rPr>
          <w:rFonts w:ascii="Arial" w:eastAsiaTheme="minorEastAsia" w:hAnsi="Arial" w:cs="Arial"/>
          <w:bCs/>
          <w:sz w:val="23"/>
          <w:szCs w:val="23"/>
          <w:lang w:eastAsia="lt-LT"/>
        </w:rPr>
        <w:t xml:space="preserve"> – 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75F6F7A0" w14:textId="77777777" w:rsidR="000334AF" w:rsidRPr="00D7217B" w:rsidRDefault="000334AF" w:rsidP="000334AF">
      <w:pPr>
        <w:numPr>
          <w:ilvl w:val="0"/>
          <w:numId w:val="40"/>
        </w:numPr>
        <w:tabs>
          <w:tab w:val="left" w:pos="355"/>
        </w:tabs>
        <w:autoSpaceDE w:val="0"/>
        <w:autoSpaceDN w:val="0"/>
        <w:adjustRightInd w:val="0"/>
        <w:ind w:left="0" w:firstLine="851"/>
        <w:rPr>
          <w:rFonts w:ascii="Arial" w:eastAsiaTheme="minorEastAsia" w:hAnsi="Arial" w:cs="Arial"/>
          <w:bCs/>
          <w:sz w:val="23"/>
          <w:szCs w:val="23"/>
          <w:lang w:eastAsia="lt-LT"/>
        </w:rPr>
      </w:pPr>
      <w:r w:rsidRPr="00D7217B">
        <w:rPr>
          <w:rFonts w:ascii="Arial" w:eastAsiaTheme="minorEastAsia" w:hAnsi="Arial" w:cs="Arial"/>
          <w:sz w:val="23"/>
          <w:szCs w:val="23"/>
        </w:rPr>
        <w:t>Kitos šiose Standartinėse sąlygose vartojamos sąvokos suprantamos taip, kaip jas apibrėžia Reglamentas ir ADTAĮ.</w:t>
      </w:r>
    </w:p>
    <w:p w14:paraId="1E86BE19" w14:textId="77777777" w:rsidR="000334AF" w:rsidRPr="00D7217B" w:rsidRDefault="000334AF" w:rsidP="000334AF">
      <w:pPr>
        <w:ind w:left="714"/>
        <w:contextualSpacing/>
        <w:rPr>
          <w:rFonts w:ascii="Arial" w:hAnsi="Arial" w:cs="Arial"/>
          <w:sz w:val="23"/>
          <w:szCs w:val="23"/>
        </w:rPr>
      </w:pPr>
    </w:p>
    <w:p w14:paraId="32377A0F" w14:textId="77777777" w:rsidR="000334AF" w:rsidRPr="00D7217B" w:rsidRDefault="000334AF" w:rsidP="000334AF">
      <w:pPr>
        <w:suppressAutoHyphens/>
        <w:autoSpaceDN w:val="0"/>
        <w:ind w:left="1080"/>
        <w:contextualSpacing/>
        <w:jc w:val="center"/>
        <w:rPr>
          <w:rFonts w:ascii="Arial" w:hAnsi="Arial" w:cs="Arial"/>
          <w:b/>
          <w:sz w:val="23"/>
          <w:szCs w:val="23"/>
        </w:rPr>
      </w:pPr>
      <w:r w:rsidRPr="00D7217B">
        <w:rPr>
          <w:rFonts w:ascii="Arial" w:hAnsi="Arial" w:cs="Arial"/>
          <w:b/>
          <w:sz w:val="23"/>
          <w:szCs w:val="23"/>
        </w:rPr>
        <w:t>II. DUOMENŲ TVARKYMAS</w:t>
      </w:r>
    </w:p>
    <w:p w14:paraId="1552550A" w14:textId="77777777" w:rsidR="000334AF" w:rsidRPr="00D7217B" w:rsidRDefault="000334AF" w:rsidP="000334AF">
      <w:pPr>
        <w:ind w:left="1080"/>
        <w:contextualSpacing/>
        <w:rPr>
          <w:rFonts w:ascii="Arial" w:hAnsi="Arial" w:cs="Arial"/>
          <w:b/>
          <w:sz w:val="23"/>
          <w:szCs w:val="23"/>
        </w:rPr>
      </w:pPr>
    </w:p>
    <w:p w14:paraId="12950DF8" w14:textId="77777777" w:rsidR="000334AF" w:rsidRPr="00D7217B" w:rsidRDefault="000334AF" w:rsidP="000334AF">
      <w:pPr>
        <w:numPr>
          <w:ilvl w:val="0"/>
          <w:numId w:val="40"/>
        </w:numPr>
        <w:suppressAutoHyphens/>
        <w:autoSpaceDN w:val="0"/>
        <w:ind w:left="0" w:right="57" w:firstLine="890"/>
        <w:contextualSpacing/>
        <w:rPr>
          <w:rFonts w:ascii="Arial" w:hAnsi="Arial" w:cs="Arial"/>
          <w:sz w:val="23"/>
          <w:szCs w:val="23"/>
        </w:rPr>
      </w:pPr>
      <w:r w:rsidRPr="00D7217B">
        <w:rPr>
          <w:rFonts w:ascii="Arial" w:hAnsi="Arial" w:cs="Arial"/>
          <w:sz w:val="23"/>
          <w:szCs w:val="23"/>
        </w:rPr>
        <w:lastRenderedPageBreak/>
        <w:t>Duomenų tvarkytojui yra perduodami šie asmens duomenys tvarkyti šiais duomenų tvarkymo tikslais ir sąlygomis:</w:t>
      </w:r>
    </w:p>
    <w:p w14:paraId="7B459272" w14:textId="77777777" w:rsidR="000334AF" w:rsidRPr="00D7217B" w:rsidRDefault="000334AF" w:rsidP="000334AF">
      <w:pPr>
        <w:ind w:right="57" w:firstLine="890"/>
        <w:rPr>
          <w:rFonts w:ascii="Arial" w:hAnsi="Arial" w:cs="Arial"/>
          <w:sz w:val="23"/>
          <w:szCs w:val="23"/>
        </w:rPr>
        <w:sectPr w:rsidR="000334AF" w:rsidRPr="00D7217B" w:rsidSect="00B949D9">
          <w:pgSz w:w="11907" w:h="16840" w:code="9"/>
          <w:pgMar w:top="1134" w:right="567" w:bottom="1134" w:left="1701" w:header="0" w:footer="425" w:gutter="0"/>
          <w:pgNumType w:start="1"/>
          <w:cols w:space="708"/>
          <w:titlePg/>
          <w:docGrid w:linePitch="360"/>
        </w:sectPr>
      </w:pPr>
      <w:r w:rsidRPr="00D7217B">
        <w:rPr>
          <w:rFonts w:ascii="Arial" w:hAnsi="Arial" w:cs="Arial"/>
          <w:sz w:val="23"/>
          <w:szCs w:val="23"/>
        </w:rPr>
        <w:t>3.1. Perduodamų asmens duomenų kategorijos (asmens duomenys):</w:t>
      </w:r>
    </w:p>
    <w:p w14:paraId="371017D3"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 xml:space="preserve">asmens identifikavimo duomenys, asmens kontaktiniai duomenys, asmens finansiniai duomenys, asmens kvalifikacijos ir darbo patirties duomenys. </w:t>
      </w:r>
    </w:p>
    <w:p w14:paraId="7F6ECF97"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3.2. Duomenų subjektų kategorijos, kurių asmens duomenys perduodami:</w:t>
      </w:r>
    </w:p>
    <w:p w14:paraId="591EE12B"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NMA darbuotojai ir subjektai, dalyvaujantys veikloje, susijusioje su viešaisiais pirkimais ir sutarčių įgyvendinimu.</w:t>
      </w:r>
    </w:p>
    <w:p w14:paraId="10B11EA4"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3.3. Perduodamų duomenų tvarkymo tikslas(-ai) ir duomenų tvarkymo trukmė:</w:t>
      </w:r>
    </w:p>
    <w:p w14:paraId="75F14241"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 xml:space="preserve">Tikslas – mokėjimo prašymų  dokumentacijos vertinimas, kuris atliekamas vadovaujantis Lietuvos kaimo plėtros 2014–2020 m. programos priemonės „Techninė pagalba“ įgyvendinimo taisyklėmis, patvirtintomis Lietuvos Respublikos Žemės ūkio ministro 2014 m. rugsėjo 8 d. įsakymu Nr. 551 „Dėl Lietuvos kaimo plėtros 2014–2020 m. programos priemonės „Techninė pagalba“ įgyvendinimo taisyklių“ (40 ir 43 punktai), Strateginio plano 2023-2027 </w:t>
      </w:r>
      <w:r w:rsidRPr="00D7217B">
        <w:rPr>
          <w:rFonts w:ascii="Arial" w:eastAsia="Calibri" w:hAnsi="Arial" w:cs="Arial"/>
          <w:sz w:val="23"/>
          <w:szCs w:val="23"/>
        </w:rPr>
        <w:t>techninės paramos</w:t>
      </w:r>
      <w:r w:rsidRPr="00D7217B">
        <w:rPr>
          <w:rFonts w:ascii="Arial" w:hAnsi="Arial" w:cs="Arial"/>
          <w:sz w:val="23"/>
          <w:szCs w:val="23"/>
        </w:rPr>
        <w:t xml:space="preserve"> įgyvendinimą reglamentuojančiais teisės aktais.</w:t>
      </w:r>
    </w:p>
    <w:p w14:paraId="4387BF29" w14:textId="08B1284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Trukmė – sutarties galiojimo pabaiga</w:t>
      </w:r>
      <w:r w:rsidR="00B624A7" w:rsidRPr="00D7217B">
        <w:rPr>
          <w:rFonts w:ascii="Arial" w:hAnsi="Arial" w:cs="Arial"/>
          <w:sz w:val="23"/>
          <w:szCs w:val="23"/>
        </w:rPr>
        <w:t>.</w:t>
      </w:r>
    </w:p>
    <w:p w14:paraId="49BD5200"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3.4. Duomenys yra perduodami tam, kad siekiant pasiekti 3.3 papunktyje nurodytą(-us) tikslą (-us), su jais būtų atliekami šie pagrindiniai tvarkymo veiksmai:</w:t>
      </w:r>
    </w:p>
    <w:p w14:paraId="7EFF9620" w14:textId="4116A5C6" w:rsidR="000334AF" w:rsidRPr="00D7217B" w:rsidRDefault="000334AF" w:rsidP="000334AF">
      <w:pPr>
        <w:autoSpaceDE w:val="0"/>
        <w:autoSpaceDN w:val="0"/>
        <w:adjustRightInd w:val="0"/>
        <w:ind w:right="57" w:firstLine="890"/>
        <w:contextualSpacing/>
        <w:rPr>
          <w:rFonts w:ascii="Arial" w:eastAsiaTheme="minorHAnsi" w:hAnsi="Arial" w:cs="Arial"/>
          <w:sz w:val="23"/>
          <w:szCs w:val="23"/>
        </w:rPr>
      </w:pPr>
      <w:r w:rsidRPr="00D7217B">
        <w:rPr>
          <w:rFonts w:ascii="Arial" w:eastAsiaTheme="minorHAnsi" w:hAnsi="Arial" w:cs="Arial"/>
          <w:bCs/>
          <w:sz w:val="23"/>
          <w:szCs w:val="23"/>
        </w:rPr>
        <w:t xml:space="preserve">3.4.1. </w:t>
      </w:r>
      <w:r w:rsidRPr="00D7217B">
        <w:rPr>
          <w:rFonts w:ascii="Arial" w:eastAsiaTheme="minorHAnsi" w:hAnsi="Arial" w:cs="Arial"/>
          <w:sz w:val="23"/>
          <w:szCs w:val="23"/>
        </w:rPr>
        <w:t>vertinti NMA KPP 2014-2020</w:t>
      </w:r>
      <w:r w:rsidRPr="00D7217B">
        <w:rPr>
          <w:rFonts w:ascii="Arial" w:eastAsia="Calibri" w:hAnsi="Arial" w:cs="Arial"/>
          <w:sz w:val="23"/>
          <w:szCs w:val="23"/>
        </w:rPr>
        <w:t xml:space="preserve"> priemonės „Techninė pagalba“, Strateginio plano 2023-2027 techninės paramos</w:t>
      </w:r>
      <w:r w:rsidR="006B4174" w:rsidRPr="00D7217B">
        <w:rPr>
          <w:rFonts w:ascii="Arial" w:eastAsia="Calibri" w:hAnsi="Arial" w:cs="Arial"/>
          <w:sz w:val="23"/>
          <w:szCs w:val="23"/>
        </w:rPr>
        <w:t xml:space="preserve"> </w:t>
      </w:r>
      <w:r w:rsidRPr="00D7217B">
        <w:rPr>
          <w:rFonts w:ascii="Arial" w:eastAsiaTheme="minorHAnsi" w:hAnsi="Arial" w:cs="Arial"/>
          <w:sz w:val="23"/>
          <w:szCs w:val="23"/>
        </w:rPr>
        <w:t>mokėjimo prašymus;</w:t>
      </w:r>
    </w:p>
    <w:p w14:paraId="2E2F3872" w14:textId="1CE26C22" w:rsidR="000334AF" w:rsidRPr="00D7217B" w:rsidRDefault="000334AF" w:rsidP="000334AF">
      <w:pPr>
        <w:autoSpaceDE w:val="0"/>
        <w:autoSpaceDN w:val="0"/>
        <w:adjustRightInd w:val="0"/>
        <w:ind w:right="57" w:firstLine="890"/>
        <w:contextualSpacing/>
        <w:rPr>
          <w:rFonts w:ascii="Arial" w:eastAsiaTheme="minorHAnsi" w:hAnsi="Arial" w:cs="Arial"/>
          <w:sz w:val="23"/>
          <w:szCs w:val="23"/>
        </w:rPr>
      </w:pPr>
      <w:r w:rsidRPr="00D7217B">
        <w:rPr>
          <w:rFonts w:ascii="Arial" w:eastAsiaTheme="minorHAnsi" w:hAnsi="Arial" w:cs="Arial"/>
          <w:bCs/>
          <w:sz w:val="23"/>
          <w:szCs w:val="23"/>
        </w:rPr>
        <w:t xml:space="preserve">3.4.2. </w:t>
      </w:r>
      <w:r w:rsidRPr="00D7217B">
        <w:rPr>
          <w:rFonts w:ascii="Arial" w:eastAsiaTheme="minorHAnsi" w:hAnsi="Arial" w:cs="Arial"/>
          <w:sz w:val="23"/>
          <w:szCs w:val="23"/>
        </w:rPr>
        <w:t xml:space="preserve">teikti rekomendacijas susijusias su </w:t>
      </w:r>
      <w:r w:rsidRPr="00D7217B">
        <w:rPr>
          <w:rFonts w:ascii="Arial" w:eastAsia="Calibri" w:hAnsi="Arial" w:cs="Arial"/>
          <w:sz w:val="23"/>
          <w:szCs w:val="23"/>
        </w:rPr>
        <w:t>teisės aktų, reglamentuojančių KPP 2014-2020 priemonės „Techninė pagalba“, Strateginio plano 2023-2027 techninės paramos</w:t>
      </w:r>
      <w:r w:rsidR="006B4174" w:rsidRPr="00D7217B">
        <w:rPr>
          <w:rFonts w:ascii="Arial" w:eastAsia="Calibri" w:hAnsi="Arial" w:cs="Arial"/>
          <w:sz w:val="23"/>
          <w:szCs w:val="23"/>
        </w:rPr>
        <w:t xml:space="preserve"> </w:t>
      </w:r>
      <w:r w:rsidRPr="00D7217B">
        <w:rPr>
          <w:rFonts w:ascii="Arial" w:eastAsia="Calibri" w:hAnsi="Arial" w:cs="Arial"/>
          <w:sz w:val="23"/>
          <w:szCs w:val="23"/>
        </w:rPr>
        <w:t>įgyvendinimą ir administravimą, bei kitais klausimais</w:t>
      </w:r>
      <w:r w:rsidRPr="00D7217B">
        <w:rPr>
          <w:rFonts w:ascii="Arial" w:eastAsiaTheme="minorHAnsi" w:hAnsi="Arial" w:cs="Arial"/>
          <w:sz w:val="23"/>
          <w:szCs w:val="23"/>
        </w:rPr>
        <w:t>;</w:t>
      </w:r>
    </w:p>
    <w:p w14:paraId="649539C4" w14:textId="77777777" w:rsidR="000334AF" w:rsidRPr="00D7217B" w:rsidRDefault="000334AF" w:rsidP="000334AF">
      <w:pPr>
        <w:tabs>
          <w:tab w:val="left" w:pos="1276"/>
          <w:tab w:val="left" w:pos="1560"/>
        </w:tabs>
        <w:ind w:right="57" w:firstLine="890"/>
        <w:contextualSpacing/>
        <w:rPr>
          <w:rFonts w:ascii="Arial" w:eastAsiaTheme="minorHAnsi" w:hAnsi="Arial" w:cs="Arial"/>
          <w:sz w:val="23"/>
          <w:szCs w:val="23"/>
        </w:rPr>
      </w:pPr>
      <w:r w:rsidRPr="00D7217B">
        <w:rPr>
          <w:rFonts w:ascii="Arial" w:eastAsiaTheme="minorHAnsi" w:hAnsi="Arial" w:cs="Arial"/>
          <w:bCs/>
          <w:sz w:val="23"/>
          <w:szCs w:val="23"/>
        </w:rPr>
        <w:t xml:space="preserve">3.4.3. </w:t>
      </w:r>
      <w:r w:rsidRPr="00D7217B">
        <w:rPr>
          <w:rFonts w:ascii="Arial" w:eastAsiaTheme="minorHAnsi" w:hAnsi="Arial" w:cs="Arial"/>
          <w:sz w:val="23"/>
          <w:szCs w:val="23"/>
        </w:rPr>
        <w:t>atlikti įgyvendinamų paramos projektų/viešųjų pirkimų patikras vietoje/administracinius vizitus.</w:t>
      </w:r>
    </w:p>
    <w:p w14:paraId="4BD5F190" w14:textId="172979CF" w:rsidR="000334AF" w:rsidRPr="00D7217B" w:rsidRDefault="000334AF" w:rsidP="000334AF">
      <w:pPr>
        <w:ind w:right="57" w:firstLine="890"/>
        <w:contextualSpacing/>
        <w:rPr>
          <w:rFonts w:ascii="Arial" w:hAnsi="Arial" w:cs="Arial"/>
          <w:sz w:val="23"/>
          <w:szCs w:val="23"/>
        </w:rPr>
      </w:pPr>
      <w:r w:rsidRPr="00D7217B">
        <w:rPr>
          <w:rFonts w:ascii="Arial" w:eastAsiaTheme="minorHAnsi" w:hAnsi="Arial" w:cs="Arial"/>
          <w:sz w:val="23"/>
          <w:szCs w:val="23"/>
        </w:rPr>
        <w:t>3.4.4. atliekant 3.4.1. - 3.4.3 papunkčiuose nurodytus veiksmus, Duomenų tvarkytojas sistemina, susipažįsta, analizuoja (naudoja), , saugo gautus duomenis.</w:t>
      </w:r>
    </w:p>
    <w:p w14:paraId="69A10796" w14:textId="77777777" w:rsidR="000334AF" w:rsidRPr="00D7217B" w:rsidRDefault="000334AF" w:rsidP="000334AF">
      <w:pPr>
        <w:pStyle w:val="ListParagraph"/>
        <w:numPr>
          <w:ilvl w:val="0"/>
          <w:numId w:val="61"/>
        </w:numPr>
        <w:tabs>
          <w:tab w:val="left" w:pos="1134"/>
        </w:tabs>
        <w:ind w:left="0" w:firstLine="890"/>
        <w:rPr>
          <w:rFonts w:ascii="Arial" w:hAnsi="Arial" w:cs="Arial"/>
          <w:sz w:val="23"/>
          <w:szCs w:val="23"/>
        </w:rPr>
      </w:pPr>
      <w:r w:rsidRPr="00D7217B">
        <w:rPr>
          <w:rFonts w:ascii="Arial" w:hAnsi="Arial" w:cs="Arial"/>
          <w:sz w:val="23"/>
          <w:szCs w:val="23"/>
        </w:rPr>
        <w:t>Duomenų tvarkytojas perduodamus duomenis privalo tvarkyti tik NMA nurodytais tikslais ir su jais atlikti tik NMA nurodytus tvarkymo veiksmus, t. y. vadovaujantis NMA nurodymais duomenų valdytojui:</w:t>
      </w:r>
    </w:p>
    <w:p w14:paraId="61AD035F" w14:textId="77777777" w:rsidR="000334AF" w:rsidRPr="00D7217B" w:rsidRDefault="000334AF" w:rsidP="000334AF">
      <w:pPr>
        <w:rPr>
          <w:rFonts w:ascii="Arial" w:hAnsi="Arial" w:cs="Arial"/>
          <w:sz w:val="23"/>
          <w:szCs w:val="23"/>
        </w:rPr>
      </w:pPr>
      <w:r w:rsidRPr="00D7217B">
        <w:rPr>
          <w:rFonts w:ascii="Arial" w:hAnsi="Arial" w:cs="Arial"/>
          <w:sz w:val="23"/>
          <w:szCs w:val="23"/>
        </w:rPr>
        <w:t>Kai būtina paslaugoms pagal šią Sutartį teikti, NMA gali suteikti prieigos teisę prie NMA informacinių sistemų Sutarties 5.4 papunktyje nustatyta tvarka. 3.1 papunktyje nurodytus asmens duomenis Sutarties 9.4 papunktyje išvardintais pateikimo / gavimo būdais, elektroniniu paštu bei patikros vietoje metu Duomenų tvarkytojas naudoja tik atliekant Sutarties III skyriuje išvardintus veiksmus 3.3 papunktyje nurodytais tikslais Sutartyje nustatyta tvarka ir saugo iki įsipareigojimų pagal Sutartį įvykdymo.</w:t>
      </w:r>
    </w:p>
    <w:p w14:paraId="45673358" w14:textId="77777777" w:rsidR="000334AF" w:rsidRPr="00D7217B" w:rsidRDefault="000334AF" w:rsidP="000334AF">
      <w:pPr>
        <w:pStyle w:val="ListParagraph"/>
        <w:numPr>
          <w:ilvl w:val="0"/>
          <w:numId w:val="61"/>
        </w:numPr>
        <w:tabs>
          <w:tab w:val="left" w:pos="1134"/>
        </w:tabs>
        <w:suppressAutoHyphens/>
        <w:autoSpaceDN w:val="0"/>
        <w:ind w:left="0" w:firstLine="851"/>
        <w:contextualSpacing w:val="0"/>
        <w:rPr>
          <w:rFonts w:ascii="Arial" w:hAnsi="Arial" w:cs="Arial"/>
          <w:sz w:val="23"/>
          <w:szCs w:val="23"/>
        </w:rPr>
      </w:pPr>
      <w:r w:rsidRPr="00D7217B">
        <w:rPr>
          <w:rFonts w:ascii="Arial" w:hAnsi="Arial" w:cs="Arial"/>
          <w:sz w:val="23"/>
          <w:szCs w:val="23"/>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3299D06" w14:textId="77777777" w:rsidR="000334AF" w:rsidRPr="00D7217B" w:rsidRDefault="000334AF" w:rsidP="000334AF">
      <w:pPr>
        <w:rPr>
          <w:rFonts w:ascii="Arial" w:hAnsi="Arial" w:cs="Arial"/>
          <w:b/>
          <w:sz w:val="23"/>
          <w:szCs w:val="23"/>
        </w:rPr>
      </w:pPr>
    </w:p>
    <w:p w14:paraId="0E79B1CB"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III SKYRIUS</w:t>
      </w:r>
    </w:p>
    <w:p w14:paraId="6DA67E94"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DUOMENŲ VALDYTOJO (NMA) PAREIGOS</w:t>
      </w:r>
    </w:p>
    <w:p w14:paraId="2752D8B2" w14:textId="77777777" w:rsidR="000334AF" w:rsidRPr="00D7217B" w:rsidRDefault="000334AF" w:rsidP="000334AF">
      <w:pPr>
        <w:suppressAutoHyphens/>
        <w:autoSpaceDN w:val="0"/>
        <w:jc w:val="center"/>
        <w:rPr>
          <w:rFonts w:ascii="Arial" w:hAnsi="Arial" w:cs="Arial"/>
          <w:b/>
          <w:sz w:val="23"/>
          <w:szCs w:val="23"/>
        </w:rPr>
      </w:pPr>
    </w:p>
    <w:p w14:paraId="304FF1EB" w14:textId="77777777" w:rsidR="000334AF" w:rsidRPr="00D7217B" w:rsidRDefault="000334AF" w:rsidP="000334AF">
      <w:pPr>
        <w:pStyle w:val="ListParagraph"/>
        <w:numPr>
          <w:ilvl w:val="0"/>
          <w:numId w:val="61"/>
        </w:numPr>
        <w:tabs>
          <w:tab w:val="left" w:pos="1134"/>
        </w:tabs>
        <w:suppressAutoHyphens/>
        <w:autoSpaceDN w:val="0"/>
        <w:ind w:left="0" w:firstLine="851"/>
        <w:rPr>
          <w:rFonts w:ascii="Arial" w:hAnsi="Arial" w:cs="Arial"/>
          <w:sz w:val="23"/>
          <w:szCs w:val="23"/>
        </w:rPr>
        <w:sectPr w:rsidR="000334AF" w:rsidRPr="00D7217B" w:rsidSect="00B949D9">
          <w:type w:val="continuous"/>
          <w:pgSz w:w="11907" w:h="16840" w:code="9"/>
          <w:pgMar w:top="1134" w:right="567" w:bottom="1134" w:left="1701" w:header="0" w:footer="425" w:gutter="0"/>
          <w:pgNumType w:start="1"/>
          <w:cols w:space="708"/>
          <w:titlePg/>
          <w:docGrid w:linePitch="360"/>
        </w:sectPr>
      </w:pPr>
      <w:r w:rsidRPr="00D7217B">
        <w:rPr>
          <w:rFonts w:ascii="Arial" w:hAnsi="Arial" w:cs="Arial"/>
          <w:sz w:val="23"/>
          <w:szCs w:val="23"/>
        </w:rPr>
        <w:t>NMA užtikrina asmens duomenų tvarkymo atitiktį asmens duomenų apsaugą reglamentuojančių teisės aktų reikalavimams, t. y.:</w:t>
      </w:r>
    </w:p>
    <w:p w14:paraId="06008244" w14:textId="77777777" w:rsidR="000334AF" w:rsidRPr="00D7217B" w:rsidRDefault="000334AF" w:rsidP="000334AF">
      <w:pPr>
        <w:suppressAutoHyphens/>
        <w:autoSpaceDN w:val="0"/>
        <w:ind w:firstLine="851"/>
        <w:rPr>
          <w:rFonts w:ascii="Arial" w:hAnsi="Arial" w:cs="Arial"/>
          <w:sz w:val="23"/>
          <w:szCs w:val="23"/>
        </w:rPr>
      </w:pPr>
      <w:r w:rsidRPr="00D7217B">
        <w:rPr>
          <w:rFonts w:ascii="Arial" w:hAnsi="Arial" w:cs="Arial"/>
          <w:sz w:val="23"/>
          <w:szCs w:val="23"/>
        </w:rPr>
        <w:t>6.1. NMA, teikdama Standartinių sąlygų 3.1 papunktyje nurodytus asmens duomenis, užtikrina, jog teikiami tik tie asmens duomenys, kurie yra reikalingi Standartinių sąlygų 3.3 papunktyje nurodytiems tikslams pasiekti;</w:t>
      </w:r>
    </w:p>
    <w:p w14:paraId="5C921F87" w14:textId="77777777" w:rsidR="000334AF" w:rsidRPr="00D7217B" w:rsidRDefault="000334AF" w:rsidP="000334AF">
      <w:pPr>
        <w:pStyle w:val="ListParagraph"/>
        <w:tabs>
          <w:tab w:val="left" w:pos="851"/>
        </w:tabs>
        <w:ind w:left="0" w:firstLine="851"/>
        <w:rPr>
          <w:rFonts w:ascii="Arial" w:hAnsi="Arial" w:cs="Arial"/>
          <w:sz w:val="23"/>
          <w:szCs w:val="23"/>
        </w:rPr>
      </w:pPr>
      <w:r w:rsidRPr="00D7217B">
        <w:rPr>
          <w:rFonts w:ascii="Arial" w:hAnsi="Arial" w:cs="Arial"/>
          <w:sz w:val="23"/>
          <w:szCs w:val="23"/>
        </w:rPr>
        <w:t>6.2. NMA užtikrina, kad Duomenų tvarkytojui perduodami asmens duomenys buvo surinkti ir tvarkomi teisėtai ir kad toks asmens duomenų perdavimas pagal šias Standartines sąlygas atitiks asmens duomenų apsaugos teisės aktų reikalavimus;</w:t>
      </w:r>
    </w:p>
    <w:p w14:paraId="6CD05A0D" w14:textId="77777777" w:rsidR="000334AF" w:rsidRPr="00D7217B" w:rsidRDefault="000334AF" w:rsidP="000334AF">
      <w:pPr>
        <w:suppressAutoHyphens/>
        <w:autoSpaceDN w:val="0"/>
        <w:ind w:firstLine="851"/>
        <w:rPr>
          <w:rFonts w:ascii="Arial" w:hAnsi="Arial" w:cs="Arial"/>
          <w:sz w:val="23"/>
          <w:szCs w:val="23"/>
        </w:rPr>
      </w:pPr>
      <w:r w:rsidRPr="00D7217B">
        <w:rPr>
          <w:rFonts w:ascii="Arial" w:hAnsi="Arial" w:cs="Arial"/>
          <w:sz w:val="23"/>
          <w:szCs w:val="23"/>
        </w:rPr>
        <w:t>6.3. NMA užtikrina, kad duomenų subjektai, kurių asmens duomenys yra perduodami, yra tinkamai ir laiku informuojami apie asmens duomenų tvarkymą.</w:t>
      </w:r>
    </w:p>
    <w:p w14:paraId="101BA707" w14:textId="77777777" w:rsidR="000334AF" w:rsidRPr="00D7217B" w:rsidRDefault="000334AF" w:rsidP="000334AF">
      <w:pPr>
        <w:suppressAutoHyphens/>
        <w:autoSpaceDN w:val="0"/>
        <w:ind w:firstLine="851"/>
        <w:jc w:val="center"/>
        <w:rPr>
          <w:rFonts w:ascii="Arial" w:hAnsi="Arial" w:cs="Arial"/>
          <w:b/>
          <w:sz w:val="23"/>
          <w:szCs w:val="23"/>
        </w:rPr>
      </w:pPr>
    </w:p>
    <w:p w14:paraId="0FE3663A"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IV SKYRIUS</w:t>
      </w:r>
    </w:p>
    <w:p w14:paraId="21D578C4"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DUOMENŲ TVARKYTOJO PAREIGOS</w:t>
      </w:r>
    </w:p>
    <w:p w14:paraId="1586CBCD" w14:textId="77777777" w:rsidR="000334AF" w:rsidRPr="00D7217B" w:rsidRDefault="000334AF" w:rsidP="000334AF">
      <w:pPr>
        <w:ind w:firstLine="851"/>
        <w:rPr>
          <w:rFonts w:ascii="Arial" w:hAnsi="Arial" w:cs="Arial"/>
          <w:b/>
          <w:sz w:val="23"/>
          <w:szCs w:val="23"/>
        </w:rPr>
      </w:pPr>
    </w:p>
    <w:p w14:paraId="6F452DB8" w14:textId="77777777" w:rsidR="000334AF" w:rsidRPr="00D7217B" w:rsidRDefault="000334AF" w:rsidP="000334AF">
      <w:pPr>
        <w:pStyle w:val="ListParagraph"/>
        <w:numPr>
          <w:ilvl w:val="0"/>
          <w:numId w:val="61"/>
        </w:numPr>
        <w:tabs>
          <w:tab w:val="left" w:pos="1134"/>
        </w:tabs>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4BF7D92A" w14:textId="77777777" w:rsidR="000334AF" w:rsidRPr="00D7217B" w:rsidRDefault="000334AF" w:rsidP="000334AF">
      <w:pPr>
        <w:pStyle w:val="ListParagraph"/>
        <w:numPr>
          <w:ilvl w:val="0"/>
          <w:numId w:val="61"/>
        </w:numPr>
        <w:tabs>
          <w:tab w:val="left" w:pos="1134"/>
        </w:tabs>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7E52FAB1" w14:textId="77777777" w:rsidR="000334AF" w:rsidRPr="00D7217B" w:rsidRDefault="000334AF" w:rsidP="000334AF">
      <w:pPr>
        <w:pStyle w:val="ListParagraph"/>
        <w:numPr>
          <w:ilvl w:val="0"/>
          <w:numId w:val="61"/>
        </w:numPr>
        <w:tabs>
          <w:tab w:val="left" w:pos="1134"/>
        </w:tabs>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tvarkytojui draudžiama pasitelkti kitą duomenų tvarkytoją be išankstinio konkretaus arba bendro rašytinio NMA leidimo. Duomenų tvarkytojas tvarko kitų duomenų tvarkytojų (subtvarkytojų)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(subtvarkytojų) sudarytų asmens duomenų tvarkymo sutarčių kopijas. Kai kitas duomenų tvarkytojas (subtvarkytojas) nevykdo duomenų apsaugos prievolių, Duomenų tvarkytojas išlieka visiškai atsakingas NMA už to kito duomenų tvarkytojo prievolių vykdymą.</w:t>
      </w:r>
    </w:p>
    <w:p w14:paraId="506861B8"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sectPr w:rsidR="000334AF" w:rsidRPr="00D7217B" w:rsidSect="00B949D9">
          <w:headerReference w:type="default" r:id="rId41"/>
          <w:type w:val="continuous"/>
          <w:pgSz w:w="11907" w:h="16840" w:code="9"/>
          <w:pgMar w:top="1134" w:right="567" w:bottom="1134" w:left="1701" w:header="0" w:footer="425" w:gutter="0"/>
          <w:pgNumType w:start="1"/>
          <w:cols w:space="708"/>
          <w:titlePg/>
          <w:docGrid w:linePitch="360"/>
        </w:sectPr>
      </w:pPr>
      <w:r w:rsidRPr="00D7217B">
        <w:rPr>
          <w:rFonts w:ascii="Arial" w:hAnsi="Arial" w:cs="Arial"/>
          <w:sz w:val="23"/>
          <w:szCs w:val="23"/>
        </w:rPr>
        <w:t xml:space="preserve">Duomenų tvarkytojas privalo padėti NMA taikyti tinkamas technines ir organizacines priemones, kiek tai įmanoma, kad būtų įvykdyta NMA prievolė atsakyti į duomenų subjektų </w:t>
      </w:r>
    </w:p>
    <w:p w14:paraId="4F79AEC7" w14:textId="77777777" w:rsidR="000334AF" w:rsidRPr="00D7217B" w:rsidRDefault="000334AF" w:rsidP="000334AF">
      <w:pPr>
        <w:suppressAutoHyphens/>
        <w:autoSpaceDN w:val="0"/>
        <w:rPr>
          <w:rFonts w:ascii="Arial" w:hAnsi="Arial" w:cs="Arial"/>
          <w:sz w:val="23"/>
          <w:szCs w:val="23"/>
        </w:rPr>
      </w:pPr>
      <w:r w:rsidRPr="00D7217B">
        <w:rPr>
          <w:rFonts w:ascii="Arial" w:hAnsi="Arial" w:cs="Arial"/>
          <w:sz w:val="23"/>
          <w:szCs w:val="23"/>
        </w:rPr>
        <w:t>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14:paraId="0A32E775"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lastRenderedPageBreak/>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5DE61AD7"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5FA091CE"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įvykus bet kokiam duomenų saugumo pažeidimui, privalo nedelsiant, bet ne vėliau kaip tą pačią dieną, informuoti NMA bei pateikti visą jos prašomą informaciją.</w:t>
      </w:r>
    </w:p>
    <w:p w14:paraId="2E0674A9"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48B655A7"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1600D4D7" w14:textId="77777777" w:rsidR="000334AF" w:rsidRPr="00D7217B" w:rsidRDefault="000334AF" w:rsidP="000334AF">
      <w:pPr>
        <w:pStyle w:val="ListParagraph"/>
        <w:numPr>
          <w:ilvl w:val="0"/>
          <w:numId w:val="61"/>
        </w:numPr>
        <w:tabs>
          <w:tab w:val="left" w:pos="1134"/>
          <w:tab w:val="left" w:pos="1276"/>
        </w:tabs>
        <w:suppressAutoHyphens/>
        <w:autoSpaceDN w:val="0"/>
        <w:ind w:left="0" w:firstLine="851"/>
        <w:contextualSpacing w:val="0"/>
        <w:rPr>
          <w:rFonts w:ascii="Arial" w:hAnsi="Arial" w:cs="Arial"/>
          <w:sz w:val="23"/>
          <w:szCs w:val="23"/>
        </w:rPr>
      </w:pPr>
      <w:r w:rsidRPr="00D7217B">
        <w:rPr>
          <w:rFonts w:ascii="Arial" w:hAnsi="Arial" w:cs="Arial"/>
          <w:sz w:val="23"/>
          <w:szCs w:val="23"/>
        </w:rPr>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38F20888"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383E2DBC"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sectPr w:rsidR="000334AF" w:rsidRPr="00D7217B" w:rsidSect="00B949D9">
          <w:headerReference w:type="first" r:id="rId42"/>
          <w:type w:val="continuous"/>
          <w:pgSz w:w="11907" w:h="16840" w:code="9"/>
          <w:pgMar w:top="1134" w:right="567" w:bottom="1134" w:left="1701" w:header="0" w:footer="425" w:gutter="0"/>
          <w:pgNumType w:start="1"/>
          <w:cols w:space="708"/>
          <w:titlePg/>
          <w:docGrid w:linePitch="360"/>
        </w:sectPr>
      </w:pPr>
      <w:r w:rsidRPr="00D7217B">
        <w:rPr>
          <w:rFonts w:ascii="Arial" w:hAnsi="Arial" w:cs="Arial"/>
          <w:sz w:val="23"/>
          <w:szCs w:val="23"/>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446D6774"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3426A508"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w:t>
      </w:r>
      <w:r w:rsidRPr="00D7217B">
        <w:rPr>
          <w:rFonts w:ascii="Arial" w:hAnsi="Arial" w:cs="Arial"/>
          <w:sz w:val="23"/>
          <w:szCs w:val="23"/>
        </w:rPr>
        <w:lastRenderedPageBreak/>
        <w:t xml:space="preserve">organizacijas ketina perduoti duomenis, kokius duomenis ketina perduoti, kokie šio perdavimo priežastys bei tikslai ir kokių Reglamento 45–46 straipsniuose įtvirtintų apsaugos priemonių Duomenų tvarkytojas ėmėsi. </w:t>
      </w:r>
    </w:p>
    <w:p w14:paraId="49960038"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1A9335CB"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informuoja NMA apie duomenų apsaugos pareigūno paskyrimą, jo kontaktinius duomenis bei jo kompetencijai priskirtas funkcijas ir uždavinius.</w:t>
      </w:r>
    </w:p>
    <w:p w14:paraId="1C83713C" w14:textId="77777777" w:rsidR="000334AF" w:rsidRPr="00D7217B" w:rsidRDefault="000334AF" w:rsidP="000334AF">
      <w:pPr>
        <w:rPr>
          <w:rFonts w:ascii="Arial" w:hAnsi="Arial" w:cs="Arial"/>
          <w:sz w:val="23"/>
          <w:szCs w:val="23"/>
        </w:rPr>
      </w:pPr>
    </w:p>
    <w:p w14:paraId="799BBF05"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V SKYRIUS</w:t>
      </w:r>
    </w:p>
    <w:p w14:paraId="66FC13CE"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TECHNINĖS IR ORGANIZACINĖS DUOMENŲ SAUGUMO PRIEMONĖS</w:t>
      </w:r>
    </w:p>
    <w:p w14:paraId="6F90C2BD" w14:textId="77777777" w:rsidR="000334AF" w:rsidRPr="00D7217B" w:rsidRDefault="000334AF" w:rsidP="000334AF">
      <w:pPr>
        <w:pStyle w:val="ListParagraph"/>
        <w:ind w:left="1080"/>
        <w:rPr>
          <w:rFonts w:ascii="Arial" w:hAnsi="Arial" w:cs="Arial"/>
          <w:b/>
          <w:sz w:val="23"/>
          <w:szCs w:val="23"/>
        </w:rPr>
      </w:pPr>
    </w:p>
    <w:p w14:paraId="1F8BC4FF"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14:paraId="501139AF"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3FDEE09E" w14:textId="77777777" w:rsidR="000334AF" w:rsidRPr="00D7217B" w:rsidRDefault="000334AF" w:rsidP="000334AF">
      <w:pPr>
        <w:rPr>
          <w:rFonts w:ascii="Arial" w:hAnsi="Arial" w:cs="Arial"/>
          <w:sz w:val="23"/>
          <w:szCs w:val="23"/>
        </w:rPr>
      </w:pPr>
    </w:p>
    <w:p w14:paraId="645BD268" w14:textId="77777777" w:rsidR="000334AF" w:rsidRPr="00D7217B" w:rsidRDefault="000334AF" w:rsidP="000334AF">
      <w:pPr>
        <w:rPr>
          <w:rFonts w:ascii="Arial" w:hAnsi="Arial" w:cs="Arial"/>
          <w:sz w:val="23"/>
          <w:szCs w:val="23"/>
        </w:rPr>
      </w:pPr>
    </w:p>
    <w:p w14:paraId="31A3C4C9"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VI SKYRIUS</w:t>
      </w:r>
    </w:p>
    <w:p w14:paraId="72C12729"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ATSAKOMYBĖ</w:t>
      </w:r>
    </w:p>
    <w:p w14:paraId="77084F6B" w14:textId="77777777" w:rsidR="000334AF" w:rsidRPr="00D7217B" w:rsidRDefault="000334AF" w:rsidP="000334AF">
      <w:pPr>
        <w:ind w:left="360"/>
        <w:rPr>
          <w:rFonts w:ascii="Arial" w:hAnsi="Arial" w:cs="Arial"/>
          <w:sz w:val="23"/>
          <w:szCs w:val="23"/>
        </w:rPr>
      </w:pPr>
    </w:p>
    <w:p w14:paraId="14DBC212"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4DB0EC4D" w14:textId="77777777" w:rsidR="000334AF" w:rsidRPr="00D7217B" w:rsidRDefault="000334AF" w:rsidP="000334AF">
      <w:pPr>
        <w:pStyle w:val="ListParagraph"/>
        <w:numPr>
          <w:ilvl w:val="0"/>
          <w:numId w:val="61"/>
        </w:numPr>
        <w:suppressAutoHyphens/>
        <w:autoSpaceDN w:val="0"/>
        <w:spacing w:after="160" w:line="259" w:lineRule="auto"/>
        <w:ind w:left="0" w:firstLine="851"/>
        <w:contextualSpacing w:val="0"/>
        <w:jc w:val="left"/>
        <w:rPr>
          <w:rFonts w:ascii="Arial" w:hAnsi="Arial" w:cs="Arial"/>
          <w:b/>
          <w:sz w:val="23"/>
          <w:szCs w:val="23"/>
        </w:rPr>
      </w:pPr>
      <w:r w:rsidRPr="00D7217B">
        <w:rPr>
          <w:rFonts w:ascii="Arial" w:hAnsi="Arial" w:cs="Arial"/>
          <w:sz w:val="23"/>
          <w:szCs w:val="23"/>
        </w:rPr>
        <w:t>Duomenų tvarkytojas negali išvengti atsakomybės remdamasis tuo, kad jo pasitelktas duomenų tvarkytojas nevykdė savo įsipareigojimų.</w:t>
      </w:r>
      <w:r w:rsidRPr="00D7217B">
        <w:rPr>
          <w:rFonts w:ascii="Arial" w:hAnsi="Arial" w:cs="Arial"/>
          <w:b/>
          <w:sz w:val="23"/>
          <w:szCs w:val="23"/>
        </w:rPr>
        <w:br w:type="page"/>
      </w:r>
    </w:p>
    <w:p w14:paraId="176635EB"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lastRenderedPageBreak/>
        <w:t>VII SKYRIUS</w:t>
      </w:r>
    </w:p>
    <w:p w14:paraId="472F3A15"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BAIGIAMOSIOS NUOSTATOS</w:t>
      </w:r>
    </w:p>
    <w:p w14:paraId="79D41CEE" w14:textId="77777777" w:rsidR="000334AF" w:rsidRPr="00D7217B" w:rsidRDefault="000334AF" w:rsidP="000334AF">
      <w:pPr>
        <w:pStyle w:val="ListParagraph"/>
        <w:ind w:left="1080"/>
        <w:rPr>
          <w:rFonts w:ascii="Arial" w:hAnsi="Arial" w:cs="Arial"/>
          <w:b/>
          <w:sz w:val="23"/>
          <w:szCs w:val="23"/>
        </w:rPr>
      </w:pPr>
    </w:p>
    <w:p w14:paraId="5966C67A" w14:textId="77777777" w:rsidR="000334AF" w:rsidRPr="00D7217B" w:rsidRDefault="000334AF" w:rsidP="000334AF">
      <w:pPr>
        <w:pStyle w:val="ListParagraph"/>
        <w:numPr>
          <w:ilvl w:val="0"/>
          <w:numId w:val="61"/>
        </w:numPr>
        <w:suppressAutoHyphens/>
        <w:autoSpaceDN w:val="0"/>
        <w:ind w:left="0" w:firstLine="851"/>
        <w:rPr>
          <w:rFonts w:ascii="Arial" w:hAnsi="Arial" w:cs="Arial"/>
          <w:sz w:val="23"/>
          <w:szCs w:val="23"/>
        </w:rPr>
      </w:pPr>
      <w:r w:rsidRPr="00D7217B">
        <w:rPr>
          <w:rFonts w:ascii="Arial" w:hAnsi="Arial" w:cs="Arial"/>
          <w:sz w:val="23"/>
          <w:szCs w:val="23"/>
        </w:rPr>
        <w:t>Šioms Standartinėms sąlygoms yra taikoma Lietuvos Respublikos teisė. Visi ginčai, susiję su šiomis Sutartinėmis sąlygomis, sprendžiami Lietuvos Respublikos teismuose, teismingumas nustatomas pagal NMA buveinės vietą.</w:t>
      </w:r>
    </w:p>
    <w:p w14:paraId="56D92570" w14:textId="77777777" w:rsidR="000334AF" w:rsidRPr="00D7217B" w:rsidRDefault="000334AF" w:rsidP="000334AF">
      <w:pPr>
        <w:pStyle w:val="ListParagraph"/>
        <w:numPr>
          <w:ilvl w:val="0"/>
          <w:numId w:val="61"/>
        </w:numPr>
        <w:suppressAutoHyphens/>
        <w:autoSpaceDN w:val="0"/>
        <w:ind w:left="0" w:firstLine="851"/>
        <w:rPr>
          <w:rFonts w:ascii="Arial" w:hAnsi="Arial" w:cs="Arial"/>
          <w:sz w:val="23"/>
          <w:szCs w:val="23"/>
        </w:rPr>
      </w:pPr>
      <w:r w:rsidRPr="00D7217B">
        <w:rPr>
          <w:rFonts w:ascii="Arial" w:hAnsi="Arial" w:cs="Arial"/>
          <w:sz w:val="23"/>
          <w:szCs w:val="23"/>
        </w:rPr>
        <w:t>Visi pranešimai vykdant šias Standartines sąlygas gali būti siunčiami: el. paštu (gavus iš kitos šalies atitinkamą patvirtinimą apie pranešimo gavimą) arba registruotu paštu.</w:t>
      </w:r>
    </w:p>
    <w:p w14:paraId="637E21D6" w14:textId="77777777" w:rsidR="000334AF" w:rsidRPr="00D7217B" w:rsidRDefault="000334AF" w:rsidP="000334AF">
      <w:pPr>
        <w:spacing w:before="120"/>
        <w:ind w:right="-110"/>
        <w:rPr>
          <w:rFonts w:ascii="Arial" w:hAnsi="Arial" w:cs="Arial"/>
          <w:sz w:val="23"/>
          <w:szCs w:val="23"/>
        </w:rPr>
      </w:pPr>
    </w:p>
    <w:p w14:paraId="78E4FB03" w14:textId="77777777" w:rsidR="000334AF" w:rsidRPr="00D7217B" w:rsidRDefault="000334AF" w:rsidP="000334AF">
      <w:pPr>
        <w:spacing w:before="120"/>
        <w:ind w:right="-110"/>
        <w:rPr>
          <w:rFonts w:ascii="Arial" w:hAnsi="Arial" w:cs="Arial"/>
          <w:sz w:val="23"/>
          <w:szCs w:val="23"/>
        </w:rPr>
      </w:pPr>
    </w:p>
    <w:p w14:paraId="037E8DFE" w14:textId="77777777" w:rsidR="000334AF" w:rsidRPr="00D7217B" w:rsidRDefault="000334AF" w:rsidP="000334AF">
      <w:pPr>
        <w:spacing w:before="120"/>
        <w:ind w:right="-110"/>
        <w:rPr>
          <w:rFonts w:ascii="Arial" w:hAnsi="Arial" w:cs="Arial"/>
          <w:sz w:val="23"/>
          <w:szCs w:val="23"/>
        </w:rPr>
        <w:sectPr w:rsidR="000334AF" w:rsidRPr="00D7217B" w:rsidSect="00B949D9">
          <w:headerReference w:type="default" r:id="rId43"/>
          <w:type w:val="continuous"/>
          <w:pgSz w:w="11907" w:h="16840" w:code="9"/>
          <w:pgMar w:top="1134" w:right="567" w:bottom="1134" w:left="1701" w:header="0" w:footer="425" w:gutter="0"/>
          <w:pgNumType w:start="1"/>
          <w:cols w:space="708"/>
          <w:titlePg/>
          <w:docGrid w:linePitch="360"/>
        </w:sectPr>
      </w:pPr>
      <w:r w:rsidRPr="00D7217B">
        <w:rPr>
          <w:rFonts w:ascii="Arial" w:hAnsi="Arial" w:cs="Arial"/>
          <w:noProof/>
          <w:sz w:val="23"/>
          <w:szCs w:val="23"/>
        </w:rPr>
        <w:drawing>
          <wp:inline distT="0" distB="0" distL="0" distR="0" wp14:anchorId="0891AA5E" wp14:editId="57419BA8">
            <wp:extent cx="6118860" cy="16154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118860" cy="1615440"/>
                    </a:xfrm>
                    <a:prstGeom prst="rect">
                      <a:avLst/>
                    </a:prstGeom>
                    <a:noFill/>
                    <a:ln>
                      <a:noFill/>
                    </a:ln>
                  </pic:spPr>
                </pic:pic>
              </a:graphicData>
            </a:graphic>
          </wp:inline>
        </w:drawing>
      </w:r>
    </w:p>
    <w:p w14:paraId="2919EBF8" w14:textId="77777777" w:rsidR="000334AF" w:rsidRPr="00D7217B" w:rsidRDefault="000334AF" w:rsidP="000334AF">
      <w:pPr>
        <w:pStyle w:val="BodyText"/>
        <w:ind w:left="6096" w:firstLine="0"/>
        <w:rPr>
          <w:rFonts w:ascii="Arial" w:hAnsi="Arial" w:cs="Arial"/>
          <w:sz w:val="23"/>
          <w:szCs w:val="23"/>
        </w:rPr>
      </w:pPr>
      <w:r w:rsidRPr="00D7217B">
        <w:rPr>
          <w:rFonts w:ascii="Arial" w:hAnsi="Arial" w:cs="Arial"/>
          <w:sz w:val="23"/>
          <w:szCs w:val="23"/>
        </w:rPr>
        <w:lastRenderedPageBreak/>
        <w:t xml:space="preserve">Dėl standartinių duomenų tvarkymo sąlygų  </w:t>
      </w:r>
    </w:p>
    <w:p w14:paraId="627E4064" w14:textId="77777777" w:rsidR="000334AF" w:rsidRPr="00D7217B" w:rsidRDefault="000334AF" w:rsidP="000334AF">
      <w:pPr>
        <w:pStyle w:val="BodyText"/>
        <w:ind w:left="6096" w:firstLine="0"/>
        <w:rPr>
          <w:rFonts w:ascii="Arial" w:hAnsi="Arial" w:cs="Arial"/>
          <w:sz w:val="23"/>
          <w:szCs w:val="23"/>
        </w:rPr>
      </w:pPr>
      <w:r w:rsidRPr="00D7217B">
        <w:rPr>
          <w:rFonts w:ascii="Arial" w:hAnsi="Arial" w:cs="Arial"/>
          <w:sz w:val="23"/>
          <w:szCs w:val="23"/>
        </w:rPr>
        <w:t>1 priedas</w:t>
      </w:r>
    </w:p>
    <w:p w14:paraId="2079181E" w14:textId="77777777" w:rsidR="000334AF" w:rsidRPr="00D7217B" w:rsidRDefault="000334AF" w:rsidP="000334AF">
      <w:pPr>
        <w:ind w:left="5670"/>
        <w:jc w:val="center"/>
        <w:rPr>
          <w:rFonts w:ascii="Arial" w:hAnsi="Arial" w:cs="Arial"/>
          <w:b/>
          <w:sz w:val="23"/>
          <w:szCs w:val="23"/>
        </w:rPr>
      </w:pPr>
    </w:p>
    <w:p w14:paraId="609EFDEE"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TECHNINĖS IR ORGANIZACINĖS SAUGUMO PRIEMONĖS</w:t>
      </w:r>
    </w:p>
    <w:p w14:paraId="4E8074CB" w14:textId="77777777" w:rsidR="000334AF" w:rsidRPr="00D7217B" w:rsidRDefault="000334AF" w:rsidP="000334AF">
      <w:pPr>
        <w:rPr>
          <w:rFonts w:ascii="Arial" w:hAnsi="Arial" w:cs="Arial"/>
          <w:sz w:val="23"/>
          <w:szCs w:val="23"/>
        </w:rPr>
      </w:pPr>
    </w:p>
    <w:p w14:paraId="310D67B7"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I SKYRIUS</w:t>
      </w:r>
    </w:p>
    <w:p w14:paraId="6A509465"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BENDROSIOS NUOSTATOS</w:t>
      </w:r>
    </w:p>
    <w:p w14:paraId="3059DA62" w14:textId="77777777" w:rsidR="000334AF" w:rsidRPr="00D7217B" w:rsidRDefault="000334AF" w:rsidP="000334AF">
      <w:pPr>
        <w:jc w:val="center"/>
        <w:rPr>
          <w:rFonts w:ascii="Arial" w:hAnsi="Arial" w:cs="Arial"/>
          <w:b/>
          <w:sz w:val="23"/>
          <w:szCs w:val="23"/>
        </w:rPr>
      </w:pPr>
    </w:p>
    <w:p w14:paraId="021BA677" w14:textId="77777777" w:rsidR="000334AF" w:rsidRPr="00D7217B" w:rsidRDefault="000334AF" w:rsidP="000334AF">
      <w:pPr>
        <w:pStyle w:val="ListParagraph"/>
        <w:numPr>
          <w:ilvl w:val="0"/>
          <w:numId w:val="62"/>
        </w:numPr>
        <w:tabs>
          <w:tab w:val="left" w:pos="142"/>
          <w:tab w:val="left" w:pos="709"/>
          <w:tab w:val="left" w:pos="1134"/>
        </w:tabs>
        <w:ind w:left="0" w:firstLine="851"/>
        <w:rPr>
          <w:rFonts w:ascii="Arial" w:hAnsi="Arial" w:cs="Arial"/>
          <w:sz w:val="23"/>
          <w:szCs w:val="23"/>
        </w:rPr>
      </w:pPr>
      <w:r w:rsidRPr="00D7217B">
        <w:rPr>
          <w:rFonts w:ascii="Arial" w:hAnsi="Arial" w:cs="Arial"/>
          <w:sz w:val="23"/>
          <w:szCs w:val="23"/>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79CDD3EE" w14:textId="77777777" w:rsidR="000334AF" w:rsidRPr="00D7217B" w:rsidRDefault="000334AF" w:rsidP="000334AF">
      <w:pPr>
        <w:pStyle w:val="ListParagraph"/>
        <w:numPr>
          <w:ilvl w:val="0"/>
          <w:numId w:val="62"/>
        </w:numPr>
        <w:tabs>
          <w:tab w:val="left" w:pos="709"/>
          <w:tab w:val="left" w:pos="1134"/>
        </w:tabs>
        <w:ind w:left="0" w:firstLine="851"/>
        <w:rPr>
          <w:rFonts w:ascii="Arial" w:hAnsi="Arial" w:cs="Arial"/>
          <w:sz w:val="23"/>
          <w:szCs w:val="23"/>
        </w:rPr>
      </w:pPr>
      <w:r w:rsidRPr="00D7217B">
        <w:rPr>
          <w:rFonts w:ascii="Arial" w:hAnsi="Arial" w:cs="Arial"/>
          <w:sz w:val="23"/>
          <w:szCs w:val="23"/>
        </w:rPr>
        <w:t>Duomenų tvarkytojas, siekdamas apsaugoti informaciją, išskyrus atvejus, kai Duomenų tvarkytojui suteikiama tik prieiga prie NMA tvarkomų sistemų, įgyvendina kriptografijos valdymo priemonių naudojimo politiką.</w:t>
      </w:r>
    </w:p>
    <w:p w14:paraId="68485436" w14:textId="77777777" w:rsidR="000334AF" w:rsidRPr="00D7217B" w:rsidRDefault="000334AF" w:rsidP="000334AF">
      <w:pPr>
        <w:pStyle w:val="ListParagraph"/>
        <w:numPr>
          <w:ilvl w:val="0"/>
          <w:numId w:val="62"/>
        </w:numPr>
        <w:tabs>
          <w:tab w:val="left" w:pos="709"/>
          <w:tab w:val="left" w:pos="1134"/>
        </w:tabs>
        <w:ind w:left="0" w:firstLine="851"/>
        <w:rPr>
          <w:rFonts w:ascii="Arial" w:hAnsi="Arial" w:cs="Arial"/>
          <w:sz w:val="23"/>
          <w:szCs w:val="23"/>
        </w:rPr>
      </w:pPr>
      <w:r w:rsidRPr="00D7217B">
        <w:rPr>
          <w:rFonts w:ascii="Arial" w:hAnsi="Arial" w:cs="Arial"/>
          <w:sz w:val="23"/>
          <w:szCs w:val="23"/>
        </w:rPr>
        <w:t>Duomenų tvarkytojas periodiškai atlieka informacijos saugumo peržiūras, kurių metu tikrinamas techninių ir organizacinių priemonių, kuriomis užtikrinamas duomenų tvarkymo saugumas, veiksmingumo vertinimas.</w:t>
      </w:r>
    </w:p>
    <w:p w14:paraId="39D38B09" w14:textId="77777777" w:rsidR="000334AF" w:rsidRPr="00D7217B" w:rsidRDefault="000334AF" w:rsidP="000334AF">
      <w:pPr>
        <w:pStyle w:val="ListParagraph"/>
        <w:tabs>
          <w:tab w:val="left" w:pos="709"/>
          <w:tab w:val="left" w:pos="1134"/>
        </w:tabs>
        <w:ind w:left="851"/>
        <w:rPr>
          <w:rFonts w:ascii="Arial" w:hAnsi="Arial" w:cs="Arial"/>
          <w:sz w:val="23"/>
          <w:szCs w:val="23"/>
        </w:rPr>
      </w:pPr>
    </w:p>
    <w:p w14:paraId="0389B5EF"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II SKYRIUS</w:t>
      </w:r>
    </w:p>
    <w:p w14:paraId="5515473F"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RIZIKŲ VALDYMAS</w:t>
      </w:r>
    </w:p>
    <w:p w14:paraId="2C5B2949" w14:textId="77777777" w:rsidR="000334AF" w:rsidRPr="00D7217B" w:rsidRDefault="000334AF" w:rsidP="000334AF">
      <w:pPr>
        <w:jc w:val="center"/>
        <w:rPr>
          <w:rFonts w:ascii="Arial" w:hAnsi="Arial" w:cs="Arial"/>
          <w:b/>
          <w:sz w:val="23"/>
          <w:szCs w:val="23"/>
        </w:rPr>
      </w:pPr>
    </w:p>
    <w:p w14:paraId="404B907D" w14:textId="77777777" w:rsidR="000334AF" w:rsidRPr="00D7217B" w:rsidRDefault="000334AF" w:rsidP="000334AF">
      <w:pPr>
        <w:pStyle w:val="ListParagraph"/>
        <w:numPr>
          <w:ilvl w:val="0"/>
          <w:numId w:val="62"/>
        </w:numPr>
        <w:tabs>
          <w:tab w:val="left" w:pos="709"/>
          <w:tab w:val="left" w:pos="1134"/>
        </w:tabs>
        <w:ind w:left="0" w:firstLine="851"/>
        <w:rPr>
          <w:rFonts w:ascii="Arial" w:hAnsi="Arial" w:cs="Arial"/>
          <w:sz w:val="23"/>
          <w:szCs w:val="23"/>
        </w:rPr>
      </w:pPr>
      <w:r w:rsidRPr="00D7217B">
        <w:rPr>
          <w:rFonts w:ascii="Arial" w:hAnsi="Arial" w:cs="Arial"/>
          <w:sz w:val="23"/>
          <w:szCs w:val="23"/>
        </w:rPr>
        <w:t>Duomenų tvarkytojas, vadovaudamasis informacijos saugumo rizikos vertinimo rezultatais, užtikrina, kad būtų tinkamai įgyvendinamos šios informacijos saugumo užtikrinimo priemonės:</w:t>
      </w:r>
    </w:p>
    <w:p w14:paraId="2DF2E361" w14:textId="77777777" w:rsidR="000334AF" w:rsidRPr="00D7217B" w:rsidRDefault="000334AF" w:rsidP="000334AF">
      <w:pPr>
        <w:pStyle w:val="ListParagraph"/>
        <w:numPr>
          <w:ilvl w:val="1"/>
          <w:numId w:val="62"/>
        </w:numPr>
        <w:tabs>
          <w:tab w:val="left" w:pos="851"/>
          <w:tab w:val="left" w:pos="1276"/>
          <w:tab w:val="left" w:pos="3544"/>
        </w:tabs>
        <w:ind w:left="0" w:right="-1" w:firstLine="851"/>
        <w:rPr>
          <w:rFonts w:ascii="Arial" w:hAnsi="Arial" w:cs="Arial"/>
          <w:sz w:val="23"/>
          <w:szCs w:val="23"/>
        </w:rPr>
      </w:pPr>
      <w:r w:rsidRPr="00D7217B">
        <w:rPr>
          <w:rFonts w:ascii="Arial" w:hAnsi="Arial" w:cs="Arial"/>
          <w:sz w:val="23"/>
          <w:szCs w:val="23"/>
        </w:rPr>
        <w:t>asmens duomenų nuasmeninimas (pseudonimų suteikimas) (išskyrus atvejus, kai Duomenų tvarkytojui suteikiama tik prieiga prie NMA tvarkomų sistemų);</w:t>
      </w:r>
    </w:p>
    <w:p w14:paraId="5A09BD27" w14:textId="77777777" w:rsidR="000334AF" w:rsidRPr="00D7217B" w:rsidRDefault="000334AF" w:rsidP="000334AF">
      <w:pPr>
        <w:pStyle w:val="ListParagraph"/>
        <w:numPr>
          <w:ilvl w:val="1"/>
          <w:numId w:val="62"/>
        </w:numPr>
        <w:tabs>
          <w:tab w:val="left" w:pos="851"/>
          <w:tab w:val="left" w:pos="1134"/>
          <w:tab w:val="left" w:pos="1276"/>
        </w:tabs>
        <w:ind w:left="0" w:firstLine="851"/>
        <w:rPr>
          <w:rFonts w:ascii="Arial" w:hAnsi="Arial" w:cs="Arial"/>
          <w:sz w:val="23"/>
          <w:szCs w:val="23"/>
        </w:rPr>
      </w:pPr>
      <w:r w:rsidRPr="00D7217B">
        <w:rPr>
          <w:rFonts w:ascii="Arial" w:hAnsi="Arial" w:cs="Arial"/>
          <w:color w:val="000000"/>
          <w:sz w:val="23"/>
          <w:szCs w:val="23"/>
        </w:rPr>
        <w:t>viešaisiais elektroninių ryšių tinklais perduodamų asmens duomenų ir kitos konfidencialios informacijos šifravimas (</w:t>
      </w:r>
      <w:r w:rsidRPr="00D7217B">
        <w:rPr>
          <w:rFonts w:ascii="Arial" w:hAnsi="Arial" w:cs="Arial"/>
          <w:sz w:val="23"/>
          <w:szCs w:val="23"/>
        </w:rPr>
        <w:t>išskyrus atvejus, kai Duomenų tvarkytojui suteikiama tik prieiga prie NMA tvarkomų sistemų)</w:t>
      </w:r>
      <w:r w:rsidRPr="00D7217B">
        <w:rPr>
          <w:rFonts w:ascii="Arial" w:hAnsi="Arial" w:cs="Arial"/>
          <w:color w:val="000000"/>
          <w:sz w:val="23"/>
          <w:szCs w:val="23"/>
        </w:rPr>
        <w:t>;</w:t>
      </w:r>
    </w:p>
    <w:p w14:paraId="42AA74DB" w14:textId="77777777" w:rsidR="000334AF" w:rsidRPr="00D7217B" w:rsidRDefault="000334AF" w:rsidP="000334AF">
      <w:pPr>
        <w:pStyle w:val="ListParagraph"/>
        <w:numPr>
          <w:ilvl w:val="1"/>
          <w:numId w:val="62"/>
        </w:numPr>
        <w:tabs>
          <w:tab w:val="left" w:pos="851"/>
        </w:tabs>
        <w:ind w:left="0" w:firstLine="851"/>
        <w:rPr>
          <w:rFonts w:ascii="Arial" w:hAnsi="Arial" w:cs="Arial"/>
          <w:sz w:val="23"/>
          <w:szCs w:val="23"/>
        </w:rPr>
      </w:pPr>
      <w:r w:rsidRPr="00D7217B">
        <w:rPr>
          <w:rFonts w:ascii="Arial" w:hAnsi="Arial" w:cs="Arial"/>
          <w:sz w:val="23"/>
          <w:szCs w:val="23"/>
        </w:rPr>
        <w:t>teisių ir prieigų valdymas turi būti įgyvendinamas vadovaujantis „būtina žinoti“ ir „mažiausių privilegijų“ principais;</w:t>
      </w:r>
    </w:p>
    <w:p w14:paraId="2051E0C9" w14:textId="77777777" w:rsidR="000334AF" w:rsidRPr="00D7217B" w:rsidRDefault="000334AF" w:rsidP="000334AF">
      <w:pPr>
        <w:pStyle w:val="ListParagraph"/>
        <w:numPr>
          <w:ilvl w:val="1"/>
          <w:numId w:val="62"/>
        </w:numPr>
        <w:tabs>
          <w:tab w:val="left" w:pos="851"/>
          <w:tab w:val="left" w:pos="1276"/>
        </w:tabs>
        <w:ind w:left="0" w:firstLine="851"/>
        <w:rPr>
          <w:rFonts w:ascii="Arial" w:hAnsi="Arial" w:cs="Arial"/>
          <w:sz w:val="23"/>
          <w:szCs w:val="23"/>
        </w:rPr>
      </w:pPr>
      <w:r w:rsidRPr="00D7217B">
        <w:rPr>
          <w:rFonts w:ascii="Arial" w:hAnsi="Arial" w:cs="Arial"/>
          <w:sz w:val="23"/>
          <w:szCs w:val="23"/>
        </w:rPr>
        <w:t>gebėjimas atkurti asmens duomenis iš atsarginių kopijų nenumatytų situacijų metu (išskyrus atvejus, kai Duomenų tvarkytojui suteikiama tik prieiga prie NMA tvarkomų sistemų);</w:t>
      </w:r>
    </w:p>
    <w:p w14:paraId="00292FBA" w14:textId="77777777" w:rsidR="000334AF" w:rsidRPr="00D7217B" w:rsidRDefault="000334AF" w:rsidP="000334AF">
      <w:pPr>
        <w:pStyle w:val="ListParagraph"/>
        <w:numPr>
          <w:ilvl w:val="1"/>
          <w:numId w:val="62"/>
        </w:numPr>
        <w:tabs>
          <w:tab w:val="left" w:pos="851"/>
          <w:tab w:val="left" w:pos="1276"/>
        </w:tabs>
        <w:ind w:left="0" w:firstLine="851"/>
        <w:rPr>
          <w:rFonts w:ascii="Arial" w:hAnsi="Arial" w:cs="Arial"/>
          <w:sz w:val="23"/>
          <w:szCs w:val="23"/>
        </w:rPr>
      </w:pPr>
      <w:r w:rsidRPr="00D7217B">
        <w:rPr>
          <w:rFonts w:ascii="Arial" w:hAnsi="Arial" w:cs="Arial"/>
          <w:sz w:val="23"/>
          <w:szCs w:val="23"/>
        </w:rPr>
        <w:t>veiklos tęstinumo valdymas.</w:t>
      </w:r>
    </w:p>
    <w:p w14:paraId="4718A898" w14:textId="77777777" w:rsidR="000334AF" w:rsidRPr="00D7217B" w:rsidRDefault="000334AF" w:rsidP="000334AF">
      <w:pPr>
        <w:pStyle w:val="ListParagraph"/>
        <w:numPr>
          <w:ilvl w:val="0"/>
          <w:numId w:val="62"/>
        </w:numPr>
        <w:tabs>
          <w:tab w:val="left" w:pos="709"/>
          <w:tab w:val="left" w:pos="1134"/>
        </w:tabs>
        <w:ind w:left="0" w:firstLine="851"/>
        <w:rPr>
          <w:rFonts w:ascii="Arial" w:hAnsi="Arial" w:cs="Arial"/>
          <w:sz w:val="23"/>
          <w:szCs w:val="23"/>
        </w:rPr>
      </w:pPr>
      <w:r w:rsidRPr="00D7217B">
        <w:rPr>
          <w:rFonts w:ascii="Arial" w:hAnsi="Arial" w:cs="Arial"/>
          <w:sz w:val="23"/>
          <w:szCs w:val="23"/>
        </w:rPr>
        <w:t>Duomenų tvarkytojas imasi visų kitų priemonių, reikalingų, kad būtų tinkamai valdomos bet kokiu būdu tvarkomų asmens duomenų sunaikinimo, praradimo, pakeitimo, atskleidimo ar neteisėtos prieigos prie jų rizikos.</w:t>
      </w:r>
    </w:p>
    <w:p w14:paraId="1808A7A3" w14:textId="77777777" w:rsidR="000334AF" w:rsidRPr="00D7217B" w:rsidRDefault="000334AF" w:rsidP="000334AF">
      <w:pPr>
        <w:pStyle w:val="ListParagraph"/>
        <w:tabs>
          <w:tab w:val="left" w:pos="709"/>
        </w:tabs>
        <w:ind w:left="360"/>
        <w:rPr>
          <w:rFonts w:ascii="Arial" w:hAnsi="Arial" w:cs="Arial"/>
          <w:sz w:val="23"/>
          <w:szCs w:val="23"/>
        </w:rPr>
      </w:pPr>
    </w:p>
    <w:p w14:paraId="1F13E6F8"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III SKYRIUS</w:t>
      </w:r>
    </w:p>
    <w:p w14:paraId="599067E6"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PRIEIGOS VALDYMAS</w:t>
      </w:r>
    </w:p>
    <w:p w14:paraId="13EEB80D" w14:textId="77777777" w:rsidR="000334AF" w:rsidRPr="00D7217B" w:rsidRDefault="000334AF" w:rsidP="000334AF">
      <w:pPr>
        <w:pStyle w:val="ListParagraph"/>
        <w:tabs>
          <w:tab w:val="left" w:pos="709"/>
        </w:tabs>
        <w:ind w:left="360"/>
        <w:jc w:val="center"/>
        <w:rPr>
          <w:rFonts w:ascii="Arial" w:hAnsi="Arial" w:cs="Arial"/>
          <w:b/>
          <w:sz w:val="23"/>
          <w:szCs w:val="23"/>
        </w:rPr>
      </w:pPr>
    </w:p>
    <w:p w14:paraId="481787DD" w14:textId="77777777" w:rsidR="000334AF" w:rsidRPr="00D7217B" w:rsidRDefault="000334AF" w:rsidP="000334AF">
      <w:pPr>
        <w:pStyle w:val="ListParagraph"/>
        <w:numPr>
          <w:ilvl w:val="0"/>
          <w:numId w:val="62"/>
        </w:numPr>
        <w:tabs>
          <w:tab w:val="left" w:pos="349"/>
          <w:tab w:val="left" w:pos="709"/>
          <w:tab w:val="left" w:pos="1134"/>
        </w:tabs>
        <w:ind w:left="0" w:firstLine="851"/>
        <w:rPr>
          <w:rFonts w:ascii="Arial" w:hAnsi="Arial" w:cs="Arial"/>
          <w:sz w:val="23"/>
          <w:szCs w:val="23"/>
        </w:rPr>
      </w:pPr>
      <w:r w:rsidRPr="00D7217B">
        <w:rPr>
          <w:rFonts w:ascii="Arial" w:hAnsi="Arial" w:cs="Arial"/>
          <w:sz w:val="23"/>
          <w:szCs w:val="23"/>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49C40B84" w14:textId="0F62EA49" w:rsidR="000334AF" w:rsidRPr="00D7217B" w:rsidRDefault="000334AF" w:rsidP="000334AF">
      <w:pPr>
        <w:pStyle w:val="ListParagraph"/>
        <w:numPr>
          <w:ilvl w:val="0"/>
          <w:numId w:val="62"/>
        </w:numPr>
        <w:tabs>
          <w:tab w:val="left" w:pos="349"/>
          <w:tab w:val="left" w:pos="709"/>
          <w:tab w:val="left" w:pos="1134"/>
        </w:tabs>
        <w:ind w:left="0" w:firstLine="851"/>
        <w:rPr>
          <w:rFonts w:ascii="Arial" w:hAnsi="Arial" w:cs="Arial"/>
          <w:sz w:val="23"/>
          <w:szCs w:val="23"/>
        </w:rPr>
      </w:pPr>
      <w:r w:rsidRPr="00D7217B">
        <w:rPr>
          <w:rFonts w:ascii="Arial" w:hAnsi="Arial" w:cs="Arial"/>
          <w:sz w:val="23"/>
          <w:szCs w:val="23"/>
        </w:rPr>
        <w:t>Prieigos teis</w:t>
      </w:r>
      <w:r w:rsidR="00800E45" w:rsidRPr="00D7217B">
        <w:rPr>
          <w:rFonts w:ascii="Arial" w:hAnsi="Arial" w:cs="Arial"/>
          <w:sz w:val="23"/>
          <w:szCs w:val="23"/>
        </w:rPr>
        <w:t>ė</w:t>
      </w:r>
      <w:r w:rsidRPr="00D7217B">
        <w:rPr>
          <w:rFonts w:ascii="Arial" w:hAnsi="Arial" w:cs="Arial"/>
          <w:sz w:val="23"/>
          <w:szCs w:val="23"/>
        </w:rPr>
        <w:t>s prie asmens duomenų Duomenų tvarkytojo paskirtiems atsakingiems darbuotojams suteikiamos vadovaujantis „būtina žinoti“ ir „mažiausių privilegijų“ principais.</w:t>
      </w:r>
    </w:p>
    <w:p w14:paraId="00FAA5D1" w14:textId="77777777" w:rsidR="000334AF" w:rsidRPr="00D7217B" w:rsidRDefault="000334AF" w:rsidP="000334AF">
      <w:pPr>
        <w:pStyle w:val="ListParagraph"/>
        <w:numPr>
          <w:ilvl w:val="0"/>
          <w:numId w:val="62"/>
        </w:numPr>
        <w:tabs>
          <w:tab w:val="left" w:pos="349"/>
          <w:tab w:val="left" w:pos="709"/>
          <w:tab w:val="left" w:pos="1134"/>
        </w:tabs>
        <w:spacing w:after="160" w:line="259" w:lineRule="auto"/>
        <w:ind w:left="0" w:firstLine="851"/>
        <w:jc w:val="left"/>
        <w:rPr>
          <w:rFonts w:ascii="Arial" w:hAnsi="Arial" w:cs="Arial"/>
          <w:sz w:val="23"/>
          <w:szCs w:val="23"/>
        </w:rPr>
      </w:pPr>
      <w:r w:rsidRPr="00D7217B">
        <w:rPr>
          <w:rFonts w:ascii="Arial" w:hAnsi="Arial" w:cs="Arial"/>
          <w:sz w:val="23"/>
          <w:szCs w:val="23"/>
        </w:rPr>
        <w:t>Duomenų tvarkytojas naudoja atsakingų darbuotojų autentifikavimo mechanizmą jų tapatumui nustatyti.</w:t>
      </w:r>
    </w:p>
    <w:p w14:paraId="2AB7F4C1"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IV SKYRIUS</w:t>
      </w:r>
    </w:p>
    <w:p w14:paraId="6E3561EF" w14:textId="77777777" w:rsidR="000334AF" w:rsidRPr="00D7217B" w:rsidRDefault="000334AF" w:rsidP="000334AF">
      <w:pPr>
        <w:tabs>
          <w:tab w:val="left" w:pos="349"/>
          <w:tab w:val="left" w:pos="709"/>
        </w:tabs>
        <w:jc w:val="center"/>
        <w:rPr>
          <w:rFonts w:ascii="Arial" w:hAnsi="Arial" w:cs="Arial"/>
          <w:b/>
          <w:sz w:val="23"/>
          <w:szCs w:val="23"/>
        </w:rPr>
      </w:pPr>
      <w:r w:rsidRPr="00D7217B">
        <w:rPr>
          <w:rFonts w:ascii="Arial" w:hAnsi="Arial" w:cs="Arial"/>
          <w:b/>
          <w:sz w:val="23"/>
          <w:szCs w:val="23"/>
        </w:rPr>
        <w:t>DARBO SAUGUMAS</w:t>
      </w:r>
    </w:p>
    <w:p w14:paraId="10FB00A8" w14:textId="77777777" w:rsidR="000334AF" w:rsidRPr="00D7217B" w:rsidRDefault="000334AF" w:rsidP="000334AF">
      <w:pPr>
        <w:tabs>
          <w:tab w:val="left" w:pos="349"/>
          <w:tab w:val="left" w:pos="709"/>
        </w:tabs>
        <w:jc w:val="center"/>
        <w:rPr>
          <w:rFonts w:ascii="Arial" w:hAnsi="Arial" w:cs="Arial"/>
          <w:b/>
          <w:sz w:val="23"/>
          <w:szCs w:val="23"/>
        </w:rPr>
      </w:pPr>
    </w:p>
    <w:p w14:paraId="0854DB6A" w14:textId="77777777" w:rsidR="000334AF" w:rsidRPr="00D7217B" w:rsidRDefault="000334AF" w:rsidP="000334AF">
      <w:pPr>
        <w:pStyle w:val="ListParagraph"/>
        <w:numPr>
          <w:ilvl w:val="0"/>
          <w:numId w:val="62"/>
        </w:numPr>
        <w:tabs>
          <w:tab w:val="left" w:pos="349"/>
          <w:tab w:val="left" w:pos="709"/>
          <w:tab w:val="left" w:pos="1134"/>
        </w:tabs>
        <w:ind w:left="0" w:firstLine="851"/>
        <w:rPr>
          <w:rFonts w:ascii="Arial" w:hAnsi="Arial" w:cs="Arial"/>
          <w:sz w:val="23"/>
          <w:szCs w:val="23"/>
        </w:rPr>
      </w:pPr>
      <w:r w:rsidRPr="00D7217B">
        <w:rPr>
          <w:rFonts w:ascii="Arial" w:hAnsi="Arial" w:cs="Arial"/>
          <w:sz w:val="23"/>
          <w:szCs w:val="23"/>
        </w:rPr>
        <w:t xml:space="preserve">Duomenų tvarkytojas, išskyrus atvejus, kai Duomenų tvarkytojui suteikiama tik prieiga prie NMA tvarkomų sistemų, užtikrina, kad visi veiklos procesų, asmens duomenų </w:t>
      </w:r>
      <w:r w:rsidRPr="00D7217B">
        <w:rPr>
          <w:rFonts w:ascii="Arial" w:hAnsi="Arial" w:cs="Arial"/>
          <w:sz w:val="23"/>
          <w:szCs w:val="23"/>
        </w:rPr>
        <w:lastRenderedPageBreak/>
        <w:t>apdorojimo priemonių ir sistemų pakeitimai, turintys įtakos jų saugumui, yra tinkamai valdomi. Pakeitimų kūrimo, testavimo aplinkos turi būti atskirtos (išskyrus atvejus, kai Duomenų tvarkytojui suteikiama tik prieiga prie NMA tvarkomų sistemų).</w:t>
      </w:r>
    </w:p>
    <w:p w14:paraId="3A7235B1" w14:textId="77777777" w:rsidR="000334AF" w:rsidRPr="00D7217B" w:rsidRDefault="000334AF" w:rsidP="000334AF">
      <w:pPr>
        <w:pStyle w:val="ListParagraph"/>
        <w:numPr>
          <w:ilvl w:val="0"/>
          <w:numId w:val="62"/>
        </w:numPr>
        <w:tabs>
          <w:tab w:val="left" w:pos="349"/>
          <w:tab w:val="left" w:pos="709"/>
        </w:tabs>
        <w:ind w:left="0" w:firstLine="851"/>
        <w:rPr>
          <w:rFonts w:ascii="Arial" w:hAnsi="Arial" w:cs="Arial"/>
          <w:sz w:val="23"/>
          <w:szCs w:val="23"/>
        </w:rPr>
      </w:pPr>
      <w:r w:rsidRPr="00D7217B">
        <w:rPr>
          <w:rFonts w:ascii="Arial" w:hAnsi="Arial" w:cs="Arial"/>
          <w:sz w:val="23"/>
          <w:szCs w:val="23"/>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4A82AC61" w14:textId="77777777" w:rsidR="000334AF" w:rsidRPr="00D7217B" w:rsidRDefault="000334AF" w:rsidP="000334AF">
      <w:pPr>
        <w:pStyle w:val="ListParagraph"/>
        <w:numPr>
          <w:ilvl w:val="0"/>
          <w:numId w:val="62"/>
        </w:numPr>
        <w:tabs>
          <w:tab w:val="left" w:pos="349"/>
          <w:tab w:val="left" w:pos="709"/>
        </w:tabs>
        <w:ind w:left="0" w:firstLine="851"/>
        <w:rPr>
          <w:rFonts w:ascii="Arial" w:hAnsi="Arial" w:cs="Arial"/>
          <w:sz w:val="23"/>
          <w:szCs w:val="23"/>
        </w:rPr>
      </w:pPr>
      <w:r w:rsidRPr="00D7217B">
        <w:rPr>
          <w:rFonts w:ascii="Arial" w:hAnsi="Arial" w:cs="Arial"/>
          <w:sz w:val="23"/>
          <w:szCs w:val="23"/>
        </w:rPr>
        <w:t>Nustatytu dažnumu daromos ir tikrinamos asmens duomenų atsarginės kopijos, išskyrus atvejus, kai Duomenų tvarkytojui suteikiama tik prieiga prie NMA tvarkomų sistemų.</w:t>
      </w:r>
    </w:p>
    <w:p w14:paraId="121BE05B" w14:textId="77777777" w:rsidR="000334AF" w:rsidRPr="00D7217B" w:rsidRDefault="000334AF" w:rsidP="000334AF">
      <w:pPr>
        <w:pStyle w:val="ListParagraph"/>
        <w:numPr>
          <w:ilvl w:val="0"/>
          <w:numId w:val="62"/>
        </w:numPr>
        <w:tabs>
          <w:tab w:val="left" w:pos="349"/>
          <w:tab w:val="left" w:pos="709"/>
        </w:tabs>
        <w:ind w:left="0" w:firstLine="851"/>
        <w:rPr>
          <w:rFonts w:ascii="Arial" w:hAnsi="Arial" w:cs="Arial"/>
          <w:sz w:val="23"/>
          <w:szCs w:val="23"/>
        </w:rPr>
      </w:pPr>
      <w:r w:rsidRPr="00D7217B">
        <w:rPr>
          <w:rFonts w:ascii="Arial" w:hAnsi="Arial" w:cs="Arial"/>
          <w:sz w:val="23"/>
          <w:szCs w:val="23"/>
        </w:rPr>
        <w:t>Duomenų tvarkytojo, išskyrus atvejus, kai Duomenų tvarkytojui suteikiama tik prieiga prie NMA tvarkomų sistemų, paskirtų atsakingų darbuotojų veiksmai su asmens duomenimis registruojami ir reguliariai peržiūrimi (žurnaliniai įrašai).</w:t>
      </w:r>
    </w:p>
    <w:p w14:paraId="527AB1BD" w14:textId="77777777" w:rsidR="000334AF" w:rsidRPr="00D7217B" w:rsidRDefault="000334AF" w:rsidP="000334AF">
      <w:pPr>
        <w:pStyle w:val="ListParagraph"/>
        <w:numPr>
          <w:ilvl w:val="0"/>
          <w:numId w:val="62"/>
        </w:numPr>
        <w:tabs>
          <w:tab w:val="left" w:pos="709"/>
          <w:tab w:val="left" w:pos="851"/>
          <w:tab w:val="left" w:pos="1134"/>
        </w:tabs>
        <w:ind w:left="0" w:firstLine="851"/>
        <w:rPr>
          <w:rFonts w:ascii="Arial" w:hAnsi="Arial" w:cs="Arial"/>
          <w:sz w:val="23"/>
          <w:szCs w:val="23"/>
        </w:rPr>
      </w:pPr>
      <w:r w:rsidRPr="00D7217B">
        <w:rPr>
          <w:rFonts w:ascii="Arial" w:hAnsi="Arial" w:cs="Arial"/>
          <w:sz w:val="23"/>
          <w:szCs w:val="23"/>
        </w:rPr>
        <w:t>Periodiškai atliekami technologiniai patikrinimai, o jų metu nustatyti pažeidžiamumai šalinami ir valdomi.</w:t>
      </w:r>
    </w:p>
    <w:p w14:paraId="48017FB8" w14:textId="77777777" w:rsidR="000334AF" w:rsidRPr="00D7217B" w:rsidRDefault="000334AF" w:rsidP="000334AF">
      <w:pPr>
        <w:pStyle w:val="ListParagraph"/>
        <w:tabs>
          <w:tab w:val="left" w:pos="709"/>
        </w:tabs>
        <w:ind w:left="360"/>
        <w:rPr>
          <w:rFonts w:ascii="Arial" w:hAnsi="Arial" w:cs="Arial"/>
          <w:sz w:val="23"/>
          <w:szCs w:val="23"/>
        </w:rPr>
      </w:pPr>
    </w:p>
    <w:p w14:paraId="7C8D8A6F"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V SKYRIUS</w:t>
      </w:r>
    </w:p>
    <w:p w14:paraId="5D04C74C"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SAUGUMO INCIDENTŲ VALDYMAS</w:t>
      </w:r>
    </w:p>
    <w:p w14:paraId="1B5E9BEF" w14:textId="77777777" w:rsidR="000334AF" w:rsidRPr="00D7217B" w:rsidRDefault="000334AF" w:rsidP="000334AF">
      <w:pPr>
        <w:pStyle w:val="ListParagraph"/>
        <w:tabs>
          <w:tab w:val="left" w:pos="709"/>
        </w:tabs>
        <w:ind w:left="360"/>
        <w:rPr>
          <w:rFonts w:ascii="Arial" w:hAnsi="Arial" w:cs="Arial"/>
          <w:b/>
          <w:sz w:val="23"/>
          <w:szCs w:val="23"/>
        </w:rPr>
      </w:pPr>
    </w:p>
    <w:p w14:paraId="1790D3D4" w14:textId="77777777" w:rsidR="000334AF" w:rsidRPr="00D7217B" w:rsidRDefault="000334AF" w:rsidP="000334AF">
      <w:pPr>
        <w:pStyle w:val="ListParagraph"/>
        <w:numPr>
          <w:ilvl w:val="0"/>
          <w:numId w:val="62"/>
        </w:numPr>
        <w:tabs>
          <w:tab w:val="left" w:pos="709"/>
          <w:tab w:val="left" w:pos="1276"/>
        </w:tabs>
        <w:ind w:left="0" w:firstLine="851"/>
        <w:rPr>
          <w:rFonts w:ascii="Arial" w:hAnsi="Arial" w:cs="Arial"/>
          <w:sz w:val="23"/>
          <w:szCs w:val="23"/>
        </w:rPr>
      </w:pPr>
      <w:r w:rsidRPr="00D7217B">
        <w:rPr>
          <w:rFonts w:ascii="Arial" w:hAnsi="Arial" w:cs="Arial"/>
          <w:sz w:val="23"/>
          <w:szCs w:val="23"/>
        </w:rPr>
        <w:t>Duomenų tvarkytojas privalo turėti patvirtintą informacijos saugumo incidentų valdymo tvarką.</w:t>
      </w:r>
    </w:p>
    <w:p w14:paraId="2A1B21BE" w14:textId="77777777" w:rsidR="000334AF" w:rsidRPr="00D7217B" w:rsidRDefault="000334AF" w:rsidP="000334AF">
      <w:pPr>
        <w:pStyle w:val="ListParagraph"/>
        <w:numPr>
          <w:ilvl w:val="0"/>
          <w:numId w:val="62"/>
        </w:numPr>
        <w:tabs>
          <w:tab w:val="left" w:pos="709"/>
        </w:tabs>
        <w:ind w:left="0" w:firstLine="851"/>
        <w:rPr>
          <w:rFonts w:ascii="Arial" w:hAnsi="Arial" w:cs="Arial"/>
          <w:sz w:val="23"/>
          <w:szCs w:val="23"/>
        </w:rPr>
      </w:pPr>
      <w:r w:rsidRPr="00D7217B">
        <w:rPr>
          <w:rFonts w:ascii="Arial" w:hAnsi="Arial" w:cs="Arial"/>
          <w:sz w:val="23"/>
          <w:szCs w:val="23"/>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6DEA3290" w14:textId="77777777" w:rsidR="000334AF" w:rsidRPr="00D7217B" w:rsidRDefault="000334AF" w:rsidP="000334AF">
      <w:pPr>
        <w:pStyle w:val="ListParagraph"/>
        <w:numPr>
          <w:ilvl w:val="0"/>
          <w:numId w:val="62"/>
        </w:numPr>
        <w:tabs>
          <w:tab w:val="left" w:pos="709"/>
        </w:tabs>
        <w:ind w:left="0" w:firstLine="851"/>
        <w:rPr>
          <w:rFonts w:ascii="Arial" w:hAnsi="Arial" w:cs="Arial"/>
          <w:sz w:val="23"/>
          <w:szCs w:val="23"/>
        </w:rPr>
      </w:pPr>
      <w:r w:rsidRPr="00D7217B">
        <w:rPr>
          <w:rFonts w:ascii="Arial" w:hAnsi="Arial" w:cs="Arial"/>
          <w:sz w:val="23"/>
          <w:szCs w:val="23"/>
        </w:rPr>
        <w:t>Duomenų tvarkytojas įsipareigoja bendradarbiauti su NMA tiriant informacijos saugumo incidentus ir teikti visą tyrimui reikalingą informaciją.</w:t>
      </w:r>
    </w:p>
    <w:p w14:paraId="4CA2B586" w14:textId="77777777" w:rsidR="000334AF" w:rsidRPr="00D7217B" w:rsidRDefault="000334AF" w:rsidP="000334AF">
      <w:pPr>
        <w:tabs>
          <w:tab w:val="left" w:pos="709"/>
        </w:tabs>
        <w:rPr>
          <w:rFonts w:ascii="Arial" w:hAnsi="Arial" w:cs="Arial"/>
          <w:sz w:val="23"/>
          <w:szCs w:val="23"/>
        </w:rPr>
      </w:pPr>
    </w:p>
    <w:p w14:paraId="191AAF39"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VI SKYRIUS</w:t>
      </w:r>
    </w:p>
    <w:p w14:paraId="2FC0D382"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VEIKLOS TĘSTINUMAS</w:t>
      </w:r>
    </w:p>
    <w:p w14:paraId="137EE5BD" w14:textId="77777777" w:rsidR="000334AF" w:rsidRPr="00D7217B" w:rsidRDefault="000334AF" w:rsidP="000334AF">
      <w:pPr>
        <w:tabs>
          <w:tab w:val="left" w:pos="709"/>
        </w:tabs>
        <w:jc w:val="center"/>
        <w:rPr>
          <w:rFonts w:ascii="Arial" w:hAnsi="Arial" w:cs="Arial"/>
          <w:b/>
          <w:sz w:val="23"/>
          <w:szCs w:val="23"/>
        </w:rPr>
      </w:pPr>
    </w:p>
    <w:p w14:paraId="06405064" w14:textId="77777777" w:rsidR="000334AF" w:rsidRPr="00D7217B" w:rsidRDefault="000334AF" w:rsidP="000334AF">
      <w:pPr>
        <w:pStyle w:val="ListParagraph"/>
        <w:numPr>
          <w:ilvl w:val="0"/>
          <w:numId w:val="62"/>
        </w:numPr>
        <w:tabs>
          <w:tab w:val="left" w:pos="709"/>
        </w:tabs>
        <w:ind w:left="0" w:firstLine="851"/>
        <w:rPr>
          <w:rFonts w:ascii="Arial" w:hAnsi="Arial" w:cs="Arial"/>
          <w:sz w:val="23"/>
          <w:szCs w:val="23"/>
        </w:rPr>
      </w:pPr>
      <w:r w:rsidRPr="00D7217B">
        <w:rPr>
          <w:rFonts w:ascii="Arial" w:hAnsi="Arial" w:cs="Arial"/>
          <w:sz w:val="23"/>
          <w:szCs w:val="23"/>
        </w:rPr>
        <w:t>Duomenų tvarkytojas valdo veiklos ir informacijos saugos rizikas ir imasi reikiamų priemonių šioms rizikoms valdyti (rizikų valdymo sistema).</w:t>
      </w:r>
    </w:p>
    <w:p w14:paraId="6C58BFCD" w14:textId="77777777" w:rsidR="000334AF" w:rsidRPr="00D7217B" w:rsidRDefault="000334AF" w:rsidP="000334AF">
      <w:pPr>
        <w:pStyle w:val="ListParagraph"/>
        <w:numPr>
          <w:ilvl w:val="0"/>
          <w:numId w:val="62"/>
        </w:numPr>
        <w:tabs>
          <w:tab w:val="left" w:pos="709"/>
        </w:tabs>
        <w:ind w:left="0" w:firstLine="851"/>
        <w:rPr>
          <w:rFonts w:ascii="Arial" w:hAnsi="Arial" w:cs="Arial"/>
          <w:b/>
          <w:sz w:val="23"/>
          <w:szCs w:val="23"/>
        </w:rPr>
      </w:pPr>
      <w:r w:rsidRPr="00D7217B">
        <w:rPr>
          <w:rFonts w:ascii="Arial" w:hAnsi="Arial" w:cs="Arial"/>
          <w:sz w:val="23"/>
          <w:szCs w:val="23"/>
        </w:rPr>
        <w:t>Duomenų tvarkytojas turi patvirtintą veiklos tęstinumo valdymo planą ir periodiškai testuoja jo efektyvumą.</w:t>
      </w:r>
    </w:p>
    <w:p w14:paraId="23C31383" w14:textId="77777777" w:rsidR="000334AF" w:rsidRPr="00D7217B" w:rsidRDefault="000334AF" w:rsidP="000334AF">
      <w:pPr>
        <w:rPr>
          <w:rFonts w:ascii="Arial" w:hAnsi="Arial" w:cs="Arial"/>
          <w:sz w:val="23"/>
          <w:szCs w:val="23"/>
        </w:rPr>
      </w:pPr>
    </w:p>
    <w:p w14:paraId="0DD03BC5" w14:textId="77777777" w:rsidR="000334AF" w:rsidRPr="00D7217B" w:rsidRDefault="000334AF" w:rsidP="000334AF">
      <w:pPr>
        <w:rPr>
          <w:rFonts w:ascii="Arial" w:hAnsi="Arial" w:cs="Arial"/>
          <w:sz w:val="23"/>
          <w:szCs w:val="23"/>
        </w:rPr>
      </w:pPr>
    </w:p>
    <w:p w14:paraId="7C89EEA2" w14:textId="77777777" w:rsidR="00104832" w:rsidRPr="00D7217B" w:rsidRDefault="00104832" w:rsidP="00104832">
      <w:pPr>
        <w:rPr>
          <w:rFonts w:ascii="Arial" w:hAnsi="Arial" w:cs="Arial"/>
          <w:sz w:val="23"/>
          <w:szCs w:val="23"/>
        </w:rPr>
      </w:pPr>
    </w:p>
    <w:p w14:paraId="5294B8EF" w14:textId="77777777" w:rsidR="00104832" w:rsidRPr="00D7217B" w:rsidRDefault="00104832" w:rsidP="00104832">
      <w:pPr>
        <w:rPr>
          <w:rFonts w:ascii="Arial" w:hAnsi="Arial" w:cs="Arial"/>
          <w:sz w:val="23"/>
          <w:szCs w:val="23"/>
        </w:rPr>
      </w:pPr>
    </w:p>
    <w:p w14:paraId="6193DEB3" w14:textId="77777777" w:rsidR="00557783" w:rsidRPr="00D7217B" w:rsidRDefault="00557783" w:rsidP="00557783">
      <w:pPr>
        <w:rPr>
          <w:rFonts w:ascii="Arial" w:hAnsi="Arial" w:cs="Arial"/>
          <w:sz w:val="23"/>
          <w:szCs w:val="23"/>
        </w:rPr>
      </w:pPr>
    </w:p>
    <w:tbl>
      <w:tblPr>
        <w:tblW w:w="9645" w:type="dxa"/>
        <w:tblLayout w:type="fixed"/>
        <w:tblLook w:val="01E0" w:firstRow="1" w:lastRow="1" w:firstColumn="1" w:lastColumn="1" w:noHBand="0" w:noVBand="0"/>
      </w:tblPr>
      <w:tblGrid>
        <w:gridCol w:w="4799"/>
        <w:gridCol w:w="4846"/>
      </w:tblGrid>
      <w:tr w:rsidR="00557783" w:rsidRPr="00D7217B" w14:paraId="007121F3" w14:textId="77777777" w:rsidTr="00B949D9">
        <w:tc>
          <w:tcPr>
            <w:tcW w:w="4800" w:type="dxa"/>
          </w:tcPr>
          <w:p w14:paraId="00D362C1" w14:textId="77777777" w:rsidR="00557783" w:rsidRPr="00D7217B" w:rsidRDefault="00557783" w:rsidP="00B949D9">
            <w:pPr>
              <w:widowControl w:val="0"/>
              <w:rPr>
                <w:rFonts w:ascii="Arial" w:hAnsi="Arial" w:cs="Arial"/>
                <w:b/>
                <w:sz w:val="23"/>
                <w:szCs w:val="23"/>
              </w:rPr>
            </w:pPr>
            <w:r w:rsidRPr="00D7217B">
              <w:rPr>
                <w:rFonts w:ascii="Arial" w:hAnsi="Arial" w:cs="Arial"/>
                <w:b/>
                <w:sz w:val="23"/>
                <w:szCs w:val="23"/>
              </w:rPr>
              <w:t>NMA</w:t>
            </w:r>
          </w:p>
          <w:p w14:paraId="488044E7" w14:textId="77777777" w:rsidR="00557783" w:rsidRPr="00D7217B" w:rsidRDefault="00557783" w:rsidP="00B949D9">
            <w:pPr>
              <w:tabs>
                <w:tab w:val="left" w:pos="0"/>
              </w:tabs>
              <w:ind w:right="-6"/>
              <w:rPr>
                <w:rFonts w:ascii="Arial" w:hAnsi="Arial" w:cs="Arial"/>
                <w:b/>
                <w:sz w:val="23"/>
                <w:szCs w:val="23"/>
              </w:rPr>
            </w:pPr>
          </w:p>
          <w:p w14:paraId="7BE033FF" w14:textId="77777777" w:rsidR="00557783" w:rsidRPr="00D7217B" w:rsidRDefault="00557783" w:rsidP="00B949D9">
            <w:pPr>
              <w:tabs>
                <w:tab w:val="left" w:pos="0"/>
              </w:tabs>
              <w:ind w:right="-6"/>
              <w:rPr>
                <w:rFonts w:ascii="Arial" w:hAnsi="Arial" w:cs="Arial"/>
                <w:b/>
                <w:sz w:val="23"/>
                <w:szCs w:val="23"/>
              </w:rPr>
            </w:pPr>
          </w:p>
          <w:p w14:paraId="6337C063" w14:textId="77777777" w:rsidR="00557783" w:rsidRPr="00D7217B" w:rsidRDefault="00557783" w:rsidP="00B949D9">
            <w:pPr>
              <w:tabs>
                <w:tab w:val="left" w:pos="0"/>
              </w:tabs>
              <w:ind w:right="-6"/>
              <w:rPr>
                <w:rFonts w:ascii="Arial" w:hAnsi="Arial" w:cs="Arial"/>
                <w:i/>
                <w:sz w:val="23"/>
                <w:szCs w:val="23"/>
              </w:rPr>
            </w:pPr>
            <w:r w:rsidRPr="00D7217B">
              <w:rPr>
                <w:rFonts w:ascii="Arial" w:hAnsi="Arial" w:cs="Arial"/>
                <w:i/>
                <w:sz w:val="23"/>
                <w:szCs w:val="23"/>
              </w:rPr>
              <w:t>Pareigos</w:t>
            </w:r>
          </w:p>
          <w:p w14:paraId="6CDC6E74" w14:textId="77777777" w:rsidR="00557783" w:rsidRPr="00D7217B" w:rsidRDefault="00557783" w:rsidP="00B949D9">
            <w:pPr>
              <w:rPr>
                <w:rFonts w:ascii="Arial" w:hAnsi="Arial" w:cs="Arial"/>
                <w:sz w:val="23"/>
                <w:szCs w:val="23"/>
              </w:rPr>
            </w:pPr>
          </w:p>
          <w:p w14:paraId="5F8645D6" w14:textId="50ECDC00" w:rsidR="00557783" w:rsidRPr="00D7217B" w:rsidRDefault="00557783" w:rsidP="00B949D9">
            <w:pPr>
              <w:rPr>
                <w:rFonts w:ascii="Arial" w:hAnsi="Arial" w:cs="Arial"/>
                <w:sz w:val="23"/>
                <w:szCs w:val="23"/>
              </w:rPr>
            </w:pPr>
            <w:r w:rsidRPr="00D7217B">
              <w:rPr>
                <w:rFonts w:ascii="Arial" w:hAnsi="Arial" w:cs="Arial"/>
                <w:sz w:val="23"/>
                <w:szCs w:val="23"/>
              </w:rPr>
              <w:t xml:space="preserve">                       </w:t>
            </w:r>
          </w:p>
          <w:p w14:paraId="3D31F996" w14:textId="77777777" w:rsidR="00557783" w:rsidRPr="00D7217B" w:rsidRDefault="00557783" w:rsidP="00B949D9">
            <w:pPr>
              <w:tabs>
                <w:tab w:val="left" w:pos="0"/>
              </w:tabs>
              <w:ind w:right="-6"/>
              <w:rPr>
                <w:rFonts w:ascii="Arial" w:hAnsi="Arial" w:cs="Arial"/>
                <w:b/>
                <w:sz w:val="23"/>
                <w:szCs w:val="23"/>
              </w:rPr>
            </w:pPr>
            <w:r w:rsidRPr="00D7217B">
              <w:rPr>
                <w:rFonts w:ascii="Arial" w:hAnsi="Arial" w:cs="Arial"/>
                <w:sz w:val="23"/>
                <w:szCs w:val="23"/>
              </w:rPr>
              <w:t xml:space="preserve">                                       </w:t>
            </w:r>
            <w:r w:rsidRPr="00D7217B">
              <w:rPr>
                <w:rFonts w:ascii="Arial" w:hAnsi="Arial" w:cs="Arial"/>
                <w:i/>
                <w:sz w:val="23"/>
                <w:szCs w:val="23"/>
              </w:rPr>
              <w:t>Vardas, pavardė</w:t>
            </w:r>
          </w:p>
        </w:tc>
        <w:tc>
          <w:tcPr>
            <w:tcW w:w="4848" w:type="dxa"/>
          </w:tcPr>
          <w:p w14:paraId="4140B6F9" w14:textId="77777777" w:rsidR="00557783" w:rsidRPr="00D7217B" w:rsidRDefault="00557783" w:rsidP="00B949D9">
            <w:pPr>
              <w:tabs>
                <w:tab w:val="left" w:pos="0"/>
              </w:tabs>
              <w:ind w:right="-6"/>
              <w:rPr>
                <w:rFonts w:ascii="Arial" w:hAnsi="Arial" w:cs="Arial"/>
                <w:b/>
                <w:sz w:val="23"/>
                <w:szCs w:val="23"/>
              </w:rPr>
            </w:pPr>
            <w:r w:rsidRPr="00D7217B">
              <w:rPr>
                <w:rFonts w:ascii="Arial" w:hAnsi="Arial" w:cs="Arial"/>
                <w:b/>
                <w:sz w:val="23"/>
                <w:szCs w:val="23"/>
              </w:rPr>
              <w:t>Teikėjas</w:t>
            </w:r>
          </w:p>
          <w:p w14:paraId="6AB8533C" w14:textId="77777777" w:rsidR="00557783" w:rsidRPr="00D7217B" w:rsidRDefault="00557783" w:rsidP="00B949D9">
            <w:pPr>
              <w:tabs>
                <w:tab w:val="left" w:pos="0"/>
              </w:tabs>
              <w:ind w:right="-6"/>
              <w:rPr>
                <w:rFonts w:ascii="Arial" w:hAnsi="Arial" w:cs="Arial"/>
                <w:b/>
                <w:sz w:val="23"/>
                <w:szCs w:val="23"/>
              </w:rPr>
            </w:pPr>
          </w:p>
          <w:p w14:paraId="3C5E0A66" w14:textId="77777777" w:rsidR="00557783" w:rsidRPr="00D7217B" w:rsidRDefault="00557783" w:rsidP="00B949D9">
            <w:pPr>
              <w:tabs>
                <w:tab w:val="left" w:pos="0"/>
              </w:tabs>
              <w:ind w:right="-6"/>
              <w:rPr>
                <w:rFonts w:ascii="Arial" w:hAnsi="Arial" w:cs="Arial"/>
                <w:b/>
                <w:sz w:val="23"/>
                <w:szCs w:val="23"/>
              </w:rPr>
            </w:pPr>
          </w:p>
          <w:p w14:paraId="7EC1D094" w14:textId="77777777" w:rsidR="00557783" w:rsidRPr="00D7217B" w:rsidRDefault="00557783" w:rsidP="00B949D9">
            <w:pPr>
              <w:tabs>
                <w:tab w:val="left" w:pos="0"/>
              </w:tabs>
              <w:ind w:right="-6"/>
              <w:rPr>
                <w:rFonts w:ascii="Arial" w:hAnsi="Arial" w:cs="Arial"/>
                <w:i/>
                <w:sz w:val="23"/>
                <w:szCs w:val="23"/>
              </w:rPr>
            </w:pPr>
            <w:r w:rsidRPr="00D7217B">
              <w:rPr>
                <w:rFonts w:ascii="Arial" w:hAnsi="Arial" w:cs="Arial"/>
                <w:i/>
                <w:sz w:val="23"/>
                <w:szCs w:val="23"/>
              </w:rPr>
              <w:t>Pareigos</w:t>
            </w:r>
          </w:p>
          <w:p w14:paraId="6C6BC2B0" w14:textId="77777777" w:rsidR="00557783" w:rsidRPr="00D7217B" w:rsidRDefault="00557783" w:rsidP="00B949D9">
            <w:pPr>
              <w:tabs>
                <w:tab w:val="left" w:pos="0"/>
              </w:tabs>
              <w:ind w:right="-6"/>
              <w:rPr>
                <w:rFonts w:ascii="Arial" w:hAnsi="Arial" w:cs="Arial"/>
                <w:iCs/>
                <w:sz w:val="23"/>
                <w:szCs w:val="23"/>
              </w:rPr>
            </w:pPr>
          </w:p>
          <w:p w14:paraId="7D18BCC4" w14:textId="01953A07" w:rsidR="00557783" w:rsidRPr="00D7217B" w:rsidRDefault="00557783" w:rsidP="00B949D9">
            <w:pPr>
              <w:tabs>
                <w:tab w:val="left" w:pos="0"/>
              </w:tabs>
              <w:ind w:right="-6"/>
              <w:rPr>
                <w:rFonts w:ascii="Arial" w:hAnsi="Arial" w:cs="Arial"/>
                <w:i/>
                <w:sz w:val="23"/>
                <w:szCs w:val="23"/>
              </w:rPr>
            </w:pPr>
            <w:r w:rsidRPr="00D7217B">
              <w:rPr>
                <w:rFonts w:ascii="Arial" w:hAnsi="Arial" w:cs="Arial"/>
                <w:sz w:val="23"/>
                <w:szCs w:val="23"/>
              </w:rPr>
              <w:t xml:space="preserve">                                  </w:t>
            </w:r>
            <w:r w:rsidRPr="00D7217B">
              <w:rPr>
                <w:rFonts w:ascii="Arial" w:hAnsi="Arial" w:cs="Arial"/>
                <w:i/>
                <w:sz w:val="23"/>
                <w:szCs w:val="23"/>
              </w:rPr>
              <w:t xml:space="preserve">                                  </w:t>
            </w:r>
          </w:p>
          <w:p w14:paraId="390E9B85" w14:textId="77777777" w:rsidR="00557783" w:rsidRPr="00D7217B" w:rsidRDefault="00557783" w:rsidP="00B949D9">
            <w:pPr>
              <w:tabs>
                <w:tab w:val="left" w:pos="0"/>
              </w:tabs>
              <w:ind w:right="-6"/>
              <w:rPr>
                <w:rFonts w:ascii="Arial" w:hAnsi="Arial" w:cs="Arial"/>
                <w:b/>
                <w:sz w:val="23"/>
                <w:szCs w:val="23"/>
              </w:rPr>
            </w:pPr>
            <w:r w:rsidRPr="00D7217B">
              <w:rPr>
                <w:rFonts w:ascii="Arial" w:hAnsi="Arial" w:cs="Arial"/>
                <w:i/>
                <w:sz w:val="23"/>
                <w:szCs w:val="23"/>
              </w:rPr>
              <w:t xml:space="preserve">                                          Vardas, pavardė</w:t>
            </w:r>
          </w:p>
        </w:tc>
      </w:tr>
    </w:tbl>
    <w:p w14:paraId="622A1A7B" w14:textId="77777777" w:rsidR="00B61D3D" w:rsidRPr="00D7217B" w:rsidRDefault="00B61D3D" w:rsidP="00B61D3D">
      <w:pPr>
        <w:rPr>
          <w:rFonts w:ascii="Arial" w:hAnsi="Arial" w:cs="Arial"/>
          <w:sz w:val="23"/>
          <w:szCs w:val="23"/>
        </w:rPr>
      </w:pPr>
    </w:p>
    <w:p w14:paraId="4E80513C" w14:textId="77777777" w:rsidR="00B61D3D" w:rsidRPr="00D7217B" w:rsidRDefault="00B61D3D" w:rsidP="003E4A53">
      <w:pPr>
        <w:spacing w:after="160" w:line="259" w:lineRule="auto"/>
        <w:jc w:val="left"/>
        <w:rPr>
          <w:rFonts w:ascii="Arial" w:hAnsi="Arial" w:cs="Arial"/>
          <w:i/>
          <w:sz w:val="23"/>
          <w:szCs w:val="23"/>
        </w:rPr>
        <w:sectPr w:rsidR="00B61D3D" w:rsidRPr="00D7217B" w:rsidSect="00F27E7F">
          <w:headerReference w:type="first" r:id="rId44"/>
          <w:pgSz w:w="11906" w:h="16838"/>
          <w:pgMar w:top="567" w:right="567" w:bottom="1134" w:left="1701" w:header="567" w:footer="709" w:gutter="0"/>
          <w:pgNumType w:start="1"/>
          <w:cols w:space="708"/>
          <w:titlePg/>
          <w:docGrid w:linePitch="360"/>
        </w:sectPr>
      </w:pPr>
    </w:p>
    <w:p w14:paraId="5CBF44F3" w14:textId="77777777" w:rsidR="00964177" w:rsidRPr="00D7217B" w:rsidRDefault="00964177" w:rsidP="000B5B43">
      <w:pPr>
        <w:pStyle w:val="BodyText"/>
        <w:ind w:left="5670" w:firstLine="0"/>
        <w:rPr>
          <w:rFonts w:ascii="Arial" w:hAnsi="Arial" w:cs="Arial"/>
          <w:sz w:val="23"/>
          <w:szCs w:val="23"/>
        </w:rPr>
      </w:pPr>
    </w:p>
    <w:p w14:paraId="11772DDC" w14:textId="77777777" w:rsidR="00964177" w:rsidRPr="00D7217B" w:rsidRDefault="00964177" w:rsidP="00964177">
      <w:pPr>
        <w:pStyle w:val="BodyText"/>
        <w:ind w:left="6096" w:firstLine="0"/>
        <w:rPr>
          <w:rFonts w:ascii="Arial" w:hAnsi="Arial" w:cs="Arial"/>
          <w:sz w:val="23"/>
          <w:szCs w:val="23"/>
        </w:rPr>
      </w:pPr>
    </w:p>
    <w:p w14:paraId="242705F9" w14:textId="235E5C90" w:rsidR="00964177" w:rsidRPr="00D7217B" w:rsidRDefault="00964177" w:rsidP="00964177">
      <w:pPr>
        <w:shd w:val="clear" w:color="auto" w:fill="FFFFFF"/>
        <w:suppressAutoHyphens/>
        <w:ind w:firstLine="6237"/>
        <w:rPr>
          <w:rFonts w:ascii="Arial" w:hAnsi="Arial" w:cs="Arial"/>
          <w:sz w:val="23"/>
          <w:szCs w:val="23"/>
        </w:rPr>
      </w:pPr>
      <w:r w:rsidRPr="00D7217B">
        <w:rPr>
          <w:rFonts w:ascii="Arial" w:hAnsi="Arial" w:cs="Arial"/>
          <w:sz w:val="23"/>
          <w:szCs w:val="23"/>
        </w:rPr>
        <w:t xml:space="preserve">Pirkimo sąlygų </w:t>
      </w:r>
      <w:r w:rsidR="00681634" w:rsidRPr="00D7217B">
        <w:rPr>
          <w:rFonts w:ascii="Arial" w:hAnsi="Arial" w:cs="Arial"/>
          <w:sz w:val="23"/>
          <w:szCs w:val="23"/>
        </w:rPr>
        <w:t>3</w:t>
      </w:r>
      <w:r w:rsidRPr="00D7217B">
        <w:rPr>
          <w:rFonts w:ascii="Arial" w:hAnsi="Arial" w:cs="Arial"/>
          <w:sz w:val="23"/>
          <w:szCs w:val="23"/>
        </w:rPr>
        <w:t xml:space="preserve"> priedas</w:t>
      </w:r>
    </w:p>
    <w:p w14:paraId="10E71974" w14:textId="77777777" w:rsidR="00964177" w:rsidRPr="00D7217B" w:rsidRDefault="00964177" w:rsidP="00964177">
      <w:pPr>
        <w:spacing w:line="276" w:lineRule="auto"/>
        <w:jc w:val="left"/>
        <w:rPr>
          <w:rFonts w:ascii="Arial" w:hAnsi="Arial" w:cs="Arial"/>
          <w:sz w:val="23"/>
          <w:szCs w:val="23"/>
        </w:rPr>
      </w:pPr>
    </w:p>
    <w:p w14:paraId="0CC83329" w14:textId="77777777" w:rsidR="00964177" w:rsidRPr="00D7217B" w:rsidRDefault="00964177" w:rsidP="00964177">
      <w:pPr>
        <w:suppressAutoHyphens/>
        <w:spacing w:line="276" w:lineRule="auto"/>
        <w:jc w:val="center"/>
        <w:rPr>
          <w:rFonts w:ascii="Arial" w:hAnsi="Arial" w:cs="Arial"/>
          <w:b/>
          <w:bCs/>
          <w:sz w:val="23"/>
          <w:szCs w:val="23"/>
        </w:rPr>
      </w:pPr>
      <w:r w:rsidRPr="00D7217B">
        <w:rPr>
          <w:rFonts w:ascii="Arial" w:hAnsi="Arial" w:cs="Arial"/>
          <w:b/>
          <w:bCs/>
          <w:sz w:val="23"/>
          <w:szCs w:val="23"/>
        </w:rPr>
        <w:t>Europos bendrasis viešųjų pirkimų dokumentas</w:t>
      </w:r>
    </w:p>
    <w:p w14:paraId="775F7253" w14:textId="77777777" w:rsidR="00964177" w:rsidRPr="00D7217B" w:rsidRDefault="00964177" w:rsidP="00964177">
      <w:pPr>
        <w:suppressAutoHyphens/>
        <w:spacing w:line="276" w:lineRule="auto"/>
        <w:jc w:val="center"/>
        <w:rPr>
          <w:rFonts w:ascii="Arial" w:hAnsi="Arial" w:cs="Arial"/>
          <w:sz w:val="23"/>
          <w:szCs w:val="23"/>
        </w:rPr>
      </w:pPr>
      <w:r w:rsidRPr="00D7217B">
        <w:rPr>
          <w:rFonts w:ascii="Arial" w:hAnsi="Arial" w:cs="Arial"/>
          <w:i/>
          <w:iCs/>
          <w:sz w:val="23"/>
          <w:szCs w:val="23"/>
        </w:rPr>
        <w:t>(pridedamas atskiru failu)</w:t>
      </w:r>
    </w:p>
    <w:p w14:paraId="12B3E2F1" w14:textId="77777777" w:rsidR="00964177" w:rsidRPr="00D7217B" w:rsidRDefault="00964177" w:rsidP="000B5B43">
      <w:pPr>
        <w:pStyle w:val="BodyText"/>
        <w:ind w:left="5670" w:firstLine="0"/>
        <w:rPr>
          <w:rFonts w:ascii="Arial" w:hAnsi="Arial" w:cs="Arial"/>
          <w:sz w:val="23"/>
          <w:szCs w:val="23"/>
        </w:rPr>
      </w:pPr>
    </w:p>
    <w:p w14:paraId="5456AF31" w14:textId="77777777" w:rsidR="00964177" w:rsidRPr="00D7217B" w:rsidRDefault="00964177" w:rsidP="000B5B43">
      <w:pPr>
        <w:pStyle w:val="BodyText"/>
        <w:ind w:left="5670" w:firstLine="0"/>
        <w:rPr>
          <w:rFonts w:ascii="Arial" w:hAnsi="Arial" w:cs="Arial"/>
          <w:sz w:val="23"/>
          <w:szCs w:val="23"/>
        </w:rPr>
      </w:pPr>
    </w:p>
    <w:p w14:paraId="388DBE8E" w14:textId="77777777" w:rsidR="00964177" w:rsidRPr="00D7217B" w:rsidRDefault="00964177" w:rsidP="000B5B43">
      <w:pPr>
        <w:pStyle w:val="BodyText"/>
        <w:ind w:left="5670" w:firstLine="0"/>
        <w:rPr>
          <w:rFonts w:ascii="Arial" w:hAnsi="Arial" w:cs="Arial"/>
          <w:sz w:val="23"/>
          <w:szCs w:val="23"/>
        </w:rPr>
      </w:pPr>
    </w:p>
    <w:p w14:paraId="527B5A7D" w14:textId="77777777" w:rsidR="00964177" w:rsidRPr="00D7217B" w:rsidRDefault="00964177" w:rsidP="000B5B43">
      <w:pPr>
        <w:pStyle w:val="BodyText"/>
        <w:ind w:left="5670" w:firstLine="0"/>
        <w:rPr>
          <w:rFonts w:ascii="Arial" w:hAnsi="Arial" w:cs="Arial"/>
          <w:sz w:val="23"/>
          <w:szCs w:val="23"/>
        </w:rPr>
      </w:pPr>
    </w:p>
    <w:p w14:paraId="2240B9AC" w14:textId="77777777" w:rsidR="00964177" w:rsidRPr="00D7217B" w:rsidRDefault="00964177" w:rsidP="000B5B43">
      <w:pPr>
        <w:pStyle w:val="BodyText"/>
        <w:ind w:left="5670" w:firstLine="0"/>
        <w:rPr>
          <w:rFonts w:ascii="Arial" w:hAnsi="Arial" w:cs="Arial"/>
          <w:sz w:val="23"/>
          <w:szCs w:val="23"/>
        </w:rPr>
      </w:pPr>
    </w:p>
    <w:p w14:paraId="63933903" w14:textId="77777777" w:rsidR="00964177" w:rsidRPr="00D7217B" w:rsidRDefault="00964177" w:rsidP="000B5B43">
      <w:pPr>
        <w:pStyle w:val="BodyText"/>
        <w:ind w:left="5670" w:firstLine="0"/>
        <w:rPr>
          <w:rFonts w:ascii="Arial" w:hAnsi="Arial" w:cs="Arial"/>
          <w:sz w:val="23"/>
          <w:szCs w:val="23"/>
        </w:rPr>
      </w:pPr>
    </w:p>
    <w:p w14:paraId="4EF6F943" w14:textId="77777777" w:rsidR="00964177" w:rsidRPr="00D7217B" w:rsidRDefault="00964177" w:rsidP="000B5B43">
      <w:pPr>
        <w:pStyle w:val="BodyText"/>
        <w:ind w:left="5670" w:firstLine="0"/>
        <w:rPr>
          <w:rFonts w:ascii="Arial" w:hAnsi="Arial" w:cs="Arial"/>
          <w:sz w:val="23"/>
          <w:szCs w:val="23"/>
        </w:rPr>
      </w:pPr>
    </w:p>
    <w:p w14:paraId="7587E50B" w14:textId="77777777" w:rsidR="00964177" w:rsidRPr="00D7217B" w:rsidRDefault="00964177" w:rsidP="000B5B43">
      <w:pPr>
        <w:pStyle w:val="BodyText"/>
        <w:ind w:left="5670" w:firstLine="0"/>
        <w:rPr>
          <w:rFonts w:ascii="Arial" w:hAnsi="Arial" w:cs="Arial"/>
          <w:sz w:val="23"/>
          <w:szCs w:val="23"/>
        </w:rPr>
      </w:pPr>
    </w:p>
    <w:p w14:paraId="113C2362" w14:textId="77777777" w:rsidR="00964177" w:rsidRPr="00D7217B" w:rsidRDefault="00964177" w:rsidP="000B5B43">
      <w:pPr>
        <w:pStyle w:val="BodyText"/>
        <w:ind w:left="5670" w:firstLine="0"/>
        <w:rPr>
          <w:rFonts w:ascii="Arial" w:hAnsi="Arial" w:cs="Arial"/>
          <w:sz w:val="23"/>
          <w:szCs w:val="23"/>
        </w:rPr>
      </w:pPr>
    </w:p>
    <w:p w14:paraId="10F9B4F9" w14:textId="77777777" w:rsidR="00964177" w:rsidRPr="00D7217B" w:rsidRDefault="00964177" w:rsidP="000B5B43">
      <w:pPr>
        <w:pStyle w:val="BodyText"/>
        <w:ind w:left="5670" w:firstLine="0"/>
        <w:rPr>
          <w:rFonts w:ascii="Arial" w:hAnsi="Arial" w:cs="Arial"/>
          <w:sz w:val="23"/>
          <w:szCs w:val="23"/>
        </w:rPr>
      </w:pPr>
    </w:p>
    <w:p w14:paraId="64F933E3" w14:textId="77777777" w:rsidR="00964177" w:rsidRPr="00D7217B" w:rsidRDefault="00964177" w:rsidP="000B5B43">
      <w:pPr>
        <w:pStyle w:val="BodyText"/>
        <w:ind w:left="5670" w:firstLine="0"/>
        <w:rPr>
          <w:rFonts w:ascii="Arial" w:hAnsi="Arial" w:cs="Arial"/>
          <w:sz w:val="23"/>
          <w:szCs w:val="23"/>
        </w:rPr>
      </w:pPr>
    </w:p>
    <w:p w14:paraId="4385036A" w14:textId="77777777" w:rsidR="00964177" w:rsidRPr="00D7217B" w:rsidRDefault="00964177" w:rsidP="000B5B43">
      <w:pPr>
        <w:pStyle w:val="BodyText"/>
        <w:ind w:left="5670" w:firstLine="0"/>
        <w:rPr>
          <w:rFonts w:ascii="Arial" w:hAnsi="Arial" w:cs="Arial"/>
          <w:sz w:val="23"/>
          <w:szCs w:val="23"/>
        </w:rPr>
      </w:pPr>
    </w:p>
    <w:p w14:paraId="2EB970BE" w14:textId="77777777" w:rsidR="00964177" w:rsidRPr="00D7217B" w:rsidRDefault="00964177" w:rsidP="000B5B43">
      <w:pPr>
        <w:pStyle w:val="BodyText"/>
        <w:ind w:left="5670" w:firstLine="0"/>
        <w:rPr>
          <w:rFonts w:ascii="Arial" w:hAnsi="Arial" w:cs="Arial"/>
          <w:sz w:val="23"/>
          <w:szCs w:val="23"/>
        </w:rPr>
      </w:pPr>
    </w:p>
    <w:p w14:paraId="41CB33C9" w14:textId="77777777" w:rsidR="00964177" w:rsidRPr="00D7217B" w:rsidRDefault="00964177" w:rsidP="000B5B43">
      <w:pPr>
        <w:pStyle w:val="BodyText"/>
        <w:ind w:left="5670" w:firstLine="0"/>
        <w:rPr>
          <w:rFonts w:ascii="Arial" w:hAnsi="Arial" w:cs="Arial"/>
          <w:sz w:val="23"/>
          <w:szCs w:val="23"/>
        </w:rPr>
      </w:pPr>
    </w:p>
    <w:p w14:paraId="15AC2282" w14:textId="77777777" w:rsidR="00964177" w:rsidRPr="00D7217B" w:rsidRDefault="00964177" w:rsidP="000B5B43">
      <w:pPr>
        <w:pStyle w:val="BodyText"/>
        <w:ind w:left="5670" w:firstLine="0"/>
        <w:rPr>
          <w:rFonts w:ascii="Arial" w:hAnsi="Arial" w:cs="Arial"/>
          <w:sz w:val="23"/>
          <w:szCs w:val="23"/>
        </w:rPr>
      </w:pPr>
    </w:p>
    <w:p w14:paraId="376E0AB7" w14:textId="77777777" w:rsidR="00964177" w:rsidRPr="00D7217B" w:rsidRDefault="00964177" w:rsidP="000B5B43">
      <w:pPr>
        <w:pStyle w:val="BodyText"/>
        <w:ind w:left="5670" w:firstLine="0"/>
        <w:rPr>
          <w:rFonts w:ascii="Arial" w:hAnsi="Arial" w:cs="Arial"/>
          <w:sz w:val="23"/>
          <w:szCs w:val="23"/>
        </w:rPr>
      </w:pPr>
    </w:p>
    <w:p w14:paraId="28DE4661" w14:textId="77777777" w:rsidR="00964177" w:rsidRPr="00D7217B" w:rsidRDefault="00964177" w:rsidP="000B5B43">
      <w:pPr>
        <w:pStyle w:val="BodyText"/>
        <w:ind w:left="5670" w:firstLine="0"/>
        <w:rPr>
          <w:rFonts w:ascii="Arial" w:hAnsi="Arial" w:cs="Arial"/>
          <w:sz w:val="23"/>
          <w:szCs w:val="23"/>
        </w:rPr>
      </w:pPr>
    </w:p>
    <w:p w14:paraId="6EDC3E74" w14:textId="77777777" w:rsidR="00964177" w:rsidRPr="00D7217B" w:rsidRDefault="00964177" w:rsidP="000B5B43">
      <w:pPr>
        <w:pStyle w:val="BodyText"/>
        <w:ind w:left="5670" w:firstLine="0"/>
        <w:rPr>
          <w:rFonts w:ascii="Arial" w:hAnsi="Arial" w:cs="Arial"/>
          <w:sz w:val="23"/>
          <w:szCs w:val="23"/>
        </w:rPr>
      </w:pPr>
    </w:p>
    <w:p w14:paraId="5B0F6FFF" w14:textId="77777777" w:rsidR="00964177" w:rsidRPr="00D7217B" w:rsidRDefault="00964177" w:rsidP="000B5B43">
      <w:pPr>
        <w:pStyle w:val="BodyText"/>
        <w:ind w:left="5670" w:firstLine="0"/>
        <w:rPr>
          <w:rFonts w:ascii="Arial" w:hAnsi="Arial" w:cs="Arial"/>
          <w:sz w:val="23"/>
          <w:szCs w:val="23"/>
        </w:rPr>
      </w:pPr>
    </w:p>
    <w:p w14:paraId="45EC3331" w14:textId="77777777" w:rsidR="00964177" w:rsidRPr="00D7217B" w:rsidRDefault="00964177" w:rsidP="000B5B43">
      <w:pPr>
        <w:pStyle w:val="BodyText"/>
        <w:ind w:left="5670" w:firstLine="0"/>
        <w:rPr>
          <w:rFonts w:ascii="Arial" w:hAnsi="Arial" w:cs="Arial"/>
          <w:sz w:val="23"/>
          <w:szCs w:val="23"/>
        </w:rPr>
      </w:pPr>
    </w:p>
    <w:p w14:paraId="44CE0968" w14:textId="77777777" w:rsidR="00964177" w:rsidRPr="00D7217B" w:rsidRDefault="00964177" w:rsidP="000B5B43">
      <w:pPr>
        <w:pStyle w:val="BodyText"/>
        <w:ind w:left="5670" w:firstLine="0"/>
        <w:rPr>
          <w:rFonts w:ascii="Arial" w:hAnsi="Arial" w:cs="Arial"/>
          <w:sz w:val="23"/>
          <w:szCs w:val="23"/>
        </w:rPr>
      </w:pPr>
    </w:p>
    <w:p w14:paraId="06DB83BF" w14:textId="77777777" w:rsidR="00964177" w:rsidRPr="00D7217B" w:rsidRDefault="00964177" w:rsidP="000B5B43">
      <w:pPr>
        <w:pStyle w:val="BodyText"/>
        <w:ind w:left="5670" w:firstLine="0"/>
        <w:rPr>
          <w:rFonts w:ascii="Arial" w:hAnsi="Arial" w:cs="Arial"/>
          <w:sz w:val="23"/>
          <w:szCs w:val="23"/>
        </w:rPr>
      </w:pPr>
    </w:p>
    <w:p w14:paraId="4BEEC3A0" w14:textId="77777777" w:rsidR="00964177" w:rsidRPr="00D7217B" w:rsidRDefault="00964177" w:rsidP="000B5B43">
      <w:pPr>
        <w:pStyle w:val="BodyText"/>
        <w:ind w:left="5670" w:firstLine="0"/>
        <w:rPr>
          <w:rFonts w:ascii="Arial" w:hAnsi="Arial" w:cs="Arial"/>
          <w:sz w:val="23"/>
          <w:szCs w:val="23"/>
        </w:rPr>
      </w:pPr>
    </w:p>
    <w:p w14:paraId="53BC7016" w14:textId="77777777" w:rsidR="00964177" w:rsidRPr="00D7217B" w:rsidRDefault="00964177" w:rsidP="000B5B43">
      <w:pPr>
        <w:pStyle w:val="BodyText"/>
        <w:ind w:left="5670" w:firstLine="0"/>
        <w:rPr>
          <w:rFonts w:ascii="Arial" w:hAnsi="Arial" w:cs="Arial"/>
          <w:sz w:val="23"/>
          <w:szCs w:val="23"/>
        </w:rPr>
      </w:pPr>
    </w:p>
    <w:p w14:paraId="4514C811" w14:textId="77777777" w:rsidR="00964177" w:rsidRPr="00D7217B" w:rsidRDefault="00964177" w:rsidP="000B5B43">
      <w:pPr>
        <w:pStyle w:val="BodyText"/>
        <w:ind w:left="5670" w:firstLine="0"/>
        <w:rPr>
          <w:rFonts w:ascii="Arial" w:hAnsi="Arial" w:cs="Arial"/>
          <w:sz w:val="23"/>
          <w:szCs w:val="23"/>
        </w:rPr>
      </w:pPr>
    </w:p>
    <w:p w14:paraId="0430133C" w14:textId="77777777" w:rsidR="00964177" w:rsidRPr="00D7217B" w:rsidRDefault="00964177" w:rsidP="000B5B43">
      <w:pPr>
        <w:pStyle w:val="BodyText"/>
        <w:ind w:left="5670" w:firstLine="0"/>
        <w:rPr>
          <w:rFonts w:ascii="Arial" w:hAnsi="Arial" w:cs="Arial"/>
          <w:sz w:val="23"/>
          <w:szCs w:val="23"/>
        </w:rPr>
      </w:pPr>
    </w:p>
    <w:p w14:paraId="1F2CC54B" w14:textId="77777777" w:rsidR="00964177" w:rsidRPr="00D7217B" w:rsidRDefault="00964177" w:rsidP="000B5B43">
      <w:pPr>
        <w:pStyle w:val="BodyText"/>
        <w:ind w:left="5670" w:firstLine="0"/>
        <w:rPr>
          <w:rFonts w:ascii="Arial" w:hAnsi="Arial" w:cs="Arial"/>
          <w:sz w:val="23"/>
          <w:szCs w:val="23"/>
        </w:rPr>
      </w:pPr>
    </w:p>
    <w:p w14:paraId="05DB47CF" w14:textId="77777777" w:rsidR="00964177" w:rsidRPr="00D7217B" w:rsidRDefault="00964177" w:rsidP="000B5B43">
      <w:pPr>
        <w:pStyle w:val="BodyText"/>
        <w:ind w:left="5670" w:firstLine="0"/>
        <w:rPr>
          <w:rFonts w:ascii="Arial" w:hAnsi="Arial" w:cs="Arial"/>
          <w:sz w:val="23"/>
          <w:szCs w:val="23"/>
        </w:rPr>
      </w:pPr>
    </w:p>
    <w:p w14:paraId="6EEDFE7F" w14:textId="77777777" w:rsidR="00964177" w:rsidRPr="00D7217B" w:rsidRDefault="00964177" w:rsidP="000B5B43">
      <w:pPr>
        <w:pStyle w:val="BodyText"/>
        <w:ind w:left="5670" w:firstLine="0"/>
        <w:rPr>
          <w:rFonts w:ascii="Arial" w:hAnsi="Arial" w:cs="Arial"/>
          <w:sz w:val="23"/>
          <w:szCs w:val="23"/>
        </w:rPr>
      </w:pPr>
    </w:p>
    <w:p w14:paraId="058BBA26" w14:textId="77777777" w:rsidR="00964177" w:rsidRPr="00D7217B" w:rsidRDefault="00964177" w:rsidP="000B5B43">
      <w:pPr>
        <w:pStyle w:val="BodyText"/>
        <w:ind w:left="5670" w:firstLine="0"/>
        <w:rPr>
          <w:rFonts w:ascii="Arial" w:hAnsi="Arial" w:cs="Arial"/>
          <w:sz w:val="23"/>
          <w:szCs w:val="23"/>
        </w:rPr>
      </w:pPr>
    </w:p>
    <w:p w14:paraId="7785D766" w14:textId="77777777" w:rsidR="00964177" w:rsidRPr="00D7217B" w:rsidRDefault="00964177" w:rsidP="000B5B43">
      <w:pPr>
        <w:pStyle w:val="BodyText"/>
        <w:ind w:left="5670" w:firstLine="0"/>
        <w:rPr>
          <w:rFonts w:ascii="Arial" w:hAnsi="Arial" w:cs="Arial"/>
          <w:sz w:val="23"/>
          <w:szCs w:val="23"/>
        </w:rPr>
      </w:pPr>
    </w:p>
    <w:p w14:paraId="375A7148" w14:textId="77777777" w:rsidR="00964177" w:rsidRPr="00D7217B" w:rsidRDefault="00964177" w:rsidP="000B5B43">
      <w:pPr>
        <w:pStyle w:val="BodyText"/>
        <w:ind w:left="5670" w:firstLine="0"/>
        <w:rPr>
          <w:rFonts w:ascii="Arial" w:hAnsi="Arial" w:cs="Arial"/>
          <w:sz w:val="23"/>
          <w:szCs w:val="23"/>
        </w:rPr>
      </w:pPr>
    </w:p>
    <w:p w14:paraId="7B8B44EC" w14:textId="77777777" w:rsidR="00964177" w:rsidRPr="00D7217B" w:rsidRDefault="00964177" w:rsidP="000B5B43">
      <w:pPr>
        <w:pStyle w:val="BodyText"/>
        <w:ind w:left="5670" w:firstLine="0"/>
        <w:rPr>
          <w:rFonts w:ascii="Arial" w:hAnsi="Arial" w:cs="Arial"/>
          <w:sz w:val="23"/>
          <w:szCs w:val="23"/>
        </w:rPr>
      </w:pPr>
    </w:p>
    <w:p w14:paraId="3764D2A1" w14:textId="77777777" w:rsidR="00964177" w:rsidRPr="00D7217B" w:rsidRDefault="00964177" w:rsidP="000B5B43">
      <w:pPr>
        <w:pStyle w:val="BodyText"/>
        <w:ind w:left="5670" w:firstLine="0"/>
        <w:rPr>
          <w:rFonts w:ascii="Arial" w:hAnsi="Arial" w:cs="Arial"/>
          <w:sz w:val="23"/>
          <w:szCs w:val="23"/>
        </w:rPr>
      </w:pPr>
    </w:p>
    <w:p w14:paraId="0BD4EA5C" w14:textId="77777777" w:rsidR="00964177" w:rsidRPr="00D7217B" w:rsidRDefault="00964177" w:rsidP="000B5B43">
      <w:pPr>
        <w:pStyle w:val="BodyText"/>
        <w:ind w:left="5670" w:firstLine="0"/>
        <w:rPr>
          <w:rFonts w:ascii="Arial" w:hAnsi="Arial" w:cs="Arial"/>
          <w:sz w:val="23"/>
          <w:szCs w:val="23"/>
        </w:rPr>
      </w:pPr>
    </w:p>
    <w:p w14:paraId="751558DA" w14:textId="77777777" w:rsidR="00964177" w:rsidRPr="00D7217B" w:rsidRDefault="00964177" w:rsidP="000B5B43">
      <w:pPr>
        <w:pStyle w:val="BodyText"/>
        <w:ind w:left="5670" w:firstLine="0"/>
        <w:rPr>
          <w:rFonts w:ascii="Arial" w:hAnsi="Arial" w:cs="Arial"/>
          <w:sz w:val="23"/>
          <w:szCs w:val="23"/>
        </w:rPr>
      </w:pPr>
    </w:p>
    <w:p w14:paraId="1662B040" w14:textId="77777777" w:rsidR="00964177" w:rsidRPr="00D7217B" w:rsidRDefault="00964177" w:rsidP="000B5B43">
      <w:pPr>
        <w:pStyle w:val="BodyText"/>
        <w:ind w:left="5670" w:firstLine="0"/>
        <w:rPr>
          <w:rFonts w:ascii="Arial" w:hAnsi="Arial" w:cs="Arial"/>
          <w:sz w:val="23"/>
          <w:szCs w:val="23"/>
        </w:rPr>
      </w:pPr>
    </w:p>
    <w:p w14:paraId="04ABF514" w14:textId="77777777" w:rsidR="00964177" w:rsidRPr="00D7217B" w:rsidRDefault="00964177" w:rsidP="000B5B43">
      <w:pPr>
        <w:pStyle w:val="BodyText"/>
        <w:ind w:left="5670" w:firstLine="0"/>
        <w:rPr>
          <w:rFonts w:ascii="Arial" w:hAnsi="Arial" w:cs="Arial"/>
          <w:sz w:val="23"/>
          <w:szCs w:val="23"/>
        </w:rPr>
      </w:pPr>
    </w:p>
    <w:p w14:paraId="2C19899F" w14:textId="77777777" w:rsidR="00964177" w:rsidRPr="00D7217B" w:rsidRDefault="00964177" w:rsidP="000B5B43">
      <w:pPr>
        <w:pStyle w:val="BodyText"/>
        <w:ind w:left="5670" w:firstLine="0"/>
        <w:rPr>
          <w:rFonts w:ascii="Arial" w:hAnsi="Arial" w:cs="Arial"/>
          <w:sz w:val="23"/>
          <w:szCs w:val="23"/>
        </w:rPr>
      </w:pPr>
    </w:p>
    <w:p w14:paraId="198A38CD" w14:textId="77777777" w:rsidR="00964177" w:rsidRPr="00D7217B" w:rsidRDefault="00964177" w:rsidP="000B5B43">
      <w:pPr>
        <w:pStyle w:val="BodyText"/>
        <w:ind w:left="5670" w:firstLine="0"/>
        <w:rPr>
          <w:rFonts w:ascii="Arial" w:hAnsi="Arial" w:cs="Arial"/>
          <w:sz w:val="23"/>
          <w:szCs w:val="23"/>
        </w:rPr>
      </w:pPr>
    </w:p>
    <w:p w14:paraId="50408A36" w14:textId="77777777" w:rsidR="00964177" w:rsidRPr="00D7217B" w:rsidRDefault="00964177" w:rsidP="000B5B43">
      <w:pPr>
        <w:pStyle w:val="BodyText"/>
        <w:ind w:left="5670" w:firstLine="0"/>
        <w:rPr>
          <w:rFonts w:ascii="Arial" w:hAnsi="Arial" w:cs="Arial"/>
          <w:sz w:val="23"/>
          <w:szCs w:val="23"/>
        </w:rPr>
      </w:pPr>
    </w:p>
    <w:p w14:paraId="2CEB9738" w14:textId="77777777" w:rsidR="00964177" w:rsidRPr="00D7217B" w:rsidRDefault="00964177" w:rsidP="000B5B43">
      <w:pPr>
        <w:pStyle w:val="BodyText"/>
        <w:ind w:left="5670" w:firstLine="0"/>
        <w:rPr>
          <w:rFonts w:ascii="Arial" w:hAnsi="Arial" w:cs="Arial"/>
          <w:sz w:val="23"/>
          <w:szCs w:val="23"/>
        </w:rPr>
      </w:pPr>
    </w:p>
    <w:p w14:paraId="73D3247F" w14:textId="77777777" w:rsidR="00964177" w:rsidRPr="00D7217B" w:rsidRDefault="00964177" w:rsidP="000B5B43">
      <w:pPr>
        <w:pStyle w:val="BodyText"/>
        <w:ind w:left="5670" w:firstLine="0"/>
        <w:rPr>
          <w:rFonts w:ascii="Arial" w:hAnsi="Arial" w:cs="Arial"/>
          <w:sz w:val="23"/>
          <w:szCs w:val="23"/>
        </w:rPr>
      </w:pPr>
    </w:p>
    <w:p w14:paraId="62C7041D" w14:textId="77777777" w:rsidR="00964177" w:rsidRPr="00D7217B" w:rsidRDefault="00964177" w:rsidP="000B5B43">
      <w:pPr>
        <w:pStyle w:val="BodyText"/>
        <w:ind w:left="5670" w:firstLine="0"/>
        <w:rPr>
          <w:rFonts w:ascii="Arial" w:hAnsi="Arial" w:cs="Arial"/>
          <w:sz w:val="23"/>
          <w:szCs w:val="23"/>
        </w:rPr>
      </w:pPr>
    </w:p>
    <w:p w14:paraId="7B68E414" w14:textId="77777777" w:rsidR="00964177" w:rsidRPr="00D7217B" w:rsidRDefault="00964177" w:rsidP="000B5B43">
      <w:pPr>
        <w:pStyle w:val="BodyText"/>
        <w:ind w:left="5670" w:firstLine="0"/>
        <w:rPr>
          <w:rFonts w:ascii="Arial" w:hAnsi="Arial" w:cs="Arial"/>
          <w:sz w:val="23"/>
          <w:szCs w:val="23"/>
        </w:rPr>
      </w:pPr>
    </w:p>
    <w:p w14:paraId="1D1A3530" w14:textId="77777777" w:rsidR="00964177" w:rsidRPr="00D7217B" w:rsidRDefault="00964177" w:rsidP="00F77EAF">
      <w:pPr>
        <w:pStyle w:val="BodyText"/>
        <w:ind w:firstLine="0"/>
        <w:rPr>
          <w:rFonts w:ascii="Arial" w:hAnsi="Arial" w:cs="Arial"/>
          <w:sz w:val="23"/>
          <w:szCs w:val="23"/>
        </w:rPr>
      </w:pPr>
    </w:p>
    <w:p w14:paraId="02B5C0AB" w14:textId="77777777" w:rsidR="004E3432" w:rsidRPr="00D7217B" w:rsidRDefault="004E3432" w:rsidP="000B5B43">
      <w:pPr>
        <w:pStyle w:val="BodyText"/>
        <w:ind w:left="5670" w:firstLine="0"/>
        <w:rPr>
          <w:rFonts w:ascii="Arial" w:hAnsi="Arial" w:cs="Arial"/>
          <w:sz w:val="23"/>
          <w:szCs w:val="23"/>
        </w:rPr>
      </w:pPr>
    </w:p>
    <w:p w14:paraId="3634D902" w14:textId="77777777" w:rsidR="004E3432" w:rsidRPr="00D7217B" w:rsidRDefault="004E3432" w:rsidP="000B5B43">
      <w:pPr>
        <w:pStyle w:val="BodyText"/>
        <w:ind w:left="5670" w:firstLine="0"/>
        <w:rPr>
          <w:rFonts w:ascii="Arial" w:hAnsi="Arial" w:cs="Arial"/>
          <w:sz w:val="23"/>
          <w:szCs w:val="23"/>
        </w:rPr>
      </w:pPr>
    </w:p>
    <w:p w14:paraId="4D78CD3D" w14:textId="57F077A1" w:rsidR="000B5B43" w:rsidRPr="00D7217B" w:rsidRDefault="000B5B43" w:rsidP="000B5B43">
      <w:pPr>
        <w:suppressAutoHyphens/>
        <w:spacing w:line="276" w:lineRule="auto"/>
        <w:rPr>
          <w:rFonts w:ascii="Arial" w:hAnsi="Arial" w:cs="Arial"/>
          <w:i/>
          <w:sz w:val="23"/>
          <w:szCs w:val="23"/>
        </w:rPr>
        <w:sectPr w:rsidR="000B5B43" w:rsidRPr="00D7217B" w:rsidSect="00C96448">
          <w:pgSz w:w="11906" w:h="16838" w:code="9"/>
          <w:pgMar w:top="1134" w:right="707" w:bottom="1134" w:left="1701" w:header="567" w:footer="567" w:gutter="0"/>
          <w:cols w:space="1296"/>
          <w:formProt w:val="0"/>
          <w:docGrid w:linePitch="326"/>
        </w:sectPr>
      </w:pPr>
    </w:p>
    <w:p w14:paraId="2AF0382F" w14:textId="71FD0E85" w:rsidR="000B5B43" w:rsidRPr="00D7217B" w:rsidRDefault="000B5B43" w:rsidP="000B5B43">
      <w:pPr>
        <w:pStyle w:val="BodyText"/>
        <w:ind w:left="5670" w:firstLine="0"/>
        <w:rPr>
          <w:rFonts w:ascii="Arial" w:hAnsi="Arial" w:cs="Arial"/>
          <w:sz w:val="23"/>
          <w:szCs w:val="23"/>
        </w:rPr>
      </w:pPr>
      <w:bookmarkStart w:id="71" w:name="Priedas_5"/>
      <w:r w:rsidRPr="00D7217B">
        <w:rPr>
          <w:rFonts w:ascii="Arial" w:hAnsi="Arial" w:cs="Arial"/>
          <w:sz w:val="23"/>
          <w:szCs w:val="23"/>
        </w:rPr>
        <w:lastRenderedPageBreak/>
        <w:t xml:space="preserve">Pirkimo sąlygų </w:t>
      </w:r>
      <w:r w:rsidR="00C910BD">
        <w:rPr>
          <w:rFonts w:ascii="Arial" w:hAnsi="Arial" w:cs="Arial"/>
          <w:sz w:val="23"/>
          <w:szCs w:val="23"/>
        </w:rPr>
        <w:t>4</w:t>
      </w:r>
      <w:r w:rsidRPr="00D7217B">
        <w:rPr>
          <w:rFonts w:ascii="Arial" w:hAnsi="Arial" w:cs="Arial"/>
          <w:sz w:val="23"/>
          <w:szCs w:val="23"/>
        </w:rPr>
        <w:t xml:space="preserve"> priedas</w:t>
      </w:r>
    </w:p>
    <w:bookmarkEnd w:id="71"/>
    <w:p w14:paraId="5CA82B9A" w14:textId="77777777" w:rsidR="000B5B43" w:rsidRPr="00D7217B" w:rsidRDefault="000B5B43" w:rsidP="000B5B43">
      <w:pPr>
        <w:jc w:val="center"/>
        <w:rPr>
          <w:rFonts w:ascii="Arial" w:hAnsi="Arial" w:cs="Arial"/>
          <w:color w:val="000000"/>
          <w:sz w:val="23"/>
          <w:szCs w:val="23"/>
          <w:u w:val="single"/>
          <w:lang w:eastAsia="lt-LT"/>
        </w:rPr>
      </w:pPr>
    </w:p>
    <w:p w14:paraId="3A9DAC8E" w14:textId="77777777" w:rsidR="000B5B43" w:rsidRPr="00D7217B" w:rsidRDefault="000B5B43" w:rsidP="000B5B43">
      <w:pPr>
        <w:spacing w:line="276" w:lineRule="auto"/>
        <w:jc w:val="center"/>
        <w:rPr>
          <w:rFonts w:ascii="Arial" w:hAnsi="Arial" w:cs="Arial"/>
          <w:color w:val="000000"/>
          <w:sz w:val="23"/>
          <w:szCs w:val="23"/>
          <w:u w:val="single"/>
          <w:lang w:eastAsia="lt-LT"/>
        </w:rPr>
      </w:pPr>
    </w:p>
    <w:p w14:paraId="4DF195DB" w14:textId="77777777" w:rsidR="000B5B43" w:rsidRPr="00D7217B" w:rsidRDefault="000B5B43" w:rsidP="000B5B43">
      <w:pPr>
        <w:spacing w:line="276" w:lineRule="auto"/>
        <w:jc w:val="center"/>
        <w:rPr>
          <w:rFonts w:ascii="Arial" w:hAnsi="Arial" w:cs="Arial"/>
          <w:sz w:val="23"/>
          <w:szCs w:val="23"/>
          <w:u w:val="single"/>
          <w:lang w:eastAsia="lt-LT"/>
        </w:rPr>
      </w:pPr>
      <w:r w:rsidRPr="00D7217B">
        <w:rPr>
          <w:rFonts w:ascii="Arial" w:hAnsi="Arial" w:cs="Arial"/>
          <w:color w:val="000000"/>
          <w:sz w:val="23"/>
          <w:szCs w:val="23"/>
          <w:u w:val="single"/>
          <w:lang w:eastAsia="lt-LT"/>
        </w:rPr>
        <w:t>___________________________________</w:t>
      </w:r>
    </w:p>
    <w:p w14:paraId="480EDD55" w14:textId="77777777" w:rsidR="000B5B43" w:rsidRPr="00D7217B" w:rsidRDefault="000B5B43" w:rsidP="000B5B43">
      <w:pPr>
        <w:spacing w:line="276" w:lineRule="auto"/>
        <w:jc w:val="center"/>
        <w:rPr>
          <w:rFonts w:ascii="Arial" w:hAnsi="Arial" w:cs="Arial"/>
          <w:sz w:val="23"/>
          <w:szCs w:val="23"/>
          <w:lang w:eastAsia="lt-LT"/>
        </w:rPr>
      </w:pPr>
      <w:r w:rsidRPr="00D7217B">
        <w:rPr>
          <w:rFonts w:ascii="Arial" w:hAnsi="Arial" w:cs="Arial"/>
          <w:color w:val="000000"/>
          <w:sz w:val="23"/>
          <w:szCs w:val="23"/>
          <w:lang w:eastAsia="lt-LT"/>
        </w:rPr>
        <w:t> (Tiekėjo pavadinimas)</w:t>
      </w:r>
    </w:p>
    <w:p w14:paraId="7D4DD97F" w14:textId="77777777" w:rsidR="000B5B43" w:rsidRPr="00D7217B" w:rsidRDefault="000B5B43" w:rsidP="000B5B43">
      <w:pPr>
        <w:spacing w:line="276" w:lineRule="auto"/>
        <w:rPr>
          <w:rFonts w:ascii="Arial" w:hAnsi="Arial" w:cs="Arial"/>
          <w:sz w:val="23"/>
          <w:szCs w:val="23"/>
          <w:lang w:eastAsia="lt-LT"/>
        </w:rPr>
      </w:pPr>
    </w:p>
    <w:p w14:paraId="2E9DD240" w14:textId="77777777" w:rsidR="000B5B43" w:rsidRPr="00D7217B" w:rsidRDefault="000B5B43" w:rsidP="000B5B43">
      <w:pPr>
        <w:spacing w:line="276" w:lineRule="auto"/>
        <w:rPr>
          <w:rFonts w:ascii="Arial" w:hAnsi="Arial" w:cs="Arial"/>
          <w:sz w:val="23"/>
          <w:szCs w:val="23"/>
          <w:lang w:eastAsia="lt-LT"/>
        </w:rPr>
      </w:pPr>
      <w:r w:rsidRPr="00D7217B">
        <w:rPr>
          <w:rFonts w:ascii="Arial" w:hAnsi="Arial" w:cs="Arial"/>
          <w:sz w:val="23"/>
          <w:szCs w:val="23"/>
          <w:lang w:eastAsia="lt-LT"/>
        </w:rPr>
        <w:t>Nacionalinei mokėjimo agentūrai prie Žemės ūkio ministerijos</w:t>
      </w:r>
    </w:p>
    <w:p w14:paraId="7797B77D" w14:textId="77777777" w:rsidR="000B5B43" w:rsidRPr="00D7217B" w:rsidRDefault="000B5B43" w:rsidP="000B5B43">
      <w:pPr>
        <w:spacing w:line="276" w:lineRule="auto"/>
        <w:rPr>
          <w:rFonts w:ascii="Arial" w:hAnsi="Arial" w:cs="Arial"/>
          <w:sz w:val="23"/>
          <w:szCs w:val="23"/>
          <w:lang w:eastAsia="lt-LT"/>
        </w:rPr>
      </w:pPr>
    </w:p>
    <w:p w14:paraId="1267393D" w14:textId="77777777" w:rsidR="000B5B43" w:rsidRPr="00D7217B" w:rsidRDefault="000B5B43" w:rsidP="000B5B43">
      <w:pPr>
        <w:spacing w:line="276" w:lineRule="auto"/>
        <w:jc w:val="center"/>
        <w:rPr>
          <w:rFonts w:ascii="Arial" w:hAnsi="Arial" w:cs="Arial"/>
          <w:sz w:val="23"/>
          <w:szCs w:val="23"/>
          <w:lang w:eastAsia="lt-LT"/>
        </w:rPr>
      </w:pPr>
      <w:r w:rsidRPr="00D7217B">
        <w:rPr>
          <w:rFonts w:ascii="Arial" w:hAnsi="Arial" w:cs="Arial"/>
          <w:b/>
          <w:bCs/>
          <w:smallCaps/>
          <w:color w:val="000000"/>
          <w:sz w:val="23"/>
          <w:szCs w:val="23"/>
          <w:lang w:eastAsia="lt-LT"/>
        </w:rPr>
        <w:t xml:space="preserve">TIEKĖJO DEKLARACIJA DĖL </w:t>
      </w:r>
      <w:r w:rsidRPr="00D7217B">
        <w:rPr>
          <w:rFonts w:ascii="Arial" w:hAnsi="Arial" w:cs="Arial"/>
          <w:b/>
          <w:sz w:val="23"/>
          <w:szCs w:val="23"/>
        </w:rPr>
        <w:t>TARYBOS REGLAMENTO (ES) 2022/576 NUSTATYTŲ SĄLYGŲ NEBUVIMO</w:t>
      </w:r>
    </w:p>
    <w:p w14:paraId="1D0B9255" w14:textId="77777777" w:rsidR="000B5B43" w:rsidRPr="00D7217B" w:rsidRDefault="000B5B43" w:rsidP="000B5B43">
      <w:pPr>
        <w:shd w:val="clear" w:color="auto" w:fill="FFFFFF"/>
        <w:spacing w:line="276" w:lineRule="auto"/>
        <w:jc w:val="center"/>
        <w:rPr>
          <w:rFonts w:ascii="Arial" w:hAnsi="Arial" w:cs="Arial"/>
          <w:sz w:val="23"/>
          <w:szCs w:val="23"/>
          <w:lang w:eastAsia="lt-LT"/>
        </w:rPr>
      </w:pPr>
      <w:r w:rsidRPr="00D7217B">
        <w:rPr>
          <w:rFonts w:ascii="Arial" w:hAnsi="Arial" w:cs="Arial"/>
          <w:sz w:val="23"/>
          <w:szCs w:val="23"/>
          <w:lang w:eastAsia="lt-LT"/>
        </w:rPr>
        <w:t> </w:t>
      </w:r>
    </w:p>
    <w:p w14:paraId="5FF9910E" w14:textId="77777777" w:rsidR="000B5B43" w:rsidRPr="00D7217B" w:rsidRDefault="000B5B43" w:rsidP="000B5B43">
      <w:pPr>
        <w:spacing w:line="276" w:lineRule="auto"/>
        <w:jc w:val="center"/>
        <w:rPr>
          <w:rFonts w:ascii="Arial" w:hAnsi="Arial" w:cs="Arial"/>
          <w:sz w:val="23"/>
          <w:szCs w:val="23"/>
          <w:lang w:eastAsia="lt-LT"/>
        </w:rPr>
      </w:pPr>
      <w:r w:rsidRPr="00D7217B">
        <w:rPr>
          <w:rFonts w:ascii="Arial" w:hAnsi="Arial" w:cs="Arial"/>
          <w:color w:val="000000"/>
          <w:sz w:val="23"/>
          <w:szCs w:val="23"/>
          <w:lang w:eastAsia="lt-LT"/>
        </w:rPr>
        <w:t>__________________</w:t>
      </w:r>
    </w:p>
    <w:p w14:paraId="043EBF8C" w14:textId="77777777" w:rsidR="000B5B43" w:rsidRPr="00D7217B" w:rsidRDefault="000B5B43" w:rsidP="000B5B43">
      <w:pPr>
        <w:spacing w:line="276" w:lineRule="auto"/>
        <w:jc w:val="center"/>
        <w:rPr>
          <w:rFonts w:ascii="Arial" w:hAnsi="Arial" w:cs="Arial"/>
          <w:sz w:val="23"/>
          <w:szCs w:val="23"/>
          <w:lang w:eastAsia="lt-LT"/>
        </w:rPr>
      </w:pPr>
      <w:r w:rsidRPr="00D7217B">
        <w:rPr>
          <w:rFonts w:ascii="Arial" w:hAnsi="Arial" w:cs="Arial"/>
          <w:color w:val="000000"/>
          <w:sz w:val="23"/>
          <w:szCs w:val="23"/>
          <w:lang w:eastAsia="lt-LT"/>
        </w:rPr>
        <w:t>(Data)</w:t>
      </w:r>
    </w:p>
    <w:p w14:paraId="76472231" w14:textId="77777777" w:rsidR="000B5B43" w:rsidRPr="00D7217B" w:rsidRDefault="000B5B43" w:rsidP="000B5B43">
      <w:pPr>
        <w:spacing w:line="276" w:lineRule="auto"/>
        <w:rPr>
          <w:rFonts w:ascii="Arial" w:hAnsi="Arial" w:cs="Arial"/>
          <w:sz w:val="23"/>
          <w:szCs w:val="23"/>
          <w:lang w:eastAsia="lt-LT"/>
        </w:rPr>
      </w:pPr>
    </w:p>
    <w:p w14:paraId="21F7A4D1" w14:textId="77777777" w:rsidR="000B5B43" w:rsidRPr="00D7217B" w:rsidRDefault="000B5B43" w:rsidP="000B5B43">
      <w:pPr>
        <w:spacing w:line="276" w:lineRule="auto"/>
        <w:rPr>
          <w:rFonts w:ascii="Arial" w:hAnsi="Arial" w:cs="Arial"/>
          <w:color w:val="000000"/>
          <w:sz w:val="23"/>
          <w:szCs w:val="23"/>
          <w:lang w:eastAsia="lt-LT"/>
        </w:rPr>
      </w:pPr>
      <w:r w:rsidRPr="00D7217B">
        <w:rPr>
          <w:rFonts w:ascii="Arial" w:hAnsi="Arial" w:cs="Arial"/>
          <w:color w:val="000000"/>
          <w:sz w:val="23"/>
          <w:szCs w:val="23"/>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47AB8DF" w14:textId="77777777" w:rsidR="000B5B43" w:rsidRPr="00D7217B" w:rsidRDefault="000B5B43" w:rsidP="000B5B43">
      <w:pPr>
        <w:spacing w:line="276" w:lineRule="auto"/>
        <w:rPr>
          <w:rFonts w:ascii="Arial" w:hAnsi="Arial" w:cs="Arial"/>
          <w:color w:val="000000"/>
          <w:sz w:val="23"/>
          <w:szCs w:val="23"/>
          <w:lang w:eastAsia="lt-LT"/>
        </w:rPr>
      </w:pPr>
      <w:r w:rsidRPr="00D7217B">
        <w:rPr>
          <w:rFonts w:ascii="Arial" w:hAnsi="Arial" w:cs="Arial"/>
          <w:color w:val="000000"/>
          <w:sz w:val="23"/>
          <w:szCs w:val="23"/>
          <w:lang w:eastAsia="lt-LT"/>
        </w:rPr>
        <w:t>(a) mano atstovaujamas tiekėjas (ir nė vienas tiekėjų grupės narys) nėra Rusijos pilietis arba Rusijoje įsisteigęs fizinis ar juridinis asmuo, subjektas ar įstaiga;</w:t>
      </w:r>
    </w:p>
    <w:p w14:paraId="63131FC5" w14:textId="77777777" w:rsidR="000B5B43" w:rsidRPr="00D7217B" w:rsidRDefault="000B5B43" w:rsidP="000B5B43">
      <w:pPr>
        <w:spacing w:line="276" w:lineRule="auto"/>
        <w:rPr>
          <w:rFonts w:ascii="Arial" w:hAnsi="Arial" w:cs="Arial"/>
          <w:color w:val="000000"/>
          <w:sz w:val="23"/>
          <w:szCs w:val="23"/>
          <w:lang w:eastAsia="lt-LT"/>
        </w:rPr>
      </w:pPr>
      <w:r w:rsidRPr="00D7217B">
        <w:rPr>
          <w:rFonts w:ascii="Arial" w:hAnsi="Arial" w:cs="Arial"/>
          <w:color w:val="000000"/>
          <w:sz w:val="23"/>
          <w:szCs w:val="23"/>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6FB6C3D2" w14:textId="77777777" w:rsidR="000B5B43" w:rsidRPr="00D7217B" w:rsidRDefault="000B5B43" w:rsidP="000B5B43">
      <w:pPr>
        <w:spacing w:line="276" w:lineRule="auto"/>
        <w:rPr>
          <w:rFonts w:ascii="Arial" w:hAnsi="Arial" w:cs="Arial"/>
          <w:color w:val="000000"/>
          <w:sz w:val="23"/>
          <w:szCs w:val="23"/>
          <w:lang w:eastAsia="lt-LT"/>
        </w:rPr>
      </w:pPr>
      <w:r w:rsidRPr="00D7217B">
        <w:rPr>
          <w:rFonts w:ascii="Arial" w:hAnsi="Arial" w:cs="Arial"/>
          <w:color w:val="000000"/>
          <w:sz w:val="23"/>
          <w:szCs w:val="23"/>
          <w:lang w:eastAsia="lt-LT"/>
        </w:rPr>
        <w:t>(c) nei aš, nei mano atstovaujama bendrovė nėra fizinis ar juridinis asmuo, subjektas ar įstaiga, veikianti a) arba b) punkte nurodyto subjekto vardu ar jo nurodymu;</w:t>
      </w:r>
    </w:p>
    <w:p w14:paraId="518347C6" w14:textId="77777777" w:rsidR="000B5B43" w:rsidRPr="00D7217B" w:rsidRDefault="000B5B43" w:rsidP="000B5B43">
      <w:pPr>
        <w:spacing w:line="276" w:lineRule="auto"/>
        <w:rPr>
          <w:rFonts w:ascii="Arial" w:hAnsi="Arial" w:cs="Arial"/>
          <w:color w:val="000000"/>
          <w:sz w:val="23"/>
          <w:szCs w:val="23"/>
          <w:lang w:eastAsia="lt-LT"/>
        </w:rPr>
      </w:pPr>
      <w:r w:rsidRPr="00D7217B">
        <w:rPr>
          <w:rFonts w:ascii="Arial" w:hAnsi="Arial" w:cs="Arial"/>
          <w:color w:val="000000"/>
          <w:sz w:val="23"/>
          <w:szCs w:val="23"/>
          <w:lang w:eastAsia="lt-LT"/>
        </w:rPr>
        <w:t>(d) a)-c) punktuose išvardyti subjektai nedalyvauja subrangovais, tiekėjais ar subjektais, kurių pajėgumais remiasi mano atstovaujamas tiekėjas, tais atvejais kai jiems tenka daugiau kaip 10 % sutarties vertės.</w:t>
      </w:r>
    </w:p>
    <w:p w14:paraId="346553C4" w14:textId="77777777" w:rsidR="000B5B43" w:rsidRPr="00D7217B" w:rsidRDefault="000B5B43" w:rsidP="000B5B43">
      <w:pPr>
        <w:tabs>
          <w:tab w:val="left" w:pos="284"/>
          <w:tab w:val="left" w:pos="426"/>
        </w:tabs>
        <w:spacing w:line="276" w:lineRule="auto"/>
        <w:rPr>
          <w:rFonts w:ascii="Arial" w:hAnsi="Arial" w:cs="Arial"/>
          <w:color w:val="000000"/>
          <w:sz w:val="23"/>
          <w:szCs w:val="23"/>
          <w:lang w:eastAsia="lt-LT"/>
        </w:rPr>
      </w:pPr>
      <w:r w:rsidRPr="00D7217B">
        <w:rPr>
          <w:rFonts w:ascii="Arial" w:hAnsi="Arial" w:cs="Arial"/>
          <w:color w:val="000000"/>
          <w:sz w:val="23"/>
          <w:szCs w:val="23"/>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2E4B6211" w14:textId="77777777" w:rsidR="000B5B43" w:rsidRPr="00D7217B" w:rsidRDefault="000B5B43" w:rsidP="000B5B43">
      <w:pPr>
        <w:pStyle w:val="ListParagraph"/>
        <w:tabs>
          <w:tab w:val="left" w:pos="284"/>
          <w:tab w:val="left" w:pos="426"/>
        </w:tabs>
        <w:spacing w:line="276" w:lineRule="auto"/>
        <w:ind w:left="0"/>
        <w:rPr>
          <w:rFonts w:ascii="Arial" w:hAnsi="Arial" w:cs="Arial"/>
          <w:color w:val="000000"/>
          <w:sz w:val="23"/>
          <w:szCs w:val="23"/>
          <w:lang w:eastAsia="lt-LT"/>
        </w:rPr>
      </w:pPr>
    </w:p>
    <w:p w14:paraId="1CFDF42E" w14:textId="77777777" w:rsidR="000B5B43" w:rsidRPr="00D7217B" w:rsidRDefault="000B5B43" w:rsidP="000B5B43">
      <w:pPr>
        <w:pStyle w:val="ListParagraph"/>
        <w:tabs>
          <w:tab w:val="left" w:pos="284"/>
          <w:tab w:val="left" w:pos="426"/>
        </w:tabs>
        <w:spacing w:line="276" w:lineRule="auto"/>
        <w:ind w:left="0"/>
        <w:rPr>
          <w:rFonts w:ascii="Arial" w:hAnsi="Arial" w:cs="Arial"/>
          <w:color w:val="000000"/>
          <w:sz w:val="23"/>
          <w:szCs w:val="23"/>
          <w:lang w:eastAsia="lt-LT"/>
        </w:rPr>
      </w:pPr>
      <w:r w:rsidRPr="00D7217B">
        <w:rPr>
          <w:rFonts w:ascii="Arial" w:hAnsi="Arial" w:cs="Arial"/>
          <w:color w:val="000000"/>
          <w:sz w:val="23"/>
          <w:szCs w:val="23"/>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364"/>
        <w:gridCol w:w="433"/>
        <w:gridCol w:w="432"/>
        <w:gridCol w:w="432"/>
        <w:gridCol w:w="5687"/>
        <w:gridCol w:w="432"/>
      </w:tblGrid>
      <w:tr w:rsidR="000B5B43" w:rsidRPr="00D7217B" w14:paraId="0158DBA5" w14:textId="77777777" w:rsidTr="00D1028C">
        <w:tc>
          <w:tcPr>
            <w:tcW w:w="0" w:type="auto"/>
            <w:gridSpan w:val="6"/>
            <w:tcMar>
              <w:top w:w="0" w:type="dxa"/>
              <w:left w:w="108" w:type="dxa"/>
              <w:bottom w:w="0" w:type="dxa"/>
              <w:right w:w="108" w:type="dxa"/>
            </w:tcMar>
            <w:hideMark/>
          </w:tcPr>
          <w:p w14:paraId="558D3F8F" w14:textId="77777777" w:rsidR="000B5B43" w:rsidRPr="00D7217B" w:rsidRDefault="000B5B43" w:rsidP="00D1028C">
            <w:pPr>
              <w:tabs>
                <w:tab w:val="left" w:pos="284"/>
                <w:tab w:val="left" w:pos="426"/>
              </w:tabs>
              <w:spacing w:line="276" w:lineRule="auto"/>
              <w:rPr>
                <w:rFonts w:ascii="Arial" w:hAnsi="Arial" w:cs="Arial"/>
                <w:color w:val="000000"/>
                <w:sz w:val="23"/>
                <w:szCs w:val="23"/>
                <w:lang w:eastAsia="lt-LT"/>
              </w:rPr>
            </w:pPr>
            <w:r w:rsidRPr="00D7217B">
              <w:rPr>
                <w:rFonts w:ascii="Arial" w:hAnsi="Arial" w:cs="Arial"/>
                <w:color w:val="000000"/>
                <w:sz w:val="23"/>
                <w:szCs w:val="23"/>
                <w:lang w:eastAsia="lt-LT"/>
              </w:rPr>
              <w:t>Esame informuoti, kad už neteisingų duomenų pateikimą Tiekėjas atsako teisės aktuose nustatyta tvarka.</w:t>
            </w:r>
          </w:p>
          <w:p w14:paraId="26CC294B" w14:textId="77777777" w:rsidR="000B5B43" w:rsidRPr="00D7217B" w:rsidRDefault="000B5B43" w:rsidP="00D1028C">
            <w:pPr>
              <w:tabs>
                <w:tab w:val="left" w:pos="284"/>
                <w:tab w:val="left" w:pos="426"/>
              </w:tabs>
              <w:spacing w:line="276" w:lineRule="auto"/>
              <w:rPr>
                <w:rFonts w:ascii="Arial" w:hAnsi="Arial" w:cs="Arial"/>
                <w:color w:val="000000"/>
                <w:sz w:val="23"/>
                <w:szCs w:val="23"/>
                <w:lang w:eastAsia="lt-LT"/>
              </w:rPr>
            </w:pPr>
          </w:p>
        </w:tc>
      </w:tr>
      <w:tr w:rsidR="000B5B43" w:rsidRPr="00D7217B" w14:paraId="7DAAA0B3" w14:textId="77777777" w:rsidTr="00D1028C">
        <w:trPr>
          <w:trHeight w:val="285"/>
        </w:trPr>
        <w:tc>
          <w:tcPr>
            <w:tcW w:w="0" w:type="auto"/>
            <w:tcBorders>
              <w:bottom w:val="single" w:sz="4" w:space="0" w:color="000000"/>
            </w:tcBorders>
            <w:tcMar>
              <w:top w:w="0" w:type="dxa"/>
              <w:left w:w="108" w:type="dxa"/>
              <w:bottom w:w="0" w:type="dxa"/>
              <w:right w:w="108" w:type="dxa"/>
            </w:tcMar>
            <w:hideMark/>
          </w:tcPr>
          <w:p w14:paraId="48EF01A9" w14:textId="77777777" w:rsidR="000B5B43" w:rsidRPr="00D7217B" w:rsidRDefault="000B5B43" w:rsidP="00D1028C">
            <w:pPr>
              <w:spacing w:line="276" w:lineRule="auto"/>
              <w:rPr>
                <w:rFonts w:ascii="Arial" w:hAnsi="Arial" w:cs="Arial"/>
                <w:sz w:val="23"/>
                <w:szCs w:val="23"/>
                <w:lang w:eastAsia="lt-LT"/>
              </w:rPr>
            </w:pPr>
          </w:p>
        </w:tc>
        <w:tc>
          <w:tcPr>
            <w:tcW w:w="0" w:type="auto"/>
            <w:tcMar>
              <w:top w:w="0" w:type="dxa"/>
              <w:left w:w="108" w:type="dxa"/>
              <w:bottom w:w="0" w:type="dxa"/>
              <w:right w:w="108" w:type="dxa"/>
            </w:tcMar>
            <w:hideMark/>
          </w:tcPr>
          <w:p w14:paraId="141F9D7F" w14:textId="77777777" w:rsidR="000B5B43" w:rsidRPr="00D7217B" w:rsidRDefault="000B5B43" w:rsidP="00D1028C">
            <w:pPr>
              <w:spacing w:line="276" w:lineRule="auto"/>
              <w:rPr>
                <w:rFonts w:ascii="Arial" w:hAnsi="Arial" w:cs="Arial"/>
                <w:sz w:val="23"/>
                <w:szCs w:val="23"/>
                <w:lang w:eastAsia="lt-LT"/>
              </w:rPr>
            </w:pPr>
          </w:p>
        </w:tc>
        <w:tc>
          <w:tcPr>
            <w:tcW w:w="0" w:type="auto"/>
            <w:tcMar>
              <w:top w:w="0" w:type="dxa"/>
              <w:left w:w="108" w:type="dxa"/>
              <w:bottom w:w="0" w:type="dxa"/>
              <w:right w:w="108" w:type="dxa"/>
            </w:tcMar>
            <w:hideMark/>
          </w:tcPr>
          <w:p w14:paraId="1BE9BBB3" w14:textId="77777777" w:rsidR="000B5B43" w:rsidRPr="00D7217B" w:rsidRDefault="000B5B43" w:rsidP="00D1028C">
            <w:pPr>
              <w:spacing w:line="276" w:lineRule="auto"/>
              <w:rPr>
                <w:rFonts w:ascii="Arial" w:hAnsi="Arial" w:cs="Arial"/>
                <w:sz w:val="23"/>
                <w:szCs w:val="23"/>
                <w:lang w:eastAsia="lt-LT"/>
              </w:rPr>
            </w:pPr>
          </w:p>
        </w:tc>
        <w:tc>
          <w:tcPr>
            <w:tcW w:w="0" w:type="auto"/>
            <w:tcMar>
              <w:top w:w="0" w:type="dxa"/>
              <w:left w:w="108" w:type="dxa"/>
              <w:bottom w:w="0" w:type="dxa"/>
              <w:right w:w="108" w:type="dxa"/>
            </w:tcMar>
            <w:hideMark/>
          </w:tcPr>
          <w:p w14:paraId="70D27C18" w14:textId="77777777" w:rsidR="000B5B43" w:rsidRPr="00D7217B" w:rsidRDefault="000B5B43" w:rsidP="00D1028C">
            <w:pPr>
              <w:spacing w:line="276" w:lineRule="auto"/>
              <w:rPr>
                <w:rFonts w:ascii="Arial" w:hAnsi="Arial" w:cs="Arial"/>
                <w:sz w:val="23"/>
                <w:szCs w:val="23"/>
                <w:lang w:eastAsia="lt-LT"/>
              </w:rPr>
            </w:pPr>
          </w:p>
        </w:tc>
        <w:tc>
          <w:tcPr>
            <w:tcW w:w="0" w:type="auto"/>
            <w:tcBorders>
              <w:bottom w:val="single" w:sz="4" w:space="0" w:color="000000"/>
            </w:tcBorders>
            <w:tcMar>
              <w:top w:w="0" w:type="dxa"/>
              <w:left w:w="108" w:type="dxa"/>
              <w:bottom w:w="0" w:type="dxa"/>
              <w:right w:w="108" w:type="dxa"/>
            </w:tcMar>
            <w:hideMark/>
          </w:tcPr>
          <w:p w14:paraId="55EF9C27" w14:textId="77777777" w:rsidR="000B5B43" w:rsidRPr="00D7217B" w:rsidRDefault="000B5B43" w:rsidP="00D1028C">
            <w:pPr>
              <w:spacing w:line="276" w:lineRule="auto"/>
              <w:rPr>
                <w:rFonts w:ascii="Arial" w:hAnsi="Arial" w:cs="Arial"/>
                <w:sz w:val="23"/>
                <w:szCs w:val="23"/>
                <w:lang w:eastAsia="lt-LT"/>
              </w:rPr>
            </w:pPr>
          </w:p>
        </w:tc>
        <w:tc>
          <w:tcPr>
            <w:tcW w:w="0" w:type="auto"/>
            <w:tcMar>
              <w:top w:w="0" w:type="dxa"/>
              <w:left w:w="108" w:type="dxa"/>
              <w:bottom w:w="0" w:type="dxa"/>
              <w:right w:w="108" w:type="dxa"/>
            </w:tcMar>
            <w:hideMark/>
          </w:tcPr>
          <w:p w14:paraId="644672AF" w14:textId="77777777" w:rsidR="000B5B43" w:rsidRPr="00D7217B" w:rsidRDefault="000B5B43" w:rsidP="00D1028C">
            <w:pPr>
              <w:spacing w:line="276" w:lineRule="auto"/>
              <w:rPr>
                <w:rFonts w:ascii="Arial" w:hAnsi="Arial" w:cs="Arial"/>
                <w:sz w:val="23"/>
                <w:szCs w:val="23"/>
                <w:lang w:eastAsia="lt-LT"/>
              </w:rPr>
            </w:pPr>
          </w:p>
        </w:tc>
      </w:tr>
      <w:tr w:rsidR="000B5B43" w:rsidRPr="00D7217B" w14:paraId="56DD96CA" w14:textId="77777777" w:rsidTr="00D1028C">
        <w:trPr>
          <w:trHeight w:val="164"/>
        </w:trPr>
        <w:tc>
          <w:tcPr>
            <w:tcW w:w="0" w:type="auto"/>
            <w:tcBorders>
              <w:top w:val="single" w:sz="4" w:space="0" w:color="000000"/>
            </w:tcBorders>
            <w:tcMar>
              <w:top w:w="0" w:type="dxa"/>
              <w:left w:w="108" w:type="dxa"/>
              <w:bottom w:w="0" w:type="dxa"/>
              <w:right w:w="108" w:type="dxa"/>
            </w:tcMar>
            <w:hideMark/>
          </w:tcPr>
          <w:p w14:paraId="15E40045" w14:textId="77777777" w:rsidR="000B5B43" w:rsidRPr="00D7217B" w:rsidRDefault="000B5B43" w:rsidP="00D1028C">
            <w:pPr>
              <w:spacing w:line="276" w:lineRule="auto"/>
              <w:rPr>
                <w:rFonts w:ascii="Arial" w:hAnsi="Arial" w:cs="Arial"/>
                <w:sz w:val="23"/>
                <w:szCs w:val="23"/>
                <w:lang w:eastAsia="lt-LT"/>
              </w:rPr>
            </w:pPr>
            <w:r w:rsidRPr="00D7217B">
              <w:rPr>
                <w:rFonts w:ascii="Arial" w:hAnsi="Arial" w:cs="Arial"/>
                <w:color w:val="000000"/>
                <w:sz w:val="23"/>
                <w:szCs w:val="23"/>
                <w:lang w:eastAsia="lt-LT"/>
              </w:rPr>
              <w:t>(Parašas)</w:t>
            </w:r>
          </w:p>
        </w:tc>
        <w:tc>
          <w:tcPr>
            <w:tcW w:w="0" w:type="auto"/>
            <w:tcMar>
              <w:top w:w="0" w:type="dxa"/>
              <w:left w:w="108" w:type="dxa"/>
              <w:bottom w:w="0" w:type="dxa"/>
              <w:right w:w="108" w:type="dxa"/>
            </w:tcMar>
            <w:hideMark/>
          </w:tcPr>
          <w:p w14:paraId="66EB19AD" w14:textId="77777777" w:rsidR="000B5B43" w:rsidRPr="00D7217B" w:rsidRDefault="000B5B43" w:rsidP="00D1028C">
            <w:pPr>
              <w:spacing w:line="276" w:lineRule="auto"/>
              <w:rPr>
                <w:rFonts w:ascii="Arial" w:hAnsi="Arial" w:cs="Arial"/>
                <w:sz w:val="23"/>
                <w:szCs w:val="23"/>
                <w:lang w:eastAsia="lt-LT"/>
              </w:rPr>
            </w:pPr>
          </w:p>
        </w:tc>
        <w:tc>
          <w:tcPr>
            <w:tcW w:w="0" w:type="auto"/>
            <w:tcMar>
              <w:top w:w="0" w:type="dxa"/>
              <w:left w:w="108" w:type="dxa"/>
              <w:bottom w:w="0" w:type="dxa"/>
              <w:right w:w="108" w:type="dxa"/>
            </w:tcMar>
            <w:hideMark/>
          </w:tcPr>
          <w:p w14:paraId="6444EE0B" w14:textId="77777777" w:rsidR="000B5B43" w:rsidRPr="00D7217B" w:rsidRDefault="000B5B43" w:rsidP="00D1028C">
            <w:pPr>
              <w:spacing w:line="276" w:lineRule="auto"/>
              <w:rPr>
                <w:rFonts w:ascii="Arial" w:hAnsi="Arial" w:cs="Arial"/>
                <w:sz w:val="23"/>
                <w:szCs w:val="23"/>
                <w:lang w:eastAsia="lt-LT"/>
              </w:rPr>
            </w:pPr>
          </w:p>
        </w:tc>
        <w:tc>
          <w:tcPr>
            <w:tcW w:w="0" w:type="auto"/>
            <w:tcMar>
              <w:top w:w="0" w:type="dxa"/>
              <w:left w:w="108" w:type="dxa"/>
              <w:bottom w:w="0" w:type="dxa"/>
              <w:right w:w="108" w:type="dxa"/>
            </w:tcMar>
            <w:hideMark/>
          </w:tcPr>
          <w:p w14:paraId="436D00ED" w14:textId="77777777" w:rsidR="000B5B43" w:rsidRPr="00D7217B" w:rsidRDefault="000B5B43" w:rsidP="00D1028C">
            <w:pPr>
              <w:spacing w:line="276" w:lineRule="auto"/>
              <w:rPr>
                <w:rFonts w:ascii="Arial" w:hAnsi="Arial" w:cs="Arial"/>
                <w:sz w:val="23"/>
                <w:szCs w:val="23"/>
                <w:lang w:eastAsia="lt-LT"/>
              </w:rPr>
            </w:pPr>
          </w:p>
        </w:tc>
        <w:tc>
          <w:tcPr>
            <w:tcW w:w="0" w:type="auto"/>
            <w:tcBorders>
              <w:top w:val="single" w:sz="4" w:space="0" w:color="000000"/>
            </w:tcBorders>
            <w:tcMar>
              <w:top w:w="0" w:type="dxa"/>
              <w:left w:w="108" w:type="dxa"/>
              <w:bottom w:w="0" w:type="dxa"/>
              <w:right w:w="108" w:type="dxa"/>
            </w:tcMar>
            <w:hideMark/>
          </w:tcPr>
          <w:p w14:paraId="47C95146" w14:textId="77777777" w:rsidR="000B5B43" w:rsidRPr="00D7217B" w:rsidRDefault="000B5B43" w:rsidP="00D1028C">
            <w:pPr>
              <w:spacing w:line="276" w:lineRule="auto"/>
              <w:rPr>
                <w:rFonts w:ascii="Arial" w:hAnsi="Arial" w:cs="Arial"/>
                <w:sz w:val="23"/>
                <w:szCs w:val="23"/>
                <w:lang w:eastAsia="lt-LT"/>
              </w:rPr>
            </w:pPr>
            <w:r w:rsidRPr="00D7217B">
              <w:rPr>
                <w:rFonts w:ascii="Arial" w:hAnsi="Arial" w:cs="Arial"/>
                <w:color w:val="000000"/>
                <w:sz w:val="23"/>
                <w:szCs w:val="23"/>
                <w:lang w:eastAsia="lt-LT"/>
              </w:rPr>
              <w:t>(Vardas, pavardė, pareigos)</w:t>
            </w:r>
          </w:p>
        </w:tc>
        <w:tc>
          <w:tcPr>
            <w:tcW w:w="0" w:type="auto"/>
            <w:tcMar>
              <w:top w:w="0" w:type="dxa"/>
              <w:left w:w="108" w:type="dxa"/>
              <w:bottom w:w="0" w:type="dxa"/>
              <w:right w:w="108" w:type="dxa"/>
            </w:tcMar>
            <w:hideMark/>
          </w:tcPr>
          <w:p w14:paraId="113FC7B8" w14:textId="77777777" w:rsidR="000B5B43" w:rsidRPr="00D7217B" w:rsidRDefault="000B5B43" w:rsidP="00D1028C">
            <w:pPr>
              <w:spacing w:line="276" w:lineRule="auto"/>
              <w:rPr>
                <w:rFonts w:ascii="Arial" w:hAnsi="Arial" w:cs="Arial"/>
                <w:sz w:val="23"/>
                <w:szCs w:val="23"/>
                <w:lang w:eastAsia="lt-LT"/>
              </w:rPr>
            </w:pPr>
          </w:p>
        </w:tc>
      </w:tr>
    </w:tbl>
    <w:p w14:paraId="0DEE9F06" w14:textId="77777777" w:rsidR="000B5B43" w:rsidRPr="00D7217B" w:rsidRDefault="000B5B43" w:rsidP="000B5B43">
      <w:pPr>
        <w:suppressAutoHyphens/>
        <w:spacing w:line="276" w:lineRule="auto"/>
        <w:rPr>
          <w:rFonts w:ascii="Arial" w:hAnsi="Arial" w:cs="Arial"/>
          <w:i/>
          <w:sz w:val="23"/>
          <w:szCs w:val="23"/>
        </w:rPr>
      </w:pPr>
    </w:p>
    <w:p w14:paraId="104B6168" w14:textId="0326F760" w:rsidR="006D0032" w:rsidRPr="00D7217B" w:rsidRDefault="006D0032" w:rsidP="000B5B43">
      <w:pPr>
        <w:shd w:val="clear" w:color="auto" w:fill="FFFFFF"/>
        <w:suppressAutoHyphens/>
        <w:ind w:firstLine="6237"/>
        <w:rPr>
          <w:rFonts w:ascii="Arial" w:hAnsi="Arial" w:cs="Arial"/>
          <w:b/>
          <w:bCs/>
          <w:sz w:val="23"/>
          <w:szCs w:val="23"/>
        </w:rPr>
      </w:pPr>
    </w:p>
    <w:sectPr w:rsidR="006D0032" w:rsidRPr="00D7217B" w:rsidSect="00D1028C">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9747D" w14:textId="77777777" w:rsidR="00966BAD" w:rsidRDefault="00966BAD" w:rsidP="00021A98">
      <w:r>
        <w:separator/>
      </w:r>
    </w:p>
  </w:endnote>
  <w:endnote w:type="continuationSeparator" w:id="0">
    <w:p w14:paraId="43A48C55" w14:textId="77777777" w:rsidR="00966BAD" w:rsidRDefault="00966BAD" w:rsidP="0002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0033195"/>
      <w:docPartObj>
        <w:docPartGallery w:val="Page Numbers (Bottom of Page)"/>
        <w:docPartUnique/>
      </w:docPartObj>
    </w:sdtPr>
    <w:sdtEndPr/>
    <w:sdtContent>
      <w:p w14:paraId="416F5855" w14:textId="77777777" w:rsidR="00966BAD" w:rsidRDefault="00966BAD">
        <w:pPr>
          <w:pStyle w:val="Footer"/>
          <w:jc w:val="center"/>
        </w:pPr>
        <w:r>
          <w:fldChar w:fldCharType="begin"/>
        </w:r>
        <w:r>
          <w:instrText>PAGE   \* MERGEFORMAT</w:instrText>
        </w:r>
        <w:r>
          <w:fldChar w:fldCharType="separate"/>
        </w:r>
        <w:r>
          <w:t>2</w:t>
        </w:r>
        <w:r>
          <w:fldChar w:fldCharType="end"/>
        </w:r>
      </w:p>
    </w:sdtContent>
  </w:sdt>
  <w:p w14:paraId="679C9469" w14:textId="77777777" w:rsidR="00966BAD" w:rsidRDefault="00966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DE309" w14:textId="77777777" w:rsidR="00966BAD" w:rsidRPr="00E732DC" w:rsidRDefault="00966BAD" w:rsidP="00D1028C">
    <w:pPr>
      <w:rPr>
        <w:rFonts w:eastAsia="Calibri"/>
        <w:bCs/>
        <w:sz w:val="20"/>
      </w:rPr>
    </w:pPr>
  </w:p>
  <w:p w14:paraId="680B94AD" w14:textId="77777777" w:rsidR="00966BAD" w:rsidRDefault="00966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D7C20" w14:textId="2DD9D085" w:rsidR="00966BAD" w:rsidRDefault="00966BAD">
    <w:pPr>
      <w:pStyle w:val="Footer"/>
      <w:jc w:val="center"/>
    </w:pPr>
  </w:p>
  <w:p w14:paraId="511FD428" w14:textId="77777777" w:rsidR="00966BAD" w:rsidRDefault="00966B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5A952" w14:textId="77777777" w:rsidR="00966BAD" w:rsidRDefault="00966B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14586" w14:textId="77777777" w:rsidR="00966BAD" w:rsidRDefault="00966BAD" w:rsidP="00B949D9">
    <w:pPr>
      <w:pStyle w:val="Footer"/>
      <w:tabs>
        <w:tab w:val="left" w:pos="716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1BA11" w14:textId="77777777" w:rsidR="00966BAD" w:rsidRDefault="00966BAD" w:rsidP="00021A98">
      <w:r>
        <w:separator/>
      </w:r>
    </w:p>
  </w:footnote>
  <w:footnote w:type="continuationSeparator" w:id="0">
    <w:p w14:paraId="2302029C" w14:textId="77777777" w:rsidR="00966BAD" w:rsidRDefault="00966BAD" w:rsidP="00021A98">
      <w:r>
        <w:continuationSeparator/>
      </w:r>
    </w:p>
  </w:footnote>
  <w:footnote w:id="1">
    <w:p w14:paraId="50DC20E0" w14:textId="77777777" w:rsidR="00966BAD" w:rsidRPr="001E3FB5" w:rsidRDefault="00966BAD" w:rsidP="00021A98">
      <w:pPr>
        <w:pStyle w:val="NormalWeb"/>
        <w:spacing w:before="0" w:beforeAutospacing="0" w:after="0" w:afterAutospacing="0"/>
        <w:jc w:val="both"/>
        <w:rPr>
          <w:color w:val="000000"/>
          <w:sz w:val="16"/>
          <w:szCs w:val="16"/>
        </w:rPr>
      </w:pPr>
      <w:r w:rsidRPr="00CE3B24">
        <w:rPr>
          <w:rStyle w:val="FootnoteReference"/>
          <w:sz w:val="16"/>
          <w:szCs w:val="16"/>
        </w:rPr>
        <w:footnoteRef/>
      </w:r>
      <w:r w:rsidRPr="00CE3B24">
        <w:rPr>
          <w:sz w:val="16"/>
          <w:szCs w:val="16"/>
        </w:rPr>
        <w:t xml:space="preserve"> </w:t>
      </w:r>
      <w:r w:rsidRPr="00CE3B24">
        <w:rPr>
          <w:color w:val="000000"/>
          <w:sz w:val="16"/>
          <w:szCs w:val="16"/>
        </w:rPr>
        <w:t xml:space="preserve">Jeigu </w:t>
      </w:r>
      <w:r w:rsidRPr="00CE3B24">
        <w:rPr>
          <w:sz w:val="16"/>
          <w:szCs w:val="16"/>
        </w:rPr>
        <w:t>tiekėjas, kiekvienas tiekėjų grupės partneris, subtiekėjas ar kitas ūkio subjektas, kurių pajėgumais remiamasi</w:t>
      </w:r>
      <w:r w:rsidRPr="00CE3B24">
        <w:rPr>
          <w:color w:val="000000"/>
          <w:sz w:val="16"/>
          <w:szCs w:val="16"/>
        </w:rPr>
        <w:t xml:space="preserve"> negali pateikti nurodytų dokumentų, įrodančių, kad nėra pašalinimo pagrindų, numatytų Lietuvos Respublikos viešųjų pirkimų įstatymo 46 straipsnio 1 ir 3 dalyse ir 6 dalies 2 punkte, nes </w:t>
      </w:r>
      <w:r w:rsidRPr="001E3FB5">
        <w:rPr>
          <w:color w:val="000000"/>
          <w:sz w:val="16"/>
          <w:szCs w:val="16"/>
        </w:rPr>
        <w:t>valstybėje narėje ar atitinkamoje šalyje tokie dokumentai neišduodami arba toje šalyje išduodami dokumentai neapima visų 46 straipsnio 1 ir 3 dalyse ir 6 dalies 2 punkte keliamų klausimų, jie gali būti pakeisti:</w:t>
      </w:r>
    </w:p>
    <w:p w14:paraId="27E6242B" w14:textId="77777777" w:rsidR="00966BAD" w:rsidRPr="001E3FB5" w:rsidRDefault="00966BAD" w:rsidP="00021A98">
      <w:pPr>
        <w:pStyle w:val="NormalWeb"/>
        <w:spacing w:before="0" w:beforeAutospacing="0" w:after="0" w:afterAutospacing="0"/>
        <w:jc w:val="both"/>
        <w:rPr>
          <w:color w:val="000000"/>
          <w:sz w:val="16"/>
          <w:szCs w:val="16"/>
        </w:rPr>
      </w:pPr>
      <w:r w:rsidRPr="001E3FB5">
        <w:rPr>
          <w:color w:val="000000"/>
          <w:sz w:val="16"/>
          <w:szCs w:val="16"/>
        </w:rPr>
        <w:t>a) priesaikos deklaracija;</w:t>
      </w:r>
    </w:p>
    <w:p w14:paraId="43065173" w14:textId="77777777" w:rsidR="00966BAD" w:rsidRDefault="00966BAD" w:rsidP="00021A98">
      <w:pPr>
        <w:pStyle w:val="FootnoteText"/>
        <w:spacing w:line="240" w:lineRule="auto"/>
      </w:pPr>
      <w:r w:rsidRPr="00D6220F">
        <w:rPr>
          <w:rFonts w:ascii="Times New Roman" w:hAnsi="Times New Roman" w:cs="Times New Roman"/>
          <w:color w:val="000000"/>
          <w:sz w:val="16"/>
          <w:szCs w:val="16"/>
        </w:rPr>
        <w:t xml:space="preserve">b) oficialia </w:t>
      </w:r>
      <w:r w:rsidRPr="00D6220F">
        <w:rPr>
          <w:rFonts w:ascii="Times New Roman" w:hAnsi="Times New Roman" w:cs="Times New Roman"/>
          <w:sz w:val="16"/>
          <w:szCs w:val="16"/>
        </w:rPr>
        <w:t>tiekėjo, kiekvieno tiekėjų grupės partnerio, subtiekėjo ar kito ūkio subjekto, kurių pajėgumais remiamasi</w:t>
      </w:r>
      <w:r w:rsidRPr="00D6220F">
        <w:rPr>
          <w:rFonts w:ascii="Times New Roman" w:hAnsi="Times New Roman" w:cs="Times New Roman"/>
          <w:color w:val="000000"/>
          <w:sz w:val="16"/>
          <w:szCs w:val="16"/>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46F7BB9" w14:textId="77777777" w:rsidR="00966BAD" w:rsidRPr="00CE3B24" w:rsidRDefault="00966BAD" w:rsidP="00021A98">
      <w:pPr>
        <w:pStyle w:val="NormalWeb"/>
        <w:spacing w:before="0" w:beforeAutospacing="0" w:after="0" w:afterAutospacing="0"/>
        <w:jc w:val="both"/>
        <w:rPr>
          <w:color w:val="000000"/>
          <w:sz w:val="16"/>
          <w:szCs w:val="16"/>
        </w:rPr>
      </w:pPr>
      <w:r>
        <w:rPr>
          <w:rStyle w:val="FootnoteReference"/>
        </w:rPr>
        <w:footnoteRef/>
      </w:r>
      <w:r>
        <w:t xml:space="preserve"> </w:t>
      </w:r>
      <w:r w:rsidRPr="00CE3B24">
        <w:rPr>
          <w:sz w:val="16"/>
          <w:szCs w:val="16"/>
        </w:rPr>
        <w:t>J</w:t>
      </w:r>
      <w:r w:rsidRPr="00CE3B24">
        <w:rPr>
          <w:color w:val="000000"/>
          <w:sz w:val="16"/>
          <w:szCs w:val="16"/>
        </w:rPr>
        <w:t xml:space="preserve">eigu </w:t>
      </w:r>
      <w:r w:rsidRPr="00CE3B24">
        <w:rPr>
          <w:sz w:val="16"/>
          <w:szCs w:val="16"/>
        </w:rPr>
        <w:t>tiekėjas, kiekvienas tiekėjų grupės partneris, subtiekėjas ar kitas ūkio subjektas, kurių pajėgumais remiamasi</w:t>
      </w:r>
      <w:r w:rsidRPr="00CE3B24">
        <w:rPr>
          <w:color w:val="000000"/>
          <w:sz w:val="16"/>
          <w:szCs w:val="16"/>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EA44F8" w14:textId="77777777" w:rsidR="00966BAD" w:rsidRPr="00CE3B24" w:rsidRDefault="00966BAD" w:rsidP="00021A98">
      <w:pPr>
        <w:pStyle w:val="NormalWeb"/>
        <w:spacing w:before="0" w:beforeAutospacing="0" w:after="0" w:afterAutospacing="0"/>
        <w:jc w:val="both"/>
        <w:rPr>
          <w:color w:val="000000"/>
          <w:sz w:val="16"/>
          <w:szCs w:val="16"/>
        </w:rPr>
      </w:pPr>
      <w:r w:rsidRPr="00CE3B24">
        <w:rPr>
          <w:color w:val="000000"/>
          <w:sz w:val="16"/>
          <w:szCs w:val="16"/>
        </w:rPr>
        <w:t>a) priesaikos deklaracija;</w:t>
      </w:r>
    </w:p>
    <w:p w14:paraId="6D64B2FC" w14:textId="77777777" w:rsidR="00966BAD" w:rsidRPr="00CE3B24" w:rsidRDefault="00966BAD" w:rsidP="00021A98">
      <w:pPr>
        <w:pStyle w:val="NormalWeb"/>
        <w:spacing w:before="0" w:beforeAutospacing="0" w:after="0" w:afterAutospacing="0"/>
        <w:jc w:val="both"/>
        <w:rPr>
          <w:color w:val="000000"/>
          <w:sz w:val="16"/>
          <w:szCs w:val="16"/>
        </w:rPr>
      </w:pPr>
      <w:r w:rsidRPr="00CE3B24">
        <w:rPr>
          <w:color w:val="000000"/>
          <w:sz w:val="16"/>
          <w:szCs w:val="16"/>
        </w:rPr>
        <w:t xml:space="preserve">b) oficialia </w:t>
      </w:r>
      <w:r w:rsidRPr="00CE3B24">
        <w:rPr>
          <w:sz w:val="16"/>
          <w:szCs w:val="16"/>
        </w:rPr>
        <w:t>tiekėjo, kiekvieno tiekėjų grupės partnerio, subtiekėjo ar kito ūkio subjekto, kurių pajėgumais remiamasi</w:t>
      </w:r>
      <w:r w:rsidRPr="00CE3B24">
        <w:rPr>
          <w:color w:val="000000"/>
          <w:sz w:val="16"/>
          <w:szCs w:val="16"/>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B336608" w14:textId="77777777" w:rsidR="00966BAD" w:rsidRPr="00CE3B24" w:rsidRDefault="00966BAD" w:rsidP="00021A98">
      <w:pPr>
        <w:pStyle w:val="FootnoteText"/>
        <w:rPr>
          <w:sz w:val="16"/>
          <w:szCs w:val="16"/>
        </w:rPr>
      </w:pPr>
    </w:p>
  </w:footnote>
  <w:footnote w:id="3">
    <w:p w14:paraId="0DDE1DBF" w14:textId="77777777" w:rsidR="00966BAD" w:rsidRPr="00CE3B24" w:rsidRDefault="00966BAD" w:rsidP="00021A98">
      <w:pPr>
        <w:pStyle w:val="NormalWeb"/>
        <w:spacing w:before="0" w:beforeAutospacing="0" w:after="0" w:afterAutospacing="0"/>
        <w:jc w:val="both"/>
        <w:rPr>
          <w:color w:val="000000"/>
          <w:sz w:val="16"/>
          <w:szCs w:val="16"/>
        </w:rPr>
      </w:pPr>
      <w:r w:rsidRPr="00CE3B24">
        <w:rPr>
          <w:rStyle w:val="FootnoteReference"/>
          <w:sz w:val="16"/>
          <w:szCs w:val="16"/>
        </w:rPr>
        <w:footnoteRef/>
      </w:r>
      <w:r w:rsidRPr="00CE3B24">
        <w:rPr>
          <w:sz w:val="16"/>
          <w:szCs w:val="16"/>
        </w:rPr>
        <w:t xml:space="preserve"> </w:t>
      </w:r>
      <w:r w:rsidRPr="00CE3B24">
        <w:rPr>
          <w:color w:val="000000"/>
          <w:sz w:val="16"/>
          <w:szCs w:val="16"/>
        </w:rPr>
        <w:t xml:space="preserve">Jeigu </w:t>
      </w:r>
      <w:r w:rsidRPr="00705437">
        <w:rPr>
          <w:sz w:val="16"/>
          <w:szCs w:val="16"/>
        </w:rPr>
        <w:t>tiekėjas, kiekvienas tiekėjų grupės partneris, subtiekėjas ar kitas ūkio subjektas, kurių pajėgumais remiamasi</w:t>
      </w:r>
      <w:r w:rsidRPr="00705437">
        <w:rPr>
          <w:color w:val="000000"/>
          <w:sz w:val="16"/>
          <w:szCs w:val="16"/>
        </w:rPr>
        <w:t xml:space="preserve"> </w:t>
      </w:r>
      <w:r w:rsidRPr="00CE3B24">
        <w:rPr>
          <w:color w:val="000000"/>
          <w:sz w:val="16"/>
          <w:szCs w:val="16"/>
        </w:rPr>
        <w:t>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27DDE3" w14:textId="77777777" w:rsidR="00966BAD" w:rsidRPr="00CE3B24" w:rsidRDefault="00966BAD" w:rsidP="00021A98">
      <w:pPr>
        <w:pStyle w:val="NormalWeb"/>
        <w:spacing w:before="0" w:beforeAutospacing="0" w:after="0" w:afterAutospacing="0"/>
        <w:jc w:val="both"/>
        <w:rPr>
          <w:color w:val="000000"/>
          <w:sz w:val="16"/>
          <w:szCs w:val="16"/>
        </w:rPr>
      </w:pPr>
      <w:r w:rsidRPr="00CE3B24">
        <w:rPr>
          <w:color w:val="000000"/>
          <w:sz w:val="16"/>
          <w:szCs w:val="16"/>
        </w:rPr>
        <w:t>a) priesaikos deklaracija;</w:t>
      </w:r>
    </w:p>
    <w:p w14:paraId="1D781B78" w14:textId="77777777" w:rsidR="00966BAD" w:rsidRPr="00CE3B24" w:rsidRDefault="00966BAD" w:rsidP="00021A98">
      <w:pPr>
        <w:pStyle w:val="NormalWeb"/>
        <w:spacing w:before="0" w:beforeAutospacing="0" w:after="0" w:afterAutospacing="0"/>
        <w:jc w:val="both"/>
        <w:rPr>
          <w:color w:val="000000"/>
          <w:sz w:val="27"/>
          <w:szCs w:val="27"/>
        </w:rPr>
      </w:pPr>
      <w:r w:rsidRPr="00CE3B24">
        <w:rPr>
          <w:color w:val="000000"/>
          <w:sz w:val="16"/>
          <w:szCs w:val="16"/>
        </w:rPr>
        <w:t>b) oficialia tiekėjo, kiekvieno tiekėjų grupės partnerio, subtiekėjo ar kito ūkio subjekto, kurių pajėgumais remiamasi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03D7883" w14:textId="77777777" w:rsidR="00966BAD" w:rsidRPr="0000049B" w:rsidRDefault="00966BAD" w:rsidP="00015C2D">
      <w:pPr>
        <w:pStyle w:val="FootnoteText"/>
        <w:spacing w:line="240" w:lineRule="auto"/>
        <w:rPr>
          <w:rFonts w:ascii="Times New Roman" w:eastAsia="Calibri" w:hAnsi="Times New Roman" w:cs="Times New Roman"/>
          <w:sz w:val="18"/>
          <w:szCs w:val="18"/>
        </w:rPr>
      </w:pPr>
      <w:r w:rsidRPr="0000049B">
        <w:rPr>
          <w:rStyle w:val="FootnoteReference"/>
          <w:rFonts w:ascii="Times New Roman" w:hAnsi="Times New Roman"/>
          <w:sz w:val="18"/>
          <w:szCs w:val="18"/>
        </w:rPr>
        <w:footnoteRef/>
      </w:r>
      <w:r w:rsidRPr="0000049B">
        <w:rPr>
          <w:rFonts w:ascii="Times New Roman" w:hAnsi="Times New Roman" w:cs="Times New Roman"/>
          <w:sz w:val="18"/>
          <w:szCs w:val="18"/>
        </w:rPr>
        <w:t xml:space="preserve"> </w:t>
      </w:r>
      <w:r w:rsidRPr="0000049B">
        <w:rPr>
          <w:rFonts w:ascii="Times New Roman" w:hAnsi="Times New Roman" w:cs="Times New Roman"/>
          <w:sz w:val="18"/>
          <w:szCs w:val="18"/>
          <w:lang w:val="ru-RU"/>
        </w:rPr>
        <w:t>IV stulpelyje nurodyt</w:t>
      </w:r>
      <w:r w:rsidRPr="0000049B">
        <w:rPr>
          <w:rFonts w:ascii="Times New Roman" w:hAnsi="Times New Roman" w:cs="Times New Roman"/>
          <w:sz w:val="18"/>
          <w:szCs w:val="18"/>
        </w:rPr>
        <w:t>a</w:t>
      </w:r>
      <w:r w:rsidRPr="0000049B">
        <w:rPr>
          <w:rFonts w:ascii="Times New Roman" w:hAnsi="Times New Roman" w:cs="Times New Roman"/>
          <w:sz w:val="18"/>
          <w:szCs w:val="18"/>
          <w:lang w:val="ru-RU"/>
        </w:rPr>
        <w:t xml:space="preserve"> planuojam</w:t>
      </w:r>
      <w:r w:rsidRPr="0000049B">
        <w:rPr>
          <w:rFonts w:ascii="Times New Roman" w:hAnsi="Times New Roman" w:cs="Times New Roman"/>
          <w:sz w:val="18"/>
          <w:szCs w:val="18"/>
        </w:rPr>
        <w:t>a</w:t>
      </w:r>
      <w:r w:rsidRPr="0000049B">
        <w:rPr>
          <w:rFonts w:ascii="Times New Roman" w:hAnsi="Times New Roman" w:cs="Times New Roman"/>
          <w:sz w:val="18"/>
          <w:szCs w:val="18"/>
          <w:lang w:val="ru-RU"/>
        </w:rPr>
        <w:t xml:space="preserve"> Paslaugų apimt</w:t>
      </w:r>
      <w:r w:rsidRPr="0000049B">
        <w:rPr>
          <w:rFonts w:ascii="Times New Roman" w:hAnsi="Times New Roman" w:cs="Times New Roman"/>
          <w:sz w:val="18"/>
          <w:szCs w:val="18"/>
        </w:rPr>
        <w:t>i</w:t>
      </w:r>
      <w:r w:rsidRPr="0000049B">
        <w:rPr>
          <w:rFonts w:ascii="Times New Roman" w:hAnsi="Times New Roman" w:cs="Times New Roman"/>
          <w:sz w:val="18"/>
          <w:szCs w:val="18"/>
          <w:lang w:val="ru-RU"/>
        </w:rPr>
        <w:t>s yra skirt</w:t>
      </w:r>
      <w:r w:rsidRPr="0000049B">
        <w:rPr>
          <w:rFonts w:ascii="Times New Roman" w:hAnsi="Times New Roman" w:cs="Times New Roman"/>
          <w:sz w:val="18"/>
          <w:szCs w:val="18"/>
        </w:rPr>
        <w:t>a</w:t>
      </w:r>
      <w:r w:rsidRPr="0000049B">
        <w:rPr>
          <w:rFonts w:ascii="Times New Roman" w:hAnsi="Times New Roman" w:cs="Times New Roman"/>
          <w:sz w:val="18"/>
          <w:szCs w:val="18"/>
          <w:lang w:val="ru-RU"/>
        </w:rPr>
        <w:t xml:space="preserve"> pasiūlymo kainai apskaičiuoti. </w:t>
      </w:r>
      <w:r w:rsidRPr="0000049B">
        <w:rPr>
          <w:rFonts w:ascii="Times New Roman" w:hAnsi="Times New Roman" w:cs="Times New Roman"/>
          <w:sz w:val="18"/>
          <w:szCs w:val="18"/>
        </w:rPr>
        <w:t>NMA</w:t>
      </w:r>
      <w:r w:rsidRPr="0000049B">
        <w:rPr>
          <w:rFonts w:ascii="Times New Roman" w:hAnsi="Times New Roman" w:cs="Times New Roman"/>
          <w:sz w:val="18"/>
          <w:szCs w:val="18"/>
          <w:lang w:val="ru-RU"/>
        </w:rPr>
        <w:t xml:space="preserve"> neįsipareigoja nusipirkti visos nurodytos Paslaugų apimties, tačiau pirkimo sutarties vykdymo metu Paslaugų </w:t>
      </w:r>
      <w:r w:rsidRPr="0000049B">
        <w:rPr>
          <w:rFonts w:ascii="Times New Roman" w:hAnsi="Times New Roman" w:cs="Times New Roman"/>
          <w:sz w:val="18"/>
          <w:szCs w:val="18"/>
        </w:rPr>
        <w:t>apimtis</w:t>
      </w:r>
      <w:r w:rsidRPr="0000049B">
        <w:rPr>
          <w:rFonts w:ascii="Times New Roman" w:hAnsi="Times New Roman" w:cs="Times New Roman"/>
          <w:sz w:val="18"/>
          <w:szCs w:val="18"/>
          <w:lang w:val="ru-RU"/>
        </w:rPr>
        <w:t xml:space="preserve"> gali </w:t>
      </w:r>
      <w:r w:rsidRPr="0000049B">
        <w:rPr>
          <w:rFonts w:ascii="Times New Roman" w:hAnsi="Times New Roman" w:cs="Times New Roman"/>
          <w:sz w:val="18"/>
          <w:szCs w:val="18"/>
        </w:rPr>
        <w:t>didėti</w:t>
      </w:r>
      <w:r w:rsidRPr="0000049B">
        <w:rPr>
          <w:rFonts w:ascii="Times New Roman" w:hAnsi="Times New Roman" w:cs="Times New Roman"/>
          <w:sz w:val="18"/>
          <w:szCs w:val="18"/>
          <w:lang w:val="ru-RU"/>
        </w:rPr>
        <w:t xml:space="preserve"> ne daugiau kaip </w:t>
      </w:r>
      <w:r w:rsidRPr="0046229E">
        <w:rPr>
          <w:rFonts w:ascii="Times New Roman" w:hAnsi="Times New Roman" w:cs="Times New Roman"/>
          <w:sz w:val="18"/>
          <w:szCs w:val="18"/>
        </w:rPr>
        <w:t>4</w:t>
      </w:r>
      <w:r w:rsidRPr="0046229E">
        <w:rPr>
          <w:rFonts w:ascii="Times New Roman" w:hAnsi="Times New Roman" w:cs="Times New Roman"/>
          <w:sz w:val="18"/>
          <w:szCs w:val="18"/>
          <w:lang w:val="ru-RU"/>
        </w:rPr>
        <w:t>0</w:t>
      </w:r>
      <w:r w:rsidRPr="0000049B">
        <w:rPr>
          <w:rFonts w:ascii="Times New Roman" w:hAnsi="Times New Roman" w:cs="Times New Roman"/>
          <w:sz w:val="18"/>
          <w:szCs w:val="18"/>
          <w:lang w:val="ru-RU"/>
        </w:rPr>
        <w:t xml:space="preserve"> procentų nurodyt</w:t>
      </w:r>
      <w:r w:rsidRPr="0000049B">
        <w:rPr>
          <w:rFonts w:ascii="Times New Roman" w:hAnsi="Times New Roman" w:cs="Times New Roman"/>
          <w:sz w:val="18"/>
          <w:szCs w:val="18"/>
        </w:rPr>
        <w:t>os</w:t>
      </w:r>
      <w:r w:rsidRPr="0000049B">
        <w:rPr>
          <w:rFonts w:ascii="Times New Roman" w:hAnsi="Times New Roman" w:cs="Times New Roman"/>
          <w:sz w:val="18"/>
          <w:szCs w:val="18"/>
          <w:lang w:val="ru-RU"/>
        </w:rPr>
        <w:t xml:space="preserve"> Paslaugų apim</w:t>
      </w:r>
      <w:r w:rsidRPr="0000049B">
        <w:rPr>
          <w:rFonts w:ascii="Times New Roman" w:hAnsi="Times New Roman" w:cs="Times New Roman"/>
          <w:sz w:val="18"/>
          <w:szCs w:val="18"/>
        </w:rPr>
        <w:t>ties</w:t>
      </w:r>
      <w:r w:rsidRPr="0000049B">
        <w:rPr>
          <w:rFonts w:ascii="Times New Roman" w:hAnsi="Times New Roman" w:cs="Times New Roman"/>
          <w:sz w:val="18"/>
          <w:szCs w:val="18"/>
          <w:lang w:val="ru-RU"/>
        </w:rPr>
        <w:t xml:space="preserve"> taikant tiekėjo nurodytą 1 </w:t>
      </w:r>
      <w:r w:rsidRPr="0000049B">
        <w:rPr>
          <w:rFonts w:ascii="Times New Roman" w:hAnsi="Times New Roman" w:cs="Times New Roman"/>
          <w:sz w:val="18"/>
          <w:szCs w:val="18"/>
        </w:rPr>
        <w:t>psl./1 val./1 s.</w:t>
      </w:r>
      <w:r w:rsidRPr="0000049B">
        <w:rPr>
          <w:rFonts w:ascii="Times New Roman" w:hAnsi="Times New Roman" w:cs="Times New Roman"/>
          <w:sz w:val="18"/>
          <w:szCs w:val="18"/>
          <w:lang w:val="ru-RU"/>
        </w:rPr>
        <w:t xml:space="preserve"> įkainį.</w:t>
      </w:r>
    </w:p>
  </w:footnote>
  <w:footnote w:id="5">
    <w:p w14:paraId="2144F862" w14:textId="77777777" w:rsidR="00966BAD" w:rsidRPr="0000049B" w:rsidRDefault="00966BAD" w:rsidP="00015C2D">
      <w:pPr>
        <w:rPr>
          <w:sz w:val="18"/>
          <w:szCs w:val="18"/>
        </w:rPr>
      </w:pPr>
      <w:r w:rsidRPr="0000049B">
        <w:rPr>
          <w:rStyle w:val="FootnoteReference"/>
          <w:sz w:val="18"/>
          <w:szCs w:val="18"/>
        </w:rPr>
        <w:footnoteRef/>
      </w:r>
      <w:r w:rsidRPr="0000049B">
        <w:rPr>
          <w:sz w:val="18"/>
          <w:szCs w:val="18"/>
        </w:rPr>
        <w:t xml:space="preserve"> Mokėjimo prašymo byloje rasti bet kurio kito formato puslapiai bus vertinami kaip A4 formato puslapiai. Dokumentų, pateiktų elektroniniu formatu, puslapių skaičius skaičiuojamas naudojant „Print Preview“ (liet. „Spaudinio peržiūra“) funkciją arba taip, kaip automatiškai pateikia dokumento programa.</w:t>
      </w:r>
    </w:p>
    <w:p w14:paraId="6DF98351" w14:textId="77777777" w:rsidR="00966BAD" w:rsidRDefault="00966BAD" w:rsidP="00015C2D">
      <w:pPr>
        <w:pStyle w:val="FootnoteText"/>
        <w:rPr>
          <w:sz w:val="20"/>
          <w:szCs w:val="20"/>
        </w:rPr>
      </w:pPr>
    </w:p>
  </w:footnote>
  <w:footnote w:id="6">
    <w:p w14:paraId="450ECF75" w14:textId="77777777" w:rsidR="00966BAD" w:rsidRPr="00B61D85" w:rsidRDefault="00966BAD" w:rsidP="00104832">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hAnsi="Times New Roman" w:cs="Times New Roman"/>
          <w:sz w:val="20"/>
          <w:szCs w:val="20"/>
        </w:rPr>
      </w:pPr>
      <w:r w:rsidRPr="00B61D85">
        <w:rPr>
          <w:rStyle w:val="FootnoteReference"/>
          <w:rFonts w:ascii="Times New Roman" w:hAnsi="Times New Roman"/>
          <w:sz w:val="20"/>
          <w:szCs w:val="20"/>
        </w:rPr>
        <w:footnoteRef/>
      </w:r>
      <w:r w:rsidRPr="00B61D85">
        <w:rPr>
          <w:rFonts w:ascii="Times New Roman" w:hAnsi="Times New Roman" w:cs="Times New Roman"/>
          <w:sz w:val="20"/>
          <w:szCs w:val="20"/>
        </w:rPr>
        <w:t xml:space="preserve"> Nacionalinės mokėjimo agentūros prie Žemės ūkio ministerijos </w:t>
      </w:r>
      <w:r w:rsidRPr="00B61D85">
        <w:rPr>
          <w:rFonts w:ascii="Times New Roman" w:hAnsi="Times New Roman" w:cs="Times New Roman"/>
          <w:color w:val="333333"/>
          <w:sz w:val="20"/>
          <w:szCs w:val="20"/>
          <w:shd w:val="clear" w:color="auto" w:fill="FFFFFF"/>
        </w:rPr>
        <w:t>Lietuvos žemės ūkio ir kaimo plėtros 2023–2027 metų strateginio plano techninės paramos įgyvendinimo taisykl</w:t>
      </w:r>
      <w:r w:rsidRPr="00B61D85">
        <w:rPr>
          <w:rFonts w:ascii="Times New Roman" w:hAnsi="Times New Roman" w:cs="Times New Roman"/>
          <w:sz w:val="20"/>
          <w:szCs w:val="20"/>
        </w:rPr>
        <w:t xml:space="preserve">ės </w:t>
      </w:r>
      <w:hyperlink r:id="rId1" w:history="1">
        <w:r w:rsidRPr="00B61D85">
          <w:rPr>
            <w:rFonts w:ascii="Times New Roman" w:hAnsi="Times New Roman" w:cs="Times New Roman"/>
            <w:color w:val="0000FF"/>
            <w:sz w:val="20"/>
            <w:szCs w:val="20"/>
            <w:u w:val="single"/>
          </w:rPr>
          <w:t>www.e-tar.lt</w:t>
        </w:r>
      </w:hyperlink>
      <w:r w:rsidRPr="00B61D85">
        <w:rPr>
          <w:rFonts w:ascii="Times New Roman" w:hAnsi="Times New Roman" w:cs="Times New Roman"/>
          <w:sz w:val="20"/>
          <w:szCs w:val="20"/>
        </w:rPr>
        <w:t xml:space="preserve"> 2024-01-23 Nr. 3D-51</w:t>
      </w:r>
    </w:p>
    <w:p w14:paraId="64399365" w14:textId="77777777" w:rsidR="00966BAD" w:rsidRPr="00B61D85" w:rsidRDefault="00966BAD" w:rsidP="00104832">
      <w:pPr>
        <w:pStyle w:val="FootnoteText"/>
        <w:rPr>
          <w:rFonts w:ascii="Times New Roman" w:hAnsi="Times New Roman" w:cs="Times New Roman"/>
          <w:sz w:val="20"/>
          <w:szCs w:val="20"/>
        </w:rPr>
      </w:pPr>
    </w:p>
  </w:footnote>
  <w:footnote w:id="7">
    <w:p w14:paraId="0FD86602" w14:textId="02E18DD5" w:rsidR="00966BAD" w:rsidRPr="000A09F6" w:rsidRDefault="00966BAD" w:rsidP="00104832">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0"/>
          <w:szCs w:val="20"/>
        </w:rPr>
      </w:pPr>
      <w:r>
        <w:rPr>
          <w:rStyle w:val="FootnoteReference"/>
        </w:rPr>
        <w:t>2</w:t>
      </w:r>
      <w:r>
        <w:rPr>
          <w:rFonts w:ascii="Times New Roman" w:hAnsi="Times New Roman" w:cs="Times New Roman"/>
          <w:sz w:val="20"/>
          <w:szCs w:val="20"/>
          <w:vertAlign w:val="superscript"/>
        </w:rPr>
        <w:t xml:space="preserve"> </w:t>
      </w:r>
      <w:r w:rsidRPr="00AF5CE3">
        <w:rPr>
          <w:rFonts w:ascii="Arial" w:hAnsi="Arial" w:cs="Arial"/>
          <w:sz w:val="20"/>
          <w:szCs w:val="20"/>
        </w:rPr>
        <w:t xml:space="preserve">Nacionalinės mokėjimo agentūros prie Žemės ūkio ministerijos informacijos saugumo politikos santrauka skelbiama </w:t>
      </w:r>
      <w:hyperlink r:id="rId2" w:history="1">
        <w:r w:rsidRPr="00AF5CE3">
          <w:rPr>
            <w:rStyle w:val="Hyperlink"/>
            <w:rFonts w:ascii="Arial" w:hAnsi="Arial" w:cs="Arial"/>
            <w:sz w:val="20"/>
          </w:rPr>
          <w:t>https://nma.lrv.lt/lt/apie-nma/informacijos-sauga/</w:t>
        </w:r>
      </w:hyperlink>
    </w:p>
  </w:footnote>
  <w:footnote w:id="8">
    <w:p w14:paraId="7BCE05CF" w14:textId="61994C79" w:rsidR="00966BAD" w:rsidRPr="000A1CA2" w:rsidRDefault="00966BAD" w:rsidP="00104832">
      <w:pPr>
        <w:pStyle w:val="FootnoteText"/>
        <w:spacing w:line="240" w:lineRule="auto"/>
        <w:rPr>
          <w:rFonts w:ascii="Times New Roman" w:hAnsi="Times New Roman" w:cs="Times New Roman"/>
          <w:sz w:val="20"/>
          <w:szCs w:val="20"/>
        </w:rPr>
      </w:pPr>
      <w:r w:rsidRPr="00E90852">
        <w:rPr>
          <w:rStyle w:val="FootnoteReference"/>
          <w:rFonts w:ascii="Times New Roman" w:hAnsi="Times New Roman"/>
          <w:sz w:val="20"/>
          <w:szCs w:val="20"/>
        </w:rPr>
        <w:footnoteRef/>
      </w:r>
      <w:r w:rsidRPr="00E90852">
        <w:rPr>
          <w:rFonts w:ascii="Times New Roman" w:hAnsi="Times New Roman" w:cs="Times New Roman"/>
          <w:sz w:val="20"/>
          <w:szCs w:val="20"/>
        </w:rPr>
        <w:t xml:space="preserve"> </w:t>
      </w:r>
      <w:r w:rsidRPr="00E90852">
        <w:rPr>
          <w:rFonts w:ascii="Times New Roman" w:hAnsi="Times New Roman" w:cs="Times New Roman"/>
          <w:sz w:val="20"/>
          <w:szCs w:val="20"/>
          <w:lang w:val="ru-RU"/>
        </w:rPr>
        <w:t>Nurodyt</w:t>
      </w:r>
      <w:r w:rsidRPr="00E90852">
        <w:rPr>
          <w:rFonts w:ascii="Times New Roman" w:hAnsi="Times New Roman" w:cs="Times New Roman"/>
          <w:sz w:val="20"/>
          <w:szCs w:val="20"/>
        </w:rPr>
        <w:t>a</w:t>
      </w:r>
      <w:r w:rsidRPr="00E90852">
        <w:rPr>
          <w:rFonts w:ascii="Times New Roman" w:hAnsi="Times New Roman" w:cs="Times New Roman"/>
          <w:sz w:val="20"/>
          <w:szCs w:val="20"/>
          <w:lang w:val="ru-RU"/>
        </w:rPr>
        <w:t xml:space="preserve"> planuojam</w:t>
      </w:r>
      <w:r w:rsidRPr="00E90852">
        <w:rPr>
          <w:rFonts w:ascii="Times New Roman" w:hAnsi="Times New Roman" w:cs="Times New Roman"/>
          <w:sz w:val="20"/>
          <w:szCs w:val="20"/>
        </w:rPr>
        <w:t>a</w:t>
      </w:r>
      <w:r w:rsidRPr="00E90852">
        <w:rPr>
          <w:rFonts w:ascii="Times New Roman" w:hAnsi="Times New Roman" w:cs="Times New Roman"/>
          <w:sz w:val="20"/>
          <w:szCs w:val="20"/>
          <w:lang w:val="ru-RU"/>
        </w:rPr>
        <w:t xml:space="preserve"> Paslaugų apimt</w:t>
      </w:r>
      <w:r w:rsidRPr="00E90852">
        <w:rPr>
          <w:rFonts w:ascii="Times New Roman" w:hAnsi="Times New Roman" w:cs="Times New Roman"/>
          <w:sz w:val="20"/>
          <w:szCs w:val="20"/>
        </w:rPr>
        <w:t>i</w:t>
      </w:r>
      <w:r w:rsidRPr="00E90852">
        <w:rPr>
          <w:rFonts w:ascii="Times New Roman" w:hAnsi="Times New Roman" w:cs="Times New Roman"/>
          <w:sz w:val="20"/>
          <w:szCs w:val="20"/>
          <w:lang w:val="ru-RU"/>
        </w:rPr>
        <w:t>s yra skirt</w:t>
      </w:r>
      <w:r w:rsidRPr="00E90852">
        <w:rPr>
          <w:rFonts w:ascii="Times New Roman" w:hAnsi="Times New Roman" w:cs="Times New Roman"/>
          <w:sz w:val="20"/>
          <w:szCs w:val="20"/>
        </w:rPr>
        <w:t>a</w:t>
      </w:r>
      <w:r w:rsidRPr="00E90852">
        <w:rPr>
          <w:rFonts w:ascii="Times New Roman" w:hAnsi="Times New Roman" w:cs="Times New Roman"/>
          <w:sz w:val="20"/>
          <w:szCs w:val="20"/>
          <w:lang w:val="ru-RU"/>
        </w:rPr>
        <w:t xml:space="preserve"> pasiūlymo kainai apskaičiuoti. </w:t>
      </w:r>
      <w:r w:rsidRPr="00E90852">
        <w:rPr>
          <w:rFonts w:ascii="Times New Roman" w:hAnsi="Times New Roman" w:cs="Times New Roman"/>
          <w:sz w:val="20"/>
          <w:szCs w:val="20"/>
        </w:rPr>
        <w:t>NMA</w:t>
      </w:r>
      <w:r w:rsidRPr="00E90852">
        <w:rPr>
          <w:rFonts w:ascii="Times New Roman" w:hAnsi="Times New Roman" w:cs="Times New Roman"/>
          <w:sz w:val="20"/>
          <w:szCs w:val="20"/>
          <w:lang w:val="ru-RU"/>
        </w:rPr>
        <w:t xml:space="preserve"> neįsipareigoja nusipirkti visos nurodytos Paslaugų apimties, tačiau pirkimo sutarties vykdymo metu Paslaugų </w:t>
      </w:r>
      <w:r w:rsidRPr="00E90852">
        <w:rPr>
          <w:rFonts w:ascii="Times New Roman" w:hAnsi="Times New Roman" w:cs="Times New Roman"/>
          <w:sz w:val="20"/>
          <w:szCs w:val="20"/>
        </w:rPr>
        <w:t>apimtis</w:t>
      </w:r>
      <w:r w:rsidRPr="00E90852">
        <w:rPr>
          <w:rFonts w:ascii="Times New Roman" w:hAnsi="Times New Roman" w:cs="Times New Roman"/>
          <w:sz w:val="20"/>
          <w:szCs w:val="20"/>
          <w:lang w:val="ru-RU"/>
        </w:rPr>
        <w:t xml:space="preserve"> gali </w:t>
      </w:r>
      <w:r w:rsidRPr="00E90852">
        <w:rPr>
          <w:rFonts w:ascii="Times New Roman" w:hAnsi="Times New Roman" w:cs="Times New Roman"/>
          <w:sz w:val="20"/>
          <w:szCs w:val="20"/>
        </w:rPr>
        <w:t>didėti</w:t>
      </w:r>
      <w:r w:rsidRPr="00E90852">
        <w:rPr>
          <w:rFonts w:ascii="Times New Roman" w:hAnsi="Times New Roman" w:cs="Times New Roman"/>
          <w:sz w:val="20"/>
          <w:szCs w:val="20"/>
          <w:lang w:val="ru-RU"/>
        </w:rPr>
        <w:t xml:space="preserve"> ne daugiau kaip </w:t>
      </w:r>
      <w:r>
        <w:rPr>
          <w:rFonts w:ascii="Times New Roman" w:hAnsi="Times New Roman" w:cs="Times New Roman"/>
          <w:sz w:val="20"/>
          <w:szCs w:val="20"/>
        </w:rPr>
        <w:t>4</w:t>
      </w:r>
      <w:r w:rsidRPr="00E90852">
        <w:rPr>
          <w:rFonts w:ascii="Times New Roman" w:hAnsi="Times New Roman" w:cs="Times New Roman"/>
          <w:sz w:val="20"/>
          <w:szCs w:val="20"/>
          <w:lang w:val="ru-RU"/>
        </w:rPr>
        <w:t>0 procentų nurodyt</w:t>
      </w:r>
      <w:r w:rsidRPr="00E90852">
        <w:rPr>
          <w:rFonts w:ascii="Times New Roman" w:hAnsi="Times New Roman" w:cs="Times New Roman"/>
          <w:sz w:val="20"/>
          <w:szCs w:val="20"/>
        </w:rPr>
        <w:t>os</w:t>
      </w:r>
      <w:r w:rsidRPr="00E90852">
        <w:rPr>
          <w:rFonts w:ascii="Times New Roman" w:hAnsi="Times New Roman" w:cs="Times New Roman"/>
          <w:sz w:val="20"/>
          <w:szCs w:val="20"/>
          <w:lang w:val="ru-RU"/>
        </w:rPr>
        <w:t xml:space="preserve"> Paslaugų apim</w:t>
      </w:r>
      <w:r w:rsidRPr="00E90852">
        <w:rPr>
          <w:rFonts w:ascii="Times New Roman" w:hAnsi="Times New Roman" w:cs="Times New Roman"/>
          <w:sz w:val="20"/>
          <w:szCs w:val="20"/>
        </w:rPr>
        <w:t>ties</w:t>
      </w:r>
      <w:r w:rsidRPr="00E90852">
        <w:rPr>
          <w:rFonts w:ascii="Times New Roman" w:hAnsi="Times New Roman" w:cs="Times New Roman"/>
          <w:sz w:val="20"/>
          <w:szCs w:val="20"/>
          <w:lang w:val="ru-RU"/>
        </w:rPr>
        <w:t xml:space="preserve"> taikant tiekėjo nurodytą 1 </w:t>
      </w:r>
      <w:r w:rsidRPr="00E90852">
        <w:rPr>
          <w:rFonts w:ascii="Times New Roman" w:hAnsi="Times New Roman" w:cs="Times New Roman"/>
          <w:sz w:val="20"/>
          <w:szCs w:val="20"/>
        </w:rPr>
        <w:t>psl./1 val./1 s.</w:t>
      </w:r>
      <w:r w:rsidRPr="00E90852">
        <w:rPr>
          <w:rFonts w:ascii="Times New Roman" w:hAnsi="Times New Roman" w:cs="Times New Roman"/>
          <w:sz w:val="20"/>
          <w:szCs w:val="20"/>
          <w:lang w:val="ru-RU"/>
        </w:rPr>
        <w:t xml:space="preserve"> įkainį</w:t>
      </w:r>
      <w:r>
        <w:rPr>
          <w:rFonts w:ascii="Times New Roman" w:hAnsi="Times New Roman" w:cs="Times New Roman"/>
          <w:sz w:val="20"/>
          <w:szCs w:val="20"/>
        </w:rPr>
        <w:t>.</w:t>
      </w:r>
    </w:p>
    <w:p w14:paraId="29C1C10C" w14:textId="77777777" w:rsidR="00966BAD" w:rsidRDefault="00966BAD" w:rsidP="00104832">
      <w:pPr>
        <w:pStyle w:val="FootnoteText"/>
      </w:pPr>
    </w:p>
  </w:footnote>
  <w:footnote w:id="9">
    <w:p w14:paraId="0917C41A" w14:textId="7901B1E7" w:rsidR="00966BAD" w:rsidRPr="00580FD8" w:rsidRDefault="00966BAD" w:rsidP="00104832">
      <w:pPr>
        <w:pStyle w:val="FootnoteText"/>
        <w:spacing w:line="240" w:lineRule="auto"/>
        <w:rPr>
          <w:rFonts w:ascii="Times New Roman" w:hAnsi="Times New Roman" w:cs="Times New Roman"/>
          <w:sz w:val="20"/>
          <w:szCs w:val="20"/>
        </w:rPr>
      </w:pPr>
      <w:r w:rsidRPr="00580FD8">
        <w:rPr>
          <w:rStyle w:val="FootnoteReference"/>
          <w:rFonts w:ascii="Times New Roman" w:hAnsi="Times New Roman"/>
          <w:sz w:val="20"/>
          <w:szCs w:val="20"/>
        </w:rPr>
        <w:footnoteRef/>
      </w:r>
      <w:r w:rsidRPr="00580FD8">
        <w:rPr>
          <w:rFonts w:ascii="Times New Roman" w:hAnsi="Times New Roman" w:cs="Times New Roman"/>
          <w:sz w:val="20"/>
          <w:szCs w:val="20"/>
        </w:rPr>
        <w:t xml:space="preserve"> </w:t>
      </w:r>
      <w:r w:rsidRPr="00AF5CE3">
        <w:rPr>
          <w:rFonts w:ascii="Arial" w:hAnsi="Arial" w:cs="Arial"/>
        </w:rPr>
        <w:t xml:space="preserve">Nacionalinės mokėjimo agentūros prie Žemės ūkio ministerijos informacijos saugumo politikos santrauka skelbiama </w:t>
      </w:r>
      <w:hyperlink r:id="rId3" w:history="1">
        <w:r w:rsidRPr="00AF5CE3">
          <w:rPr>
            <w:rStyle w:val="Hyperlink"/>
            <w:rFonts w:ascii="Arial" w:hAnsi="Arial" w:cs="Arial"/>
          </w:rPr>
          <w:t>https://nma.lrv.lt/lt/apie-nma/informacijos-sauga/</w:t>
        </w:r>
      </w:hyperlink>
      <w:r w:rsidRPr="00580FD8">
        <w:rPr>
          <w:rFonts w:ascii="Times New Roman" w:hAnsi="Times New Roman" w:cs="Times New Roman"/>
          <w:sz w:val="20"/>
          <w:szCs w:val="20"/>
        </w:rPr>
        <w:t>.</w:t>
      </w:r>
    </w:p>
  </w:footnote>
  <w:footnote w:id="10">
    <w:p w14:paraId="6FCACBA5" w14:textId="77777777" w:rsidR="00966BAD" w:rsidRPr="0000049B" w:rsidRDefault="00966BAD" w:rsidP="00104832">
      <w:pPr>
        <w:pStyle w:val="FootnoteText"/>
        <w:spacing w:line="240" w:lineRule="auto"/>
        <w:rPr>
          <w:rFonts w:ascii="Times New Roman" w:eastAsia="Calibri" w:hAnsi="Times New Roman" w:cs="Times New Roman"/>
          <w:sz w:val="18"/>
          <w:szCs w:val="18"/>
        </w:rPr>
      </w:pPr>
      <w:r w:rsidRPr="0000049B">
        <w:rPr>
          <w:rStyle w:val="FootnoteReference"/>
          <w:rFonts w:ascii="Times New Roman" w:hAnsi="Times New Roman"/>
          <w:sz w:val="18"/>
          <w:szCs w:val="18"/>
        </w:rPr>
        <w:footnoteRef/>
      </w:r>
      <w:r w:rsidRPr="0000049B">
        <w:rPr>
          <w:rFonts w:ascii="Times New Roman" w:hAnsi="Times New Roman" w:cs="Times New Roman"/>
          <w:sz w:val="18"/>
          <w:szCs w:val="18"/>
        </w:rPr>
        <w:t xml:space="preserve"> </w:t>
      </w:r>
      <w:r w:rsidRPr="0000049B">
        <w:rPr>
          <w:rFonts w:ascii="Times New Roman" w:hAnsi="Times New Roman" w:cs="Times New Roman"/>
          <w:sz w:val="18"/>
          <w:szCs w:val="18"/>
          <w:lang w:val="ru-RU"/>
        </w:rPr>
        <w:t>IV stulpelyje nurodyt</w:t>
      </w:r>
      <w:r w:rsidRPr="0000049B">
        <w:rPr>
          <w:rFonts w:ascii="Times New Roman" w:hAnsi="Times New Roman" w:cs="Times New Roman"/>
          <w:sz w:val="18"/>
          <w:szCs w:val="18"/>
        </w:rPr>
        <w:t>a</w:t>
      </w:r>
      <w:r w:rsidRPr="0000049B">
        <w:rPr>
          <w:rFonts w:ascii="Times New Roman" w:hAnsi="Times New Roman" w:cs="Times New Roman"/>
          <w:sz w:val="18"/>
          <w:szCs w:val="18"/>
          <w:lang w:val="ru-RU"/>
        </w:rPr>
        <w:t xml:space="preserve"> planuojam</w:t>
      </w:r>
      <w:r w:rsidRPr="0000049B">
        <w:rPr>
          <w:rFonts w:ascii="Times New Roman" w:hAnsi="Times New Roman" w:cs="Times New Roman"/>
          <w:sz w:val="18"/>
          <w:szCs w:val="18"/>
        </w:rPr>
        <w:t>a</w:t>
      </w:r>
      <w:r w:rsidRPr="0000049B">
        <w:rPr>
          <w:rFonts w:ascii="Times New Roman" w:hAnsi="Times New Roman" w:cs="Times New Roman"/>
          <w:sz w:val="18"/>
          <w:szCs w:val="18"/>
          <w:lang w:val="ru-RU"/>
        </w:rPr>
        <w:t xml:space="preserve"> Paslaugų apimt</w:t>
      </w:r>
      <w:r w:rsidRPr="0000049B">
        <w:rPr>
          <w:rFonts w:ascii="Times New Roman" w:hAnsi="Times New Roman" w:cs="Times New Roman"/>
          <w:sz w:val="18"/>
          <w:szCs w:val="18"/>
        </w:rPr>
        <w:t>i</w:t>
      </w:r>
      <w:r w:rsidRPr="0000049B">
        <w:rPr>
          <w:rFonts w:ascii="Times New Roman" w:hAnsi="Times New Roman" w:cs="Times New Roman"/>
          <w:sz w:val="18"/>
          <w:szCs w:val="18"/>
          <w:lang w:val="ru-RU"/>
        </w:rPr>
        <w:t>s yra skirt</w:t>
      </w:r>
      <w:r w:rsidRPr="0000049B">
        <w:rPr>
          <w:rFonts w:ascii="Times New Roman" w:hAnsi="Times New Roman" w:cs="Times New Roman"/>
          <w:sz w:val="18"/>
          <w:szCs w:val="18"/>
        </w:rPr>
        <w:t>a</w:t>
      </w:r>
      <w:r w:rsidRPr="0000049B">
        <w:rPr>
          <w:rFonts w:ascii="Times New Roman" w:hAnsi="Times New Roman" w:cs="Times New Roman"/>
          <w:sz w:val="18"/>
          <w:szCs w:val="18"/>
          <w:lang w:val="ru-RU"/>
        </w:rPr>
        <w:t xml:space="preserve"> pasiūlymo kainai apskaičiuoti. </w:t>
      </w:r>
      <w:r w:rsidRPr="0000049B">
        <w:rPr>
          <w:rFonts w:ascii="Times New Roman" w:hAnsi="Times New Roman" w:cs="Times New Roman"/>
          <w:sz w:val="18"/>
          <w:szCs w:val="18"/>
        </w:rPr>
        <w:t>NMA</w:t>
      </w:r>
      <w:r w:rsidRPr="0000049B">
        <w:rPr>
          <w:rFonts w:ascii="Times New Roman" w:hAnsi="Times New Roman" w:cs="Times New Roman"/>
          <w:sz w:val="18"/>
          <w:szCs w:val="18"/>
          <w:lang w:val="ru-RU"/>
        </w:rPr>
        <w:t xml:space="preserve"> neįsipareigoja nusipirkti visos nurodytos Paslaugų apimties, tačiau pirkimo sutarties vykdymo metu Paslaugų </w:t>
      </w:r>
      <w:r w:rsidRPr="0000049B">
        <w:rPr>
          <w:rFonts w:ascii="Times New Roman" w:hAnsi="Times New Roman" w:cs="Times New Roman"/>
          <w:sz w:val="18"/>
          <w:szCs w:val="18"/>
        </w:rPr>
        <w:t>apimtis</w:t>
      </w:r>
      <w:r w:rsidRPr="0000049B">
        <w:rPr>
          <w:rFonts w:ascii="Times New Roman" w:hAnsi="Times New Roman" w:cs="Times New Roman"/>
          <w:sz w:val="18"/>
          <w:szCs w:val="18"/>
          <w:lang w:val="ru-RU"/>
        </w:rPr>
        <w:t xml:space="preserve"> gali </w:t>
      </w:r>
      <w:r w:rsidRPr="0000049B">
        <w:rPr>
          <w:rFonts w:ascii="Times New Roman" w:hAnsi="Times New Roman" w:cs="Times New Roman"/>
          <w:sz w:val="18"/>
          <w:szCs w:val="18"/>
        </w:rPr>
        <w:t>didėti</w:t>
      </w:r>
      <w:r w:rsidRPr="0000049B">
        <w:rPr>
          <w:rFonts w:ascii="Times New Roman" w:hAnsi="Times New Roman" w:cs="Times New Roman"/>
          <w:sz w:val="18"/>
          <w:szCs w:val="18"/>
          <w:lang w:val="ru-RU"/>
        </w:rPr>
        <w:t xml:space="preserve"> ne daugiau kaip </w:t>
      </w:r>
      <w:r>
        <w:rPr>
          <w:rFonts w:ascii="Times New Roman" w:hAnsi="Times New Roman" w:cs="Times New Roman"/>
          <w:sz w:val="18"/>
          <w:szCs w:val="18"/>
        </w:rPr>
        <w:t>4</w:t>
      </w:r>
      <w:r w:rsidRPr="0000049B">
        <w:rPr>
          <w:rFonts w:ascii="Times New Roman" w:hAnsi="Times New Roman" w:cs="Times New Roman"/>
          <w:sz w:val="18"/>
          <w:szCs w:val="18"/>
          <w:lang w:val="ru-RU"/>
        </w:rPr>
        <w:t>0 procentų nurodyt</w:t>
      </w:r>
      <w:r w:rsidRPr="0000049B">
        <w:rPr>
          <w:rFonts w:ascii="Times New Roman" w:hAnsi="Times New Roman" w:cs="Times New Roman"/>
          <w:sz w:val="18"/>
          <w:szCs w:val="18"/>
        </w:rPr>
        <w:t>os</w:t>
      </w:r>
      <w:r w:rsidRPr="0000049B">
        <w:rPr>
          <w:rFonts w:ascii="Times New Roman" w:hAnsi="Times New Roman" w:cs="Times New Roman"/>
          <w:sz w:val="18"/>
          <w:szCs w:val="18"/>
          <w:lang w:val="ru-RU"/>
        </w:rPr>
        <w:t xml:space="preserve"> Paslaugų apim</w:t>
      </w:r>
      <w:r w:rsidRPr="0000049B">
        <w:rPr>
          <w:rFonts w:ascii="Times New Roman" w:hAnsi="Times New Roman" w:cs="Times New Roman"/>
          <w:sz w:val="18"/>
          <w:szCs w:val="18"/>
        </w:rPr>
        <w:t>ties</w:t>
      </w:r>
      <w:r w:rsidRPr="0000049B">
        <w:rPr>
          <w:rFonts w:ascii="Times New Roman" w:hAnsi="Times New Roman" w:cs="Times New Roman"/>
          <w:sz w:val="18"/>
          <w:szCs w:val="18"/>
          <w:lang w:val="ru-RU"/>
        </w:rPr>
        <w:t xml:space="preserve"> taikant tiekėjo nurodytą 1 </w:t>
      </w:r>
      <w:r w:rsidRPr="0000049B">
        <w:rPr>
          <w:rFonts w:ascii="Times New Roman" w:hAnsi="Times New Roman" w:cs="Times New Roman"/>
          <w:sz w:val="18"/>
          <w:szCs w:val="18"/>
        </w:rPr>
        <w:t>psl./1 val./1 s.</w:t>
      </w:r>
      <w:r w:rsidRPr="0000049B">
        <w:rPr>
          <w:rFonts w:ascii="Times New Roman" w:hAnsi="Times New Roman" w:cs="Times New Roman"/>
          <w:sz w:val="18"/>
          <w:szCs w:val="18"/>
          <w:lang w:val="ru-RU"/>
        </w:rPr>
        <w:t xml:space="preserve"> įkainį.</w:t>
      </w:r>
    </w:p>
  </w:footnote>
  <w:footnote w:id="11">
    <w:p w14:paraId="51F36D9B" w14:textId="77777777" w:rsidR="00966BAD" w:rsidRPr="0000049B" w:rsidRDefault="00966BAD" w:rsidP="00104832">
      <w:pPr>
        <w:rPr>
          <w:sz w:val="18"/>
          <w:szCs w:val="18"/>
        </w:rPr>
      </w:pPr>
      <w:r w:rsidRPr="0000049B">
        <w:rPr>
          <w:rStyle w:val="FootnoteReference"/>
          <w:sz w:val="18"/>
          <w:szCs w:val="18"/>
        </w:rPr>
        <w:footnoteRef/>
      </w:r>
      <w:r w:rsidRPr="0000049B">
        <w:rPr>
          <w:sz w:val="18"/>
          <w:szCs w:val="18"/>
        </w:rPr>
        <w:t xml:space="preserve"> Mokėjimo prašymo byloje rasti bet kurio kito formato puslapiai bus vertinami kaip A4 formato puslapiai. Dokumentų, pateiktų elektroniniu formatu, puslapių skaičius skaičiuojamas naudojant „Print Preview“ (liet. „Spaudinio peržiūra“) funkciją arba taip, kaip automatiškai pateikia dokumento programa.</w:t>
      </w:r>
    </w:p>
    <w:p w14:paraId="02C0A61C" w14:textId="77777777" w:rsidR="00966BAD" w:rsidRDefault="00966BAD" w:rsidP="00104832">
      <w:pPr>
        <w:pStyle w:val="FootnoteText"/>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E5AA" w14:textId="77777777" w:rsidR="00966BAD" w:rsidRPr="00403658" w:rsidRDefault="00966BAD" w:rsidP="00BB60EC">
    <w:pPr>
      <w:pStyle w:val="Header"/>
      <w:jc w:val="center"/>
    </w:pPr>
    <w:r w:rsidRPr="00403658">
      <w:fldChar w:fldCharType="begin"/>
    </w:r>
    <w:r w:rsidRPr="00403658">
      <w:instrText xml:space="preserve"> PAGE   \* MERGEFORMAT </w:instrText>
    </w:r>
    <w:r w:rsidRPr="00403658">
      <w:fldChar w:fldCharType="separate"/>
    </w:r>
    <w:r>
      <w:rPr>
        <w:noProof/>
      </w:rPr>
      <w:t>2</w:t>
    </w:r>
    <w:r w:rsidRPr="00403658">
      <w:rPr>
        <w:noProof/>
      </w:rPr>
      <w:fldChar w:fldCharType="end"/>
    </w:r>
  </w:p>
  <w:p w14:paraId="302F6979" w14:textId="77777777" w:rsidR="00966BAD" w:rsidRDefault="00966B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D6F20" w14:textId="77777777" w:rsidR="00966BAD" w:rsidRDefault="00966BAD" w:rsidP="00B949D9">
    <w:pPr>
      <w:pStyle w:val="Header"/>
      <w:spacing w:before="720"/>
      <w:jc w:val="center"/>
    </w:pPr>
    <w:r>
      <w:t>3</w:t>
    </w:r>
  </w:p>
  <w:p w14:paraId="379CD21A" w14:textId="77777777" w:rsidR="00966BAD" w:rsidRDefault="00966BAD" w:rsidP="00B949D9">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8B54B" w14:textId="77777777" w:rsidR="00966BAD" w:rsidRDefault="00966BAD">
    <w:pPr>
      <w:pStyle w:val="Header"/>
      <w:jc w:val="center"/>
    </w:pPr>
  </w:p>
  <w:p w14:paraId="53CFA61B" w14:textId="77777777" w:rsidR="00966BAD" w:rsidRDefault="00966BAD" w:rsidP="00B949D9">
    <w:pPr>
      <w:pStyle w:val="Header"/>
      <w:jc w:val="center"/>
    </w:pPr>
    <w:r>
      <w:t>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AACC8" w14:textId="77777777" w:rsidR="00966BAD" w:rsidRDefault="00966BAD" w:rsidP="00B949D9">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0BC85" w14:textId="77777777" w:rsidR="00966BAD" w:rsidRPr="00954462" w:rsidRDefault="00966BAD" w:rsidP="0021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136214"/>
      <w:docPartObj>
        <w:docPartGallery w:val="Page Numbers (Top of Page)"/>
        <w:docPartUnique/>
      </w:docPartObj>
    </w:sdtPr>
    <w:sdtEndPr/>
    <w:sdtContent>
      <w:p w14:paraId="33B128A2" w14:textId="77777777" w:rsidR="00966BAD" w:rsidRDefault="00966BA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70ABFE" w14:textId="77777777" w:rsidR="00966BAD" w:rsidRDefault="00966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E41B0" w14:textId="77777777" w:rsidR="00966BAD" w:rsidRDefault="00966BAD">
    <w:pPr>
      <w:pStyle w:val="Header"/>
      <w:jc w:val="center"/>
    </w:pPr>
  </w:p>
  <w:p w14:paraId="7E8AB8CD" w14:textId="77777777" w:rsidR="00966BAD" w:rsidRDefault="00966B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A602" w14:textId="77777777" w:rsidR="00966BAD" w:rsidRDefault="00966B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7C541E" w14:textId="77777777" w:rsidR="00966BAD" w:rsidRDefault="00966BAD">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10523" w14:textId="39D6CE04" w:rsidR="00966BAD" w:rsidRPr="008A6726" w:rsidRDefault="00966BAD" w:rsidP="00B949D9">
    <w:pPr>
      <w:pStyle w:val="Header"/>
      <w:tabs>
        <w:tab w:val="clear" w:pos="4153"/>
        <w:tab w:val="clear" w:pos="8306"/>
        <w:tab w:val="left" w:pos="4910"/>
      </w:tabs>
      <w:ind w:right="360"/>
      <w:rPr>
        <w:szCs w:val="24"/>
      </w:rPr>
    </w:pPr>
    <w:r>
      <w:rPr>
        <w:szCs w:val="24"/>
      </w:rPr>
      <w:tab/>
    </w:r>
    <w:r>
      <w:rPr>
        <w:szCs w:val="24"/>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FF332" w14:textId="77777777" w:rsidR="00966BAD" w:rsidRDefault="00966BAD">
    <w:pPr>
      <w:pStyle w:val="Header"/>
      <w:jc w:val="center"/>
    </w:pPr>
  </w:p>
  <w:p w14:paraId="551180F5" w14:textId="77777777" w:rsidR="00966BAD" w:rsidRDefault="00966B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801E2" w14:textId="77777777" w:rsidR="00966BAD" w:rsidRPr="008A6726" w:rsidRDefault="00966BAD" w:rsidP="00B949D9">
    <w:pPr>
      <w:pStyle w:val="Header"/>
      <w:tabs>
        <w:tab w:val="clear" w:pos="4153"/>
        <w:tab w:val="clear" w:pos="8306"/>
        <w:tab w:val="left" w:pos="4910"/>
      </w:tabs>
      <w:ind w:right="360"/>
      <w:rPr>
        <w:szCs w:val="24"/>
      </w:rPr>
    </w:pPr>
    <w:r>
      <w:rPr>
        <w:szCs w:val="24"/>
      </w:rPr>
      <w:tab/>
    </w:r>
    <w:r>
      <w:rPr>
        <w:szCs w:val="24"/>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14382" w14:textId="77777777" w:rsidR="00966BAD" w:rsidRPr="008A6726" w:rsidRDefault="00966BAD" w:rsidP="00B949D9">
    <w:pPr>
      <w:pStyle w:val="Header"/>
      <w:tabs>
        <w:tab w:val="clear" w:pos="4153"/>
        <w:tab w:val="clear" w:pos="8306"/>
        <w:tab w:val="left" w:pos="4910"/>
      </w:tabs>
      <w:ind w:right="360"/>
      <w:rPr>
        <w:szCs w:val="24"/>
      </w:rPr>
    </w:pPr>
    <w:r>
      <w:rPr>
        <w:szCs w:val="24"/>
      </w:rPr>
      <w:tab/>
    </w:r>
    <w:r>
      <w:rPr>
        <w:szCs w:val="24"/>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F2A8C" w14:textId="77777777" w:rsidR="00966BAD" w:rsidRDefault="00966BAD" w:rsidP="00B949D9">
    <w:pPr>
      <w:pStyle w:val="Header"/>
      <w:spacing w:before="720"/>
      <w:jc w:val="center"/>
    </w:pPr>
  </w:p>
  <w:p w14:paraId="7AF01772" w14:textId="77777777" w:rsidR="00966BAD" w:rsidRDefault="00966BAD" w:rsidP="00B949D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BF6EB38"/>
    <w:lvl w:ilvl="0">
      <w:start w:val="1"/>
      <w:numFmt w:val="bullet"/>
      <w:pStyle w:val="ListBullet"/>
      <w:lvlText w:val=""/>
      <w:lvlJc w:val="left"/>
      <w:pPr>
        <w:tabs>
          <w:tab w:val="num" w:pos="2770"/>
        </w:tabs>
        <w:ind w:left="277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62661A"/>
    <w:multiLevelType w:val="multilevel"/>
    <w:tmpl w:val="5454AC1A"/>
    <w:lvl w:ilvl="0">
      <w:start w:val="71"/>
      <w:numFmt w:val="decimal"/>
      <w:lvlText w:val="%1."/>
      <w:lvlJc w:val="left"/>
      <w:pPr>
        <w:ind w:left="516" w:hanging="51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0A61EF1"/>
    <w:multiLevelType w:val="hybridMultilevel"/>
    <w:tmpl w:val="50EE3016"/>
    <w:lvl w:ilvl="0" w:tplc="B70E3A6A">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5"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8" w15:restartNumberingAfterBreak="0">
    <w:nsid w:val="03D9431C"/>
    <w:multiLevelType w:val="hybridMultilevel"/>
    <w:tmpl w:val="A03460EE"/>
    <w:lvl w:ilvl="0" w:tplc="C04A4F0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052644A5"/>
    <w:multiLevelType w:val="multilevel"/>
    <w:tmpl w:val="74D6D37E"/>
    <w:lvl w:ilvl="0">
      <w:start w:val="71"/>
      <w:numFmt w:val="decimal"/>
      <w:lvlText w:val="%1."/>
      <w:lvlJc w:val="left"/>
      <w:pPr>
        <w:ind w:left="516" w:hanging="516"/>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11" w15:restartNumberingAfterBreak="0">
    <w:nsid w:val="05984165"/>
    <w:multiLevelType w:val="multilevel"/>
    <w:tmpl w:val="161C8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0479D8"/>
    <w:multiLevelType w:val="singleLevel"/>
    <w:tmpl w:val="38D48ACE"/>
    <w:lvl w:ilvl="0">
      <w:start w:val="4"/>
      <w:numFmt w:val="decimal"/>
      <w:lvlText w:val="%1."/>
      <w:legacy w:legacy="1" w:legacySpace="0" w:legacyIndent="283"/>
      <w:lvlJc w:val="left"/>
      <w:rPr>
        <w:rFonts w:ascii="Times New Roman" w:hAnsi="Times New Roman" w:cs="Times New Roman" w:hint="default"/>
      </w:rPr>
    </w:lvl>
  </w:abstractNum>
  <w:abstractNum w:abstractNumId="13"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08671497"/>
    <w:multiLevelType w:val="hybridMultilevel"/>
    <w:tmpl w:val="3F98096E"/>
    <w:lvl w:ilvl="0" w:tplc="8C066B5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6" w15:restartNumberingAfterBreak="0">
    <w:nsid w:val="0B782712"/>
    <w:multiLevelType w:val="multilevel"/>
    <w:tmpl w:val="A9FA8CC0"/>
    <w:lvl w:ilvl="0">
      <w:start w:val="8"/>
      <w:numFmt w:val="decimal"/>
      <w:lvlText w:val="%1."/>
      <w:lvlJc w:val="left"/>
      <w:pPr>
        <w:ind w:left="540" w:hanging="540"/>
      </w:pPr>
      <w:rPr>
        <w:rFonts w:hint="default"/>
      </w:rPr>
    </w:lvl>
    <w:lvl w:ilvl="1">
      <w:start w:val="2"/>
      <w:numFmt w:val="decimal"/>
      <w:lvlText w:val="%1.%2."/>
      <w:lvlJc w:val="left"/>
      <w:pPr>
        <w:ind w:left="4935"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0C6542FF"/>
    <w:multiLevelType w:val="hybridMultilevel"/>
    <w:tmpl w:val="B2865606"/>
    <w:lvl w:ilvl="0" w:tplc="E1620E4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0D4720A9"/>
    <w:multiLevelType w:val="hybridMultilevel"/>
    <w:tmpl w:val="BDCCC3A4"/>
    <w:lvl w:ilvl="0" w:tplc="B1220BC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9" w15:restartNumberingAfterBreak="0">
    <w:nsid w:val="11627D58"/>
    <w:multiLevelType w:val="hybridMultilevel"/>
    <w:tmpl w:val="4E4C27F0"/>
    <w:lvl w:ilvl="0" w:tplc="4788B50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0" w15:restartNumberingAfterBreak="0">
    <w:nsid w:val="1298094A"/>
    <w:multiLevelType w:val="hybridMultilevel"/>
    <w:tmpl w:val="8CF0488A"/>
    <w:lvl w:ilvl="0" w:tplc="53CC378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1" w15:restartNumberingAfterBreak="0">
    <w:nsid w:val="13AA0427"/>
    <w:multiLevelType w:val="multilevel"/>
    <w:tmpl w:val="D45C8A0C"/>
    <w:lvl w:ilvl="0">
      <w:start w:val="11"/>
      <w:numFmt w:val="decimal"/>
      <w:lvlText w:val="%1."/>
      <w:lvlJc w:val="left"/>
      <w:pPr>
        <w:ind w:left="480" w:hanging="480"/>
      </w:pPr>
      <w:rPr>
        <w:rFonts w:hint="default"/>
      </w:rPr>
    </w:lvl>
    <w:lvl w:ilvl="1">
      <w:start w:val="4"/>
      <w:numFmt w:val="decimal"/>
      <w:lvlText w:val="%1.%2."/>
      <w:lvlJc w:val="left"/>
      <w:pPr>
        <w:ind w:left="2749"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14EE2461"/>
    <w:multiLevelType w:val="hybridMultilevel"/>
    <w:tmpl w:val="5A028A6C"/>
    <w:lvl w:ilvl="0" w:tplc="AAA61B9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4" w15:restartNumberingAfterBreak="0">
    <w:nsid w:val="15F500DE"/>
    <w:multiLevelType w:val="hybridMultilevel"/>
    <w:tmpl w:val="2F2ABF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7" w15:restartNumberingAfterBreak="0">
    <w:nsid w:val="1A5C7A64"/>
    <w:multiLevelType w:val="hybridMultilevel"/>
    <w:tmpl w:val="71B2541A"/>
    <w:lvl w:ilvl="0" w:tplc="BCEC2C1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F4679ED"/>
    <w:multiLevelType w:val="multilevel"/>
    <w:tmpl w:val="B63484D6"/>
    <w:lvl w:ilvl="0">
      <w:start w:val="51"/>
      <w:numFmt w:val="decimal"/>
      <w:lvlText w:val="%1."/>
      <w:lvlJc w:val="left"/>
      <w:pPr>
        <w:ind w:left="516" w:hanging="516"/>
      </w:pPr>
      <w:rPr>
        <w:rFonts w:hint="default"/>
      </w:rPr>
    </w:lvl>
    <w:lvl w:ilvl="1">
      <w:start w:val="7"/>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29"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0" w15:restartNumberingAfterBreak="0">
    <w:nsid w:val="21950612"/>
    <w:multiLevelType w:val="hybridMultilevel"/>
    <w:tmpl w:val="003C522E"/>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32" w15:restartNumberingAfterBreak="0">
    <w:nsid w:val="24E218D6"/>
    <w:multiLevelType w:val="hybridMultilevel"/>
    <w:tmpl w:val="0750CA24"/>
    <w:lvl w:ilvl="0" w:tplc="137242F4">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3" w15:restartNumberingAfterBreak="0">
    <w:nsid w:val="2735491F"/>
    <w:multiLevelType w:val="multilevel"/>
    <w:tmpl w:val="FC587B6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36" w15:restartNumberingAfterBreak="0">
    <w:nsid w:val="2AAE1663"/>
    <w:multiLevelType w:val="multilevel"/>
    <w:tmpl w:val="E47C19CC"/>
    <w:lvl w:ilvl="0">
      <w:start w:val="1"/>
      <w:numFmt w:val="decimal"/>
      <w:lvlText w:val="%1."/>
      <w:lvlJc w:val="left"/>
      <w:pPr>
        <w:ind w:left="786" w:hanging="360"/>
      </w:pPr>
      <w:rPr>
        <w:rFonts w:hint="default"/>
        <w:b w:val="0"/>
        <w:i w:val="0"/>
        <w:color w:val="auto"/>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FF93265"/>
    <w:multiLevelType w:val="hybridMultilevel"/>
    <w:tmpl w:val="778A765A"/>
    <w:lvl w:ilvl="0" w:tplc="AC780AC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8" w15:restartNumberingAfterBreak="0">
    <w:nsid w:val="303B73EB"/>
    <w:multiLevelType w:val="multilevel"/>
    <w:tmpl w:val="82463A8A"/>
    <w:lvl w:ilvl="0">
      <w:start w:val="1"/>
      <w:numFmt w:val="decimal"/>
      <w:lvlText w:val="%1."/>
      <w:lvlJc w:val="left"/>
      <w:pPr>
        <w:ind w:left="501" w:hanging="360"/>
      </w:pPr>
      <w:rPr>
        <w:rFonts w:hint="default"/>
      </w:rPr>
    </w:lvl>
    <w:lvl w:ilvl="1">
      <w:start w:val="1"/>
      <w:numFmt w:val="decimal"/>
      <w:lvlText w:val="%1.%2."/>
      <w:lvlJc w:val="left"/>
      <w:pPr>
        <w:ind w:left="1919" w:hanging="360"/>
      </w:pPr>
      <w:rPr>
        <w:rFonts w:hint="default"/>
      </w:rPr>
    </w:lvl>
    <w:lvl w:ilvl="2">
      <w:start w:val="1"/>
      <w:numFmt w:val="decimal"/>
      <w:lvlText w:val="%1.%2.%3."/>
      <w:lvlJc w:val="left"/>
      <w:pPr>
        <w:ind w:left="3021" w:hanging="720"/>
      </w:pPr>
      <w:rPr>
        <w:rFonts w:hint="default"/>
      </w:rPr>
    </w:lvl>
    <w:lvl w:ilvl="3">
      <w:start w:val="1"/>
      <w:numFmt w:val="decimal"/>
      <w:lvlText w:val="%1.%2.%3.%4."/>
      <w:lvlJc w:val="left"/>
      <w:pPr>
        <w:ind w:left="4101" w:hanging="720"/>
      </w:pPr>
      <w:rPr>
        <w:rFonts w:hint="default"/>
      </w:rPr>
    </w:lvl>
    <w:lvl w:ilvl="4">
      <w:start w:val="1"/>
      <w:numFmt w:val="decimal"/>
      <w:lvlText w:val="%1.%2.%3.%4.%5."/>
      <w:lvlJc w:val="left"/>
      <w:pPr>
        <w:ind w:left="5541" w:hanging="1080"/>
      </w:pPr>
      <w:rPr>
        <w:rFonts w:hint="default"/>
      </w:rPr>
    </w:lvl>
    <w:lvl w:ilvl="5">
      <w:start w:val="1"/>
      <w:numFmt w:val="decimal"/>
      <w:lvlText w:val="%1.%2.%3.%4.%5.%6."/>
      <w:lvlJc w:val="left"/>
      <w:pPr>
        <w:ind w:left="6621" w:hanging="1080"/>
      </w:pPr>
      <w:rPr>
        <w:rFonts w:hint="default"/>
      </w:rPr>
    </w:lvl>
    <w:lvl w:ilvl="6">
      <w:start w:val="1"/>
      <w:numFmt w:val="decimal"/>
      <w:lvlText w:val="%1.%2.%3.%4.%5.%6.%7."/>
      <w:lvlJc w:val="left"/>
      <w:pPr>
        <w:ind w:left="8061" w:hanging="1440"/>
      </w:pPr>
      <w:rPr>
        <w:rFonts w:hint="default"/>
      </w:rPr>
    </w:lvl>
    <w:lvl w:ilvl="7">
      <w:start w:val="1"/>
      <w:numFmt w:val="decimal"/>
      <w:lvlText w:val="%1.%2.%3.%4.%5.%6.%7.%8."/>
      <w:lvlJc w:val="left"/>
      <w:pPr>
        <w:ind w:left="9141" w:hanging="1440"/>
      </w:pPr>
      <w:rPr>
        <w:rFonts w:hint="default"/>
      </w:rPr>
    </w:lvl>
    <w:lvl w:ilvl="8">
      <w:start w:val="1"/>
      <w:numFmt w:val="decimal"/>
      <w:lvlText w:val="%1.%2.%3.%4.%5.%6.%7.%8.%9."/>
      <w:lvlJc w:val="left"/>
      <w:pPr>
        <w:ind w:left="10581" w:hanging="1800"/>
      </w:pPr>
      <w:rPr>
        <w:rFonts w:hint="default"/>
      </w:rPr>
    </w:lvl>
  </w:abstractNum>
  <w:abstractNum w:abstractNumId="39" w15:restartNumberingAfterBreak="0">
    <w:nsid w:val="30783134"/>
    <w:multiLevelType w:val="multilevel"/>
    <w:tmpl w:val="B1D25658"/>
    <w:lvl w:ilvl="0">
      <w:start w:val="51"/>
      <w:numFmt w:val="decimal"/>
      <w:lvlText w:val="%1."/>
      <w:lvlJc w:val="left"/>
      <w:pPr>
        <w:ind w:left="516" w:hanging="516"/>
      </w:pPr>
      <w:rPr>
        <w:rFonts w:hint="default"/>
      </w:rPr>
    </w:lvl>
    <w:lvl w:ilvl="1">
      <w:start w:val="4"/>
      <w:numFmt w:val="decimal"/>
      <w:lvlText w:val="%1.%2."/>
      <w:lvlJc w:val="left"/>
      <w:pPr>
        <w:ind w:left="2226" w:hanging="7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0" w15:restartNumberingAfterBreak="0">
    <w:nsid w:val="31124F1C"/>
    <w:multiLevelType w:val="multilevel"/>
    <w:tmpl w:val="4C40CB32"/>
    <w:lvl w:ilvl="0">
      <w:start w:val="1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41" w15:restartNumberingAfterBreak="0">
    <w:nsid w:val="326B7984"/>
    <w:multiLevelType w:val="multilevel"/>
    <w:tmpl w:val="06C05456"/>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3362617F"/>
    <w:multiLevelType w:val="hybridMultilevel"/>
    <w:tmpl w:val="EDAEB95A"/>
    <w:lvl w:ilvl="0" w:tplc="162E44A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3"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15:restartNumberingAfterBreak="0">
    <w:nsid w:val="360B060E"/>
    <w:multiLevelType w:val="multilevel"/>
    <w:tmpl w:val="F5741FEE"/>
    <w:lvl w:ilvl="0">
      <w:start w:val="2"/>
      <w:numFmt w:val="upperRoman"/>
      <w:lvlText w:val="%1."/>
      <w:lvlJc w:val="left"/>
      <w:pPr>
        <w:ind w:left="1080" w:hanging="720"/>
      </w:pPr>
      <w:rPr>
        <w:rFonts w:hint="default"/>
        <w:b/>
      </w:rPr>
    </w:lvl>
    <w:lvl w:ilvl="1">
      <w:start w:val="1"/>
      <w:numFmt w:val="decimal"/>
      <w:isLgl/>
      <w:lvlText w:val="%1.%2."/>
      <w:lvlJc w:val="left"/>
      <w:pPr>
        <w:ind w:left="1331" w:hanging="480"/>
      </w:pPr>
      <w:rPr>
        <w:rFonts w:hint="default"/>
        <w:b w:val="0"/>
        <w:i w:val="0"/>
      </w:rPr>
    </w:lvl>
    <w:lvl w:ilvl="2">
      <w:start w:val="1"/>
      <w:numFmt w:val="decimal"/>
      <w:isLgl/>
      <w:lvlText w:val="%1.%2.%3."/>
      <w:lvlJc w:val="left"/>
      <w:pPr>
        <w:ind w:left="2062" w:hanging="720"/>
      </w:pPr>
      <w:rPr>
        <w:rFonts w:hint="default"/>
        <w:b w:val="0"/>
        <w:i w:val="0"/>
      </w:rPr>
    </w:lvl>
    <w:lvl w:ilvl="3">
      <w:start w:val="1"/>
      <w:numFmt w:val="decimal"/>
      <w:isLgl/>
      <w:lvlText w:val="%1.%2.%3.%4."/>
      <w:lvlJc w:val="left"/>
      <w:pPr>
        <w:ind w:left="2553" w:hanging="720"/>
      </w:pPr>
      <w:rPr>
        <w:rFonts w:hint="default"/>
        <w:b w:val="0"/>
        <w:i w:val="0"/>
      </w:rPr>
    </w:lvl>
    <w:lvl w:ilvl="4">
      <w:start w:val="1"/>
      <w:numFmt w:val="decimal"/>
      <w:isLgl/>
      <w:lvlText w:val="%1.%2.%3.%4.%5."/>
      <w:lvlJc w:val="left"/>
      <w:pPr>
        <w:ind w:left="3404" w:hanging="1080"/>
      </w:pPr>
      <w:rPr>
        <w:rFonts w:hint="default"/>
        <w:b w:val="0"/>
        <w:i w:val="0"/>
      </w:rPr>
    </w:lvl>
    <w:lvl w:ilvl="5">
      <w:start w:val="1"/>
      <w:numFmt w:val="decimal"/>
      <w:isLgl/>
      <w:lvlText w:val="%1.%2.%3.%4.%5.%6."/>
      <w:lvlJc w:val="left"/>
      <w:pPr>
        <w:ind w:left="3895" w:hanging="1080"/>
      </w:pPr>
      <w:rPr>
        <w:rFonts w:hint="default"/>
        <w:b w:val="0"/>
        <w:i w:val="0"/>
      </w:rPr>
    </w:lvl>
    <w:lvl w:ilvl="6">
      <w:start w:val="1"/>
      <w:numFmt w:val="decimal"/>
      <w:isLgl/>
      <w:lvlText w:val="%1.%2.%3.%4.%5.%6.%7."/>
      <w:lvlJc w:val="left"/>
      <w:pPr>
        <w:ind w:left="4746" w:hanging="1440"/>
      </w:pPr>
      <w:rPr>
        <w:rFonts w:hint="default"/>
        <w:b w:val="0"/>
        <w:i w:val="0"/>
      </w:rPr>
    </w:lvl>
    <w:lvl w:ilvl="7">
      <w:start w:val="1"/>
      <w:numFmt w:val="decimal"/>
      <w:isLgl/>
      <w:lvlText w:val="%1.%2.%3.%4.%5.%6.%7.%8."/>
      <w:lvlJc w:val="left"/>
      <w:pPr>
        <w:ind w:left="5237" w:hanging="1440"/>
      </w:pPr>
      <w:rPr>
        <w:rFonts w:hint="default"/>
        <w:b w:val="0"/>
        <w:i w:val="0"/>
      </w:rPr>
    </w:lvl>
    <w:lvl w:ilvl="8">
      <w:start w:val="1"/>
      <w:numFmt w:val="decimal"/>
      <w:isLgl/>
      <w:lvlText w:val="%1.%2.%3.%4.%5.%6.%7.%8.%9."/>
      <w:lvlJc w:val="left"/>
      <w:pPr>
        <w:ind w:left="6088" w:hanging="1800"/>
      </w:pPr>
      <w:rPr>
        <w:rFonts w:hint="default"/>
        <w:b w:val="0"/>
        <w:i w:val="0"/>
      </w:rPr>
    </w:lvl>
  </w:abstractNum>
  <w:abstractNum w:abstractNumId="46" w15:restartNumberingAfterBreak="0">
    <w:nsid w:val="370A4B0F"/>
    <w:multiLevelType w:val="hybridMultilevel"/>
    <w:tmpl w:val="C53C0FDE"/>
    <w:lvl w:ilvl="0" w:tplc="BDCA955E">
      <w:start w:val="1"/>
      <w:numFmt w:val="upperLetter"/>
      <w:lvlText w:val="%1."/>
      <w:lvlJc w:val="left"/>
      <w:pPr>
        <w:ind w:left="1419" w:hanging="360"/>
      </w:pPr>
      <w:rPr>
        <w:rFonts w:hint="default"/>
      </w:rPr>
    </w:lvl>
    <w:lvl w:ilvl="1" w:tplc="04270019" w:tentative="1">
      <w:start w:val="1"/>
      <w:numFmt w:val="lowerLetter"/>
      <w:lvlText w:val="%2."/>
      <w:lvlJc w:val="left"/>
      <w:pPr>
        <w:ind w:left="2139" w:hanging="360"/>
      </w:pPr>
    </w:lvl>
    <w:lvl w:ilvl="2" w:tplc="0427001B" w:tentative="1">
      <w:start w:val="1"/>
      <w:numFmt w:val="lowerRoman"/>
      <w:lvlText w:val="%3."/>
      <w:lvlJc w:val="right"/>
      <w:pPr>
        <w:ind w:left="2859" w:hanging="180"/>
      </w:pPr>
    </w:lvl>
    <w:lvl w:ilvl="3" w:tplc="0427000F" w:tentative="1">
      <w:start w:val="1"/>
      <w:numFmt w:val="decimal"/>
      <w:lvlText w:val="%4."/>
      <w:lvlJc w:val="left"/>
      <w:pPr>
        <w:ind w:left="3579" w:hanging="360"/>
      </w:pPr>
    </w:lvl>
    <w:lvl w:ilvl="4" w:tplc="04270019" w:tentative="1">
      <w:start w:val="1"/>
      <w:numFmt w:val="lowerLetter"/>
      <w:lvlText w:val="%5."/>
      <w:lvlJc w:val="left"/>
      <w:pPr>
        <w:ind w:left="4299" w:hanging="360"/>
      </w:pPr>
    </w:lvl>
    <w:lvl w:ilvl="5" w:tplc="0427001B" w:tentative="1">
      <w:start w:val="1"/>
      <w:numFmt w:val="lowerRoman"/>
      <w:lvlText w:val="%6."/>
      <w:lvlJc w:val="right"/>
      <w:pPr>
        <w:ind w:left="5019" w:hanging="180"/>
      </w:pPr>
    </w:lvl>
    <w:lvl w:ilvl="6" w:tplc="0427000F" w:tentative="1">
      <w:start w:val="1"/>
      <w:numFmt w:val="decimal"/>
      <w:lvlText w:val="%7."/>
      <w:lvlJc w:val="left"/>
      <w:pPr>
        <w:ind w:left="5739" w:hanging="360"/>
      </w:pPr>
    </w:lvl>
    <w:lvl w:ilvl="7" w:tplc="04270019" w:tentative="1">
      <w:start w:val="1"/>
      <w:numFmt w:val="lowerLetter"/>
      <w:lvlText w:val="%8."/>
      <w:lvlJc w:val="left"/>
      <w:pPr>
        <w:ind w:left="6459" w:hanging="360"/>
      </w:pPr>
    </w:lvl>
    <w:lvl w:ilvl="8" w:tplc="0427001B" w:tentative="1">
      <w:start w:val="1"/>
      <w:numFmt w:val="lowerRoman"/>
      <w:lvlText w:val="%9."/>
      <w:lvlJc w:val="right"/>
      <w:pPr>
        <w:ind w:left="7179" w:hanging="180"/>
      </w:pPr>
    </w:lvl>
  </w:abstractNum>
  <w:abstractNum w:abstractNumId="47" w15:restartNumberingAfterBreak="0">
    <w:nsid w:val="37946AA1"/>
    <w:multiLevelType w:val="hybridMultilevel"/>
    <w:tmpl w:val="100ABB9A"/>
    <w:lvl w:ilvl="0" w:tplc="A4EA162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8" w15:restartNumberingAfterBreak="0">
    <w:nsid w:val="38CD3F0F"/>
    <w:multiLevelType w:val="hybridMultilevel"/>
    <w:tmpl w:val="9B36E23E"/>
    <w:lvl w:ilvl="0" w:tplc="A614C080">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9" w15:restartNumberingAfterBreak="0">
    <w:nsid w:val="39831A01"/>
    <w:multiLevelType w:val="multilevel"/>
    <w:tmpl w:val="8572FC4C"/>
    <w:lvl w:ilvl="0">
      <w:start w:val="1"/>
      <w:numFmt w:val="upperRoman"/>
      <w:lvlText w:val="%1."/>
      <w:lvlJc w:val="right"/>
      <w:pPr>
        <w:ind w:left="1800" w:hanging="360"/>
      </w:pPr>
    </w:lvl>
    <w:lvl w:ilvl="1">
      <w:start w:val="1"/>
      <w:numFmt w:val="decimal"/>
      <w:isLgl/>
      <w:lvlText w:val="%1.%2."/>
      <w:lvlJc w:val="left"/>
      <w:pPr>
        <w:ind w:left="1800" w:hanging="360"/>
      </w:pPr>
      <w:rPr>
        <w:rFonts w:hint="default"/>
        <w:i w:val="0"/>
      </w:rPr>
    </w:lvl>
    <w:lvl w:ilvl="2">
      <w:start w:val="1"/>
      <w:numFmt w:val="decimal"/>
      <w:isLgl/>
      <w:lvlText w:val="%1.%2.%3."/>
      <w:lvlJc w:val="left"/>
      <w:pPr>
        <w:ind w:left="216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520" w:hanging="1080"/>
      </w:pPr>
      <w:rPr>
        <w:rFonts w:hint="default"/>
        <w:i w:val="0"/>
      </w:rPr>
    </w:lvl>
    <w:lvl w:ilvl="5">
      <w:start w:val="1"/>
      <w:numFmt w:val="decimal"/>
      <w:isLgl/>
      <w:lvlText w:val="%1.%2.%3.%4.%5.%6."/>
      <w:lvlJc w:val="left"/>
      <w:pPr>
        <w:ind w:left="2520" w:hanging="1080"/>
      </w:pPr>
      <w:rPr>
        <w:rFonts w:hint="default"/>
        <w:i w:val="0"/>
      </w:rPr>
    </w:lvl>
    <w:lvl w:ilvl="6">
      <w:start w:val="1"/>
      <w:numFmt w:val="decimal"/>
      <w:isLgl/>
      <w:lvlText w:val="%1.%2.%3.%4.%5.%6.%7."/>
      <w:lvlJc w:val="left"/>
      <w:pPr>
        <w:ind w:left="2880" w:hanging="1440"/>
      </w:pPr>
      <w:rPr>
        <w:rFonts w:hint="default"/>
        <w:i w:val="0"/>
      </w:rPr>
    </w:lvl>
    <w:lvl w:ilvl="7">
      <w:start w:val="1"/>
      <w:numFmt w:val="decimal"/>
      <w:isLgl/>
      <w:lvlText w:val="%1.%2.%3.%4.%5.%6.%7.%8."/>
      <w:lvlJc w:val="left"/>
      <w:pPr>
        <w:ind w:left="2880" w:hanging="1440"/>
      </w:pPr>
      <w:rPr>
        <w:rFonts w:hint="default"/>
        <w:i w:val="0"/>
      </w:rPr>
    </w:lvl>
    <w:lvl w:ilvl="8">
      <w:start w:val="1"/>
      <w:numFmt w:val="decimal"/>
      <w:isLgl/>
      <w:lvlText w:val="%1.%2.%3.%4.%5.%6.%7.%8.%9."/>
      <w:lvlJc w:val="left"/>
      <w:pPr>
        <w:ind w:left="3240" w:hanging="1800"/>
      </w:pPr>
      <w:rPr>
        <w:rFonts w:hint="default"/>
        <w:i w:val="0"/>
      </w:rPr>
    </w:lvl>
  </w:abstractNum>
  <w:abstractNum w:abstractNumId="50" w15:restartNumberingAfterBreak="0">
    <w:nsid w:val="399131A2"/>
    <w:multiLevelType w:val="hybridMultilevel"/>
    <w:tmpl w:val="86FABCBA"/>
    <w:lvl w:ilvl="0" w:tplc="D4821AD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1" w15:restartNumberingAfterBreak="0">
    <w:nsid w:val="3A226C5F"/>
    <w:multiLevelType w:val="multilevel"/>
    <w:tmpl w:val="27E24D42"/>
    <w:lvl w:ilvl="0">
      <w:start w:val="52"/>
      <w:numFmt w:val="decimal"/>
      <w:lvlText w:val="%1."/>
      <w:lvlJc w:val="left"/>
      <w:pPr>
        <w:ind w:left="516" w:hanging="516"/>
      </w:pPr>
      <w:rPr>
        <w:rFonts w:hint="default"/>
      </w:rPr>
    </w:lvl>
    <w:lvl w:ilvl="1">
      <w:start w:val="4"/>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52" w15:restartNumberingAfterBreak="0">
    <w:nsid w:val="3ADD7B26"/>
    <w:multiLevelType w:val="hybridMultilevel"/>
    <w:tmpl w:val="ADC83F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F2A616A"/>
    <w:multiLevelType w:val="hybridMultilevel"/>
    <w:tmpl w:val="E46CB55E"/>
    <w:lvl w:ilvl="0" w:tplc="0427000F">
      <w:start w:val="1"/>
      <w:numFmt w:val="decimal"/>
      <w:lvlText w:val="%1."/>
      <w:lvlJc w:val="left"/>
      <w:pPr>
        <w:ind w:left="786"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58" w15:restartNumberingAfterBreak="0">
    <w:nsid w:val="478153ED"/>
    <w:multiLevelType w:val="hybridMultilevel"/>
    <w:tmpl w:val="9D7AF660"/>
    <w:lvl w:ilvl="0" w:tplc="73DEAAC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9" w15:restartNumberingAfterBreak="0">
    <w:nsid w:val="4784538D"/>
    <w:multiLevelType w:val="hybridMultilevel"/>
    <w:tmpl w:val="E6DAB6A8"/>
    <w:lvl w:ilvl="0" w:tplc="72D83F52">
      <w:start w:val="1"/>
      <w:numFmt w:val="upperRoman"/>
      <w:lvlText w:val="%1."/>
      <w:lvlJc w:val="right"/>
      <w:pPr>
        <w:tabs>
          <w:tab w:val="num" w:pos="180"/>
        </w:tabs>
        <w:ind w:left="180" w:hanging="180"/>
      </w:pPr>
      <w:rPr>
        <w:rFonts w:ascii="Times New Roman" w:hAnsi="Times New Roman" w:cs="Times New Roman" w:hint="default"/>
        <w:b/>
        <w:i w:val="0"/>
      </w:rPr>
    </w:lvl>
    <w:lvl w:ilvl="1" w:tplc="00AAD672">
      <w:start w:val="1"/>
      <w:numFmt w:val="decimal"/>
      <w:lvlText w:val="%2."/>
      <w:lvlJc w:val="left"/>
      <w:pPr>
        <w:tabs>
          <w:tab w:val="num" w:pos="1440"/>
        </w:tabs>
        <w:ind w:left="1440" w:hanging="360"/>
      </w:pPr>
      <w:rPr>
        <w:i w:val="0"/>
        <w:iCs/>
      </w:r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60"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15:restartNumberingAfterBreak="0">
    <w:nsid w:val="4C1D27A3"/>
    <w:multiLevelType w:val="multilevel"/>
    <w:tmpl w:val="BAAC0C8A"/>
    <w:lvl w:ilvl="0">
      <w:start w:val="69"/>
      <w:numFmt w:val="decimal"/>
      <w:lvlText w:val="%1."/>
      <w:lvlJc w:val="left"/>
      <w:pPr>
        <w:ind w:left="516" w:hanging="516"/>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4D2E2DB8"/>
    <w:multiLevelType w:val="multilevel"/>
    <w:tmpl w:val="1AA6C0B0"/>
    <w:lvl w:ilvl="0">
      <w:start w:val="1"/>
      <w:numFmt w:val="decimal"/>
      <w:lvlText w:val="%1."/>
      <w:lvlJc w:val="left"/>
      <w:pPr>
        <w:ind w:left="786" w:hanging="360"/>
      </w:pPr>
      <w:rPr>
        <w:rFonts w:hint="default"/>
        <w:b w:val="0"/>
        <w:i w:val="0"/>
        <w:color w:val="auto"/>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E0D7E57"/>
    <w:multiLevelType w:val="multilevel"/>
    <w:tmpl w:val="428EA0D2"/>
    <w:lvl w:ilvl="0">
      <w:start w:val="52"/>
      <w:numFmt w:val="decimal"/>
      <w:lvlText w:val="%1"/>
      <w:lvlJc w:val="left"/>
      <w:pPr>
        <w:ind w:left="456" w:hanging="456"/>
      </w:pPr>
      <w:rPr>
        <w:rFonts w:hint="default"/>
      </w:rPr>
    </w:lvl>
    <w:lvl w:ilvl="1">
      <w:start w:val="4"/>
      <w:numFmt w:val="decimal"/>
      <w:lvlText w:val="%1.%2"/>
      <w:lvlJc w:val="left"/>
      <w:pPr>
        <w:ind w:left="1242" w:hanging="456"/>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65"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1BB3E30"/>
    <w:multiLevelType w:val="hybridMultilevel"/>
    <w:tmpl w:val="2F2ABF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2694AC1"/>
    <w:multiLevelType w:val="multilevel"/>
    <w:tmpl w:val="4670A73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8"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69"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554B56F1"/>
    <w:multiLevelType w:val="hybridMultilevel"/>
    <w:tmpl w:val="461E5E6A"/>
    <w:lvl w:ilvl="0" w:tplc="06A68D2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1" w15:restartNumberingAfterBreak="0">
    <w:nsid w:val="590A2457"/>
    <w:multiLevelType w:val="hybridMultilevel"/>
    <w:tmpl w:val="45CAEC78"/>
    <w:lvl w:ilvl="0" w:tplc="C01ED2D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2" w15:restartNumberingAfterBreak="0">
    <w:nsid w:val="5A867D79"/>
    <w:multiLevelType w:val="multilevel"/>
    <w:tmpl w:val="AB78BFAE"/>
    <w:lvl w:ilvl="0">
      <w:start w:val="2"/>
      <w:numFmt w:val="decimal"/>
      <w:lvlText w:val="%1."/>
      <w:lvlJc w:val="left"/>
      <w:pPr>
        <w:ind w:left="360" w:hanging="360"/>
      </w:pPr>
      <w:rPr>
        <w:rFonts w:hint="default"/>
      </w:rPr>
    </w:lvl>
    <w:lvl w:ilvl="1">
      <w:start w:val="5"/>
      <w:numFmt w:val="decimal"/>
      <w:lvlText w:val="%1.%2."/>
      <w:lvlJc w:val="left"/>
      <w:pPr>
        <w:ind w:left="8724"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3"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4" w15:restartNumberingAfterBreak="0">
    <w:nsid w:val="5B2D1FFC"/>
    <w:multiLevelType w:val="hybridMultilevel"/>
    <w:tmpl w:val="C592EF7E"/>
    <w:lvl w:ilvl="0" w:tplc="F03CE438">
      <w:start w:val="1"/>
      <w:numFmt w:val="upperLetter"/>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75"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76" w15:restartNumberingAfterBreak="0">
    <w:nsid w:val="5E8F63A8"/>
    <w:multiLevelType w:val="hybridMultilevel"/>
    <w:tmpl w:val="B60A566E"/>
    <w:lvl w:ilvl="0" w:tplc="6F48AC5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7"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8" w15:restartNumberingAfterBreak="0">
    <w:nsid w:val="61ED18AF"/>
    <w:multiLevelType w:val="hybridMultilevel"/>
    <w:tmpl w:val="C0A407D0"/>
    <w:lvl w:ilvl="0" w:tplc="283A9AC4">
      <w:start w:val="1"/>
      <w:numFmt w:val="upperLetter"/>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79"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3131"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80" w15:restartNumberingAfterBreak="0">
    <w:nsid w:val="667325FC"/>
    <w:multiLevelType w:val="hybridMultilevel"/>
    <w:tmpl w:val="FA10E2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15:restartNumberingAfterBreak="0">
    <w:nsid w:val="6A522B98"/>
    <w:multiLevelType w:val="multilevel"/>
    <w:tmpl w:val="9B3CF986"/>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AB32298"/>
    <w:multiLevelType w:val="hybridMultilevel"/>
    <w:tmpl w:val="615C5B7E"/>
    <w:lvl w:ilvl="0" w:tplc="BFEEC6B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4" w15:restartNumberingAfterBreak="0">
    <w:nsid w:val="6AD2521C"/>
    <w:multiLevelType w:val="multilevel"/>
    <w:tmpl w:val="CB66C2F4"/>
    <w:lvl w:ilvl="0">
      <w:start w:val="7"/>
      <w:numFmt w:val="upperRoman"/>
      <w:lvlText w:val="%1."/>
      <w:lvlJc w:val="left"/>
      <w:pPr>
        <w:ind w:left="1997" w:hanging="720"/>
      </w:pPr>
      <w:rPr>
        <w:rFonts w:hint="default"/>
      </w:rPr>
    </w:lvl>
    <w:lvl w:ilvl="1">
      <w:start w:val="2"/>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5" w15:restartNumberingAfterBreak="0">
    <w:nsid w:val="6B346D27"/>
    <w:multiLevelType w:val="hybridMultilevel"/>
    <w:tmpl w:val="673AADF2"/>
    <w:lvl w:ilvl="0" w:tplc="31CCE24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6" w15:restartNumberingAfterBreak="0">
    <w:nsid w:val="6D2D3182"/>
    <w:multiLevelType w:val="hybridMultilevel"/>
    <w:tmpl w:val="C434AAEC"/>
    <w:lvl w:ilvl="0" w:tplc="68C85502">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7"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0B472D0"/>
    <w:multiLevelType w:val="multilevel"/>
    <w:tmpl w:val="E29C304A"/>
    <w:lvl w:ilvl="0">
      <w:start w:val="2"/>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0"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1" w15:restartNumberingAfterBreak="0">
    <w:nsid w:val="785E0B99"/>
    <w:multiLevelType w:val="hybridMultilevel"/>
    <w:tmpl w:val="F64A18A2"/>
    <w:lvl w:ilvl="0" w:tplc="3BB4C1D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2" w15:restartNumberingAfterBreak="0">
    <w:nsid w:val="79AD2CCC"/>
    <w:multiLevelType w:val="hybridMultilevel"/>
    <w:tmpl w:val="FE08FE5A"/>
    <w:lvl w:ilvl="0" w:tplc="620A6F56">
      <w:start w:val="1"/>
      <w:numFmt w:val="decimal"/>
      <w:lvlText w:val="%1."/>
      <w:lvlJc w:val="left"/>
      <w:pPr>
        <w:tabs>
          <w:tab w:val="num" w:pos="720"/>
        </w:tabs>
        <w:ind w:left="720" w:hanging="360"/>
      </w:pPr>
      <w:rPr>
        <w:rFonts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3"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5" w15:restartNumberingAfterBreak="0">
    <w:nsid w:val="7A3E6439"/>
    <w:multiLevelType w:val="hybridMultilevel"/>
    <w:tmpl w:val="18561B10"/>
    <w:lvl w:ilvl="0" w:tplc="7ECCCBC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7"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F830FB9"/>
    <w:multiLevelType w:val="hybridMultilevel"/>
    <w:tmpl w:val="CB4495EE"/>
    <w:lvl w:ilvl="0" w:tplc="58B6921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6"/>
  </w:num>
  <w:num w:numId="2">
    <w:abstractNumId w:val="96"/>
  </w:num>
  <w:num w:numId="3">
    <w:abstractNumId w:val="49"/>
  </w:num>
  <w:num w:numId="4">
    <w:abstractNumId w:val="45"/>
  </w:num>
  <w:num w:numId="5">
    <w:abstractNumId w:val="23"/>
  </w:num>
  <w:num w:numId="6">
    <w:abstractNumId w:val="65"/>
  </w:num>
  <w:num w:numId="7">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8">
    <w:abstractNumId w:val="56"/>
  </w:num>
  <w:num w:numId="9">
    <w:abstractNumId w:val="14"/>
  </w:num>
  <w:num w:numId="10">
    <w:abstractNumId w:val="25"/>
  </w:num>
  <w:num w:numId="11">
    <w:abstractNumId w:val="77"/>
  </w:num>
  <w:num w:numId="12">
    <w:abstractNumId w:val="81"/>
  </w:num>
  <w:num w:numId="13">
    <w:abstractNumId w:val="90"/>
  </w:num>
  <w:num w:numId="14">
    <w:abstractNumId w:val="60"/>
  </w:num>
  <w:num w:numId="15">
    <w:abstractNumId w:val="31"/>
  </w:num>
  <w:num w:numId="16">
    <w:abstractNumId w:val="57"/>
  </w:num>
  <w:num w:numId="17">
    <w:abstractNumId w:val="43"/>
  </w:num>
  <w:num w:numId="18">
    <w:abstractNumId w:val="34"/>
  </w:num>
  <w:num w:numId="19">
    <w:abstractNumId w:val="93"/>
  </w:num>
  <w:num w:numId="20">
    <w:abstractNumId w:val="5"/>
  </w:num>
  <w:num w:numId="21">
    <w:abstractNumId w:val="61"/>
  </w:num>
  <w:num w:numId="22">
    <w:abstractNumId w:val="3"/>
  </w:num>
  <w:num w:numId="23">
    <w:abstractNumId w:val="73"/>
  </w:num>
  <w:num w:numId="24">
    <w:abstractNumId w:val="75"/>
  </w:num>
  <w:num w:numId="25">
    <w:abstractNumId w:val="29"/>
  </w:num>
  <w:num w:numId="26">
    <w:abstractNumId w:val="35"/>
  </w:num>
  <w:num w:numId="27">
    <w:abstractNumId w:val="94"/>
  </w:num>
  <w:num w:numId="28">
    <w:abstractNumId w:val="68"/>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8"/>
  </w:num>
  <w:num w:numId="30">
    <w:abstractNumId w:val="87"/>
  </w:num>
  <w:num w:numId="31">
    <w:abstractNumId w:val="26"/>
  </w:num>
  <w:num w:numId="32">
    <w:abstractNumId w:val="0"/>
  </w:num>
  <w:num w:numId="33">
    <w:abstractNumId w:val="54"/>
  </w:num>
  <w:num w:numId="34">
    <w:abstractNumId w:val="53"/>
  </w:num>
  <w:num w:numId="35">
    <w:abstractNumId w:val="10"/>
  </w:num>
  <w:num w:numId="36">
    <w:abstractNumId w:val="69"/>
  </w:num>
  <w:num w:numId="37">
    <w:abstractNumId w:val="44"/>
  </w:num>
  <w:num w:numId="38">
    <w:abstractNumId w:val="97"/>
  </w:num>
  <w:num w:numId="39">
    <w:abstractNumId w:val="59"/>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80"/>
  </w:num>
  <w:num w:numId="44">
    <w:abstractNumId w:val="27"/>
  </w:num>
  <w:num w:numId="45">
    <w:abstractNumId w:val="30"/>
  </w:num>
  <w:num w:numId="46">
    <w:abstractNumId w:val="52"/>
  </w:num>
  <w:num w:numId="47">
    <w:abstractNumId w:val="66"/>
  </w:num>
  <w:num w:numId="48">
    <w:abstractNumId w:val="11"/>
  </w:num>
  <w:num w:numId="49">
    <w:abstractNumId w:val="33"/>
  </w:num>
  <w:num w:numId="50">
    <w:abstractNumId w:val="84"/>
  </w:num>
  <w:num w:numId="51">
    <w:abstractNumId w:val="41"/>
  </w:num>
  <w:num w:numId="52">
    <w:abstractNumId w:val="16"/>
  </w:num>
  <w:num w:numId="53">
    <w:abstractNumId w:val="67"/>
  </w:num>
  <w:num w:numId="54">
    <w:abstractNumId w:val="21"/>
  </w:num>
  <w:num w:numId="55">
    <w:abstractNumId w:val="12"/>
  </w:num>
  <w:num w:numId="56">
    <w:abstractNumId w:val="98"/>
  </w:num>
  <w:num w:numId="57">
    <w:abstractNumId w:val="38"/>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num>
  <w:num w:numId="62">
    <w:abstractNumId w:val="6"/>
  </w:num>
  <w:num w:numId="63">
    <w:abstractNumId w:val="72"/>
  </w:num>
  <w:num w:numId="64">
    <w:abstractNumId w:val="89"/>
  </w:num>
  <w:num w:numId="65">
    <w:abstractNumId w:val="40"/>
  </w:num>
  <w:num w:numId="66">
    <w:abstractNumId w:val="50"/>
  </w:num>
  <w:num w:numId="67">
    <w:abstractNumId w:val="32"/>
  </w:num>
  <w:num w:numId="68">
    <w:abstractNumId w:val="19"/>
  </w:num>
  <w:num w:numId="69">
    <w:abstractNumId w:val="48"/>
  </w:num>
  <w:num w:numId="70">
    <w:abstractNumId w:val="91"/>
  </w:num>
  <w:num w:numId="71">
    <w:abstractNumId w:val="4"/>
  </w:num>
  <w:num w:numId="72">
    <w:abstractNumId w:val="42"/>
  </w:num>
  <w:num w:numId="73">
    <w:abstractNumId w:val="74"/>
  </w:num>
  <w:num w:numId="74">
    <w:abstractNumId w:val="15"/>
  </w:num>
  <w:num w:numId="75">
    <w:abstractNumId w:val="47"/>
  </w:num>
  <w:num w:numId="76">
    <w:abstractNumId w:val="8"/>
  </w:num>
  <w:num w:numId="77">
    <w:abstractNumId w:val="85"/>
  </w:num>
  <w:num w:numId="78">
    <w:abstractNumId w:val="86"/>
  </w:num>
  <w:num w:numId="79">
    <w:abstractNumId w:val="83"/>
  </w:num>
  <w:num w:numId="80">
    <w:abstractNumId w:val="22"/>
  </w:num>
  <w:num w:numId="81">
    <w:abstractNumId w:val="70"/>
  </w:num>
  <w:num w:numId="82">
    <w:abstractNumId w:val="76"/>
  </w:num>
  <w:num w:numId="83">
    <w:abstractNumId w:val="95"/>
  </w:num>
  <w:num w:numId="84">
    <w:abstractNumId w:val="71"/>
  </w:num>
  <w:num w:numId="85">
    <w:abstractNumId w:val="20"/>
  </w:num>
  <w:num w:numId="86">
    <w:abstractNumId w:val="37"/>
  </w:num>
  <w:num w:numId="87">
    <w:abstractNumId w:val="17"/>
  </w:num>
  <w:num w:numId="88">
    <w:abstractNumId w:val="58"/>
  </w:num>
  <w:num w:numId="89">
    <w:abstractNumId w:val="18"/>
  </w:num>
  <w:num w:numId="90">
    <w:abstractNumId w:val="46"/>
  </w:num>
  <w:num w:numId="91">
    <w:abstractNumId w:val="78"/>
  </w:num>
  <w:num w:numId="92">
    <w:abstractNumId w:val="82"/>
  </w:num>
  <w:num w:numId="93">
    <w:abstractNumId w:val="24"/>
  </w:num>
  <w:num w:numId="94">
    <w:abstractNumId w:val="63"/>
  </w:num>
  <w:num w:numId="95">
    <w:abstractNumId w:val="64"/>
  </w:num>
  <w:num w:numId="96">
    <w:abstractNumId w:val="51"/>
  </w:num>
  <w:num w:numId="97">
    <w:abstractNumId w:val="28"/>
  </w:num>
  <w:num w:numId="98">
    <w:abstractNumId w:val="9"/>
  </w:num>
  <w:num w:numId="99">
    <w:abstractNumId w:val="39"/>
  </w:num>
  <w:num w:numId="100">
    <w:abstractNumId w:val="62"/>
  </w:num>
  <w:num w:numId="101">
    <w:abstractNumId w:val="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98"/>
    <w:rsid w:val="0000049B"/>
    <w:rsid w:val="00001686"/>
    <w:rsid w:val="00001CFC"/>
    <w:rsid w:val="00003908"/>
    <w:rsid w:val="000124ED"/>
    <w:rsid w:val="000132D7"/>
    <w:rsid w:val="0001435E"/>
    <w:rsid w:val="00015973"/>
    <w:rsid w:val="00015BCF"/>
    <w:rsid w:val="00015C2D"/>
    <w:rsid w:val="00015C7E"/>
    <w:rsid w:val="00016A45"/>
    <w:rsid w:val="00016CB5"/>
    <w:rsid w:val="00021A98"/>
    <w:rsid w:val="000220D7"/>
    <w:rsid w:val="000334AF"/>
    <w:rsid w:val="000358F9"/>
    <w:rsid w:val="00036FC2"/>
    <w:rsid w:val="0003789D"/>
    <w:rsid w:val="00040898"/>
    <w:rsid w:val="000413ED"/>
    <w:rsid w:val="00041A30"/>
    <w:rsid w:val="00041F98"/>
    <w:rsid w:val="000448A8"/>
    <w:rsid w:val="00046A20"/>
    <w:rsid w:val="00047A29"/>
    <w:rsid w:val="00050358"/>
    <w:rsid w:val="000516EF"/>
    <w:rsid w:val="00054E43"/>
    <w:rsid w:val="00061D38"/>
    <w:rsid w:val="00073ECC"/>
    <w:rsid w:val="00075585"/>
    <w:rsid w:val="000811C8"/>
    <w:rsid w:val="0008284D"/>
    <w:rsid w:val="00085C1C"/>
    <w:rsid w:val="00086F7A"/>
    <w:rsid w:val="00087357"/>
    <w:rsid w:val="00090C95"/>
    <w:rsid w:val="00090D59"/>
    <w:rsid w:val="0009152F"/>
    <w:rsid w:val="00091EE6"/>
    <w:rsid w:val="00094FC3"/>
    <w:rsid w:val="00097484"/>
    <w:rsid w:val="000A09F6"/>
    <w:rsid w:val="000A1CA2"/>
    <w:rsid w:val="000A3BB2"/>
    <w:rsid w:val="000A7FFC"/>
    <w:rsid w:val="000B08B2"/>
    <w:rsid w:val="000B2015"/>
    <w:rsid w:val="000B2BC6"/>
    <w:rsid w:val="000B3C6A"/>
    <w:rsid w:val="000B44A8"/>
    <w:rsid w:val="000B480D"/>
    <w:rsid w:val="000B5B43"/>
    <w:rsid w:val="000C1474"/>
    <w:rsid w:val="000C2552"/>
    <w:rsid w:val="000C36A4"/>
    <w:rsid w:val="000D0D17"/>
    <w:rsid w:val="000D1281"/>
    <w:rsid w:val="000D3577"/>
    <w:rsid w:val="000D3E9C"/>
    <w:rsid w:val="000D5194"/>
    <w:rsid w:val="000E01FC"/>
    <w:rsid w:val="000E3DA1"/>
    <w:rsid w:val="000E65D7"/>
    <w:rsid w:val="000E6776"/>
    <w:rsid w:val="000E7BE8"/>
    <w:rsid w:val="000F1F18"/>
    <w:rsid w:val="000F7AB0"/>
    <w:rsid w:val="00100546"/>
    <w:rsid w:val="00104484"/>
    <w:rsid w:val="00104832"/>
    <w:rsid w:val="00106211"/>
    <w:rsid w:val="0010718A"/>
    <w:rsid w:val="00107AFF"/>
    <w:rsid w:val="00110B1A"/>
    <w:rsid w:val="001131FE"/>
    <w:rsid w:val="00113331"/>
    <w:rsid w:val="00113A94"/>
    <w:rsid w:val="00115D73"/>
    <w:rsid w:val="0012233F"/>
    <w:rsid w:val="00123445"/>
    <w:rsid w:val="00123D5E"/>
    <w:rsid w:val="00127459"/>
    <w:rsid w:val="00127A05"/>
    <w:rsid w:val="00132EB0"/>
    <w:rsid w:val="001341BB"/>
    <w:rsid w:val="00136635"/>
    <w:rsid w:val="001413DC"/>
    <w:rsid w:val="001439FE"/>
    <w:rsid w:val="00144A51"/>
    <w:rsid w:val="00154C4E"/>
    <w:rsid w:val="00161085"/>
    <w:rsid w:val="0016167D"/>
    <w:rsid w:val="0016289B"/>
    <w:rsid w:val="00162EC5"/>
    <w:rsid w:val="00167170"/>
    <w:rsid w:val="00167991"/>
    <w:rsid w:val="00171CA2"/>
    <w:rsid w:val="00174621"/>
    <w:rsid w:val="001769D1"/>
    <w:rsid w:val="001777EA"/>
    <w:rsid w:val="0018216A"/>
    <w:rsid w:val="0018430F"/>
    <w:rsid w:val="00184727"/>
    <w:rsid w:val="00185D1B"/>
    <w:rsid w:val="00187A54"/>
    <w:rsid w:val="001903D2"/>
    <w:rsid w:val="00191528"/>
    <w:rsid w:val="001916D4"/>
    <w:rsid w:val="0019393C"/>
    <w:rsid w:val="001971C2"/>
    <w:rsid w:val="00197ECE"/>
    <w:rsid w:val="001A1154"/>
    <w:rsid w:val="001A2E31"/>
    <w:rsid w:val="001A2F10"/>
    <w:rsid w:val="001A393A"/>
    <w:rsid w:val="001A5254"/>
    <w:rsid w:val="001A5E24"/>
    <w:rsid w:val="001B3EA2"/>
    <w:rsid w:val="001B41C9"/>
    <w:rsid w:val="001C0CFB"/>
    <w:rsid w:val="001C0DB2"/>
    <w:rsid w:val="001C2A17"/>
    <w:rsid w:val="001C322E"/>
    <w:rsid w:val="001C6B8A"/>
    <w:rsid w:val="001D0408"/>
    <w:rsid w:val="001D3719"/>
    <w:rsid w:val="001D520C"/>
    <w:rsid w:val="001E0E3E"/>
    <w:rsid w:val="001E28A6"/>
    <w:rsid w:val="001E2DBD"/>
    <w:rsid w:val="001E3697"/>
    <w:rsid w:val="001E3FB5"/>
    <w:rsid w:val="001E4D4B"/>
    <w:rsid w:val="001E4F0E"/>
    <w:rsid w:val="001F4058"/>
    <w:rsid w:val="001F49C6"/>
    <w:rsid w:val="001F6D36"/>
    <w:rsid w:val="00200DA8"/>
    <w:rsid w:val="00201144"/>
    <w:rsid w:val="00201B63"/>
    <w:rsid w:val="0020754B"/>
    <w:rsid w:val="00207C36"/>
    <w:rsid w:val="002134C5"/>
    <w:rsid w:val="0021380D"/>
    <w:rsid w:val="002141AF"/>
    <w:rsid w:val="00214DD1"/>
    <w:rsid w:val="0021782A"/>
    <w:rsid w:val="00221E6B"/>
    <w:rsid w:val="00222A42"/>
    <w:rsid w:val="002231D0"/>
    <w:rsid w:val="00223959"/>
    <w:rsid w:val="00225654"/>
    <w:rsid w:val="002303DB"/>
    <w:rsid w:val="0023793D"/>
    <w:rsid w:val="00240729"/>
    <w:rsid w:val="00240923"/>
    <w:rsid w:val="00244E08"/>
    <w:rsid w:val="002463BB"/>
    <w:rsid w:val="0025142D"/>
    <w:rsid w:val="00251476"/>
    <w:rsid w:val="00252165"/>
    <w:rsid w:val="00253B56"/>
    <w:rsid w:val="00255186"/>
    <w:rsid w:val="00256C34"/>
    <w:rsid w:val="0026202D"/>
    <w:rsid w:val="002709B7"/>
    <w:rsid w:val="00270D70"/>
    <w:rsid w:val="00271722"/>
    <w:rsid w:val="002722BE"/>
    <w:rsid w:val="00273018"/>
    <w:rsid w:val="0027355C"/>
    <w:rsid w:val="00274267"/>
    <w:rsid w:val="00274E0D"/>
    <w:rsid w:val="002754C1"/>
    <w:rsid w:val="00282F59"/>
    <w:rsid w:val="002867E6"/>
    <w:rsid w:val="00287BCB"/>
    <w:rsid w:val="00287E97"/>
    <w:rsid w:val="00293B40"/>
    <w:rsid w:val="00293F6D"/>
    <w:rsid w:val="002947DA"/>
    <w:rsid w:val="00296094"/>
    <w:rsid w:val="002A0BFF"/>
    <w:rsid w:val="002A20FB"/>
    <w:rsid w:val="002B13D6"/>
    <w:rsid w:val="002B1587"/>
    <w:rsid w:val="002B2240"/>
    <w:rsid w:val="002B45C6"/>
    <w:rsid w:val="002B4CE7"/>
    <w:rsid w:val="002B6F5E"/>
    <w:rsid w:val="002B77ED"/>
    <w:rsid w:val="002C16DB"/>
    <w:rsid w:val="002C22B1"/>
    <w:rsid w:val="002C2CAD"/>
    <w:rsid w:val="002D016F"/>
    <w:rsid w:val="002D18AB"/>
    <w:rsid w:val="002D1ACC"/>
    <w:rsid w:val="002D1B98"/>
    <w:rsid w:val="002D58AA"/>
    <w:rsid w:val="002E1480"/>
    <w:rsid w:val="002F0921"/>
    <w:rsid w:val="002F2D47"/>
    <w:rsid w:val="002F6CEC"/>
    <w:rsid w:val="00305394"/>
    <w:rsid w:val="003061A8"/>
    <w:rsid w:val="003079DC"/>
    <w:rsid w:val="00311200"/>
    <w:rsid w:val="003113F4"/>
    <w:rsid w:val="00312199"/>
    <w:rsid w:val="00312B9A"/>
    <w:rsid w:val="003141C7"/>
    <w:rsid w:val="003160FB"/>
    <w:rsid w:val="003167FA"/>
    <w:rsid w:val="0032068F"/>
    <w:rsid w:val="00323FA5"/>
    <w:rsid w:val="00326BA5"/>
    <w:rsid w:val="00326FDA"/>
    <w:rsid w:val="00332102"/>
    <w:rsid w:val="003345AA"/>
    <w:rsid w:val="003364F2"/>
    <w:rsid w:val="0034210E"/>
    <w:rsid w:val="00344C99"/>
    <w:rsid w:val="00345A69"/>
    <w:rsid w:val="00351A33"/>
    <w:rsid w:val="00352F12"/>
    <w:rsid w:val="003533B9"/>
    <w:rsid w:val="00356255"/>
    <w:rsid w:val="0035625E"/>
    <w:rsid w:val="003571C0"/>
    <w:rsid w:val="00361019"/>
    <w:rsid w:val="00363A13"/>
    <w:rsid w:val="00364A53"/>
    <w:rsid w:val="00364C49"/>
    <w:rsid w:val="003705BC"/>
    <w:rsid w:val="003807B9"/>
    <w:rsid w:val="003828F7"/>
    <w:rsid w:val="00382E3D"/>
    <w:rsid w:val="00382FFD"/>
    <w:rsid w:val="003835B4"/>
    <w:rsid w:val="00387461"/>
    <w:rsid w:val="00390D4B"/>
    <w:rsid w:val="0039338F"/>
    <w:rsid w:val="00397120"/>
    <w:rsid w:val="003A1EC5"/>
    <w:rsid w:val="003A2480"/>
    <w:rsid w:val="003A2FBF"/>
    <w:rsid w:val="003B034E"/>
    <w:rsid w:val="003B2EF4"/>
    <w:rsid w:val="003B36EC"/>
    <w:rsid w:val="003B39FC"/>
    <w:rsid w:val="003B6BD4"/>
    <w:rsid w:val="003B7688"/>
    <w:rsid w:val="003C3AD7"/>
    <w:rsid w:val="003C4A28"/>
    <w:rsid w:val="003C6A35"/>
    <w:rsid w:val="003D0232"/>
    <w:rsid w:val="003D0896"/>
    <w:rsid w:val="003D7A39"/>
    <w:rsid w:val="003E3CCA"/>
    <w:rsid w:val="003E3CD2"/>
    <w:rsid w:val="003E4A53"/>
    <w:rsid w:val="003E4C12"/>
    <w:rsid w:val="003E5411"/>
    <w:rsid w:val="003E59F2"/>
    <w:rsid w:val="003E62D4"/>
    <w:rsid w:val="003F0312"/>
    <w:rsid w:val="003F21CE"/>
    <w:rsid w:val="003F37DA"/>
    <w:rsid w:val="003F462C"/>
    <w:rsid w:val="003F6914"/>
    <w:rsid w:val="003F6F1F"/>
    <w:rsid w:val="003F70C5"/>
    <w:rsid w:val="003F7928"/>
    <w:rsid w:val="0040079F"/>
    <w:rsid w:val="00401FD6"/>
    <w:rsid w:val="0040352D"/>
    <w:rsid w:val="00411E38"/>
    <w:rsid w:val="00416A05"/>
    <w:rsid w:val="0042274F"/>
    <w:rsid w:val="00423944"/>
    <w:rsid w:val="00423DD5"/>
    <w:rsid w:val="00427922"/>
    <w:rsid w:val="0043173B"/>
    <w:rsid w:val="004331C6"/>
    <w:rsid w:val="00440AAC"/>
    <w:rsid w:val="00442F02"/>
    <w:rsid w:val="0044342E"/>
    <w:rsid w:val="0044379B"/>
    <w:rsid w:val="00443FC0"/>
    <w:rsid w:val="00444884"/>
    <w:rsid w:val="00446C22"/>
    <w:rsid w:val="0045001A"/>
    <w:rsid w:val="00450847"/>
    <w:rsid w:val="004515B9"/>
    <w:rsid w:val="00451D72"/>
    <w:rsid w:val="0045210C"/>
    <w:rsid w:val="00452A17"/>
    <w:rsid w:val="00452FE1"/>
    <w:rsid w:val="004533AA"/>
    <w:rsid w:val="00453441"/>
    <w:rsid w:val="004546A0"/>
    <w:rsid w:val="00455198"/>
    <w:rsid w:val="0046229E"/>
    <w:rsid w:val="00463F32"/>
    <w:rsid w:val="00464105"/>
    <w:rsid w:val="00470963"/>
    <w:rsid w:val="004749EE"/>
    <w:rsid w:val="00475C3C"/>
    <w:rsid w:val="0047650E"/>
    <w:rsid w:val="00476DA7"/>
    <w:rsid w:val="004776A0"/>
    <w:rsid w:val="00483210"/>
    <w:rsid w:val="004852C2"/>
    <w:rsid w:val="0048779A"/>
    <w:rsid w:val="00494070"/>
    <w:rsid w:val="004A08C9"/>
    <w:rsid w:val="004A1148"/>
    <w:rsid w:val="004A468D"/>
    <w:rsid w:val="004A4DEA"/>
    <w:rsid w:val="004A5970"/>
    <w:rsid w:val="004A72FE"/>
    <w:rsid w:val="004B2CB4"/>
    <w:rsid w:val="004C1A91"/>
    <w:rsid w:val="004C2F13"/>
    <w:rsid w:val="004C3CF2"/>
    <w:rsid w:val="004D14DE"/>
    <w:rsid w:val="004D299A"/>
    <w:rsid w:val="004D6C3F"/>
    <w:rsid w:val="004E3432"/>
    <w:rsid w:val="004E4085"/>
    <w:rsid w:val="004E44B3"/>
    <w:rsid w:val="004E5155"/>
    <w:rsid w:val="004E58A0"/>
    <w:rsid w:val="004E6B3C"/>
    <w:rsid w:val="004F01F1"/>
    <w:rsid w:val="004F045A"/>
    <w:rsid w:val="004F4169"/>
    <w:rsid w:val="004F4363"/>
    <w:rsid w:val="004F4A64"/>
    <w:rsid w:val="00503951"/>
    <w:rsid w:val="00504A5F"/>
    <w:rsid w:val="00507746"/>
    <w:rsid w:val="00507B7C"/>
    <w:rsid w:val="00511C50"/>
    <w:rsid w:val="005138E1"/>
    <w:rsid w:val="00516373"/>
    <w:rsid w:val="00516AC7"/>
    <w:rsid w:val="005258C8"/>
    <w:rsid w:val="00525FFC"/>
    <w:rsid w:val="00527CE9"/>
    <w:rsid w:val="00530242"/>
    <w:rsid w:val="0053248A"/>
    <w:rsid w:val="00532B62"/>
    <w:rsid w:val="00533A9E"/>
    <w:rsid w:val="005348A9"/>
    <w:rsid w:val="00534CEE"/>
    <w:rsid w:val="00535F45"/>
    <w:rsid w:val="005367F6"/>
    <w:rsid w:val="00537631"/>
    <w:rsid w:val="00537F3B"/>
    <w:rsid w:val="00540B6E"/>
    <w:rsid w:val="00542685"/>
    <w:rsid w:val="005427E0"/>
    <w:rsid w:val="005433B1"/>
    <w:rsid w:val="00544409"/>
    <w:rsid w:val="00545503"/>
    <w:rsid w:val="005467C5"/>
    <w:rsid w:val="0055252B"/>
    <w:rsid w:val="00554763"/>
    <w:rsid w:val="00554E57"/>
    <w:rsid w:val="00555F5A"/>
    <w:rsid w:val="00557783"/>
    <w:rsid w:val="00557BEC"/>
    <w:rsid w:val="005603BD"/>
    <w:rsid w:val="0056086D"/>
    <w:rsid w:val="00560DE3"/>
    <w:rsid w:val="0056278A"/>
    <w:rsid w:val="00563B6F"/>
    <w:rsid w:val="005666C7"/>
    <w:rsid w:val="00566CD3"/>
    <w:rsid w:val="00570299"/>
    <w:rsid w:val="005713B1"/>
    <w:rsid w:val="005724F7"/>
    <w:rsid w:val="00572723"/>
    <w:rsid w:val="005777E7"/>
    <w:rsid w:val="00580A15"/>
    <w:rsid w:val="00580CE4"/>
    <w:rsid w:val="00580FD8"/>
    <w:rsid w:val="00581E9F"/>
    <w:rsid w:val="00586DC8"/>
    <w:rsid w:val="005876B5"/>
    <w:rsid w:val="005936CD"/>
    <w:rsid w:val="00593BE9"/>
    <w:rsid w:val="005942A7"/>
    <w:rsid w:val="00594C83"/>
    <w:rsid w:val="00596C7A"/>
    <w:rsid w:val="00597332"/>
    <w:rsid w:val="00597AAC"/>
    <w:rsid w:val="005A4DA9"/>
    <w:rsid w:val="005A5446"/>
    <w:rsid w:val="005A6E80"/>
    <w:rsid w:val="005B48CA"/>
    <w:rsid w:val="005B57D3"/>
    <w:rsid w:val="005B65DE"/>
    <w:rsid w:val="005B6775"/>
    <w:rsid w:val="005C1E0A"/>
    <w:rsid w:val="005C24EC"/>
    <w:rsid w:val="005C4976"/>
    <w:rsid w:val="005D180C"/>
    <w:rsid w:val="005D2FF8"/>
    <w:rsid w:val="005E1413"/>
    <w:rsid w:val="005E43D9"/>
    <w:rsid w:val="005F0F9A"/>
    <w:rsid w:val="005F1F13"/>
    <w:rsid w:val="005F205E"/>
    <w:rsid w:val="005F3171"/>
    <w:rsid w:val="005F4C8E"/>
    <w:rsid w:val="005F5866"/>
    <w:rsid w:val="005F5AC0"/>
    <w:rsid w:val="005F5FD3"/>
    <w:rsid w:val="005F618B"/>
    <w:rsid w:val="0060336E"/>
    <w:rsid w:val="00606985"/>
    <w:rsid w:val="006113BC"/>
    <w:rsid w:val="00611E34"/>
    <w:rsid w:val="00612D53"/>
    <w:rsid w:val="00612F1A"/>
    <w:rsid w:val="006149AA"/>
    <w:rsid w:val="00614C2D"/>
    <w:rsid w:val="00617AAA"/>
    <w:rsid w:val="0062147A"/>
    <w:rsid w:val="006237F8"/>
    <w:rsid w:val="006247B0"/>
    <w:rsid w:val="00624B78"/>
    <w:rsid w:val="00630FB3"/>
    <w:rsid w:val="0063153D"/>
    <w:rsid w:val="00632AB5"/>
    <w:rsid w:val="0063752E"/>
    <w:rsid w:val="006416A2"/>
    <w:rsid w:val="00644CC2"/>
    <w:rsid w:val="006458A5"/>
    <w:rsid w:val="00647EB5"/>
    <w:rsid w:val="0065070A"/>
    <w:rsid w:val="00652602"/>
    <w:rsid w:val="00654BA9"/>
    <w:rsid w:val="006557B1"/>
    <w:rsid w:val="00655879"/>
    <w:rsid w:val="00655A9E"/>
    <w:rsid w:val="00655F13"/>
    <w:rsid w:val="00656EE4"/>
    <w:rsid w:val="00657960"/>
    <w:rsid w:val="00657E68"/>
    <w:rsid w:val="00661D8E"/>
    <w:rsid w:val="00663819"/>
    <w:rsid w:val="00665A94"/>
    <w:rsid w:val="00667299"/>
    <w:rsid w:val="00671C51"/>
    <w:rsid w:val="00674C8F"/>
    <w:rsid w:val="006764E4"/>
    <w:rsid w:val="00677404"/>
    <w:rsid w:val="00681634"/>
    <w:rsid w:val="00685104"/>
    <w:rsid w:val="006855E4"/>
    <w:rsid w:val="00685ACA"/>
    <w:rsid w:val="00686410"/>
    <w:rsid w:val="006907CB"/>
    <w:rsid w:val="00690F6C"/>
    <w:rsid w:val="006920BA"/>
    <w:rsid w:val="00696521"/>
    <w:rsid w:val="006A1299"/>
    <w:rsid w:val="006A1384"/>
    <w:rsid w:val="006A4295"/>
    <w:rsid w:val="006A734D"/>
    <w:rsid w:val="006B19BC"/>
    <w:rsid w:val="006B38B9"/>
    <w:rsid w:val="006B4174"/>
    <w:rsid w:val="006B475C"/>
    <w:rsid w:val="006B656B"/>
    <w:rsid w:val="006B6F95"/>
    <w:rsid w:val="006B700A"/>
    <w:rsid w:val="006B7138"/>
    <w:rsid w:val="006C082F"/>
    <w:rsid w:val="006C122B"/>
    <w:rsid w:val="006C4983"/>
    <w:rsid w:val="006D0032"/>
    <w:rsid w:val="006D198F"/>
    <w:rsid w:val="006D1CA8"/>
    <w:rsid w:val="006D1D92"/>
    <w:rsid w:val="006D2029"/>
    <w:rsid w:val="006D2BC0"/>
    <w:rsid w:val="006D543F"/>
    <w:rsid w:val="006D74E7"/>
    <w:rsid w:val="006E1C2D"/>
    <w:rsid w:val="006E3A67"/>
    <w:rsid w:val="006F2EEF"/>
    <w:rsid w:val="00704CDE"/>
    <w:rsid w:val="00705ED1"/>
    <w:rsid w:val="00706584"/>
    <w:rsid w:val="00710296"/>
    <w:rsid w:val="00710381"/>
    <w:rsid w:val="00711443"/>
    <w:rsid w:val="00712E7D"/>
    <w:rsid w:val="00713FE7"/>
    <w:rsid w:val="00714350"/>
    <w:rsid w:val="007152BE"/>
    <w:rsid w:val="00716FF0"/>
    <w:rsid w:val="00717C52"/>
    <w:rsid w:val="007213A6"/>
    <w:rsid w:val="00724522"/>
    <w:rsid w:val="00724B06"/>
    <w:rsid w:val="00725E5D"/>
    <w:rsid w:val="00732C70"/>
    <w:rsid w:val="007336C3"/>
    <w:rsid w:val="00733B1F"/>
    <w:rsid w:val="00734BBD"/>
    <w:rsid w:val="00741C2A"/>
    <w:rsid w:val="0074444D"/>
    <w:rsid w:val="00744BA4"/>
    <w:rsid w:val="00746AC2"/>
    <w:rsid w:val="007471A6"/>
    <w:rsid w:val="00752D6D"/>
    <w:rsid w:val="007536B3"/>
    <w:rsid w:val="0075445A"/>
    <w:rsid w:val="00754EF3"/>
    <w:rsid w:val="00760E75"/>
    <w:rsid w:val="00761276"/>
    <w:rsid w:val="0076145C"/>
    <w:rsid w:val="007662D2"/>
    <w:rsid w:val="00767B43"/>
    <w:rsid w:val="00770567"/>
    <w:rsid w:val="0077147A"/>
    <w:rsid w:val="00773439"/>
    <w:rsid w:val="00776F9E"/>
    <w:rsid w:val="00786067"/>
    <w:rsid w:val="00791C47"/>
    <w:rsid w:val="00793832"/>
    <w:rsid w:val="007A2BF0"/>
    <w:rsid w:val="007B0410"/>
    <w:rsid w:val="007B2C18"/>
    <w:rsid w:val="007B2E0B"/>
    <w:rsid w:val="007C4F5E"/>
    <w:rsid w:val="007D02E5"/>
    <w:rsid w:val="007D1170"/>
    <w:rsid w:val="007D1D22"/>
    <w:rsid w:val="007D29AC"/>
    <w:rsid w:val="007D4D21"/>
    <w:rsid w:val="007E111F"/>
    <w:rsid w:val="007E1891"/>
    <w:rsid w:val="007E3142"/>
    <w:rsid w:val="007E43F4"/>
    <w:rsid w:val="007E50B2"/>
    <w:rsid w:val="007E5752"/>
    <w:rsid w:val="007E6845"/>
    <w:rsid w:val="007E6C7C"/>
    <w:rsid w:val="007F5339"/>
    <w:rsid w:val="00800E45"/>
    <w:rsid w:val="008010CD"/>
    <w:rsid w:val="00805602"/>
    <w:rsid w:val="00805DE9"/>
    <w:rsid w:val="008061A1"/>
    <w:rsid w:val="00807E44"/>
    <w:rsid w:val="00810B86"/>
    <w:rsid w:val="00811DBD"/>
    <w:rsid w:val="00811E0C"/>
    <w:rsid w:val="0081265A"/>
    <w:rsid w:val="00814D27"/>
    <w:rsid w:val="00815970"/>
    <w:rsid w:val="00823A7D"/>
    <w:rsid w:val="008257FC"/>
    <w:rsid w:val="00826160"/>
    <w:rsid w:val="008274F6"/>
    <w:rsid w:val="00830A32"/>
    <w:rsid w:val="00834A00"/>
    <w:rsid w:val="008352A5"/>
    <w:rsid w:val="00836613"/>
    <w:rsid w:val="008422FA"/>
    <w:rsid w:val="00847565"/>
    <w:rsid w:val="008528EB"/>
    <w:rsid w:val="00852982"/>
    <w:rsid w:val="00852ABA"/>
    <w:rsid w:val="00854AFF"/>
    <w:rsid w:val="008607BF"/>
    <w:rsid w:val="008613F8"/>
    <w:rsid w:val="00861466"/>
    <w:rsid w:val="00866DB1"/>
    <w:rsid w:val="0087409B"/>
    <w:rsid w:val="00875476"/>
    <w:rsid w:val="00875752"/>
    <w:rsid w:val="00877076"/>
    <w:rsid w:val="00881FD9"/>
    <w:rsid w:val="008840B5"/>
    <w:rsid w:val="008844FB"/>
    <w:rsid w:val="00894C03"/>
    <w:rsid w:val="00897626"/>
    <w:rsid w:val="008A09A7"/>
    <w:rsid w:val="008A32AB"/>
    <w:rsid w:val="008A6901"/>
    <w:rsid w:val="008A7227"/>
    <w:rsid w:val="008B032E"/>
    <w:rsid w:val="008B0A96"/>
    <w:rsid w:val="008B29A5"/>
    <w:rsid w:val="008B4358"/>
    <w:rsid w:val="008C13D6"/>
    <w:rsid w:val="008C3863"/>
    <w:rsid w:val="008C4705"/>
    <w:rsid w:val="008C5980"/>
    <w:rsid w:val="008C63FB"/>
    <w:rsid w:val="008C69E1"/>
    <w:rsid w:val="008D371D"/>
    <w:rsid w:val="008D5409"/>
    <w:rsid w:val="008D55C9"/>
    <w:rsid w:val="008D57B7"/>
    <w:rsid w:val="008D7640"/>
    <w:rsid w:val="008D7824"/>
    <w:rsid w:val="008E0CD1"/>
    <w:rsid w:val="008E13EA"/>
    <w:rsid w:val="008E182C"/>
    <w:rsid w:val="008F3510"/>
    <w:rsid w:val="008F5D31"/>
    <w:rsid w:val="008F7317"/>
    <w:rsid w:val="008F79CC"/>
    <w:rsid w:val="00902788"/>
    <w:rsid w:val="00902A51"/>
    <w:rsid w:val="00906DA8"/>
    <w:rsid w:val="00912F93"/>
    <w:rsid w:val="009138CE"/>
    <w:rsid w:val="009168B6"/>
    <w:rsid w:val="00916B84"/>
    <w:rsid w:val="00917BDA"/>
    <w:rsid w:val="0092294C"/>
    <w:rsid w:val="00922DC5"/>
    <w:rsid w:val="00925C52"/>
    <w:rsid w:val="00931B7C"/>
    <w:rsid w:val="00931CB1"/>
    <w:rsid w:val="009342D3"/>
    <w:rsid w:val="0093493F"/>
    <w:rsid w:val="00936AAB"/>
    <w:rsid w:val="009404D0"/>
    <w:rsid w:val="009408C5"/>
    <w:rsid w:val="009457A0"/>
    <w:rsid w:val="00947779"/>
    <w:rsid w:val="009478F7"/>
    <w:rsid w:val="00951D94"/>
    <w:rsid w:val="00953649"/>
    <w:rsid w:val="0095445B"/>
    <w:rsid w:val="00954479"/>
    <w:rsid w:val="009560F2"/>
    <w:rsid w:val="009607D1"/>
    <w:rsid w:val="0096174A"/>
    <w:rsid w:val="00964177"/>
    <w:rsid w:val="009650C9"/>
    <w:rsid w:val="009653BE"/>
    <w:rsid w:val="00966BAD"/>
    <w:rsid w:val="00973C7B"/>
    <w:rsid w:val="0097610F"/>
    <w:rsid w:val="00983205"/>
    <w:rsid w:val="00983788"/>
    <w:rsid w:val="00984163"/>
    <w:rsid w:val="0098519B"/>
    <w:rsid w:val="00985BCD"/>
    <w:rsid w:val="00987B0A"/>
    <w:rsid w:val="00990DCD"/>
    <w:rsid w:val="00992DCF"/>
    <w:rsid w:val="009A2F51"/>
    <w:rsid w:val="009A3829"/>
    <w:rsid w:val="009A7D09"/>
    <w:rsid w:val="009B1CB8"/>
    <w:rsid w:val="009B32A6"/>
    <w:rsid w:val="009B39C9"/>
    <w:rsid w:val="009B6459"/>
    <w:rsid w:val="009B6D22"/>
    <w:rsid w:val="009C1B0E"/>
    <w:rsid w:val="009C4D49"/>
    <w:rsid w:val="009C5C7E"/>
    <w:rsid w:val="009D0600"/>
    <w:rsid w:val="009D0A19"/>
    <w:rsid w:val="009D33AB"/>
    <w:rsid w:val="009D76AE"/>
    <w:rsid w:val="009E0B52"/>
    <w:rsid w:val="009E1F64"/>
    <w:rsid w:val="009E2141"/>
    <w:rsid w:val="009E35C9"/>
    <w:rsid w:val="009E366D"/>
    <w:rsid w:val="009E6D71"/>
    <w:rsid w:val="009E7118"/>
    <w:rsid w:val="009E7183"/>
    <w:rsid w:val="009F0690"/>
    <w:rsid w:val="009F4C76"/>
    <w:rsid w:val="009F5158"/>
    <w:rsid w:val="009F605F"/>
    <w:rsid w:val="009F6442"/>
    <w:rsid w:val="00A00152"/>
    <w:rsid w:val="00A003C3"/>
    <w:rsid w:val="00A00F83"/>
    <w:rsid w:val="00A02074"/>
    <w:rsid w:val="00A04354"/>
    <w:rsid w:val="00A14582"/>
    <w:rsid w:val="00A15EAC"/>
    <w:rsid w:val="00A17296"/>
    <w:rsid w:val="00A26645"/>
    <w:rsid w:val="00A26CCE"/>
    <w:rsid w:val="00A32C36"/>
    <w:rsid w:val="00A367CA"/>
    <w:rsid w:val="00A36D4C"/>
    <w:rsid w:val="00A42293"/>
    <w:rsid w:val="00A44D5A"/>
    <w:rsid w:val="00A45A42"/>
    <w:rsid w:val="00A4627D"/>
    <w:rsid w:val="00A4786B"/>
    <w:rsid w:val="00A5095C"/>
    <w:rsid w:val="00A52CB7"/>
    <w:rsid w:val="00A56072"/>
    <w:rsid w:val="00A56807"/>
    <w:rsid w:val="00A60735"/>
    <w:rsid w:val="00A62243"/>
    <w:rsid w:val="00A6671B"/>
    <w:rsid w:val="00A77C46"/>
    <w:rsid w:val="00A80AD6"/>
    <w:rsid w:val="00A83B6C"/>
    <w:rsid w:val="00A84BE8"/>
    <w:rsid w:val="00A85064"/>
    <w:rsid w:val="00A8599C"/>
    <w:rsid w:val="00A85E10"/>
    <w:rsid w:val="00A87327"/>
    <w:rsid w:val="00A87C4E"/>
    <w:rsid w:val="00A92B1B"/>
    <w:rsid w:val="00A93696"/>
    <w:rsid w:val="00AA16DC"/>
    <w:rsid w:val="00AA5BA3"/>
    <w:rsid w:val="00AA70D6"/>
    <w:rsid w:val="00AB097B"/>
    <w:rsid w:val="00AB4562"/>
    <w:rsid w:val="00AB47CA"/>
    <w:rsid w:val="00AB5E6D"/>
    <w:rsid w:val="00AB68DC"/>
    <w:rsid w:val="00AB691F"/>
    <w:rsid w:val="00AB7194"/>
    <w:rsid w:val="00AC153D"/>
    <w:rsid w:val="00AD43D4"/>
    <w:rsid w:val="00AD6F25"/>
    <w:rsid w:val="00AD75C1"/>
    <w:rsid w:val="00AE1477"/>
    <w:rsid w:val="00AE236E"/>
    <w:rsid w:val="00AE54F1"/>
    <w:rsid w:val="00AE65F6"/>
    <w:rsid w:val="00AF2481"/>
    <w:rsid w:val="00AF529F"/>
    <w:rsid w:val="00AF5974"/>
    <w:rsid w:val="00AF59DD"/>
    <w:rsid w:val="00AF59ED"/>
    <w:rsid w:val="00AF6D9A"/>
    <w:rsid w:val="00B0066D"/>
    <w:rsid w:val="00B01531"/>
    <w:rsid w:val="00B0636A"/>
    <w:rsid w:val="00B120FF"/>
    <w:rsid w:val="00B202DD"/>
    <w:rsid w:val="00B31447"/>
    <w:rsid w:val="00B33DA1"/>
    <w:rsid w:val="00B367D9"/>
    <w:rsid w:val="00B3688E"/>
    <w:rsid w:val="00B37760"/>
    <w:rsid w:val="00B42253"/>
    <w:rsid w:val="00B44106"/>
    <w:rsid w:val="00B463AB"/>
    <w:rsid w:val="00B52C08"/>
    <w:rsid w:val="00B55A57"/>
    <w:rsid w:val="00B56A87"/>
    <w:rsid w:val="00B57B73"/>
    <w:rsid w:val="00B61D3D"/>
    <w:rsid w:val="00B6215F"/>
    <w:rsid w:val="00B624A7"/>
    <w:rsid w:val="00B66753"/>
    <w:rsid w:val="00B704BA"/>
    <w:rsid w:val="00B71089"/>
    <w:rsid w:val="00B71524"/>
    <w:rsid w:val="00B77165"/>
    <w:rsid w:val="00B80C7A"/>
    <w:rsid w:val="00B813A1"/>
    <w:rsid w:val="00B81766"/>
    <w:rsid w:val="00B830BD"/>
    <w:rsid w:val="00B85694"/>
    <w:rsid w:val="00B923AD"/>
    <w:rsid w:val="00B93F52"/>
    <w:rsid w:val="00B9473E"/>
    <w:rsid w:val="00B947D4"/>
    <w:rsid w:val="00B949D9"/>
    <w:rsid w:val="00B94EC7"/>
    <w:rsid w:val="00B96546"/>
    <w:rsid w:val="00BA436B"/>
    <w:rsid w:val="00BB3D39"/>
    <w:rsid w:val="00BB4FFC"/>
    <w:rsid w:val="00BB6033"/>
    <w:rsid w:val="00BB6083"/>
    <w:rsid w:val="00BB60EC"/>
    <w:rsid w:val="00BB69CE"/>
    <w:rsid w:val="00BC0DD2"/>
    <w:rsid w:val="00BC1E0B"/>
    <w:rsid w:val="00BC3C1A"/>
    <w:rsid w:val="00BC4DEA"/>
    <w:rsid w:val="00BC6223"/>
    <w:rsid w:val="00BC65F8"/>
    <w:rsid w:val="00BC6C29"/>
    <w:rsid w:val="00BC73B0"/>
    <w:rsid w:val="00BC7D46"/>
    <w:rsid w:val="00BD53F2"/>
    <w:rsid w:val="00BD7F19"/>
    <w:rsid w:val="00BE0A33"/>
    <w:rsid w:val="00BE1CE9"/>
    <w:rsid w:val="00BE2552"/>
    <w:rsid w:val="00BE2E5D"/>
    <w:rsid w:val="00BE4794"/>
    <w:rsid w:val="00BF2C63"/>
    <w:rsid w:val="00BF3487"/>
    <w:rsid w:val="00BF36E0"/>
    <w:rsid w:val="00BF5154"/>
    <w:rsid w:val="00BF5D66"/>
    <w:rsid w:val="00BF68DB"/>
    <w:rsid w:val="00BF78EF"/>
    <w:rsid w:val="00BF7BD9"/>
    <w:rsid w:val="00C00D54"/>
    <w:rsid w:val="00C01257"/>
    <w:rsid w:val="00C0368D"/>
    <w:rsid w:val="00C05EEF"/>
    <w:rsid w:val="00C063BF"/>
    <w:rsid w:val="00C105DC"/>
    <w:rsid w:val="00C10ECB"/>
    <w:rsid w:val="00C14E4C"/>
    <w:rsid w:val="00C20303"/>
    <w:rsid w:val="00C210F3"/>
    <w:rsid w:val="00C24391"/>
    <w:rsid w:val="00C2543D"/>
    <w:rsid w:val="00C25DF4"/>
    <w:rsid w:val="00C26155"/>
    <w:rsid w:val="00C268F6"/>
    <w:rsid w:val="00C32B5D"/>
    <w:rsid w:val="00C33B65"/>
    <w:rsid w:val="00C3648B"/>
    <w:rsid w:val="00C46489"/>
    <w:rsid w:val="00C474B4"/>
    <w:rsid w:val="00C479B0"/>
    <w:rsid w:val="00C53606"/>
    <w:rsid w:val="00C564E3"/>
    <w:rsid w:val="00C60238"/>
    <w:rsid w:val="00C62933"/>
    <w:rsid w:val="00C62BDC"/>
    <w:rsid w:val="00C645F3"/>
    <w:rsid w:val="00C65318"/>
    <w:rsid w:val="00C756ED"/>
    <w:rsid w:val="00C75F34"/>
    <w:rsid w:val="00C764C4"/>
    <w:rsid w:val="00C82B9D"/>
    <w:rsid w:val="00C83F05"/>
    <w:rsid w:val="00C87E25"/>
    <w:rsid w:val="00C910BD"/>
    <w:rsid w:val="00C92394"/>
    <w:rsid w:val="00C93DEF"/>
    <w:rsid w:val="00C96448"/>
    <w:rsid w:val="00C97A12"/>
    <w:rsid w:val="00CA1AF0"/>
    <w:rsid w:val="00CA1DB0"/>
    <w:rsid w:val="00CA2A3E"/>
    <w:rsid w:val="00CA4C74"/>
    <w:rsid w:val="00CB0646"/>
    <w:rsid w:val="00CB7925"/>
    <w:rsid w:val="00CC169A"/>
    <w:rsid w:val="00CC59AB"/>
    <w:rsid w:val="00CD033E"/>
    <w:rsid w:val="00CD0C61"/>
    <w:rsid w:val="00CD0DEC"/>
    <w:rsid w:val="00CD2099"/>
    <w:rsid w:val="00CD7083"/>
    <w:rsid w:val="00CE083A"/>
    <w:rsid w:val="00CE1D09"/>
    <w:rsid w:val="00CE2851"/>
    <w:rsid w:val="00CE2B5F"/>
    <w:rsid w:val="00CE3C0F"/>
    <w:rsid w:val="00CE5142"/>
    <w:rsid w:val="00CE5A06"/>
    <w:rsid w:val="00CE7591"/>
    <w:rsid w:val="00CE7E81"/>
    <w:rsid w:val="00CF22B2"/>
    <w:rsid w:val="00CF2A6C"/>
    <w:rsid w:val="00CF4BAC"/>
    <w:rsid w:val="00CF5381"/>
    <w:rsid w:val="00CF5807"/>
    <w:rsid w:val="00CF70DA"/>
    <w:rsid w:val="00CF7B58"/>
    <w:rsid w:val="00D00E03"/>
    <w:rsid w:val="00D05D5A"/>
    <w:rsid w:val="00D062BA"/>
    <w:rsid w:val="00D1028C"/>
    <w:rsid w:val="00D10C5D"/>
    <w:rsid w:val="00D1281D"/>
    <w:rsid w:val="00D13949"/>
    <w:rsid w:val="00D14C25"/>
    <w:rsid w:val="00D203D4"/>
    <w:rsid w:val="00D20EB5"/>
    <w:rsid w:val="00D2644D"/>
    <w:rsid w:val="00D32191"/>
    <w:rsid w:val="00D33DA8"/>
    <w:rsid w:val="00D34E92"/>
    <w:rsid w:val="00D3771B"/>
    <w:rsid w:val="00D41396"/>
    <w:rsid w:val="00D42FBD"/>
    <w:rsid w:val="00D4389E"/>
    <w:rsid w:val="00D56A21"/>
    <w:rsid w:val="00D61E83"/>
    <w:rsid w:val="00D6220F"/>
    <w:rsid w:val="00D62BEA"/>
    <w:rsid w:val="00D638B4"/>
    <w:rsid w:val="00D63AF3"/>
    <w:rsid w:val="00D66E7D"/>
    <w:rsid w:val="00D67473"/>
    <w:rsid w:val="00D7217B"/>
    <w:rsid w:val="00D72692"/>
    <w:rsid w:val="00D763CD"/>
    <w:rsid w:val="00D771A5"/>
    <w:rsid w:val="00D7787D"/>
    <w:rsid w:val="00D8269D"/>
    <w:rsid w:val="00D85014"/>
    <w:rsid w:val="00D90031"/>
    <w:rsid w:val="00D90D30"/>
    <w:rsid w:val="00D94F21"/>
    <w:rsid w:val="00D9681C"/>
    <w:rsid w:val="00D96E2E"/>
    <w:rsid w:val="00DA0079"/>
    <w:rsid w:val="00DA2836"/>
    <w:rsid w:val="00DB34CF"/>
    <w:rsid w:val="00DB7243"/>
    <w:rsid w:val="00DB7333"/>
    <w:rsid w:val="00DC4FE2"/>
    <w:rsid w:val="00DC5752"/>
    <w:rsid w:val="00DC5DD8"/>
    <w:rsid w:val="00DD36CF"/>
    <w:rsid w:val="00DD394A"/>
    <w:rsid w:val="00DD4731"/>
    <w:rsid w:val="00DD6605"/>
    <w:rsid w:val="00DD758A"/>
    <w:rsid w:val="00DE06DB"/>
    <w:rsid w:val="00DE0DD8"/>
    <w:rsid w:val="00DE140A"/>
    <w:rsid w:val="00DE5271"/>
    <w:rsid w:val="00DE57D0"/>
    <w:rsid w:val="00DE5BBF"/>
    <w:rsid w:val="00DE61E4"/>
    <w:rsid w:val="00DF0C8F"/>
    <w:rsid w:val="00DF500F"/>
    <w:rsid w:val="00DF7B37"/>
    <w:rsid w:val="00E00356"/>
    <w:rsid w:val="00E003AE"/>
    <w:rsid w:val="00E02647"/>
    <w:rsid w:val="00E03ACE"/>
    <w:rsid w:val="00E03D01"/>
    <w:rsid w:val="00E04E9A"/>
    <w:rsid w:val="00E07E91"/>
    <w:rsid w:val="00E11129"/>
    <w:rsid w:val="00E156A4"/>
    <w:rsid w:val="00E168AF"/>
    <w:rsid w:val="00E209EB"/>
    <w:rsid w:val="00E23C09"/>
    <w:rsid w:val="00E24F72"/>
    <w:rsid w:val="00E25D6F"/>
    <w:rsid w:val="00E30174"/>
    <w:rsid w:val="00E31FD9"/>
    <w:rsid w:val="00E36C16"/>
    <w:rsid w:val="00E40837"/>
    <w:rsid w:val="00E440FD"/>
    <w:rsid w:val="00E467B5"/>
    <w:rsid w:val="00E47BD4"/>
    <w:rsid w:val="00E51CDF"/>
    <w:rsid w:val="00E52E34"/>
    <w:rsid w:val="00E60A19"/>
    <w:rsid w:val="00E615A8"/>
    <w:rsid w:val="00E62733"/>
    <w:rsid w:val="00E65504"/>
    <w:rsid w:val="00E6591B"/>
    <w:rsid w:val="00E668ED"/>
    <w:rsid w:val="00E66EC3"/>
    <w:rsid w:val="00E70525"/>
    <w:rsid w:val="00E71951"/>
    <w:rsid w:val="00E752B6"/>
    <w:rsid w:val="00E75DE7"/>
    <w:rsid w:val="00E81ED8"/>
    <w:rsid w:val="00E828CD"/>
    <w:rsid w:val="00E82AC5"/>
    <w:rsid w:val="00E858CE"/>
    <w:rsid w:val="00E90852"/>
    <w:rsid w:val="00E93B68"/>
    <w:rsid w:val="00E93BC7"/>
    <w:rsid w:val="00EA150A"/>
    <w:rsid w:val="00EA175A"/>
    <w:rsid w:val="00EA628C"/>
    <w:rsid w:val="00EA7EA6"/>
    <w:rsid w:val="00EB07A5"/>
    <w:rsid w:val="00EB1825"/>
    <w:rsid w:val="00EB3304"/>
    <w:rsid w:val="00EB36D0"/>
    <w:rsid w:val="00EB5E2E"/>
    <w:rsid w:val="00EC0B59"/>
    <w:rsid w:val="00EC0DD7"/>
    <w:rsid w:val="00EC238F"/>
    <w:rsid w:val="00EC54E3"/>
    <w:rsid w:val="00EC65D7"/>
    <w:rsid w:val="00ED3130"/>
    <w:rsid w:val="00ED5C36"/>
    <w:rsid w:val="00ED5C60"/>
    <w:rsid w:val="00ED61C5"/>
    <w:rsid w:val="00EE003F"/>
    <w:rsid w:val="00EE3815"/>
    <w:rsid w:val="00EE659E"/>
    <w:rsid w:val="00EF316A"/>
    <w:rsid w:val="00EF3375"/>
    <w:rsid w:val="00EF44FC"/>
    <w:rsid w:val="00EF5EB4"/>
    <w:rsid w:val="00EF68A5"/>
    <w:rsid w:val="00EF7DE2"/>
    <w:rsid w:val="00F03E17"/>
    <w:rsid w:val="00F04C48"/>
    <w:rsid w:val="00F07625"/>
    <w:rsid w:val="00F11E1C"/>
    <w:rsid w:val="00F14102"/>
    <w:rsid w:val="00F14F05"/>
    <w:rsid w:val="00F163F0"/>
    <w:rsid w:val="00F174EE"/>
    <w:rsid w:val="00F17968"/>
    <w:rsid w:val="00F2035D"/>
    <w:rsid w:val="00F20A53"/>
    <w:rsid w:val="00F210DC"/>
    <w:rsid w:val="00F215FB"/>
    <w:rsid w:val="00F22262"/>
    <w:rsid w:val="00F229CD"/>
    <w:rsid w:val="00F23B11"/>
    <w:rsid w:val="00F26E71"/>
    <w:rsid w:val="00F27E7F"/>
    <w:rsid w:val="00F326BE"/>
    <w:rsid w:val="00F32EB5"/>
    <w:rsid w:val="00F34937"/>
    <w:rsid w:val="00F3685F"/>
    <w:rsid w:val="00F40667"/>
    <w:rsid w:val="00F44299"/>
    <w:rsid w:val="00F5528A"/>
    <w:rsid w:val="00F60153"/>
    <w:rsid w:val="00F603CA"/>
    <w:rsid w:val="00F66DF7"/>
    <w:rsid w:val="00F70C67"/>
    <w:rsid w:val="00F7138A"/>
    <w:rsid w:val="00F71404"/>
    <w:rsid w:val="00F775B7"/>
    <w:rsid w:val="00F77EAF"/>
    <w:rsid w:val="00F80C39"/>
    <w:rsid w:val="00F81E84"/>
    <w:rsid w:val="00F82C4B"/>
    <w:rsid w:val="00F8461C"/>
    <w:rsid w:val="00F8659C"/>
    <w:rsid w:val="00F872AF"/>
    <w:rsid w:val="00F909A6"/>
    <w:rsid w:val="00F92DDB"/>
    <w:rsid w:val="00F945D7"/>
    <w:rsid w:val="00F94683"/>
    <w:rsid w:val="00F96D68"/>
    <w:rsid w:val="00F9705E"/>
    <w:rsid w:val="00FA2A05"/>
    <w:rsid w:val="00FA2D32"/>
    <w:rsid w:val="00FA3B98"/>
    <w:rsid w:val="00FA5221"/>
    <w:rsid w:val="00FB0E79"/>
    <w:rsid w:val="00FB4A62"/>
    <w:rsid w:val="00FB4A9C"/>
    <w:rsid w:val="00FB4FF8"/>
    <w:rsid w:val="00FB792B"/>
    <w:rsid w:val="00FC2D0A"/>
    <w:rsid w:val="00FC32EF"/>
    <w:rsid w:val="00FC32F9"/>
    <w:rsid w:val="00FC455B"/>
    <w:rsid w:val="00FC5FAD"/>
    <w:rsid w:val="00FD0B8D"/>
    <w:rsid w:val="00FD1419"/>
    <w:rsid w:val="00FD4F25"/>
    <w:rsid w:val="00FD6F9C"/>
    <w:rsid w:val="00FE0963"/>
    <w:rsid w:val="00FE3D92"/>
    <w:rsid w:val="00FE45E7"/>
    <w:rsid w:val="00FE4E7B"/>
    <w:rsid w:val="00FE5949"/>
    <w:rsid w:val="00FE5D6E"/>
    <w:rsid w:val="00FE6A64"/>
    <w:rsid w:val="00FF4DAB"/>
    <w:rsid w:val="00FF5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8193"/>
    <o:shapelayout v:ext="edit">
      <o:idmap v:ext="edit" data="1"/>
    </o:shapelayout>
  </w:shapeDefaults>
  <w:decimalSymbol w:val=","/>
  <w:listSeparator w:val=";"/>
  <w14:docId w14:val="20EE392B"/>
  <w15:chartTrackingRefBased/>
  <w15:docId w15:val="{5E58C3C7-8696-4A25-A585-395EB129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A98"/>
    <w:pPr>
      <w:spacing w:after="0" w:line="240" w:lineRule="auto"/>
      <w:jc w:val="both"/>
    </w:pPr>
    <w:rPr>
      <w:rFonts w:ascii="Times New Roman" w:eastAsia="Times New Roman" w:hAnsi="Times New Roman" w:cs="Times New Roman"/>
      <w:sz w:val="24"/>
      <w:szCs w:val="20"/>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021A98"/>
    <w:pPr>
      <w:keepNext/>
      <w:ind w:firstLine="1247"/>
      <w:outlineLvl w:val="0"/>
    </w:p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2514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25142D"/>
    <w:pPr>
      <w:ind w:left="720" w:hanging="432"/>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25142D"/>
    <w:pPr>
      <w:keepNext/>
      <w:keepLines/>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25142D"/>
    <w:pPr>
      <w:keepNext/>
      <w:keepLines/>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25142D"/>
    <w:pPr>
      <w:keepNext/>
      <w:keepLines/>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25142D"/>
    <w:pPr>
      <w:keepNext/>
      <w:keepLines/>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5142D"/>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25142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rsid w:val="00021A98"/>
    <w:rPr>
      <w:rFonts w:ascii="Times New Roman" w:eastAsia="Times New Roman" w:hAnsi="Times New Roman" w:cs="Times New Roman"/>
      <w:sz w:val="24"/>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21A98"/>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21A98"/>
    <w:rPr>
      <w:rFonts w:ascii="Times New Roman" w:eastAsia="Times New Roman" w:hAnsi="Times New Roman" w:cs="Times New Roman"/>
      <w:sz w:val="24"/>
      <w:szCs w:val="20"/>
    </w:rPr>
  </w:style>
  <w:style w:type="paragraph" w:styleId="Header">
    <w:name w:val="header"/>
    <w:aliases w:val="En-tête-1,En-tête-2,hd,Header 2"/>
    <w:basedOn w:val="Normal"/>
    <w:link w:val="HeaderChar"/>
    <w:uiPriority w:val="99"/>
    <w:rsid w:val="00021A98"/>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021A98"/>
    <w:rPr>
      <w:rFonts w:ascii="Times New Roman" w:eastAsia="Times New Roman" w:hAnsi="Times New Roman" w:cs="Times New Roman"/>
      <w:sz w:val="24"/>
      <w:szCs w:val="20"/>
    </w:rPr>
  </w:style>
  <w:style w:type="character" w:styleId="PageNumber">
    <w:name w:val="page number"/>
    <w:basedOn w:val="DefaultParagraphFont"/>
    <w:rsid w:val="00021A98"/>
  </w:style>
  <w:style w:type="paragraph" w:styleId="Footer">
    <w:name w:val="footer"/>
    <w:basedOn w:val="Normal"/>
    <w:link w:val="FooterChar"/>
    <w:uiPriority w:val="99"/>
    <w:rsid w:val="00021A98"/>
    <w:pPr>
      <w:tabs>
        <w:tab w:val="center" w:pos="4153"/>
        <w:tab w:val="right" w:pos="8306"/>
      </w:tabs>
    </w:pPr>
  </w:style>
  <w:style w:type="character" w:customStyle="1" w:styleId="FooterChar">
    <w:name w:val="Footer Char"/>
    <w:basedOn w:val="DefaultParagraphFont"/>
    <w:link w:val="Footer"/>
    <w:uiPriority w:val="99"/>
    <w:rsid w:val="00021A98"/>
    <w:rPr>
      <w:rFonts w:ascii="Times New Roman" w:eastAsia="Times New Roman" w:hAnsi="Times New Roman" w:cs="Times New Roman"/>
      <w:sz w:val="24"/>
      <w:szCs w:val="20"/>
    </w:rPr>
  </w:style>
  <w:style w:type="paragraph" w:customStyle="1" w:styleId="Paraai">
    <w:name w:val="Parašai"/>
    <w:basedOn w:val="Normal"/>
    <w:rsid w:val="00021A98"/>
    <w:pPr>
      <w:tabs>
        <w:tab w:val="left" w:pos="6237"/>
      </w:tabs>
      <w:spacing w:before="240"/>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
    <w:basedOn w:val="Normal"/>
    <w:link w:val="ListParagraphChar"/>
    <w:qFormat/>
    <w:rsid w:val="00021A98"/>
    <w:pPr>
      <w:ind w:left="720"/>
      <w:contextualSpacing/>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qFormat/>
    <w:rsid w:val="00021A98"/>
    <w:rPr>
      <w:rFonts w:ascii="Times New Roman" w:eastAsia="Times New Roman" w:hAnsi="Times New Roman" w:cs="Times New Roman"/>
      <w:sz w:val="24"/>
      <w:szCs w:val="20"/>
    </w:rPr>
  </w:style>
  <w:style w:type="character" w:styleId="Hyperlink">
    <w:name w:val="Hyperlink"/>
    <w:aliases w:val="IVPK Hyperlink,Alna"/>
    <w:basedOn w:val="DefaultParagraphFont"/>
    <w:rsid w:val="00021A98"/>
    <w:rPr>
      <w:rFonts w:cs="Times New Roman"/>
      <w:color w:val="0000FF"/>
      <w:u w:val="single"/>
    </w:rPr>
  </w:style>
  <w:style w:type="table" w:styleId="TableGrid">
    <w:name w:val="Table Grid"/>
    <w:basedOn w:val="TableNormal"/>
    <w:rsid w:val="00021A9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021A98"/>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021A98"/>
    <w:pPr>
      <w:spacing w:after="120" w:line="480" w:lineRule="auto"/>
      <w:ind w:left="283"/>
    </w:pPr>
  </w:style>
  <w:style w:type="paragraph" w:customStyle="1" w:styleId="1">
    <w:name w:val="Стиль1"/>
    <w:basedOn w:val="Normal"/>
    <w:rsid w:val="00021A98"/>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021A98"/>
    <w:rPr>
      <w:rFonts w:cs="Times New Roman"/>
      <w:vertAlign w:val="superscript"/>
    </w:rPr>
  </w:style>
  <w:style w:type="character" w:customStyle="1" w:styleId="CommentTextChar">
    <w:name w:val="Comment Text Char"/>
    <w:basedOn w:val="DefaultParagraphFont"/>
    <w:link w:val="CommentText"/>
    <w:rsid w:val="00021A98"/>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021A98"/>
    <w:rPr>
      <w:sz w:val="20"/>
    </w:rPr>
  </w:style>
  <w:style w:type="character" w:customStyle="1" w:styleId="CommentSubjectChar">
    <w:name w:val="Comment Subject Char"/>
    <w:basedOn w:val="CommentTextChar"/>
    <w:link w:val="CommentSubject"/>
    <w:rsid w:val="00021A9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nhideWhenUsed/>
    <w:rsid w:val="00021A98"/>
    <w:rPr>
      <w:b/>
      <w:bCs/>
    </w:rPr>
  </w:style>
  <w:style w:type="character" w:customStyle="1" w:styleId="BalloonTextChar">
    <w:name w:val="Balloon Text Char"/>
    <w:basedOn w:val="DefaultParagraphFont"/>
    <w:link w:val="BalloonText"/>
    <w:uiPriority w:val="99"/>
    <w:rsid w:val="00021A98"/>
    <w:rPr>
      <w:rFonts w:ascii="Segoe UI" w:eastAsia="Times New Roman" w:hAnsi="Segoe UI" w:cs="Segoe UI"/>
      <w:sz w:val="18"/>
      <w:szCs w:val="18"/>
    </w:rPr>
  </w:style>
  <w:style w:type="paragraph" w:styleId="BalloonText">
    <w:name w:val="Balloon Text"/>
    <w:basedOn w:val="Normal"/>
    <w:link w:val="BalloonTextChar"/>
    <w:uiPriority w:val="99"/>
    <w:unhideWhenUsed/>
    <w:rsid w:val="00021A98"/>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021A98"/>
  </w:style>
  <w:style w:type="paragraph" w:styleId="FootnoteText">
    <w:name w:val="footnote text"/>
    <w:aliases w:val="Footnote,Footnote Text Char Char,Fußnotentextf"/>
    <w:basedOn w:val="Normal"/>
    <w:link w:val="FootnoteTextChar1"/>
    <w:unhideWhenUsed/>
    <w:rsid w:val="00021A98"/>
    <w:pPr>
      <w:spacing w:line="360" w:lineRule="auto"/>
    </w:pPr>
    <w:rPr>
      <w:rFonts w:asciiTheme="minorHAnsi" w:eastAsiaTheme="minorHAnsi" w:hAnsiTheme="minorHAnsi" w:cstheme="minorBidi"/>
      <w:sz w:val="22"/>
      <w:szCs w:val="22"/>
    </w:rPr>
  </w:style>
  <w:style w:type="character" w:customStyle="1" w:styleId="FootnoteTextChar">
    <w:name w:val="Footnote Text Char"/>
    <w:aliases w:val="Footnote Char1,Footnote Text Char Char Char1,Fußnotentextf Char1"/>
    <w:basedOn w:val="DefaultParagraphFont"/>
    <w:uiPriority w:val="99"/>
    <w:rsid w:val="00021A98"/>
    <w:rPr>
      <w:rFonts w:ascii="Times New Roman" w:eastAsia="Times New Roman" w:hAnsi="Times New Roman" w:cs="Times New Roman"/>
      <w:sz w:val="20"/>
      <w:szCs w:val="20"/>
    </w:rPr>
  </w:style>
  <w:style w:type="paragraph" w:styleId="NormalWeb">
    <w:name w:val="Normal (Web)"/>
    <w:basedOn w:val="Normal"/>
    <w:uiPriority w:val="99"/>
    <w:unhideWhenUsed/>
    <w:rsid w:val="00021A98"/>
    <w:pPr>
      <w:spacing w:before="100" w:beforeAutospacing="1" w:after="100" w:afterAutospacing="1"/>
      <w:jc w:val="left"/>
    </w:pPr>
    <w:rPr>
      <w:szCs w:val="24"/>
      <w:lang w:eastAsia="lt-LT"/>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25142D"/>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25142D"/>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25142D"/>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25142D"/>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rsid w:val="0025142D"/>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rsid w:val="0025142D"/>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rsid w:val="002514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5142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nhideWhenUsed/>
    <w:rsid w:val="0025142D"/>
    <w:rPr>
      <w:sz w:val="16"/>
      <w:szCs w:val="16"/>
    </w:rPr>
  </w:style>
  <w:style w:type="paragraph" w:customStyle="1" w:styleId="Default">
    <w:name w:val="Default"/>
    <w:rsid w:val="0025142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oint1">
    <w:name w:val="Point 1"/>
    <w:basedOn w:val="Normal"/>
    <w:rsid w:val="0025142D"/>
    <w:pPr>
      <w:spacing w:before="120" w:after="120"/>
      <w:ind w:left="1418" w:hanging="567"/>
    </w:pPr>
    <w:rPr>
      <w:lang w:val="en-GB"/>
    </w:rPr>
  </w:style>
  <w:style w:type="paragraph" w:customStyle="1" w:styleId="Punktai11">
    <w:name w:val="Punktai 1.1"/>
    <w:basedOn w:val="Normal"/>
    <w:link w:val="Punktai11Char"/>
    <w:uiPriority w:val="99"/>
    <w:qFormat/>
    <w:rsid w:val="0025142D"/>
    <w:pPr>
      <w:numPr>
        <w:ilvl w:val="1"/>
        <w:numId w:val="5"/>
      </w:numPr>
      <w:tabs>
        <w:tab w:val="left" w:pos="1276"/>
      </w:tabs>
      <w:spacing w:line="360" w:lineRule="auto"/>
    </w:pPr>
  </w:style>
  <w:style w:type="character" w:customStyle="1" w:styleId="Punktai11Char">
    <w:name w:val="Punktai 1.1 Char"/>
    <w:basedOn w:val="DefaultParagraphFont"/>
    <w:link w:val="Punktai11"/>
    <w:uiPriority w:val="99"/>
    <w:locked/>
    <w:rsid w:val="0025142D"/>
    <w:rPr>
      <w:rFonts w:ascii="Times New Roman" w:eastAsia="Times New Roman" w:hAnsi="Times New Roman" w:cs="Times New Roman"/>
      <w:sz w:val="24"/>
      <w:szCs w:val="20"/>
    </w:rPr>
  </w:style>
  <w:style w:type="paragraph" w:styleId="BlockText">
    <w:name w:val="Block Text"/>
    <w:basedOn w:val="Normal"/>
    <w:rsid w:val="0025142D"/>
    <w:pPr>
      <w:ind w:left="1440" w:right="142"/>
      <w:jc w:val="left"/>
    </w:pPr>
  </w:style>
  <w:style w:type="paragraph" w:styleId="Caption">
    <w:name w:val="caption"/>
    <w:aliases w:val="Paveiksliukai"/>
    <w:basedOn w:val="Normal"/>
    <w:next w:val="Normal"/>
    <w:unhideWhenUsed/>
    <w:qFormat/>
    <w:rsid w:val="0025142D"/>
    <w:pPr>
      <w:jc w:val="left"/>
    </w:pPr>
    <w:rPr>
      <w:b/>
      <w:bCs/>
    </w:rPr>
  </w:style>
  <w:style w:type="paragraph" w:styleId="Title">
    <w:name w:val="Title"/>
    <w:basedOn w:val="Normal"/>
    <w:link w:val="TitleChar"/>
    <w:qFormat/>
    <w:rsid w:val="0025142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5142D"/>
    <w:rPr>
      <w:rFonts w:ascii="Arial" w:eastAsia="Times New Roman" w:hAnsi="Arial" w:cs="Arial"/>
      <w:b/>
      <w:bCs/>
      <w:kern w:val="28"/>
      <w:sz w:val="32"/>
      <w:szCs w:val="32"/>
    </w:rPr>
  </w:style>
  <w:style w:type="character" w:customStyle="1" w:styleId="TitleChar1">
    <w:name w:val="Title Char1"/>
    <w:rsid w:val="0025142D"/>
    <w:rPr>
      <w:rFonts w:eastAsia="Times New Roman"/>
      <w:b/>
      <w:sz w:val="20"/>
      <w:szCs w:val="20"/>
      <w:lang w:val="en-US"/>
    </w:rPr>
  </w:style>
  <w:style w:type="paragraph" w:styleId="Subtitle">
    <w:name w:val="Subtitle"/>
    <w:basedOn w:val="Normal"/>
    <w:link w:val="SubtitleChar"/>
    <w:qFormat/>
    <w:rsid w:val="0025142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25142D"/>
    <w:rPr>
      <w:rFonts w:asciiTheme="majorHAnsi" w:eastAsiaTheme="majorEastAsia" w:hAnsiTheme="majorHAnsi" w:cstheme="majorBidi"/>
      <w:sz w:val="24"/>
      <w:szCs w:val="20"/>
    </w:rPr>
  </w:style>
  <w:style w:type="character" w:styleId="Strong">
    <w:name w:val="Strong"/>
    <w:basedOn w:val="DefaultParagraphFont"/>
    <w:uiPriority w:val="22"/>
    <w:qFormat/>
    <w:rsid w:val="0025142D"/>
    <w:rPr>
      <w:b/>
      <w:bCs/>
    </w:rPr>
  </w:style>
  <w:style w:type="character" w:styleId="Emphasis">
    <w:name w:val="Emphasis"/>
    <w:basedOn w:val="DefaultParagraphFont"/>
    <w:qFormat/>
    <w:rsid w:val="0025142D"/>
    <w:rPr>
      <w:i/>
      <w:iCs/>
    </w:rPr>
  </w:style>
  <w:style w:type="paragraph" w:customStyle="1" w:styleId="HSPunktai">
    <w:name w:val="HSPunktai"/>
    <w:basedOn w:val="ListParagraph"/>
    <w:link w:val="HSPunktaiChar1"/>
    <w:qFormat/>
    <w:rsid w:val="0025142D"/>
    <w:pPr>
      <w:spacing w:line="360" w:lineRule="auto"/>
      <w:ind w:left="0"/>
      <w:contextualSpacing w:val="0"/>
    </w:pPr>
  </w:style>
  <w:style w:type="character" w:customStyle="1" w:styleId="HSPunktaiChar1">
    <w:name w:val="HSPunktai Char1"/>
    <w:basedOn w:val="ListParagraphChar"/>
    <w:link w:val="HSPunktai"/>
    <w:locked/>
    <w:rsid w:val="0025142D"/>
    <w:rPr>
      <w:rFonts w:ascii="Times New Roman" w:eastAsia="Times New Roman" w:hAnsi="Times New Roman" w:cs="Times New Roman"/>
      <w:sz w:val="24"/>
      <w:szCs w:val="20"/>
    </w:rPr>
  </w:style>
  <w:style w:type="paragraph" w:customStyle="1" w:styleId="Punktai1">
    <w:name w:val="Punktai 1."/>
    <w:basedOn w:val="HSPunktai"/>
    <w:link w:val="Punktai1Char"/>
    <w:uiPriority w:val="99"/>
    <w:qFormat/>
    <w:rsid w:val="0025142D"/>
    <w:pPr>
      <w:tabs>
        <w:tab w:val="num" w:pos="1070"/>
        <w:tab w:val="left" w:pos="1134"/>
      </w:tabs>
    </w:pPr>
  </w:style>
  <w:style w:type="character" w:customStyle="1" w:styleId="Punktai1Char">
    <w:name w:val="Punktai 1. Char"/>
    <w:basedOn w:val="HSPunktaiChar1"/>
    <w:link w:val="Punktai1"/>
    <w:uiPriority w:val="99"/>
    <w:locked/>
    <w:rsid w:val="0025142D"/>
    <w:rPr>
      <w:rFonts w:ascii="Times New Roman" w:eastAsia="Times New Roman" w:hAnsi="Times New Roman" w:cs="Times New Roman"/>
      <w:sz w:val="24"/>
      <w:szCs w:val="20"/>
    </w:rPr>
  </w:style>
  <w:style w:type="paragraph" w:customStyle="1" w:styleId="1tekstas">
    <w:name w:val="1. tekstas"/>
    <w:basedOn w:val="Normal"/>
    <w:link w:val="1tekstasChar"/>
    <w:qFormat/>
    <w:rsid w:val="0025142D"/>
    <w:pPr>
      <w:tabs>
        <w:tab w:val="left" w:pos="993"/>
        <w:tab w:val="num" w:pos="1191"/>
      </w:tabs>
      <w:spacing w:line="360" w:lineRule="auto"/>
      <w:ind w:firstLine="709"/>
      <w:outlineLvl w:val="0"/>
    </w:pPr>
  </w:style>
  <w:style w:type="character" w:customStyle="1" w:styleId="1tekstasChar">
    <w:name w:val="1. tekstas Char"/>
    <w:link w:val="1tekstas"/>
    <w:locked/>
    <w:rsid w:val="0025142D"/>
    <w:rPr>
      <w:rFonts w:ascii="Times New Roman" w:eastAsia="Times New Roman" w:hAnsi="Times New Roman" w:cs="Times New Roman"/>
      <w:sz w:val="24"/>
      <w:szCs w:val="20"/>
    </w:rPr>
  </w:style>
  <w:style w:type="paragraph" w:customStyle="1" w:styleId="ISkyriai">
    <w:name w:val="I. Skyriai"/>
    <w:basedOn w:val="Normal"/>
    <w:qFormat/>
    <w:rsid w:val="0025142D"/>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25142D"/>
    <w:pPr>
      <w:numPr>
        <w:ilvl w:val="1"/>
      </w:numPr>
      <w:tabs>
        <w:tab w:val="num" w:pos="792"/>
        <w:tab w:val="left" w:pos="1134"/>
        <w:tab w:val="num" w:pos="1276"/>
      </w:tabs>
      <w:spacing w:line="360" w:lineRule="auto"/>
      <w:ind w:firstLine="709"/>
      <w:outlineLvl w:val="0"/>
    </w:pPr>
  </w:style>
  <w:style w:type="character" w:customStyle="1" w:styleId="11LentelsChar">
    <w:name w:val="1.1. Lentelės Char"/>
    <w:basedOn w:val="DefaultParagraphFont"/>
    <w:link w:val="11Lentels"/>
    <w:locked/>
    <w:rsid w:val="0025142D"/>
    <w:rPr>
      <w:rFonts w:ascii="Times New Roman" w:eastAsia="Times New Roman" w:hAnsi="Times New Roman" w:cs="Times New Roman"/>
      <w:sz w:val="24"/>
      <w:szCs w:val="20"/>
    </w:rPr>
  </w:style>
  <w:style w:type="paragraph" w:customStyle="1" w:styleId="1pastraipa">
    <w:name w:val="1. pastraipa"/>
    <w:basedOn w:val="NormalWeb"/>
    <w:link w:val="1pastraipaChar1"/>
    <w:qFormat/>
    <w:rsid w:val="0025142D"/>
    <w:pPr>
      <w:numPr>
        <w:numId w:val="6"/>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character" w:customStyle="1" w:styleId="1pastraipaChar1">
    <w:name w:val="1. pastraipa Char1"/>
    <w:basedOn w:val="DefaultParagraphFont"/>
    <w:link w:val="1pastraipa"/>
    <w:rsid w:val="0025142D"/>
    <w:rPr>
      <w:rFonts w:ascii="Times New Roman" w:eastAsia="Times New Roman" w:hAnsi="Times New Roman" w:cs="Times New Roman"/>
      <w:sz w:val="24"/>
      <w:szCs w:val="20"/>
    </w:rPr>
  </w:style>
  <w:style w:type="paragraph" w:customStyle="1" w:styleId="1lentele">
    <w:name w:val="1. lentele"/>
    <w:basedOn w:val="1pastraipa"/>
    <w:qFormat/>
    <w:rsid w:val="0025142D"/>
    <w:pPr>
      <w:numPr>
        <w:ilvl w:val="1"/>
      </w:numPr>
      <w:tabs>
        <w:tab w:val="clear" w:pos="851"/>
        <w:tab w:val="left" w:pos="885"/>
      </w:tabs>
    </w:pPr>
  </w:style>
  <w:style w:type="paragraph" w:customStyle="1" w:styleId="11lentele">
    <w:name w:val="1.1. lentele"/>
    <w:basedOn w:val="1lentele"/>
    <w:qFormat/>
    <w:rsid w:val="0025142D"/>
    <w:pPr>
      <w:numPr>
        <w:ilvl w:val="2"/>
      </w:numPr>
      <w:ind w:left="2160" w:hanging="180"/>
    </w:pPr>
  </w:style>
  <w:style w:type="paragraph" w:customStyle="1" w:styleId="11pastraipa">
    <w:name w:val="1.1. pastraipa"/>
    <w:basedOn w:val="1lentele"/>
    <w:link w:val="11pastraipaChar"/>
    <w:qFormat/>
    <w:rsid w:val="0025142D"/>
    <w:pPr>
      <w:numPr>
        <w:ilvl w:val="0"/>
        <w:numId w:val="0"/>
      </w:numPr>
      <w:tabs>
        <w:tab w:val="num" w:pos="1580"/>
      </w:tabs>
      <w:ind w:left="432" w:hanging="432"/>
    </w:pPr>
  </w:style>
  <w:style w:type="character" w:customStyle="1" w:styleId="11pastraipaChar">
    <w:name w:val="1.1. pastraipa Char"/>
    <w:basedOn w:val="DefaultParagraphFont"/>
    <w:link w:val="11pastraipa"/>
    <w:rsid w:val="0025142D"/>
    <w:rPr>
      <w:rFonts w:ascii="Times New Roman" w:eastAsia="Times New Roman" w:hAnsi="Times New Roman" w:cs="Times New Roman"/>
      <w:sz w:val="24"/>
      <w:szCs w:val="20"/>
    </w:rPr>
  </w:style>
  <w:style w:type="paragraph" w:customStyle="1" w:styleId="Skyrius">
    <w:name w:val="Skyrius"/>
    <w:basedOn w:val="Normal"/>
    <w:link w:val="SkyriusChar"/>
    <w:qFormat/>
    <w:rsid w:val="0025142D"/>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25142D"/>
    <w:rPr>
      <w:rFonts w:ascii="Times New Roman Bold" w:eastAsia="Times New Roman" w:hAnsi="Times New Roman Bold" w:cs="Times New Roman"/>
      <w:b/>
      <w:caps/>
      <w:sz w:val="24"/>
      <w:szCs w:val="20"/>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25142D"/>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25142D"/>
    <w:pPr>
      <w:keepLines/>
      <w:spacing w:before="480" w:line="276" w:lineRule="auto"/>
      <w:ind w:firstLine="0"/>
      <w:jc w:val="center"/>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FooterChar1">
    <w:name w:val="Footer Char1"/>
    <w:rsid w:val="0025142D"/>
    <w:rPr>
      <w:rFonts w:ascii="TimesLT" w:eastAsia="Times New Roman" w:hAnsi="TimesLT"/>
      <w:sz w:val="24"/>
      <w:lang w:val="en-US" w:eastAsia="en-US"/>
    </w:rPr>
  </w:style>
  <w:style w:type="paragraph" w:styleId="BodyTextIndent3">
    <w:name w:val="Body Text Indent 3"/>
    <w:basedOn w:val="Normal"/>
    <w:link w:val="BodyTextIndent3Char"/>
    <w:rsid w:val="0025142D"/>
    <w:pPr>
      <w:ind w:firstLine="709"/>
    </w:pPr>
    <w:rPr>
      <w:rFonts w:ascii="TimesLT" w:hAnsi="TimesLT"/>
    </w:rPr>
  </w:style>
  <w:style w:type="character" w:customStyle="1" w:styleId="BodyTextIndent3Char">
    <w:name w:val="Body Text Indent 3 Char"/>
    <w:basedOn w:val="DefaultParagraphFont"/>
    <w:link w:val="BodyTextIndent3"/>
    <w:rsid w:val="0025142D"/>
    <w:rPr>
      <w:rFonts w:ascii="TimesLT" w:eastAsia="Times New Roman" w:hAnsi="TimesLT" w:cs="Times New Roman"/>
      <w:sz w:val="24"/>
      <w:szCs w:val="20"/>
    </w:rPr>
  </w:style>
  <w:style w:type="character" w:customStyle="1" w:styleId="CommentTextChar1">
    <w:name w:val="Comment Text Char1"/>
    <w:uiPriority w:val="99"/>
    <w:rsid w:val="0025142D"/>
    <w:rPr>
      <w:rFonts w:ascii="TimesLT" w:eastAsia="Times New Roman" w:hAnsi="TimesLT" w:cs="Times New Roman"/>
      <w:sz w:val="24"/>
      <w:szCs w:val="20"/>
    </w:rPr>
  </w:style>
  <w:style w:type="paragraph" w:customStyle="1" w:styleId="BodyText21">
    <w:name w:val="Body Text 21"/>
    <w:basedOn w:val="Normal"/>
    <w:rsid w:val="0025142D"/>
    <w:pPr>
      <w:spacing w:line="320" w:lineRule="exact"/>
      <w:ind w:firstLine="720"/>
    </w:pPr>
    <w:rPr>
      <w:rFonts w:ascii="TimesLT" w:hAnsi="TimesLT"/>
      <w:color w:val="FF0000"/>
    </w:rPr>
  </w:style>
  <w:style w:type="paragraph" w:styleId="BodyText2">
    <w:name w:val="Body Text 2"/>
    <w:basedOn w:val="Normal"/>
    <w:link w:val="BodyText2Char"/>
    <w:rsid w:val="0025142D"/>
    <w:rPr>
      <w:rFonts w:ascii="TimesLT" w:hAnsi="TimesLT"/>
      <w:sz w:val="18"/>
    </w:rPr>
  </w:style>
  <w:style w:type="character" w:customStyle="1" w:styleId="BodyText2Char">
    <w:name w:val="Body Text 2 Char"/>
    <w:basedOn w:val="DefaultParagraphFont"/>
    <w:link w:val="BodyText2"/>
    <w:rsid w:val="0025142D"/>
    <w:rPr>
      <w:rFonts w:ascii="TimesLT" w:eastAsia="Times New Roman" w:hAnsi="TimesLT" w:cs="Times New Roman"/>
      <w:sz w:val="18"/>
      <w:szCs w:val="20"/>
    </w:rPr>
  </w:style>
  <w:style w:type="paragraph" w:styleId="BodyText3">
    <w:name w:val="Body Text 3"/>
    <w:basedOn w:val="Normal"/>
    <w:link w:val="BodyText3Char"/>
    <w:uiPriority w:val="99"/>
    <w:rsid w:val="0025142D"/>
    <w:pPr>
      <w:jc w:val="left"/>
    </w:pPr>
    <w:rPr>
      <w:rFonts w:ascii="TimesLT" w:hAnsi="TimesLT"/>
      <w:b/>
    </w:rPr>
  </w:style>
  <w:style w:type="character" w:customStyle="1" w:styleId="BodyText3Char">
    <w:name w:val="Body Text 3 Char"/>
    <w:basedOn w:val="DefaultParagraphFont"/>
    <w:link w:val="BodyText3"/>
    <w:uiPriority w:val="99"/>
    <w:rsid w:val="0025142D"/>
    <w:rPr>
      <w:rFonts w:ascii="TimesLT" w:eastAsia="Times New Roman" w:hAnsi="TimesLT" w:cs="Times New Roman"/>
      <w:b/>
      <w:sz w:val="24"/>
      <w:szCs w:val="20"/>
    </w:rPr>
  </w:style>
  <w:style w:type="character" w:styleId="FollowedHyperlink">
    <w:name w:val="FollowedHyperlink"/>
    <w:rsid w:val="0025142D"/>
    <w:rPr>
      <w:rFonts w:cs="Times New Roman"/>
      <w:color w:val="800080"/>
      <w:u w:val="single"/>
    </w:rPr>
  </w:style>
  <w:style w:type="paragraph" w:styleId="TOC2">
    <w:name w:val="toc 2"/>
    <w:basedOn w:val="Normal"/>
    <w:next w:val="Normal"/>
    <w:uiPriority w:val="39"/>
    <w:qFormat/>
    <w:rsid w:val="0025142D"/>
    <w:pPr>
      <w:ind w:left="200"/>
      <w:jc w:val="left"/>
    </w:pPr>
  </w:style>
  <w:style w:type="paragraph" w:customStyle="1" w:styleId="Pavadin">
    <w:name w:val="Pavadin"/>
    <w:basedOn w:val="Normal"/>
    <w:rsid w:val="0025142D"/>
    <w:pPr>
      <w:jc w:val="center"/>
    </w:pPr>
    <w:rPr>
      <w:b/>
      <w:sz w:val="28"/>
    </w:rPr>
  </w:style>
  <w:style w:type="paragraph" w:customStyle="1" w:styleId="alist">
    <w:name w:val="alist"/>
    <w:basedOn w:val="Normal"/>
    <w:rsid w:val="0025142D"/>
    <w:pPr>
      <w:tabs>
        <w:tab w:val="left" w:pos="360"/>
      </w:tabs>
      <w:spacing w:line="360" w:lineRule="auto"/>
      <w:ind w:left="567" w:firstLine="357"/>
    </w:pPr>
  </w:style>
  <w:style w:type="paragraph" w:styleId="TOC1">
    <w:name w:val="toc 1"/>
    <w:basedOn w:val="Normal"/>
    <w:next w:val="Normal"/>
    <w:uiPriority w:val="39"/>
    <w:qFormat/>
    <w:rsid w:val="0025142D"/>
    <w:pPr>
      <w:jc w:val="left"/>
    </w:pPr>
    <w:rPr>
      <w:caps/>
    </w:rPr>
  </w:style>
  <w:style w:type="paragraph" w:styleId="TOC3">
    <w:name w:val="toc 3"/>
    <w:basedOn w:val="Normal"/>
    <w:next w:val="Normal"/>
    <w:uiPriority w:val="39"/>
    <w:qFormat/>
    <w:rsid w:val="0025142D"/>
    <w:pPr>
      <w:ind w:left="400"/>
      <w:jc w:val="left"/>
    </w:pPr>
  </w:style>
  <w:style w:type="paragraph" w:styleId="TOC4">
    <w:name w:val="toc 4"/>
    <w:basedOn w:val="Normal"/>
    <w:next w:val="Normal"/>
    <w:uiPriority w:val="39"/>
    <w:rsid w:val="0025142D"/>
    <w:pPr>
      <w:ind w:left="600"/>
      <w:jc w:val="left"/>
    </w:pPr>
  </w:style>
  <w:style w:type="paragraph" w:styleId="TOC5">
    <w:name w:val="toc 5"/>
    <w:basedOn w:val="Normal"/>
    <w:next w:val="Normal"/>
    <w:uiPriority w:val="39"/>
    <w:rsid w:val="0025142D"/>
    <w:pPr>
      <w:ind w:left="800"/>
      <w:jc w:val="left"/>
    </w:pPr>
  </w:style>
  <w:style w:type="paragraph" w:styleId="TOC6">
    <w:name w:val="toc 6"/>
    <w:basedOn w:val="Normal"/>
    <w:next w:val="Normal"/>
    <w:uiPriority w:val="39"/>
    <w:rsid w:val="0025142D"/>
    <w:pPr>
      <w:ind w:left="1000"/>
      <w:jc w:val="left"/>
    </w:pPr>
  </w:style>
  <w:style w:type="paragraph" w:styleId="TOC7">
    <w:name w:val="toc 7"/>
    <w:basedOn w:val="Normal"/>
    <w:next w:val="Normal"/>
    <w:uiPriority w:val="39"/>
    <w:rsid w:val="0025142D"/>
    <w:pPr>
      <w:ind w:left="1200"/>
      <w:jc w:val="left"/>
    </w:pPr>
  </w:style>
  <w:style w:type="paragraph" w:styleId="TOC8">
    <w:name w:val="toc 8"/>
    <w:basedOn w:val="Normal"/>
    <w:next w:val="Normal"/>
    <w:uiPriority w:val="39"/>
    <w:rsid w:val="0025142D"/>
    <w:pPr>
      <w:ind w:left="1400"/>
      <w:jc w:val="left"/>
    </w:pPr>
  </w:style>
  <w:style w:type="paragraph" w:styleId="TOC9">
    <w:name w:val="toc 9"/>
    <w:basedOn w:val="Normal"/>
    <w:next w:val="Normal"/>
    <w:uiPriority w:val="39"/>
    <w:rsid w:val="0025142D"/>
    <w:pPr>
      <w:ind w:left="1600"/>
      <w:jc w:val="left"/>
    </w:pPr>
  </w:style>
  <w:style w:type="paragraph" w:styleId="BodyTextIndent">
    <w:name w:val="Body Text Indent"/>
    <w:basedOn w:val="Normal"/>
    <w:link w:val="BodyTextIndentChar"/>
    <w:rsid w:val="0025142D"/>
    <w:pPr>
      <w:overflowPunct w:val="0"/>
      <w:autoSpaceDE w:val="0"/>
      <w:autoSpaceDN w:val="0"/>
      <w:adjustRightInd w:val="0"/>
      <w:spacing w:before="40"/>
      <w:ind w:firstLine="454"/>
      <w:jc w:val="left"/>
      <w:textAlignment w:val="baseline"/>
    </w:pPr>
    <w:rPr>
      <w:bCs/>
      <w:color w:val="000000"/>
      <w:sz w:val="32"/>
      <w:lang w:val="tg-Cyrl-TJ"/>
    </w:rPr>
  </w:style>
  <w:style w:type="character" w:customStyle="1" w:styleId="BodyTextIndentChar">
    <w:name w:val="Body Text Indent Char"/>
    <w:basedOn w:val="DefaultParagraphFont"/>
    <w:link w:val="BodyTextIndent"/>
    <w:rsid w:val="0025142D"/>
    <w:rPr>
      <w:rFonts w:ascii="Times New Roman" w:eastAsia="Times New Roman" w:hAnsi="Times New Roman" w:cs="Times New Roman"/>
      <w:bCs/>
      <w:color w:val="000000"/>
      <w:sz w:val="32"/>
      <w:szCs w:val="20"/>
      <w:lang w:val="tg-Cyrl-TJ"/>
    </w:rPr>
  </w:style>
  <w:style w:type="paragraph" w:customStyle="1" w:styleId="Standard">
    <w:name w:val="Standard"/>
    <w:rsid w:val="0025142D"/>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PrSpecText">
    <w:name w:val="PrSpecText"/>
    <w:basedOn w:val="Normal"/>
    <w:rsid w:val="0025142D"/>
    <w:pPr>
      <w:ind w:firstLine="397"/>
    </w:pPr>
  </w:style>
  <w:style w:type="character" w:customStyle="1" w:styleId="Typewriter">
    <w:name w:val="Typewriter"/>
    <w:rsid w:val="0025142D"/>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25142D"/>
    <w:pPr>
      <w:keepNext/>
      <w:tabs>
        <w:tab w:val="num" w:pos="2520"/>
      </w:tabs>
      <w:spacing w:before="120" w:after="120" w:line="360" w:lineRule="exact"/>
      <w:ind w:left="2520" w:hanging="360"/>
      <w:jc w:val="left"/>
      <w:outlineLvl w:val="3"/>
    </w:pPr>
    <w:rPr>
      <w:b/>
    </w:rPr>
  </w:style>
  <w:style w:type="paragraph" w:customStyle="1" w:styleId="Preformatted">
    <w:name w:val="Preformatted"/>
    <w:basedOn w:val="Normal"/>
    <w:rsid w:val="0025142D"/>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paragraph" w:customStyle="1" w:styleId="Debesliotekstas1">
    <w:name w:val="Debesėlio tekstas1"/>
    <w:basedOn w:val="Normal"/>
    <w:semiHidden/>
    <w:rsid w:val="0025142D"/>
    <w:pPr>
      <w:jc w:val="left"/>
    </w:pPr>
    <w:rPr>
      <w:rFonts w:ascii="Tahoma" w:hAnsi="Tahoma" w:cs="Tahoma"/>
      <w:sz w:val="16"/>
      <w:szCs w:val="16"/>
    </w:rPr>
  </w:style>
  <w:style w:type="paragraph" w:customStyle="1" w:styleId="TXT">
    <w:name w:val="TXT"/>
    <w:basedOn w:val="Normal"/>
    <w:rsid w:val="0025142D"/>
    <w:pPr>
      <w:numPr>
        <w:numId w:val="8"/>
      </w:numPr>
      <w:spacing w:line="360" w:lineRule="auto"/>
    </w:pPr>
    <w:rPr>
      <w:szCs w:val="24"/>
    </w:rPr>
  </w:style>
  <w:style w:type="character" w:customStyle="1" w:styleId="ApatiniskolontitulasDiagrama">
    <w:name w:val="Apatinis kolontitulas Diagrama"/>
    <w:rsid w:val="0025142D"/>
    <w:rPr>
      <w:rFonts w:ascii="TimesLT" w:hAnsi="TimesLT" w:cs="Times New Roman"/>
      <w:sz w:val="24"/>
      <w:lang w:val="en-US" w:eastAsia="en-US" w:bidi="ar-SA"/>
    </w:rPr>
  </w:style>
  <w:style w:type="paragraph" w:styleId="DocumentMap">
    <w:name w:val="Document Map"/>
    <w:basedOn w:val="Normal"/>
    <w:link w:val="DocumentMapChar"/>
    <w:semiHidden/>
    <w:rsid w:val="0025142D"/>
    <w:pPr>
      <w:shd w:val="clear" w:color="auto" w:fill="000080"/>
      <w:jc w:val="left"/>
    </w:pPr>
    <w:rPr>
      <w:rFonts w:ascii="Tahoma" w:hAnsi="Tahoma" w:cs="Tahoma"/>
    </w:rPr>
  </w:style>
  <w:style w:type="character" w:customStyle="1" w:styleId="DocumentMapChar">
    <w:name w:val="Document Map Char"/>
    <w:basedOn w:val="DefaultParagraphFont"/>
    <w:link w:val="DocumentMap"/>
    <w:semiHidden/>
    <w:rsid w:val="0025142D"/>
    <w:rPr>
      <w:rFonts w:ascii="Tahoma" w:eastAsia="Times New Roman" w:hAnsi="Tahoma" w:cs="Tahoma"/>
      <w:sz w:val="24"/>
      <w:szCs w:val="20"/>
      <w:shd w:val="clear" w:color="auto" w:fill="000080"/>
    </w:rPr>
  </w:style>
  <w:style w:type="paragraph" w:styleId="HTMLPreformatted">
    <w:name w:val="HTML Preformatted"/>
    <w:basedOn w:val="Normal"/>
    <w:link w:val="HTMLPreformattedChar"/>
    <w:uiPriority w:val="99"/>
    <w:rsid w:val="0025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25142D"/>
    <w:rPr>
      <w:rFonts w:ascii="Courier New" w:eastAsia="Times New Roman" w:hAnsi="Courier New" w:cs="Courier New"/>
      <w:sz w:val="20"/>
      <w:szCs w:val="20"/>
      <w:lang w:val="en-GB"/>
    </w:rPr>
  </w:style>
  <w:style w:type="paragraph" w:customStyle="1" w:styleId="Punktai">
    <w:name w:val="Punktai"/>
    <w:basedOn w:val="Normal"/>
    <w:rsid w:val="0025142D"/>
    <w:pPr>
      <w:numPr>
        <w:numId w:val="7"/>
      </w:numPr>
      <w:spacing w:line="360" w:lineRule="auto"/>
    </w:pPr>
  </w:style>
  <w:style w:type="paragraph" w:customStyle="1" w:styleId="Pavadinimas1">
    <w:name w:val="Pavadinimas1"/>
    <w:basedOn w:val="Normal"/>
    <w:rsid w:val="0025142D"/>
    <w:pPr>
      <w:numPr>
        <w:numId w:val="9"/>
      </w:numPr>
      <w:spacing w:before="360" w:after="120"/>
      <w:jc w:val="center"/>
    </w:pPr>
    <w:rPr>
      <w:b/>
      <w:caps/>
    </w:rPr>
  </w:style>
  <w:style w:type="paragraph" w:customStyle="1" w:styleId="Punktaipriedu">
    <w:name w:val="Punktai (priedu)"/>
    <w:basedOn w:val="Normal"/>
    <w:rsid w:val="0025142D"/>
    <w:pPr>
      <w:spacing w:before="120"/>
    </w:pPr>
  </w:style>
  <w:style w:type="paragraph" w:styleId="List5">
    <w:name w:val="List 5"/>
    <w:basedOn w:val="Normal"/>
    <w:rsid w:val="0025142D"/>
    <w:pPr>
      <w:ind w:left="1800" w:hanging="360"/>
      <w:jc w:val="left"/>
    </w:pPr>
    <w:rPr>
      <w:rFonts w:ascii="TimesLT" w:hAnsi="TimesLT"/>
      <w:lang w:val="en-US"/>
    </w:rPr>
  </w:style>
  <w:style w:type="paragraph" w:customStyle="1" w:styleId="EmailStyle114">
    <w:name w:val="EmailStyle114"/>
    <w:basedOn w:val="Normal"/>
    <w:semiHidden/>
    <w:rsid w:val="0025142D"/>
    <w:pPr>
      <w:spacing w:line="360" w:lineRule="auto"/>
      <w:jc w:val="left"/>
    </w:pPr>
    <w:rPr>
      <w:szCs w:val="24"/>
    </w:rPr>
  </w:style>
  <w:style w:type="paragraph" w:customStyle="1" w:styleId="BodyText1">
    <w:name w:val="Body Text1"/>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25142D"/>
    <w:pPr>
      <w:autoSpaceDE w:val="0"/>
      <w:autoSpaceDN w:val="0"/>
      <w:adjustRightInd w:val="0"/>
      <w:jc w:val="center"/>
    </w:pPr>
    <w:rPr>
      <w:rFonts w:ascii="TimesLT" w:hAnsi="TimesLT"/>
      <w:b/>
      <w:bCs/>
      <w:sz w:val="20"/>
      <w:lang w:val="en-US"/>
    </w:rPr>
  </w:style>
  <w:style w:type="paragraph" w:customStyle="1" w:styleId="MAZAS">
    <w:name w:val="MAZAS"/>
    <w:rsid w:val="0025142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NZ10">
    <w:name w:val="StyleNZ1"/>
    <w:basedOn w:val="Heading1"/>
    <w:link w:val="StyleNZ1Char"/>
    <w:autoRedefine/>
    <w:rsid w:val="0025142D"/>
    <w:pPr>
      <w:keepNext w:val="0"/>
      <w:spacing w:line="360" w:lineRule="auto"/>
      <w:ind w:left="360" w:hanging="360"/>
      <w:jc w:val="center"/>
    </w:pPr>
    <w:rPr>
      <w:b/>
    </w:rPr>
  </w:style>
  <w:style w:type="paragraph" w:customStyle="1" w:styleId="StyleNZ2">
    <w:name w:val="StyleNZ2"/>
    <w:basedOn w:val="Heading2"/>
    <w:autoRedefine/>
    <w:rsid w:val="0025142D"/>
    <w:pPr>
      <w:keepNext w:val="0"/>
      <w:keepLines w:val="0"/>
      <w:numPr>
        <w:numId w:val="16"/>
      </w:numPr>
      <w:tabs>
        <w:tab w:val="clear" w:pos="777"/>
        <w:tab w:val="num" w:pos="360"/>
      </w:tabs>
      <w:spacing w:before="0" w:line="360" w:lineRule="auto"/>
      <w:ind w:left="0" w:right="-1" w:firstLine="0"/>
      <w:jc w:val="center"/>
    </w:pPr>
    <w:rPr>
      <w:rFonts w:ascii="Times New Roman Bold" w:eastAsia="Times New Roman" w:hAnsi="Times New Roman Bold" w:cs="Times New Roman"/>
      <w:b/>
      <w:caps/>
      <w:color w:val="auto"/>
      <w:sz w:val="24"/>
      <w:szCs w:val="20"/>
    </w:rPr>
  </w:style>
  <w:style w:type="paragraph" w:customStyle="1" w:styleId="Bullet">
    <w:name w:val="Bullet"/>
    <w:basedOn w:val="BodyText"/>
    <w:rsid w:val="0025142D"/>
    <w:pPr>
      <w:numPr>
        <w:numId w:val="14"/>
      </w:numPr>
      <w:tabs>
        <w:tab w:val="clear" w:pos="3240"/>
        <w:tab w:val="num" w:pos="360"/>
        <w:tab w:val="left" w:pos="1276"/>
      </w:tabs>
      <w:spacing w:line="360" w:lineRule="auto"/>
      <w:ind w:left="1296" w:firstLine="0"/>
    </w:pPr>
    <w:rPr>
      <w:sz w:val="20"/>
      <w:szCs w:val="24"/>
      <w:lang w:eastAsia="lt-LT"/>
    </w:rPr>
  </w:style>
  <w:style w:type="character" w:customStyle="1" w:styleId="StyleBookAntiqua9pt">
    <w:name w:val="Style Book Antiqua 9 pt"/>
    <w:rsid w:val="0025142D"/>
    <w:rPr>
      <w:rFonts w:ascii="Book Antiqua" w:hAnsi="Book Antiqua" w:cs="Times New Roman"/>
      <w:sz w:val="18"/>
    </w:rPr>
  </w:style>
  <w:style w:type="paragraph" w:customStyle="1" w:styleId="Topic">
    <w:name w:val="Topic"/>
    <w:basedOn w:val="Normal"/>
    <w:next w:val="Normal"/>
    <w:semiHidden/>
    <w:rsid w:val="0025142D"/>
    <w:pPr>
      <w:keepNext/>
      <w:numPr>
        <w:numId w:val="19"/>
      </w:numPr>
      <w:spacing w:after="120"/>
      <w:jc w:val="left"/>
    </w:pPr>
    <w:rPr>
      <w:b/>
      <w:szCs w:val="24"/>
      <w:lang w:val="en-US"/>
    </w:rPr>
  </w:style>
  <w:style w:type="paragraph" w:customStyle="1" w:styleId="Lentel">
    <w:name w:val="_Lentelė"/>
    <w:basedOn w:val="Normal"/>
    <w:rsid w:val="0025142D"/>
    <w:pPr>
      <w:keepNext/>
      <w:spacing w:before="40" w:after="40"/>
    </w:pPr>
    <w:rPr>
      <w:rFonts w:ascii="Arial" w:hAnsi="Arial"/>
      <w:sz w:val="20"/>
    </w:rPr>
  </w:style>
  <w:style w:type="paragraph" w:customStyle="1" w:styleId="StyleNZ2mod">
    <w:name w:val="StyleNZ2mod"/>
    <w:basedOn w:val="StyleNZ2"/>
    <w:autoRedefine/>
    <w:rsid w:val="0025142D"/>
    <w:pPr>
      <w:numPr>
        <w:numId w:val="0"/>
      </w:numPr>
      <w:tabs>
        <w:tab w:val="left" w:pos="540"/>
        <w:tab w:val="left" w:pos="720"/>
      </w:tabs>
      <w:spacing w:line="240" w:lineRule="auto"/>
      <w:ind w:right="0"/>
      <w:jc w:val="left"/>
      <w:outlineLvl w:val="9"/>
    </w:p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25142D"/>
    <w:pPr>
      <w:spacing w:line="360" w:lineRule="auto"/>
      <w:ind w:firstLine="731"/>
    </w:pPr>
    <w:rPr>
      <w:szCs w:val="24"/>
    </w:rPr>
  </w:style>
  <w:style w:type="paragraph" w:customStyle="1" w:styleId="1Tekstas0">
    <w:name w:val="1. Tekstas"/>
    <w:basedOn w:val="StyleTimesNewRoman11ptFirstline127cmLinespacing"/>
    <w:link w:val="1TekstasChar0"/>
    <w:rsid w:val="0025142D"/>
    <w:pPr>
      <w:tabs>
        <w:tab w:val="num" w:pos="360"/>
      </w:tabs>
      <w:ind w:left="360" w:hanging="360"/>
    </w:pPr>
  </w:style>
  <w:style w:type="paragraph" w:customStyle="1" w:styleId="Tekstas">
    <w:name w:val="Tekstas"/>
    <w:basedOn w:val="Normal"/>
    <w:rsid w:val="0025142D"/>
    <w:pPr>
      <w:spacing w:line="360" w:lineRule="auto"/>
      <w:ind w:right="45" w:firstLine="720"/>
    </w:pPr>
    <w:rPr>
      <w:sz w:val="22"/>
      <w:szCs w:val="22"/>
    </w:rPr>
  </w:style>
  <w:style w:type="paragraph" w:customStyle="1" w:styleId="Antrat11">
    <w:name w:val="Antraštė 11"/>
    <w:basedOn w:val="Heading1"/>
    <w:rsid w:val="0025142D"/>
    <w:pPr>
      <w:keepLines/>
      <w:spacing w:before="360" w:after="240" w:line="360" w:lineRule="auto"/>
      <w:ind w:left="360" w:firstLine="567"/>
      <w:jc w:val="center"/>
    </w:pPr>
    <w:rPr>
      <w:b/>
      <w:color w:val="000000"/>
      <w:sz w:val="22"/>
    </w:rPr>
  </w:style>
  <w:style w:type="character" w:customStyle="1" w:styleId="StyleTimesNewRoman11ptFirstline127cmLinespacingChar">
    <w:name w:val="Style Times New Roman 11 pt First line:  127 cm Line spacing:  ... Char"/>
    <w:link w:val="StyleTimesNewRoman11ptFirstline127cmLinespacing"/>
    <w:locked/>
    <w:rsid w:val="0025142D"/>
    <w:rPr>
      <w:rFonts w:ascii="Times New Roman" w:eastAsia="Times New Roman" w:hAnsi="Times New Roman" w:cs="Times New Roman"/>
      <w:sz w:val="24"/>
      <w:szCs w:val="24"/>
    </w:rPr>
  </w:style>
  <w:style w:type="character" w:customStyle="1" w:styleId="1TekstasChar0">
    <w:name w:val="1. Tekstas Char"/>
    <w:link w:val="1Tekstas0"/>
    <w:locked/>
    <w:rsid w:val="0025142D"/>
    <w:rPr>
      <w:rFonts w:ascii="Times New Roman" w:eastAsia="Times New Roman" w:hAnsi="Times New Roman" w:cs="Times New Roman"/>
      <w:sz w:val="24"/>
      <w:szCs w:val="24"/>
    </w:rPr>
  </w:style>
  <w:style w:type="paragraph" w:customStyle="1" w:styleId="headingas">
    <w:name w:val="headingas"/>
    <w:basedOn w:val="Heading9"/>
    <w:rsid w:val="0025142D"/>
    <w:pPr>
      <w:keepNext w:val="0"/>
      <w:keepLines w:val="0"/>
      <w:autoSpaceDE w:val="0"/>
      <w:autoSpaceDN w:val="0"/>
      <w:adjustRightInd w:val="0"/>
      <w:spacing w:before="0" w:line="360" w:lineRule="auto"/>
      <w:ind w:left="0" w:firstLine="0"/>
      <w:jc w:val="center"/>
    </w:pPr>
    <w:rPr>
      <w:rFonts w:ascii="Times New Roman" w:eastAsia="Times New Roman" w:hAnsi="Times New Roman" w:cs="Times New Roman"/>
      <w:b/>
      <w:bCs/>
      <w:i w:val="0"/>
      <w:iCs w:val="0"/>
      <w:caps/>
      <w:color w:val="auto"/>
      <w:sz w:val="24"/>
      <w:szCs w:val="20"/>
      <w:lang w:val="en-US"/>
    </w:rPr>
  </w:style>
  <w:style w:type="paragraph" w:customStyle="1" w:styleId="bodis">
    <w:name w:val="bodis"/>
    <w:basedOn w:val="Normal"/>
    <w:rsid w:val="0025142D"/>
    <w:pPr>
      <w:numPr>
        <w:ilvl w:val="6"/>
        <w:numId w:val="17"/>
      </w:numPr>
      <w:tabs>
        <w:tab w:val="left" w:pos="1134"/>
      </w:tabs>
      <w:spacing w:line="360" w:lineRule="auto"/>
    </w:pPr>
    <w:rPr>
      <w:szCs w:val="24"/>
    </w:rPr>
  </w:style>
  <w:style w:type="paragraph" w:customStyle="1" w:styleId="STsuttekstasLT">
    <w:name w:val="ST_sut_tekstasLT"/>
    <w:basedOn w:val="Normal"/>
    <w:rsid w:val="0025142D"/>
    <w:pPr>
      <w:keepLines/>
      <w:spacing w:before="120"/>
      <w:ind w:firstLine="720"/>
    </w:pPr>
  </w:style>
  <w:style w:type="paragraph" w:customStyle="1" w:styleId="Apacia">
    <w:name w:val="Apacia"/>
    <w:basedOn w:val="Normal"/>
    <w:rsid w:val="0025142D"/>
    <w:pPr>
      <w:jc w:val="left"/>
    </w:pPr>
    <w:rPr>
      <w:sz w:val="20"/>
      <w:szCs w:val="24"/>
    </w:rPr>
  </w:style>
  <w:style w:type="paragraph" w:customStyle="1" w:styleId="AlnosNumbered">
    <w:name w:val="Alnos Numbered"/>
    <w:basedOn w:val="Normal"/>
    <w:rsid w:val="0025142D"/>
    <w:pPr>
      <w:numPr>
        <w:numId w:val="15"/>
      </w:numPr>
    </w:pPr>
    <w:rPr>
      <w:rFonts w:ascii="Arial" w:hAnsi="Arial"/>
      <w:sz w:val="20"/>
      <w:szCs w:val="24"/>
      <w:lang w:val="en-US"/>
    </w:rPr>
  </w:style>
  <w:style w:type="character" w:customStyle="1" w:styleId="HSPunktaiChar">
    <w:name w:val="HSPunktai Char"/>
    <w:basedOn w:val="ListParagraphChar"/>
    <w:locked/>
    <w:rsid w:val="0025142D"/>
    <w:rPr>
      <w:rFonts w:ascii="Times New Roman" w:eastAsia="Times New Roman" w:hAnsi="Times New Roman" w:cs="Times New Roman"/>
      <w:sz w:val="24"/>
      <w:szCs w:val="20"/>
    </w:rPr>
  </w:style>
  <w:style w:type="paragraph" w:customStyle="1" w:styleId="SSS">
    <w:name w:val="SSS"/>
    <w:basedOn w:val="HSPunktai"/>
    <w:link w:val="SSSChar"/>
    <w:rsid w:val="0025142D"/>
    <w:pPr>
      <w:tabs>
        <w:tab w:val="num" w:pos="1512"/>
      </w:tabs>
      <w:ind w:left="1512" w:hanging="432"/>
      <w:contextualSpacing/>
    </w:pPr>
  </w:style>
  <w:style w:type="character" w:customStyle="1" w:styleId="SSSChar">
    <w:name w:val="SSS Char"/>
    <w:basedOn w:val="HSPunktaiChar1"/>
    <w:link w:val="SSS"/>
    <w:locked/>
    <w:rsid w:val="0025142D"/>
    <w:rPr>
      <w:rFonts w:ascii="Times New Roman" w:eastAsia="Times New Roman" w:hAnsi="Times New Roman" w:cs="Times New Roman"/>
      <w:sz w:val="24"/>
      <w:szCs w:val="20"/>
    </w:rPr>
  </w:style>
  <w:style w:type="paragraph" w:styleId="Revision">
    <w:name w:val="Revision"/>
    <w:hidden/>
    <w:uiPriority w:val="99"/>
    <w:semiHidden/>
    <w:rsid w:val="0025142D"/>
    <w:pPr>
      <w:spacing w:after="0" w:line="240" w:lineRule="auto"/>
    </w:pPr>
    <w:rPr>
      <w:rFonts w:ascii="Times New Roman" w:eastAsia="Times New Roman" w:hAnsi="Times New Roman" w:cs="Times New Roman"/>
      <w:sz w:val="24"/>
      <w:szCs w:val="20"/>
    </w:rPr>
  </w:style>
  <w:style w:type="paragraph" w:customStyle="1" w:styleId="modPunktai">
    <w:name w:val="mod: Punktai"/>
    <w:basedOn w:val="Heading2"/>
    <w:rsid w:val="0025142D"/>
    <w:pPr>
      <w:keepNext w:val="0"/>
      <w:keepLines w:val="0"/>
      <w:widowControl w:val="0"/>
      <w:numPr>
        <w:numId w:val="27"/>
      </w:numPr>
      <w:spacing w:before="0" w:line="360" w:lineRule="auto"/>
      <w:jc w:val="center"/>
    </w:pPr>
    <w:rPr>
      <w:rFonts w:ascii="Times New Roman Bold" w:eastAsia="Times New Roman" w:hAnsi="Times New Roman Bold" w:cs="Times New Roman"/>
      <w:b/>
      <w:bCs/>
      <w:iCs/>
      <w:caps/>
      <w:color w:val="auto"/>
      <w:sz w:val="24"/>
      <w:szCs w:val="20"/>
    </w:rPr>
  </w:style>
  <w:style w:type="paragraph" w:customStyle="1" w:styleId="MPapunktis1lygis">
    <w:name w:val="M. Papunktis 1 lygis"/>
    <w:basedOn w:val="modPunktai"/>
    <w:rsid w:val="0025142D"/>
    <w:pPr>
      <w:numPr>
        <w:ilvl w:val="1"/>
      </w:numPr>
      <w:tabs>
        <w:tab w:val="left" w:pos="1276"/>
      </w:tabs>
    </w:pPr>
  </w:style>
  <w:style w:type="numbering" w:customStyle="1" w:styleId="PunktaiZZZ">
    <w:name w:val="Punktai ZZZ"/>
    <w:rsid w:val="0025142D"/>
    <w:pPr>
      <w:numPr>
        <w:numId w:val="22"/>
      </w:numPr>
    </w:pPr>
  </w:style>
  <w:style w:type="numbering" w:customStyle="1" w:styleId="Punktunumeracija">
    <w:name w:val="Punktu numeracija"/>
    <w:rsid w:val="0025142D"/>
    <w:pPr>
      <w:numPr>
        <w:numId w:val="20"/>
      </w:numPr>
    </w:pPr>
  </w:style>
  <w:style w:type="numbering" w:customStyle="1" w:styleId="CurrentList1">
    <w:name w:val="Current List1"/>
    <w:rsid w:val="0025142D"/>
    <w:pPr>
      <w:numPr>
        <w:numId w:val="10"/>
      </w:numPr>
    </w:pPr>
  </w:style>
  <w:style w:type="numbering" w:customStyle="1" w:styleId="StyleHS">
    <w:name w:val="Style HS"/>
    <w:rsid w:val="0025142D"/>
    <w:pPr>
      <w:numPr>
        <w:numId w:val="25"/>
      </w:numPr>
    </w:pPr>
  </w:style>
  <w:style w:type="numbering" w:customStyle="1" w:styleId="Punktunumerijacija">
    <w:name w:val="Punktu numerijacija"/>
    <w:rsid w:val="0025142D"/>
    <w:pPr>
      <w:numPr>
        <w:numId w:val="18"/>
      </w:numPr>
    </w:pPr>
  </w:style>
  <w:style w:type="numbering" w:customStyle="1" w:styleId="PPunktai">
    <w:name w:val="PPunktai"/>
    <w:uiPriority w:val="99"/>
    <w:rsid w:val="0025142D"/>
    <w:pPr>
      <w:numPr>
        <w:numId w:val="26"/>
      </w:numPr>
    </w:pPr>
  </w:style>
  <w:style w:type="numbering" w:customStyle="1" w:styleId="Style1">
    <w:name w:val="Style1"/>
    <w:rsid w:val="0025142D"/>
    <w:pPr>
      <w:numPr>
        <w:numId w:val="21"/>
      </w:numPr>
    </w:pPr>
  </w:style>
  <w:style w:type="numbering" w:customStyle="1" w:styleId="StyleOutlinenumberedZZZ">
    <w:name w:val="Style Outline numbered ZZZ"/>
    <w:rsid w:val="0025142D"/>
    <w:pPr>
      <w:numPr>
        <w:numId w:val="23"/>
      </w:numPr>
    </w:pPr>
  </w:style>
  <w:style w:type="numbering" w:customStyle="1" w:styleId="HS">
    <w:name w:val="HS"/>
    <w:rsid w:val="0025142D"/>
    <w:pPr>
      <w:numPr>
        <w:numId w:val="24"/>
      </w:numPr>
    </w:pPr>
  </w:style>
  <w:style w:type="numbering" w:styleId="111111">
    <w:name w:val="Outline List 2"/>
    <w:basedOn w:val="NoList"/>
    <w:semiHidden/>
    <w:unhideWhenUsed/>
    <w:rsid w:val="0025142D"/>
    <w:pPr>
      <w:numPr>
        <w:numId w:val="11"/>
      </w:numPr>
    </w:pPr>
  </w:style>
  <w:style w:type="numbering" w:styleId="1ai">
    <w:name w:val="Outline List 1"/>
    <w:basedOn w:val="NoList"/>
    <w:semiHidden/>
    <w:unhideWhenUsed/>
    <w:rsid w:val="0025142D"/>
    <w:pPr>
      <w:numPr>
        <w:numId w:val="12"/>
      </w:numPr>
    </w:pPr>
  </w:style>
  <w:style w:type="numbering" w:styleId="ArticleSection">
    <w:name w:val="Outline List 3"/>
    <w:basedOn w:val="NoList"/>
    <w:uiPriority w:val="99"/>
    <w:semiHidden/>
    <w:unhideWhenUsed/>
    <w:rsid w:val="0025142D"/>
    <w:pPr>
      <w:numPr>
        <w:numId w:val="13"/>
      </w:numPr>
    </w:pPr>
  </w:style>
  <w:style w:type="paragraph" w:customStyle="1" w:styleId="StyleHeading1Bold">
    <w:name w:val="Style Heading 1 + Bold"/>
    <w:basedOn w:val="Heading1"/>
    <w:link w:val="StyleHeading1BoldChar"/>
    <w:autoRedefine/>
    <w:rsid w:val="0025142D"/>
    <w:pPr>
      <w:tabs>
        <w:tab w:val="num" w:pos="0"/>
      </w:tabs>
      <w:spacing w:before="240" w:after="120" w:line="360" w:lineRule="auto"/>
      <w:ind w:left="360" w:hanging="360"/>
      <w:jc w:val="center"/>
    </w:pPr>
    <w:rPr>
      <w:rFonts w:ascii="Times New Roman Bold" w:hAnsi="Times New Roman Bold"/>
      <w:b/>
      <w:bCs/>
      <w:caps/>
    </w:rPr>
  </w:style>
  <w:style w:type="paragraph" w:customStyle="1" w:styleId="Paragraph">
    <w:name w:val="Paragraph"/>
    <w:next w:val="Heading1"/>
    <w:autoRedefine/>
    <w:uiPriority w:val="99"/>
    <w:rsid w:val="0025142D"/>
    <w:pPr>
      <w:keepNext/>
      <w:spacing w:after="0" w:line="240" w:lineRule="auto"/>
    </w:pPr>
    <w:rPr>
      <w:rFonts w:ascii="Times New Roman" w:eastAsia="Times New Roman" w:hAnsi="Times New Roman" w:cs="Arial"/>
      <w:bCs/>
      <w:kern w:val="32"/>
      <w:sz w:val="24"/>
      <w:szCs w:val="28"/>
      <w:lang w:eastAsia="lt-LT"/>
    </w:rPr>
  </w:style>
  <w:style w:type="paragraph" w:customStyle="1" w:styleId="Diagrama">
    <w:name w:val="Diagrama"/>
    <w:basedOn w:val="Normal"/>
    <w:rsid w:val="0025142D"/>
    <w:pPr>
      <w:spacing w:after="160" w:line="240" w:lineRule="exact"/>
      <w:jc w:val="left"/>
    </w:pPr>
    <w:rPr>
      <w:rFonts w:ascii="Tahoma" w:hAnsi="Tahoma"/>
      <w:sz w:val="20"/>
      <w:lang w:val="en-US"/>
    </w:rPr>
  </w:style>
  <w:style w:type="paragraph" w:customStyle="1" w:styleId="LentaCENTR">
    <w:name w:val="Lenta CENTR"/>
    <w:basedOn w:val="BodyText1"/>
    <w:rsid w:val="0025142D"/>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25142D"/>
    <w:pPr>
      <w:spacing w:before="120" w:after="120"/>
    </w:pPr>
    <w:rPr>
      <w:rFonts w:ascii="Arial" w:hAnsi="Arial" w:cs="Arial"/>
      <w:sz w:val="20"/>
      <w:lang w:val="en-US"/>
    </w:rPr>
  </w:style>
  <w:style w:type="paragraph" w:customStyle="1" w:styleId="DiagramaCharCharDiagrama">
    <w:name w:val="Diagrama Char Char Diagrama"/>
    <w:basedOn w:val="Normal"/>
    <w:rsid w:val="0025142D"/>
    <w:pPr>
      <w:spacing w:after="160" w:line="240" w:lineRule="exact"/>
      <w:jc w:val="left"/>
    </w:pPr>
    <w:rPr>
      <w:rFonts w:ascii="Tahoma" w:hAnsi="Tahoma"/>
      <w:sz w:val="20"/>
      <w:lang w:val="en-US"/>
    </w:rPr>
  </w:style>
  <w:style w:type="paragraph" w:customStyle="1" w:styleId="11tekstas">
    <w:name w:val="1.1. tekstas"/>
    <w:basedOn w:val="1tekstas"/>
    <w:link w:val="11tekstasChar"/>
    <w:qFormat/>
    <w:rsid w:val="0025142D"/>
    <w:pPr>
      <w:numPr>
        <w:numId w:val="30"/>
      </w:numPr>
      <w:tabs>
        <w:tab w:val="clear" w:pos="993"/>
        <w:tab w:val="num" w:pos="792"/>
        <w:tab w:val="left" w:pos="1134"/>
        <w:tab w:val="num" w:pos="1276"/>
      </w:tabs>
      <w:ind w:firstLine="709"/>
      <w:jc w:val="center"/>
    </w:pPr>
    <w:rPr>
      <w:b/>
    </w:rPr>
  </w:style>
  <w:style w:type="character" w:customStyle="1" w:styleId="11tekstasChar">
    <w:name w:val="1.1. tekstas Char"/>
    <w:basedOn w:val="1tekstasChar"/>
    <w:link w:val="11tekstas"/>
    <w:locked/>
    <w:rsid w:val="0025142D"/>
    <w:rPr>
      <w:rFonts w:ascii="Times New Roman" w:eastAsia="Times New Roman" w:hAnsi="Times New Roman" w:cs="Times New Roman"/>
      <w:b/>
      <w:sz w:val="24"/>
      <w:szCs w:val="20"/>
    </w:rPr>
  </w:style>
  <w:style w:type="character" w:customStyle="1" w:styleId="StyleNZ1Char">
    <w:name w:val="StyleNZ1 Char"/>
    <w:link w:val="StyleNZ10"/>
    <w:locked/>
    <w:rsid w:val="0025142D"/>
    <w:rPr>
      <w:rFonts w:ascii="Times New Roman" w:eastAsia="Times New Roman" w:hAnsi="Times New Roman" w:cs="Times New Roman"/>
      <w:b/>
      <w:sz w:val="24"/>
      <w:szCs w:val="20"/>
    </w:rPr>
  </w:style>
  <w:style w:type="paragraph" w:customStyle="1" w:styleId="bodytext0">
    <w:name w:val="bodytext"/>
    <w:basedOn w:val="Normal"/>
    <w:rsid w:val="0025142D"/>
    <w:pPr>
      <w:spacing w:before="100" w:beforeAutospacing="1" w:after="100" w:afterAutospacing="1"/>
      <w:jc w:val="left"/>
    </w:pPr>
    <w:rPr>
      <w:szCs w:val="24"/>
      <w:lang w:eastAsia="lt-LT"/>
    </w:rPr>
  </w:style>
  <w:style w:type="paragraph" w:customStyle="1" w:styleId="1tekstas1">
    <w:name w:val="1tekstas"/>
    <w:basedOn w:val="Normal"/>
    <w:rsid w:val="0025142D"/>
    <w:pPr>
      <w:spacing w:line="360" w:lineRule="auto"/>
      <w:ind w:firstLine="709"/>
    </w:pPr>
    <w:rPr>
      <w:rFonts w:eastAsia="Calibri"/>
      <w:szCs w:val="24"/>
      <w:lang w:eastAsia="lt-LT"/>
    </w:rPr>
  </w:style>
  <w:style w:type="paragraph" w:customStyle="1" w:styleId="stylenz1">
    <w:name w:val="stylenz1"/>
    <w:basedOn w:val="Normal"/>
    <w:rsid w:val="0025142D"/>
    <w:pPr>
      <w:numPr>
        <w:numId w:val="28"/>
      </w:numPr>
      <w:spacing w:line="360" w:lineRule="auto"/>
    </w:pPr>
    <w:rPr>
      <w:szCs w:val="24"/>
      <w:lang w:eastAsia="lt-LT"/>
    </w:rPr>
  </w:style>
  <w:style w:type="paragraph" w:customStyle="1" w:styleId="stylenz20">
    <w:name w:val="stylenz2"/>
    <w:basedOn w:val="Normal"/>
    <w:rsid w:val="0025142D"/>
    <w:pPr>
      <w:numPr>
        <w:ilvl w:val="1"/>
        <w:numId w:val="28"/>
      </w:numPr>
      <w:spacing w:line="360" w:lineRule="auto"/>
      <w:ind w:right="-1"/>
    </w:pPr>
    <w:rPr>
      <w:szCs w:val="24"/>
      <w:lang w:eastAsia="lt-LT"/>
    </w:rPr>
  </w:style>
  <w:style w:type="paragraph" w:customStyle="1" w:styleId="StyleBoldAllcapsCenteredRight025cmBefore12ptAf1">
    <w:name w:val="Style Bold All caps Centered Right:  025 cm Before:  12 pt Af...1"/>
    <w:basedOn w:val="Normal"/>
    <w:autoRedefine/>
    <w:rsid w:val="0025142D"/>
    <w:pPr>
      <w:keepNext/>
      <w:spacing w:before="240" w:after="240" w:line="360" w:lineRule="auto"/>
      <w:jc w:val="center"/>
    </w:pPr>
    <w:rPr>
      <w:b/>
      <w:bCs/>
      <w:caps/>
    </w:rPr>
  </w:style>
  <w:style w:type="paragraph" w:customStyle="1" w:styleId="MSkyrius">
    <w:name w:val="M. Skyrius"/>
    <w:basedOn w:val="Normal"/>
    <w:uiPriority w:val="99"/>
    <w:rsid w:val="0025142D"/>
    <w:pPr>
      <w:tabs>
        <w:tab w:val="num" w:pos="426"/>
      </w:tabs>
      <w:spacing w:before="360" w:after="120"/>
      <w:jc w:val="center"/>
    </w:pPr>
    <w:rPr>
      <w:b/>
      <w:caps/>
    </w:rPr>
  </w:style>
  <w:style w:type="paragraph" w:customStyle="1" w:styleId="Mpriedas3skyrius">
    <w:name w:val="M.priedas3 skyrius"/>
    <w:basedOn w:val="MSkyrius"/>
    <w:uiPriority w:val="99"/>
    <w:rsid w:val="0025142D"/>
    <w:pPr>
      <w:tabs>
        <w:tab w:val="clear" w:pos="426"/>
        <w:tab w:val="num" w:pos="720"/>
      </w:tabs>
    </w:pPr>
    <w:rPr>
      <w:iCs/>
    </w:rPr>
  </w:style>
  <w:style w:type="paragraph" w:customStyle="1" w:styleId="modpriedas3punktai">
    <w:name w:val="mod: priedas 3 punktai"/>
    <w:basedOn w:val="modPunktai"/>
    <w:uiPriority w:val="99"/>
    <w:rsid w:val="0025142D"/>
    <w:pPr>
      <w:numPr>
        <w:numId w:val="29"/>
      </w:numPr>
    </w:pPr>
  </w:style>
  <w:style w:type="paragraph" w:customStyle="1" w:styleId="M3Priedpapunktis">
    <w:name w:val="M.3Pried papunktis"/>
    <w:basedOn w:val="modpriedas3punktai"/>
    <w:uiPriority w:val="99"/>
    <w:rsid w:val="0025142D"/>
    <w:pPr>
      <w:numPr>
        <w:ilvl w:val="1"/>
      </w:numPr>
    </w:pPr>
  </w:style>
  <w:style w:type="paragraph" w:styleId="EndnoteText">
    <w:name w:val="endnote text"/>
    <w:basedOn w:val="Normal"/>
    <w:link w:val="EndnoteTextChar"/>
    <w:rsid w:val="0025142D"/>
    <w:pPr>
      <w:jc w:val="left"/>
    </w:pPr>
    <w:rPr>
      <w:sz w:val="20"/>
    </w:rPr>
  </w:style>
  <w:style w:type="character" w:customStyle="1" w:styleId="EndnoteTextChar">
    <w:name w:val="Endnote Text Char"/>
    <w:basedOn w:val="DefaultParagraphFont"/>
    <w:link w:val="EndnoteText"/>
    <w:rsid w:val="0025142D"/>
    <w:rPr>
      <w:rFonts w:ascii="Times New Roman" w:eastAsia="Times New Roman" w:hAnsi="Times New Roman" w:cs="Times New Roman"/>
      <w:sz w:val="20"/>
      <w:szCs w:val="20"/>
    </w:rPr>
  </w:style>
  <w:style w:type="character" w:styleId="EndnoteReference">
    <w:name w:val="endnote reference"/>
    <w:rsid w:val="0025142D"/>
    <w:rPr>
      <w:vertAlign w:val="superscript"/>
    </w:rPr>
  </w:style>
  <w:style w:type="paragraph" w:customStyle="1" w:styleId="Patvirtinta">
    <w:name w:val="Patvirtinta"/>
    <w:rsid w:val="002514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normaltableau">
    <w:name w:val="normal_tableau"/>
    <w:basedOn w:val="Normal"/>
    <w:rsid w:val="0025142D"/>
    <w:pPr>
      <w:spacing w:before="120" w:after="120"/>
    </w:pPr>
    <w:rPr>
      <w:rFonts w:ascii="Optima" w:hAnsi="Optima"/>
      <w:sz w:val="22"/>
      <w:lang w:val="en-GB"/>
    </w:rPr>
  </w:style>
  <w:style w:type="paragraph" w:customStyle="1" w:styleId="Papunktis">
    <w:name w:val="Papunktis"/>
    <w:basedOn w:val="BodyTextIndent"/>
    <w:rsid w:val="0025142D"/>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rsid w:val="0025142D"/>
    <w:pPr>
      <w:jc w:val="left"/>
    </w:pPr>
    <w:rPr>
      <w:rFonts w:ascii="Courier New" w:hAnsi="Courier New"/>
      <w:sz w:val="20"/>
      <w:lang w:val="en-US"/>
    </w:rPr>
  </w:style>
  <w:style w:type="character" w:customStyle="1" w:styleId="PlainTextChar">
    <w:name w:val="Plain Text Char"/>
    <w:basedOn w:val="DefaultParagraphFont"/>
    <w:link w:val="PlainText"/>
    <w:rsid w:val="0025142D"/>
    <w:rPr>
      <w:rFonts w:ascii="Courier New" w:eastAsia="Times New Roman" w:hAnsi="Courier New" w:cs="Times New Roman"/>
      <w:sz w:val="20"/>
      <w:szCs w:val="20"/>
      <w:lang w:val="en-US"/>
    </w:rPr>
  </w:style>
  <w:style w:type="paragraph" w:customStyle="1" w:styleId="ACTAS">
    <w:name w:val="ACTAS"/>
    <w:basedOn w:val="Normal"/>
    <w:rsid w:val="0025142D"/>
    <w:pPr>
      <w:jc w:val="left"/>
    </w:pPr>
    <w:rPr>
      <w:rFonts w:ascii="Arial" w:hAnsi="Arial"/>
      <w:sz w:val="20"/>
      <w:szCs w:val="24"/>
      <w:lang w:eastAsia="lt-LT"/>
    </w:rPr>
  </w:style>
  <w:style w:type="paragraph" w:customStyle="1" w:styleId="Pavadinimas3">
    <w:name w:val="Pavadinimas3"/>
    <w:basedOn w:val="Normal"/>
    <w:rsid w:val="0025142D"/>
    <w:pPr>
      <w:tabs>
        <w:tab w:val="num" w:pos="720"/>
      </w:tabs>
      <w:spacing w:before="360" w:after="120"/>
      <w:jc w:val="center"/>
    </w:pPr>
    <w:rPr>
      <w:b/>
      <w:caps/>
    </w:rPr>
  </w:style>
  <w:style w:type="paragraph" w:styleId="NoSpacing">
    <w:name w:val="No Spacing"/>
    <w:uiPriority w:val="1"/>
    <w:qFormat/>
    <w:rsid w:val="0025142D"/>
    <w:pPr>
      <w:spacing w:after="0" w:line="240" w:lineRule="auto"/>
    </w:pPr>
    <w:rPr>
      <w:rFonts w:ascii="Times New Roman" w:eastAsia="Times New Roman" w:hAnsi="Times New Roman" w:cs="Times New Roman"/>
      <w:sz w:val="24"/>
      <w:szCs w:val="20"/>
    </w:rPr>
  </w:style>
  <w:style w:type="paragraph" w:customStyle="1" w:styleId="111">
    <w:name w:val="111"/>
    <w:basedOn w:val="Punktai11"/>
    <w:link w:val="111Char"/>
    <w:qFormat/>
    <w:rsid w:val="0025142D"/>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25142D"/>
    <w:rPr>
      <w:b/>
      <w:caps/>
    </w:rPr>
  </w:style>
  <w:style w:type="character" w:customStyle="1" w:styleId="111Char">
    <w:name w:val="111 Char"/>
    <w:basedOn w:val="Punktai11Char"/>
    <w:link w:val="111"/>
    <w:rsid w:val="0025142D"/>
    <w:rPr>
      <w:rFonts w:ascii="Times New Roman" w:eastAsia="Times New Roman" w:hAnsi="Times New Roman" w:cs="Times New Roman"/>
      <w:sz w:val="24"/>
      <w:szCs w:val="20"/>
    </w:rPr>
  </w:style>
  <w:style w:type="paragraph" w:customStyle="1" w:styleId="SKYRIUS1">
    <w:name w:val="SKYRIUS1"/>
    <w:basedOn w:val="ListParagraph"/>
    <w:link w:val="SKYRIUS1Char"/>
    <w:qFormat/>
    <w:rsid w:val="0025142D"/>
    <w:pPr>
      <w:tabs>
        <w:tab w:val="left" w:pos="1134"/>
      </w:tabs>
      <w:spacing w:line="360" w:lineRule="auto"/>
      <w:ind w:left="0" w:firstLine="709"/>
      <w:jc w:val="center"/>
    </w:pPr>
    <w:rPr>
      <w:rFonts w:asciiTheme="minorHAnsi" w:eastAsiaTheme="minorHAnsi" w:hAnsiTheme="minorHAnsi" w:cstheme="minorBidi"/>
      <w:b/>
      <w:caps/>
      <w:sz w:val="22"/>
      <w:szCs w:val="22"/>
    </w:rPr>
  </w:style>
  <w:style w:type="paragraph" w:customStyle="1" w:styleId="Hyperlink1">
    <w:name w:val="Hyperlink1"/>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2">
    <w:name w:val="Pavadinimas2"/>
    <w:basedOn w:val="Normal"/>
    <w:rsid w:val="0025142D"/>
    <w:pPr>
      <w:tabs>
        <w:tab w:val="num" w:pos="720"/>
      </w:tabs>
      <w:spacing w:before="360" w:after="120"/>
      <w:jc w:val="center"/>
    </w:pPr>
    <w:rPr>
      <w:b/>
      <w:caps/>
    </w:rPr>
  </w:style>
  <w:style w:type="paragraph" w:customStyle="1" w:styleId="linija">
    <w:name w:val="linija"/>
    <w:basedOn w:val="Normal"/>
    <w:rsid w:val="0025142D"/>
    <w:pPr>
      <w:spacing w:before="100" w:beforeAutospacing="1" w:after="100" w:afterAutospacing="1"/>
      <w:jc w:val="left"/>
    </w:pPr>
    <w:rPr>
      <w:szCs w:val="24"/>
      <w:lang w:eastAsia="lt-LT"/>
    </w:rPr>
  </w:style>
  <w:style w:type="paragraph" w:customStyle="1" w:styleId="BodyText20">
    <w:name w:val="Body Text2"/>
    <w:rsid w:val="0025142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1">
    <w:name w:val="Pagrindinis tekstas1"/>
    <w:rsid w:val="0025142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NormalLeft">
    <w:name w:val="Normal Left"/>
    <w:basedOn w:val="Normal"/>
    <w:rsid w:val="0025142D"/>
    <w:pPr>
      <w:spacing w:before="120" w:after="120"/>
      <w:jc w:val="left"/>
    </w:pPr>
  </w:style>
  <w:style w:type="paragraph" w:customStyle="1" w:styleId="BodyText30">
    <w:name w:val="Body Text3"/>
    <w:link w:val="BodytextChar0"/>
    <w:rsid w:val="0025142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30"/>
    <w:rsid w:val="0025142D"/>
    <w:rPr>
      <w:rFonts w:ascii="TimesLT" w:eastAsia="Times New Roman" w:hAnsi="TimesLT" w:cs="Times New Roman"/>
      <w:sz w:val="20"/>
      <w:szCs w:val="20"/>
      <w:lang w:val="en-US"/>
    </w:rPr>
  </w:style>
  <w:style w:type="paragraph" w:customStyle="1" w:styleId="1Pagrindinistekstas">
    <w:name w:val="1. Pagrindinis tekstas"/>
    <w:basedOn w:val="Normal"/>
    <w:link w:val="1PagrindinistekstasChar"/>
    <w:qFormat/>
    <w:rsid w:val="0025142D"/>
    <w:pPr>
      <w:numPr>
        <w:numId w:val="31"/>
      </w:numPr>
      <w:tabs>
        <w:tab w:val="left" w:pos="993"/>
        <w:tab w:val="left" w:pos="1134"/>
        <w:tab w:val="left" w:pos="1276"/>
        <w:tab w:val="left" w:pos="1418"/>
        <w:tab w:val="left" w:pos="1560"/>
        <w:tab w:val="left" w:pos="1701"/>
      </w:tabs>
      <w:spacing w:line="360" w:lineRule="auto"/>
      <w:ind w:left="928"/>
    </w:pPr>
    <w:rPr>
      <w:sz w:val="20"/>
      <w:szCs w:val="24"/>
    </w:rPr>
  </w:style>
  <w:style w:type="paragraph" w:customStyle="1" w:styleId="11Pagrindinistekstas">
    <w:name w:val="1.1. Pagrindinis tekstas"/>
    <w:basedOn w:val="1Pagrindinistekstas"/>
    <w:link w:val="11PagrindinistekstasChar"/>
    <w:qFormat/>
    <w:rsid w:val="0025142D"/>
    <w:pPr>
      <w:numPr>
        <w:ilvl w:val="1"/>
      </w:numPr>
      <w:tabs>
        <w:tab w:val="num" w:pos="1497"/>
      </w:tabs>
      <w:ind w:left="420" w:hanging="420"/>
    </w:pPr>
    <w:rPr>
      <w:rFonts w:eastAsia="Calibri"/>
      <w:color w:val="000000"/>
    </w:rPr>
  </w:style>
  <w:style w:type="character" w:customStyle="1" w:styleId="1PagrindinistekstasChar">
    <w:name w:val="1. Pagrindinis tekstas Char"/>
    <w:link w:val="1Pagrindinistekstas"/>
    <w:rsid w:val="0025142D"/>
    <w:rPr>
      <w:rFonts w:ascii="Times New Roman" w:eastAsia="Times New Roman" w:hAnsi="Times New Roman" w:cs="Times New Roman"/>
      <w:sz w:val="20"/>
      <w:szCs w:val="24"/>
    </w:rPr>
  </w:style>
  <w:style w:type="paragraph" w:customStyle="1" w:styleId="111Pagrindinis">
    <w:name w:val="1.1.1. Pagrindinis"/>
    <w:basedOn w:val="11Pagrindinistekstas"/>
    <w:uiPriority w:val="99"/>
    <w:qFormat/>
    <w:rsid w:val="0025142D"/>
    <w:pPr>
      <w:numPr>
        <w:ilvl w:val="2"/>
      </w:numPr>
      <w:tabs>
        <w:tab w:val="clear" w:pos="993"/>
        <w:tab w:val="clear" w:pos="1134"/>
        <w:tab w:val="num" w:pos="360"/>
        <w:tab w:val="num" w:pos="720"/>
        <w:tab w:val="num" w:pos="2160"/>
        <w:tab w:val="num" w:pos="2217"/>
      </w:tabs>
      <w:ind w:left="1944" w:hanging="720"/>
    </w:pPr>
  </w:style>
  <w:style w:type="paragraph" w:customStyle="1" w:styleId="1111pagrindinis">
    <w:name w:val="1.1.1.1. pagrindinis"/>
    <w:basedOn w:val="111Pagrindinis"/>
    <w:uiPriority w:val="99"/>
    <w:qFormat/>
    <w:rsid w:val="0025142D"/>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2448" w:hanging="720"/>
    </w:pPr>
  </w:style>
  <w:style w:type="character" w:customStyle="1" w:styleId="11PagrindinistekstasChar">
    <w:name w:val="1.1. Pagrindinis tekstas Char"/>
    <w:link w:val="11Pagrindinistekstas"/>
    <w:rsid w:val="0025142D"/>
    <w:rPr>
      <w:rFonts w:ascii="Times New Roman" w:eastAsia="Calibri" w:hAnsi="Times New Roman" w:cs="Times New Roman"/>
      <w:color w:val="000000"/>
      <w:sz w:val="20"/>
      <w:szCs w:val="24"/>
    </w:rPr>
  </w:style>
  <w:style w:type="numbering" w:customStyle="1" w:styleId="NoList1">
    <w:name w:val="No List1"/>
    <w:next w:val="NoList"/>
    <w:uiPriority w:val="99"/>
    <w:semiHidden/>
    <w:unhideWhenUsed/>
    <w:rsid w:val="0025142D"/>
  </w:style>
  <w:style w:type="paragraph" w:customStyle="1" w:styleId="EmailStyle861">
    <w:name w:val="EmailStyle861"/>
    <w:basedOn w:val="Normal"/>
    <w:semiHidden/>
    <w:rsid w:val="0025142D"/>
    <w:pPr>
      <w:spacing w:line="360" w:lineRule="auto"/>
      <w:jc w:val="left"/>
    </w:pPr>
    <w:rPr>
      <w:szCs w:val="24"/>
    </w:rPr>
  </w:style>
  <w:style w:type="paragraph" w:customStyle="1" w:styleId="Char1">
    <w:name w:val="Char1"/>
    <w:basedOn w:val="Normal"/>
    <w:rsid w:val="0025142D"/>
    <w:pPr>
      <w:spacing w:after="160" w:line="240" w:lineRule="exact"/>
      <w:jc w:val="left"/>
    </w:pPr>
    <w:rPr>
      <w:rFonts w:ascii="Tahoma" w:hAnsi="Tahoma"/>
      <w:sz w:val="20"/>
      <w:lang w:val="en-US"/>
    </w:rPr>
  </w:style>
  <w:style w:type="character" w:customStyle="1" w:styleId="text101">
    <w:name w:val="text101"/>
    <w:rsid w:val="0025142D"/>
    <w:rPr>
      <w:rFonts w:ascii="Tahoma" w:hAnsi="Tahoma" w:cs="Tahoma" w:hint="default"/>
      <w:color w:val="333333"/>
      <w:sz w:val="15"/>
      <w:szCs w:val="15"/>
    </w:rPr>
  </w:style>
  <w:style w:type="character" w:customStyle="1" w:styleId="dlxnowrap1">
    <w:name w:val="dlxnowrap1"/>
    <w:basedOn w:val="DefaultParagraphFont"/>
    <w:rsid w:val="0025142D"/>
  </w:style>
  <w:style w:type="paragraph" w:customStyle="1" w:styleId="BodyText11">
    <w:name w:val="Body Text11"/>
    <w:uiPriority w:val="99"/>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Bullet">
    <w:name w:val="List Bullet"/>
    <w:basedOn w:val="Normal"/>
    <w:rsid w:val="0025142D"/>
    <w:pPr>
      <w:numPr>
        <w:numId w:val="32"/>
      </w:numPr>
      <w:spacing w:after="120" w:line="240" w:lineRule="atLeast"/>
      <w:jc w:val="left"/>
    </w:pPr>
    <w:rPr>
      <w:sz w:val="22"/>
      <w:szCs w:val="24"/>
      <w:lang w:val="fi-FI"/>
    </w:rPr>
  </w:style>
  <w:style w:type="paragraph" w:customStyle="1" w:styleId="Head1">
    <w:name w:val="Head1"/>
    <w:basedOn w:val="Heading1"/>
    <w:next w:val="Heading1"/>
    <w:link w:val="Head1Char"/>
    <w:rsid w:val="0025142D"/>
    <w:pPr>
      <w:pageBreakBefore/>
      <w:numPr>
        <w:numId w:val="34"/>
      </w:numPr>
      <w:spacing w:before="240" w:line="360" w:lineRule="auto"/>
      <w:ind w:left="0" w:firstLine="426"/>
      <w:jc w:val="center"/>
    </w:pPr>
    <w:rPr>
      <w:rFonts w:eastAsia="MS Mincho"/>
      <w:bCs/>
      <w:noProof/>
      <w:kern w:val="32"/>
      <w:sz w:val="36"/>
      <w:szCs w:val="32"/>
    </w:rPr>
  </w:style>
  <w:style w:type="character" w:customStyle="1" w:styleId="Head1Char">
    <w:name w:val="Head1 Char"/>
    <w:link w:val="Head1"/>
    <w:rsid w:val="0025142D"/>
    <w:rPr>
      <w:rFonts w:ascii="Times New Roman" w:eastAsia="MS Mincho" w:hAnsi="Times New Roman" w:cs="Times New Roman"/>
      <w:bCs/>
      <w:noProof/>
      <w:kern w:val="32"/>
      <w:sz w:val="36"/>
      <w:szCs w:val="32"/>
    </w:rPr>
  </w:style>
  <w:style w:type="paragraph" w:customStyle="1" w:styleId="Turinysvk">
    <w:name w:val="Turinysvk"/>
    <w:basedOn w:val="Normal"/>
    <w:next w:val="Normal"/>
    <w:rsid w:val="0025142D"/>
    <w:pPr>
      <w:pageBreakBefore/>
      <w:numPr>
        <w:numId w:val="33"/>
      </w:numPr>
      <w:spacing w:line="360" w:lineRule="auto"/>
      <w:jc w:val="center"/>
    </w:pPr>
    <w:rPr>
      <w:rFonts w:ascii="Times New Roman Bold" w:hAnsi="Times New Roman Bold"/>
      <w:b/>
      <w:caps/>
      <w:sz w:val="28"/>
      <w:szCs w:val="28"/>
    </w:rPr>
  </w:style>
  <w:style w:type="paragraph" w:customStyle="1" w:styleId="SouceCode">
    <w:name w:val="Souce Code"/>
    <w:basedOn w:val="Normal"/>
    <w:rsid w:val="0025142D"/>
    <w:pPr>
      <w:keepLines/>
      <w:numPr>
        <w:numId w:val="35"/>
      </w:numPr>
      <w:tabs>
        <w:tab w:val="clear" w:pos="360"/>
        <w:tab w:val="left" w:pos="567"/>
        <w:tab w:val="left" w:pos="1134"/>
        <w:tab w:val="left" w:pos="1701"/>
        <w:tab w:val="left" w:pos="2268"/>
        <w:tab w:val="left" w:pos="2835"/>
        <w:tab w:val="left" w:pos="3402"/>
        <w:tab w:val="left" w:pos="3969"/>
        <w:tab w:val="left" w:pos="4536"/>
      </w:tabs>
      <w:spacing w:after="120"/>
      <w:ind w:left="0" w:firstLine="540"/>
    </w:pPr>
    <w:rPr>
      <w:rFonts w:ascii="Courier New" w:hAnsi="Courier New"/>
      <w:sz w:val="22"/>
      <w:lang w:eastAsia="lt-LT"/>
    </w:rPr>
  </w:style>
  <w:style w:type="character" w:customStyle="1" w:styleId="StyleHeading1BoldChar">
    <w:name w:val="Style Heading 1 + Bold Char"/>
    <w:link w:val="StyleHeading1Bold"/>
    <w:rsid w:val="0025142D"/>
    <w:rPr>
      <w:rFonts w:ascii="Times New Roman Bold" w:eastAsia="Times New Roman" w:hAnsi="Times New Roman Bold" w:cs="Times New Roman"/>
      <w:b/>
      <w:bCs/>
      <w:caps/>
      <w:sz w:val="24"/>
      <w:szCs w:val="20"/>
    </w:rPr>
  </w:style>
  <w:style w:type="paragraph" w:customStyle="1" w:styleId="BBListBullet">
    <w:name w:val="BB List Bullet"/>
    <w:basedOn w:val="Normal"/>
    <w:rsid w:val="0025142D"/>
    <w:pPr>
      <w:numPr>
        <w:numId w:val="36"/>
      </w:numPr>
      <w:tabs>
        <w:tab w:val="left" w:pos="284"/>
      </w:tabs>
      <w:spacing w:after="80"/>
      <w:jc w:val="left"/>
    </w:pPr>
    <w:rPr>
      <w:rFonts w:ascii="Calibri" w:hAnsi="Calibri"/>
      <w:sz w:val="22"/>
      <w:lang w:eastAsia="lt-LT"/>
    </w:rPr>
  </w:style>
  <w:style w:type="paragraph" w:customStyle="1" w:styleId="FMAnormaltext">
    <w:name w:val="FM A normal text"/>
    <w:basedOn w:val="Normal"/>
    <w:rsid w:val="0025142D"/>
    <w:pPr>
      <w:tabs>
        <w:tab w:val="left" w:pos="1418"/>
        <w:tab w:val="left" w:pos="2126"/>
      </w:tabs>
      <w:overflowPunct w:val="0"/>
      <w:autoSpaceDE w:val="0"/>
      <w:autoSpaceDN w:val="0"/>
      <w:adjustRightInd w:val="0"/>
      <w:spacing w:before="120" w:after="120"/>
      <w:ind w:firstLine="720"/>
      <w:textAlignment w:val="baseline"/>
    </w:pPr>
    <w:rPr>
      <w:rFonts w:ascii="Arial" w:hAnsi="Arial"/>
      <w:sz w:val="22"/>
      <w:szCs w:val="24"/>
    </w:rPr>
  </w:style>
  <w:style w:type="paragraph" w:customStyle="1" w:styleId="FMNormal">
    <w:name w:val="FM_Normal"/>
    <w:basedOn w:val="Normal"/>
    <w:rsid w:val="0025142D"/>
    <w:pPr>
      <w:spacing w:before="120" w:after="120"/>
      <w:jc w:val="left"/>
    </w:pPr>
    <w:rPr>
      <w:rFonts w:ascii="Arial" w:hAnsi="Arial" w:cs="Arial"/>
      <w:bCs/>
      <w:iCs/>
      <w:color w:val="000000"/>
      <w:szCs w:val="24"/>
      <w:lang w:eastAsia="lt-LT"/>
    </w:rPr>
  </w:style>
  <w:style w:type="numbering" w:customStyle="1" w:styleId="Style2">
    <w:name w:val="Style2"/>
    <w:rsid w:val="0025142D"/>
    <w:pPr>
      <w:numPr>
        <w:numId w:val="37"/>
      </w:numPr>
    </w:pPr>
  </w:style>
  <w:style w:type="paragraph" w:customStyle="1" w:styleId="StyleLinespacing15lines">
    <w:name w:val="Style Line spacing:  1.5 lines"/>
    <w:basedOn w:val="Normal"/>
    <w:link w:val="StyleLinespacing15linesChar"/>
    <w:rsid w:val="0025142D"/>
    <w:pPr>
      <w:widowControl w:val="0"/>
      <w:spacing w:line="360" w:lineRule="auto"/>
      <w:ind w:firstLine="720"/>
    </w:pPr>
  </w:style>
  <w:style w:type="character" w:customStyle="1" w:styleId="StyleLinespacing15linesChar">
    <w:name w:val="Style Line spacing:  1.5 lines Char"/>
    <w:link w:val="StyleLinespacing15lines"/>
    <w:rsid w:val="0025142D"/>
    <w:rPr>
      <w:rFonts w:ascii="Times New Roman" w:eastAsia="Times New Roman" w:hAnsi="Times New Roman" w:cs="Times New Roman"/>
      <w:sz w:val="24"/>
      <w:szCs w:val="20"/>
    </w:rPr>
  </w:style>
  <w:style w:type="paragraph" w:customStyle="1" w:styleId="StyleHeading3Linespacing15lines">
    <w:name w:val="Style Heading 3 + Line spacing:  1.5 lines"/>
    <w:basedOn w:val="Heading3"/>
    <w:autoRedefine/>
    <w:rsid w:val="0025142D"/>
    <w:pPr>
      <w:keepNext w:val="0"/>
      <w:keepLines w:val="0"/>
      <w:widowControl w:val="0"/>
      <w:spacing w:before="120" w:after="120"/>
      <w:ind w:hanging="720"/>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25142D"/>
    <w:pPr>
      <w:keepNext w:val="0"/>
      <w:keepLines w:val="0"/>
      <w:widowControl w:val="0"/>
      <w:numPr>
        <w:ilvl w:val="1"/>
      </w:numPr>
      <w:spacing w:before="0" w:line="360" w:lineRule="auto"/>
      <w:ind w:firstLine="720"/>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25142D"/>
    <w:rPr>
      <w:rFonts w:ascii="Times New Roman" w:eastAsia="Times New Roman" w:hAnsi="Times New Roman" w:cs="Times New Roman"/>
      <w:b/>
      <w:bCs/>
      <w:kern w:val="28"/>
      <w:sz w:val="24"/>
      <w:szCs w:val="24"/>
    </w:rPr>
  </w:style>
  <w:style w:type="paragraph" w:customStyle="1" w:styleId="Bullet1">
    <w:name w:val="Bullet 1"/>
    <w:basedOn w:val="Normal"/>
    <w:rsid w:val="0025142D"/>
    <w:pPr>
      <w:numPr>
        <w:numId w:val="38"/>
      </w:numPr>
      <w:jc w:val="left"/>
    </w:pPr>
    <w:rPr>
      <w:szCs w:val="24"/>
    </w:rPr>
  </w:style>
  <w:style w:type="paragraph" w:customStyle="1" w:styleId="BBtext">
    <w:name w:val="BB_text"/>
    <w:basedOn w:val="Normal"/>
    <w:link w:val="BBtextChar"/>
    <w:rsid w:val="0025142D"/>
    <w:pPr>
      <w:spacing w:after="80"/>
      <w:ind w:firstLine="510"/>
    </w:pPr>
    <w:rPr>
      <w:rFonts w:ascii="Calibri" w:hAnsi="Calibri"/>
      <w:sz w:val="22"/>
    </w:rPr>
  </w:style>
  <w:style w:type="character" w:customStyle="1" w:styleId="BBtextChar">
    <w:name w:val="BB_text Char"/>
    <w:link w:val="BBtext"/>
    <w:rsid w:val="0025142D"/>
    <w:rPr>
      <w:rFonts w:ascii="Calibri" w:eastAsia="Times New Roman" w:hAnsi="Calibri" w:cs="Times New Roman"/>
      <w:szCs w:val="20"/>
    </w:rPr>
  </w:style>
  <w:style w:type="character" w:customStyle="1" w:styleId="hps">
    <w:name w:val="hps"/>
    <w:rsid w:val="0025142D"/>
  </w:style>
  <w:style w:type="paragraph" w:customStyle="1" w:styleId="msolistparagraph0">
    <w:name w:val="msolistparagraph"/>
    <w:basedOn w:val="Normal"/>
    <w:rsid w:val="0025142D"/>
    <w:pPr>
      <w:ind w:left="720"/>
      <w:jc w:val="left"/>
    </w:pPr>
    <w:rPr>
      <w:rFonts w:ascii="Calibri" w:hAnsi="Calibri" w:cs="Calibri"/>
      <w:snapToGrid w:val="0"/>
      <w:sz w:val="22"/>
      <w:szCs w:val="22"/>
      <w:lang w:val="fr-BE" w:eastAsia="fr-BE"/>
    </w:rPr>
  </w:style>
  <w:style w:type="paragraph" w:customStyle="1" w:styleId="Betarp1">
    <w:name w:val="Be tarpų1"/>
    <w:uiPriority w:val="1"/>
    <w:qFormat/>
    <w:rsid w:val="0025142D"/>
    <w:pPr>
      <w:spacing w:after="0" w:line="240" w:lineRule="auto"/>
    </w:pPr>
    <w:rPr>
      <w:rFonts w:ascii="Times New Roman" w:eastAsia="Calibri" w:hAnsi="Times New Roman" w:cs="Times New Roman"/>
      <w:sz w:val="24"/>
    </w:rPr>
  </w:style>
  <w:style w:type="character" w:customStyle="1" w:styleId="NoSpacingChar">
    <w:name w:val="No Spacing Char"/>
    <w:rsid w:val="0025142D"/>
    <w:rPr>
      <w:sz w:val="22"/>
      <w:szCs w:val="22"/>
      <w:lang w:val="lt-LT" w:eastAsia="en-US" w:bidi="ar-SA"/>
    </w:rPr>
  </w:style>
  <w:style w:type="paragraph" w:customStyle="1" w:styleId="Sraopastraipa">
    <w:name w:val="Sąrao pastraipa"/>
    <w:basedOn w:val="Normal"/>
    <w:rsid w:val="0025142D"/>
    <w:pPr>
      <w:ind w:left="720"/>
      <w:jc w:val="left"/>
    </w:pPr>
    <w:rPr>
      <w:szCs w:val="24"/>
      <w:lang w:val="en-US"/>
    </w:rPr>
  </w:style>
  <w:style w:type="paragraph" w:customStyle="1" w:styleId="DiagramaDiagramaDiagrama">
    <w:name w:val="Diagrama Diagrama Diagrama"/>
    <w:basedOn w:val="Normal"/>
    <w:rsid w:val="0025142D"/>
    <w:pPr>
      <w:spacing w:after="160" w:line="240" w:lineRule="exact"/>
      <w:jc w:val="left"/>
    </w:pPr>
    <w:rPr>
      <w:rFonts w:ascii="Tahoma" w:hAnsi="Tahoma"/>
      <w:sz w:val="20"/>
      <w:lang w:val="en-US"/>
    </w:rPr>
  </w:style>
  <w:style w:type="character" w:customStyle="1" w:styleId="clear1">
    <w:name w:val="clear1"/>
    <w:basedOn w:val="DefaultParagraphFont"/>
    <w:rsid w:val="0025142D"/>
  </w:style>
  <w:style w:type="paragraph" w:customStyle="1" w:styleId="3">
    <w:name w:val="Стиль3"/>
    <w:basedOn w:val="Normal"/>
    <w:rsid w:val="0025142D"/>
    <w:pPr>
      <w:jc w:val="center"/>
    </w:pPr>
    <w:rPr>
      <w:lang w:val="en-GB"/>
    </w:rPr>
  </w:style>
  <w:style w:type="paragraph" w:customStyle="1" w:styleId="111tekstas">
    <w:name w:val="1.1.1 tekstas"/>
    <w:basedOn w:val="11tekstas"/>
    <w:qFormat/>
    <w:rsid w:val="0025142D"/>
    <w:pPr>
      <w:widowControl w:val="0"/>
      <w:numPr>
        <w:numId w:val="0"/>
      </w:numPr>
      <w:tabs>
        <w:tab w:val="clear" w:pos="792"/>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25142D"/>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FontStyle38">
    <w:name w:val="Font Style38"/>
    <w:basedOn w:val="DefaultParagraphFont"/>
    <w:uiPriority w:val="99"/>
    <w:rsid w:val="0025142D"/>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25142D"/>
    <w:rPr>
      <w:color w:val="808080"/>
      <w:shd w:val="clear" w:color="auto" w:fill="E6E6E6"/>
    </w:rPr>
  </w:style>
  <w:style w:type="character" w:customStyle="1" w:styleId="lookup1">
    <w:name w:val="lookup1"/>
    <w:basedOn w:val="DefaultParagraphFont"/>
    <w:rsid w:val="0025142D"/>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761276"/>
    <w:rPr>
      <w:color w:val="605E5C"/>
      <w:shd w:val="clear" w:color="auto" w:fill="E1DFDD"/>
    </w:rPr>
  </w:style>
  <w:style w:type="character" w:customStyle="1" w:styleId="parahead1">
    <w:name w:val="parahead1"/>
    <w:rsid w:val="003E4A53"/>
    <w:rPr>
      <w:rFonts w:ascii="Verdana" w:hAnsi="Verdana" w:hint="default"/>
      <w:b/>
      <w:bCs/>
      <w:color w:val="000000"/>
      <w:sz w:val="17"/>
      <w:szCs w:val="17"/>
    </w:rPr>
  </w:style>
  <w:style w:type="paragraph" w:customStyle="1" w:styleId="BodyTextIndent4">
    <w:name w:val="Body Text Indent 4"/>
    <w:basedOn w:val="BodyTextIndent2"/>
    <w:rsid w:val="003E4A53"/>
    <w:pPr>
      <w:numPr>
        <w:numId w:val="42"/>
      </w:numPr>
      <w:tabs>
        <w:tab w:val="clear" w:pos="1440"/>
      </w:tabs>
      <w:spacing w:line="360" w:lineRule="auto"/>
      <w:ind w:left="0" w:firstLine="0"/>
    </w:pPr>
    <w:rPr>
      <w:color w:val="000000"/>
      <w:szCs w:val="24"/>
    </w:rPr>
  </w:style>
  <w:style w:type="paragraph" w:customStyle="1" w:styleId="ANTRAS">
    <w:name w:val="ANTRAS"/>
    <w:basedOn w:val="BodyTextIndent"/>
    <w:rsid w:val="003E4A53"/>
    <w:pPr>
      <w:numPr>
        <w:ilvl w:val="3"/>
        <w:numId w:val="42"/>
      </w:numPr>
      <w:tabs>
        <w:tab w:val="clear" w:pos="2520"/>
        <w:tab w:val="num" w:pos="1800"/>
      </w:tabs>
      <w:overflowPunct/>
      <w:autoSpaceDE/>
      <w:autoSpaceDN/>
      <w:adjustRightInd/>
      <w:spacing w:before="0" w:line="360" w:lineRule="auto"/>
      <w:ind w:left="1728" w:hanging="648"/>
      <w:jc w:val="both"/>
      <w:textAlignment w:val="auto"/>
    </w:pPr>
    <w:rPr>
      <w:rFonts w:eastAsia="MS Mincho"/>
      <w:bCs w:val="0"/>
      <w:sz w:val="24"/>
      <w:szCs w:val="24"/>
      <w:lang w:val="lt-LT"/>
    </w:rPr>
  </w:style>
  <w:style w:type="paragraph" w:customStyle="1" w:styleId="TRECIAS">
    <w:name w:val="TRECIAS"/>
    <w:basedOn w:val="BodyTextIndent"/>
    <w:link w:val="TRECIASChar"/>
    <w:rsid w:val="003E4A53"/>
    <w:pPr>
      <w:numPr>
        <w:ilvl w:val="2"/>
        <w:numId w:val="42"/>
      </w:numPr>
      <w:overflowPunct/>
      <w:autoSpaceDE/>
      <w:autoSpaceDN/>
      <w:adjustRightInd/>
      <w:spacing w:before="0" w:line="360" w:lineRule="auto"/>
      <w:jc w:val="both"/>
      <w:textAlignment w:val="auto"/>
    </w:pPr>
    <w:rPr>
      <w:rFonts w:eastAsia="MS Mincho"/>
      <w:bCs w:val="0"/>
      <w:iCs/>
      <w:sz w:val="24"/>
      <w:szCs w:val="24"/>
    </w:rPr>
  </w:style>
  <w:style w:type="character" w:customStyle="1" w:styleId="TRECIASChar">
    <w:name w:val="TRECIAS Char"/>
    <w:basedOn w:val="BodyTextIndentChar"/>
    <w:link w:val="TRECIAS"/>
    <w:rsid w:val="003E4A53"/>
    <w:rPr>
      <w:rFonts w:ascii="Times New Roman" w:eastAsia="MS Mincho" w:hAnsi="Times New Roman" w:cs="Times New Roman"/>
      <w:bCs w:val="0"/>
      <w:iCs/>
      <w:color w:val="000000"/>
      <w:sz w:val="24"/>
      <w:szCs w:val="24"/>
      <w:lang w:val="tg-Cyrl-TJ"/>
    </w:rPr>
  </w:style>
  <w:style w:type="paragraph" w:customStyle="1" w:styleId="antras0">
    <w:name w:val="antras"/>
    <w:basedOn w:val="Normal"/>
    <w:rsid w:val="003E4A53"/>
    <w:pPr>
      <w:numPr>
        <w:ilvl w:val="4"/>
        <w:numId w:val="42"/>
      </w:numPr>
      <w:tabs>
        <w:tab w:val="clear" w:pos="1080"/>
        <w:tab w:val="num" w:pos="720"/>
      </w:tabs>
      <w:spacing w:line="360" w:lineRule="auto"/>
      <w:ind w:left="720" w:hanging="720"/>
    </w:pPr>
    <w:rPr>
      <w:color w:val="000000"/>
      <w:szCs w:val="24"/>
      <w:lang w:val="en-US"/>
    </w:rPr>
  </w:style>
  <w:style w:type="table" w:customStyle="1" w:styleId="TableGrid2">
    <w:name w:val="Table Grid2"/>
    <w:basedOn w:val="TableNormal"/>
    <w:uiPriority w:val="39"/>
    <w:rsid w:val="003E4A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3E4A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3E4A53"/>
    <w:pPr>
      <w:tabs>
        <w:tab w:val="left" w:pos="1298"/>
      </w:tabs>
      <w:spacing w:line="360" w:lineRule="auto"/>
      <w:ind w:firstLine="1298"/>
      <w:jc w:val="left"/>
    </w:pPr>
    <w:rPr>
      <w:lang w:val="ru-RU"/>
    </w:rPr>
  </w:style>
  <w:style w:type="paragraph" w:customStyle="1" w:styleId="4">
    <w:name w:val="Стиль4"/>
    <w:basedOn w:val="2"/>
    <w:rsid w:val="003E4A53"/>
    <w:pPr>
      <w:tabs>
        <w:tab w:val="clear" w:pos="1298"/>
      </w:tabs>
      <w:jc w:val="both"/>
    </w:pPr>
  </w:style>
  <w:style w:type="paragraph" w:customStyle="1" w:styleId="patvirtinta0">
    <w:name w:val="patvirtinta"/>
    <w:basedOn w:val="Normal"/>
    <w:rsid w:val="003E4A53"/>
    <w:pPr>
      <w:spacing w:before="100" w:beforeAutospacing="1" w:after="100" w:afterAutospacing="1"/>
      <w:jc w:val="left"/>
    </w:pPr>
    <w:rPr>
      <w:szCs w:val="24"/>
      <w:lang w:val="en-US"/>
    </w:rPr>
  </w:style>
  <w:style w:type="paragraph" w:customStyle="1" w:styleId="NumPar1">
    <w:name w:val="NumPar 1"/>
    <w:basedOn w:val="Normal"/>
    <w:next w:val="Normal"/>
    <w:rsid w:val="003E4A53"/>
    <w:pPr>
      <w:tabs>
        <w:tab w:val="num" w:pos="360"/>
      </w:tabs>
      <w:spacing w:before="120" w:after="120"/>
    </w:pPr>
  </w:style>
  <w:style w:type="character" w:customStyle="1" w:styleId="DiagramaDiagrama2">
    <w:name w:val="Diagrama Diagrama2"/>
    <w:rsid w:val="003E4A53"/>
    <w:rPr>
      <w:sz w:val="24"/>
      <w:lang w:val="lt-LT" w:eastAsia="en-US" w:bidi="ar-SA"/>
    </w:rPr>
  </w:style>
  <w:style w:type="character" w:customStyle="1" w:styleId="DiagramaDiagrama">
    <w:name w:val="Diagrama Diagrama"/>
    <w:locked/>
    <w:rsid w:val="003E4A53"/>
    <w:rPr>
      <w:sz w:val="24"/>
      <w:lang w:val="lt-LT" w:eastAsia="en-US" w:bidi="ar-SA"/>
    </w:rPr>
  </w:style>
  <w:style w:type="character" w:customStyle="1" w:styleId="DiagramaDiagrama5">
    <w:name w:val="Diagrama Diagrama5"/>
    <w:locked/>
    <w:rsid w:val="003E4A53"/>
    <w:rPr>
      <w:sz w:val="24"/>
      <w:lang w:val="lt-LT" w:eastAsia="en-US" w:bidi="ar-SA"/>
    </w:rPr>
  </w:style>
  <w:style w:type="character" w:customStyle="1" w:styleId="CharCharDiagramaDiagrama1">
    <w:name w:val="Char Char Diagrama Diagrama1"/>
    <w:rsid w:val="003E4A5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3E4A53"/>
    <w:rPr>
      <w:sz w:val="24"/>
      <w:lang w:eastAsia="en-US"/>
    </w:rPr>
  </w:style>
  <w:style w:type="paragraph" w:customStyle="1" w:styleId="Linija0">
    <w:name w:val="Linija"/>
    <w:basedOn w:val="MAZAS"/>
    <w:rsid w:val="003E4A53"/>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3E4A53"/>
    <w:rPr>
      <w:color w:val="808080"/>
      <w:shd w:val="clear" w:color="auto" w:fill="E6E6E6"/>
    </w:rPr>
  </w:style>
  <w:style w:type="paragraph" w:customStyle="1" w:styleId="CVNormal">
    <w:name w:val="CV Normal"/>
    <w:basedOn w:val="Normal"/>
    <w:rsid w:val="003E4A53"/>
    <w:pPr>
      <w:suppressAutoHyphens/>
      <w:ind w:left="113" w:right="113"/>
      <w:jc w:val="left"/>
    </w:pPr>
    <w:rPr>
      <w:rFonts w:ascii="Arial Narrow" w:hAnsi="Arial Narrow"/>
      <w:sz w:val="20"/>
      <w:lang w:eastAsia="ar-SA"/>
    </w:rPr>
  </w:style>
  <w:style w:type="character" w:customStyle="1" w:styleId="Normal1">
    <w:name w:val="Normal1"/>
    <w:basedOn w:val="DefaultParagraphFont"/>
    <w:rsid w:val="003E4A53"/>
  </w:style>
  <w:style w:type="character" w:customStyle="1" w:styleId="silver">
    <w:name w:val="silver"/>
    <w:basedOn w:val="DefaultParagraphFont"/>
    <w:rsid w:val="003E4A53"/>
  </w:style>
  <w:style w:type="paragraph" w:customStyle="1" w:styleId="CVNormal-FirstLine">
    <w:name w:val="CV Normal - First Line"/>
    <w:basedOn w:val="CVNormal"/>
    <w:next w:val="CVNormal"/>
    <w:rsid w:val="003E4A53"/>
    <w:pPr>
      <w:spacing w:before="74"/>
    </w:pPr>
    <w:rPr>
      <w:rFonts w:cs="Arial Narrow"/>
      <w:lang w:eastAsia="zh-CN"/>
    </w:rPr>
  </w:style>
  <w:style w:type="paragraph" w:customStyle="1" w:styleId="CVMedium">
    <w:name w:val="CV Medium"/>
    <w:basedOn w:val="Normal"/>
    <w:rsid w:val="003E4A53"/>
    <w:pPr>
      <w:suppressAutoHyphens/>
      <w:ind w:left="113" w:right="113"/>
      <w:jc w:val="left"/>
    </w:pPr>
    <w:rPr>
      <w:rFonts w:ascii="Arial Narrow" w:hAnsi="Arial Narrow" w:cs="Arial Narrow"/>
      <w:b/>
      <w:sz w:val="22"/>
      <w:lang w:eastAsia="zh-CN"/>
    </w:rPr>
  </w:style>
  <w:style w:type="paragraph" w:customStyle="1" w:styleId="LevelAssessment-Heading2">
    <w:name w:val="Level Assessment - Heading 2"/>
    <w:basedOn w:val="Normal"/>
    <w:rsid w:val="003E4A53"/>
    <w:pPr>
      <w:suppressAutoHyphens/>
      <w:ind w:left="57" w:right="57"/>
      <w:jc w:val="center"/>
    </w:pPr>
    <w:rPr>
      <w:rFonts w:ascii="Arial Narrow" w:hAnsi="Arial Narrow"/>
      <w:sz w:val="18"/>
      <w:lang w:val="en-US" w:eastAsia="ar-SA"/>
    </w:rPr>
  </w:style>
  <w:style w:type="paragraph" w:customStyle="1" w:styleId="CVMajor">
    <w:name w:val="CV Major"/>
    <w:basedOn w:val="Normal"/>
    <w:rsid w:val="003E4A53"/>
    <w:pPr>
      <w:suppressAutoHyphens/>
      <w:ind w:left="113" w:right="113"/>
      <w:jc w:val="left"/>
    </w:pPr>
    <w:rPr>
      <w:rFonts w:ascii="Arial Narrow" w:hAnsi="Arial Narrow"/>
      <w:b/>
      <w:lang w:eastAsia="ar-SA"/>
    </w:rPr>
  </w:style>
  <w:style w:type="character" w:customStyle="1" w:styleId="WW-Absatz-Standardschriftart11">
    <w:name w:val="WW-Absatz-Standardschriftart11"/>
    <w:rsid w:val="003E4A53"/>
  </w:style>
  <w:style w:type="paragraph" w:customStyle="1" w:styleId="GridCompetency1">
    <w:name w:val="Grid Competency 1"/>
    <w:basedOn w:val="Normal"/>
    <w:next w:val="Normal"/>
    <w:rsid w:val="003E4A53"/>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3E4A53"/>
    <w:rPr>
      <w:sz w:val="4"/>
    </w:rPr>
  </w:style>
  <w:style w:type="character" w:customStyle="1" w:styleId="WW-DefaultParagraphFont">
    <w:name w:val="WW-Default Paragraph Font"/>
    <w:rsid w:val="003E4A53"/>
  </w:style>
  <w:style w:type="paragraph" w:customStyle="1" w:styleId="TableText">
    <w:name w:val="Table Text"/>
    <w:basedOn w:val="Normal"/>
    <w:rsid w:val="003E4A53"/>
    <w:pPr>
      <w:jc w:val="left"/>
    </w:pPr>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DB3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764320">
      <w:bodyDiv w:val="1"/>
      <w:marLeft w:val="0"/>
      <w:marRight w:val="0"/>
      <w:marTop w:val="0"/>
      <w:marBottom w:val="0"/>
      <w:divBdr>
        <w:top w:val="none" w:sz="0" w:space="0" w:color="auto"/>
        <w:left w:val="none" w:sz="0" w:space="0" w:color="auto"/>
        <w:bottom w:val="none" w:sz="0" w:space="0" w:color="auto"/>
        <w:right w:val="none" w:sz="0" w:space="0" w:color="auto"/>
      </w:divBdr>
    </w:div>
    <w:div w:id="428165367">
      <w:bodyDiv w:val="1"/>
      <w:marLeft w:val="0"/>
      <w:marRight w:val="0"/>
      <w:marTop w:val="0"/>
      <w:marBottom w:val="0"/>
      <w:divBdr>
        <w:top w:val="none" w:sz="0" w:space="0" w:color="auto"/>
        <w:left w:val="none" w:sz="0" w:space="0" w:color="auto"/>
        <w:bottom w:val="none" w:sz="0" w:space="0" w:color="auto"/>
        <w:right w:val="none" w:sz="0" w:space="0" w:color="auto"/>
      </w:divBdr>
    </w:div>
    <w:div w:id="428887157">
      <w:bodyDiv w:val="1"/>
      <w:marLeft w:val="0"/>
      <w:marRight w:val="0"/>
      <w:marTop w:val="0"/>
      <w:marBottom w:val="0"/>
      <w:divBdr>
        <w:top w:val="none" w:sz="0" w:space="0" w:color="auto"/>
        <w:left w:val="none" w:sz="0" w:space="0" w:color="auto"/>
        <w:bottom w:val="none" w:sz="0" w:space="0" w:color="auto"/>
        <w:right w:val="none" w:sz="0" w:space="0" w:color="auto"/>
      </w:divBdr>
    </w:div>
    <w:div w:id="578486733">
      <w:bodyDiv w:val="1"/>
      <w:marLeft w:val="0"/>
      <w:marRight w:val="0"/>
      <w:marTop w:val="0"/>
      <w:marBottom w:val="0"/>
      <w:divBdr>
        <w:top w:val="none" w:sz="0" w:space="0" w:color="auto"/>
        <w:left w:val="none" w:sz="0" w:space="0" w:color="auto"/>
        <w:bottom w:val="none" w:sz="0" w:space="0" w:color="auto"/>
        <w:right w:val="none" w:sz="0" w:space="0" w:color="auto"/>
      </w:divBdr>
    </w:div>
    <w:div w:id="1368801559">
      <w:bodyDiv w:val="1"/>
      <w:marLeft w:val="0"/>
      <w:marRight w:val="0"/>
      <w:marTop w:val="0"/>
      <w:marBottom w:val="0"/>
      <w:divBdr>
        <w:top w:val="none" w:sz="0" w:space="0" w:color="auto"/>
        <w:left w:val="none" w:sz="0" w:space="0" w:color="auto"/>
        <w:bottom w:val="none" w:sz="0" w:space="0" w:color="auto"/>
        <w:right w:val="none" w:sz="0" w:space="0" w:color="auto"/>
      </w:divBdr>
    </w:div>
    <w:div w:id="1562016180">
      <w:bodyDiv w:val="1"/>
      <w:marLeft w:val="0"/>
      <w:marRight w:val="0"/>
      <w:marTop w:val="0"/>
      <w:marBottom w:val="0"/>
      <w:divBdr>
        <w:top w:val="none" w:sz="0" w:space="0" w:color="auto"/>
        <w:left w:val="none" w:sz="0" w:space="0" w:color="auto"/>
        <w:bottom w:val="none" w:sz="0" w:space="0" w:color="auto"/>
        <w:right w:val="none" w:sz="0" w:space="0" w:color="auto"/>
      </w:divBdr>
    </w:div>
    <w:div w:id="1690836159">
      <w:bodyDiv w:val="1"/>
      <w:marLeft w:val="0"/>
      <w:marRight w:val="0"/>
      <w:marTop w:val="0"/>
      <w:marBottom w:val="0"/>
      <w:divBdr>
        <w:top w:val="none" w:sz="0" w:space="0" w:color="auto"/>
        <w:left w:val="none" w:sz="0" w:space="0" w:color="auto"/>
        <w:bottom w:val="none" w:sz="0" w:space="0" w:color="auto"/>
        <w:right w:val="none" w:sz="0" w:space="0" w:color="auto"/>
      </w:divBdr>
    </w:div>
    <w:div w:id="2107069901">
      <w:bodyDiv w:val="1"/>
      <w:marLeft w:val="0"/>
      <w:marRight w:val="0"/>
      <w:marTop w:val="0"/>
      <w:marBottom w:val="0"/>
      <w:divBdr>
        <w:top w:val="none" w:sz="0" w:space="0" w:color="auto"/>
        <w:left w:val="none" w:sz="0" w:space="0" w:color="auto"/>
        <w:bottom w:val="none" w:sz="0" w:space="0" w:color="auto"/>
        <w:right w:val="none" w:sz="0" w:space="0" w:color="auto"/>
      </w:divBdr>
    </w:div>
    <w:div w:id="2124686170">
      <w:bodyDiv w:val="1"/>
      <w:marLeft w:val="0"/>
      <w:marRight w:val="0"/>
      <w:marTop w:val="0"/>
      <w:marBottom w:val="0"/>
      <w:divBdr>
        <w:top w:val="none" w:sz="0" w:space="0" w:color="auto"/>
        <w:left w:val="none" w:sz="0" w:space="0" w:color="auto"/>
        <w:bottom w:val="none" w:sz="0" w:space="0" w:color="auto"/>
        <w:right w:val="none" w:sz="0" w:space="0" w:color="auto"/>
      </w:divBdr>
    </w:div>
    <w:div w:id="21418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eader" Target="header1.xml"/><Relationship Id="rId26" Type="http://schemas.openxmlformats.org/officeDocument/2006/relationships/hyperlink" Target="https://nmalt-my.sharepoint.com/personal/natalija_susviliene_nma_lt/Documents/Desktop/Vie&#353;&#371;j&#371;%20pirkim&#371;%20dokumentai/VP%20MP%20vertinimo%20patikr&#371;%20vietoje%20paslaugos/Sutarties%20projektas.docx" TargetMode="External"/><Relationship Id="rId39" Type="http://schemas.openxmlformats.org/officeDocument/2006/relationships/footer" Target="footer5.xml"/><Relationship Id="rId21" Type="http://schemas.openxmlformats.org/officeDocument/2006/relationships/hyperlink" Target="mailto:pasizadejimai@nma.lt" TargetMode="External"/><Relationship Id="rId34" Type="http://schemas.openxmlformats.org/officeDocument/2006/relationships/header" Target="header6.xml"/><Relationship Id="rId42"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mailto:mindaugas.zaveckas@nma.lt" TargetMode="External"/><Relationship Id="rId32" Type="http://schemas.openxmlformats.org/officeDocument/2006/relationships/header" Target="header4.xml"/><Relationship Id="rId37" Type="http://schemas.openxmlformats.org/officeDocument/2006/relationships/header" Target="header9.xml"/><Relationship Id="rId40" Type="http://schemas.openxmlformats.org/officeDocument/2006/relationships/image" Target="media/image4.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mailto:mindaugas.zaveckas@nma.lt" TargetMode="External"/><Relationship Id="rId28" Type="http://schemas.openxmlformats.org/officeDocument/2006/relationships/footer" Target="footer1.xml"/><Relationship Id="rId36" Type="http://schemas.openxmlformats.org/officeDocument/2006/relationships/header" Target="header8.xml"/><Relationship Id="rId10" Type="http://schemas.openxmlformats.org/officeDocument/2006/relationships/hyperlink" Target="https://kt.gov.lt/lt/atviri-duomenys/diskvalifikavimas-is-viesuju-pirkimu" TargetMode="External"/><Relationship Id="rId19" Type="http://schemas.openxmlformats.org/officeDocument/2006/relationships/hyperlink" Target="http://vda.lrv.lt" TargetMode="External"/><Relationship Id="rId31" Type="http://schemas.openxmlformats.org/officeDocument/2006/relationships/header" Target="header3.xm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s://www.vmi.lt/evmi/mokesciu-moketoju-informacija" TargetMode="External"/><Relationship Id="rId14" Type="http://schemas.openxmlformats.org/officeDocument/2006/relationships/oleObject" Target="embeddings/oleObject1.bin"/><Relationship Id="rId22" Type="http://schemas.openxmlformats.org/officeDocument/2006/relationships/hyperlink" Target="mailto:mindaugas.zaveckas@nma.lt"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header" Target="header7.xml"/><Relationship Id="rId43" Type="http://schemas.openxmlformats.org/officeDocument/2006/relationships/header" Target="header12.xml"/><Relationship Id="rId8" Type="http://schemas.openxmlformats.org/officeDocument/2006/relationships/hyperlink" Target="http://draudejai.sodra.lt/draudeju_viesi_duomenys/" TargetMode="External"/><Relationship Id="rId3" Type="http://schemas.openxmlformats.org/officeDocument/2006/relationships/styles" Target="styles.xml"/><Relationship Id="rId12" Type="http://schemas.openxmlformats.org/officeDocument/2006/relationships/hyperlink" Target="https://vpt.lrv.lt/lt/pasiulymu-sifravimas/sifravimo-priemoniu-aprasas" TargetMode="External"/><Relationship Id="rId17" Type="http://schemas.openxmlformats.org/officeDocument/2006/relationships/hyperlink" Target="mailto:liana.romanovskiene@nma.lt" TargetMode="External"/><Relationship Id="rId25" Type="http://schemas.openxmlformats.org/officeDocument/2006/relationships/hyperlink" Target="mailto:mindaugas.zaveckas@nma.lt" TargetMode="External"/><Relationship Id="rId33" Type="http://schemas.openxmlformats.org/officeDocument/2006/relationships/header" Target="header5.xml"/><Relationship Id="rId38" Type="http://schemas.openxmlformats.org/officeDocument/2006/relationships/footer" Target="footer4.xml"/><Relationship Id="rId46" Type="http://schemas.openxmlformats.org/officeDocument/2006/relationships/theme" Target="theme/theme1.xml"/><Relationship Id="rId20" Type="http://schemas.openxmlformats.org/officeDocument/2006/relationships/image" Target="media/image3.wmf"/><Relationship Id="rId41" Type="http://schemas.openxmlformats.org/officeDocument/2006/relationships/header" Target="header10.xml"/></Relationships>
</file>

<file path=word/_rels/footnotes.xml.rels><?xml version="1.0" encoding="UTF-8" standalone="yes"?>
<Relationships xmlns="http://schemas.openxmlformats.org/package/2006/relationships"><Relationship Id="rId3" Type="http://schemas.openxmlformats.org/officeDocument/2006/relationships/hyperlink" Target="https://nma.lrv.lt/lt/apie-nma/informacijos-sauga/" TargetMode="External"/><Relationship Id="rId2" Type="http://schemas.openxmlformats.org/officeDocument/2006/relationships/hyperlink" Target="https://nma.lrv.lt/lt/apie-nma/informacijos-sauga/" TargetMode="External"/><Relationship Id="rId1" Type="http://schemas.openxmlformats.org/officeDocument/2006/relationships/hyperlink" Target="http://www.e-ta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D5A78-DE3D-46CC-BB9F-0C1E8404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75</Pages>
  <Words>110744</Words>
  <Characters>63125</Characters>
  <Application>Microsoft Office Word</Application>
  <DocSecurity>0</DocSecurity>
  <Lines>526</Lines>
  <Paragraphs>347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mokejimo agentura prie ZUM</Company>
  <LinksUpToDate>false</LinksUpToDate>
  <CharactersWithSpaces>173522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Baranauskaitė</dc:creator>
  <cp:keywords/>
  <dc:description/>
  <cp:lastModifiedBy>Liana Romanovskienė</cp:lastModifiedBy>
  <cp:revision>5</cp:revision>
  <cp:lastPrinted>2023-02-20T11:03:00Z</cp:lastPrinted>
  <dcterms:created xsi:type="dcterms:W3CDTF">2024-12-23T11:51:00Z</dcterms:created>
  <dcterms:modified xsi:type="dcterms:W3CDTF">2024-12-29T09:18:00Z</dcterms:modified>
</cp:coreProperties>
</file>