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3227" w14:textId="34F303F7" w:rsidR="007E1CFF" w:rsidRPr="00BE1A18" w:rsidRDefault="00BE1A18" w:rsidP="00BE1A18">
      <w:pPr>
        <w:pStyle w:val="Body2"/>
        <w:spacing w:after="0"/>
        <w:rPr>
          <w:b/>
          <w:i/>
          <w:iCs/>
        </w:rPr>
      </w:pPr>
      <w:r w:rsidRPr="00BE1A18">
        <w:rPr>
          <w:b/>
          <w:i/>
          <w:iCs/>
        </w:rPr>
        <w:t>Spalva pažymėtas eilutes pildo Tiekėjas</w:t>
      </w:r>
      <w:r w:rsidRPr="00BE1A18">
        <w:rPr>
          <w:b/>
          <w:i/>
          <w:iCs/>
        </w:rPr>
        <w:tab/>
      </w:r>
      <w:r w:rsidRPr="00BE1A18">
        <w:rPr>
          <w:b/>
          <w:i/>
          <w:iCs/>
        </w:rPr>
        <w:tab/>
      </w:r>
      <w:r w:rsidRPr="00BE1A18">
        <w:rPr>
          <w:b/>
          <w:i/>
          <w:iCs/>
        </w:rPr>
        <w:tab/>
      </w:r>
      <w:r w:rsidRPr="00BE1A18">
        <w:rPr>
          <w:b/>
          <w:i/>
          <w:iCs/>
        </w:rPr>
        <w:tab/>
      </w:r>
      <w:r w:rsidRPr="00BE1A18">
        <w:rPr>
          <w:b/>
          <w:i/>
          <w:iCs/>
        </w:rPr>
        <w:tab/>
      </w:r>
      <w:r w:rsidRPr="00BE1A18">
        <w:rPr>
          <w:b/>
          <w:i/>
          <w:iCs/>
        </w:rPr>
        <w:tab/>
        <w:t>Pirkimo sąlygų priedas Nr. 1</w:t>
      </w:r>
    </w:p>
    <w:p w14:paraId="0B7CDB70" w14:textId="77777777" w:rsidR="00BE1A18" w:rsidRDefault="00BE1A18" w:rsidP="00BE1A18">
      <w:pPr>
        <w:pStyle w:val="Body2"/>
        <w:spacing w:after="0"/>
        <w:jc w:val="center"/>
        <w:rPr>
          <w:b/>
        </w:rPr>
      </w:pPr>
    </w:p>
    <w:p w14:paraId="6E244DB4" w14:textId="77777777" w:rsidR="00BE1A18" w:rsidRDefault="00BE1A18" w:rsidP="00BE1A18">
      <w:pPr>
        <w:pStyle w:val="Body2"/>
        <w:spacing w:after="0"/>
        <w:jc w:val="center"/>
        <w:rPr>
          <w:b/>
        </w:rPr>
      </w:pPr>
    </w:p>
    <w:p w14:paraId="39ABFF00" w14:textId="77777777" w:rsidR="007E1CFF" w:rsidRDefault="007E1CFF" w:rsidP="00BE1A18">
      <w:pPr>
        <w:pStyle w:val="Body2"/>
        <w:spacing w:after="0"/>
        <w:jc w:val="center"/>
        <w:rPr>
          <w:b/>
        </w:rPr>
      </w:pPr>
      <w:r w:rsidRPr="006F6D26">
        <w:rPr>
          <w:b/>
        </w:rPr>
        <w:t xml:space="preserve">TECHNINĖ SPECIFIKACIJA IR  </w:t>
      </w:r>
      <w:r>
        <w:rPr>
          <w:b/>
        </w:rPr>
        <w:t>PAS</w:t>
      </w:r>
      <w:r w:rsidRPr="006F6D26">
        <w:rPr>
          <w:b/>
        </w:rPr>
        <w:t>IŪLYM</w:t>
      </w:r>
      <w:r>
        <w:rPr>
          <w:b/>
        </w:rPr>
        <w:t xml:space="preserve">O KAINA </w:t>
      </w:r>
    </w:p>
    <w:p w14:paraId="16626E28" w14:textId="77777777" w:rsidR="007E1CFF" w:rsidRPr="006F6D26" w:rsidRDefault="007E1CFF" w:rsidP="00BE1A18">
      <w:pPr>
        <w:pStyle w:val="Body2"/>
        <w:spacing w:after="0"/>
        <w:jc w:val="center"/>
        <w:rPr>
          <w:b/>
        </w:rPr>
      </w:pPr>
    </w:p>
    <w:p w14:paraId="5928AF20" w14:textId="18018B97" w:rsidR="007E1CFF" w:rsidRDefault="007E1CFF" w:rsidP="00BE1A18">
      <w:pPr>
        <w:pStyle w:val="Heading"/>
        <w:jc w:val="center"/>
        <w:rPr>
          <w:color w:val="auto"/>
          <w:spacing w:val="0"/>
          <w:lang w:val="lt-LT"/>
        </w:rPr>
      </w:pPr>
      <w:r w:rsidRPr="00FF5C28">
        <w:rPr>
          <w:color w:val="auto"/>
          <w:spacing w:val="0"/>
          <w:lang w:val="lt-LT"/>
        </w:rPr>
        <w:t xml:space="preserve">REAGENTAI IR </w:t>
      </w:r>
      <w:r w:rsidR="00FF5C28" w:rsidRPr="00FF5C28">
        <w:rPr>
          <w:color w:val="auto"/>
          <w:spacing w:val="0"/>
          <w:lang w:val="lt-LT"/>
        </w:rPr>
        <w:t>EKSPLOATACINĖS MEDŽIAGOS</w:t>
      </w:r>
      <w:r w:rsidRPr="00FF5C28">
        <w:rPr>
          <w:color w:val="auto"/>
          <w:spacing w:val="0"/>
          <w:lang w:val="lt-LT"/>
        </w:rPr>
        <w:t xml:space="preserve"> (NR. </w:t>
      </w:r>
      <w:r w:rsidR="00FF5C28" w:rsidRPr="00FF5C28">
        <w:rPr>
          <w:color w:val="auto"/>
          <w:spacing w:val="0"/>
          <w:lang w:val="lt-LT"/>
        </w:rPr>
        <w:t>10913-</w:t>
      </w:r>
      <w:r w:rsidR="008D708A">
        <w:rPr>
          <w:color w:val="auto"/>
          <w:spacing w:val="0"/>
          <w:lang w:val="lt-LT"/>
        </w:rPr>
        <w:t>5</w:t>
      </w:r>
      <w:r w:rsidRPr="00FF5C28">
        <w:rPr>
          <w:color w:val="auto"/>
          <w:spacing w:val="0"/>
          <w:lang w:val="lt-LT"/>
        </w:rPr>
        <w:t>)</w:t>
      </w:r>
      <w:r>
        <w:rPr>
          <w:color w:val="auto"/>
          <w:spacing w:val="0"/>
          <w:lang w:val="lt-LT"/>
        </w:rPr>
        <w:t xml:space="preserve"> </w:t>
      </w:r>
    </w:p>
    <w:p w14:paraId="08D33A1E" w14:textId="77777777" w:rsidR="007E1CFF" w:rsidRPr="00F466C3" w:rsidRDefault="007E1CFF" w:rsidP="00BE1A18">
      <w:pPr>
        <w:pStyle w:val="Body2"/>
        <w:spacing w:after="0"/>
        <w:rPr>
          <w:lang w:eastAsia="en-US"/>
        </w:rPr>
      </w:pPr>
    </w:p>
    <w:p w14:paraId="2A693C0F" w14:textId="77777777" w:rsidR="007E1CFF" w:rsidRPr="005C0C55" w:rsidRDefault="007E1CFF" w:rsidP="00BE1A18">
      <w:pPr>
        <w:spacing w:after="0" w:line="240" w:lineRule="auto"/>
        <w:rPr>
          <w:rFonts w:ascii="Times New Roman" w:hAnsi="Times New Roman" w:cs="Times New Roman"/>
          <w:b/>
          <w:sz w:val="23"/>
          <w:szCs w:val="23"/>
        </w:rPr>
      </w:pPr>
      <w:r w:rsidRPr="005C0C55">
        <w:rPr>
          <w:rFonts w:ascii="Times New Roman" w:hAnsi="Times New Roman" w:cs="Times New Roman"/>
          <w:b/>
          <w:sz w:val="23"/>
          <w:szCs w:val="23"/>
        </w:rPr>
        <w:t>VšĮ Respublikinei Vilniaus universitetinei ligoninei</w:t>
      </w:r>
    </w:p>
    <w:p w14:paraId="2231D6E7" w14:textId="77777777" w:rsidR="007E1CFF" w:rsidRPr="00916130" w:rsidRDefault="007E1CFF" w:rsidP="00BE1A18">
      <w:pPr>
        <w:pStyle w:val="Body2"/>
        <w:shd w:val="clear" w:color="auto" w:fill="C6D9F1" w:themeFill="text2" w:themeFillTint="33"/>
        <w:spacing w:after="0"/>
        <w:jc w:val="center"/>
        <w:rPr>
          <w:b/>
          <w:i/>
          <w:sz w:val="23"/>
          <w:szCs w:val="23"/>
        </w:rPr>
      </w:pPr>
      <w:r w:rsidRPr="00916130">
        <w:rPr>
          <w:b/>
          <w:i/>
          <w:sz w:val="23"/>
          <w:szCs w:val="23"/>
        </w:rPr>
        <w:t>202</w:t>
      </w:r>
      <w:r>
        <w:rPr>
          <w:b/>
          <w:i/>
          <w:sz w:val="23"/>
          <w:szCs w:val="23"/>
        </w:rPr>
        <w:t>6</w:t>
      </w:r>
      <w:r w:rsidRPr="00916130">
        <w:rPr>
          <w:b/>
          <w:i/>
          <w:sz w:val="23"/>
          <w:szCs w:val="23"/>
        </w:rPr>
        <w:t xml:space="preserve"> -__  -__</w:t>
      </w:r>
    </w:p>
    <w:tbl>
      <w:tblPr>
        <w:tblStyle w:val="Lentelstinklelis1"/>
        <w:tblW w:w="13716" w:type="dxa"/>
        <w:tblLook w:val="04A0" w:firstRow="1" w:lastRow="0" w:firstColumn="1" w:lastColumn="0" w:noHBand="0" w:noVBand="1"/>
      </w:tblPr>
      <w:tblGrid>
        <w:gridCol w:w="5807"/>
        <w:gridCol w:w="7909"/>
      </w:tblGrid>
      <w:tr w:rsidR="007E1CFF" w:rsidRPr="00361769" w14:paraId="770A5F30" w14:textId="77777777" w:rsidTr="00BE1A18">
        <w:trPr>
          <w:trHeight w:val="93"/>
        </w:trPr>
        <w:tc>
          <w:tcPr>
            <w:tcW w:w="5807" w:type="dxa"/>
            <w:noWrap/>
            <w:vAlign w:val="center"/>
            <w:hideMark/>
          </w:tcPr>
          <w:p w14:paraId="6D0E3262" w14:textId="77777777" w:rsidR="007E1CFF" w:rsidRPr="00BE1A18" w:rsidRDefault="007E1CFF" w:rsidP="00BE1A18">
            <w:pPr>
              <w:suppressAutoHyphens/>
              <w:spacing w:after="0" w:line="240" w:lineRule="auto"/>
              <w:jc w:val="both"/>
              <w:rPr>
                <w:b/>
                <w:color w:val="000000"/>
                <w:sz w:val="22"/>
                <w:szCs w:val="22"/>
                <w:lang w:val="lt-LT" w:eastAsia="lt-LT"/>
              </w:rPr>
            </w:pPr>
            <w:r w:rsidRPr="00BE1A18">
              <w:rPr>
                <w:b/>
                <w:color w:val="000000"/>
                <w:sz w:val="22"/>
                <w:szCs w:val="22"/>
                <w:lang w:val="lt-LT" w:eastAsia="lt-LT"/>
              </w:rPr>
              <w:t>Tiekėjo pavadinimas / ūkio subjektų grupės nariai:</w:t>
            </w:r>
          </w:p>
        </w:tc>
        <w:tc>
          <w:tcPr>
            <w:tcW w:w="7909" w:type="dxa"/>
            <w:shd w:val="clear" w:color="auto" w:fill="C6D9F1" w:themeFill="text2" w:themeFillTint="33"/>
            <w:noWrap/>
            <w:vAlign w:val="center"/>
          </w:tcPr>
          <w:p w14:paraId="54AFCAF8" w14:textId="77777777" w:rsidR="007E1CFF" w:rsidRPr="00BE1A18" w:rsidRDefault="007E1CFF" w:rsidP="00BE1A18">
            <w:pPr>
              <w:suppressAutoHyphens/>
              <w:spacing w:after="0" w:line="240" w:lineRule="auto"/>
              <w:jc w:val="both"/>
              <w:rPr>
                <w:rFonts w:eastAsia="Arial Unicode MS"/>
                <w:b/>
                <w:i/>
                <w:iCs/>
                <w:color w:val="000000"/>
                <w:sz w:val="22"/>
                <w:szCs w:val="22"/>
                <w:lang w:eastAsia="lt-LT"/>
              </w:rPr>
            </w:pPr>
          </w:p>
        </w:tc>
      </w:tr>
      <w:tr w:rsidR="007E1CFF" w:rsidRPr="00361769" w14:paraId="582CBF05" w14:textId="77777777" w:rsidTr="00BE1A18">
        <w:trPr>
          <w:trHeight w:val="70"/>
        </w:trPr>
        <w:tc>
          <w:tcPr>
            <w:tcW w:w="5807" w:type="dxa"/>
            <w:noWrap/>
            <w:vAlign w:val="center"/>
            <w:hideMark/>
          </w:tcPr>
          <w:p w14:paraId="63F29F22" w14:textId="77777777" w:rsidR="007E1CFF" w:rsidRPr="00BE1A18" w:rsidRDefault="007E1CFF" w:rsidP="00BE1A18">
            <w:pPr>
              <w:suppressAutoHyphens/>
              <w:spacing w:after="0" w:line="240" w:lineRule="auto"/>
              <w:jc w:val="both"/>
              <w:rPr>
                <w:b/>
                <w:color w:val="000000"/>
                <w:sz w:val="22"/>
                <w:szCs w:val="22"/>
                <w:lang w:val="lt-LT" w:eastAsia="lt-LT"/>
              </w:rPr>
            </w:pPr>
            <w:r w:rsidRPr="00BE1A18">
              <w:rPr>
                <w:b/>
                <w:color w:val="000000"/>
                <w:sz w:val="22"/>
                <w:szCs w:val="22"/>
                <w:lang w:val="lt-LT" w:eastAsia="lt-LT"/>
              </w:rPr>
              <w:t>Tiekėjo kodas:</w:t>
            </w:r>
          </w:p>
        </w:tc>
        <w:tc>
          <w:tcPr>
            <w:tcW w:w="7909" w:type="dxa"/>
            <w:shd w:val="clear" w:color="auto" w:fill="C6D9F1" w:themeFill="text2" w:themeFillTint="33"/>
            <w:noWrap/>
            <w:vAlign w:val="center"/>
          </w:tcPr>
          <w:p w14:paraId="6DCFCE5D" w14:textId="77777777" w:rsidR="007E1CFF" w:rsidRPr="00BE1A18" w:rsidRDefault="007E1CFF" w:rsidP="00BE1A18">
            <w:pPr>
              <w:suppressAutoHyphens/>
              <w:spacing w:after="0" w:line="240" w:lineRule="auto"/>
              <w:jc w:val="both"/>
              <w:rPr>
                <w:rFonts w:eastAsia="Arial Unicode MS"/>
                <w:b/>
                <w:color w:val="000000"/>
                <w:sz w:val="22"/>
                <w:szCs w:val="22"/>
                <w:lang w:eastAsia="lt-LT"/>
              </w:rPr>
            </w:pPr>
          </w:p>
        </w:tc>
      </w:tr>
      <w:tr w:rsidR="007E1CFF" w:rsidRPr="00361769" w14:paraId="3F157277" w14:textId="77777777" w:rsidTr="00BE1A18">
        <w:trPr>
          <w:trHeight w:val="70"/>
        </w:trPr>
        <w:tc>
          <w:tcPr>
            <w:tcW w:w="5807" w:type="dxa"/>
            <w:noWrap/>
            <w:vAlign w:val="center"/>
            <w:hideMark/>
          </w:tcPr>
          <w:p w14:paraId="47A8F8C2" w14:textId="77777777" w:rsidR="007E1CFF" w:rsidRPr="00BE1A18" w:rsidRDefault="007E1CFF" w:rsidP="00BE1A18">
            <w:pPr>
              <w:suppressAutoHyphens/>
              <w:spacing w:after="0" w:line="240" w:lineRule="auto"/>
              <w:jc w:val="both"/>
              <w:rPr>
                <w:b/>
                <w:color w:val="000000"/>
                <w:sz w:val="22"/>
                <w:szCs w:val="22"/>
                <w:lang w:val="lt-LT" w:eastAsia="lt-LT"/>
              </w:rPr>
            </w:pPr>
            <w:r w:rsidRPr="00BE1A18">
              <w:rPr>
                <w:b/>
                <w:color w:val="000000"/>
                <w:sz w:val="22"/>
                <w:szCs w:val="22"/>
                <w:lang w:val="lt-LT" w:eastAsia="lt-LT"/>
              </w:rPr>
              <w:t>Tiekėjo adresas:</w:t>
            </w:r>
          </w:p>
        </w:tc>
        <w:tc>
          <w:tcPr>
            <w:tcW w:w="7909" w:type="dxa"/>
            <w:shd w:val="clear" w:color="auto" w:fill="C6D9F1" w:themeFill="text2" w:themeFillTint="33"/>
            <w:noWrap/>
            <w:vAlign w:val="center"/>
          </w:tcPr>
          <w:p w14:paraId="385C116E" w14:textId="77777777" w:rsidR="007E1CFF" w:rsidRPr="00BE1A18" w:rsidRDefault="007E1CFF" w:rsidP="00BE1A18">
            <w:pPr>
              <w:suppressAutoHyphens/>
              <w:spacing w:after="0" w:line="240" w:lineRule="auto"/>
              <w:jc w:val="both"/>
              <w:rPr>
                <w:rFonts w:eastAsia="Arial Unicode MS"/>
                <w:b/>
                <w:color w:val="000000"/>
                <w:sz w:val="22"/>
                <w:szCs w:val="22"/>
                <w:lang w:eastAsia="lt-LT"/>
              </w:rPr>
            </w:pPr>
          </w:p>
        </w:tc>
      </w:tr>
      <w:tr w:rsidR="007E1CFF" w:rsidRPr="00361769" w14:paraId="7BC3A566" w14:textId="77777777" w:rsidTr="00BE1A18">
        <w:trPr>
          <w:trHeight w:val="70"/>
        </w:trPr>
        <w:tc>
          <w:tcPr>
            <w:tcW w:w="5807" w:type="dxa"/>
            <w:noWrap/>
            <w:vAlign w:val="center"/>
          </w:tcPr>
          <w:p w14:paraId="34D52057" w14:textId="77777777" w:rsidR="007E1CFF" w:rsidRPr="00BE1A18" w:rsidRDefault="007E1CFF" w:rsidP="00BE1A18">
            <w:pPr>
              <w:suppressAutoHyphens/>
              <w:spacing w:after="0" w:line="240" w:lineRule="auto"/>
              <w:jc w:val="both"/>
              <w:rPr>
                <w:b/>
                <w:color w:val="000000"/>
                <w:sz w:val="22"/>
                <w:szCs w:val="22"/>
                <w:lang w:val="lt-LT" w:eastAsia="lt-LT"/>
              </w:rPr>
            </w:pPr>
            <w:r w:rsidRPr="00BE1A18">
              <w:rPr>
                <w:b/>
                <w:color w:val="000000"/>
                <w:sz w:val="22"/>
                <w:szCs w:val="22"/>
                <w:lang w:val="lt-LT" w:eastAsia="lt-LT"/>
              </w:rPr>
              <w:t>Atsakingo už pasiūlymą asmens pareigos, vardas, pavardė:</w:t>
            </w:r>
          </w:p>
        </w:tc>
        <w:tc>
          <w:tcPr>
            <w:tcW w:w="7909" w:type="dxa"/>
            <w:shd w:val="clear" w:color="auto" w:fill="C6D9F1" w:themeFill="text2" w:themeFillTint="33"/>
            <w:noWrap/>
            <w:vAlign w:val="center"/>
          </w:tcPr>
          <w:p w14:paraId="6F466CAA" w14:textId="77777777" w:rsidR="007E1CFF" w:rsidRPr="00BE1A18" w:rsidRDefault="007E1CFF" w:rsidP="00BE1A18">
            <w:pPr>
              <w:suppressAutoHyphens/>
              <w:spacing w:after="0" w:line="240" w:lineRule="auto"/>
              <w:jc w:val="both"/>
              <w:rPr>
                <w:rFonts w:eastAsia="Arial Unicode MS"/>
                <w:b/>
                <w:color w:val="000000"/>
                <w:sz w:val="22"/>
                <w:szCs w:val="22"/>
                <w:lang w:eastAsia="lt-LT"/>
              </w:rPr>
            </w:pPr>
          </w:p>
        </w:tc>
      </w:tr>
      <w:tr w:rsidR="007E1CFF" w:rsidRPr="00361769" w14:paraId="2C98703F" w14:textId="77777777" w:rsidTr="00BE1A18">
        <w:trPr>
          <w:trHeight w:val="70"/>
        </w:trPr>
        <w:tc>
          <w:tcPr>
            <w:tcW w:w="5807" w:type="dxa"/>
            <w:noWrap/>
            <w:vAlign w:val="center"/>
          </w:tcPr>
          <w:p w14:paraId="1BAD2CC6" w14:textId="77777777" w:rsidR="007E1CFF" w:rsidRPr="00BE1A18" w:rsidRDefault="007E1CFF" w:rsidP="00BE1A18">
            <w:pPr>
              <w:suppressAutoHyphens/>
              <w:spacing w:after="0" w:line="240" w:lineRule="auto"/>
              <w:jc w:val="both"/>
              <w:rPr>
                <w:b/>
                <w:color w:val="000000"/>
                <w:sz w:val="22"/>
                <w:szCs w:val="22"/>
                <w:lang w:val="lt-LT" w:eastAsia="lt-LT"/>
              </w:rPr>
            </w:pPr>
            <w:r w:rsidRPr="00BE1A18">
              <w:rPr>
                <w:b/>
                <w:color w:val="000000"/>
                <w:sz w:val="22"/>
                <w:szCs w:val="22"/>
                <w:lang w:val="lt-LT" w:eastAsia="lt-LT"/>
              </w:rPr>
              <w:t>Atsakingo už pasiūlymą asmens telefono numeris:</w:t>
            </w:r>
          </w:p>
        </w:tc>
        <w:tc>
          <w:tcPr>
            <w:tcW w:w="7909" w:type="dxa"/>
            <w:shd w:val="clear" w:color="auto" w:fill="C6D9F1" w:themeFill="text2" w:themeFillTint="33"/>
            <w:noWrap/>
            <w:vAlign w:val="center"/>
          </w:tcPr>
          <w:p w14:paraId="5D9B5F00" w14:textId="77777777" w:rsidR="007E1CFF" w:rsidRPr="00BE1A18" w:rsidRDefault="007E1CFF" w:rsidP="00BE1A18">
            <w:pPr>
              <w:suppressAutoHyphens/>
              <w:spacing w:after="0" w:line="240" w:lineRule="auto"/>
              <w:jc w:val="both"/>
              <w:rPr>
                <w:rFonts w:eastAsia="Arial Unicode MS"/>
                <w:b/>
                <w:color w:val="000000"/>
                <w:sz w:val="22"/>
                <w:szCs w:val="22"/>
                <w:lang w:eastAsia="lt-LT"/>
              </w:rPr>
            </w:pPr>
          </w:p>
        </w:tc>
      </w:tr>
      <w:tr w:rsidR="007E1CFF" w:rsidRPr="00361769" w14:paraId="2D192851" w14:textId="77777777" w:rsidTr="00BE1A18">
        <w:trPr>
          <w:trHeight w:val="91"/>
        </w:trPr>
        <w:tc>
          <w:tcPr>
            <w:tcW w:w="5807" w:type="dxa"/>
            <w:noWrap/>
            <w:vAlign w:val="center"/>
          </w:tcPr>
          <w:p w14:paraId="6F16F448" w14:textId="77777777" w:rsidR="007E1CFF" w:rsidRPr="00BE1A18" w:rsidRDefault="007E1CFF" w:rsidP="00BE1A18">
            <w:pPr>
              <w:suppressAutoHyphens/>
              <w:spacing w:after="0" w:line="240" w:lineRule="auto"/>
              <w:jc w:val="both"/>
              <w:rPr>
                <w:b/>
                <w:color w:val="000000"/>
                <w:sz w:val="22"/>
                <w:szCs w:val="22"/>
                <w:lang w:val="lt-LT" w:eastAsia="lt-LT"/>
              </w:rPr>
            </w:pPr>
            <w:r w:rsidRPr="00BE1A18">
              <w:rPr>
                <w:b/>
                <w:color w:val="000000"/>
                <w:sz w:val="22"/>
                <w:szCs w:val="22"/>
                <w:lang w:val="lt-LT" w:eastAsia="lt-LT"/>
              </w:rPr>
              <w:t>Atsakingo už pasiūlymą asmens el. pašto adresas:</w:t>
            </w:r>
          </w:p>
        </w:tc>
        <w:tc>
          <w:tcPr>
            <w:tcW w:w="7909" w:type="dxa"/>
            <w:shd w:val="clear" w:color="auto" w:fill="C6D9F1" w:themeFill="text2" w:themeFillTint="33"/>
            <w:noWrap/>
            <w:vAlign w:val="center"/>
          </w:tcPr>
          <w:p w14:paraId="5EA64E5D" w14:textId="77777777" w:rsidR="007E1CFF" w:rsidRPr="00BE1A18" w:rsidRDefault="007E1CFF" w:rsidP="00BE1A18">
            <w:pPr>
              <w:suppressAutoHyphens/>
              <w:spacing w:after="0" w:line="240" w:lineRule="auto"/>
              <w:jc w:val="both"/>
              <w:rPr>
                <w:rFonts w:eastAsia="Arial Unicode MS"/>
                <w:b/>
                <w:color w:val="000000"/>
                <w:sz w:val="22"/>
                <w:szCs w:val="22"/>
                <w:lang w:eastAsia="lt-LT"/>
              </w:rPr>
            </w:pPr>
          </w:p>
        </w:tc>
      </w:tr>
    </w:tbl>
    <w:tbl>
      <w:tblPr>
        <w:tblW w:w="13750" w:type="dxa"/>
        <w:tblInd w:w="-34" w:type="dxa"/>
        <w:tblLook w:val="04A0" w:firstRow="1" w:lastRow="0" w:firstColumn="1" w:lastColumn="0" w:noHBand="0" w:noVBand="1"/>
      </w:tblPr>
      <w:tblGrid>
        <w:gridCol w:w="5812"/>
        <w:gridCol w:w="7938"/>
      </w:tblGrid>
      <w:tr w:rsidR="007E1CFF" w:rsidRPr="00361769" w14:paraId="67D4313E" w14:textId="77777777" w:rsidTr="00BE1A18">
        <w:trPr>
          <w:trHeight w:val="315"/>
        </w:trPr>
        <w:tc>
          <w:tcPr>
            <w:tcW w:w="13750" w:type="dxa"/>
            <w:gridSpan w:val="2"/>
            <w:tcBorders>
              <w:top w:val="nil"/>
              <w:left w:val="nil"/>
              <w:bottom w:val="nil"/>
              <w:right w:val="nil"/>
            </w:tcBorders>
            <w:noWrap/>
            <w:vAlign w:val="center"/>
            <w:hideMark/>
          </w:tcPr>
          <w:p w14:paraId="392C7FCC" w14:textId="77777777" w:rsidR="007E1CFF" w:rsidRPr="00361769" w:rsidRDefault="007E1CFF" w:rsidP="00BE1A18">
            <w:pPr>
              <w:spacing w:after="0" w:line="240" w:lineRule="auto"/>
              <w:rPr>
                <w:rFonts w:ascii="Times New Roman" w:eastAsia="Times New Roman" w:hAnsi="Times New Roman" w:cs="Times New Roman"/>
                <w:b/>
                <w:bCs/>
                <w:i/>
                <w:iCs/>
                <w:color w:val="000000"/>
                <w:sz w:val="21"/>
                <w:szCs w:val="21"/>
                <w:lang w:eastAsia="lt-LT"/>
              </w:rPr>
            </w:pPr>
          </w:p>
          <w:p w14:paraId="7B2F7CD0" w14:textId="77777777" w:rsidR="007E1CFF" w:rsidRPr="00361769" w:rsidRDefault="007E1CFF" w:rsidP="00BE1A18">
            <w:pPr>
              <w:spacing w:after="0" w:line="240" w:lineRule="auto"/>
              <w:rPr>
                <w:rFonts w:ascii="Times New Roman" w:eastAsia="Times New Roman" w:hAnsi="Times New Roman" w:cs="Times New Roman"/>
                <w:b/>
                <w:bCs/>
                <w:i/>
                <w:iCs/>
                <w:color w:val="000000"/>
                <w:sz w:val="21"/>
                <w:szCs w:val="21"/>
                <w:lang w:eastAsia="lt-LT"/>
              </w:rPr>
            </w:pPr>
            <w:r w:rsidRPr="00361769">
              <w:rPr>
                <w:rFonts w:ascii="Times New Roman" w:eastAsia="Times New Roman" w:hAnsi="Times New Roman" w:cs="Times New Roman"/>
                <w:b/>
                <w:bCs/>
                <w:i/>
                <w:iCs/>
                <w:color w:val="000000"/>
                <w:sz w:val="21"/>
                <w:szCs w:val="21"/>
                <w:lang w:eastAsia="lt-LT"/>
              </w:rPr>
              <w:t>Pildoma, jei tiekėjas, kuris yra juridinis asmuo, turi kolegialų valdymo organą ar priežiūros organo narį (-</w:t>
            </w:r>
            <w:proofErr w:type="spellStart"/>
            <w:r w:rsidRPr="00361769">
              <w:rPr>
                <w:rFonts w:ascii="Times New Roman" w:eastAsia="Times New Roman" w:hAnsi="Times New Roman" w:cs="Times New Roman"/>
                <w:b/>
                <w:bCs/>
                <w:i/>
                <w:iCs/>
                <w:color w:val="000000"/>
                <w:sz w:val="21"/>
                <w:szCs w:val="21"/>
                <w:lang w:eastAsia="lt-LT"/>
              </w:rPr>
              <w:t>ius</w:t>
            </w:r>
            <w:proofErr w:type="spellEnd"/>
            <w:r w:rsidRPr="00361769">
              <w:rPr>
                <w:rFonts w:ascii="Times New Roman" w:eastAsia="Times New Roman" w:hAnsi="Times New Roman" w:cs="Times New Roman"/>
                <w:b/>
                <w:bCs/>
                <w:i/>
                <w:iCs/>
                <w:color w:val="000000"/>
                <w:sz w:val="21"/>
                <w:szCs w:val="21"/>
                <w:lang w:eastAsia="lt-LT"/>
              </w:rPr>
              <w:t>) (VPĮ 46 str. 2d. 2p.):</w:t>
            </w:r>
          </w:p>
        </w:tc>
      </w:tr>
      <w:tr w:rsidR="007E1CFF" w:rsidRPr="00BE1A18" w14:paraId="308030CA" w14:textId="77777777" w:rsidTr="00BE1A18">
        <w:trPr>
          <w:trHeight w:val="165"/>
        </w:trPr>
        <w:tc>
          <w:tcPr>
            <w:tcW w:w="5812" w:type="dxa"/>
            <w:tcBorders>
              <w:top w:val="single" w:sz="4" w:space="0" w:color="auto"/>
              <w:left w:val="single" w:sz="4" w:space="0" w:color="auto"/>
              <w:bottom w:val="single" w:sz="4" w:space="0" w:color="000000"/>
              <w:right w:val="single" w:sz="4" w:space="0" w:color="000000"/>
            </w:tcBorders>
            <w:noWrap/>
            <w:vAlign w:val="center"/>
            <w:hideMark/>
          </w:tcPr>
          <w:p w14:paraId="52721720" w14:textId="77777777" w:rsidR="007E1CFF" w:rsidRPr="00BE1A18" w:rsidRDefault="007E1CFF" w:rsidP="00BE1A18">
            <w:pPr>
              <w:spacing w:after="0" w:line="240" w:lineRule="auto"/>
              <w:rPr>
                <w:rFonts w:ascii="Times New Roman" w:eastAsia="Times New Roman" w:hAnsi="Times New Roman" w:cs="Times New Roman"/>
                <w:b/>
                <w:bCs/>
                <w:color w:val="000000"/>
                <w:lang w:eastAsia="lt-LT"/>
              </w:rPr>
            </w:pPr>
            <w:r w:rsidRPr="00BE1A18">
              <w:rPr>
                <w:rFonts w:ascii="Times New Roman" w:eastAsia="Times New Roman" w:hAnsi="Times New Roman" w:cs="Times New Roman"/>
                <w:b/>
                <w:bCs/>
                <w:color w:val="000000"/>
                <w:lang w:eastAsia="lt-LT"/>
              </w:rPr>
              <w:t>Vardas, pavardė, pareigos</w:t>
            </w:r>
          </w:p>
        </w:tc>
        <w:tc>
          <w:tcPr>
            <w:tcW w:w="7938" w:type="dxa"/>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14:paraId="7DEE0D46" w14:textId="0E1E6B13" w:rsidR="007E1CFF" w:rsidRPr="00BE1A18" w:rsidRDefault="007E1CFF" w:rsidP="00BE1A18">
            <w:pPr>
              <w:spacing w:after="0" w:line="240" w:lineRule="auto"/>
              <w:jc w:val="center"/>
              <w:rPr>
                <w:rFonts w:ascii="Times New Roman" w:eastAsia="Times New Roman" w:hAnsi="Times New Roman" w:cs="Times New Roman"/>
                <w:color w:val="000000"/>
                <w:lang w:eastAsia="lt-LT"/>
              </w:rPr>
            </w:pPr>
          </w:p>
        </w:tc>
      </w:tr>
      <w:tr w:rsidR="007E1CFF" w:rsidRPr="00BE1A18" w14:paraId="7FE8D6D6" w14:textId="77777777" w:rsidTr="00BE1A18">
        <w:trPr>
          <w:trHeight w:val="70"/>
        </w:trPr>
        <w:tc>
          <w:tcPr>
            <w:tcW w:w="5812" w:type="dxa"/>
            <w:tcBorders>
              <w:top w:val="single" w:sz="4" w:space="0" w:color="auto"/>
              <w:left w:val="single" w:sz="4" w:space="0" w:color="auto"/>
              <w:bottom w:val="single" w:sz="4" w:space="0" w:color="000000"/>
              <w:right w:val="single" w:sz="4" w:space="0" w:color="000000"/>
            </w:tcBorders>
            <w:noWrap/>
            <w:vAlign w:val="center"/>
            <w:hideMark/>
          </w:tcPr>
          <w:p w14:paraId="40DC80B0" w14:textId="77777777" w:rsidR="007E1CFF" w:rsidRPr="00BE1A18" w:rsidRDefault="007E1CFF" w:rsidP="00BE1A18">
            <w:pPr>
              <w:spacing w:after="0" w:line="240" w:lineRule="auto"/>
              <w:rPr>
                <w:rFonts w:ascii="Times New Roman" w:eastAsia="Times New Roman" w:hAnsi="Times New Roman" w:cs="Times New Roman"/>
                <w:b/>
                <w:bCs/>
                <w:color w:val="000000"/>
                <w:lang w:eastAsia="lt-LT"/>
              </w:rPr>
            </w:pPr>
            <w:r w:rsidRPr="00BE1A18">
              <w:rPr>
                <w:rFonts w:ascii="Times New Roman" w:eastAsia="Times New Roman" w:hAnsi="Times New Roman" w:cs="Times New Roman"/>
                <w:b/>
                <w:bCs/>
                <w:color w:val="000000"/>
                <w:lang w:eastAsia="lt-LT"/>
              </w:rPr>
              <w:t>Vardas, pavardė, pareigos</w:t>
            </w:r>
          </w:p>
        </w:tc>
        <w:tc>
          <w:tcPr>
            <w:tcW w:w="7938" w:type="dxa"/>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14:paraId="6641A877" w14:textId="3FFE81EF" w:rsidR="007E1CFF" w:rsidRPr="00BE1A18" w:rsidRDefault="007E1CFF" w:rsidP="00BE1A18">
            <w:pPr>
              <w:spacing w:after="0" w:line="240" w:lineRule="auto"/>
              <w:jc w:val="center"/>
              <w:rPr>
                <w:rFonts w:ascii="Times New Roman" w:eastAsia="Times New Roman" w:hAnsi="Times New Roman" w:cs="Times New Roman"/>
                <w:color w:val="000000"/>
                <w:lang w:eastAsia="lt-LT"/>
              </w:rPr>
            </w:pPr>
          </w:p>
        </w:tc>
      </w:tr>
      <w:tr w:rsidR="007E1CFF" w:rsidRPr="00BE1A18" w14:paraId="56FF74AA" w14:textId="77777777" w:rsidTr="00BE1A18">
        <w:trPr>
          <w:trHeight w:val="315"/>
        </w:trPr>
        <w:tc>
          <w:tcPr>
            <w:tcW w:w="5812" w:type="dxa"/>
            <w:tcBorders>
              <w:top w:val="single" w:sz="4" w:space="0" w:color="auto"/>
              <w:left w:val="single" w:sz="4" w:space="0" w:color="auto"/>
              <w:bottom w:val="single" w:sz="4" w:space="0" w:color="000000"/>
              <w:right w:val="single" w:sz="4" w:space="0" w:color="000000"/>
            </w:tcBorders>
            <w:noWrap/>
            <w:vAlign w:val="center"/>
            <w:hideMark/>
          </w:tcPr>
          <w:p w14:paraId="2286C861" w14:textId="77777777" w:rsidR="007E1CFF" w:rsidRPr="00BE1A18" w:rsidRDefault="007E1CFF" w:rsidP="00BE1A18">
            <w:pPr>
              <w:suppressAutoHyphens/>
              <w:spacing w:after="0" w:line="240" w:lineRule="auto"/>
              <w:jc w:val="both"/>
              <w:rPr>
                <w:rFonts w:ascii="Times New Roman" w:eastAsia="Times New Roman" w:hAnsi="Times New Roman" w:cs="Times New Roman"/>
                <w:b/>
                <w:bCs/>
                <w:color w:val="000000"/>
                <w:lang w:eastAsia="lt-LT"/>
              </w:rPr>
            </w:pPr>
            <w:r w:rsidRPr="00BE1A18">
              <w:rPr>
                <w:rFonts w:ascii="Times New Roman" w:eastAsia="Times New Roman" w:hAnsi="Times New Roman" w:cs="Times New Roman"/>
                <w:b/>
                <w:bCs/>
                <w:color w:val="000000"/>
                <w:lang w:eastAsia="lt-LT"/>
              </w:rPr>
              <w:t>Vardas, pavardė, pareigos</w:t>
            </w:r>
          </w:p>
        </w:tc>
        <w:tc>
          <w:tcPr>
            <w:tcW w:w="7938" w:type="dxa"/>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14:paraId="27C1F5CD" w14:textId="21CB72FC" w:rsidR="007E1CFF" w:rsidRPr="00BE1A18" w:rsidRDefault="007E1CFF" w:rsidP="00BE1A18">
            <w:pPr>
              <w:spacing w:after="0" w:line="240" w:lineRule="auto"/>
              <w:jc w:val="center"/>
              <w:rPr>
                <w:rFonts w:ascii="Times New Roman" w:eastAsia="Times New Roman" w:hAnsi="Times New Roman" w:cs="Times New Roman"/>
                <w:color w:val="000000"/>
                <w:lang w:eastAsia="lt-LT"/>
              </w:rPr>
            </w:pPr>
          </w:p>
        </w:tc>
      </w:tr>
    </w:tbl>
    <w:p w14:paraId="563759EA" w14:textId="77777777" w:rsidR="00BE1A18" w:rsidRDefault="00BE1A18" w:rsidP="00BE1A18">
      <w:pPr>
        <w:pStyle w:val="Body2"/>
        <w:tabs>
          <w:tab w:val="left" w:pos="680"/>
          <w:tab w:val="left" w:pos="993"/>
        </w:tabs>
        <w:spacing w:after="0"/>
        <w:rPr>
          <w:rFonts w:eastAsia="Arial Unicode MS"/>
          <w:b/>
        </w:rPr>
      </w:pPr>
    </w:p>
    <w:p w14:paraId="212B8AA1" w14:textId="04268E8D" w:rsidR="007E1CFF" w:rsidRPr="00BE1A18" w:rsidRDefault="00BE1A18" w:rsidP="00BE1A18">
      <w:pPr>
        <w:pStyle w:val="Body2"/>
        <w:tabs>
          <w:tab w:val="left" w:pos="680"/>
          <w:tab w:val="left" w:pos="993"/>
        </w:tabs>
        <w:spacing w:after="0"/>
        <w:rPr>
          <w:rFonts w:eastAsia="Arial Unicode MS"/>
          <w:b/>
        </w:rPr>
      </w:pPr>
      <w:r>
        <w:rPr>
          <w:rFonts w:eastAsia="Arial Unicode MS"/>
          <w:b/>
        </w:rPr>
        <w:t xml:space="preserve">1. </w:t>
      </w:r>
      <w:r w:rsidR="007E1CFF" w:rsidRPr="00BE1A18">
        <w:rPr>
          <w:rFonts w:eastAsia="Arial Unicode MS"/>
          <w:b/>
        </w:rPr>
        <w:t>Tiekėjo patvirtinimai:</w:t>
      </w:r>
    </w:p>
    <w:p w14:paraId="1E721968" w14:textId="285211DD" w:rsidR="007E1CFF" w:rsidRPr="003634F6" w:rsidRDefault="00BE1A18" w:rsidP="00BE1A18">
      <w:pPr>
        <w:pStyle w:val="ListParagraph"/>
        <w:tabs>
          <w:tab w:val="left" w:pos="680"/>
          <w:tab w:val="left" w:pos="709"/>
          <w:tab w:val="left" w:pos="993"/>
        </w:tabs>
        <w:spacing w:after="0" w:line="240" w:lineRule="auto"/>
        <w:ind w:left="0"/>
        <w:jc w:val="both"/>
        <w:rPr>
          <w:rFonts w:ascii="Times New Roman" w:hAnsi="Times New Roman" w:cs="Times New Roman"/>
          <w:sz w:val="21"/>
          <w:szCs w:val="21"/>
        </w:rPr>
      </w:pPr>
      <w:r>
        <w:rPr>
          <w:rFonts w:ascii="Times New Roman" w:hAnsi="Times New Roman" w:cs="Times New Roman"/>
          <w:sz w:val="21"/>
          <w:szCs w:val="21"/>
        </w:rPr>
        <w:t xml:space="preserve">1.1. </w:t>
      </w:r>
      <w:r w:rsidR="007E1CFF" w:rsidRPr="003634F6">
        <w:rPr>
          <w:rFonts w:ascii="Times New Roman" w:hAnsi="Times New Roman" w:cs="Times New Roman"/>
          <w:sz w:val="21"/>
          <w:szCs w:val="21"/>
        </w:rPr>
        <w:t>Šiuo pasiūlymu pažymime, kad sutinkame su visomis pirkimo dokumentų sąlygomis, įskaitant pirkimo sutarties reikalavimus.</w:t>
      </w:r>
    </w:p>
    <w:p w14:paraId="1A45793C" w14:textId="73D9DE58" w:rsidR="007E1CFF" w:rsidRPr="00BE1A18" w:rsidRDefault="00BE1A18" w:rsidP="00BE1A18">
      <w:pPr>
        <w:tabs>
          <w:tab w:val="left" w:pos="680"/>
          <w:tab w:val="left" w:pos="709"/>
          <w:tab w:val="left" w:pos="993"/>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1.2. </w:t>
      </w:r>
      <w:r w:rsidR="007E1CFF" w:rsidRPr="00BE1A18">
        <w:rPr>
          <w:rFonts w:ascii="Times New Roman" w:hAnsi="Times New Roman" w:cs="Times New Roman"/>
          <w:sz w:val="21"/>
          <w:szCs w:val="21"/>
        </w:rPr>
        <w:t xml:space="preserve">Pasiūlymas galioja </w:t>
      </w:r>
      <w:r w:rsidR="007A035C" w:rsidRPr="00BE1A18">
        <w:rPr>
          <w:rFonts w:ascii="Times New Roman" w:hAnsi="Times New Roman" w:cs="Times New Roman"/>
          <w:sz w:val="21"/>
          <w:szCs w:val="21"/>
        </w:rPr>
        <w:t xml:space="preserve">iki termino, </w:t>
      </w:r>
      <w:r w:rsidR="007E1CFF" w:rsidRPr="00BE1A18">
        <w:rPr>
          <w:rFonts w:ascii="Times New Roman" w:hAnsi="Times New Roman" w:cs="Times New Roman"/>
          <w:sz w:val="21"/>
          <w:szCs w:val="21"/>
        </w:rPr>
        <w:t>nustatyt</w:t>
      </w:r>
      <w:r w:rsidR="007A035C" w:rsidRPr="00BE1A18">
        <w:rPr>
          <w:rFonts w:ascii="Times New Roman" w:hAnsi="Times New Roman" w:cs="Times New Roman"/>
          <w:sz w:val="21"/>
          <w:szCs w:val="21"/>
        </w:rPr>
        <w:t>o</w:t>
      </w:r>
      <w:r w:rsidR="007E1CFF" w:rsidRPr="00BE1A18">
        <w:rPr>
          <w:rFonts w:ascii="Times New Roman" w:hAnsi="Times New Roman" w:cs="Times New Roman"/>
          <w:sz w:val="21"/>
          <w:szCs w:val="21"/>
        </w:rPr>
        <w:t xml:space="preserve"> pirkimo dokumentuose.</w:t>
      </w:r>
    </w:p>
    <w:p w14:paraId="7648AD17" w14:textId="688FFE4E" w:rsidR="007E1CFF" w:rsidRPr="00BE1A18" w:rsidRDefault="00BE1A18" w:rsidP="00BE1A18">
      <w:pPr>
        <w:pBdr>
          <w:top w:val="nil"/>
          <w:left w:val="nil"/>
          <w:bottom w:val="nil"/>
          <w:right w:val="nil"/>
          <w:between w:val="nil"/>
          <w:bar w:val="nil"/>
        </w:pBdr>
        <w:tabs>
          <w:tab w:val="left" w:pos="680"/>
          <w:tab w:val="left" w:pos="709"/>
          <w:tab w:val="left" w:pos="993"/>
        </w:tabs>
        <w:suppressAutoHyphens/>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1.3. </w:t>
      </w:r>
      <w:r w:rsidR="007E1CFF" w:rsidRPr="00BE1A18">
        <w:rPr>
          <w:rFonts w:ascii="Times New Roman" w:hAnsi="Times New Roman" w:cs="Times New Roman"/>
          <w:sz w:val="21"/>
          <w:szCs w:val="21"/>
        </w:rPr>
        <w:t xml:space="preserve">Jeigu kvalifikacija dėl teisės verstis atitinkama veikla nebuvo tikrinama arba tikrinama ne visa apimtimi, įsipareigojame perkančiajai organizacijai, kad pirkimo sutartį vykdys tik tokią teisę turintys </w:t>
      </w:r>
      <w:r w:rsidR="008D708A" w:rsidRPr="00BE1A18">
        <w:rPr>
          <w:rFonts w:ascii="Times New Roman" w:hAnsi="Times New Roman" w:cs="Times New Roman"/>
          <w:sz w:val="21"/>
          <w:szCs w:val="21"/>
        </w:rPr>
        <w:t>asmenys</w:t>
      </w:r>
      <w:r w:rsidR="007E1CFF" w:rsidRPr="00BE1A18">
        <w:rPr>
          <w:rFonts w:ascii="Times New Roman" w:hAnsi="Times New Roman" w:cs="Times New Roman"/>
          <w:sz w:val="21"/>
          <w:szCs w:val="21"/>
        </w:rPr>
        <w:t>.</w:t>
      </w:r>
    </w:p>
    <w:p w14:paraId="5D253155" w14:textId="76756319" w:rsidR="007E1CFF" w:rsidRPr="00BE1A18" w:rsidRDefault="00BE1A18" w:rsidP="00BE1A18">
      <w:pPr>
        <w:pBdr>
          <w:top w:val="nil"/>
          <w:left w:val="nil"/>
          <w:bottom w:val="nil"/>
          <w:right w:val="nil"/>
          <w:between w:val="nil"/>
          <w:bar w:val="nil"/>
        </w:pBdr>
        <w:tabs>
          <w:tab w:val="left" w:pos="680"/>
          <w:tab w:val="left" w:pos="709"/>
          <w:tab w:val="left" w:pos="993"/>
        </w:tabs>
        <w:suppressAutoHyphens/>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1.4. </w:t>
      </w:r>
      <w:r w:rsidR="007E1CFF" w:rsidRPr="00BE1A18">
        <w:rPr>
          <w:rFonts w:ascii="Times New Roman" w:hAnsi="Times New Roman" w:cs="Times New Roman"/>
          <w:sz w:val="21"/>
          <w:szCs w:val="21"/>
        </w:rPr>
        <w:t xml:space="preserve">Į pasiūlymo kainą yra įskaityti visi mokesčiai ir visos </w:t>
      </w:r>
      <w:r w:rsidR="007A035C" w:rsidRPr="00BE1A18">
        <w:rPr>
          <w:rFonts w:ascii="Times New Roman" w:hAnsi="Times New Roman" w:cs="Times New Roman"/>
          <w:sz w:val="21"/>
          <w:szCs w:val="21"/>
        </w:rPr>
        <w:t>tie</w:t>
      </w:r>
      <w:r w:rsidR="007E1CFF" w:rsidRPr="00BE1A18">
        <w:rPr>
          <w:rFonts w:ascii="Times New Roman" w:hAnsi="Times New Roman" w:cs="Times New Roman"/>
          <w:sz w:val="21"/>
          <w:szCs w:val="21"/>
        </w:rPr>
        <w:t xml:space="preserve">kėjo išlaidos, apimančios viską, ko reikia visiškam ir tinkamam pirkimo sutarties įvykdymui. </w:t>
      </w:r>
    </w:p>
    <w:p w14:paraId="76E26BF5" w14:textId="77777777" w:rsidR="007E1CFF" w:rsidRPr="003634F6" w:rsidRDefault="007E1CFF" w:rsidP="00BE1A18">
      <w:pPr>
        <w:pBdr>
          <w:top w:val="nil"/>
          <w:left w:val="nil"/>
          <w:bottom w:val="nil"/>
          <w:right w:val="nil"/>
          <w:between w:val="nil"/>
          <w:bar w:val="nil"/>
        </w:pBdr>
        <w:tabs>
          <w:tab w:val="left" w:pos="680"/>
          <w:tab w:val="left" w:pos="709"/>
          <w:tab w:val="left" w:pos="993"/>
        </w:tabs>
        <w:suppressAutoHyphens/>
        <w:spacing w:after="0" w:line="240" w:lineRule="auto"/>
        <w:jc w:val="both"/>
        <w:rPr>
          <w:rFonts w:ascii="Times New Roman" w:hAnsi="Times New Roman" w:cs="Times New Roman"/>
          <w:sz w:val="21"/>
          <w:szCs w:val="21"/>
        </w:rPr>
      </w:pPr>
    </w:p>
    <w:p w14:paraId="67548D4A" w14:textId="29BBF73F" w:rsidR="007E1CFF" w:rsidRPr="00BE1A18" w:rsidRDefault="00BE1A18" w:rsidP="00BE1A18">
      <w:pPr>
        <w:pStyle w:val="Body2"/>
        <w:tabs>
          <w:tab w:val="left" w:pos="680"/>
          <w:tab w:val="left" w:pos="993"/>
        </w:tabs>
        <w:spacing w:after="0"/>
        <w:rPr>
          <w:rFonts w:eastAsia="Arial Unicode MS"/>
          <w:b/>
        </w:rPr>
      </w:pPr>
      <w:r w:rsidRPr="00BE1A18">
        <w:rPr>
          <w:rFonts w:eastAsia="Arial Unicode MS"/>
          <w:b/>
        </w:rPr>
        <w:t xml:space="preserve">2. </w:t>
      </w:r>
      <w:r w:rsidR="007E1CFF" w:rsidRPr="00BE1A18">
        <w:rPr>
          <w:rFonts w:eastAsia="Arial Unicode MS"/>
          <w:b/>
        </w:rPr>
        <w:t>Bendrieji reikalavimai:</w:t>
      </w:r>
    </w:p>
    <w:p w14:paraId="31BD3051" w14:textId="4161B9F7" w:rsidR="007E1CFF" w:rsidRPr="00BE1A18" w:rsidRDefault="007E1CFF" w:rsidP="007E1CFF">
      <w:pPr>
        <w:widowControl w:val="0"/>
        <w:tabs>
          <w:tab w:val="left" w:pos="680"/>
          <w:tab w:val="left" w:pos="993"/>
        </w:tabs>
        <w:suppressAutoHyphens/>
        <w:spacing w:after="0" w:line="240" w:lineRule="auto"/>
        <w:jc w:val="both"/>
        <w:rPr>
          <w:rFonts w:ascii="Times New Roman" w:eastAsia="SimSun" w:hAnsi="Times New Roman" w:cs="Times New Roman"/>
          <w:kern w:val="2"/>
          <w:lang w:eastAsia="zh-CN" w:bidi="hi-IN"/>
        </w:rPr>
      </w:pPr>
      <w:r w:rsidRPr="00BE1A18">
        <w:rPr>
          <w:rFonts w:ascii="Times New Roman" w:eastAsia="SimSun" w:hAnsi="Times New Roman" w:cs="Times New Roman"/>
          <w:bCs/>
          <w:iCs/>
          <w:kern w:val="2"/>
          <w:lang w:eastAsia="zh-CN" w:bidi="hi-IN"/>
        </w:rPr>
        <w:t>2.1.</w:t>
      </w:r>
      <w:r w:rsidR="008D708A" w:rsidRPr="00BE1A18">
        <w:rPr>
          <w:rFonts w:ascii="Times New Roman" w:eastAsia="SimSun" w:hAnsi="Times New Roman" w:cs="Times New Roman"/>
          <w:bCs/>
          <w:iCs/>
          <w:kern w:val="2"/>
          <w:lang w:eastAsia="zh-CN" w:bidi="hi-IN"/>
        </w:rPr>
        <w:t xml:space="preserve"> </w:t>
      </w:r>
      <w:r w:rsidRPr="00BE1A18">
        <w:rPr>
          <w:rFonts w:ascii="Times New Roman" w:eastAsia="SimSun" w:hAnsi="Times New Roman" w:cs="Times New Roman"/>
          <w:kern w:val="2"/>
          <w:lang w:eastAsia="zh-CN" w:bidi="hi-IN"/>
        </w:rPr>
        <w:t xml:space="preserve">Viešoji įstaiga Respublikinė Vilniaus universitetinė ligoninė, Šiltnamių g. 29, Vilnius (toliau – Ligoninė, perkančioji organizacija), perka reagentus ir </w:t>
      </w:r>
      <w:r w:rsidR="00BF0980" w:rsidRPr="00BE1A18">
        <w:rPr>
          <w:rFonts w:ascii="Times New Roman" w:eastAsia="SimSun" w:hAnsi="Times New Roman" w:cs="Times New Roman"/>
          <w:kern w:val="2"/>
          <w:lang w:eastAsia="zh-CN" w:bidi="hi-IN"/>
        </w:rPr>
        <w:t>eksploatacines medžiagas</w:t>
      </w:r>
      <w:r w:rsidRPr="00BE1A18">
        <w:rPr>
          <w:rFonts w:ascii="Times New Roman" w:eastAsia="SimSun" w:hAnsi="Times New Roman" w:cs="Times New Roman"/>
          <w:kern w:val="2"/>
          <w:lang w:eastAsia="zh-CN" w:bidi="hi-IN"/>
        </w:rPr>
        <w:t xml:space="preserve"> (toliau – prekės) kartu su prekių panaudojimui (tyrimų atlikimui) reikaling</w:t>
      </w:r>
      <w:r w:rsidR="00172BFC" w:rsidRPr="00BE1A18">
        <w:rPr>
          <w:rFonts w:ascii="Times New Roman" w:eastAsia="SimSun" w:hAnsi="Times New Roman" w:cs="Times New Roman"/>
          <w:kern w:val="2"/>
          <w:lang w:eastAsia="zh-CN" w:bidi="hi-IN"/>
        </w:rPr>
        <w:t>ų</w:t>
      </w:r>
      <w:r w:rsidRPr="00BE1A18">
        <w:rPr>
          <w:rFonts w:ascii="Times New Roman" w:eastAsia="SimSun" w:hAnsi="Times New Roman" w:cs="Times New Roman"/>
          <w:kern w:val="2"/>
          <w:lang w:eastAsia="zh-CN" w:bidi="hi-IN"/>
        </w:rPr>
        <w:t xml:space="preserve"> analizatorių, kaip nurodyta šioje techninėje specifikacijoje (toliau – įranga, analizatorius), panauda.</w:t>
      </w:r>
      <w:r w:rsidR="008D708A" w:rsidRPr="00BE1A18">
        <w:rPr>
          <w:rFonts w:ascii="Times New Roman" w:eastAsia="SimSun" w:hAnsi="Times New Roman" w:cs="Times New Roman"/>
          <w:kern w:val="2"/>
          <w:lang w:eastAsia="zh-CN" w:bidi="hi-IN"/>
        </w:rPr>
        <w:t xml:space="preserve"> Laikoma, kad pasiūlymas teikiamas toms pirkimo dalims, kurioms yra nurodyti prekių įkainiai.</w:t>
      </w:r>
    </w:p>
    <w:p w14:paraId="41F36480" w14:textId="60D42E30" w:rsidR="007E1CFF" w:rsidRPr="00BE1A18" w:rsidRDefault="007E1CFF" w:rsidP="007E1CFF">
      <w:pPr>
        <w:tabs>
          <w:tab w:val="left" w:pos="567"/>
        </w:tabs>
        <w:spacing w:after="0" w:line="240" w:lineRule="auto"/>
        <w:jc w:val="both"/>
        <w:rPr>
          <w:rFonts w:ascii="Times New Roman" w:hAnsi="Times New Roman" w:cs="Times New Roman"/>
        </w:rPr>
      </w:pPr>
      <w:r w:rsidRPr="00BE1A18">
        <w:rPr>
          <w:rFonts w:ascii="Times New Roman" w:eastAsia="SimSun" w:hAnsi="Times New Roman" w:cs="Times New Roman"/>
          <w:kern w:val="2"/>
          <w:lang w:eastAsia="zh-CN" w:bidi="hi-IN"/>
        </w:rPr>
        <w:t xml:space="preserve">2.2. </w:t>
      </w:r>
      <w:r w:rsidR="008D708A" w:rsidRPr="00BE1A18">
        <w:rPr>
          <w:rFonts w:ascii="Times New Roman" w:eastAsia="SimSun" w:hAnsi="Times New Roman" w:cs="Times New Roman"/>
          <w:kern w:val="2"/>
          <w:lang w:eastAsia="zh-CN" w:bidi="hi-IN"/>
        </w:rPr>
        <w:t>V</w:t>
      </w:r>
      <w:r w:rsidRPr="00BE1A18">
        <w:rPr>
          <w:rFonts w:ascii="Times New Roman" w:hAnsi="Times New Roman" w:cs="Times New Roman"/>
        </w:rPr>
        <w:t xml:space="preserve">isi siūlomi reagentai ir </w:t>
      </w:r>
      <w:r w:rsidR="00BF0980" w:rsidRPr="00BE1A18">
        <w:rPr>
          <w:rFonts w:ascii="Times New Roman" w:hAnsi="Times New Roman" w:cs="Times New Roman"/>
        </w:rPr>
        <w:t>eksploatacinės medžiagos</w:t>
      </w:r>
      <w:r w:rsidRPr="00BE1A18">
        <w:rPr>
          <w:rFonts w:ascii="Times New Roman" w:hAnsi="Times New Roman" w:cs="Times New Roman"/>
        </w:rPr>
        <w:t xml:space="preserve"> turi būti originalūs, tinkami darbui su tiekėjo pagal panaudą siūloma įranga. Visos prekės turi būti siūlomos įrangos gamintojo. Jeigu reagentai </w:t>
      </w:r>
      <w:r w:rsidR="00BF0980" w:rsidRPr="00BE1A18">
        <w:rPr>
          <w:rFonts w:ascii="Times New Roman" w:hAnsi="Times New Roman" w:cs="Times New Roman"/>
        </w:rPr>
        <w:t xml:space="preserve">ir/ar eksploatacinės medžiagos </w:t>
      </w:r>
      <w:r w:rsidRPr="00BE1A18">
        <w:rPr>
          <w:rFonts w:ascii="Times New Roman" w:hAnsi="Times New Roman" w:cs="Times New Roman"/>
        </w:rPr>
        <w:t>pagaminti kito gamintojo negu siūloma įranga, tiekėjas privalo kartu su pasiūlymu  pateikti įrangos gamintojo patvirtinimą, kad siūlom</w:t>
      </w:r>
      <w:r w:rsidR="00BF0980" w:rsidRPr="00BE1A18">
        <w:rPr>
          <w:rFonts w:ascii="Times New Roman" w:hAnsi="Times New Roman" w:cs="Times New Roman"/>
        </w:rPr>
        <w:t>os</w:t>
      </w:r>
      <w:r w:rsidRPr="00BE1A18">
        <w:rPr>
          <w:rFonts w:ascii="Times New Roman" w:hAnsi="Times New Roman" w:cs="Times New Roman"/>
        </w:rPr>
        <w:t xml:space="preserve"> </w:t>
      </w:r>
      <w:r w:rsidR="00BF0980" w:rsidRPr="00BE1A18">
        <w:rPr>
          <w:rFonts w:ascii="Times New Roman" w:hAnsi="Times New Roman" w:cs="Times New Roman"/>
        </w:rPr>
        <w:t>prekės</w:t>
      </w:r>
      <w:r w:rsidRPr="00BE1A18">
        <w:rPr>
          <w:rFonts w:ascii="Times New Roman" w:hAnsi="Times New Roman" w:cs="Times New Roman"/>
        </w:rPr>
        <w:t xml:space="preserve"> yra adaptuot</w:t>
      </w:r>
      <w:r w:rsidR="00BF0980" w:rsidRPr="00BE1A18">
        <w:rPr>
          <w:rFonts w:ascii="Times New Roman" w:hAnsi="Times New Roman" w:cs="Times New Roman"/>
        </w:rPr>
        <w:t>os</w:t>
      </w:r>
      <w:r w:rsidRPr="00BE1A18">
        <w:rPr>
          <w:rFonts w:ascii="Times New Roman" w:hAnsi="Times New Roman" w:cs="Times New Roman"/>
        </w:rPr>
        <w:t xml:space="preserve"> šiai įrangai ir atitinka visus </w:t>
      </w:r>
      <w:r w:rsidR="00B61447" w:rsidRPr="00BE1A18">
        <w:rPr>
          <w:rFonts w:ascii="Times New Roman" w:hAnsi="Times New Roman" w:cs="Times New Roman"/>
        </w:rPr>
        <w:t xml:space="preserve">kalibravimo ir </w:t>
      </w:r>
      <w:r w:rsidRPr="00BE1A18">
        <w:rPr>
          <w:rFonts w:ascii="Times New Roman" w:hAnsi="Times New Roman" w:cs="Times New Roman"/>
        </w:rPr>
        <w:t xml:space="preserve">kokybės parametrus. </w:t>
      </w:r>
    </w:p>
    <w:p w14:paraId="31634A82" w14:textId="5ECB49E9" w:rsidR="007E1CFF" w:rsidRPr="00BE1A18" w:rsidRDefault="007E1CFF" w:rsidP="007E1CFF">
      <w:pPr>
        <w:spacing w:after="0" w:line="240" w:lineRule="auto"/>
        <w:jc w:val="both"/>
        <w:rPr>
          <w:rFonts w:ascii="Times New Roman" w:hAnsi="Times New Roman" w:cs="Times New Roman"/>
        </w:rPr>
      </w:pPr>
      <w:r w:rsidRPr="00BE1A18">
        <w:rPr>
          <w:rFonts w:ascii="Times New Roman" w:hAnsi="Times New Roman" w:cs="Times New Roman"/>
        </w:rPr>
        <w:t>2.3.</w:t>
      </w:r>
      <w:r w:rsidR="00172BFC" w:rsidRPr="00BE1A18">
        <w:rPr>
          <w:rFonts w:ascii="Times New Roman" w:hAnsi="Times New Roman" w:cs="Times New Roman"/>
        </w:rPr>
        <w:t xml:space="preserve"> </w:t>
      </w:r>
      <w:r w:rsidRPr="00BE1A18">
        <w:rPr>
          <w:rFonts w:ascii="Times New Roman" w:hAnsi="Times New Roman" w:cs="Times New Roman"/>
        </w:rPr>
        <w:t xml:space="preserve">Kartu turi būti teikiamos ir į pasiūlymo kainą įskaičiuotos visos tyrimams atlikti reikalingos priemonės ir eksploatacinės medžiagos (kontrolinės medžiagos, tirpalai ir kiti reikmenys). </w:t>
      </w:r>
      <w:r w:rsidR="00172BFC" w:rsidRPr="00BE1A18">
        <w:rPr>
          <w:rFonts w:ascii="Times New Roman" w:hAnsi="Times New Roman" w:cs="Times New Roman"/>
        </w:rPr>
        <w:t>Būtina nurodyti visą spektrą papildomų priemonių, užtikrinančių kokybišką konkretaus nurodyto tyrimo atlikimą bei tikslius jų komercinius pavadinimus, gamintoją, gamintojo šalies pavadinimą, prekės kodą tiekėjo pildomos lentelės 7-ame stulpelyje, net ir tuo atveju, jei prekė pateikiama nemokamai</w:t>
      </w:r>
      <w:r w:rsidR="00DA675C" w:rsidRPr="00BE1A18">
        <w:rPr>
          <w:rFonts w:ascii="Times New Roman" w:hAnsi="Times New Roman" w:cs="Times New Roman"/>
        </w:rPr>
        <w:t>.</w:t>
      </w:r>
      <w:r w:rsidR="00DA675C" w:rsidRPr="00BE1A18">
        <w:t xml:space="preserve"> </w:t>
      </w:r>
      <w:r w:rsidR="00DA675C" w:rsidRPr="00BE1A18">
        <w:rPr>
          <w:rFonts w:ascii="Times New Roman" w:hAnsi="Times New Roman" w:cs="Times New Roman"/>
        </w:rPr>
        <w:t>Tiekėjas turi nurodyti siūlomų reagentų ir eksploatacinių medžiagų pakuočių dydį</w:t>
      </w:r>
      <w:r w:rsidR="00FF76F7" w:rsidRPr="00BE1A18">
        <w:rPr>
          <w:rFonts w:ascii="Times New Roman" w:hAnsi="Times New Roman" w:cs="Times New Roman"/>
        </w:rPr>
        <w:t xml:space="preserve"> bei</w:t>
      </w:r>
      <w:r w:rsidR="00DA675C" w:rsidRPr="00BE1A18">
        <w:rPr>
          <w:rFonts w:ascii="Times New Roman" w:hAnsi="Times New Roman" w:cs="Times New Roman"/>
        </w:rPr>
        <w:t xml:space="preserve"> vieno tyrimo atlikimo įkain</w:t>
      </w:r>
      <w:r w:rsidR="00FF76F7" w:rsidRPr="00BE1A18">
        <w:rPr>
          <w:rFonts w:ascii="Times New Roman" w:hAnsi="Times New Roman" w:cs="Times New Roman"/>
        </w:rPr>
        <w:t>į</w:t>
      </w:r>
      <w:r w:rsidR="00DA675C" w:rsidRPr="00BE1A18">
        <w:rPr>
          <w:rFonts w:ascii="Times New Roman" w:hAnsi="Times New Roman" w:cs="Times New Roman"/>
        </w:rPr>
        <w:t xml:space="preserve"> (kaina), kuris bus vertinamas konkurso metu.</w:t>
      </w:r>
    </w:p>
    <w:p w14:paraId="492E260E" w14:textId="3F809DED" w:rsidR="007E1CFF" w:rsidRPr="00BE1A18" w:rsidRDefault="007E1CFF" w:rsidP="007E1CFF">
      <w:pPr>
        <w:spacing w:after="0" w:line="240" w:lineRule="auto"/>
        <w:jc w:val="both"/>
        <w:rPr>
          <w:rFonts w:ascii="Times New Roman" w:hAnsi="Times New Roman" w:cs="Times New Roman"/>
        </w:rPr>
      </w:pPr>
      <w:r w:rsidRPr="00BE1A18">
        <w:rPr>
          <w:rFonts w:ascii="Times New Roman" w:hAnsi="Times New Roman" w:cs="Times New Roman"/>
        </w:rPr>
        <w:lastRenderedPageBreak/>
        <w:t>2.</w:t>
      </w:r>
      <w:r w:rsidR="00172BFC" w:rsidRPr="00BE1A18">
        <w:rPr>
          <w:rFonts w:ascii="Times New Roman" w:hAnsi="Times New Roman" w:cs="Times New Roman"/>
        </w:rPr>
        <w:t>4</w:t>
      </w:r>
      <w:r w:rsidRPr="00BE1A18">
        <w:rPr>
          <w:rFonts w:ascii="Times New Roman" w:hAnsi="Times New Roman" w:cs="Times New Roman"/>
        </w:rPr>
        <w:t xml:space="preserve">. </w:t>
      </w:r>
      <w:r w:rsidR="00B61447" w:rsidRPr="00BE1A18">
        <w:rPr>
          <w:rFonts w:ascii="Times New Roman" w:hAnsi="Times New Roman" w:cs="Times New Roman"/>
        </w:rPr>
        <w:t xml:space="preserve">Į siūlomą tyrimo įkainį turi būti įskaičiuoti visi kokybiškam tyrimų atlikimui ir pagal panaudą suteikiamos įrangos priežiūrai būtini reagentai ir kitos eksploatacinės medžiagos  (kalibravimo, kontrolinės medžiagos, tirpalai, valikliai, skiedikliai ir kiti reikmenys). </w:t>
      </w:r>
      <w:r w:rsidRPr="00BE1A18">
        <w:rPr>
          <w:rFonts w:ascii="Times New Roman" w:hAnsi="Times New Roman" w:cs="Times New Roman"/>
        </w:rPr>
        <w:t>Paaiškėjus, kad tiekėjo numatytas reagentų ir/ar eksploatacinių medžiagų kiekis yra nepakankamas perkančiosios organizacijos numatytam tyrimų kiekiui, tiekėjas įsipareigoja pristatyti trūkstamus reagentus ir eksploatacines medžiagas savo sąskaita.</w:t>
      </w:r>
    </w:p>
    <w:p w14:paraId="286977F6" w14:textId="388E59B2" w:rsidR="00172BFC" w:rsidRPr="00BE1A18" w:rsidRDefault="00172BFC" w:rsidP="007E1CFF">
      <w:pPr>
        <w:spacing w:after="0" w:line="240" w:lineRule="auto"/>
        <w:jc w:val="both"/>
        <w:rPr>
          <w:rFonts w:ascii="Times New Roman" w:hAnsi="Times New Roman" w:cs="Times New Roman"/>
        </w:rPr>
      </w:pPr>
      <w:r w:rsidRPr="00BE1A18">
        <w:rPr>
          <w:rFonts w:ascii="Times New Roman" w:hAnsi="Times New Roman" w:cs="Times New Roman"/>
        </w:rPr>
        <w:t>2.5. Kiekviena pristatoma reagentų serija turi būti sertifikuota pagal kokybės kontrolės procedūrą. Kiekvienos prekių serijos sertifikatų kopijos turi būti pristatomos kartu su prekėmis.</w:t>
      </w:r>
    </w:p>
    <w:p w14:paraId="530520BD" w14:textId="49B55908" w:rsidR="00B61447" w:rsidRPr="00BE1A18" w:rsidRDefault="00B61447" w:rsidP="007E1CFF">
      <w:pPr>
        <w:spacing w:after="0" w:line="240" w:lineRule="auto"/>
        <w:jc w:val="both"/>
        <w:rPr>
          <w:rFonts w:ascii="Times New Roman" w:hAnsi="Times New Roman" w:cs="Times New Roman"/>
        </w:rPr>
      </w:pPr>
      <w:r w:rsidRPr="00BE1A18">
        <w:rPr>
          <w:rFonts w:ascii="Times New Roman" w:hAnsi="Times New Roman" w:cs="Times New Roman"/>
        </w:rPr>
        <w:t xml:space="preserve">2.6. Pasiūlymo formoje būtina nurodyti reikalingus reagentus, kitas priemones ir kontrolines medžiagas (atliekant ne mažiau kaip dviejų lygių kokybės kontrolę) įvertinant nurodytą tyrimų atlikimo skaičių. Vidaus kokybės kontrolė bus atliekama pagal </w:t>
      </w:r>
      <w:proofErr w:type="spellStart"/>
      <w:r w:rsidRPr="00BE1A18">
        <w:rPr>
          <w:rFonts w:ascii="Times New Roman" w:hAnsi="Times New Roman" w:cs="Times New Roman"/>
        </w:rPr>
        <w:t>in</w:t>
      </w:r>
      <w:proofErr w:type="spellEnd"/>
      <w:r w:rsidRPr="00BE1A18">
        <w:rPr>
          <w:rFonts w:ascii="Times New Roman" w:hAnsi="Times New Roman" w:cs="Times New Roman"/>
        </w:rPr>
        <w:t xml:space="preserve"> </w:t>
      </w:r>
      <w:proofErr w:type="spellStart"/>
      <w:r w:rsidRPr="00BE1A18">
        <w:rPr>
          <w:rFonts w:ascii="Times New Roman" w:hAnsi="Times New Roman" w:cs="Times New Roman"/>
        </w:rPr>
        <w:t>vitro</w:t>
      </w:r>
      <w:proofErr w:type="spellEnd"/>
      <w:r w:rsidRPr="00BE1A18">
        <w:rPr>
          <w:rFonts w:ascii="Times New Roman" w:hAnsi="Times New Roman" w:cs="Times New Roman"/>
        </w:rPr>
        <w:t xml:space="preserve"> diagnostikos medicinos prietaiso gamintojo rekomendacijas tiek kartų, kiek reikia, kad būtų užtikrinta pakankama laboratorinių tyrimų kokybė, tačiau ne rečiau kaip vieną kartą per 24 val. (jeigu prie atskiros pirkimo dalies techninių reikalavimų nenurodyta kitaip). Gavus naujos partijos vidaus kokybės kontrolės medžiagą, prieš pradedant ją naudoti, bus nustatomas laboratorijos vidaus kokybės kontrolės medžiagos aritmetinis koncentracijos (aktyvumo, kiekio) vidurkis ir standartinis nuokrypis išskyrus tais atvejais, jei gamintojo pateiktos medžiagų koncentracijos (kiekio, aktyvumo) ribos yra nustatytos pamatiniais metodais arba susietos su pamatinėmis medžiagomis ir tai nurodyta vidaus kokybės kontrolės medžiagų naudojimo instrukcijoje. Kokybės kontrolė taip pat bus atliekama po įrangos gedimo bei atlikus profilaktinę įrangos priežiūrą. Papildomai 2 kartus per metus bus atliekamos išorinės kokybės kontrolės. Kontrolinės medžiagos turi apimti visas kliniškai svarbias matavimo sritis (pamatinių biologinių verčių arba rekomenduojamų ribų intervalą, taip pat kliniškai svarbių patologinių verčių intervalą (-</w:t>
      </w:r>
      <w:proofErr w:type="spellStart"/>
      <w:r w:rsidRPr="00BE1A18">
        <w:rPr>
          <w:rFonts w:ascii="Times New Roman" w:hAnsi="Times New Roman" w:cs="Times New Roman"/>
        </w:rPr>
        <w:t>us</w:t>
      </w:r>
      <w:proofErr w:type="spellEnd"/>
      <w:r w:rsidRPr="00BE1A18">
        <w:rPr>
          <w:rFonts w:ascii="Times New Roman" w:hAnsi="Times New Roman" w:cs="Times New Roman"/>
        </w:rPr>
        <w:t xml:space="preserve">) visiems matuojamiems parametrams patikrinti.  Kokybės kontrolių tyrimai ir </w:t>
      </w:r>
      <w:proofErr w:type="spellStart"/>
      <w:r w:rsidRPr="00BE1A18">
        <w:rPr>
          <w:rFonts w:ascii="Times New Roman" w:hAnsi="Times New Roman" w:cs="Times New Roman"/>
        </w:rPr>
        <w:t>kalibracijai</w:t>
      </w:r>
      <w:proofErr w:type="spellEnd"/>
      <w:r w:rsidRPr="00BE1A18">
        <w:rPr>
          <w:rFonts w:ascii="Times New Roman" w:hAnsi="Times New Roman" w:cs="Times New Roman"/>
        </w:rPr>
        <w:t xml:space="preserve"> (jeigu taikoma) skirti tyrimai nėra įskaičiuoti į bendrą planuojamų tyrimų skaičių.</w:t>
      </w:r>
    </w:p>
    <w:p w14:paraId="0A76D635" w14:textId="2FECB97F" w:rsidR="007E1CFF" w:rsidRPr="003A5684" w:rsidRDefault="007E1CFF" w:rsidP="007E1CFF">
      <w:pPr>
        <w:spacing w:after="0" w:line="240" w:lineRule="auto"/>
        <w:jc w:val="both"/>
        <w:rPr>
          <w:rFonts w:ascii="Times New Roman" w:hAnsi="Times New Roman" w:cs="Times New Roman"/>
        </w:rPr>
      </w:pPr>
      <w:r w:rsidRPr="003A5684">
        <w:rPr>
          <w:rFonts w:ascii="Times New Roman" w:hAnsi="Times New Roman" w:cs="Times New Roman"/>
        </w:rPr>
        <w:t>2.</w:t>
      </w:r>
      <w:r w:rsidR="00B61447" w:rsidRPr="003A5684">
        <w:rPr>
          <w:rFonts w:ascii="Times New Roman" w:hAnsi="Times New Roman" w:cs="Times New Roman"/>
        </w:rPr>
        <w:t>7</w:t>
      </w:r>
      <w:r w:rsidRPr="003A5684">
        <w:rPr>
          <w:rFonts w:ascii="Times New Roman" w:hAnsi="Times New Roman" w:cs="Times New Roman"/>
        </w:rPr>
        <w:t xml:space="preserve">. </w:t>
      </w:r>
      <w:r w:rsidRPr="003A5684">
        <w:rPr>
          <w:rFonts w:ascii="Times New Roman" w:hAnsi="Times New Roman" w:cs="Times New Roman"/>
          <w:b/>
        </w:rPr>
        <w:t xml:space="preserve">Reagentai privalo atitikti Europos Parlamento ir Tarybos reglamento (ES) 2017/746 dėl </w:t>
      </w:r>
      <w:proofErr w:type="spellStart"/>
      <w:r w:rsidRPr="003A5684">
        <w:rPr>
          <w:rFonts w:ascii="Times New Roman" w:hAnsi="Times New Roman" w:cs="Times New Roman"/>
          <w:b/>
          <w:i/>
          <w:iCs/>
        </w:rPr>
        <w:t>in</w:t>
      </w:r>
      <w:proofErr w:type="spellEnd"/>
      <w:r w:rsidRPr="003A5684">
        <w:rPr>
          <w:rFonts w:ascii="Times New Roman" w:hAnsi="Times New Roman" w:cs="Times New Roman"/>
          <w:b/>
          <w:i/>
          <w:iCs/>
        </w:rPr>
        <w:t xml:space="preserve"> </w:t>
      </w:r>
      <w:proofErr w:type="spellStart"/>
      <w:r w:rsidRPr="003A5684">
        <w:rPr>
          <w:rFonts w:ascii="Times New Roman" w:hAnsi="Times New Roman" w:cs="Times New Roman"/>
          <w:b/>
          <w:i/>
          <w:iCs/>
        </w:rPr>
        <w:t>vitro</w:t>
      </w:r>
      <w:proofErr w:type="spellEnd"/>
      <w:r w:rsidRPr="003A5684">
        <w:rPr>
          <w:rFonts w:ascii="Times New Roman" w:hAnsi="Times New Roman" w:cs="Times New Roman"/>
          <w:b/>
        </w:rPr>
        <w:t xml:space="preserve"> diagnostikos medicinos prietaisų reikalavimus</w:t>
      </w:r>
      <w:r w:rsidRPr="003A5684">
        <w:rPr>
          <w:rFonts w:ascii="Times New Roman" w:hAnsi="Times New Roman" w:cs="Times New Roman"/>
        </w:rPr>
        <w:t xml:space="preserve"> </w:t>
      </w:r>
      <w:r w:rsidRPr="003A5684">
        <w:rPr>
          <w:rFonts w:ascii="Times New Roman" w:hAnsi="Times New Roman" w:cs="Times New Roman"/>
          <w:b/>
        </w:rPr>
        <w:t>ir būti paženklinti atitikties ženklu  CE</w:t>
      </w:r>
      <w:r w:rsidRPr="003A5684">
        <w:rPr>
          <w:rFonts w:ascii="Times New Roman" w:hAnsi="Times New Roman" w:cs="Times New Roman"/>
        </w:rPr>
        <w:t xml:space="preserve">, </w:t>
      </w:r>
      <w:r w:rsidRPr="003A5684">
        <w:rPr>
          <w:rFonts w:ascii="Times New Roman" w:hAnsi="Times New Roman" w:cs="Times New Roman"/>
          <w:b/>
          <w:u w:val="single"/>
        </w:rPr>
        <w:t xml:space="preserve">kartu su pasiūlymu </w:t>
      </w:r>
      <w:r w:rsidRPr="003A5684">
        <w:rPr>
          <w:rFonts w:ascii="Times New Roman" w:hAnsi="Times New Roman" w:cs="Times New Roman"/>
        </w:rPr>
        <w:t xml:space="preserve">tiekėjas turi pateikti tai įrodančius sertifikatus arba lygiaverčius dokumentus. </w:t>
      </w:r>
    </w:p>
    <w:p w14:paraId="0C04710B" w14:textId="1D182C93" w:rsidR="007E1CFF" w:rsidRPr="003A5684" w:rsidRDefault="007E1CFF" w:rsidP="007E1CFF">
      <w:pPr>
        <w:tabs>
          <w:tab w:val="left" w:pos="567"/>
          <w:tab w:val="left" w:pos="851"/>
        </w:tabs>
        <w:spacing w:after="0" w:line="240" w:lineRule="auto"/>
        <w:jc w:val="both"/>
        <w:rPr>
          <w:rFonts w:ascii="Times New Roman" w:hAnsi="Times New Roman" w:cs="Times New Roman"/>
        </w:rPr>
      </w:pPr>
      <w:r w:rsidRPr="003A5684">
        <w:rPr>
          <w:rFonts w:ascii="Times New Roman" w:eastAsia="Times New Roman" w:hAnsi="Times New Roman" w:cs="Times New Roman"/>
        </w:rPr>
        <w:t>2.</w:t>
      </w:r>
      <w:r w:rsidR="00B61447" w:rsidRPr="003A5684">
        <w:rPr>
          <w:rFonts w:ascii="Times New Roman" w:eastAsia="Times New Roman" w:hAnsi="Times New Roman" w:cs="Times New Roman"/>
        </w:rPr>
        <w:t>8</w:t>
      </w:r>
      <w:r w:rsidRPr="003A5684">
        <w:rPr>
          <w:rFonts w:ascii="Times New Roman" w:eastAsia="Times New Roman" w:hAnsi="Times New Roman" w:cs="Times New Roman"/>
        </w:rPr>
        <w:t xml:space="preserve">. </w:t>
      </w:r>
      <w:r w:rsidRPr="003A5684">
        <w:rPr>
          <w:rFonts w:ascii="Times New Roman" w:hAnsi="Times New Roman" w:cs="Times New Roman"/>
        </w:rPr>
        <w:t>Reagentų ir eksploatacinių medžiagų galiojimas jų pateikimo perkančiajai organizacijai dieną turi būti ne trumpesnis nei 2/3 jų galiojimo laiko.</w:t>
      </w:r>
    </w:p>
    <w:p w14:paraId="0E37F305" w14:textId="0B3C1D65" w:rsidR="00FF76F7" w:rsidRPr="003A5684" w:rsidRDefault="00FF76F7" w:rsidP="007E1CFF">
      <w:pPr>
        <w:tabs>
          <w:tab w:val="left" w:pos="567"/>
          <w:tab w:val="left" w:pos="851"/>
        </w:tabs>
        <w:spacing w:after="0" w:line="240" w:lineRule="auto"/>
        <w:jc w:val="both"/>
        <w:rPr>
          <w:rFonts w:ascii="Times New Roman" w:hAnsi="Times New Roman" w:cs="Times New Roman"/>
        </w:rPr>
      </w:pPr>
      <w:r w:rsidRPr="003A5684">
        <w:rPr>
          <w:rFonts w:ascii="Times New Roman" w:hAnsi="Times New Roman" w:cs="Times New Roman"/>
        </w:rPr>
        <w:t>2.9. Tiekėjas teikdamas pasiūlymą turi įvertinti tai, kad kontrolinės medžiagos, reagentai ir kitos eksploatacinės medžiagos bus naudojamos atsižvelgiant į gamintojo nurodytus galiojimo laikus ir atidarius reagentą / priemonę - stabilumo terminus po atidarymo. Reagentų ir vienkartinių priemonių kiekiai nurodytam tyrimų skaičiui atlikti turi būti apskaičiuoti įvertinant, kad tyrimai bus atliekami 24 valandas per parą 7 dienas per savaitę (jeigu prie atskiros pirkimo dalies nenurodyta kitaip).</w:t>
      </w:r>
    </w:p>
    <w:p w14:paraId="5A618D88" w14:textId="550970DE" w:rsidR="00B61447" w:rsidRPr="003A5684" w:rsidRDefault="007E1CFF" w:rsidP="007E1CFF">
      <w:pPr>
        <w:tabs>
          <w:tab w:val="left" w:pos="567"/>
        </w:tabs>
        <w:spacing w:after="0" w:line="240" w:lineRule="auto"/>
        <w:jc w:val="both"/>
        <w:rPr>
          <w:rFonts w:ascii="Times New Roman" w:eastAsia="Times New Roman" w:hAnsi="Times New Roman" w:cs="Times New Roman"/>
        </w:rPr>
      </w:pPr>
      <w:r w:rsidRPr="003A5684">
        <w:rPr>
          <w:rFonts w:ascii="Times New Roman" w:eastAsia="Times New Roman" w:hAnsi="Times New Roman" w:cs="Times New Roman"/>
        </w:rPr>
        <w:t>2.</w:t>
      </w:r>
      <w:r w:rsidR="00FF76F7" w:rsidRPr="003A5684">
        <w:rPr>
          <w:rFonts w:ascii="Times New Roman" w:eastAsia="Times New Roman" w:hAnsi="Times New Roman" w:cs="Times New Roman"/>
        </w:rPr>
        <w:t>10</w:t>
      </w:r>
      <w:r w:rsidRPr="003A5684">
        <w:rPr>
          <w:rFonts w:ascii="Times New Roman" w:eastAsia="Times New Roman" w:hAnsi="Times New Roman" w:cs="Times New Roman"/>
        </w:rPr>
        <w:t xml:space="preserve">. </w:t>
      </w:r>
      <w:r w:rsidR="00B61447" w:rsidRPr="003A5684">
        <w:rPr>
          <w:rFonts w:ascii="Times New Roman" w:eastAsia="Times New Roman" w:hAnsi="Times New Roman" w:cs="Times New Roman"/>
        </w:rPr>
        <w:t xml:space="preserve">Siūlomos panaudai įrangos tiekėjas turi užtikrinti, kad įrangos techninį aptarnavimą atliekantys specialistai turės galimybę nuotoliniu būdu prisijungti prie įrangos ir įvertinti analizatorių būklę, atlikti gedimų diagnostiką bei pašalinti nedidelius sutrikimus. Tiekėjas </w:t>
      </w:r>
      <w:r w:rsidR="00B61447" w:rsidRPr="003A5684">
        <w:rPr>
          <w:rFonts w:ascii="Times New Roman" w:eastAsia="Times New Roman" w:hAnsi="Times New Roman" w:cs="Times New Roman"/>
          <w:b/>
          <w:bCs/>
          <w:u w:val="single"/>
        </w:rPr>
        <w:t>kartu su pasiūlymu</w:t>
      </w:r>
      <w:r w:rsidR="00B61447" w:rsidRPr="003A5684">
        <w:rPr>
          <w:rFonts w:ascii="Times New Roman" w:eastAsia="Times New Roman" w:hAnsi="Times New Roman" w:cs="Times New Roman"/>
        </w:rPr>
        <w:t xml:space="preserve"> turi pateikti patvirtinimą, kad tokia nuotolinio prisijungimo galimybė yra.</w:t>
      </w:r>
    </w:p>
    <w:p w14:paraId="197617FC" w14:textId="203C59C6" w:rsidR="007E1CFF" w:rsidRPr="003A5684" w:rsidRDefault="007E1CFF" w:rsidP="007E1CFF">
      <w:pPr>
        <w:spacing w:after="0" w:line="240" w:lineRule="auto"/>
        <w:jc w:val="both"/>
        <w:rPr>
          <w:rFonts w:ascii="Times New Roman" w:hAnsi="Times New Roman" w:cs="Times New Roman"/>
          <w:color w:val="000000" w:themeColor="text1"/>
        </w:rPr>
      </w:pPr>
      <w:r w:rsidRPr="003A5684">
        <w:rPr>
          <w:rFonts w:ascii="Times New Roman" w:eastAsia="Times New Roman" w:hAnsi="Times New Roman" w:cs="Times New Roman"/>
        </w:rPr>
        <w:t>2.</w:t>
      </w:r>
      <w:r w:rsidR="00934803" w:rsidRPr="003A5684">
        <w:rPr>
          <w:rFonts w:ascii="Times New Roman" w:eastAsia="Times New Roman" w:hAnsi="Times New Roman" w:cs="Times New Roman"/>
        </w:rPr>
        <w:t>1</w:t>
      </w:r>
      <w:r w:rsidR="00FF76F7" w:rsidRPr="003A5684">
        <w:rPr>
          <w:rFonts w:ascii="Times New Roman" w:eastAsia="Times New Roman" w:hAnsi="Times New Roman" w:cs="Times New Roman"/>
        </w:rPr>
        <w:t>1</w:t>
      </w:r>
      <w:r w:rsidRPr="003A5684">
        <w:rPr>
          <w:rFonts w:ascii="Times New Roman" w:eastAsia="Times New Roman" w:hAnsi="Times New Roman" w:cs="Times New Roman"/>
        </w:rPr>
        <w:t xml:space="preserve">. </w:t>
      </w:r>
      <w:r w:rsidR="00934803" w:rsidRPr="003A5684">
        <w:rPr>
          <w:rFonts w:ascii="Times New Roman" w:hAnsi="Times New Roman" w:cs="Times New Roman"/>
          <w:color w:val="000000" w:themeColor="text1"/>
        </w:rPr>
        <w:t xml:space="preserve">Siūloma įranga/programinė įranga turi būti suderinama ir </w:t>
      </w:r>
      <w:r w:rsidR="00DA675C" w:rsidRPr="003A5684">
        <w:rPr>
          <w:rFonts w:ascii="Times New Roman" w:hAnsi="Times New Roman" w:cs="Times New Roman"/>
          <w:color w:val="000000" w:themeColor="text1"/>
        </w:rPr>
        <w:t>Tiekėjo i</w:t>
      </w:r>
      <w:r w:rsidR="00934803" w:rsidRPr="003A5684">
        <w:rPr>
          <w:rFonts w:ascii="Times New Roman" w:hAnsi="Times New Roman" w:cs="Times New Roman"/>
          <w:color w:val="000000" w:themeColor="text1"/>
        </w:rPr>
        <w:t>ntegruojama į</w:t>
      </w:r>
      <w:r w:rsidR="00DA675C" w:rsidRPr="003A5684">
        <w:rPr>
          <w:rFonts w:ascii="Times New Roman" w:hAnsi="Times New Roman" w:cs="Times New Roman"/>
          <w:color w:val="000000" w:themeColor="text1"/>
        </w:rPr>
        <w:t xml:space="preserve"> Perkančiosios organizacijos</w:t>
      </w:r>
      <w:r w:rsidR="00934803" w:rsidRPr="003A5684">
        <w:rPr>
          <w:rFonts w:ascii="Times New Roman" w:hAnsi="Times New Roman" w:cs="Times New Roman"/>
          <w:color w:val="000000" w:themeColor="text1"/>
        </w:rPr>
        <w:t xml:space="preserve"> </w:t>
      </w:r>
      <w:r w:rsidR="00DA675C" w:rsidRPr="003A5684">
        <w:rPr>
          <w:rFonts w:ascii="Times New Roman" w:hAnsi="Times New Roman" w:cs="Times New Roman"/>
          <w:color w:val="000000" w:themeColor="text1"/>
        </w:rPr>
        <w:t>laboratorinę informacinę sistemą (toliau – LIS)</w:t>
      </w:r>
      <w:r w:rsidR="00934803" w:rsidRPr="003A5684">
        <w:rPr>
          <w:rFonts w:ascii="Times New Roman" w:hAnsi="Times New Roman" w:cs="Times New Roman"/>
          <w:color w:val="000000" w:themeColor="text1"/>
        </w:rPr>
        <w:t xml:space="preserve"> bei turi gebėti (neapsiribojant) priimti užsakymus iš LIS ir perduoti į LIS šiuos duomenis: tyrimų atsakymus, kokybės kontrolės duomenis, tyrimų atlikimo laiką, analizatoriaus ID. Tiekėjas turi pateikti visą reikalingą informaciją išeities protokolų sukūrimui.</w:t>
      </w:r>
    </w:p>
    <w:p w14:paraId="50529B41" w14:textId="68081F34" w:rsidR="007E1CFF" w:rsidRPr="003A5684" w:rsidRDefault="007E1CFF" w:rsidP="007E1CFF">
      <w:pPr>
        <w:tabs>
          <w:tab w:val="left" w:pos="567"/>
          <w:tab w:val="left" w:pos="709"/>
          <w:tab w:val="left" w:pos="851"/>
        </w:tabs>
        <w:spacing w:after="0" w:line="240" w:lineRule="auto"/>
        <w:jc w:val="both"/>
        <w:rPr>
          <w:rFonts w:ascii="Times New Roman" w:hAnsi="Times New Roman" w:cs="Times New Roman"/>
          <w:color w:val="000000" w:themeColor="text1"/>
        </w:rPr>
      </w:pPr>
      <w:r w:rsidRPr="003A5684">
        <w:rPr>
          <w:rFonts w:ascii="Times New Roman" w:hAnsi="Times New Roman" w:cs="Times New Roman"/>
          <w:color w:val="000000" w:themeColor="text1"/>
        </w:rPr>
        <w:t>2.1</w:t>
      </w:r>
      <w:r w:rsidR="00FF76F7" w:rsidRPr="003A5684">
        <w:rPr>
          <w:rFonts w:ascii="Times New Roman" w:hAnsi="Times New Roman" w:cs="Times New Roman"/>
          <w:color w:val="000000" w:themeColor="text1"/>
        </w:rPr>
        <w:t>2</w:t>
      </w:r>
      <w:r w:rsidRPr="003A5684">
        <w:rPr>
          <w:rFonts w:ascii="Times New Roman" w:hAnsi="Times New Roman" w:cs="Times New Roman"/>
          <w:color w:val="000000" w:themeColor="text1"/>
        </w:rPr>
        <w:t xml:space="preserve">. </w:t>
      </w:r>
      <w:r w:rsidRPr="003A5684">
        <w:rPr>
          <w:rFonts w:ascii="Times New Roman" w:hAnsi="Times New Roman" w:cs="Times New Roman"/>
          <w:b/>
          <w:color w:val="000000" w:themeColor="text1"/>
        </w:rPr>
        <w:t>Siūlom</w:t>
      </w:r>
      <w:r w:rsidR="00934803" w:rsidRPr="003A5684">
        <w:rPr>
          <w:rFonts w:ascii="Times New Roman" w:hAnsi="Times New Roman" w:cs="Times New Roman"/>
          <w:b/>
          <w:color w:val="000000" w:themeColor="text1"/>
        </w:rPr>
        <w:t>a</w:t>
      </w:r>
      <w:r w:rsidRPr="003A5684">
        <w:rPr>
          <w:rFonts w:ascii="Times New Roman" w:hAnsi="Times New Roman" w:cs="Times New Roman"/>
          <w:b/>
          <w:color w:val="000000" w:themeColor="text1"/>
        </w:rPr>
        <w:t xml:space="preserve"> įrang</w:t>
      </w:r>
      <w:r w:rsidR="00934803" w:rsidRPr="003A5684">
        <w:rPr>
          <w:rFonts w:ascii="Times New Roman" w:hAnsi="Times New Roman" w:cs="Times New Roman"/>
          <w:b/>
          <w:color w:val="000000" w:themeColor="text1"/>
        </w:rPr>
        <w:t>a/ programinė įranga</w:t>
      </w:r>
      <w:r w:rsidRPr="003A5684">
        <w:rPr>
          <w:rFonts w:ascii="Times New Roman" w:hAnsi="Times New Roman" w:cs="Times New Roman"/>
          <w:b/>
          <w:color w:val="000000" w:themeColor="text1"/>
        </w:rPr>
        <w:t xml:space="preserve"> turi atitikti </w:t>
      </w:r>
      <w:r w:rsidRPr="003A5684">
        <w:rPr>
          <w:rFonts w:ascii="Times New Roman" w:hAnsi="Times New Roman" w:cs="Times New Roman"/>
          <w:b/>
        </w:rPr>
        <w:t xml:space="preserve">Europos Parlamento ir Tarybos reglamento (ES) 2017/745 dėl medicinos priemonių </w:t>
      </w:r>
      <w:r w:rsidRPr="003A5684">
        <w:rPr>
          <w:rFonts w:ascii="Times New Roman" w:hAnsi="Times New Roman" w:cs="Times New Roman"/>
          <w:b/>
          <w:color w:val="000000" w:themeColor="text1"/>
        </w:rPr>
        <w:t>nurodytus reikalavimus</w:t>
      </w:r>
      <w:r w:rsidRPr="003A5684">
        <w:rPr>
          <w:rFonts w:ascii="Times New Roman" w:hAnsi="Times New Roman" w:cs="Times New Roman"/>
          <w:color w:val="000000" w:themeColor="text1"/>
        </w:rPr>
        <w:t xml:space="preserve">. </w:t>
      </w:r>
      <w:r w:rsidRPr="003A5684">
        <w:rPr>
          <w:rFonts w:ascii="Times New Roman" w:hAnsi="Times New Roman" w:cs="Times New Roman"/>
          <w:b/>
          <w:color w:val="000000" w:themeColor="text1"/>
        </w:rPr>
        <w:t xml:space="preserve">Siūloma įranga turi būti ženklinta CE ženklu, </w:t>
      </w:r>
      <w:r w:rsidRPr="003A5684">
        <w:rPr>
          <w:rFonts w:ascii="Times New Roman" w:hAnsi="Times New Roman" w:cs="Times New Roman"/>
          <w:b/>
          <w:color w:val="000000" w:themeColor="text1"/>
          <w:u w:val="single"/>
        </w:rPr>
        <w:t>kartu su įranga</w:t>
      </w:r>
      <w:r w:rsidRPr="003A5684">
        <w:rPr>
          <w:rFonts w:ascii="Times New Roman" w:hAnsi="Times New Roman" w:cs="Times New Roman"/>
          <w:b/>
          <w:color w:val="000000" w:themeColor="text1"/>
        </w:rPr>
        <w:t xml:space="preserve"> </w:t>
      </w:r>
      <w:r w:rsidRPr="003A5684">
        <w:rPr>
          <w:rFonts w:ascii="Times New Roman" w:hAnsi="Times New Roman" w:cs="Times New Roman"/>
          <w:color w:val="000000" w:themeColor="text1"/>
        </w:rPr>
        <w:t xml:space="preserve">tiekėjas turi pateikti tai įrodančius sertifikatus arba lygiaverčius dokumentus. </w:t>
      </w:r>
    </w:p>
    <w:p w14:paraId="01F60010" w14:textId="6116BBFD" w:rsidR="007E1CFF" w:rsidRPr="00BE1A18" w:rsidRDefault="007E1CFF" w:rsidP="007E1CFF">
      <w:pPr>
        <w:spacing w:after="0" w:line="240" w:lineRule="auto"/>
        <w:jc w:val="both"/>
        <w:rPr>
          <w:rFonts w:ascii="Times New Roman" w:hAnsi="Times New Roman" w:cs="Times New Roman"/>
          <w:color w:val="000000" w:themeColor="text1"/>
        </w:rPr>
      </w:pPr>
      <w:r w:rsidRPr="003A5684">
        <w:rPr>
          <w:rFonts w:ascii="Times New Roman" w:hAnsi="Times New Roman" w:cs="Times New Roman"/>
          <w:color w:val="000000" w:themeColor="text1"/>
        </w:rPr>
        <w:t>2.1</w:t>
      </w:r>
      <w:r w:rsidR="00FF76F7" w:rsidRPr="003A5684">
        <w:rPr>
          <w:rFonts w:ascii="Times New Roman" w:hAnsi="Times New Roman" w:cs="Times New Roman"/>
          <w:color w:val="000000" w:themeColor="text1"/>
        </w:rPr>
        <w:t>3</w:t>
      </w:r>
      <w:r w:rsidRPr="003A5684">
        <w:rPr>
          <w:rFonts w:ascii="Times New Roman" w:hAnsi="Times New Roman" w:cs="Times New Roman"/>
          <w:color w:val="000000" w:themeColor="text1"/>
        </w:rPr>
        <w:t>. Prekės pristatomos pagal perkančiosios</w:t>
      </w:r>
      <w:r w:rsidRPr="00BE1A18">
        <w:rPr>
          <w:rFonts w:ascii="Times New Roman" w:hAnsi="Times New Roman" w:cs="Times New Roman"/>
          <w:color w:val="000000" w:themeColor="text1"/>
        </w:rPr>
        <w:t xml:space="preserve"> organizacijos poreikį tiekėjo transportu ne vėliau kaip per </w:t>
      </w:r>
      <w:r w:rsidR="00DA675C" w:rsidRPr="00BE1A18">
        <w:rPr>
          <w:rFonts w:ascii="Times New Roman" w:hAnsi="Times New Roman" w:cs="Times New Roman"/>
          <w:color w:val="000000" w:themeColor="text1"/>
        </w:rPr>
        <w:t>15</w:t>
      </w:r>
      <w:r w:rsidRPr="00BE1A18">
        <w:rPr>
          <w:rFonts w:ascii="Times New Roman" w:hAnsi="Times New Roman" w:cs="Times New Roman"/>
          <w:color w:val="000000" w:themeColor="text1"/>
        </w:rPr>
        <w:t xml:space="preserve"> </w:t>
      </w:r>
      <w:r w:rsidR="0088183F" w:rsidRPr="00BE1A18">
        <w:rPr>
          <w:rFonts w:ascii="Times New Roman" w:hAnsi="Times New Roman" w:cs="Times New Roman"/>
          <w:color w:val="000000" w:themeColor="text1"/>
        </w:rPr>
        <w:t>kalendorin</w:t>
      </w:r>
      <w:r w:rsidR="00DA675C" w:rsidRPr="00BE1A18">
        <w:rPr>
          <w:rFonts w:ascii="Times New Roman" w:hAnsi="Times New Roman" w:cs="Times New Roman"/>
          <w:color w:val="000000" w:themeColor="text1"/>
        </w:rPr>
        <w:t>ių</w:t>
      </w:r>
      <w:r w:rsidR="0088183F" w:rsidRPr="00BE1A18">
        <w:rPr>
          <w:rFonts w:ascii="Times New Roman" w:hAnsi="Times New Roman" w:cs="Times New Roman"/>
          <w:color w:val="000000" w:themeColor="text1"/>
        </w:rPr>
        <w:t xml:space="preserve"> </w:t>
      </w:r>
      <w:r w:rsidRPr="00BE1A18">
        <w:rPr>
          <w:rFonts w:ascii="Times New Roman" w:hAnsi="Times New Roman" w:cs="Times New Roman"/>
          <w:color w:val="000000" w:themeColor="text1"/>
        </w:rPr>
        <w:t>dien</w:t>
      </w:r>
      <w:r w:rsidR="00DA675C" w:rsidRPr="00BE1A18">
        <w:rPr>
          <w:rFonts w:ascii="Times New Roman" w:hAnsi="Times New Roman" w:cs="Times New Roman"/>
          <w:color w:val="000000" w:themeColor="text1"/>
        </w:rPr>
        <w:t>ų</w:t>
      </w:r>
      <w:r w:rsidRPr="00BE1A18">
        <w:rPr>
          <w:rFonts w:ascii="Times New Roman" w:hAnsi="Times New Roman" w:cs="Times New Roman"/>
          <w:color w:val="000000" w:themeColor="text1"/>
        </w:rPr>
        <w:t xml:space="preserve"> nuo užsakymo pateikimo dienos.  </w:t>
      </w:r>
    </w:p>
    <w:p w14:paraId="556D176A" w14:textId="11795320" w:rsidR="007E1CFF" w:rsidRPr="00BE1A18" w:rsidRDefault="007E1CFF" w:rsidP="007E1CFF">
      <w:pPr>
        <w:spacing w:after="0" w:line="240" w:lineRule="auto"/>
        <w:jc w:val="both"/>
        <w:rPr>
          <w:rFonts w:ascii="Times New Roman" w:hAnsi="Times New Roman" w:cs="Times New Roman"/>
          <w:color w:val="000000" w:themeColor="text1"/>
        </w:rPr>
      </w:pPr>
      <w:r w:rsidRPr="00BE1A18">
        <w:rPr>
          <w:rFonts w:ascii="Times New Roman" w:hAnsi="Times New Roman" w:cs="Times New Roman"/>
          <w:color w:val="000000" w:themeColor="text1"/>
        </w:rPr>
        <w:t>2.1</w:t>
      </w:r>
      <w:r w:rsidR="00FF76F7" w:rsidRPr="00BE1A18">
        <w:rPr>
          <w:rFonts w:ascii="Times New Roman" w:hAnsi="Times New Roman" w:cs="Times New Roman"/>
          <w:color w:val="000000" w:themeColor="text1"/>
        </w:rPr>
        <w:t>4</w:t>
      </w:r>
      <w:r w:rsidRPr="00BE1A18">
        <w:rPr>
          <w:rFonts w:ascii="Times New Roman" w:hAnsi="Times New Roman" w:cs="Times New Roman"/>
          <w:color w:val="000000" w:themeColor="text1"/>
        </w:rPr>
        <w:t>.</w:t>
      </w:r>
      <w:r w:rsidR="00DA675C" w:rsidRPr="00BE1A18">
        <w:rPr>
          <w:rFonts w:ascii="Times New Roman" w:hAnsi="Times New Roman" w:cs="Times New Roman"/>
          <w:color w:val="000000" w:themeColor="text1"/>
        </w:rPr>
        <w:t xml:space="preserve"> </w:t>
      </w:r>
      <w:r w:rsidRPr="00BE1A18">
        <w:rPr>
          <w:rFonts w:ascii="Times New Roman" w:hAnsi="Times New Roman" w:cs="Times New Roman"/>
          <w:color w:val="000000" w:themeColor="text1"/>
        </w:rPr>
        <w:t xml:space="preserve">Tiekėjas įsipareigoja įrangą pristatyti į perkančiosios organizacijos nurodytą patalpą, ją surinkti, sumontuoti/instaliuoti/įdiegti, paruošti darbui, suderinti/išbandyti, pateikti perkančiajai organizacijai įrangos instrukciją lietuvių ir originalo kalba, apmokyti perkančiosios organizacijos personalą perkančiosios organizacijos patalpose dirbti su įranga ne vėliau kaip per </w:t>
      </w:r>
      <w:r w:rsidR="00934803" w:rsidRPr="00BE1A18">
        <w:rPr>
          <w:rFonts w:ascii="Times New Roman" w:hAnsi="Times New Roman" w:cs="Times New Roman"/>
          <w:color w:val="000000" w:themeColor="text1"/>
        </w:rPr>
        <w:t>6</w:t>
      </w:r>
      <w:r w:rsidR="00A83B54" w:rsidRPr="00BE1A18">
        <w:rPr>
          <w:rFonts w:ascii="Times New Roman" w:hAnsi="Times New Roman" w:cs="Times New Roman"/>
          <w:color w:val="000000" w:themeColor="text1"/>
        </w:rPr>
        <w:t>0 (</w:t>
      </w:r>
      <w:r w:rsidR="00934803" w:rsidRPr="00BE1A18">
        <w:rPr>
          <w:rFonts w:ascii="Times New Roman" w:hAnsi="Times New Roman" w:cs="Times New Roman"/>
          <w:color w:val="000000" w:themeColor="text1"/>
        </w:rPr>
        <w:t>šešiasde</w:t>
      </w:r>
      <w:r w:rsidR="00A83B54" w:rsidRPr="00BE1A18">
        <w:rPr>
          <w:rFonts w:ascii="Times New Roman" w:hAnsi="Times New Roman" w:cs="Times New Roman"/>
          <w:color w:val="000000" w:themeColor="text1"/>
        </w:rPr>
        <w:t>šimt)</w:t>
      </w:r>
      <w:r w:rsidRPr="00BE1A18">
        <w:rPr>
          <w:rFonts w:ascii="Times New Roman" w:hAnsi="Times New Roman" w:cs="Times New Roman"/>
          <w:color w:val="000000" w:themeColor="text1"/>
        </w:rPr>
        <w:t xml:space="preserve"> </w:t>
      </w:r>
      <w:r w:rsidR="00A83B54" w:rsidRPr="00BE1A18">
        <w:rPr>
          <w:rFonts w:ascii="Times New Roman" w:hAnsi="Times New Roman" w:cs="Times New Roman"/>
          <w:color w:val="000000" w:themeColor="text1"/>
        </w:rPr>
        <w:t xml:space="preserve">kalendorinių </w:t>
      </w:r>
      <w:r w:rsidRPr="00BE1A18">
        <w:rPr>
          <w:rFonts w:ascii="Times New Roman" w:hAnsi="Times New Roman" w:cs="Times New Roman"/>
          <w:color w:val="000000" w:themeColor="text1"/>
        </w:rPr>
        <w:t xml:space="preserve">dienų nuo </w:t>
      </w:r>
      <w:r w:rsidR="00A83B54" w:rsidRPr="00BE1A18">
        <w:rPr>
          <w:rFonts w:ascii="Times New Roman" w:hAnsi="Times New Roman" w:cs="Times New Roman"/>
          <w:color w:val="000000" w:themeColor="text1"/>
        </w:rPr>
        <w:t>S</w:t>
      </w:r>
      <w:r w:rsidRPr="00BE1A18">
        <w:rPr>
          <w:rFonts w:ascii="Times New Roman" w:hAnsi="Times New Roman" w:cs="Times New Roman"/>
          <w:color w:val="000000" w:themeColor="text1"/>
        </w:rPr>
        <w:t xml:space="preserve">utarties įsigaliojimo </w:t>
      </w:r>
      <w:r w:rsidRPr="00BE4E5D">
        <w:rPr>
          <w:rFonts w:ascii="Times New Roman" w:hAnsi="Times New Roman" w:cs="Times New Roman"/>
          <w:color w:val="000000" w:themeColor="text1"/>
        </w:rPr>
        <w:t xml:space="preserve">dienos. </w:t>
      </w:r>
      <w:r w:rsidR="00DA675C" w:rsidRPr="00BE4E5D">
        <w:rPr>
          <w:rFonts w:ascii="Times New Roman" w:hAnsi="Times New Roman" w:cs="Times New Roman"/>
          <w:color w:val="000000" w:themeColor="text1"/>
        </w:rPr>
        <w:t>Siūloma įranga pristatoma kartu su: brūkšninių kodų skaitytuvu (kur taikoma), nepertraukiamo maitinimo šaltiniu, vandens gryninimo sistema/ (-</w:t>
      </w:r>
      <w:proofErr w:type="spellStart"/>
      <w:r w:rsidR="00DA675C" w:rsidRPr="00BE4E5D">
        <w:rPr>
          <w:rFonts w:ascii="Times New Roman" w:hAnsi="Times New Roman" w:cs="Times New Roman"/>
          <w:color w:val="000000" w:themeColor="text1"/>
        </w:rPr>
        <w:t>os</w:t>
      </w:r>
      <w:proofErr w:type="spellEnd"/>
      <w:r w:rsidR="00DA675C" w:rsidRPr="00BE4E5D">
        <w:rPr>
          <w:rFonts w:ascii="Times New Roman" w:hAnsi="Times New Roman" w:cs="Times New Roman"/>
          <w:color w:val="000000" w:themeColor="text1"/>
        </w:rPr>
        <w:t>) (jeigu yra būtinas vandens tiekimas), spausdintuvu ir reikalinga programine įranga. Jeigu įranga valdoma išorinio kompiuterio pagalba, komplektuojama su kompiuteriu.</w:t>
      </w:r>
    </w:p>
    <w:p w14:paraId="552820CA" w14:textId="43DCE1F1" w:rsidR="007E1CFF" w:rsidRPr="00BE1A18" w:rsidRDefault="007E1CFF" w:rsidP="007E1CFF">
      <w:pPr>
        <w:spacing w:after="0" w:line="240" w:lineRule="auto"/>
        <w:jc w:val="both"/>
        <w:rPr>
          <w:rFonts w:ascii="Times New Roman" w:hAnsi="Times New Roman" w:cs="Times New Roman"/>
        </w:rPr>
      </w:pPr>
      <w:r w:rsidRPr="00BE1A18">
        <w:rPr>
          <w:rFonts w:ascii="Times New Roman" w:hAnsi="Times New Roman" w:cs="Times New Roman"/>
          <w:color w:val="000000" w:themeColor="text1"/>
        </w:rPr>
        <w:t>2.1</w:t>
      </w:r>
      <w:r w:rsidR="00FF76F7" w:rsidRPr="00BE1A18">
        <w:rPr>
          <w:rFonts w:ascii="Times New Roman" w:hAnsi="Times New Roman" w:cs="Times New Roman"/>
          <w:color w:val="000000" w:themeColor="text1"/>
        </w:rPr>
        <w:t>5</w:t>
      </w:r>
      <w:r w:rsidRPr="00BE1A18">
        <w:rPr>
          <w:rFonts w:ascii="Times New Roman" w:hAnsi="Times New Roman" w:cs="Times New Roman"/>
          <w:color w:val="000000" w:themeColor="text1"/>
        </w:rPr>
        <w:t xml:space="preserve">. </w:t>
      </w:r>
      <w:r w:rsidRPr="00BE1A18">
        <w:rPr>
          <w:rFonts w:ascii="Times New Roman" w:hAnsi="Times New Roman" w:cs="Times New Roman"/>
        </w:rPr>
        <w:t>Prekės ir įranga pristatomi adresu Šiltnamių g. 29, 041</w:t>
      </w:r>
      <w:r w:rsidR="001E42CF" w:rsidRPr="00BE1A18">
        <w:rPr>
          <w:rFonts w:ascii="Times New Roman" w:hAnsi="Times New Roman" w:cs="Times New Roman"/>
        </w:rPr>
        <w:t>29</w:t>
      </w:r>
      <w:r w:rsidRPr="00BE1A18">
        <w:rPr>
          <w:rFonts w:ascii="Times New Roman" w:hAnsi="Times New Roman" w:cs="Times New Roman"/>
        </w:rPr>
        <w:t xml:space="preserve"> Vilnius, į perkančiosios organizacijos atstovo nurodytą patalpą.</w:t>
      </w:r>
    </w:p>
    <w:p w14:paraId="7F7EC9B5" w14:textId="78CBC100" w:rsidR="007E1CFF" w:rsidRPr="00BE1A18" w:rsidRDefault="007E1CFF" w:rsidP="007E1CFF">
      <w:pPr>
        <w:spacing w:after="0" w:line="240" w:lineRule="auto"/>
        <w:jc w:val="both"/>
        <w:rPr>
          <w:rFonts w:ascii="Times New Roman" w:hAnsi="Times New Roman" w:cs="Times New Roman"/>
        </w:rPr>
      </w:pPr>
      <w:r w:rsidRPr="00BE1A18">
        <w:rPr>
          <w:rFonts w:ascii="Times New Roman" w:hAnsi="Times New Roman" w:cs="Times New Roman"/>
        </w:rPr>
        <w:t>2.1</w:t>
      </w:r>
      <w:r w:rsidR="00FF76F7" w:rsidRPr="00BE1A18">
        <w:rPr>
          <w:rFonts w:ascii="Times New Roman" w:hAnsi="Times New Roman" w:cs="Times New Roman"/>
        </w:rPr>
        <w:t>6</w:t>
      </w:r>
      <w:r w:rsidRPr="00BE1A18">
        <w:rPr>
          <w:rFonts w:ascii="Times New Roman" w:hAnsi="Times New Roman" w:cs="Times New Roman"/>
        </w:rPr>
        <w:t xml:space="preserve">. Tiekėjas </w:t>
      </w:r>
      <w:r w:rsidRPr="00BE1A18">
        <w:rPr>
          <w:rFonts w:ascii="Times New Roman" w:hAnsi="Times New Roman" w:cs="Times New Roman"/>
          <w:b/>
          <w:u w:val="single"/>
        </w:rPr>
        <w:t>kartu su pasiūlymu</w:t>
      </w:r>
      <w:r w:rsidRPr="00BE1A18">
        <w:rPr>
          <w:rFonts w:ascii="Times New Roman" w:hAnsi="Times New Roman" w:cs="Times New Roman"/>
        </w:rPr>
        <w:t xml:space="preserve"> turi pateikti gamintojo parengtus dokumentus, patvirtinančius atitikimą techninės specifikacijos reikalavimams. </w:t>
      </w:r>
      <w:r w:rsidRPr="00BE1A18">
        <w:rPr>
          <w:rFonts w:ascii="Times New Roman" w:hAnsi="Times New Roman" w:cs="Times New Roman"/>
          <w:b/>
        </w:rPr>
        <w:t>Techninėje dokumentacijoje būtina pažymėti pozicijos numerį prie reikalaujamų parametrų reikšmės</w:t>
      </w:r>
      <w:r w:rsidRPr="00BE1A18">
        <w:rPr>
          <w:rFonts w:ascii="Times New Roman" w:hAnsi="Times New Roman" w:cs="Times New Roman"/>
        </w:rPr>
        <w:t xml:space="preserve">. </w:t>
      </w:r>
    </w:p>
    <w:p w14:paraId="3E0D2D46" w14:textId="1E1A8A1C" w:rsidR="00EB242D" w:rsidRPr="00BE1A18" w:rsidRDefault="00EB242D" w:rsidP="007E1CFF">
      <w:pPr>
        <w:spacing w:after="0" w:line="240" w:lineRule="auto"/>
        <w:jc w:val="both"/>
        <w:rPr>
          <w:rFonts w:ascii="Times New Roman" w:hAnsi="Times New Roman" w:cs="Times New Roman"/>
        </w:rPr>
      </w:pPr>
      <w:r w:rsidRPr="00BE1A18">
        <w:rPr>
          <w:rFonts w:ascii="Times New Roman" w:hAnsi="Times New Roman" w:cs="Times New Roman"/>
        </w:rPr>
        <w:t>2.1</w:t>
      </w:r>
      <w:r w:rsidR="00FF76F7" w:rsidRPr="00BE1A18">
        <w:rPr>
          <w:rFonts w:ascii="Times New Roman" w:hAnsi="Times New Roman" w:cs="Times New Roman"/>
        </w:rPr>
        <w:t>7</w:t>
      </w:r>
      <w:r w:rsidRPr="00BE1A18">
        <w:rPr>
          <w:rFonts w:ascii="Times New Roman" w:hAnsi="Times New Roman" w:cs="Times New Roman"/>
        </w:rPr>
        <w:t>.</w:t>
      </w:r>
      <w:r w:rsidRPr="00BE1A18">
        <w:rPr>
          <w:rFonts w:ascii="Times New Roman" w:hAnsi="Times New Roman" w:cs="Times New Roman"/>
          <w:b/>
        </w:rPr>
        <w:t xml:space="preserve"> </w:t>
      </w:r>
      <w:r w:rsidR="00FF5C28" w:rsidRPr="00BE1A18">
        <w:rPr>
          <w:rFonts w:ascii="Times New Roman" w:hAnsi="Times New Roman" w:cs="Times New Roman"/>
        </w:rPr>
        <w:t>T</w:t>
      </w:r>
      <w:r w:rsidRPr="00BE1A18">
        <w:rPr>
          <w:rFonts w:ascii="Times New Roman" w:hAnsi="Times New Roman" w:cs="Times New Roman"/>
        </w:rPr>
        <w: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59070F6A" w14:textId="77777777" w:rsidR="00FF76F7" w:rsidRPr="00BE1A18" w:rsidRDefault="00FF76F7" w:rsidP="007E1CFF">
      <w:pPr>
        <w:spacing w:after="0" w:line="240" w:lineRule="auto"/>
        <w:jc w:val="both"/>
        <w:rPr>
          <w:rFonts w:ascii="Times New Roman" w:hAnsi="Times New Roman" w:cs="Times New Roman"/>
        </w:rPr>
      </w:pPr>
    </w:p>
    <w:p w14:paraId="05DC7D56" w14:textId="09E5D08C" w:rsidR="00FF76F7" w:rsidRPr="00BE1A18" w:rsidRDefault="00FF76F7" w:rsidP="007E1CFF">
      <w:pPr>
        <w:spacing w:after="0" w:line="240" w:lineRule="auto"/>
        <w:jc w:val="both"/>
        <w:rPr>
          <w:rFonts w:ascii="Times New Roman" w:hAnsi="Times New Roman" w:cs="Times New Roman"/>
          <w:b/>
          <w:bCs/>
        </w:rPr>
      </w:pPr>
      <w:r w:rsidRPr="00BE1A18">
        <w:rPr>
          <w:rFonts w:ascii="Times New Roman" w:hAnsi="Times New Roman" w:cs="Times New Roman"/>
          <w:b/>
          <w:bCs/>
        </w:rPr>
        <w:t>3. Specialieji reikalavimai ir Tiekėjo siūlomos prekės ir kainos.</w:t>
      </w:r>
    </w:p>
    <w:p w14:paraId="141952B7" w14:textId="77777777" w:rsidR="00FF76F7" w:rsidRPr="00BE1A18" w:rsidRDefault="00FF76F7" w:rsidP="007E1CFF">
      <w:pPr>
        <w:spacing w:after="0" w:line="240" w:lineRule="auto"/>
        <w:jc w:val="both"/>
        <w:rPr>
          <w:rFonts w:ascii="Times New Roman" w:hAnsi="Times New Roman" w:cs="Times New Roman"/>
          <w:b/>
          <w:bCs/>
        </w:rPr>
      </w:pPr>
    </w:p>
    <w:p w14:paraId="135FFDF9" w14:textId="40BC38D5" w:rsidR="00FF76F7" w:rsidRDefault="00FF76F7" w:rsidP="007E1CFF">
      <w:pPr>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rPr>
        <w:t>1</w:t>
      </w:r>
      <w:r w:rsidRPr="00FF76F7">
        <w:rPr>
          <w:rFonts w:ascii="Times New Roman" w:hAnsi="Times New Roman" w:cs="Times New Roman"/>
          <w:b/>
          <w:bCs/>
          <w:sz w:val="21"/>
          <w:szCs w:val="21"/>
        </w:rPr>
        <w:t xml:space="preserve"> </w:t>
      </w:r>
      <w:r>
        <w:rPr>
          <w:rFonts w:ascii="Times New Roman" w:hAnsi="Times New Roman" w:cs="Times New Roman"/>
          <w:b/>
          <w:bCs/>
          <w:sz w:val="21"/>
          <w:szCs w:val="21"/>
        </w:rPr>
        <w:t>pirkimo dalis</w:t>
      </w:r>
      <w:r w:rsidRPr="00FF76F7">
        <w:rPr>
          <w:rFonts w:ascii="Times New Roman" w:hAnsi="Times New Roman" w:cs="Times New Roman"/>
          <w:b/>
          <w:bCs/>
          <w:sz w:val="21"/>
          <w:szCs w:val="21"/>
        </w:rPr>
        <w:t>. REAGENTAI IR EKSPLOATACINĖS MEDŽIAGOS PILNAI AUTOMATIZUOTIEMS ŠLAPIMO TYRIMAMS ATLIKTI  SU ĮRANGA PANAUDAI</w:t>
      </w:r>
    </w:p>
    <w:p w14:paraId="0E90E23A" w14:textId="77777777" w:rsidR="00FF76F7" w:rsidRPr="00FF76F7" w:rsidRDefault="00FF76F7" w:rsidP="007E1CFF">
      <w:pPr>
        <w:spacing w:after="0" w:line="240" w:lineRule="auto"/>
        <w:jc w:val="both"/>
        <w:rPr>
          <w:rFonts w:ascii="Times New Roman" w:hAnsi="Times New Roman" w:cs="Times New Roman"/>
          <w:b/>
          <w:bCs/>
          <w:sz w:val="21"/>
          <w:szCs w:val="21"/>
        </w:rPr>
      </w:pPr>
    </w:p>
    <w:tbl>
      <w:tblPr>
        <w:tblW w:w="14034" w:type="dxa"/>
        <w:tblInd w:w="-176" w:type="dxa"/>
        <w:tblLayout w:type="fixed"/>
        <w:tblLook w:val="04A0" w:firstRow="1" w:lastRow="0" w:firstColumn="1" w:lastColumn="0" w:noHBand="0" w:noVBand="1"/>
      </w:tblPr>
      <w:tblGrid>
        <w:gridCol w:w="568"/>
        <w:gridCol w:w="3544"/>
        <w:gridCol w:w="1275"/>
        <w:gridCol w:w="851"/>
        <w:gridCol w:w="425"/>
        <w:gridCol w:w="1418"/>
        <w:gridCol w:w="1701"/>
        <w:gridCol w:w="4252"/>
      </w:tblGrid>
      <w:tr w:rsidR="00FA466F" w:rsidRPr="00702910" w14:paraId="516DAAF2" w14:textId="77777777" w:rsidTr="00264318">
        <w:trPr>
          <w:trHeight w:val="900"/>
        </w:trPr>
        <w:tc>
          <w:tcPr>
            <w:tcW w:w="568" w:type="dxa"/>
            <w:tcBorders>
              <w:top w:val="single" w:sz="4" w:space="0" w:color="000000"/>
              <w:left w:val="single" w:sz="4" w:space="0" w:color="auto"/>
              <w:bottom w:val="single" w:sz="4" w:space="0" w:color="auto"/>
              <w:right w:val="single" w:sz="4" w:space="0" w:color="auto"/>
            </w:tcBorders>
            <w:vAlign w:val="center"/>
            <w:hideMark/>
          </w:tcPr>
          <w:p w14:paraId="2A7FB29F" w14:textId="77777777" w:rsidR="00FA466F" w:rsidRPr="00FA466F" w:rsidRDefault="00FA466F" w:rsidP="00FA466F">
            <w:pPr>
              <w:spacing w:after="0" w:line="240" w:lineRule="auto"/>
              <w:jc w:val="center"/>
              <w:rPr>
                <w:rFonts w:ascii="Times New Roman" w:eastAsia="Times New Roman" w:hAnsi="Times New Roman" w:cs="Times New Roman"/>
                <w:sz w:val="20"/>
                <w:szCs w:val="20"/>
                <w:lang w:eastAsia="lt-LT"/>
              </w:rPr>
            </w:pPr>
            <w:r w:rsidRPr="00FA466F">
              <w:rPr>
                <w:rFonts w:ascii="Times New Roman" w:eastAsia="Times New Roman" w:hAnsi="Times New Roman" w:cs="Times New Roman"/>
                <w:sz w:val="20"/>
                <w:szCs w:val="20"/>
                <w:lang w:eastAsia="lt-LT"/>
              </w:rPr>
              <w:t>Eil. Nr.</w:t>
            </w:r>
          </w:p>
        </w:tc>
        <w:tc>
          <w:tcPr>
            <w:tcW w:w="3544" w:type="dxa"/>
            <w:tcBorders>
              <w:top w:val="single" w:sz="4" w:space="0" w:color="000000"/>
              <w:left w:val="nil"/>
              <w:bottom w:val="single" w:sz="4" w:space="0" w:color="auto"/>
              <w:right w:val="single" w:sz="4" w:space="0" w:color="auto"/>
            </w:tcBorders>
            <w:vAlign w:val="center"/>
          </w:tcPr>
          <w:p w14:paraId="7FF453B3" w14:textId="7427874D" w:rsidR="00FA466F" w:rsidRPr="00FA466F" w:rsidRDefault="00FA466F" w:rsidP="00FA466F">
            <w:pPr>
              <w:spacing w:after="0" w:line="240" w:lineRule="auto"/>
              <w:jc w:val="center"/>
              <w:rPr>
                <w:rFonts w:ascii="Times New Roman" w:eastAsia="Times New Roman" w:hAnsi="Times New Roman" w:cs="Times New Roman"/>
                <w:sz w:val="20"/>
                <w:szCs w:val="20"/>
                <w:lang w:eastAsia="lt-LT"/>
              </w:rPr>
            </w:pPr>
            <w:r w:rsidRPr="00FA466F">
              <w:rPr>
                <w:rFonts w:ascii="Times New Roman" w:eastAsia="Times New Roman" w:hAnsi="Times New Roman" w:cs="Times New Roman"/>
                <w:sz w:val="20"/>
                <w:szCs w:val="20"/>
                <w:lang w:eastAsia="lt-LT"/>
              </w:rPr>
              <w:t>Tyrimų ir reagentų, eksploatacinių medžiagų pavadinimai</w:t>
            </w:r>
          </w:p>
        </w:tc>
        <w:tc>
          <w:tcPr>
            <w:tcW w:w="1275" w:type="dxa"/>
            <w:tcBorders>
              <w:top w:val="single" w:sz="4" w:space="0" w:color="000000"/>
              <w:left w:val="nil"/>
              <w:bottom w:val="single" w:sz="4" w:space="0" w:color="auto"/>
              <w:right w:val="single" w:sz="4" w:space="0" w:color="auto"/>
            </w:tcBorders>
            <w:vAlign w:val="center"/>
            <w:hideMark/>
          </w:tcPr>
          <w:p w14:paraId="5B3C0757" w14:textId="7590EFB2" w:rsidR="00FA466F" w:rsidRPr="00FA466F" w:rsidRDefault="00FA466F" w:rsidP="00FA466F">
            <w:pPr>
              <w:spacing w:after="0" w:line="240" w:lineRule="auto"/>
              <w:jc w:val="center"/>
              <w:rPr>
                <w:rFonts w:ascii="Times New Roman" w:eastAsia="Times New Roman" w:hAnsi="Times New Roman" w:cs="Times New Roman"/>
                <w:sz w:val="20"/>
                <w:szCs w:val="20"/>
                <w:lang w:eastAsia="lt-LT"/>
              </w:rPr>
            </w:pPr>
            <w:r w:rsidRPr="00FA466F">
              <w:rPr>
                <w:rFonts w:ascii="Times New Roman" w:eastAsia="Times New Roman" w:hAnsi="Times New Roman" w:cs="Times New Roman"/>
                <w:sz w:val="20"/>
                <w:szCs w:val="20"/>
                <w:lang w:eastAsia="lt-LT"/>
              </w:rPr>
              <w:t>Maksimalus tyrimų /priemonių skaičius 36</w:t>
            </w:r>
            <w:r>
              <w:rPr>
                <w:rFonts w:ascii="Times New Roman" w:eastAsia="Times New Roman" w:hAnsi="Times New Roman" w:cs="Times New Roman"/>
                <w:sz w:val="20"/>
                <w:szCs w:val="20"/>
                <w:lang w:eastAsia="lt-LT"/>
              </w:rPr>
              <w:t xml:space="preserve"> </w:t>
            </w:r>
            <w:r w:rsidRPr="00FA466F">
              <w:rPr>
                <w:rFonts w:ascii="Times New Roman" w:eastAsia="Times New Roman" w:hAnsi="Times New Roman" w:cs="Times New Roman"/>
                <w:sz w:val="20"/>
                <w:szCs w:val="20"/>
                <w:lang w:eastAsia="lt-LT"/>
              </w:rPr>
              <w:t>mėn.</w:t>
            </w:r>
          </w:p>
        </w:tc>
        <w:tc>
          <w:tcPr>
            <w:tcW w:w="1276" w:type="dxa"/>
            <w:gridSpan w:val="2"/>
            <w:tcBorders>
              <w:top w:val="single" w:sz="4" w:space="0" w:color="000000"/>
              <w:left w:val="nil"/>
              <w:bottom w:val="single" w:sz="4" w:space="0" w:color="auto"/>
              <w:right w:val="single" w:sz="4" w:space="0" w:color="auto"/>
            </w:tcBorders>
            <w:vAlign w:val="center"/>
            <w:hideMark/>
          </w:tcPr>
          <w:p w14:paraId="7AD6B6CD" w14:textId="0EFE3765" w:rsidR="00FA466F" w:rsidRPr="00FA466F" w:rsidRDefault="00FA466F" w:rsidP="00FA466F">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Reagentų ir eksploatacinių medžiagų pakuotės dydis</w:t>
            </w:r>
          </w:p>
        </w:tc>
        <w:tc>
          <w:tcPr>
            <w:tcW w:w="1418" w:type="dxa"/>
            <w:tcBorders>
              <w:top w:val="single" w:sz="4" w:space="0" w:color="000000"/>
              <w:left w:val="nil"/>
              <w:bottom w:val="single" w:sz="4" w:space="0" w:color="auto"/>
              <w:right w:val="single" w:sz="4" w:space="0" w:color="auto"/>
            </w:tcBorders>
            <w:vAlign w:val="center"/>
            <w:hideMark/>
          </w:tcPr>
          <w:p w14:paraId="1A2FDE05" w14:textId="724909CF" w:rsidR="00FA466F" w:rsidRPr="00FA466F" w:rsidRDefault="00FA466F" w:rsidP="00FA466F">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Vieno tyrimo įkainis, Eur be PVM</w:t>
            </w:r>
          </w:p>
        </w:tc>
        <w:tc>
          <w:tcPr>
            <w:tcW w:w="1701" w:type="dxa"/>
            <w:tcBorders>
              <w:top w:val="single" w:sz="4" w:space="0" w:color="000000"/>
              <w:left w:val="nil"/>
              <w:bottom w:val="single" w:sz="4" w:space="0" w:color="auto"/>
              <w:right w:val="single" w:sz="4" w:space="0" w:color="auto"/>
            </w:tcBorders>
            <w:vAlign w:val="center"/>
            <w:hideMark/>
          </w:tcPr>
          <w:p w14:paraId="39652FEC" w14:textId="3ADE4921" w:rsidR="00FA466F" w:rsidRPr="00FA466F" w:rsidRDefault="00FA466F" w:rsidP="00FA466F">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Maksimalaus tyrimų kiekio kaina Eur, be PVM</w:t>
            </w:r>
          </w:p>
        </w:tc>
        <w:tc>
          <w:tcPr>
            <w:tcW w:w="4252" w:type="dxa"/>
            <w:tcBorders>
              <w:top w:val="single" w:sz="4" w:space="0" w:color="000000"/>
              <w:left w:val="nil"/>
              <w:bottom w:val="single" w:sz="4" w:space="0" w:color="auto"/>
              <w:right w:val="single" w:sz="4" w:space="0" w:color="auto"/>
            </w:tcBorders>
            <w:vAlign w:val="center"/>
            <w:hideMark/>
          </w:tcPr>
          <w:p w14:paraId="76E7B2BD" w14:textId="1E7826ED" w:rsidR="00FA466F" w:rsidRPr="00FA466F" w:rsidRDefault="00FA466F" w:rsidP="00FA466F">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sz w:val="20"/>
                <w:szCs w:val="20"/>
                <w:lang w:eastAsia="lt-LT"/>
              </w:rPr>
              <w:t>Siūlomos prekės gamintojo</w:t>
            </w:r>
            <w:r>
              <w:rPr>
                <w:rFonts w:ascii="Times New Roman" w:eastAsia="Times New Roman" w:hAnsi="Times New Roman" w:cs="Times New Roman"/>
                <w:sz w:val="20"/>
                <w:szCs w:val="20"/>
                <w:lang w:eastAsia="lt-LT"/>
              </w:rPr>
              <w:t xml:space="preserve">, </w:t>
            </w:r>
            <w:r w:rsidRPr="00FA466F">
              <w:rPr>
                <w:rFonts w:ascii="Times New Roman" w:eastAsia="Times New Roman" w:hAnsi="Times New Roman" w:cs="Times New Roman"/>
                <w:sz w:val="20"/>
                <w:szCs w:val="20"/>
                <w:lang w:eastAsia="lt-LT"/>
              </w:rPr>
              <w:t>šalies pavadinimas, komercinis reagentų ir eksploatacinių medžiagų pavadinimas ir gamintojo suteiktas prekės</w:t>
            </w:r>
            <w:r>
              <w:rPr>
                <w:rFonts w:ascii="Times New Roman" w:eastAsia="Times New Roman" w:hAnsi="Times New Roman" w:cs="Times New Roman"/>
                <w:sz w:val="20"/>
                <w:szCs w:val="20"/>
                <w:lang w:eastAsia="lt-LT"/>
              </w:rPr>
              <w:t xml:space="preserve"> </w:t>
            </w:r>
            <w:r w:rsidRPr="00FA466F">
              <w:rPr>
                <w:rFonts w:ascii="Times New Roman" w:eastAsia="Times New Roman" w:hAnsi="Times New Roman" w:cs="Times New Roman"/>
                <w:sz w:val="20"/>
                <w:szCs w:val="20"/>
                <w:lang w:eastAsia="lt-LT"/>
              </w:rPr>
              <w:t>kodas</w:t>
            </w:r>
            <w:r>
              <w:rPr>
                <w:rFonts w:ascii="Times New Roman" w:eastAsia="Times New Roman" w:hAnsi="Times New Roman" w:cs="Times New Roman"/>
                <w:sz w:val="20"/>
                <w:szCs w:val="20"/>
                <w:lang w:eastAsia="lt-LT"/>
              </w:rPr>
              <w:t>.</w:t>
            </w:r>
          </w:p>
          <w:p w14:paraId="31C0EF60" w14:textId="77777777" w:rsidR="00FA466F" w:rsidRPr="00FA466F" w:rsidRDefault="00FA466F" w:rsidP="00FA466F">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Nuoroda į gaminio kodą techninėje dokumentacijoje</w:t>
            </w:r>
          </w:p>
        </w:tc>
      </w:tr>
      <w:tr w:rsidR="00FA466F" w:rsidRPr="00702910" w14:paraId="576F79B7" w14:textId="77777777" w:rsidTr="00264318">
        <w:trPr>
          <w:trHeight w:val="176"/>
        </w:trPr>
        <w:tc>
          <w:tcPr>
            <w:tcW w:w="568" w:type="dxa"/>
            <w:tcBorders>
              <w:top w:val="single" w:sz="4" w:space="0" w:color="auto"/>
              <w:left w:val="single" w:sz="4" w:space="0" w:color="auto"/>
              <w:bottom w:val="single" w:sz="4" w:space="0" w:color="auto"/>
              <w:right w:val="single" w:sz="4" w:space="0" w:color="auto"/>
            </w:tcBorders>
            <w:vAlign w:val="center"/>
          </w:tcPr>
          <w:p w14:paraId="7743D94E" w14:textId="77777777" w:rsidR="00FA466F" w:rsidRPr="00FA466F" w:rsidRDefault="00FA466F" w:rsidP="00FA466F">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1</w:t>
            </w:r>
          </w:p>
        </w:tc>
        <w:tc>
          <w:tcPr>
            <w:tcW w:w="3544" w:type="dxa"/>
            <w:tcBorders>
              <w:top w:val="single" w:sz="4" w:space="0" w:color="auto"/>
              <w:left w:val="nil"/>
              <w:bottom w:val="single" w:sz="4" w:space="0" w:color="auto"/>
              <w:right w:val="single" w:sz="4" w:space="0" w:color="auto"/>
            </w:tcBorders>
            <w:vAlign w:val="center"/>
          </w:tcPr>
          <w:p w14:paraId="00F48BE9" w14:textId="39FAC234" w:rsidR="00FA466F" w:rsidRPr="00FA466F" w:rsidRDefault="00FA466F" w:rsidP="00FA466F">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2</w:t>
            </w:r>
          </w:p>
        </w:tc>
        <w:tc>
          <w:tcPr>
            <w:tcW w:w="1275" w:type="dxa"/>
            <w:tcBorders>
              <w:top w:val="single" w:sz="4" w:space="0" w:color="auto"/>
              <w:left w:val="nil"/>
              <w:bottom w:val="single" w:sz="4" w:space="0" w:color="auto"/>
              <w:right w:val="single" w:sz="4" w:space="0" w:color="auto"/>
            </w:tcBorders>
            <w:vAlign w:val="center"/>
          </w:tcPr>
          <w:p w14:paraId="40A825D0" w14:textId="77777777" w:rsidR="00FA466F" w:rsidRPr="00FA466F" w:rsidRDefault="00FA466F" w:rsidP="00FA466F">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3</w:t>
            </w:r>
          </w:p>
        </w:tc>
        <w:tc>
          <w:tcPr>
            <w:tcW w:w="1276" w:type="dxa"/>
            <w:gridSpan w:val="2"/>
            <w:tcBorders>
              <w:top w:val="single" w:sz="4" w:space="0" w:color="auto"/>
              <w:left w:val="nil"/>
              <w:bottom w:val="single" w:sz="4" w:space="0" w:color="auto"/>
              <w:right w:val="single" w:sz="4" w:space="0" w:color="auto"/>
            </w:tcBorders>
            <w:vAlign w:val="center"/>
          </w:tcPr>
          <w:p w14:paraId="0DBF70F0" w14:textId="77777777" w:rsidR="00FA466F" w:rsidRPr="00FA466F" w:rsidRDefault="00FA466F" w:rsidP="00FA466F">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4</w:t>
            </w:r>
          </w:p>
        </w:tc>
        <w:tc>
          <w:tcPr>
            <w:tcW w:w="1418" w:type="dxa"/>
            <w:tcBorders>
              <w:top w:val="single" w:sz="4" w:space="0" w:color="auto"/>
              <w:left w:val="nil"/>
              <w:bottom w:val="single" w:sz="4" w:space="0" w:color="auto"/>
              <w:right w:val="single" w:sz="4" w:space="0" w:color="auto"/>
            </w:tcBorders>
            <w:noWrap/>
            <w:vAlign w:val="center"/>
          </w:tcPr>
          <w:p w14:paraId="045C5400" w14:textId="77777777" w:rsidR="00FA466F" w:rsidRPr="00FA466F" w:rsidRDefault="00FA466F" w:rsidP="00FA466F">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5</w:t>
            </w:r>
          </w:p>
        </w:tc>
        <w:tc>
          <w:tcPr>
            <w:tcW w:w="1701" w:type="dxa"/>
            <w:tcBorders>
              <w:top w:val="single" w:sz="4" w:space="0" w:color="auto"/>
              <w:left w:val="nil"/>
              <w:bottom w:val="single" w:sz="4" w:space="0" w:color="auto"/>
              <w:right w:val="single" w:sz="4" w:space="0" w:color="auto"/>
            </w:tcBorders>
            <w:noWrap/>
            <w:vAlign w:val="center"/>
          </w:tcPr>
          <w:p w14:paraId="650F28F0" w14:textId="77777777" w:rsidR="00FA466F" w:rsidRPr="00FA466F" w:rsidRDefault="00FA466F" w:rsidP="00FA466F">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6</w:t>
            </w:r>
            <w:r w:rsidRPr="00FA466F">
              <w:rPr>
                <w:bCs/>
                <w:iCs/>
                <w:sz w:val="20"/>
                <w:szCs w:val="20"/>
              </w:rPr>
              <w:t xml:space="preserve"> </w:t>
            </w:r>
          </w:p>
        </w:tc>
        <w:tc>
          <w:tcPr>
            <w:tcW w:w="4252" w:type="dxa"/>
            <w:tcBorders>
              <w:top w:val="single" w:sz="4" w:space="0" w:color="auto"/>
              <w:left w:val="nil"/>
              <w:bottom w:val="single" w:sz="4" w:space="0" w:color="auto"/>
              <w:right w:val="single" w:sz="4" w:space="0" w:color="auto"/>
            </w:tcBorders>
            <w:noWrap/>
            <w:vAlign w:val="center"/>
          </w:tcPr>
          <w:p w14:paraId="1F65EEE0" w14:textId="637312F1" w:rsidR="00FA466F" w:rsidRPr="00FA466F" w:rsidRDefault="00FA466F" w:rsidP="00FA466F">
            <w:pPr>
              <w:spacing w:after="0" w:line="240" w:lineRule="auto"/>
              <w:ind w:left="-391" w:firstLine="391"/>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7</w:t>
            </w:r>
          </w:p>
        </w:tc>
      </w:tr>
      <w:tr w:rsidR="00264318" w:rsidRPr="00532245" w14:paraId="6C01C66E" w14:textId="77777777" w:rsidTr="00264318">
        <w:trPr>
          <w:trHeight w:val="70"/>
        </w:trPr>
        <w:tc>
          <w:tcPr>
            <w:tcW w:w="568" w:type="dxa"/>
            <w:tcBorders>
              <w:top w:val="single" w:sz="4" w:space="0" w:color="auto"/>
              <w:left w:val="single" w:sz="4" w:space="0" w:color="auto"/>
              <w:bottom w:val="single" w:sz="4" w:space="0" w:color="auto"/>
              <w:right w:val="single" w:sz="4" w:space="0" w:color="auto"/>
            </w:tcBorders>
            <w:vAlign w:val="center"/>
            <w:hideMark/>
          </w:tcPr>
          <w:p w14:paraId="6C6F735F" w14:textId="7E6395EA" w:rsidR="00264318" w:rsidRPr="00264318" w:rsidRDefault="00264318" w:rsidP="00FA466F">
            <w:pPr>
              <w:spacing w:after="0" w:line="240" w:lineRule="auto"/>
              <w:jc w:val="center"/>
              <w:rPr>
                <w:rFonts w:ascii="Times New Roman" w:eastAsia="Times New Roman" w:hAnsi="Times New Roman" w:cs="Times New Roman"/>
                <w:b/>
                <w:bCs/>
                <w:sz w:val="21"/>
                <w:szCs w:val="21"/>
                <w:lang w:eastAsia="lt-LT"/>
              </w:rPr>
            </w:pPr>
            <w:r w:rsidRPr="00264318">
              <w:rPr>
                <w:rFonts w:ascii="Times New Roman" w:hAnsi="Times New Roman" w:cs="Times New Roman"/>
                <w:b/>
                <w:bCs/>
                <w:sz w:val="21"/>
                <w:szCs w:val="21"/>
              </w:rPr>
              <w:t>1.</w:t>
            </w:r>
          </w:p>
        </w:tc>
        <w:tc>
          <w:tcPr>
            <w:tcW w:w="3544" w:type="dxa"/>
            <w:tcBorders>
              <w:top w:val="single" w:sz="4" w:space="0" w:color="auto"/>
              <w:left w:val="nil"/>
              <w:bottom w:val="single" w:sz="4" w:space="0" w:color="auto"/>
              <w:right w:val="single" w:sz="4" w:space="0" w:color="auto"/>
            </w:tcBorders>
            <w:vAlign w:val="center"/>
          </w:tcPr>
          <w:p w14:paraId="0AA9E705" w14:textId="4D7B3B20" w:rsidR="00264318" w:rsidRPr="00264318" w:rsidRDefault="00264318" w:rsidP="00264318">
            <w:pPr>
              <w:spacing w:after="0" w:line="240" w:lineRule="auto"/>
              <w:jc w:val="both"/>
              <w:rPr>
                <w:rFonts w:ascii="Times New Roman" w:eastAsia="Times New Roman" w:hAnsi="Times New Roman" w:cs="Times New Roman"/>
                <w:b/>
                <w:bCs/>
                <w:sz w:val="21"/>
                <w:szCs w:val="21"/>
                <w:lang w:eastAsia="lt-LT"/>
              </w:rPr>
            </w:pPr>
            <w:r w:rsidRPr="00264318">
              <w:rPr>
                <w:rFonts w:ascii="Times New Roman" w:hAnsi="Times New Roman" w:cs="Times New Roman"/>
                <w:b/>
                <w:bCs/>
                <w:sz w:val="21"/>
                <w:szCs w:val="21"/>
              </w:rPr>
              <w:t>Automatizuotas juostelinis šlapimo tyrimas</w:t>
            </w:r>
          </w:p>
        </w:tc>
        <w:tc>
          <w:tcPr>
            <w:tcW w:w="1275" w:type="dxa"/>
            <w:vMerge w:val="restart"/>
            <w:tcBorders>
              <w:top w:val="single" w:sz="4" w:space="0" w:color="auto"/>
              <w:left w:val="nil"/>
              <w:right w:val="single" w:sz="4" w:space="0" w:color="auto"/>
            </w:tcBorders>
            <w:vAlign w:val="center"/>
          </w:tcPr>
          <w:p w14:paraId="130F4885" w14:textId="3C9BFC83" w:rsidR="00264318" w:rsidRPr="00FA466F" w:rsidRDefault="00264318" w:rsidP="00264318">
            <w:pPr>
              <w:tabs>
                <w:tab w:val="left" w:pos="0"/>
                <w:tab w:val="left" w:pos="405"/>
              </w:tabs>
              <w:spacing w:after="0" w:line="240" w:lineRule="auto"/>
              <w:jc w:val="center"/>
              <w:rPr>
                <w:rFonts w:ascii="Times New Roman" w:hAnsi="Times New Roman" w:cs="Times New Roman"/>
                <w:color w:val="00000A"/>
                <w:sz w:val="21"/>
                <w:szCs w:val="21"/>
                <w:lang w:eastAsia="lt-LT"/>
              </w:rPr>
            </w:pPr>
            <w:r>
              <w:rPr>
                <w:rFonts w:ascii="Times New Roman" w:hAnsi="Times New Roman" w:cs="Times New Roman"/>
                <w:color w:val="00000A"/>
                <w:sz w:val="21"/>
                <w:szCs w:val="21"/>
                <w:lang w:eastAsia="lt-LT"/>
              </w:rPr>
              <w:t>22 000</w:t>
            </w:r>
          </w:p>
        </w:tc>
        <w:tc>
          <w:tcPr>
            <w:tcW w:w="1276" w:type="dxa"/>
            <w:gridSpan w:val="2"/>
            <w:tcBorders>
              <w:top w:val="single" w:sz="4" w:space="0" w:color="auto"/>
              <w:left w:val="nil"/>
              <w:bottom w:val="single" w:sz="4" w:space="0" w:color="auto"/>
              <w:right w:val="single" w:sz="4" w:space="0" w:color="auto"/>
            </w:tcBorders>
            <w:vAlign w:val="center"/>
          </w:tcPr>
          <w:p w14:paraId="4C5DC1C6" w14:textId="47330568" w:rsidR="00264318" w:rsidRPr="00FA466F" w:rsidRDefault="00264318" w:rsidP="00FA466F">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w:t>
            </w:r>
          </w:p>
        </w:tc>
        <w:tc>
          <w:tcPr>
            <w:tcW w:w="1418"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3DFB042" w14:textId="2E9CCEBF"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777999F5" w14:textId="39167BEC"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bottom w:val="single" w:sz="4" w:space="0" w:color="auto"/>
              <w:right w:val="single" w:sz="4" w:space="0" w:color="auto"/>
            </w:tcBorders>
            <w:noWrap/>
            <w:vAlign w:val="center"/>
          </w:tcPr>
          <w:p w14:paraId="16BCB606" w14:textId="3214DC84" w:rsidR="00264318" w:rsidRPr="00FA466F" w:rsidRDefault="00264318" w:rsidP="00264318">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w:t>
            </w:r>
          </w:p>
        </w:tc>
      </w:tr>
      <w:tr w:rsidR="00264318" w:rsidRPr="00532245" w14:paraId="705D7D07" w14:textId="77777777" w:rsidTr="00264318">
        <w:trPr>
          <w:trHeight w:val="70"/>
        </w:trPr>
        <w:tc>
          <w:tcPr>
            <w:tcW w:w="568" w:type="dxa"/>
            <w:tcBorders>
              <w:top w:val="single" w:sz="4" w:space="0" w:color="auto"/>
              <w:left w:val="single" w:sz="4" w:space="0" w:color="auto"/>
              <w:bottom w:val="single" w:sz="4" w:space="0" w:color="auto"/>
              <w:right w:val="single" w:sz="4" w:space="0" w:color="auto"/>
            </w:tcBorders>
            <w:vAlign w:val="center"/>
          </w:tcPr>
          <w:p w14:paraId="402EAD10" w14:textId="72DE825B" w:rsidR="00264318" w:rsidRPr="00FA466F" w:rsidRDefault="00264318" w:rsidP="00FA466F">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1.n</w:t>
            </w:r>
          </w:p>
        </w:tc>
        <w:tc>
          <w:tcPr>
            <w:tcW w:w="354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9B2076B" w14:textId="108B572F" w:rsidR="00264318" w:rsidRPr="00FA466F" w:rsidRDefault="00264318" w:rsidP="00264318">
            <w:pPr>
              <w:spacing w:after="0" w:line="240" w:lineRule="auto"/>
              <w:jc w:val="both"/>
              <w:rPr>
                <w:rFonts w:ascii="Times New Roman" w:eastAsia="Times New Roman" w:hAnsi="Times New Roman" w:cs="Times New Roman"/>
                <w:sz w:val="21"/>
                <w:szCs w:val="21"/>
                <w:lang w:eastAsia="lt-LT"/>
              </w:rPr>
            </w:pPr>
            <w:r w:rsidRPr="00BE1A18">
              <w:rPr>
                <w:rFonts w:ascii="Times New Roman" w:eastAsia="Times New Roman" w:hAnsi="Times New Roman" w:cs="Times New Roman"/>
                <w:i/>
                <w:iCs/>
                <w:sz w:val="21"/>
                <w:szCs w:val="21"/>
                <w:lang w:eastAsia="lt-LT"/>
              </w:rPr>
              <w:t>Reagentai ir/ar eksploatacinės medžiagos, reikalingos tyrimui atlikti su siūloma įranga</w:t>
            </w:r>
            <w:r>
              <w:rPr>
                <w:rFonts w:ascii="Times New Roman" w:eastAsia="Times New Roman" w:hAnsi="Times New Roman" w:cs="Times New Roman"/>
                <w:i/>
                <w:iCs/>
                <w:sz w:val="21"/>
                <w:szCs w:val="21"/>
                <w:lang w:eastAsia="lt-LT"/>
              </w:rPr>
              <w:t xml:space="preserve"> </w:t>
            </w:r>
            <w:r w:rsidRPr="00264318">
              <w:rPr>
                <w:rFonts w:ascii="Times New Roman" w:eastAsia="Times New Roman" w:hAnsi="Times New Roman" w:cs="Times New Roman"/>
                <w:sz w:val="21"/>
                <w:szCs w:val="21"/>
                <w:lang w:eastAsia="lt-LT"/>
              </w:rPr>
              <w:t>(Įrašyti tikslų pavadinimą)</w:t>
            </w:r>
          </w:p>
        </w:tc>
        <w:tc>
          <w:tcPr>
            <w:tcW w:w="1275" w:type="dxa"/>
            <w:vMerge/>
            <w:tcBorders>
              <w:left w:val="nil"/>
              <w:bottom w:val="single" w:sz="4" w:space="0" w:color="auto"/>
              <w:right w:val="single" w:sz="4" w:space="0" w:color="auto"/>
            </w:tcBorders>
            <w:vAlign w:val="center"/>
          </w:tcPr>
          <w:p w14:paraId="1DD36E16" w14:textId="77777777" w:rsidR="00264318" w:rsidRPr="00FA466F" w:rsidRDefault="00264318" w:rsidP="00264318">
            <w:pPr>
              <w:tabs>
                <w:tab w:val="left" w:pos="0"/>
                <w:tab w:val="left" w:pos="405"/>
              </w:tabs>
              <w:spacing w:after="0" w:line="240" w:lineRule="auto"/>
              <w:jc w:val="center"/>
              <w:rPr>
                <w:rFonts w:ascii="Times New Roman" w:hAnsi="Times New Roman" w:cs="Times New Roman"/>
                <w:color w:val="00000A"/>
                <w:sz w:val="21"/>
                <w:szCs w:val="21"/>
                <w:lang w:eastAsia="lt-LT"/>
              </w:rPr>
            </w:pPr>
          </w:p>
        </w:tc>
        <w:tc>
          <w:tcPr>
            <w:tcW w:w="1276" w:type="dxa"/>
            <w:gridSpan w:val="2"/>
            <w:tcBorders>
              <w:top w:val="single" w:sz="4" w:space="0" w:color="auto"/>
              <w:left w:val="nil"/>
              <w:bottom w:val="single" w:sz="4" w:space="0" w:color="auto"/>
              <w:right w:val="single" w:sz="4" w:space="0" w:color="auto"/>
            </w:tcBorders>
            <w:shd w:val="clear" w:color="auto" w:fill="C6D9F1" w:themeFill="text2" w:themeFillTint="33"/>
            <w:vAlign w:val="center"/>
          </w:tcPr>
          <w:p w14:paraId="53331024" w14:textId="77777777" w:rsidR="00264318" w:rsidRPr="00FA466F" w:rsidRDefault="00264318" w:rsidP="00FA466F">
            <w:pPr>
              <w:spacing w:after="0" w:line="240" w:lineRule="auto"/>
              <w:jc w:val="center"/>
              <w:rPr>
                <w:rFonts w:ascii="Times New Roman" w:eastAsia="Times New Roman" w:hAnsi="Times New Roman" w:cs="Times New Roman"/>
                <w:sz w:val="21"/>
                <w:szCs w:val="21"/>
                <w:lang w:eastAsia="lt-LT"/>
              </w:rPr>
            </w:pPr>
          </w:p>
        </w:tc>
        <w:tc>
          <w:tcPr>
            <w:tcW w:w="1418" w:type="dxa"/>
            <w:tcBorders>
              <w:top w:val="single" w:sz="4" w:space="0" w:color="auto"/>
              <w:left w:val="nil"/>
              <w:bottom w:val="single" w:sz="4" w:space="0" w:color="auto"/>
              <w:right w:val="single" w:sz="4" w:space="0" w:color="auto"/>
            </w:tcBorders>
            <w:noWrap/>
            <w:vAlign w:val="center"/>
          </w:tcPr>
          <w:p w14:paraId="68FF2039"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1701" w:type="dxa"/>
            <w:tcBorders>
              <w:top w:val="single" w:sz="4" w:space="0" w:color="auto"/>
              <w:left w:val="nil"/>
              <w:bottom w:val="single" w:sz="4" w:space="0" w:color="auto"/>
              <w:right w:val="single" w:sz="4" w:space="0" w:color="auto"/>
            </w:tcBorders>
            <w:noWrap/>
            <w:vAlign w:val="center"/>
          </w:tcPr>
          <w:p w14:paraId="1E84212C"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DF94F21"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r>
      <w:tr w:rsidR="00264318" w:rsidRPr="00532245" w14:paraId="226E06AF" w14:textId="77777777" w:rsidTr="00264318">
        <w:trPr>
          <w:trHeight w:val="70"/>
        </w:trPr>
        <w:tc>
          <w:tcPr>
            <w:tcW w:w="568" w:type="dxa"/>
            <w:tcBorders>
              <w:top w:val="single" w:sz="4" w:space="0" w:color="auto"/>
              <w:left w:val="single" w:sz="4" w:space="0" w:color="auto"/>
              <w:bottom w:val="single" w:sz="4" w:space="0" w:color="auto"/>
              <w:right w:val="single" w:sz="4" w:space="0" w:color="auto"/>
            </w:tcBorders>
            <w:vAlign w:val="center"/>
          </w:tcPr>
          <w:p w14:paraId="6D025D10" w14:textId="770B2515" w:rsidR="00264318" w:rsidRPr="00264318" w:rsidRDefault="00264318" w:rsidP="00264318">
            <w:pPr>
              <w:spacing w:after="0" w:line="240" w:lineRule="auto"/>
              <w:jc w:val="center"/>
              <w:rPr>
                <w:rFonts w:ascii="Times New Roman" w:eastAsia="Times New Roman" w:hAnsi="Times New Roman" w:cs="Times New Roman"/>
                <w:sz w:val="21"/>
                <w:szCs w:val="21"/>
                <w:lang w:eastAsia="lt-LT"/>
              </w:rPr>
            </w:pPr>
            <w:r w:rsidRPr="00264318">
              <w:rPr>
                <w:rFonts w:ascii="Times New Roman" w:hAnsi="Times New Roman" w:cs="Times New Roman"/>
                <w:b/>
                <w:bCs/>
                <w:color w:val="000000"/>
                <w:sz w:val="21"/>
                <w:szCs w:val="21"/>
              </w:rPr>
              <w:t>2.</w:t>
            </w:r>
          </w:p>
        </w:tc>
        <w:tc>
          <w:tcPr>
            <w:tcW w:w="3544" w:type="dxa"/>
            <w:tcBorders>
              <w:top w:val="single" w:sz="4" w:space="0" w:color="auto"/>
              <w:left w:val="nil"/>
              <w:bottom w:val="single" w:sz="4" w:space="0" w:color="auto"/>
              <w:right w:val="single" w:sz="4" w:space="0" w:color="auto"/>
            </w:tcBorders>
            <w:vAlign w:val="center"/>
          </w:tcPr>
          <w:p w14:paraId="0EB9105F" w14:textId="019A8707" w:rsidR="00264318" w:rsidRPr="00264318" w:rsidRDefault="00264318" w:rsidP="00264318">
            <w:pPr>
              <w:spacing w:after="0" w:line="240" w:lineRule="auto"/>
              <w:jc w:val="both"/>
              <w:rPr>
                <w:rFonts w:ascii="Times New Roman" w:eastAsia="Times New Roman" w:hAnsi="Times New Roman" w:cs="Times New Roman"/>
                <w:sz w:val="21"/>
                <w:szCs w:val="21"/>
                <w:lang w:eastAsia="lt-LT"/>
              </w:rPr>
            </w:pPr>
            <w:r w:rsidRPr="00264318">
              <w:rPr>
                <w:rFonts w:ascii="Times New Roman" w:hAnsi="Times New Roman" w:cs="Times New Roman"/>
                <w:b/>
                <w:bCs/>
                <w:color w:val="000000"/>
                <w:sz w:val="21"/>
                <w:szCs w:val="21"/>
              </w:rPr>
              <w:t>Šlapimo nuosėdų tyrimas automatizuotu būdu</w:t>
            </w:r>
          </w:p>
        </w:tc>
        <w:tc>
          <w:tcPr>
            <w:tcW w:w="1275" w:type="dxa"/>
            <w:vMerge w:val="restart"/>
            <w:tcBorders>
              <w:top w:val="single" w:sz="4" w:space="0" w:color="auto"/>
              <w:left w:val="nil"/>
              <w:right w:val="single" w:sz="4" w:space="0" w:color="auto"/>
            </w:tcBorders>
            <w:vAlign w:val="center"/>
          </w:tcPr>
          <w:p w14:paraId="6CB5D32B" w14:textId="3BC57430" w:rsidR="00264318" w:rsidRPr="00FA466F" w:rsidRDefault="00264318" w:rsidP="00264318">
            <w:pPr>
              <w:tabs>
                <w:tab w:val="left" w:pos="0"/>
                <w:tab w:val="left" w:pos="405"/>
              </w:tabs>
              <w:spacing w:after="0" w:line="240" w:lineRule="auto"/>
              <w:jc w:val="center"/>
              <w:rPr>
                <w:rFonts w:ascii="Times New Roman" w:hAnsi="Times New Roman" w:cs="Times New Roman"/>
                <w:color w:val="00000A"/>
                <w:sz w:val="21"/>
                <w:szCs w:val="21"/>
                <w:lang w:eastAsia="lt-LT"/>
              </w:rPr>
            </w:pPr>
            <w:r>
              <w:rPr>
                <w:rFonts w:ascii="Times New Roman" w:hAnsi="Times New Roman" w:cs="Times New Roman"/>
                <w:color w:val="00000A"/>
                <w:sz w:val="21"/>
                <w:szCs w:val="21"/>
                <w:lang w:eastAsia="lt-LT"/>
              </w:rPr>
              <w:t>12 500</w:t>
            </w:r>
          </w:p>
        </w:tc>
        <w:tc>
          <w:tcPr>
            <w:tcW w:w="1276" w:type="dxa"/>
            <w:gridSpan w:val="2"/>
            <w:tcBorders>
              <w:top w:val="single" w:sz="4" w:space="0" w:color="auto"/>
              <w:left w:val="nil"/>
              <w:bottom w:val="single" w:sz="4" w:space="0" w:color="auto"/>
              <w:right w:val="single" w:sz="4" w:space="0" w:color="auto"/>
            </w:tcBorders>
            <w:vAlign w:val="center"/>
          </w:tcPr>
          <w:p w14:paraId="1672FD7A" w14:textId="2107180D" w:rsidR="00264318" w:rsidRPr="00FA466F" w:rsidRDefault="00264318" w:rsidP="00264318">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w:t>
            </w:r>
          </w:p>
        </w:tc>
        <w:tc>
          <w:tcPr>
            <w:tcW w:w="1418"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472F7AD" w14:textId="77777777" w:rsidR="00264318" w:rsidRPr="00FA466F" w:rsidRDefault="00264318" w:rsidP="00264318">
            <w:pPr>
              <w:spacing w:after="0" w:line="240" w:lineRule="auto"/>
              <w:rPr>
                <w:rFonts w:ascii="Times New Roman" w:eastAsia="Times New Roman" w:hAnsi="Times New Roman" w:cs="Times New Roman"/>
                <w:sz w:val="21"/>
                <w:szCs w:val="21"/>
                <w:lang w:eastAsia="lt-LT"/>
              </w:rPr>
            </w:pP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9949731" w14:textId="77777777" w:rsidR="00264318" w:rsidRPr="00FA466F" w:rsidRDefault="00264318" w:rsidP="00264318">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bottom w:val="single" w:sz="4" w:space="0" w:color="auto"/>
              <w:right w:val="single" w:sz="4" w:space="0" w:color="auto"/>
            </w:tcBorders>
            <w:noWrap/>
            <w:vAlign w:val="center"/>
          </w:tcPr>
          <w:p w14:paraId="3479097E" w14:textId="2832708F" w:rsidR="00264318" w:rsidRPr="00FA466F" w:rsidRDefault="00264318" w:rsidP="00264318">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w:t>
            </w:r>
          </w:p>
        </w:tc>
      </w:tr>
      <w:tr w:rsidR="00264318" w:rsidRPr="00532245" w14:paraId="3A1281F1" w14:textId="77777777" w:rsidTr="00264318">
        <w:trPr>
          <w:trHeight w:val="70"/>
        </w:trPr>
        <w:tc>
          <w:tcPr>
            <w:tcW w:w="568" w:type="dxa"/>
            <w:tcBorders>
              <w:top w:val="single" w:sz="4" w:space="0" w:color="auto"/>
              <w:left w:val="single" w:sz="4" w:space="0" w:color="auto"/>
              <w:bottom w:val="single" w:sz="4" w:space="0" w:color="auto"/>
              <w:right w:val="single" w:sz="4" w:space="0" w:color="auto"/>
            </w:tcBorders>
            <w:vAlign w:val="center"/>
          </w:tcPr>
          <w:p w14:paraId="6C24B1F7" w14:textId="2A83842E" w:rsidR="00264318" w:rsidRPr="00FA466F" w:rsidRDefault="00264318" w:rsidP="00FA466F">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2.n</w:t>
            </w:r>
          </w:p>
        </w:tc>
        <w:tc>
          <w:tcPr>
            <w:tcW w:w="354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6CC4F0F" w14:textId="05E0A86B" w:rsidR="00264318" w:rsidRPr="00264318" w:rsidRDefault="00264318" w:rsidP="00264318">
            <w:pPr>
              <w:spacing w:after="0" w:line="240" w:lineRule="auto"/>
              <w:jc w:val="both"/>
              <w:rPr>
                <w:rFonts w:ascii="Times New Roman" w:eastAsia="Times New Roman" w:hAnsi="Times New Roman" w:cs="Times New Roman"/>
                <w:i/>
                <w:iCs/>
                <w:sz w:val="21"/>
                <w:szCs w:val="21"/>
                <w:lang w:eastAsia="lt-LT"/>
              </w:rPr>
            </w:pPr>
            <w:r w:rsidRPr="00264318">
              <w:rPr>
                <w:rFonts w:ascii="Times New Roman" w:eastAsia="Times New Roman" w:hAnsi="Times New Roman" w:cs="Times New Roman"/>
                <w:i/>
                <w:iCs/>
                <w:sz w:val="21"/>
                <w:szCs w:val="21"/>
                <w:lang w:eastAsia="lt-LT"/>
              </w:rPr>
              <w:t>Reagentai ir/ar eksploatacinės medžiagos, reikalingos tyrimui atlikti su siūloma įranga (Įrašyti tikslų pavadinimą)</w:t>
            </w:r>
          </w:p>
        </w:tc>
        <w:tc>
          <w:tcPr>
            <w:tcW w:w="1275" w:type="dxa"/>
            <w:vMerge/>
            <w:tcBorders>
              <w:left w:val="nil"/>
              <w:bottom w:val="single" w:sz="4" w:space="0" w:color="auto"/>
              <w:right w:val="single" w:sz="4" w:space="0" w:color="auto"/>
            </w:tcBorders>
            <w:vAlign w:val="center"/>
          </w:tcPr>
          <w:p w14:paraId="7701D5E0" w14:textId="77777777" w:rsidR="00264318" w:rsidRPr="00FA466F" w:rsidRDefault="00264318" w:rsidP="00FA466F">
            <w:pPr>
              <w:tabs>
                <w:tab w:val="left" w:pos="0"/>
                <w:tab w:val="left" w:pos="405"/>
              </w:tabs>
              <w:spacing w:after="0" w:line="240" w:lineRule="auto"/>
              <w:rPr>
                <w:rFonts w:ascii="Times New Roman" w:hAnsi="Times New Roman" w:cs="Times New Roman"/>
                <w:color w:val="00000A"/>
                <w:sz w:val="21"/>
                <w:szCs w:val="21"/>
                <w:lang w:eastAsia="lt-LT"/>
              </w:rPr>
            </w:pPr>
          </w:p>
        </w:tc>
        <w:tc>
          <w:tcPr>
            <w:tcW w:w="1276" w:type="dxa"/>
            <w:gridSpan w:val="2"/>
            <w:tcBorders>
              <w:top w:val="single" w:sz="4" w:space="0" w:color="auto"/>
              <w:left w:val="nil"/>
              <w:bottom w:val="single" w:sz="4" w:space="0" w:color="auto"/>
              <w:right w:val="single" w:sz="4" w:space="0" w:color="auto"/>
            </w:tcBorders>
            <w:shd w:val="clear" w:color="auto" w:fill="C6D9F1" w:themeFill="text2" w:themeFillTint="33"/>
            <w:vAlign w:val="center"/>
          </w:tcPr>
          <w:p w14:paraId="1C76F401" w14:textId="77777777" w:rsidR="00264318" w:rsidRPr="00FA466F" w:rsidRDefault="00264318" w:rsidP="00FA466F">
            <w:pPr>
              <w:spacing w:after="0" w:line="240" w:lineRule="auto"/>
              <w:jc w:val="center"/>
              <w:rPr>
                <w:rFonts w:ascii="Times New Roman" w:eastAsia="Times New Roman" w:hAnsi="Times New Roman" w:cs="Times New Roman"/>
                <w:sz w:val="21"/>
                <w:szCs w:val="21"/>
                <w:lang w:eastAsia="lt-LT"/>
              </w:rPr>
            </w:pPr>
          </w:p>
        </w:tc>
        <w:tc>
          <w:tcPr>
            <w:tcW w:w="1418" w:type="dxa"/>
            <w:tcBorders>
              <w:top w:val="single" w:sz="4" w:space="0" w:color="auto"/>
              <w:left w:val="nil"/>
              <w:bottom w:val="single" w:sz="4" w:space="0" w:color="auto"/>
              <w:right w:val="single" w:sz="4" w:space="0" w:color="auto"/>
            </w:tcBorders>
            <w:noWrap/>
            <w:vAlign w:val="center"/>
          </w:tcPr>
          <w:p w14:paraId="1A7B8722"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1701" w:type="dxa"/>
            <w:tcBorders>
              <w:top w:val="single" w:sz="4" w:space="0" w:color="auto"/>
              <w:left w:val="nil"/>
              <w:bottom w:val="single" w:sz="4" w:space="0" w:color="auto"/>
              <w:right w:val="single" w:sz="4" w:space="0" w:color="auto"/>
            </w:tcBorders>
            <w:noWrap/>
            <w:vAlign w:val="center"/>
          </w:tcPr>
          <w:p w14:paraId="0FFBE2BF"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D366020"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r>
      <w:tr w:rsidR="00264318" w:rsidRPr="00532245" w14:paraId="5E5CED89" w14:textId="77777777" w:rsidTr="00264318">
        <w:trPr>
          <w:trHeight w:val="70"/>
        </w:trPr>
        <w:tc>
          <w:tcPr>
            <w:tcW w:w="8081" w:type="dxa"/>
            <w:gridSpan w:val="6"/>
            <w:tcBorders>
              <w:top w:val="single" w:sz="4" w:space="0" w:color="auto"/>
              <w:left w:val="single" w:sz="4" w:space="0" w:color="auto"/>
              <w:bottom w:val="single" w:sz="4" w:space="0" w:color="auto"/>
              <w:right w:val="single" w:sz="4" w:space="0" w:color="auto"/>
            </w:tcBorders>
            <w:vAlign w:val="center"/>
          </w:tcPr>
          <w:p w14:paraId="2C7C9CF4" w14:textId="6177BE90" w:rsidR="00264318" w:rsidRPr="00264318" w:rsidRDefault="00264318" w:rsidP="00264318">
            <w:pPr>
              <w:spacing w:after="0" w:line="240" w:lineRule="auto"/>
              <w:jc w:val="right"/>
              <w:rPr>
                <w:rFonts w:ascii="Times New Roman" w:eastAsia="Times New Roman" w:hAnsi="Times New Roman" w:cs="Times New Roman"/>
                <w:b/>
                <w:bCs/>
                <w:sz w:val="21"/>
                <w:szCs w:val="21"/>
                <w:lang w:eastAsia="lt-LT"/>
              </w:rPr>
            </w:pPr>
            <w:r w:rsidRPr="00264318">
              <w:rPr>
                <w:rFonts w:ascii="Times New Roman" w:eastAsia="Times New Roman" w:hAnsi="Times New Roman" w:cs="Times New Roman"/>
                <w:b/>
                <w:bCs/>
                <w:sz w:val="21"/>
                <w:szCs w:val="21"/>
                <w:lang w:eastAsia="lt-LT"/>
              </w:rPr>
              <w:t>Pirkimo dalies pasiūlymo kaina, Eur be PVM:</w:t>
            </w: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39E0C24"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tcBorders>
            <w:noWrap/>
            <w:vAlign w:val="center"/>
          </w:tcPr>
          <w:p w14:paraId="21449034"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r>
      <w:tr w:rsidR="00264318" w:rsidRPr="00532245" w14:paraId="661479C4" w14:textId="77777777" w:rsidTr="00264318">
        <w:trPr>
          <w:trHeight w:val="70"/>
        </w:trPr>
        <w:tc>
          <w:tcPr>
            <w:tcW w:w="5387" w:type="dxa"/>
            <w:gridSpan w:val="3"/>
            <w:tcBorders>
              <w:top w:val="single" w:sz="4" w:space="0" w:color="auto"/>
              <w:left w:val="single" w:sz="4" w:space="0" w:color="auto"/>
              <w:bottom w:val="single" w:sz="4" w:space="0" w:color="auto"/>
              <w:right w:val="single" w:sz="4" w:space="0" w:color="auto"/>
            </w:tcBorders>
            <w:vAlign w:val="center"/>
          </w:tcPr>
          <w:p w14:paraId="1761FC53" w14:textId="7C0034FA" w:rsidR="00264318" w:rsidRPr="00264318" w:rsidRDefault="00264318" w:rsidP="00264318">
            <w:pPr>
              <w:tabs>
                <w:tab w:val="left" w:pos="0"/>
                <w:tab w:val="left" w:pos="405"/>
              </w:tabs>
              <w:spacing w:after="0" w:line="240" w:lineRule="auto"/>
              <w:jc w:val="right"/>
              <w:rPr>
                <w:rFonts w:ascii="Times New Roman" w:hAnsi="Times New Roman" w:cs="Times New Roman"/>
                <w:b/>
                <w:bCs/>
                <w:color w:val="00000A"/>
                <w:sz w:val="21"/>
                <w:szCs w:val="21"/>
                <w:lang w:eastAsia="lt-LT"/>
              </w:rPr>
            </w:pPr>
            <w:r w:rsidRPr="00264318">
              <w:rPr>
                <w:rFonts w:ascii="Times New Roman" w:hAnsi="Times New Roman" w:cs="Times New Roman"/>
                <w:b/>
                <w:bCs/>
                <w:color w:val="00000A"/>
                <w:sz w:val="21"/>
                <w:szCs w:val="21"/>
                <w:lang w:eastAsia="lt-LT"/>
              </w:rPr>
              <w:t>PVM tarifas (%)</w:t>
            </w:r>
          </w:p>
        </w:tc>
        <w:tc>
          <w:tcPr>
            <w:tcW w:w="85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519CBF4" w14:textId="77777777" w:rsidR="00264318" w:rsidRPr="00FA466F" w:rsidRDefault="00264318" w:rsidP="00FA466F">
            <w:pPr>
              <w:spacing w:after="0" w:line="240" w:lineRule="auto"/>
              <w:jc w:val="center"/>
              <w:rPr>
                <w:rFonts w:ascii="Times New Roman" w:eastAsia="Times New Roman" w:hAnsi="Times New Roman" w:cs="Times New Roman"/>
                <w:sz w:val="21"/>
                <w:szCs w:val="21"/>
                <w:lang w:eastAsia="lt-LT"/>
              </w:rPr>
            </w:pPr>
          </w:p>
        </w:tc>
        <w:tc>
          <w:tcPr>
            <w:tcW w:w="1843" w:type="dxa"/>
            <w:gridSpan w:val="2"/>
            <w:tcBorders>
              <w:top w:val="single" w:sz="4" w:space="0" w:color="auto"/>
              <w:left w:val="nil"/>
              <w:bottom w:val="single" w:sz="4" w:space="0" w:color="auto"/>
              <w:right w:val="single" w:sz="4" w:space="0" w:color="auto"/>
            </w:tcBorders>
            <w:noWrap/>
            <w:vAlign w:val="center"/>
          </w:tcPr>
          <w:p w14:paraId="69B21446" w14:textId="6E54D1BF" w:rsidR="00264318" w:rsidRPr="00264318" w:rsidRDefault="00264318" w:rsidP="00FA466F">
            <w:pPr>
              <w:spacing w:after="0" w:line="240" w:lineRule="auto"/>
              <w:rPr>
                <w:rFonts w:ascii="Times New Roman" w:eastAsia="Times New Roman" w:hAnsi="Times New Roman" w:cs="Times New Roman"/>
                <w:b/>
                <w:bCs/>
                <w:sz w:val="21"/>
                <w:szCs w:val="21"/>
                <w:lang w:eastAsia="lt-LT"/>
              </w:rPr>
            </w:pPr>
            <w:r w:rsidRPr="00264318">
              <w:rPr>
                <w:rFonts w:ascii="Times New Roman" w:eastAsia="Times New Roman" w:hAnsi="Times New Roman" w:cs="Times New Roman"/>
                <w:b/>
                <w:bCs/>
                <w:sz w:val="21"/>
                <w:szCs w:val="21"/>
                <w:lang w:eastAsia="lt-LT"/>
              </w:rPr>
              <w:t>PVM suma, Eur:</w:t>
            </w: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FC0A9F4"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4252" w:type="dxa"/>
            <w:tcBorders>
              <w:left w:val="nil"/>
            </w:tcBorders>
            <w:noWrap/>
            <w:vAlign w:val="center"/>
          </w:tcPr>
          <w:p w14:paraId="4D44DE64"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r>
      <w:tr w:rsidR="00264318" w:rsidRPr="00532245" w14:paraId="7AE2EF53" w14:textId="77777777" w:rsidTr="00264318">
        <w:trPr>
          <w:trHeight w:val="70"/>
        </w:trPr>
        <w:tc>
          <w:tcPr>
            <w:tcW w:w="8081" w:type="dxa"/>
            <w:gridSpan w:val="6"/>
            <w:tcBorders>
              <w:top w:val="single" w:sz="4" w:space="0" w:color="auto"/>
              <w:left w:val="single" w:sz="4" w:space="0" w:color="auto"/>
              <w:bottom w:val="single" w:sz="4" w:space="0" w:color="auto"/>
              <w:right w:val="single" w:sz="4" w:space="0" w:color="auto"/>
            </w:tcBorders>
            <w:vAlign w:val="center"/>
          </w:tcPr>
          <w:p w14:paraId="1063DD43" w14:textId="5BB192F5" w:rsidR="00264318" w:rsidRPr="00FA466F" w:rsidRDefault="00264318" w:rsidP="00264318">
            <w:pPr>
              <w:spacing w:after="0" w:line="240" w:lineRule="auto"/>
              <w:jc w:val="right"/>
              <w:rPr>
                <w:rFonts w:ascii="Times New Roman" w:eastAsia="Times New Roman" w:hAnsi="Times New Roman" w:cs="Times New Roman"/>
                <w:sz w:val="21"/>
                <w:szCs w:val="21"/>
                <w:lang w:eastAsia="lt-LT"/>
              </w:rPr>
            </w:pPr>
            <w:r w:rsidRPr="00264318">
              <w:rPr>
                <w:rFonts w:ascii="Times New Roman" w:eastAsia="Times New Roman" w:hAnsi="Times New Roman" w:cs="Times New Roman"/>
                <w:b/>
                <w:bCs/>
                <w:sz w:val="21"/>
                <w:szCs w:val="21"/>
                <w:lang w:eastAsia="lt-LT"/>
              </w:rPr>
              <w:t>Pirkimo dalies pasiūlymo kaina, Eur su PVM</w:t>
            </w:r>
            <w:r>
              <w:rPr>
                <w:rFonts w:ascii="Times New Roman" w:eastAsia="Times New Roman" w:hAnsi="Times New Roman" w:cs="Times New Roman"/>
                <w:sz w:val="21"/>
                <w:szCs w:val="21"/>
                <w:lang w:eastAsia="lt-LT"/>
              </w:rPr>
              <w:t>:</w:t>
            </w: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22C0324"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4252" w:type="dxa"/>
            <w:tcBorders>
              <w:left w:val="nil"/>
            </w:tcBorders>
            <w:noWrap/>
            <w:vAlign w:val="center"/>
          </w:tcPr>
          <w:p w14:paraId="4D8177EF"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r>
    </w:tbl>
    <w:p w14:paraId="33A981CD" w14:textId="77777777" w:rsidR="007E1CFF" w:rsidRDefault="007E1CFF" w:rsidP="00D43C6E">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14:paraId="271DB035" w14:textId="51C08A13" w:rsidR="00FA466F" w:rsidRDefault="00FA466F" w:rsidP="00D43C6E">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14:paraId="1DE9913E" w14:textId="57FC4F0E"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b/>
          <w:bCs/>
        </w:rPr>
      </w:pPr>
      <w:r w:rsidRPr="00D43C6E">
        <w:rPr>
          <w:rFonts w:ascii="Times New Roman" w:eastAsia="Times New Roman" w:hAnsi="Times New Roman" w:cs="Times New Roman"/>
          <w:b/>
          <w:bCs/>
        </w:rPr>
        <w:t>Reikalavimai panaudai siūlomai įrangai</w:t>
      </w:r>
      <w:r>
        <w:rPr>
          <w:rFonts w:ascii="Times New Roman" w:eastAsia="Times New Roman" w:hAnsi="Times New Roman" w:cs="Times New Roman"/>
          <w:b/>
          <w:bCs/>
        </w:rPr>
        <w:t>:</w:t>
      </w:r>
    </w:p>
    <w:tbl>
      <w:tblPr>
        <w:tblStyle w:val="TableGrid"/>
        <w:tblW w:w="0" w:type="auto"/>
        <w:tblLook w:val="04A0" w:firstRow="1" w:lastRow="0" w:firstColumn="1" w:lastColumn="0" w:noHBand="0" w:noVBand="1"/>
      </w:tblPr>
      <w:tblGrid>
        <w:gridCol w:w="675"/>
        <w:gridCol w:w="6237"/>
        <w:gridCol w:w="3969"/>
        <w:gridCol w:w="3085"/>
      </w:tblGrid>
      <w:tr w:rsidR="00D43C6E" w14:paraId="2922531D" w14:textId="77777777" w:rsidTr="00237F6A">
        <w:tc>
          <w:tcPr>
            <w:tcW w:w="675" w:type="dxa"/>
            <w:tcBorders>
              <w:top w:val="single" w:sz="4" w:space="0" w:color="auto"/>
              <w:left w:val="single" w:sz="4" w:space="0" w:color="auto"/>
              <w:bottom w:val="single" w:sz="4" w:space="0" w:color="auto"/>
              <w:right w:val="single" w:sz="4" w:space="0" w:color="auto"/>
            </w:tcBorders>
            <w:vAlign w:val="center"/>
          </w:tcPr>
          <w:p w14:paraId="15D18DFE" w14:textId="2B2F4BB4"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Eil. Nr.</w:t>
            </w:r>
          </w:p>
        </w:tc>
        <w:tc>
          <w:tcPr>
            <w:tcW w:w="6237" w:type="dxa"/>
            <w:tcBorders>
              <w:top w:val="single" w:sz="4" w:space="0" w:color="auto"/>
              <w:left w:val="nil"/>
              <w:bottom w:val="single" w:sz="4" w:space="0" w:color="auto"/>
              <w:right w:val="nil"/>
            </w:tcBorders>
            <w:vAlign w:val="center"/>
          </w:tcPr>
          <w:p w14:paraId="2341115B" w14:textId="5077F9CD" w:rsidR="00D43C6E" w:rsidRPr="00D43C6E" w:rsidRDefault="00D43C6E" w:rsidP="00D43C6E">
            <w:pPr>
              <w:autoSpaceDE w:val="0"/>
              <w:autoSpaceDN w:val="0"/>
              <w:adjustRightInd w:val="0"/>
              <w:spacing w:after="0" w:line="240" w:lineRule="auto"/>
              <w:jc w:val="center"/>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Techniniai reikalavimai</w:t>
            </w:r>
          </w:p>
        </w:tc>
        <w:tc>
          <w:tcPr>
            <w:tcW w:w="3969" w:type="dxa"/>
            <w:tcBorders>
              <w:top w:val="single" w:sz="4" w:space="0" w:color="auto"/>
              <w:left w:val="single" w:sz="4" w:space="0" w:color="auto"/>
              <w:bottom w:val="single" w:sz="4" w:space="0" w:color="auto"/>
              <w:right w:val="nil"/>
            </w:tcBorders>
            <w:vAlign w:val="center"/>
          </w:tcPr>
          <w:p w14:paraId="12439FDC" w14:textId="7B090986"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Siūlomos įrangos techniniai parametrai </w:t>
            </w:r>
          </w:p>
        </w:tc>
        <w:tc>
          <w:tcPr>
            <w:tcW w:w="3085" w:type="dxa"/>
            <w:tcBorders>
              <w:top w:val="single" w:sz="4" w:space="0" w:color="auto"/>
              <w:left w:val="single" w:sz="4" w:space="0" w:color="auto"/>
              <w:bottom w:val="single" w:sz="4" w:space="0" w:color="auto"/>
              <w:right w:val="single" w:sz="4" w:space="0" w:color="auto"/>
            </w:tcBorders>
            <w:vAlign w:val="center"/>
          </w:tcPr>
          <w:p w14:paraId="47587F8E" w14:textId="4B02CFC1"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Tiksli nuoroda į siūlomos įrangos dokumentaciją, kurioje tiksliai pažymimas atitikimas keliamam </w:t>
            </w:r>
            <w:r>
              <w:rPr>
                <w:rFonts w:ascii="Times New Roman" w:hAnsi="Times New Roman" w:cs="Times New Roman"/>
                <w:sz w:val="21"/>
                <w:szCs w:val="21"/>
              </w:rPr>
              <w:t>reikalavimui</w:t>
            </w:r>
          </w:p>
        </w:tc>
      </w:tr>
      <w:tr w:rsidR="00D43C6E" w14:paraId="39B693A7" w14:textId="77777777" w:rsidTr="00237F6A">
        <w:tc>
          <w:tcPr>
            <w:tcW w:w="675" w:type="dxa"/>
            <w:tcBorders>
              <w:top w:val="single" w:sz="4" w:space="0" w:color="auto"/>
              <w:left w:val="single" w:sz="4" w:space="0" w:color="auto"/>
              <w:bottom w:val="single" w:sz="4" w:space="0" w:color="auto"/>
              <w:right w:val="single" w:sz="4" w:space="0" w:color="auto"/>
            </w:tcBorders>
            <w:vAlign w:val="center"/>
          </w:tcPr>
          <w:p w14:paraId="24DB41EC" w14:textId="642F02A8"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p>
        </w:tc>
        <w:tc>
          <w:tcPr>
            <w:tcW w:w="6237" w:type="dxa"/>
            <w:tcBorders>
              <w:top w:val="single" w:sz="4" w:space="0" w:color="auto"/>
              <w:left w:val="nil"/>
              <w:bottom w:val="single" w:sz="4" w:space="0" w:color="auto"/>
              <w:right w:val="nil"/>
            </w:tcBorders>
          </w:tcPr>
          <w:p w14:paraId="0A7CD208" w14:textId="48E78263"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 xml:space="preserve">Siūloma įranga turi būti nauja (įrangos pagaminimo metai ne senesni kaip </w:t>
            </w:r>
            <w:r w:rsidRPr="00D43C6E">
              <w:rPr>
                <w:rFonts w:ascii="Times New Roman" w:hAnsi="Times New Roman" w:cs="Times New Roman"/>
                <w:sz w:val="21"/>
                <w:szCs w:val="21"/>
              </w:rPr>
              <w:t>12 mėn.</w:t>
            </w:r>
            <w:r w:rsidRPr="00D43C6E">
              <w:rPr>
                <w:rFonts w:ascii="Times New Roman" w:hAnsi="Times New Roman" w:cs="Times New Roman"/>
                <w:color w:val="000000"/>
                <w:sz w:val="21"/>
                <w:szCs w:val="21"/>
              </w:rPr>
              <w:t xml:space="preserve"> nuo pirkimo sutarties pasirašymo datos), negalima siūlyti demonstracinės, naudotos arba naudotos ir atnaujintos </w:t>
            </w:r>
            <w:r w:rsidRPr="00D43C6E">
              <w:rPr>
                <w:rFonts w:ascii="Times New Roman" w:hAnsi="Times New Roman" w:cs="Times New Roman"/>
                <w:i/>
                <w:iCs/>
                <w:color w:val="000000"/>
                <w:sz w:val="21"/>
                <w:szCs w:val="21"/>
              </w:rPr>
              <w:t xml:space="preserve">(angl. </w:t>
            </w:r>
            <w:proofErr w:type="spellStart"/>
            <w:r w:rsidRPr="00D43C6E">
              <w:rPr>
                <w:rFonts w:ascii="Times New Roman" w:hAnsi="Times New Roman" w:cs="Times New Roman"/>
                <w:i/>
                <w:iCs/>
                <w:color w:val="000000"/>
                <w:sz w:val="21"/>
                <w:szCs w:val="21"/>
              </w:rPr>
              <w:t>remarketing</w:t>
            </w:r>
            <w:proofErr w:type="spellEnd"/>
            <w:r w:rsidRPr="00D43C6E">
              <w:rPr>
                <w:rFonts w:ascii="Times New Roman" w:hAnsi="Times New Roman" w:cs="Times New Roman"/>
                <w:color w:val="000000"/>
                <w:sz w:val="21"/>
                <w:szCs w:val="21"/>
              </w:rPr>
              <w:t xml:space="preserve">) įrangos. </w:t>
            </w:r>
            <w:r>
              <w:rPr>
                <w:rFonts w:ascii="Times New Roman" w:hAnsi="Times New Roman" w:cs="Times New Roman"/>
                <w:color w:val="000000"/>
                <w:sz w:val="21"/>
                <w:szCs w:val="21"/>
              </w:rPr>
              <w:t>Kartu su pristatoma</w:t>
            </w:r>
            <w:r w:rsidRPr="00D43C6E">
              <w:rPr>
                <w:rFonts w:ascii="Times New Roman" w:hAnsi="Times New Roman" w:cs="Times New Roman"/>
                <w:color w:val="000000"/>
                <w:sz w:val="21"/>
                <w:szCs w:val="21"/>
              </w:rPr>
              <w:t xml:space="preserve"> įrang</w:t>
            </w:r>
            <w:r>
              <w:rPr>
                <w:rFonts w:ascii="Times New Roman" w:hAnsi="Times New Roman" w:cs="Times New Roman"/>
                <w:color w:val="000000"/>
                <w:sz w:val="21"/>
                <w:szCs w:val="21"/>
              </w:rPr>
              <w:t>a</w:t>
            </w:r>
            <w:r w:rsidRPr="00D43C6E">
              <w:rPr>
                <w:rFonts w:ascii="Times New Roman" w:hAnsi="Times New Roman" w:cs="Times New Roman"/>
                <w:color w:val="000000"/>
                <w:sz w:val="21"/>
                <w:szCs w:val="21"/>
              </w:rPr>
              <w:t xml:space="preserve"> pateik</w:t>
            </w:r>
            <w:r>
              <w:rPr>
                <w:rFonts w:ascii="Times New Roman" w:hAnsi="Times New Roman" w:cs="Times New Roman"/>
                <w:color w:val="000000"/>
                <w:sz w:val="21"/>
                <w:szCs w:val="21"/>
              </w:rPr>
              <w:t>iami</w:t>
            </w:r>
            <w:r w:rsidRPr="00D43C6E">
              <w:rPr>
                <w:rFonts w:ascii="Times New Roman" w:hAnsi="Times New Roman" w:cs="Times New Roman"/>
                <w:color w:val="000000"/>
                <w:sz w:val="21"/>
                <w:szCs w:val="21"/>
              </w:rPr>
              <w:t xml:space="preserve"> įrodymus, kad įranga yra nauja (tinkamais įrodymais bus laikoma gamintojo informacija apie įrangos pagaminimo datą, serijos numerį ir kt.).</w:t>
            </w:r>
          </w:p>
        </w:tc>
        <w:tc>
          <w:tcPr>
            <w:tcW w:w="3969" w:type="dxa"/>
            <w:shd w:val="clear" w:color="auto" w:fill="C6D9F1" w:themeFill="text2" w:themeFillTint="33"/>
          </w:tcPr>
          <w:p w14:paraId="71922178"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vAlign w:val="center"/>
          </w:tcPr>
          <w:p w14:paraId="0E1AEB03" w14:textId="24DD6A4E" w:rsidR="00D43C6E" w:rsidRDefault="00237F6A" w:rsidP="00237F6A">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3C6E" w14:paraId="1A133AA8" w14:textId="77777777" w:rsidTr="00237F6A">
        <w:tc>
          <w:tcPr>
            <w:tcW w:w="675" w:type="dxa"/>
            <w:tcBorders>
              <w:top w:val="nil"/>
              <w:left w:val="single" w:sz="4" w:space="0" w:color="auto"/>
              <w:bottom w:val="single" w:sz="4" w:space="0" w:color="auto"/>
              <w:right w:val="single" w:sz="4" w:space="0" w:color="auto"/>
            </w:tcBorders>
            <w:vAlign w:val="center"/>
          </w:tcPr>
          <w:p w14:paraId="2C4B4509" w14:textId="7DD6BC89"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2</w:t>
            </w:r>
          </w:p>
        </w:tc>
        <w:tc>
          <w:tcPr>
            <w:tcW w:w="6237" w:type="dxa"/>
            <w:tcBorders>
              <w:top w:val="single" w:sz="4" w:space="0" w:color="auto"/>
              <w:left w:val="nil"/>
              <w:bottom w:val="single" w:sz="4" w:space="0" w:color="auto"/>
              <w:right w:val="nil"/>
            </w:tcBorders>
          </w:tcPr>
          <w:p w14:paraId="5EA43C2A" w14:textId="320BC8E2"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 xml:space="preserve">Tiekėjas panaudos būdu siūlo 1 (vieną) sistemą skirtą pilnai automatizuotam šlapimo </w:t>
            </w:r>
            <w:r w:rsidRPr="00D43C6E">
              <w:rPr>
                <w:rFonts w:ascii="Times New Roman" w:hAnsi="Times New Roman" w:cs="Times New Roman"/>
                <w:sz w:val="21"/>
                <w:szCs w:val="21"/>
              </w:rPr>
              <w:t>(</w:t>
            </w:r>
            <w:proofErr w:type="spellStart"/>
            <w:r w:rsidRPr="00D43C6E">
              <w:rPr>
                <w:rFonts w:ascii="Times New Roman" w:hAnsi="Times New Roman" w:cs="Times New Roman"/>
                <w:sz w:val="21"/>
                <w:szCs w:val="21"/>
              </w:rPr>
              <w:t>juostelinio</w:t>
            </w:r>
            <w:proofErr w:type="spellEnd"/>
            <w:r w:rsidRPr="00D43C6E">
              <w:rPr>
                <w:rFonts w:ascii="Times New Roman" w:hAnsi="Times New Roman" w:cs="Times New Roman"/>
                <w:sz w:val="21"/>
                <w:szCs w:val="21"/>
              </w:rPr>
              <w:t xml:space="preserve"> ištyrimo)</w:t>
            </w:r>
            <w:r w:rsidRPr="00D43C6E">
              <w:rPr>
                <w:rFonts w:ascii="Times New Roman" w:hAnsi="Times New Roman" w:cs="Times New Roman"/>
                <w:color w:val="FF0000"/>
                <w:sz w:val="21"/>
                <w:szCs w:val="21"/>
              </w:rPr>
              <w:t xml:space="preserve"> </w:t>
            </w:r>
            <w:r w:rsidRPr="00D43C6E">
              <w:rPr>
                <w:rFonts w:ascii="Times New Roman" w:hAnsi="Times New Roman" w:cs="Times New Roman"/>
                <w:color w:val="000000"/>
                <w:sz w:val="21"/>
                <w:szCs w:val="21"/>
              </w:rPr>
              <w:t xml:space="preserve">cheminių parametrų ir šlapimo </w:t>
            </w:r>
            <w:proofErr w:type="spellStart"/>
            <w:r w:rsidRPr="00D43C6E">
              <w:rPr>
                <w:rFonts w:ascii="Times New Roman" w:hAnsi="Times New Roman" w:cs="Times New Roman"/>
                <w:color w:val="000000"/>
                <w:sz w:val="21"/>
                <w:szCs w:val="21"/>
              </w:rPr>
              <w:t>dalęlių</w:t>
            </w:r>
            <w:proofErr w:type="spellEnd"/>
            <w:r w:rsidRPr="00D43C6E">
              <w:rPr>
                <w:rFonts w:ascii="Times New Roman" w:hAnsi="Times New Roman" w:cs="Times New Roman"/>
                <w:color w:val="000000"/>
                <w:sz w:val="21"/>
                <w:szCs w:val="21"/>
              </w:rPr>
              <w:t xml:space="preserve"> skaičiavimo ir vertinimo (mikroskopinių) tyrimų atlikimui.</w:t>
            </w:r>
          </w:p>
        </w:tc>
        <w:tc>
          <w:tcPr>
            <w:tcW w:w="3969" w:type="dxa"/>
            <w:shd w:val="clear" w:color="auto" w:fill="C6D9F1" w:themeFill="text2" w:themeFillTint="33"/>
          </w:tcPr>
          <w:p w14:paraId="5DA5058D"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1ED2DA73"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08161378" w14:textId="77777777" w:rsidTr="00237F6A">
        <w:tc>
          <w:tcPr>
            <w:tcW w:w="675" w:type="dxa"/>
            <w:tcBorders>
              <w:top w:val="nil"/>
              <w:left w:val="single" w:sz="4" w:space="0" w:color="auto"/>
              <w:bottom w:val="single" w:sz="4" w:space="0" w:color="auto"/>
              <w:right w:val="single" w:sz="4" w:space="0" w:color="auto"/>
            </w:tcBorders>
            <w:vAlign w:val="center"/>
          </w:tcPr>
          <w:p w14:paraId="6EBE0071" w14:textId="09265C59"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3</w:t>
            </w:r>
          </w:p>
        </w:tc>
        <w:tc>
          <w:tcPr>
            <w:tcW w:w="6237" w:type="dxa"/>
            <w:tcBorders>
              <w:top w:val="single" w:sz="4" w:space="0" w:color="auto"/>
              <w:left w:val="nil"/>
              <w:bottom w:val="single" w:sz="4" w:space="0" w:color="auto"/>
              <w:right w:val="single" w:sz="4" w:space="0" w:color="000000"/>
            </w:tcBorders>
          </w:tcPr>
          <w:p w14:paraId="0A23DED9" w14:textId="1FB1786F"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Siūlomi analizatoriai turi būti tarpusavyje sujungti mechaniškai mėginių transportavimo jungtimi (kai nereikia mėgintuvėlio perkelti rankiniu būdu). Darbui šiais analizatoriais turi būti naudojami vieno tipo mėgintuvėliai. Nesiūlyti integruotos automatizuotos šlapimo (</w:t>
            </w:r>
            <w:proofErr w:type="spellStart"/>
            <w:r w:rsidRPr="00D43C6E">
              <w:rPr>
                <w:rFonts w:ascii="Times New Roman" w:hAnsi="Times New Roman" w:cs="Times New Roman"/>
                <w:color w:val="000000"/>
                <w:sz w:val="21"/>
                <w:szCs w:val="21"/>
              </w:rPr>
              <w:t>juostelinio</w:t>
            </w:r>
            <w:proofErr w:type="spellEnd"/>
            <w:r w:rsidRPr="00D43C6E">
              <w:rPr>
                <w:rFonts w:ascii="Times New Roman" w:hAnsi="Times New Roman" w:cs="Times New Roman"/>
                <w:color w:val="000000"/>
                <w:sz w:val="21"/>
                <w:szCs w:val="21"/>
              </w:rPr>
              <w:t xml:space="preserve"> ištyrimo) tyrimų ir šlapimo nuosėdų tyrimų sistemos.</w:t>
            </w:r>
          </w:p>
        </w:tc>
        <w:tc>
          <w:tcPr>
            <w:tcW w:w="3969" w:type="dxa"/>
            <w:shd w:val="clear" w:color="auto" w:fill="C6D9F1" w:themeFill="text2" w:themeFillTint="33"/>
          </w:tcPr>
          <w:p w14:paraId="1D28DE9C"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3F0CDDB"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55A37E94" w14:textId="77777777" w:rsidTr="00237F6A">
        <w:tc>
          <w:tcPr>
            <w:tcW w:w="675" w:type="dxa"/>
            <w:tcBorders>
              <w:top w:val="nil"/>
              <w:left w:val="single" w:sz="4" w:space="0" w:color="auto"/>
              <w:bottom w:val="single" w:sz="4" w:space="0" w:color="auto"/>
              <w:right w:val="single" w:sz="4" w:space="0" w:color="auto"/>
            </w:tcBorders>
            <w:vAlign w:val="center"/>
          </w:tcPr>
          <w:p w14:paraId="51F58BF4" w14:textId="7665F357"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4</w:t>
            </w:r>
          </w:p>
        </w:tc>
        <w:tc>
          <w:tcPr>
            <w:tcW w:w="6237" w:type="dxa"/>
            <w:tcBorders>
              <w:top w:val="single" w:sz="4" w:space="0" w:color="auto"/>
              <w:left w:val="nil"/>
              <w:bottom w:val="single" w:sz="4" w:space="0" w:color="auto"/>
              <w:right w:val="single" w:sz="4" w:space="0" w:color="000000"/>
            </w:tcBorders>
          </w:tcPr>
          <w:p w14:paraId="5406F3AB" w14:textId="40355993"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Siūlomi reagentai ir eksploatacinės medžiagos turi būti tinkami darbui su siūloma įranga.</w:t>
            </w:r>
          </w:p>
        </w:tc>
        <w:tc>
          <w:tcPr>
            <w:tcW w:w="3969" w:type="dxa"/>
            <w:shd w:val="clear" w:color="auto" w:fill="C6D9F1" w:themeFill="text2" w:themeFillTint="33"/>
          </w:tcPr>
          <w:p w14:paraId="29BED3C5"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18CEEE95"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7A0D4B10" w14:textId="77777777" w:rsidTr="00237F6A">
        <w:tc>
          <w:tcPr>
            <w:tcW w:w="675" w:type="dxa"/>
            <w:tcBorders>
              <w:top w:val="nil"/>
              <w:left w:val="single" w:sz="4" w:space="0" w:color="auto"/>
              <w:bottom w:val="single" w:sz="4" w:space="0" w:color="auto"/>
              <w:right w:val="single" w:sz="4" w:space="0" w:color="auto"/>
            </w:tcBorders>
            <w:vAlign w:val="center"/>
          </w:tcPr>
          <w:p w14:paraId="7C3BD34C" w14:textId="59BA37BD"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5</w:t>
            </w:r>
          </w:p>
        </w:tc>
        <w:tc>
          <w:tcPr>
            <w:tcW w:w="6237" w:type="dxa"/>
            <w:tcBorders>
              <w:top w:val="single" w:sz="4" w:space="0" w:color="auto"/>
              <w:left w:val="nil"/>
              <w:bottom w:val="single" w:sz="4" w:space="0" w:color="auto"/>
              <w:right w:val="single" w:sz="4" w:space="0" w:color="000000"/>
            </w:tcBorders>
          </w:tcPr>
          <w:p w14:paraId="1E25FB27" w14:textId="57F9379C"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Automatizuoto šlapimo (</w:t>
            </w:r>
            <w:proofErr w:type="spellStart"/>
            <w:r w:rsidRPr="00D43C6E">
              <w:rPr>
                <w:rFonts w:ascii="Times New Roman" w:hAnsi="Times New Roman" w:cs="Times New Roman"/>
                <w:sz w:val="21"/>
                <w:szCs w:val="21"/>
              </w:rPr>
              <w:t>juostelinio</w:t>
            </w:r>
            <w:proofErr w:type="spellEnd"/>
            <w:r w:rsidRPr="00D43C6E">
              <w:rPr>
                <w:rFonts w:ascii="Times New Roman" w:hAnsi="Times New Roman" w:cs="Times New Roman"/>
                <w:sz w:val="21"/>
                <w:szCs w:val="21"/>
              </w:rPr>
              <w:t xml:space="preserve"> ištyrimo) matavimo metodas - atspindžio </w:t>
            </w:r>
            <w:proofErr w:type="spellStart"/>
            <w:r w:rsidRPr="00D43C6E">
              <w:rPr>
                <w:rFonts w:ascii="Times New Roman" w:hAnsi="Times New Roman" w:cs="Times New Roman"/>
                <w:sz w:val="21"/>
                <w:szCs w:val="21"/>
              </w:rPr>
              <w:t>fotometrija</w:t>
            </w:r>
            <w:proofErr w:type="spellEnd"/>
            <w:r w:rsidRPr="00D43C6E">
              <w:rPr>
                <w:rFonts w:ascii="Times New Roman" w:hAnsi="Times New Roman" w:cs="Times New Roman"/>
                <w:sz w:val="21"/>
                <w:szCs w:val="21"/>
              </w:rPr>
              <w:t xml:space="preserve">, </w:t>
            </w:r>
            <w:proofErr w:type="spellStart"/>
            <w:r w:rsidRPr="00D43C6E">
              <w:rPr>
                <w:rFonts w:ascii="Times New Roman" w:hAnsi="Times New Roman" w:cs="Times New Roman"/>
                <w:sz w:val="21"/>
                <w:szCs w:val="21"/>
              </w:rPr>
              <w:t>refraktometrija</w:t>
            </w:r>
            <w:proofErr w:type="spellEnd"/>
            <w:r w:rsidRPr="00D43C6E">
              <w:rPr>
                <w:rFonts w:ascii="Times New Roman" w:hAnsi="Times New Roman" w:cs="Times New Roman"/>
                <w:sz w:val="21"/>
                <w:szCs w:val="21"/>
              </w:rPr>
              <w:t xml:space="preserve">, </w:t>
            </w:r>
            <w:proofErr w:type="spellStart"/>
            <w:r w:rsidRPr="00D43C6E">
              <w:rPr>
                <w:rFonts w:ascii="Times New Roman" w:hAnsi="Times New Roman" w:cs="Times New Roman"/>
                <w:sz w:val="21"/>
                <w:szCs w:val="21"/>
              </w:rPr>
              <w:t>turbidimetrija</w:t>
            </w:r>
            <w:proofErr w:type="spellEnd"/>
            <w:r w:rsidRPr="00D43C6E">
              <w:rPr>
                <w:rFonts w:ascii="Times New Roman" w:hAnsi="Times New Roman" w:cs="Times New Roman"/>
                <w:sz w:val="21"/>
                <w:szCs w:val="21"/>
              </w:rPr>
              <w:t xml:space="preserve"> arba lygiavertis.  </w:t>
            </w:r>
          </w:p>
        </w:tc>
        <w:tc>
          <w:tcPr>
            <w:tcW w:w="3969" w:type="dxa"/>
            <w:shd w:val="clear" w:color="auto" w:fill="C6D9F1" w:themeFill="text2" w:themeFillTint="33"/>
          </w:tcPr>
          <w:p w14:paraId="3220DA6A"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3167E6C8"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40242517" w14:textId="77777777" w:rsidTr="00237F6A">
        <w:tc>
          <w:tcPr>
            <w:tcW w:w="675" w:type="dxa"/>
            <w:tcBorders>
              <w:top w:val="single" w:sz="4" w:space="0" w:color="auto"/>
              <w:left w:val="single" w:sz="4" w:space="0" w:color="auto"/>
              <w:bottom w:val="single" w:sz="4" w:space="0" w:color="auto"/>
              <w:right w:val="single" w:sz="4" w:space="0" w:color="auto"/>
            </w:tcBorders>
            <w:vAlign w:val="center"/>
          </w:tcPr>
          <w:p w14:paraId="1627E1A3" w14:textId="7952227B"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6</w:t>
            </w:r>
          </w:p>
        </w:tc>
        <w:tc>
          <w:tcPr>
            <w:tcW w:w="6237" w:type="dxa"/>
            <w:tcBorders>
              <w:top w:val="single" w:sz="4" w:space="0" w:color="auto"/>
              <w:left w:val="nil"/>
              <w:bottom w:val="single" w:sz="4" w:space="0" w:color="auto"/>
              <w:right w:val="single" w:sz="4" w:space="0" w:color="000000"/>
            </w:tcBorders>
          </w:tcPr>
          <w:p w14:paraId="1307F43F" w14:textId="24F368C9"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Automatizuoto šlapimo nuosėdų tyrimo matavimo metodas - automatizuota skaitmeninė šlapimo nuosėdų fazių kontrasto mikroskopija ir /arba automatizuota skaitmeninė tėkmės morfologija ir /arba automatizuota </w:t>
            </w:r>
            <w:proofErr w:type="spellStart"/>
            <w:r w:rsidRPr="00D43C6E">
              <w:rPr>
                <w:rFonts w:ascii="Times New Roman" w:hAnsi="Times New Roman" w:cs="Times New Roman"/>
                <w:sz w:val="21"/>
                <w:szCs w:val="21"/>
              </w:rPr>
              <w:t>fluorescentinė</w:t>
            </w:r>
            <w:proofErr w:type="spellEnd"/>
            <w:r w:rsidRPr="00D43C6E">
              <w:rPr>
                <w:rFonts w:ascii="Times New Roman" w:hAnsi="Times New Roman" w:cs="Times New Roman"/>
                <w:sz w:val="21"/>
                <w:szCs w:val="21"/>
              </w:rPr>
              <w:t xml:space="preserve"> tėkmės </w:t>
            </w:r>
            <w:proofErr w:type="spellStart"/>
            <w:r w:rsidRPr="00D43C6E">
              <w:rPr>
                <w:rFonts w:ascii="Times New Roman" w:hAnsi="Times New Roman" w:cs="Times New Roman"/>
                <w:sz w:val="21"/>
                <w:szCs w:val="21"/>
              </w:rPr>
              <w:t>citometrija</w:t>
            </w:r>
            <w:proofErr w:type="spellEnd"/>
            <w:r w:rsidRPr="00D43C6E">
              <w:rPr>
                <w:rFonts w:ascii="Times New Roman" w:hAnsi="Times New Roman" w:cs="Times New Roman"/>
                <w:sz w:val="21"/>
                <w:szCs w:val="21"/>
              </w:rPr>
              <w:t xml:space="preserve"> ir </w:t>
            </w:r>
            <w:r>
              <w:rPr>
                <w:rFonts w:ascii="Times New Roman" w:hAnsi="Times New Roman" w:cs="Times New Roman"/>
                <w:sz w:val="21"/>
                <w:szCs w:val="21"/>
              </w:rPr>
              <w:t>/</w:t>
            </w:r>
            <w:r w:rsidRPr="00D43C6E">
              <w:rPr>
                <w:rFonts w:ascii="Times New Roman" w:hAnsi="Times New Roman" w:cs="Times New Roman"/>
                <w:sz w:val="21"/>
                <w:szCs w:val="21"/>
              </w:rPr>
              <w:t>arba pakopinio skenavimo automatizuota skaitmeninė šlapimo dalelių mikroskopija.</w:t>
            </w:r>
          </w:p>
        </w:tc>
        <w:tc>
          <w:tcPr>
            <w:tcW w:w="3969" w:type="dxa"/>
            <w:shd w:val="clear" w:color="auto" w:fill="C6D9F1" w:themeFill="text2" w:themeFillTint="33"/>
          </w:tcPr>
          <w:p w14:paraId="3331DA0C"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1A86CAF0"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68D41CF2" w14:textId="77777777" w:rsidTr="00237F6A">
        <w:tc>
          <w:tcPr>
            <w:tcW w:w="675" w:type="dxa"/>
            <w:tcBorders>
              <w:top w:val="nil"/>
              <w:left w:val="single" w:sz="4" w:space="0" w:color="auto"/>
              <w:bottom w:val="single" w:sz="4" w:space="0" w:color="auto"/>
              <w:right w:val="single" w:sz="4" w:space="0" w:color="auto"/>
            </w:tcBorders>
            <w:vAlign w:val="center"/>
          </w:tcPr>
          <w:p w14:paraId="2FCDD0E4" w14:textId="6261FFC3"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7</w:t>
            </w:r>
          </w:p>
        </w:tc>
        <w:tc>
          <w:tcPr>
            <w:tcW w:w="6237" w:type="dxa"/>
            <w:tcBorders>
              <w:top w:val="single" w:sz="4" w:space="0" w:color="auto"/>
              <w:left w:val="nil"/>
              <w:bottom w:val="single" w:sz="4" w:space="0" w:color="auto"/>
              <w:right w:val="single" w:sz="4" w:space="0" w:color="000000"/>
            </w:tcBorders>
          </w:tcPr>
          <w:p w14:paraId="05D38F80" w14:textId="649DC749"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Mėginio tipas: </w:t>
            </w:r>
            <w:proofErr w:type="spellStart"/>
            <w:r w:rsidRPr="00D43C6E">
              <w:rPr>
                <w:rFonts w:ascii="Times New Roman" w:hAnsi="Times New Roman" w:cs="Times New Roman"/>
                <w:sz w:val="21"/>
                <w:szCs w:val="21"/>
              </w:rPr>
              <w:t>natyvinis</w:t>
            </w:r>
            <w:proofErr w:type="spellEnd"/>
            <w:r w:rsidRPr="00D43C6E">
              <w:rPr>
                <w:rFonts w:ascii="Times New Roman" w:hAnsi="Times New Roman" w:cs="Times New Roman"/>
                <w:sz w:val="21"/>
                <w:szCs w:val="21"/>
              </w:rPr>
              <w:t xml:space="preserve"> šlapimo ėminys (ėminys neturi būti tyrimo metu papildomai veikiamas kokių nors veiksnių (centrifugavimas ar kt.))</w:t>
            </w:r>
            <w:r w:rsidRPr="00D43C6E">
              <w:rPr>
                <w:rFonts w:ascii="Times New Roman" w:hAnsi="Times New Roman" w:cs="Times New Roman"/>
                <w:color w:val="FF0000"/>
                <w:sz w:val="21"/>
                <w:szCs w:val="21"/>
              </w:rPr>
              <w:t>.</w:t>
            </w:r>
          </w:p>
        </w:tc>
        <w:tc>
          <w:tcPr>
            <w:tcW w:w="3969" w:type="dxa"/>
            <w:shd w:val="clear" w:color="auto" w:fill="C6D9F1" w:themeFill="text2" w:themeFillTint="33"/>
          </w:tcPr>
          <w:p w14:paraId="2034DEB8"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2750FBAE"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0324DFD4" w14:textId="77777777" w:rsidTr="00237F6A">
        <w:tc>
          <w:tcPr>
            <w:tcW w:w="675" w:type="dxa"/>
            <w:tcBorders>
              <w:top w:val="nil"/>
              <w:left w:val="single" w:sz="4" w:space="0" w:color="auto"/>
              <w:bottom w:val="single" w:sz="4" w:space="0" w:color="auto"/>
              <w:right w:val="single" w:sz="4" w:space="0" w:color="auto"/>
            </w:tcBorders>
            <w:vAlign w:val="center"/>
          </w:tcPr>
          <w:p w14:paraId="70F49BFD" w14:textId="13F3277F"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8</w:t>
            </w:r>
          </w:p>
        </w:tc>
        <w:tc>
          <w:tcPr>
            <w:tcW w:w="6237" w:type="dxa"/>
            <w:tcBorders>
              <w:top w:val="single" w:sz="4" w:space="0" w:color="auto"/>
              <w:left w:val="nil"/>
              <w:bottom w:val="single" w:sz="4" w:space="0" w:color="auto"/>
              <w:right w:val="single" w:sz="4" w:space="0" w:color="000000"/>
            </w:tcBorders>
          </w:tcPr>
          <w:p w14:paraId="7311373D" w14:textId="723EDCCB"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Minimalus mėginio tūris ≤ 5 ml.</w:t>
            </w:r>
          </w:p>
        </w:tc>
        <w:tc>
          <w:tcPr>
            <w:tcW w:w="3969" w:type="dxa"/>
            <w:shd w:val="clear" w:color="auto" w:fill="C6D9F1" w:themeFill="text2" w:themeFillTint="33"/>
          </w:tcPr>
          <w:p w14:paraId="76810296"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E4D3631"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18C40DDD" w14:textId="77777777" w:rsidTr="00237F6A">
        <w:trPr>
          <w:trHeight w:val="588"/>
        </w:trPr>
        <w:tc>
          <w:tcPr>
            <w:tcW w:w="675" w:type="dxa"/>
            <w:tcBorders>
              <w:top w:val="nil"/>
              <w:left w:val="single" w:sz="4" w:space="0" w:color="auto"/>
              <w:bottom w:val="single" w:sz="4" w:space="0" w:color="auto"/>
              <w:right w:val="single" w:sz="4" w:space="0" w:color="auto"/>
            </w:tcBorders>
            <w:vAlign w:val="center"/>
          </w:tcPr>
          <w:p w14:paraId="691E100E" w14:textId="70A957A5"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9</w:t>
            </w:r>
          </w:p>
        </w:tc>
        <w:tc>
          <w:tcPr>
            <w:tcW w:w="6237" w:type="dxa"/>
            <w:tcBorders>
              <w:top w:val="single" w:sz="4" w:space="0" w:color="auto"/>
              <w:left w:val="nil"/>
              <w:bottom w:val="single" w:sz="4" w:space="0" w:color="auto"/>
              <w:right w:val="single" w:sz="4" w:space="0" w:color="000000"/>
            </w:tcBorders>
          </w:tcPr>
          <w:p w14:paraId="415ADEE0" w14:textId="2B94578B"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Bendras automatizuoto šlapimo tyrimų sistemos našumas – ne mažiau kaip 50 pacientų tyrimų (cheminių parametrų + šlapimo nuosėdų) per valandą.</w:t>
            </w:r>
          </w:p>
        </w:tc>
        <w:tc>
          <w:tcPr>
            <w:tcW w:w="3969" w:type="dxa"/>
            <w:shd w:val="clear" w:color="auto" w:fill="C6D9F1" w:themeFill="text2" w:themeFillTint="33"/>
          </w:tcPr>
          <w:p w14:paraId="5624FF88"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46BDB2C"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6676FADB" w14:textId="77777777" w:rsidTr="00237F6A">
        <w:tc>
          <w:tcPr>
            <w:tcW w:w="675" w:type="dxa"/>
            <w:tcBorders>
              <w:top w:val="nil"/>
              <w:left w:val="single" w:sz="4" w:space="0" w:color="auto"/>
              <w:bottom w:val="single" w:sz="4" w:space="0" w:color="auto"/>
              <w:right w:val="single" w:sz="4" w:space="0" w:color="auto"/>
            </w:tcBorders>
            <w:vAlign w:val="center"/>
          </w:tcPr>
          <w:p w14:paraId="13572611" w14:textId="74EF3A0C"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10</w:t>
            </w:r>
          </w:p>
        </w:tc>
        <w:tc>
          <w:tcPr>
            <w:tcW w:w="6237" w:type="dxa"/>
            <w:tcBorders>
              <w:top w:val="single" w:sz="4" w:space="0" w:color="auto"/>
              <w:left w:val="nil"/>
              <w:bottom w:val="single" w:sz="4" w:space="0" w:color="auto"/>
              <w:right w:val="single" w:sz="4" w:space="0" w:color="000000"/>
            </w:tcBorders>
          </w:tcPr>
          <w:p w14:paraId="115C27BB" w14:textId="1892D44D"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Būtina pastovaus mėginių padavimo galimybė (netrikdant darbo eigos nuolat įdėti ir išimti šlapimo mėgintuvėlius analizatoriaus darbo metu).</w:t>
            </w:r>
          </w:p>
        </w:tc>
        <w:tc>
          <w:tcPr>
            <w:tcW w:w="3969" w:type="dxa"/>
            <w:shd w:val="clear" w:color="auto" w:fill="C6D9F1" w:themeFill="text2" w:themeFillTint="33"/>
          </w:tcPr>
          <w:p w14:paraId="176CFB57"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AF2FA3E"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4BD384C4" w14:textId="77777777" w:rsidTr="00237F6A">
        <w:tc>
          <w:tcPr>
            <w:tcW w:w="675" w:type="dxa"/>
            <w:tcBorders>
              <w:top w:val="nil"/>
              <w:left w:val="single" w:sz="4" w:space="0" w:color="auto"/>
              <w:bottom w:val="single" w:sz="4" w:space="0" w:color="auto"/>
              <w:right w:val="single" w:sz="4" w:space="0" w:color="auto"/>
            </w:tcBorders>
            <w:vAlign w:val="center"/>
          </w:tcPr>
          <w:p w14:paraId="0CDE6D62" w14:textId="53E73DDA"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11</w:t>
            </w:r>
          </w:p>
        </w:tc>
        <w:tc>
          <w:tcPr>
            <w:tcW w:w="6237" w:type="dxa"/>
            <w:tcBorders>
              <w:top w:val="single" w:sz="4" w:space="0" w:color="auto"/>
              <w:left w:val="nil"/>
              <w:bottom w:val="single" w:sz="4" w:space="0" w:color="auto"/>
              <w:right w:val="single" w:sz="4" w:space="0" w:color="000000"/>
            </w:tcBorders>
          </w:tcPr>
          <w:p w14:paraId="4C1700CC" w14:textId="693CB0A8"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Visos analitės, kurių nustatymas atliekamas naudojant juostelę, yra nustatomos vienoje juostelėje, o ne jų deriniuose.</w:t>
            </w:r>
          </w:p>
        </w:tc>
        <w:tc>
          <w:tcPr>
            <w:tcW w:w="3969" w:type="dxa"/>
            <w:shd w:val="clear" w:color="auto" w:fill="C6D9F1" w:themeFill="text2" w:themeFillTint="33"/>
          </w:tcPr>
          <w:p w14:paraId="298674CB"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263B4BB1"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48E41947" w14:textId="77777777" w:rsidTr="00237F6A">
        <w:tc>
          <w:tcPr>
            <w:tcW w:w="675" w:type="dxa"/>
            <w:tcBorders>
              <w:top w:val="nil"/>
              <w:left w:val="single" w:sz="4" w:space="0" w:color="auto"/>
              <w:bottom w:val="single" w:sz="4" w:space="0" w:color="auto"/>
              <w:right w:val="single" w:sz="4" w:space="0" w:color="auto"/>
            </w:tcBorders>
            <w:vAlign w:val="center"/>
          </w:tcPr>
          <w:p w14:paraId="3B00BA57" w14:textId="5851FC6A"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12</w:t>
            </w:r>
          </w:p>
        </w:tc>
        <w:tc>
          <w:tcPr>
            <w:tcW w:w="6237" w:type="dxa"/>
            <w:tcBorders>
              <w:top w:val="single" w:sz="4" w:space="0" w:color="auto"/>
              <w:left w:val="nil"/>
              <w:bottom w:val="single" w:sz="4" w:space="0" w:color="auto"/>
              <w:right w:val="single" w:sz="4" w:space="0" w:color="000000"/>
            </w:tcBorders>
          </w:tcPr>
          <w:p w14:paraId="25F97C44" w14:textId="5C4D511D"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Testo juostelių paėmimo sistema automatinė, testo juostelių kasetė arba talpykla apsaugota nuo aplinkos poveikio, panaudotoms juostelėms atskira talpa. Kiekviena tyrimų juostelių pakuotė turi unikalų ID su stabilumo instrumente laiku, galiojimo data, partijos numeriu.</w:t>
            </w:r>
          </w:p>
        </w:tc>
        <w:tc>
          <w:tcPr>
            <w:tcW w:w="3969" w:type="dxa"/>
            <w:shd w:val="clear" w:color="auto" w:fill="C6D9F1" w:themeFill="text2" w:themeFillTint="33"/>
          </w:tcPr>
          <w:p w14:paraId="6F20FC51"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5F7C916E"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0554C98E" w14:textId="77777777" w:rsidTr="00237F6A">
        <w:tc>
          <w:tcPr>
            <w:tcW w:w="675" w:type="dxa"/>
            <w:tcBorders>
              <w:top w:val="nil"/>
              <w:left w:val="single" w:sz="4" w:space="0" w:color="auto"/>
              <w:bottom w:val="single" w:sz="4" w:space="0" w:color="auto"/>
              <w:right w:val="single" w:sz="4" w:space="0" w:color="auto"/>
            </w:tcBorders>
            <w:vAlign w:val="center"/>
          </w:tcPr>
          <w:p w14:paraId="04F3EA9E" w14:textId="1D2DA0E0"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13</w:t>
            </w:r>
          </w:p>
        </w:tc>
        <w:tc>
          <w:tcPr>
            <w:tcW w:w="6237" w:type="dxa"/>
            <w:tcBorders>
              <w:top w:val="single" w:sz="4" w:space="0" w:color="auto"/>
              <w:left w:val="nil"/>
              <w:bottom w:val="single" w:sz="4" w:space="0" w:color="auto"/>
              <w:right w:val="single" w:sz="4" w:space="0" w:color="000000"/>
            </w:tcBorders>
            <w:vAlign w:val="bottom"/>
          </w:tcPr>
          <w:p w14:paraId="1C7C5CCF" w14:textId="7A8174F5"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 xml:space="preserve">Analizatoriuose turi būti pateikta informacija apie reagento ir / arba priemonės pavadinimą, reagentų ir / arba priemonių tinkamumo naudoti laiką po atidarymo, partijos Nr., likusio tūrio ir / arba tyrimų kiekį. </w:t>
            </w:r>
          </w:p>
        </w:tc>
        <w:tc>
          <w:tcPr>
            <w:tcW w:w="3969" w:type="dxa"/>
            <w:shd w:val="clear" w:color="auto" w:fill="C6D9F1" w:themeFill="text2" w:themeFillTint="33"/>
          </w:tcPr>
          <w:p w14:paraId="6A012785"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9560D9B"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12E190C8" w14:textId="77777777" w:rsidTr="00237F6A">
        <w:tc>
          <w:tcPr>
            <w:tcW w:w="675" w:type="dxa"/>
            <w:tcBorders>
              <w:top w:val="nil"/>
              <w:left w:val="single" w:sz="4" w:space="0" w:color="auto"/>
              <w:bottom w:val="single" w:sz="4" w:space="0" w:color="auto"/>
              <w:right w:val="single" w:sz="4" w:space="0" w:color="auto"/>
            </w:tcBorders>
            <w:vAlign w:val="center"/>
          </w:tcPr>
          <w:p w14:paraId="162D3DC1" w14:textId="5370D510"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14</w:t>
            </w:r>
          </w:p>
        </w:tc>
        <w:tc>
          <w:tcPr>
            <w:tcW w:w="6237" w:type="dxa"/>
            <w:tcBorders>
              <w:top w:val="single" w:sz="4" w:space="0" w:color="auto"/>
              <w:left w:val="nil"/>
              <w:bottom w:val="single" w:sz="4" w:space="0" w:color="auto"/>
              <w:right w:val="nil"/>
            </w:tcBorders>
          </w:tcPr>
          <w:p w14:paraId="60A6C969" w14:textId="2AAA9C9B"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Būtina mėginio išmaišymo funkcija integruota analizatoriuje.</w:t>
            </w:r>
          </w:p>
        </w:tc>
        <w:tc>
          <w:tcPr>
            <w:tcW w:w="3969" w:type="dxa"/>
            <w:shd w:val="clear" w:color="auto" w:fill="C6D9F1" w:themeFill="text2" w:themeFillTint="33"/>
          </w:tcPr>
          <w:p w14:paraId="7989B91A"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338F133B"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18FCD991" w14:textId="77777777" w:rsidTr="00237F6A">
        <w:tc>
          <w:tcPr>
            <w:tcW w:w="675" w:type="dxa"/>
            <w:tcBorders>
              <w:top w:val="nil"/>
              <w:left w:val="single" w:sz="4" w:space="0" w:color="auto"/>
              <w:bottom w:val="single" w:sz="4" w:space="0" w:color="auto"/>
              <w:right w:val="single" w:sz="4" w:space="0" w:color="auto"/>
            </w:tcBorders>
            <w:vAlign w:val="center"/>
          </w:tcPr>
          <w:p w14:paraId="6FF19D0E" w14:textId="6E46BF52"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15</w:t>
            </w:r>
          </w:p>
        </w:tc>
        <w:tc>
          <w:tcPr>
            <w:tcW w:w="6237" w:type="dxa"/>
            <w:tcBorders>
              <w:top w:val="single" w:sz="4" w:space="0" w:color="auto"/>
              <w:left w:val="nil"/>
              <w:bottom w:val="single" w:sz="4" w:space="0" w:color="auto"/>
              <w:right w:val="single" w:sz="4" w:space="0" w:color="000000"/>
            </w:tcBorders>
          </w:tcPr>
          <w:p w14:paraId="232307EA" w14:textId="673E14B8"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Būtina, kad analičių parodymai būtų specifiški sekantiems parametrams: eritrocitai – </w:t>
            </w:r>
            <w:proofErr w:type="spellStart"/>
            <w:r w:rsidRPr="00D43C6E">
              <w:rPr>
                <w:rFonts w:ascii="Times New Roman" w:hAnsi="Times New Roman" w:cs="Times New Roman"/>
                <w:sz w:val="21"/>
                <w:szCs w:val="21"/>
              </w:rPr>
              <w:t>intaktiniams</w:t>
            </w:r>
            <w:proofErr w:type="spellEnd"/>
            <w:r w:rsidRPr="00D43C6E">
              <w:rPr>
                <w:rFonts w:ascii="Times New Roman" w:hAnsi="Times New Roman" w:cs="Times New Roman"/>
                <w:sz w:val="21"/>
                <w:szCs w:val="21"/>
              </w:rPr>
              <w:t xml:space="preserve"> eritrocitams ir/arba hemoglobinui, </w:t>
            </w:r>
            <w:proofErr w:type="spellStart"/>
            <w:r w:rsidRPr="00D43C6E">
              <w:rPr>
                <w:rFonts w:ascii="Times New Roman" w:hAnsi="Times New Roman" w:cs="Times New Roman"/>
                <w:sz w:val="21"/>
                <w:szCs w:val="21"/>
              </w:rPr>
              <w:t>mioglobinui</w:t>
            </w:r>
            <w:proofErr w:type="spellEnd"/>
            <w:r w:rsidRPr="00D43C6E">
              <w:rPr>
                <w:rFonts w:ascii="Times New Roman" w:hAnsi="Times New Roman" w:cs="Times New Roman"/>
                <w:sz w:val="21"/>
                <w:szCs w:val="21"/>
              </w:rPr>
              <w:t xml:space="preserve">; </w:t>
            </w:r>
            <w:proofErr w:type="spellStart"/>
            <w:r w:rsidRPr="00D43C6E">
              <w:rPr>
                <w:rFonts w:ascii="Times New Roman" w:hAnsi="Times New Roman" w:cs="Times New Roman"/>
                <w:sz w:val="21"/>
                <w:szCs w:val="21"/>
              </w:rPr>
              <w:t>bilirubinas</w:t>
            </w:r>
            <w:proofErr w:type="spellEnd"/>
            <w:r w:rsidRPr="00D43C6E">
              <w:rPr>
                <w:rFonts w:ascii="Times New Roman" w:hAnsi="Times New Roman" w:cs="Times New Roman"/>
                <w:sz w:val="21"/>
                <w:szCs w:val="21"/>
              </w:rPr>
              <w:t xml:space="preserve">- </w:t>
            </w:r>
            <w:proofErr w:type="spellStart"/>
            <w:r w:rsidRPr="00D43C6E">
              <w:rPr>
                <w:rFonts w:ascii="Times New Roman" w:hAnsi="Times New Roman" w:cs="Times New Roman"/>
                <w:sz w:val="21"/>
                <w:szCs w:val="21"/>
              </w:rPr>
              <w:t>bilirubinui</w:t>
            </w:r>
            <w:proofErr w:type="spellEnd"/>
            <w:r w:rsidRPr="00D43C6E">
              <w:rPr>
                <w:rFonts w:ascii="Times New Roman" w:hAnsi="Times New Roman" w:cs="Times New Roman"/>
                <w:sz w:val="21"/>
                <w:szCs w:val="21"/>
              </w:rPr>
              <w:t xml:space="preserve">; </w:t>
            </w:r>
            <w:proofErr w:type="spellStart"/>
            <w:r w:rsidRPr="00D43C6E">
              <w:rPr>
                <w:rFonts w:ascii="Times New Roman" w:hAnsi="Times New Roman" w:cs="Times New Roman"/>
                <w:sz w:val="21"/>
                <w:szCs w:val="21"/>
              </w:rPr>
              <w:t>urobilinogenas</w:t>
            </w:r>
            <w:proofErr w:type="spellEnd"/>
            <w:r w:rsidRPr="00D43C6E">
              <w:rPr>
                <w:rFonts w:ascii="Times New Roman" w:hAnsi="Times New Roman" w:cs="Times New Roman"/>
                <w:sz w:val="21"/>
                <w:szCs w:val="21"/>
              </w:rPr>
              <w:t xml:space="preserve">- </w:t>
            </w:r>
            <w:proofErr w:type="spellStart"/>
            <w:r w:rsidRPr="00D43C6E">
              <w:rPr>
                <w:rFonts w:ascii="Times New Roman" w:hAnsi="Times New Roman" w:cs="Times New Roman"/>
                <w:sz w:val="21"/>
                <w:szCs w:val="21"/>
              </w:rPr>
              <w:t>urobilinogenui</w:t>
            </w:r>
            <w:proofErr w:type="spellEnd"/>
            <w:r w:rsidRPr="00D43C6E">
              <w:rPr>
                <w:rFonts w:ascii="Times New Roman" w:hAnsi="Times New Roman" w:cs="Times New Roman"/>
                <w:sz w:val="21"/>
                <w:szCs w:val="21"/>
              </w:rPr>
              <w:t xml:space="preserve">; ketonai- </w:t>
            </w:r>
            <w:proofErr w:type="spellStart"/>
            <w:r w:rsidRPr="00D43C6E">
              <w:rPr>
                <w:rFonts w:ascii="Times New Roman" w:hAnsi="Times New Roman" w:cs="Times New Roman"/>
                <w:sz w:val="21"/>
                <w:szCs w:val="21"/>
              </w:rPr>
              <w:t>acetoacetinei</w:t>
            </w:r>
            <w:proofErr w:type="spellEnd"/>
            <w:r w:rsidRPr="00D43C6E">
              <w:rPr>
                <w:rFonts w:ascii="Times New Roman" w:hAnsi="Times New Roman" w:cs="Times New Roman"/>
                <w:sz w:val="21"/>
                <w:szCs w:val="21"/>
              </w:rPr>
              <w:t xml:space="preserve"> rūgščiai; baltymas – </w:t>
            </w:r>
            <w:proofErr w:type="spellStart"/>
            <w:r w:rsidRPr="00D43C6E">
              <w:rPr>
                <w:rFonts w:ascii="Times New Roman" w:hAnsi="Times New Roman" w:cs="Times New Roman"/>
                <w:sz w:val="21"/>
                <w:szCs w:val="21"/>
              </w:rPr>
              <w:t>albuminui</w:t>
            </w:r>
            <w:proofErr w:type="spellEnd"/>
            <w:r w:rsidRPr="00D43C6E">
              <w:rPr>
                <w:rFonts w:ascii="Times New Roman" w:hAnsi="Times New Roman" w:cs="Times New Roman"/>
                <w:sz w:val="21"/>
                <w:szCs w:val="21"/>
              </w:rPr>
              <w:t xml:space="preserve">; nitritai- nitritų jonams arba nitritams; gliukozė- gliukozei; leukocitai- </w:t>
            </w:r>
            <w:proofErr w:type="spellStart"/>
            <w:r w:rsidRPr="00D43C6E">
              <w:rPr>
                <w:rFonts w:ascii="Times New Roman" w:hAnsi="Times New Roman" w:cs="Times New Roman"/>
                <w:sz w:val="21"/>
                <w:szCs w:val="21"/>
              </w:rPr>
              <w:t>intaktiniams</w:t>
            </w:r>
            <w:proofErr w:type="spellEnd"/>
            <w:r w:rsidRPr="00D43C6E">
              <w:rPr>
                <w:rFonts w:ascii="Times New Roman" w:hAnsi="Times New Roman" w:cs="Times New Roman"/>
                <w:sz w:val="21"/>
                <w:szCs w:val="21"/>
              </w:rPr>
              <w:t xml:space="preserve"> ir/arba </w:t>
            </w:r>
            <w:proofErr w:type="spellStart"/>
            <w:r w:rsidRPr="00D43C6E">
              <w:rPr>
                <w:rFonts w:ascii="Times New Roman" w:hAnsi="Times New Roman" w:cs="Times New Roman"/>
                <w:sz w:val="21"/>
                <w:szCs w:val="21"/>
              </w:rPr>
              <w:t>lizuotiems</w:t>
            </w:r>
            <w:proofErr w:type="spellEnd"/>
            <w:r w:rsidRPr="00D43C6E">
              <w:rPr>
                <w:rFonts w:ascii="Times New Roman" w:hAnsi="Times New Roman" w:cs="Times New Roman"/>
                <w:sz w:val="21"/>
                <w:szCs w:val="21"/>
              </w:rPr>
              <w:t xml:space="preserve">  leukocitams/ </w:t>
            </w:r>
            <w:proofErr w:type="spellStart"/>
            <w:r w:rsidRPr="00D43C6E">
              <w:rPr>
                <w:rFonts w:ascii="Times New Roman" w:hAnsi="Times New Roman" w:cs="Times New Roman"/>
                <w:sz w:val="21"/>
                <w:szCs w:val="21"/>
              </w:rPr>
              <w:t>histiocitams</w:t>
            </w:r>
            <w:proofErr w:type="spellEnd"/>
            <w:r w:rsidRPr="00D43C6E">
              <w:rPr>
                <w:rFonts w:ascii="Times New Roman" w:hAnsi="Times New Roman" w:cs="Times New Roman"/>
                <w:sz w:val="21"/>
                <w:szCs w:val="21"/>
              </w:rPr>
              <w:t>.</w:t>
            </w:r>
          </w:p>
        </w:tc>
        <w:tc>
          <w:tcPr>
            <w:tcW w:w="3969" w:type="dxa"/>
            <w:shd w:val="clear" w:color="auto" w:fill="C6D9F1" w:themeFill="text2" w:themeFillTint="33"/>
          </w:tcPr>
          <w:p w14:paraId="11F37028"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3226155"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4DC819F8" w14:textId="77777777" w:rsidTr="00237F6A">
        <w:tc>
          <w:tcPr>
            <w:tcW w:w="675" w:type="dxa"/>
            <w:tcBorders>
              <w:top w:val="single" w:sz="4" w:space="0" w:color="auto"/>
              <w:left w:val="single" w:sz="4" w:space="0" w:color="auto"/>
              <w:bottom w:val="single" w:sz="4" w:space="0" w:color="auto"/>
              <w:right w:val="single" w:sz="4" w:space="0" w:color="auto"/>
            </w:tcBorders>
            <w:vAlign w:val="center"/>
          </w:tcPr>
          <w:p w14:paraId="591F7920" w14:textId="77AD1E4C"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16</w:t>
            </w:r>
          </w:p>
        </w:tc>
        <w:tc>
          <w:tcPr>
            <w:tcW w:w="6237" w:type="dxa"/>
            <w:tcBorders>
              <w:top w:val="single" w:sz="4" w:space="0" w:color="auto"/>
              <w:left w:val="nil"/>
              <w:bottom w:val="single" w:sz="4" w:space="0" w:color="auto"/>
              <w:right w:val="nil"/>
            </w:tcBorders>
          </w:tcPr>
          <w:p w14:paraId="49D09A1A" w14:textId="77777777" w:rsidR="00D43C6E"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 xml:space="preserve">Privalomi </w:t>
            </w:r>
            <w:proofErr w:type="spellStart"/>
            <w:r w:rsidRPr="00D43C6E">
              <w:rPr>
                <w:rFonts w:ascii="Times New Roman" w:hAnsi="Times New Roman" w:cs="Times New Roman"/>
                <w:color w:val="000000"/>
                <w:sz w:val="21"/>
                <w:szCs w:val="21"/>
              </w:rPr>
              <w:t>juostelinio</w:t>
            </w:r>
            <w:proofErr w:type="spellEnd"/>
            <w:r w:rsidRPr="00D43C6E">
              <w:rPr>
                <w:rFonts w:ascii="Times New Roman" w:hAnsi="Times New Roman" w:cs="Times New Roman"/>
                <w:color w:val="000000"/>
                <w:sz w:val="21"/>
                <w:szCs w:val="21"/>
              </w:rPr>
              <w:t xml:space="preserve"> šlapimo tyrimo nustatomi parametrai: </w:t>
            </w:r>
          </w:p>
          <w:p w14:paraId="2C724B70" w14:textId="4E993B70" w:rsidR="00D43C6E"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Spalva</w:t>
            </w:r>
            <w:r>
              <w:rPr>
                <w:rFonts w:ascii="Times New Roman" w:hAnsi="Times New Roman" w:cs="Times New Roman"/>
                <w:color w:val="000000"/>
                <w:sz w:val="21"/>
                <w:szCs w:val="21"/>
              </w:rPr>
              <w:t>,</w:t>
            </w:r>
          </w:p>
          <w:p w14:paraId="5109707D" w14:textId="77777777" w:rsidR="00D43C6E"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Skaidrumas</w:t>
            </w:r>
            <w:r>
              <w:rPr>
                <w:rFonts w:ascii="Times New Roman" w:hAnsi="Times New Roman" w:cs="Times New Roman"/>
                <w:color w:val="000000"/>
                <w:sz w:val="21"/>
                <w:szCs w:val="21"/>
              </w:rPr>
              <w:t>;</w:t>
            </w:r>
          </w:p>
          <w:p w14:paraId="538ACA31" w14:textId="77777777" w:rsidR="00D43C6E"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Santykinis tankis</w:t>
            </w:r>
            <w:r>
              <w:rPr>
                <w:rFonts w:ascii="Times New Roman" w:hAnsi="Times New Roman" w:cs="Times New Roman"/>
                <w:color w:val="000000"/>
                <w:sz w:val="21"/>
                <w:szCs w:val="21"/>
              </w:rPr>
              <w:t>;</w:t>
            </w:r>
          </w:p>
          <w:p w14:paraId="1530DE9E" w14:textId="77777777"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pH</w:t>
            </w:r>
            <w:r w:rsidR="00C905E9">
              <w:rPr>
                <w:rFonts w:ascii="Times New Roman" w:hAnsi="Times New Roman" w:cs="Times New Roman"/>
                <w:color w:val="000000"/>
                <w:sz w:val="21"/>
                <w:szCs w:val="21"/>
              </w:rPr>
              <w:t>;</w:t>
            </w:r>
          </w:p>
          <w:p w14:paraId="3B452C33" w14:textId="77777777"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Leukocitai (ląstelių skaičius 10^6/L ir (+))</w:t>
            </w:r>
            <w:r w:rsidR="00C905E9">
              <w:rPr>
                <w:rFonts w:ascii="Times New Roman" w:hAnsi="Times New Roman" w:cs="Times New Roman"/>
                <w:color w:val="000000"/>
                <w:sz w:val="21"/>
                <w:szCs w:val="21"/>
              </w:rPr>
              <w:t>;</w:t>
            </w:r>
          </w:p>
          <w:p w14:paraId="69B06977" w14:textId="2FCAF9E9"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Kraujas (ląstelių skaičius 10^6/L ir (+), jei eritrocitai arba g/L ir (+), jei hemoglobinas)</w:t>
            </w:r>
            <w:r w:rsidR="00C905E9">
              <w:rPr>
                <w:rFonts w:ascii="Times New Roman" w:hAnsi="Times New Roman" w:cs="Times New Roman"/>
                <w:color w:val="000000"/>
                <w:sz w:val="21"/>
                <w:szCs w:val="21"/>
              </w:rPr>
              <w:t>;</w:t>
            </w:r>
          </w:p>
          <w:p w14:paraId="170CA3BA" w14:textId="77777777"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Baltymas (g/L ir (+))</w:t>
            </w:r>
            <w:r w:rsidR="00C905E9">
              <w:rPr>
                <w:rFonts w:ascii="Times New Roman" w:hAnsi="Times New Roman" w:cs="Times New Roman"/>
                <w:color w:val="000000"/>
                <w:sz w:val="21"/>
                <w:szCs w:val="21"/>
              </w:rPr>
              <w:t>;</w:t>
            </w:r>
          </w:p>
          <w:p w14:paraId="1115B65E" w14:textId="77777777"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Gliukozė (</w:t>
            </w:r>
            <w:proofErr w:type="spellStart"/>
            <w:r w:rsidRPr="00D43C6E">
              <w:rPr>
                <w:rFonts w:ascii="Times New Roman" w:hAnsi="Times New Roman" w:cs="Times New Roman"/>
                <w:color w:val="000000"/>
                <w:sz w:val="21"/>
                <w:szCs w:val="21"/>
              </w:rPr>
              <w:t>mmol</w:t>
            </w:r>
            <w:proofErr w:type="spellEnd"/>
            <w:r w:rsidRPr="00D43C6E">
              <w:rPr>
                <w:rFonts w:ascii="Times New Roman" w:hAnsi="Times New Roman" w:cs="Times New Roman"/>
                <w:color w:val="000000"/>
                <w:sz w:val="21"/>
                <w:szCs w:val="21"/>
              </w:rPr>
              <w:t>/L ir (+))</w:t>
            </w:r>
            <w:r w:rsidR="00C905E9">
              <w:rPr>
                <w:rFonts w:ascii="Times New Roman" w:hAnsi="Times New Roman" w:cs="Times New Roman"/>
                <w:color w:val="000000"/>
                <w:sz w:val="21"/>
                <w:szCs w:val="21"/>
              </w:rPr>
              <w:t>;</w:t>
            </w:r>
          </w:p>
          <w:p w14:paraId="276DAA54" w14:textId="77777777"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Nitritai (rasta / nerasta)</w:t>
            </w:r>
            <w:r w:rsidR="00C905E9">
              <w:rPr>
                <w:rFonts w:ascii="Times New Roman" w:hAnsi="Times New Roman" w:cs="Times New Roman"/>
                <w:color w:val="000000"/>
                <w:sz w:val="21"/>
                <w:szCs w:val="21"/>
              </w:rPr>
              <w:t>;</w:t>
            </w:r>
          </w:p>
          <w:p w14:paraId="7708731B" w14:textId="375AA5CC"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Ketonai (mmol/L)</w:t>
            </w:r>
            <w:r w:rsidR="00C905E9">
              <w:rPr>
                <w:rFonts w:ascii="Times New Roman" w:hAnsi="Times New Roman" w:cs="Times New Roman"/>
                <w:color w:val="000000"/>
                <w:sz w:val="21"/>
                <w:szCs w:val="21"/>
              </w:rPr>
              <w:t>;</w:t>
            </w:r>
          </w:p>
          <w:p w14:paraId="74A76D41" w14:textId="045DC652"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proofErr w:type="spellStart"/>
            <w:r w:rsidRPr="00D43C6E">
              <w:rPr>
                <w:rFonts w:ascii="Times New Roman" w:hAnsi="Times New Roman" w:cs="Times New Roman"/>
                <w:color w:val="000000"/>
                <w:sz w:val="21"/>
                <w:szCs w:val="21"/>
              </w:rPr>
              <w:t>Bilirubinas</w:t>
            </w:r>
            <w:proofErr w:type="spellEnd"/>
            <w:r w:rsidRPr="00D43C6E">
              <w:rPr>
                <w:rFonts w:ascii="Times New Roman" w:hAnsi="Times New Roman" w:cs="Times New Roman"/>
                <w:color w:val="000000"/>
                <w:sz w:val="21"/>
                <w:szCs w:val="21"/>
              </w:rPr>
              <w:t xml:space="preserve"> (µ</w:t>
            </w:r>
            <w:proofErr w:type="spellStart"/>
            <w:r w:rsidRPr="00D43C6E">
              <w:rPr>
                <w:rFonts w:ascii="Times New Roman" w:hAnsi="Times New Roman" w:cs="Times New Roman"/>
                <w:color w:val="000000"/>
                <w:sz w:val="21"/>
                <w:szCs w:val="21"/>
              </w:rPr>
              <w:t>mol</w:t>
            </w:r>
            <w:proofErr w:type="spellEnd"/>
            <w:r w:rsidRPr="00D43C6E">
              <w:rPr>
                <w:rFonts w:ascii="Times New Roman" w:hAnsi="Times New Roman" w:cs="Times New Roman"/>
                <w:color w:val="000000"/>
                <w:sz w:val="21"/>
                <w:szCs w:val="21"/>
              </w:rPr>
              <w:t>/L ir (+))</w:t>
            </w:r>
            <w:r w:rsidR="00C905E9">
              <w:rPr>
                <w:rFonts w:ascii="Times New Roman" w:hAnsi="Times New Roman" w:cs="Times New Roman"/>
                <w:color w:val="000000"/>
                <w:sz w:val="21"/>
                <w:szCs w:val="21"/>
              </w:rPr>
              <w:t>;</w:t>
            </w:r>
          </w:p>
          <w:p w14:paraId="57F1B9E0" w14:textId="77777777"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proofErr w:type="spellStart"/>
            <w:r w:rsidRPr="00D43C6E">
              <w:rPr>
                <w:rFonts w:ascii="Times New Roman" w:hAnsi="Times New Roman" w:cs="Times New Roman"/>
                <w:color w:val="000000"/>
                <w:sz w:val="21"/>
                <w:szCs w:val="21"/>
              </w:rPr>
              <w:t>Urobilinogenas</w:t>
            </w:r>
            <w:proofErr w:type="spellEnd"/>
            <w:r w:rsidRPr="00D43C6E">
              <w:rPr>
                <w:rFonts w:ascii="Times New Roman" w:hAnsi="Times New Roman" w:cs="Times New Roman"/>
                <w:color w:val="000000"/>
                <w:sz w:val="21"/>
                <w:szCs w:val="21"/>
              </w:rPr>
              <w:t xml:space="preserve"> (µ</w:t>
            </w:r>
            <w:proofErr w:type="spellStart"/>
            <w:r w:rsidRPr="00D43C6E">
              <w:rPr>
                <w:rFonts w:ascii="Times New Roman" w:hAnsi="Times New Roman" w:cs="Times New Roman"/>
                <w:color w:val="000000"/>
                <w:sz w:val="21"/>
                <w:szCs w:val="21"/>
              </w:rPr>
              <w:t>mol</w:t>
            </w:r>
            <w:proofErr w:type="spellEnd"/>
            <w:r w:rsidRPr="00D43C6E">
              <w:rPr>
                <w:rFonts w:ascii="Times New Roman" w:hAnsi="Times New Roman" w:cs="Times New Roman"/>
                <w:color w:val="000000"/>
                <w:sz w:val="21"/>
                <w:szCs w:val="21"/>
              </w:rPr>
              <w:t>/L ir (+))</w:t>
            </w:r>
            <w:r w:rsidR="00C905E9">
              <w:rPr>
                <w:rFonts w:ascii="Times New Roman" w:hAnsi="Times New Roman" w:cs="Times New Roman"/>
                <w:color w:val="000000"/>
                <w:sz w:val="21"/>
                <w:szCs w:val="21"/>
              </w:rPr>
              <w:t>;</w:t>
            </w:r>
          </w:p>
          <w:p w14:paraId="2776A122" w14:textId="1FBB609A"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Vitaminas C (</w:t>
            </w:r>
            <w:proofErr w:type="spellStart"/>
            <w:r w:rsidRPr="00D43C6E">
              <w:rPr>
                <w:rFonts w:ascii="Times New Roman" w:hAnsi="Times New Roman" w:cs="Times New Roman"/>
                <w:color w:val="000000"/>
                <w:sz w:val="21"/>
                <w:szCs w:val="21"/>
              </w:rPr>
              <w:t>umol</w:t>
            </w:r>
            <w:proofErr w:type="spellEnd"/>
            <w:r w:rsidRPr="00D43C6E">
              <w:rPr>
                <w:rFonts w:ascii="Times New Roman" w:hAnsi="Times New Roman" w:cs="Times New Roman"/>
                <w:color w:val="000000"/>
                <w:sz w:val="21"/>
                <w:szCs w:val="21"/>
              </w:rPr>
              <w:t>/L arba g/l)</w:t>
            </w:r>
            <w:r w:rsidR="00C905E9">
              <w:rPr>
                <w:rFonts w:ascii="Times New Roman" w:hAnsi="Times New Roman" w:cs="Times New Roman"/>
                <w:color w:val="000000"/>
                <w:sz w:val="21"/>
                <w:szCs w:val="21"/>
              </w:rPr>
              <w:t>.</w:t>
            </w:r>
          </w:p>
        </w:tc>
        <w:tc>
          <w:tcPr>
            <w:tcW w:w="3969" w:type="dxa"/>
            <w:shd w:val="clear" w:color="auto" w:fill="C6D9F1" w:themeFill="text2" w:themeFillTint="33"/>
          </w:tcPr>
          <w:p w14:paraId="0D106D65"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A417F93"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3574D8D2" w14:textId="77777777" w:rsidTr="00237F6A">
        <w:tc>
          <w:tcPr>
            <w:tcW w:w="675" w:type="dxa"/>
            <w:tcBorders>
              <w:top w:val="nil"/>
              <w:left w:val="single" w:sz="4" w:space="0" w:color="auto"/>
              <w:bottom w:val="single" w:sz="4" w:space="0" w:color="auto"/>
              <w:right w:val="single" w:sz="4" w:space="0" w:color="auto"/>
            </w:tcBorders>
            <w:vAlign w:val="center"/>
          </w:tcPr>
          <w:p w14:paraId="66A13545" w14:textId="36C18548"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17</w:t>
            </w:r>
          </w:p>
        </w:tc>
        <w:tc>
          <w:tcPr>
            <w:tcW w:w="6237" w:type="dxa"/>
            <w:tcBorders>
              <w:top w:val="single" w:sz="4" w:space="0" w:color="auto"/>
              <w:left w:val="nil"/>
              <w:bottom w:val="single" w:sz="4" w:space="0" w:color="auto"/>
              <w:right w:val="nil"/>
            </w:tcBorders>
          </w:tcPr>
          <w:p w14:paraId="51857F18" w14:textId="3922F8D1"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 xml:space="preserve">Būtina galimybė aptikti </w:t>
            </w:r>
            <w:proofErr w:type="spellStart"/>
            <w:r w:rsidRPr="00D43C6E">
              <w:rPr>
                <w:rFonts w:ascii="Times New Roman" w:hAnsi="Times New Roman" w:cs="Times New Roman"/>
                <w:color w:val="000000"/>
                <w:sz w:val="21"/>
                <w:szCs w:val="21"/>
              </w:rPr>
              <w:t>askorbo</w:t>
            </w:r>
            <w:proofErr w:type="spellEnd"/>
            <w:r w:rsidRPr="00D43C6E">
              <w:rPr>
                <w:rFonts w:ascii="Times New Roman" w:hAnsi="Times New Roman" w:cs="Times New Roman"/>
                <w:color w:val="000000"/>
                <w:sz w:val="21"/>
                <w:szCs w:val="21"/>
              </w:rPr>
              <w:t xml:space="preserve"> rūgšties priemaišą šlapimo mėginyje, arba tyrimas turi būti nejautrus </w:t>
            </w:r>
            <w:proofErr w:type="spellStart"/>
            <w:r w:rsidRPr="00D43C6E">
              <w:rPr>
                <w:rFonts w:ascii="Times New Roman" w:hAnsi="Times New Roman" w:cs="Times New Roman"/>
                <w:color w:val="000000"/>
                <w:sz w:val="21"/>
                <w:szCs w:val="21"/>
              </w:rPr>
              <w:t>askorbo</w:t>
            </w:r>
            <w:proofErr w:type="spellEnd"/>
            <w:r w:rsidRPr="00D43C6E">
              <w:rPr>
                <w:rFonts w:ascii="Times New Roman" w:hAnsi="Times New Roman" w:cs="Times New Roman"/>
                <w:color w:val="000000"/>
                <w:sz w:val="21"/>
                <w:szCs w:val="21"/>
              </w:rPr>
              <w:t xml:space="preserve"> rūgšties priemaišai arba lygiavertis sprendimas </w:t>
            </w:r>
            <w:proofErr w:type="spellStart"/>
            <w:r w:rsidRPr="00D43C6E">
              <w:rPr>
                <w:rFonts w:ascii="Times New Roman" w:hAnsi="Times New Roman" w:cs="Times New Roman"/>
                <w:color w:val="000000"/>
                <w:sz w:val="21"/>
                <w:szCs w:val="21"/>
              </w:rPr>
              <w:t>askorbo</w:t>
            </w:r>
            <w:proofErr w:type="spellEnd"/>
            <w:r w:rsidRPr="00D43C6E">
              <w:rPr>
                <w:rFonts w:ascii="Times New Roman" w:hAnsi="Times New Roman" w:cs="Times New Roman"/>
                <w:color w:val="000000"/>
                <w:sz w:val="21"/>
                <w:szCs w:val="21"/>
              </w:rPr>
              <w:t xml:space="preserve"> rūgšties įtakai tyrimo rezultatams išvengti.  </w:t>
            </w:r>
          </w:p>
        </w:tc>
        <w:tc>
          <w:tcPr>
            <w:tcW w:w="3969" w:type="dxa"/>
            <w:shd w:val="clear" w:color="auto" w:fill="C6D9F1" w:themeFill="text2" w:themeFillTint="33"/>
          </w:tcPr>
          <w:p w14:paraId="09698C32"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313410CA"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00226C45" w14:textId="77777777" w:rsidTr="00237F6A">
        <w:tc>
          <w:tcPr>
            <w:tcW w:w="675" w:type="dxa"/>
            <w:tcBorders>
              <w:top w:val="nil"/>
              <w:left w:val="single" w:sz="4" w:space="0" w:color="auto"/>
              <w:bottom w:val="single" w:sz="4" w:space="0" w:color="auto"/>
              <w:right w:val="single" w:sz="4" w:space="0" w:color="auto"/>
            </w:tcBorders>
            <w:vAlign w:val="center"/>
          </w:tcPr>
          <w:p w14:paraId="3C9C039F" w14:textId="0DB045B7"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18</w:t>
            </w:r>
          </w:p>
        </w:tc>
        <w:tc>
          <w:tcPr>
            <w:tcW w:w="6237" w:type="dxa"/>
            <w:tcBorders>
              <w:top w:val="single" w:sz="4" w:space="0" w:color="auto"/>
              <w:left w:val="nil"/>
              <w:bottom w:val="single" w:sz="4" w:space="0" w:color="auto"/>
              <w:right w:val="nil"/>
            </w:tcBorders>
          </w:tcPr>
          <w:p w14:paraId="09F1A6EE"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bookmarkStart w:id="0" w:name="RANGE!B85"/>
            <w:r w:rsidRPr="00D43C6E">
              <w:rPr>
                <w:rFonts w:ascii="Times New Roman" w:hAnsi="Times New Roman" w:cs="Times New Roman"/>
                <w:sz w:val="21"/>
                <w:szCs w:val="21"/>
              </w:rPr>
              <w:t>Privalomi šlapimo nuosėdų tiriami parametrai (dalelių skaičius tūryje arba dalelės /DPL ir /ar dalelės /MPL):</w:t>
            </w:r>
          </w:p>
          <w:p w14:paraId="36BCAA81" w14:textId="169DA592"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Eritrocitai</w:t>
            </w:r>
            <w:r w:rsidR="00C905E9">
              <w:rPr>
                <w:rFonts w:ascii="Times New Roman" w:hAnsi="Times New Roman" w:cs="Times New Roman"/>
                <w:sz w:val="21"/>
                <w:szCs w:val="21"/>
              </w:rPr>
              <w:t>;</w:t>
            </w:r>
          </w:p>
          <w:p w14:paraId="7FE653F7"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proofErr w:type="spellStart"/>
            <w:r w:rsidRPr="00D43C6E">
              <w:rPr>
                <w:rFonts w:ascii="Times New Roman" w:hAnsi="Times New Roman" w:cs="Times New Roman"/>
                <w:sz w:val="21"/>
                <w:szCs w:val="21"/>
              </w:rPr>
              <w:t>Akantocitai</w:t>
            </w:r>
            <w:proofErr w:type="spellEnd"/>
            <w:r w:rsidR="00C905E9">
              <w:rPr>
                <w:rFonts w:ascii="Times New Roman" w:hAnsi="Times New Roman" w:cs="Times New Roman"/>
                <w:sz w:val="21"/>
                <w:szCs w:val="21"/>
              </w:rPr>
              <w:t>;</w:t>
            </w:r>
          </w:p>
          <w:p w14:paraId="36B1AFF7" w14:textId="77777777" w:rsidR="00C905E9" w:rsidRDefault="00C905E9" w:rsidP="00C905E9">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L</w:t>
            </w:r>
            <w:r w:rsidR="00D43C6E" w:rsidRPr="00D43C6E">
              <w:rPr>
                <w:rFonts w:ascii="Times New Roman" w:hAnsi="Times New Roman" w:cs="Times New Roman"/>
                <w:sz w:val="21"/>
                <w:szCs w:val="21"/>
              </w:rPr>
              <w:t>eukocitai</w:t>
            </w:r>
            <w:r>
              <w:rPr>
                <w:rFonts w:ascii="Times New Roman" w:hAnsi="Times New Roman" w:cs="Times New Roman"/>
                <w:sz w:val="21"/>
                <w:szCs w:val="21"/>
              </w:rPr>
              <w:t>;</w:t>
            </w:r>
          </w:p>
          <w:p w14:paraId="4FA19FE9"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Leukocitų sankaupos</w:t>
            </w:r>
            <w:r w:rsidR="00C905E9">
              <w:rPr>
                <w:rFonts w:ascii="Times New Roman" w:hAnsi="Times New Roman" w:cs="Times New Roman"/>
                <w:sz w:val="21"/>
                <w:szCs w:val="21"/>
              </w:rPr>
              <w:t>;</w:t>
            </w:r>
          </w:p>
          <w:p w14:paraId="134BA582"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Plokščiojo epitelio ląstelės</w:t>
            </w:r>
            <w:r w:rsidR="00C905E9">
              <w:rPr>
                <w:rFonts w:ascii="Times New Roman" w:hAnsi="Times New Roman" w:cs="Times New Roman"/>
                <w:sz w:val="21"/>
                <w:szCs w:val="21"/>
              </w:rPr>
              <w:t>;</w:t>
            </w:r>
          </w:p>
          <w:p w14:paraId="5A3F939B"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Pereinamojo epitelio ląstelės</w:t>
            </w:r>
            <w:r w:rsidR="00C905E9">
              <w:rPr>
                <w:rFonts w:ascii="Times New Roman" w:hAnsi="Times New Roman" w:cs="Times New Roman"/>
                <w:sz w:val="21"/>
                <w:szCs w:val="21"/>
              </w:rPr>
              <w:t>;</w:t>
            </w:r>
          </w:p>
          <w:p w14:paraId="49D3BB45" w14:textId="32B8058E"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Inkstų epitelio ląstelės</w:t>
            </w:r>
            <w:r w:rsidR="00C905E9">
              <w:rPr>
                <w:rFonts w:ascii="Times New Roman" w:hAnsi="Times New Roman" w:cs="Times New Roman"/>
                <w:sz w:val="21"/>
                <w:szCs w:val="21"/>
              </w:rPr>
              <w:t>;</w:t>
            </w:r>
          </w:p>
          <w:p w14:paraId="002F1075" w14:textId="6C166F2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Bakterijos</w:t>
            </w:r>
            <w:r w:rsidR="00C905E9">
              <w:rPr>
                <w:rFonts w:ascii="Times New Roman" w:hAnsi="Times New Roman" w:cs="Times New Roman"/>
                <w:sz w:val="21"/>
                <w:szCs w:val="21"/>
              </w:rPr>
              <w:t>;</w:t>
            </w:r>
          </w:p>
          <w:p w14:paraId="4CB9F2B3"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Kristalai</w:t>
            </w:r>
            <w:r w:rsidR="00C905E9">
              <w:rPr>
                <w:rFonts w:ascii="Times New Roman" w:hAnsi="Times New Roman" w:cs="Times New Roman"/>
                <w:sz w:val="21"/>
                <w:szCs w:val="21"/>
              </w:rPr>
              <w:t>;</w:t>
            </w:r>
          </w:p>
          <w:p w14:paraId="45BC23AE"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Cilindrai,</w:t>
            </w:r>
          </w:p>
          <w:p w14:paraId="2C103DAC" w14:textId="614FFA79"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Grybai</w:t>
            </w:r>
            <w:r w:rsidR="00C905E9">
              <w:rPr>
                <w:rFonts w:ascii="Times New Roman" w:hAnsi="Times New Roman" w:cs="Times New Roman"/>
                <w:sz w:val="21"/>
                <w:szCs w:val="21"/>
              </w:rPr>
              <w:t>;</w:t>
            </w:r>
          </w:p>
          <w:p w14:paraId="5CDB0595"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Spermatozoidai</w:t>
            </w:r>
            <w:r w:rsidR="00C905E9">
              <w:rPr>
                <w:rFonts w:ascii="Times New Roman" w:hAnsi="Times New Roman" w:cs="Times New Roman"/>
                <w:sz w:val="21"/>
                <w:szCs w:val="21"/>
              </w:rPr>
              <w:t>;</w:t>
            </w:r>
          </w:p>
          <w:p w14:paraId="4843B085" w14:textId="5971FA19"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Gleivės</w:t>
            </w:r>
            <w:bookmarkEnd w:id="0"/>
          </w:p>
        </w:tc>
        <w:tc>
          <w:tcPr>
            <w:tcW w:w="3969" w:type="dxa"/>
            <w:shd w:val="clear" w:color="auto" w:fill="C6D9F1" w:themeFill="text2" w:themeFillTint="33"/>
          </w:tcPr>
          <w:p w14:paraId="67D7BC46"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5A5EC117"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10318226" w14:textId="77777777" w:rsidTr="00237F6A">
        <w:tc>
          <w:tcPr>
            <w:tcW w:w="675" w:type="dxa"/>
            <w:tcBorders>
              <w:top w:val="nil"/>
              <w:left w:val="single" w:sz="4" w:space="0" w:color="auto"/>
              <w:bottom w:val="single" w:sz="4" w:space="0" w:color="auto"/>
              <w:right w:val="single" w:sz="4" w:space="0" w:color="auto"/>
            </w:tcBorders>
            <w:vAlign w:val="center"/>
          </w:tcPr>
          <w:p w14:paraId="41A71256" w14:textId="4DA436EC"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19</w:t>
            </w:r>
          </w:p>
        </w:tc>
        <w:tc>
          <w:tcPr>
            <w:tcW w:w="6237" w:type="dxa"/>
            <w:tcBorders>
              <w:top w:val="single" w:sz="4" w:space="0" w:color="auto"/>
              <w:left w:val="nil"/>
              <w:bottom w:val="single" w:sz="4" w:space="0" w:color="auto"/>
              <w:right w:val="single" w:sz="4" w:space="0" w:color="000000"/>
            </w:tcBorders>
          </w:tcPr>
          <w:p w14:paraId="41774548" w14:textId="2FDBD3B4"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Galimybė šlapimo nuosėdų vertinimą atlikti atskirai be šlapimo automatinio cheminių parametrų ištyrimo.</w:t>
            </w:r>
          </w:p>
        </w:tc>
        <w:tc>
          <w:tcPr>
            <w:tcW w:w="3969" w:type="dxa"/>
            <w:shd w:val="clear" w:color="auto" w:fill="C6D9F1" w:themeFill="text2" w:themeFillTint="33"/>
          </w:tcPr>
          <w:p w14:paraId="17A9C568"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706EFFC"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15608CAC" w14:textId="77777777" w:rsidTr="00237F6A">
        <w:tc>
          <w:tcPr>
            <w:tcW w:w="675" w:type="dxa"/>
            <w:tcBorders>
              <w:top w:val="nil"/>
              <w:left w:val="single" w:sz="4" w:space="0" w:color="auto"/>
              <w:bottom w:val="single" w:sz="4" w:space="0" w:color="auto"/>
              <w:right w:val="single" w:sz="4" w:space="0" w:color="auto"/>
            </w:tcBorders>
            <w:vAlign w:val="center"/>
          </w:tcPr>
          <w:p w14:paraId="36A2855B" w14:textId="1F555D4F"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20</w:t>
            </w:r>
          </w:p>
        </w:tc>
        <w:tc>
          <w:tcPr>
            <w:tcW w:w="6237" w:type="dxa"/>
            <w:tcBorders>
              <w:top w:val="single" w:sz="4" w:space="0" w:color="auto"/>
              <w:left w:val="nil"/>
              <w:bottom w:val="single" w:sz="4" w:space="0" w:color="auto"/>
              <w:right w:val="nil"/>
            </w:tcBorders>
          </w:tcPr>
          <w:p w14:paraId="13E2C06A" w14:textId="28E96D07"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Šlapimo tyrimų sistema, pagal vartotojo nustatytus kriterijus, atrenka mėginius automatizuotam šlapimo dalelių tyrimui ir iš automatinio cheminių parametrų analizatoriaus perkelia į šlapimo nuosėdų analizatorių automatizuotu būdu, be operatoriaus įsikišimo. Šlapimo tyrimų sistema, apdorojus cheminių parametrų rezultatus ir pasiekus arba viršijant vartotojo nustatytą ribinę reikšmę, atlieka šlapimo nuosėdų tyrimą.</w:t>
            </w:r>
          </w:p>
        </w:tc>
        <w:tc>
          <w:tcPr>
            <w:tcW w:w="3969" w:type="dxa"/>
            <w:shd w:val="clear" w:color="auto" w:fill="C6D9F1" w:themeFill="text2" w:themeFillTint="33"/>
          </w:tcPr>
          <w:p w14:paraId="7CFC5980"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78029023"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7F1394F4" w14:textId="77777777" w:rsidTr="00237F6A">
        <w:tc>
          <w:tcPr>
            <w:tcW w:w="675" w:type="dxa"/>
            <w:tcBorders>
              <w:top w:val="single" w:sz="4" w:space="0" w:color="auto"/>
              <w:left w:val="single" w:sz="4" w:space="0" w:color="auto"/>
              <w:bottom w:val="single" w:sz="4" w:space="0" w:color="auto"/>
              <w:right w:val="single" w:sz="4" w:space="0" w:color="auto"/>
            </w:tcBorders>
            <w:vAlign w:val="center"/>
          </w:tcPr>
          <w:p w14:paraId="6A13D8BD" w14:textId="0CFD648F"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21</w:t>
            </w:r>
          </w:p>
        </w:tc>
        <w:tc>
          <w:tcPr>
            <w:tcW w:w="6237" w:type="dxa"/>
            <w:tcBorders>
              <w:top w:val="single" w:sz="4" w:space="0" w:color="auto"/>
              <w:left w:val="nil"/>
              <w:bottom w:val="single" w:sz="4" w:space="0" w:color="auto"/>
              <w:right w:val="single" w:sz="4" w:space="0" w:color="000000"/>
            </w:tcBorders>
          </w:tcPr>
          <w:p w14:paraId="166EAB78" w14:textId="67AAAA81"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sz w:val="21"/>
                <w:szCs w:val="21"/>
              </w:rPr>
              <w:t xml:space="preserve">Skaitmeninės mikroskopijos principu veikiančiuose analizatoriuose duomenų apdorojimo programoje pateikiamas atskiras kiekvieno šlapimo komponento kadruotas vaizdas atskiroje gardelėje, peržiūrimas kompiuterio ekrane. Vartotojas turi turėti galimybę perklasifikuoti nediferencijuotas /netinkamai diferencijuotas daleles. </w:t>
            </w:r>
            <w:r w:rsidRPr="00C905E9">
              <w:rPr>
                <w:rFonts w:ascii="Times New Roman" w:hAnsi="Times New Roman" w:cs="Times New Roman"/>
                <w:b/>
                <w:bCs/>
                <w:sz w:val="21"/>
                <w:szCs w:val="21"/>
              </w:rPr>
              <w:t>Papildomos subkategorijos</w:t>
            </w:r>
            <w:r w:rsidRPr="00C905E9">
              <w:rPr>
                <w:rFonts w:ascii="Times New Roman" w:hAnsi="Times New Roman" w:cs="Times New Roman"/>
                <w:sz w:val="21"/>
                <w:szCs w:val="21"/>
              </w:rPr>
              <w:t xml:space="preserve">: kalcio </w:t>
            </w:r>
            <w:proofErr w:type="spellStart"/>
            <w:r w:rsidRPr="00C905E9">
              <w:rPr>
                <w:rFonts w:ascii="Times New Roman" w:hAnsi="Times New Roman" w:cs="Times New Roman"/>
                <w:sz w:val="21"/>
                <w:szCs w:val="21"/>
              </w:rPr>
              <w:t>oksalato</w:t>
            </w:r>
            <w:proofErr w:type="spellEnd"/>
            <w:r w:rsidRPr="00C905E9">
              <w:rPr>
                <w:rFonts w:ascii="Times New Roman" w:hAnsi="Times New Roman" w:cs="Times New Roman"/>
                <w:sz w:val="21"/>
                <w:szCs w:val="21"/>
              </w:rPr>
              <w:t xml:space="preserve"> kristalai, kalcio fosfato kristalai, šlapimo rūgšties kristalai, kalcio karbonato kristalai, </w:t>
            </w:r>
            <w:proofErr w:type="spellStart"/>
            <w:r w:rsidRPr="00C905E9">
              <w:rPr>
                <w:rFonts w:ascii="Times New Roman" w:hAnsi="Times New Roman" w:cs="Times New Roman"/>
                <w:sz w:val="21"/>
                <w:szCs w:val="21"/>
              </w:rPr>
              <w:t>cistino</w:t>
            </w:r>
            <w:proofErr w:type="spellEnd"/>
            <w:r w:rsidRPr="00C905E9">
              <w:rPr>
                <w:rFonts w:ascii="Times New Roman" w:hAnsi="Times New Roman" w:cs="Times New Roman"/>
                <w:sz w:val="21"/>
                <w:szCs w:val="21"/>
              </w:rPr>
              <w:t xml:space="preserve"> kristalai, </w:t>
            </w:r>
            <w:proofErr w:type="spellStart"/>
            <w:r w:rsidRPr="00C905E9">
              <w:rPr>
                <w:rFonts w:ascii="Times New Roman" w:hAnsi="Times New Roman" w:cs="Times New Roman"/>
                <w:sz w:val="21"/>
                <w:szCs w:val="21"/>
              </w:rPr>
              <w:t>tirozino</w:t>
            </w:r>
            <w:proofErr w:type="spellEnd"/>
            <w:r w:rsidRPr="00C905E9">
              <w:rPr>
                <w:rFonts w:ascii="Times New Roman" w:hAnsi="Times New Roman" w:cs="Times New Roman"/>
                <w:sz w:val="21"/>
                <w:szCs w:val="21"/>
              </w:rPr>
              <w:t xml:space="preserve"> kristalai, </w:t>
            </w:r>
            <w:proofErr w:type="spellStart"/>
            <w:r w:rsidRPr="00C905E9">
              <w:rPr>
                <w:rFonts w:ascii="Times New Roman" w:hAnsi="Times New Roman" w:cs="Times New Roman"/>
                <w:sz w:val="21"/>
                <w:szCs w:val="21"/>
              </w:rPr>
              <w:t>leucino</w:t>
            </w:r>
            <w:proofErr w:type="spellEnd"/>
            <w:r w:rsidRPr="00C905E9">
              <w:rPr>
                <w:rFonts w:ascii="Times New Roman" w:hAnsi="Times New Roman" w:cs="Times New Roman"/>
                <w:sz w:val="21"/>
                <w:szCs w:val="21"/>
              </w:rPr>
              <w:t xml:space="preserve"> kristalai, cholesterolio kristalai, grūdėtas cilindras, vaškinis cilindras, </w:t>
            </w:r>
            <w:proofErr w:type="spellStart"/>
            <w:r w:rsidRPr="00C905E9">
              <w:rPr>
                <w:rFonts w:ascii="Times New Roman" w:hAnsi="Times New Roman" w:cs="Times New Roman"/>
                <w:sz w:val="21"/>
                <w:szCs w:val="21"/>
              </w:rPr>
              <w:t>hialininis</w:t>
            </w:r>
            <w:proofErr w:type="spellEnd"/>
            <w:r w:rsidRPr="00C905E9">
              <w:rPr>
                <w:rFonts w:ascii="Times New Roman" w:hAnsi="Times New Roman" w:cs="Times New Roman"/>
                <w:sz w:val="21"/>
                <w:szCs w:val="21"/>
              </w:rPr>
              <w:t xml:space="preserve"> cilindras, eritrocitų cilindras, leukocitų cilindras, </w:t>
            </w:r>
            <w:proofErr w:type="spellStart"/>
            <w:r w:rsidRPr="00C905E9">
              <w:rPr>
                <w:rFonts w:ascii="Times New Roman" w:hAnsi="Times New Roman" w:cs="Times New Roman"/>
                <w:sz w:val="21"/>
                <w:szCs w:val="21"/>
              </w:rPr>
              <w:t>epitelinis</w:t>
            </w:r>
            <w:proofErr w:type="spellEnd"/>
            <w:r w:rsidRPr="00C905E9">
              <w:rPr>
                <w:rFonts w:ascii="Times New Roman" w:hAnsi="Times New Roman" w:cs="Times New Roman"/>
                <w:sz w:val="21"/>
                <w:szCs w:val="21"/>
              </w:rPr>
              <w:t xml:space="preserve"> cilindras, riebalinis cilindras.</w:t>
            </w:r>
          </w:p>
        </w:tc>
        <w:tc>
          <w:tcPr>
            <w:tcW w:w="3969" w:type="dxa"/>
            <w:shd w:val="clear" w:color="auto" w:fill="C6D9F1" w:themeFill="text2" w:themeFillTint="33"/>
          </w:tcPr>
          <w:p w14:paraId="2EB4E825"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D3AAD34"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616F58F9" w14:textId="77777777" w:rsidTr="00237F6A">
        <w:tc>
          <w:tcPr>
            <w:tcW w:w="675" w:type="dxa"/>
            <w:tcBorders>
              <w:top w:val="nil"/>
              <w:left w:val="single" w:sz="4" w:space="0" w:color="auto"/>
              <w:bottom w:val="single" w:sz="4" w:space="0" w:color="auto"/>
              <w:right w:val="single" w:sz="4" w:space="0" w:color="auto"/>
            </w:tcBorders>
            <w:vAlign w:val="center"/>
          </w:tcPr>
          <w:p w14:paraId="7898DBB1" w14:textId="6AE5949C"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22</w:t>
            </w:r>
          </w:p>
        </w:tc>
        <w:tc>
          <w:tcPr>
            <w:tcW w:w="6237" w:type="dxa"/>
            <w:tcBorders>
              <w:top w:val="single" w:sz="4" w:space="0" w:color="auto"/>
              <w:left w:val="nil"/>
              <w:bottom w:val="single" w:sz="4" w:space="0" w:color="auto"/>
              <w:right w:val="single" w:sz="4" w:space="0" w:color="000000"/>
            </w:tcBorders>
          </w:tcPr>
          <w:p w14:paraId="1B3109AB" w14:textId="048317FE"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Analizatoriaus programinė įranga turi leisti automatinį rezultatų patvirtinimą pagal iš anksto nustatytas taisykles.</w:t>
            </w:r>
          </w:p>
        </w:tc>
        <w:tc>
          <w:tcPr>
            <w:tcW w:w="3969" w:type="dxa"/>
            <w:shd w:val="clear" w:color="auto" w:fill="C6D9F1" w:themeFill="text2" w:themeFillTint="33"/>
          </w:tcPr>
          <w:p w14:paraId="434C9C0B"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D0B314D"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77E5AEDA" w14:textId="77777777" w:rsidTr="00237F6A">
        <w:tc>
          <w:tcPr>
            <w:tcW w:w="675" w:type="dxa"/>
            <w:tcBorders>
              <w:top w:val="nil"/>
              <w:left w:val="single" w:sz="4" w:space="0" w:color="auto"/>
              <w:bottom w:val="single" w:sz="4" w:space="0" w:color="auto"/>
              <w:right w:val="single" w:sz="4" w:space="0" w:color="auto"/>
            </w:tcBorders>
            <w:vAlign w:val="center"/>
          </w:tcPr>
          <w:p w14:paraId="5341D2CA" w14:textId="343C0D5E"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23</w:t>
            </w:r>
          </w:p>
        </w:tc>
        <w:tc>
          <w:tcPr>
            <w:tcW w:w="6237" w:type="dxa"/>
            <w:tcBorders>
              <w:top w:val="single" w:sz="4" w:space="0" w:color="auto"/>
              <w:left w:val="nil"/>
              <w:bottom w:val="single" w:sz="4" w:space="0" w:color="auto"/>
              <w:right w:val="single" w:sz="4" w:space="0" w:color="000000"/>
            </w:tcBorders>
          </w:tcPr>
          <w:p w14:paraId="1F406241" w14:textId="7ED99B6C"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sz w:val="21"/>
                <w:szCs w:val="21"/>
              </w:rPr>
              <w:t>Analizatorius pateikia klaidų įspėjamuosius pranešimus (</w:t>
            </w:r>
            <w:r w:rsidRPr="00C905E9">
              <w:rPr>
                <w:rFonts w:ascii="Times New Roman" w:hAnsi="Times New Roman" w:cs="Times New Roman"/>
                <w:i/>
                <w:iCs/>
                <w:sz w:val="21"/>
                <w:szCs w:val="21"/>
              </w:rPr>
              <w:t xml:space="preserve">angl. </w:t>
            </w:r>
            <w:proofErr w:type="spellStart"/>
            <w:r w:rsidRPr="00C905E9">
              <w:rPr>
                <w:rFonts w:ascii="Times New Roman" w:hAnsi="Times New Roman" w:cs="Times New Roman"/>
                <w:i/>
                <w:iCs/>
                <w:sz w:val="21"/>
                <w:szCs w:val="21"/>
              </w:rPr>
              <w:t>flags</w:t>
            </w:r>
            <w:proofErr w:type="spellEnd"/>
            <w:r w:rsidRPr="00C905E9">
              <w:rPr>
                <w:rFonts w:ascii="Times New Roman" w:hAnsi="Times New Roman" w:cs="Times New Roman"/>
                <w:i/>
                <w:iCs/>
                <w:sz w:val="21"/>
                <w:szCs w:val="21"/>
              </w:rPr>
              <w:t xml:space="preserve"> / </w:t>
            </w:r>
            <w:proofErr w:type="spellStart"/>
            <w:r w:rsidRPr="00C905E9">
              <w:rPr>
                <w:rFonts w:ascii="Times New Roman" w:hAnsi="Times New Roman" w:cs="Times New Roman"/>
                <w:i/>
                <w:iCs/>
                <w:sz w:val="21"/>
                <w:szCs w:val="21"/>
              </w:rPr>
              <w:t>errors</w:t>
            </w:r>
            <w:proofErr w:type="spellEnd"/>
            <w:r w:rsidRPr="00C905E9">
              <w:rPr>
                <w:rFonts w:ascii="Times New Roman" w:hAnsi="Times New Roman" w:cs="Times New Roman"/>
                <w:sz w:val="21"/>
                <w:szCs w:val="21"/>
              </w:rPr>
              <w:t>).</w:t>
            </w:r>
          </w:p>
        </w:tc>
        <w:tc>
          <w:tcPr>
            <w:tcW w:w="3969" w:type="dxa"/>
            <w:shd w:val="clear" w:color="auto" w:fill="C6D9F1" w:themeFill="text2" w:themeFillTint="33"/>
          </w:tcPr>
          <w:p w14:paraId="04062D69"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7C08C7CB"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0E4C40B5" w14:textId="77777777" w:rsidTr="00237F6A">
        <w:tc>
          <w:tcPr>
            <w:tcW w:w="675" w:type="dxa"/>
            <w:tcBorders>
              <w:top w:val="nil"/>
              <w:left w:val="single" w:sz="4" w:space="0" w:color="auto"/>
              <w:bottom w:val="single" w:sz="4" w:space="0" w:color="auto"/>
              <w:right w:val="single" w:sz="4" w:space="0" w:color="auto"/>
            </w:tcBorders>
            <w:vAlign w:val="center"/>
          </w:tcPr>
          <w:p w14:paraId="1A53B5A6" w14:textId="7D2C7AFD"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24</w:t>
            </w:r>
          </w:p>
        </w:tc>
        <w:tc>
          <w:tcPr>
            <w:tcW w:w="6237" w:type="dxa"/>
            <w:tcBorders>
              <w:top w:val="single" w:sz="4" w:space="0" w:color="auto"/>
              <w:left w:val="nil"/>
              <w:bottom w:val="single" w:sz="4" w:space="0" w:color="auto"/>
              <w:right w:val="nil"/>
            </w:tcBorders>
          </w:tcPr>
          <w:p w14:paraId="186C5F93" w14:textId="2E772662"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sz w:val="21"/>
                <w:szCs w:val="21"/>
              </w:rPr>
              <w:t xml:space="preserve">Vidaus kokybės kontrolė (ne mažiau 2-jų lygių) atliekama kiekvieną dieną su kiekviena įranga. Integruota kokybės kontrolės valdymo sistema, patikrinanti kiekvieno reagento, kontrolinių medžiagų galiojimo laiką, partijos pagaminimo numerį. Galimybė kokybės kontrolės tyrimo rezultatus archyvuoti įrangoje. </w:t>
            </w:r>
          </w:p>
        </w:tc>
        <w:tc>
          <w:tcPr>
            <w:tcW w:w="3969" w:type="dxa"/>
            <w:shd w:val="clear" w:color="auto" w:fill="C6D9F1" w:themeFill="text2" w:themeFillTint="33"/>
          </w:tcPr>
          <w:p w14:paraId="109B3BB5"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2E4E5629"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624941DF" w14:textId="77777777" w:rsidTr="00237F6A">
        <w:tc>
          <w:tcPr>
            <w:tcW w:w="675" w:type="dxa"/>
            <w:tcBorders>
              <w:top w:val="nil"/>
              <w:left w:val="single" w:sz="4" w:space="0" w:color="auto"/>
              <w:bottom w:val="single" w:sz="4" w:space="0" w:color="auto"/>
              <w:right w:val="single" w:sz="4" w:space="0" w:color="auto"/>
            </w:tcBorders>
            <w:vAlign w:val="center"/>
          </w:tcPr>
          <w:p w14:paraId="177E1918" w14:textId="2C085BCA"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25</w:t>
            </w:r>
          </w:p>
        </w:tc>
        <w:tc>
          <w:tcPr>
            <w:tcW w:w="6237" w:type="dxa"/>
            <w:tcBorders>
              <w:top w:val="single" w:sz="4" w:space="0" w:color="auto"/>
              <w:left w:val="nil"/>
              <w:bottom w:val="single" w:sz="4" w:space="0" w:color="auto"/>
              <w:right w:val="single" w:sz="4" w:space="0" w:color="000000"/>
            </w:tcBorders>
          </w:tcPr>
          <w:p w14:paraId="5B957EDD" w14:textId="57B61438"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Analizatorių programinė įranga turi užtikrinti galimybę iš statistinių duomenų sudaryti ir grafiškai pateikti kontrolinius brėžinius. Programinėje įrangoje turi būti pateikiami kasdieninės vidaus kokybės kontrolės duomenys, jų aprašomosios statistikos duomenys.</w:t>
            </w:r>
          </w:p>
        </w:tc>
        <w:tc>
          <w:tcPr>
            <w:tcW w:w="3969" w:type="dxa"/>
            <w:shd w:val="clear" w:color="auto" w:fill="C6D9F1" w:themeFill="text2" w:themeFillTint="33"/>
          </w:tcPr>
          <w:p w14:paraId="1130D9A0"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1A1993D6"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21A4016A" w14:textId="77777777" w:rsidTr="00237F6A">
        <w:tc>
          <w:tcPr>
            <w:tcW w:w="675" w:type="dxa"/>
            <w:tcBorders>
              <w:top w:val="nil"/>
              <w:left w:val="single" w:sz="4" w:space="0" w:color="auto"/>
              <w:bottom w:val="single" w:sz="4" w:space="0" w:color="auto"/>
              <w:right w:val="single" w:sz="4" w:space="0" w:color="auto"/>
            </w:tcBorders>
            <w:vAlign w:val="center"/>
          </w:tcPr>
          <w:p w14:paraId="19148CD0" w14:textId="7F329F40"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26</w:t>
            </w:r>
          </w:p>
        </w:tc>
        <w:tc>
          <w:tcPr>
            <w:tcW w:w="6237" w:type="dxa"/>
            <w:tcBorders>
              <w:top w:val="single" w:sz="4" w:space="0" w:color="auto"/>
              <w:left w:val="nil"/>
              <w:bottom w:val="single" w:sz="4" w:space="0" w:color="auto"/>
              <w:right w:val="nil"/>
            </w:tcBorders>
          </w:tcPr>
          <w:p w14:paraId="446AC65A" w14:textId="195C0BAE"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Analizatoriai turi integruotą ir /arba išorinį brūkšninių kodų skaitytuvą pacientų duomenų įvedimui.</w:t>
            </w:r>
          </w:p>
        </w:tc>
        <w:tc>
          <w:tcPr>
            <w:tcW w:w="3969" w:type="dxa"/>
            <w:shd w:val="clear" w:color="auto" w:fill="C6D9F1" w:themeFill="text2" w:themeFillTint="33"/>
          </w:tcPr>
          <w:p w14:paraId="4F484CC7"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23B63F38"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7230C70C" w14:textId="77777777" w:rsidTr="00237F6A">
        <w:tc>
          <w:tcPr>
            <w:tcW w:w="675" w:type="dxa"/>
            <w:tcBorders>
              <w:top w:val="nil"/>
              <w:left w:val="single" w:sz="4" w:space="0" w:color="auto"/>
              <w:bottom w:val="single" w:sz="4" w:space="0" w:color="auto"/>
              <w:right w:val="single" w:sz="4" w:space="0" w:color="auto"/>
            </w:tcBorders>
            <w:vAlign w:val="center"/>
          </w:tcPr>
          <w:p w14:paraId="1E406130" w14:textId="2D62F481"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27</w:t>
            </w:r>
          </w:p>
        </w:tc>
        <w:tc>
          <w:tcPr>
            <w:tcW w:w="6237" w:type="dxa"/>
            <w:tcBorders>
              <w:top w:val="single" w:sz="4" w:space="0" w:color="auto"/>
              <w:left w:val="nil"/>
              <w:bottom w:val="single" w:sz="4" w:space="0" w:color="auto"/>
              <w:right w:val="nil"/>
            </w:tcBorders>
          </w:tcPr>
          <w:p w14:paraId="26DD3459" w14:textId="0ABFE30F"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 xml:space="preserve">Galimybė atspausdinti /išsaugoti </w:t>
            </w:r>
            <w:proofErr w:type="spellStart"/>
            <w:r w:rsidRPr="00C905E9">
              <w:rPr>
                <w:rFonts w:ascii="Times New Roman" w:hAnsi="Times New Roman" w:cs="Times New Roman"/>
                <w:i/>
                <w:iCs/>
                <w:color w:val="000000"/>
                <w:sz w:val="21"/>
                <w:szCs w:val="21"/>
              </w:rPr>
              <w:t>pdf</w:t>
            </w:r>
            <w:proofErr w:type="spellEnd"/>
            <w:r w:rsidRPr="00C905E9">
              <w:rPr>
                <w:rFonts w:ascii="Times New Roman" w:hAnsi="Times New Roman" w:cs="Times New Roman"/>
                <w:color w:val="000000"/>
                <w:sz w:val="21"/>
                <w:szCs w:val="21"/>
              </w:rPr>
              <w:t xml:space="preserve"> failu automatizuoto šlapimo ir šlapimo nuosėdų tyrimų ir kontrolinių tyrimų rezultatus. </w:t>
            </w:r>
          </w:p>
        </w:tc>
        <w:tc>
          <w:tcPr>
            <w:tcW w:w="3969" w:type="dxa"/>
            <w:shd w:val="clear" w:color="auto" w:fill="C6D9F1" w:themeFill="text2" w:themeFillTint="33"/>
          </w:tcPr>
          <w:p w14:paraId="0F2DFFDE"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72BDB0B3"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11E541AB" w14:textId="77777777" w:rsidTr="00237F6A">
        <w:tc>
          <w:tcPr>
            <w:tcW w:w="675" w:type="dxa"/>
            <w:tcBorders>
              <w:top w:val="nil"/>
              <w:left w:val="single" w:sz="4" w:space="0" w:color="auto"/>
              <w:bottom w:val="single" w:sz="4" w:space="0" w:color="auto"/>
              <w:right w:val="single" w:sz="4" w:space="0" w:color="auto"/>
            </w:tcBorders>
            <w:vAlign w:val="center"/>
          </w:tcPr>
          <w:p w14:paraId="357CB4AD" w14:textId="78A4BF04"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28</w:t>
            </w:r>
          </w:p>
        </w:tc>
        <w:tc>
          <w:tcPr>
            <w:tcW w:w="6237" w:type="dxa"/>
            <w:tcBorders>
              <w:top w:val="single" w:sz="4" w:space="0" w:color="auto"/>
              <w:left w:val="nil"/>
              <w:bottom w:val="single" w:sz="4" w:space="0" w:color="auto"/>
              <w:right w:val="nil"/>
            </w:tcBorders>
          </w:tcPr>
          <w:p w14:paraId="0C2C30D6" w14:textId="6341069E"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Su įranga pateikiamas atlasas su pavaizduotomis ląstelėmis ir kitomis dalelėmis.</w:t>
            </w:r>
          </w:p>
        </w:tc>
        <w:tc>
          <w:tcPr>
            <w:tcW w:w="3969" w:type="dxa"/>
            <w:shd w:val="clear" w:color="auto" w:fill="C6D9F1" w:themeFill="text2" w:themeFillTint="33"/>
          </w:tcPr>
          <w:p w14:paraId="165A2902"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vAlign w:val="center"/>
          </w:tcPr>
          <w:p w14:paraId="1BE3EC19" w14:textId="32B176AC" w:rsidR="00C905E9" w:rsidRDefault="00237F6A" w:rsidP="00237F6A">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14:paraId="61318351" w14:textId="77777777" w:rsidR="00D43C6E" w:rsidRDefault="00D43C6E" w:rsidP="002422C1">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14:paraId="37BDD6C0" w14:textId="4313CE82" w:rsidR="00237F6A" w:rsidRPr="00237F6A" w:rsidRDefault="00237F6A" w:rsidP="002422C1">
      <w:pPr>
        <w:autoSpaceDE w:val="0"/>
        <w:autoSpaceDN w:val="0"/>
        <w:adjustRightInd w:val="0"/>
        <w:spacing w:after="0" w:line="240" w:lineRule="auto"/>
        <w:ind w:firstLine="567"/>
        <w:jc w:val="both"/>
        <w:rPr>
          <w:rFonts w:ascii="Times New Roman" w:eastAsia="Times New Roman" w:hAnsi="Times New Roman" w:cs="Times New Roman"/>
          <w:b/>
          <w:bCs/>
        </w:rPr>
      </w:pPr>
      <w:r w:rsidRPr="00237F6A">
        <w:rPr>
          <w:rFonts w:ascii="Times New Roman" w:eastAsia="Times New Roman" w:hAnsi="Times New Roman" w:cs="Times New Roman"/>
          <w:b/>
          <w:bCs/>
        </w:rPr>
        <w:t xml:space="preserve">Siūlomos panaudai </w:t>
      </w:r>
      <w:r w:rsidR="002422C1">
        <w:rPr>
          <w:rFonts w:ascii="Times New Roman" w:eastAsia="Times New Roman" w:hAnsi="Times New Roman" w:cs="Times New Roman"/>
          <w:b/>
          <w:bCs/>
        </w:rPr>
        <w:t>-v</w:t>
      </w:r>
      <w:r w:rsidR="002422C1" w:rsidRPr="002422C1">
        <w:rPr>
          <w:rFonts w:ascii="Times New Roman" w:eastAsia="Times New Roman" w:hAnsi="Times New Roman" w:cs="Times New Roman"/>
          <w:b/>
          <w:bCs/>
        </w:rPr>
        <w:t>ienas (1) įrang</w:t>
      </w:r>
      <w:r w:rsidR="002422C1">
        <w:rPr>
          <w:rFonts w:ascii="Times New Roman" w:eastAsia="Times New Roman" w:hAnsi="Times New Roman" w:cs="Times New Roman"/>
          <w:b/>
          <w:bCs/>
        </w:rPr>
        <w:t>os</w:t>
      </w:r>
      <w:r w:rsidR="002422C1" w:rsidRPr="002422C1">
        <w:rPr>
          <w:rFonts w:ascii="Times New Roman" w:eastAsia="Times New Roman" w:hAnsi="Times New Roman" w:cs="Times New Roman"/>
          <w:b/>
          <w:bCs/>
        </w:rPr>
        <w:t xml:space="preserve"> sistemos komple</w:t>
      </w:r>
      <w:r w:rsidR="002422C1">
        <w:rPr>
          <w:rFonts w:ascii="Times New Roman" w:eastAsia="Times New Roman" w:hAnsi="Times New Roman" w:cs="Times New Roman"/>
          <w:b/>
          <w:bCs/>
        </w:rPr>
        <w:t>k</w:t>
      </w:r>
      <w:r w:rsidR="002422C1" w:rsidRPr="002422C1">
        <w:rPr>
          <w:rFonts w:ascii="Times New Roman" w:eastAsia="Times New Roman" w:hAnsi="Times New Roman" w:cs="Times New Roman"/>
          <w:b/>
          <w:bCs/>
        </w:rPr>
        <w:t xml:space="preserve">tas </w:t>
      </w:r>
      <w:r w:rsidR="002422C1">
        <w:rPr>
          <w:rFonts w:ascii="Times New Roman" w:eastAsia="Times New Roman" w:hAnsi="Times New Roman" w:cs="Times New Roman"/>
          <w:b/>
          <w:bCs/>
        </w:rPr>
        <w:t xml:space="preserve">pilnai </w:t>
      </w:r>
      <w:r w:rsidR="002422C1" w:rsidRPr="002422C1">
        <w:rPr>
          <w:rFonts w:ascii="Times New Roman" w:eastAsia="Times New Roman" w:hAnsi="Times New Roman" w:cs="Times New Roman"/>
          <w:b/>
          <w:bCs/>
        </w:rPr>
        <w:t>automatizuotam šlapimo cheminių parametrų ir mikroskopinių tyrimų atlikimui</w:t>
      </w:r>
      <w:r w:rsidR="002422C1">
        <w:rPr>
          <w:rFonts w:ascii="Times New Roman" w:eastAsia="Times New Roman" w:hAnsi="Times New Roman" w:cs="Times New Roman"/>
          <w:b/>
          <w:bCs/>
        </w:rPr>
        <w:t xml:space="preserve"> -</w:t>
      </w:r>
      <w:r w:rsidR="002422C1" w:rsidRPr="002422C1">
        <w:rPr>
          <w:rFonts w:ascii="Times New Roman" w:eastAsia="Times New Roman" w:hAnsi="Times New Roman" w:cs="Times New Roman"/>
          <w:b/>
          <w:bCs/>
        </w:rPr>
        <w:t xml:space="preserve"> </w:t>
      </w:r>
      <w:r w:rsidRPr="00237F6A">
        <w:rPr>
          <w:rFonts w:ascii="Times New Roman" w:eastAsia="Times New Roman" w:hAnsi="Times New Roman" w:cs="Times New Roman"/>
          <w:b/>
          <w:bCs/>
        </w:rPr>
        <w:t>įrangos duomenys</w:t>
      </w:r>
    </w:p>
    <w:tbl>
      <w:tblPr>
        <w:tblStyle w:val="TableGrid"/>
        <w:tblW w:w="0" w:type="auto"/>
        <w:tblLook w:val="04A0" w:firstRow="1" w:lastRow="0" w:firstColumn="1" w:lastColumn="0" w:noHBand="0" w:noVBand="1"/>
      </w:tblPr>
      <w:tblGrid>
        <w:gridCol w:w="675"/>
        <w:gridCol w:w="3686"/>
        <w:gridCol w:w="9605"/>
      </w:tblGrid>
      <w:tr w:rsidR="00237F6A" w14:paraId="40FA51B9" w14:textId="77777777" w:rsidTr="002422C1">
        <w:tc>
          <w:tcPr>
            <w:tcW w:w="675" w:type="dxa"/>
            <w:vAlign w:val="center"/>
          </w:tcPr>
          <w:p w14:paraId="4E733F9A" w14:textId="3C0D514C" w:rsidR="00237F6A" w:rsidRDefault="00237F6A" w:rsidP="00237F6A">
            <w:pPr>
              <w:autoSpaceDE w:val="0"/>
              <w:autoSpaceDN w:val="0"/>
              <w:adjustRightInd w:val="0"/>
              <w:spacing w:after="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365BD222" w14:textId="5484102B" w:rsidR="00237F6A" w:rsidRPr="00237F6A" w:rsidRDefault="00237F6A" w:rsidP="00237F6A">
            <w:pPr>
              <w:autoSpaceDE w:val="0"/>
              <w:autoSpaceDN w:val="0"/>
              <w:adjustRightInd w:val="0"/>
              <w:spacing w:after="13"/>
              <w:jc w:val="both"/>
              <w:rPr>
                <w:rFonts w:ascii="Times New Roman" w:eastAsia="Times New Roman" w:hAnsi="Times New Roman" w:cs="Times New Roman"/>
                <w:sz w:val="21"/>
                <w:szCs w:val="21"/>
              </w:rPr>
            </w:pPr>
            <w:r w:rsidRPr="00237F6A">
              <w:rPr>
                <w:rFonts w:ascii="Times New Roman" w:hAnsi="Times New Roman" w:cs="Times New Roman"/>
                <w:color w:val="000000"/>
                <w:sz w:val="21"/>
                <w:szCs w:val="21"/>
              </w:rPr>
              <w:t>Įrangos gamintojo pavadinimas, modelis</w:t>
            </w:r>
          </w:p>
        </w:tc>
        <w:tc>
          <w:tcPr>
            <w:tcW w:w="96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B993E5C" w14:textId="69E62B83" w:rsidR="00237F6A" w:rsidRPr="00237F6A" w:rsidRDefault="00237F6A" w:rsidP="00237F6A">
            <w:pPr>
              <w:autoSpaceDE w:val="0"/>
              <w:autoSpaceDN w:val="0"/>
              <w:adjustRightInd w:val="0"/>
              <w:spacing w:after="13"/>
              <w:jc w:val="both"/>
              <w:rPr>
                <w:rFonts w:ascii="Times New Roman" w:eastAsia="Times New Roman" w:hAnsi="Times New Roman" w:cs="Times New Roman"/>
                <w:sz w:val="21"/>
                <w:szCs w:val="21"/>
              </w:rPr>
            </w:pPr>
          </w:p>
        </w:tc>
      </w:tr>
      <w:tr w:rsidR="00237F6A" w14:paraId="639C8EDB" w14:textId="77777777" w:rsidTr="002422C1">
        <w:tc>
          <w:tcPr>
            <w:tcW w:w="675" w:type="dxa"/>
            <w:vAlign w:val="center"/>
          </w:tcPr>
          <w:p w14:paraId="5E1DFB40" w14:textId="65F4A8A6" w:rsidR="00237F6A" w:rsidRDefault="00237F6A" w:rsidP="00237F6A">
            <w:pPr>
              <w:autoSpaceDE w:val="0"/>
              <w:autoSpaceDN w:val="0"/>
              <w:adjustRightInd w:val="0"/>
              <w:spacing w:after="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tcPr>
          <w:p w14:paraId="3F3CA64F" w14:textId="1C35F359" w:rsidR="00237F6A" w:rsidRPr="00237F6A" w:rsidRDefault="00237F6A" w:rsidP="00237F6A">
            <w:pPr>
              <w:autoSpaceDE w:val="0"/>
              <w:autoSpaceDN w:val="0"/>
              <w:adjustRightInd w:val="0"/>
              <w:spacing w:after="13"/>
              <w:jc w:val="both"/>
              <w:rPr>
                <w:rFonts w:ascii="Times New Roman" w:eastAsia="Times New Roman" w:hAnsi="Times New Roman" w:cs="Times New Roman"/>
                <w:sz w:val="21"/>
                <w:szCs w:val="21"/>
              </w:rPr>
            </w:pPr>
            <w:r w:rsidRPr="00237F6A">
              <w:rPr>
                <w:rFonts w:ascii="Times New Roman" w:hAnsi="Times New Roman" w:cs="Times New Roman"/>
                <w:color w:val="000000"/>
                <w:sz w:val="21"/>
                <w:szCs w:val="21"/>
              </w:rPr>
              <w:t>Įrangos gamybos metai</w:t>
            </w:r>
          </w:p>
        </w:tc>
        <w:tc>
          <w:tcPr>
            <w:tcW w:w="96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4C4F94C" w14:textId="3E203C12" w:rsidR="00237F6A" w:rsidRPr="00237F6A" w:rsidRDefault="00237F6A" w:rsidP="00237F6A">
            <w:pPr>
              <w:autoSpaceDE w:val="0"/>
              <w:autoSpaceDN w:val="0"/>
              <w:adjustRightInd w:val="0"/>
              <w:spacing w:after="13"/>
              <w:jc w:val="both"/>
              <w:rPr>
                <w:rFonts w:ascii="Times New Roman" w:eastAsia="Times New Roman" w:hAnsi="Times New Roman" w:cs="Times New Roman"/>
                <w:sz w:val="21"/>
                <w:szCs w:val="21"/>
              </w:rPr>
            </w:pPr>
          </w:p>
        </w:tc>
      </w:tr>
      <w:tr w:rsidR="00237F6A" w14:paraId="04BB4B55" w14:textId="77777777" w:rsidTr="002422C1">
        <w:tc>
          <w:tcPr>
            <w:tcW w:w="675" w:type="dxa"/>
            <w:vAlign w:val="center"/>
          </w:tcPr>
          <w:p w14:paraId="4FE58FEA" w14:textId="18F85ACB" w:rsidR="00237F6A" w:rsidRDefault="00237F6A" w:rsidP="00237F6A">
            <w:pPr>
              <w:autoSpaceDE w:val="0"/>
              <w:autoSpaceDN w:val="0"/>
              <w:adjustRightInd w:val="0"/>
              <w:spacing w:after="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686" w:type="dxa"/>
            <w:tcBorders>
              <w:top w:val="single" w:sz="4" w:space="0" w:color="auto"/>
              <w:left w:val="single" w:sz="4" w:space="0" w:color="auto"/>
              <w:bottom w:val="single" w:sz="4" w:space="0" w:color="auto"/>
              <w:right w:val="single" w:sz="4" w:space="0" w:color="auto"/>
            </w:tcBorders>
            <w:vAlign w:val="center"/>
          </w:tcPr>
          <w:p w14:paraId="34CED469" w14:textId="6D717A6C" w:rsidR="00237F6A" w:rsidRPr="00237F6A" w:rsidRDefault="00237F6A" w:rsidP="00237F6A">
            <w:pPr>
              <w:autoSpaceDE w:val="0"/>
              <w:autoSpaceDN w:val="0"/>
              <w:adjustRightInd w:val="0"/>
              <w:spacing w:after="13"/>
              <w:jc w:val="both"/>
              <w:rPr>
                <w:rFonts w:ascii="Times New Roman" w:eastAsia="Times New Roman" w:hAnsi="Times New Roman" w:cs="Times New Roman"/>
                <w:sz w:val="21"/>
                <w:szCs w:val="21"/>
              </w:rPr>
            </w:pPr>
            <w:r w:rsidRPr="00237F6A">
              <w:rPr>
                <w:rFonts w:ascii="Times New Roman" w:hAnsi="Times New Roman" w:cs="Times New Roman"/>
                <w:color w:val="000000"/>
                <w:sz w:val="21"/>
                <w:szCs w:val="21"/>
              </w:rPr>
              <w:t xml:space="preserve">Įrangos vertė, </w:t>
            </w:r>
            <w:r w:rsidR="002422C1">
              <w:rPr>
                <w:rFonts w:ascii="Times New Roman" w:hAnsi="Times New Roman" w:cs="Times New Roman"/>
                <w:color w:val="000000"/>
                <w:sz w:val="21"/>
                <w:szCs w:val="21"/>
              </w:rPr>
              <w:t xml:space="preserve">Eur </w:t>
            </w:r>
            <w:r w:rsidRPr="00237F6A">
              <w:rPr>
                <w:rFonts w:ascii="Times New Roman" w:hAnsi="Times New Roman" w:cs="Times New Roman"/>
                <w:color w:val="000000"/>
                <w:sz w:val="21"/>
                <w:szCs w:val="21"/>
              </w:rPr>
              <w:t>be PVM</w:t>
            </w:r>
          </w:p>
        </w:tc>
        <w:tc>
          <w:tcPr>
            <w:tcW w:w="96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DB786CC" w14:textId="75AD6590" w:rsidR="00237F6A" w:rsidRPr="00237F6A" w:rsidRDefault="00237F6A" w:rsidP="00237F6A">
            <w:pPr>
              <w:autoSpaceDE w:val="0"/>
              <w:autoSpaceDN w:val="0"/>
              <w:adjustRightInd w:val="0"/>
              <w:spacing w:after="13"/>
              <w:jc w:val="both"/>
              <w:rPr>
                <w:rFonts w:ascii="Times New Roman" w:eastAsia="Times New Roman" w:hAnsi="Times New Roman" w:cs="Times New Roman"/>
                <w:sz w:val="21"/>
                <w:szCs w:val="21"/>
              </w:rPr>
            </w:pPr>
          </w:p>
        </w:tc>
      </w:tr>
    </w:tbl>
    <w:p w14:paraId="4560AE94" w14:textId="77777777" w:rsidR="00D43C6E" w:rsidRDefault="00D43C6E" w:rsidP="007E1CFF">
      <w:pPr>
        <w:autoSpaceDE w:val="0"/>
        <w:autoSpaceDN w:val="0"/>
        <w:adjustRightInd w:val="0"/>
        <w:spacing w:after="13"/>
        <w:ind w:firstLine="567"/>
        <w:jc w:val="both"/>
        <w:rPr>
          <w:rFonts w:ascii="Times New Roman" w:eastAsia="Times New Roman" w:hAnsi="Times New Roman" w:cs="Times New Roman"/>
          <w:sz w:val="20"/>
          <w:szCs w:val="20"/>
        </w:rPr>
      </w:pPr>
    </w:p>
    <w:p w14:paraId="568DE63C" w14:textId="77777777" w:rsidR="00D43C6E" w:rsidRDefault="00D43C6E" w:rsidP="007E1CFF">
      <w:pPr>
        <w:autoSpaceDE w:val="0"/>
        <w:autoSpaceDN w:val="0"/>
        <w:adjustRightInd w:val="0"/>
        <w:spacing w:after="13"/>
        <w:ind w:firstLine="567"/>
        <w:jc w:val="both"/>
        <w:rPr>
          <w:rFonts w:ascii="Times New Roman" w:eastAsia="Times New Roman" w:hAnsi="Times New Roman" w:cs="Times New Roman"/>
          <w:sz w:val="20"/>
          <w:szCs w:val="20"/>
        </w:rPr>
      </w:pPr>
    </w:p>
    <w:p w14:paraId="55F415F9" w14:textId="600A3A63" w:rsidR="002422C1" w:rsidRDefault="002422C1" w:rsidP="002422C1">
      <w:pPr>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rPr>
        <w:t>2</w:t>
      </w:r>
      <w:r w:rsidRPr="00FF76F7">
        <w:rPr>
          <w:rFonts w:ascii="Times New Roman" w:hAnsi="Times New Roman" w:cs="Times New Roman"/>
          <w:b/>
          <w:bCs/>
          <w:sz w:val="21"/>
          <w:szCs w:val="21"/>
        </w:rPr>
        <w:t xml:space="preserve"> </w:t>
      </w:r>
      <w:r>
        <w:rPr>
          <w:rFonts w:ascii="Times New Roman" w:hAnsi="Times New Roman" w:cs="Times New Roman"/>
          <w:b/>
          <w:bCs/>
          <w:sz w:val="21"/>
          <w:szCs w:val="21"/>
        </w:rPr>
        <w:t>pirkimo dalis</w:t>
      </w:r>
      <w:r w:rsidRPr="00FF76F7">
        <w:rPr>
          <w:rFonts w:ascii="Times New Roman" w:hAnsi="Times New Roman" w:cs="Times New Roman"/>
          <w:b/>
          <w:bCs/>
          <w:sz w:val="21"/>
          <w:szCs w:val="21"/>
        </w:rPr>
        <w:t>. REAGENTAI IR EKSPLOATACINĖS MEDŽIAGOS P</w:t>
      </w:r>
      <w:r>
        <w:rPr>
          <w:rFonts w:ascii="Times New Roman" w:hAnsi="Times New Roman" w:cs="Times New Roman"/>
          <w:b/>
          <w:bCs/>
          <w:sz w:val="21"/>
          <w:szCs w:val="21"/>
        </w:rPr>
        <w:t>USIAU</w:t>
      </w:r>
      <w:r w:rsidRPr="00FF76F7">
        <w:rPr>
          <w:rFonts w:ascii="Times New Roman" w:hAnsi="Times New Roman" w:cs="Times New Roman"/>
          <w:b/>
          <w:bCs/>
          <w:sz w:val="21"/>
          <w:szCs w:val="21"/>
        </w:rPr>
        <w:t xml:space="preserve"> AUTOMATIZUOTIEMS ŠLAPIMO TYRIMAMS ATLIKTI SU ĮRANGA PANAUDAI</w:t>
      </w:r>
    </w:p>
    <w:p w14:paraId="0FFBD950" w14:textId="77777777" w:rsidR="002422C1" w:rsidRPr="00FF76F7" w:rsidRDefault="002422C1" w:rsidP="002422C1">
      <w:pPr>
        <w:spacing w:after="0" w:line="240" w:lineRule="auto"/>
        <w:jc w:val="both"/>
        <w:rPr>
          <w:rFonts w:ascii="Times New Roman" w:hAnsi="Times New Roman" w:cs="Times New Roman"/>
          <w:b/>
          <w:bCs/>
          <w:sz w:val="21"/>
          <w:szCs w:val="21"/>
        </w:rPr>
      </w:pPr>
    </w:p>
    <w:tbl>
      <w:tblPr>
        <w:tblW w:w="14034" w:type="dxa"/>
        <w:tblInd w:w="-176" w:type="dxa"/>
        <w:tblLayout w:type="fixed"/>
        <w:tblLook w:val="04A0" w:firstRow="1" w:lastRow="0" w:firstColumn="1" w:lastColumn="0" w:noHBand="0" w:noVBand="1"/>
      </w:tblPr>
      <w:tblGrid>
        <w:gridCol w:w="568"/>
        <w:gridCol w:w="3544"/>
        <w:gridCol w:w="1275"/>
        <w:gridCol w:w="851"/>
        <w:gridCol w:w="425"/>
        <w:gridCol w:w="1418"/>
        <w:gridCol w:w="1701"/>
        <w:gridCol w:w="4252"/>
      </w:tblGrid>
      <w:tr w:rsidR="002422C1" w:rsidRPr="00702910" w14:paraId="566F5507" w14:textId="77777777" w:rsidTr="00507A80">
        <w:trPr>
          <w:trHeight w:val="900"/>
        </w:trPr>
        <w:tc>
          <w:tcPr>
            <w:tcW w:w="568" w:type="dxa"/>
            <w:tcBorders>
              <w:top w:val="single" w:sz="4" w:space="0" w:color="000000"/>
              <w:left w:val="single" w:sz="4" w:space="0" w:color="auto"/>
              <w:bottom w:val="single" w:sz="4" w:space="0" w:color="auto"/>
              <w:right w:val="single" w:sz="4" w:space="0" w:color="auto"/>
            </w:tcBorders>
            <w:vAlign w:val="center"/>
            <w:hideMark/>
          </w:tcPr>
          <w:p w14:paraId="4BCC7C19" w14:textId="77777777" w:rsidR="002422C1" w:rsidRPr="00FA466F" w:rsidRDefault="002422C1" w:rsidP="00507A80">
            <w:pPr>
              <w:spacing w:after="0" w:line="240" w:lineRule="auto"/>
              <w:jc w:val="center"/>
              <w:rPr>
                <w:rFonts w:ascii="Times New Roman" w:eastAsia="Times New Roman" w:hAnsi="Times New Roman" w:cs="Times New Roman"/>
                <w:sz w:val="20"/>
                <w:szCs w:val="20"/>
                <w:lang w:eastAsia="lt-LT"/>
              </w:rPr>
            </w:pPr>
            <w:r w:rsidRPr="00FA466F">
              <w:rPr>
                <w:rFonts w:ascii="Times New Roman" w:eastAsia="Times New Roman" w:hAnsi="Times New Roman" w:cs="Times New Roman"/>
                <w:sz w:val="20"/>
                <w:szCs w:val="20"/>
                <w:lang w:eastAsia="lt-LT"/>
              </w:rPr>
              <w:t>Eil. Nr.</w:t>
            </w:r>
          </w:p>
        </w:tc>
        <w:tc>
          <w:tcPr>
            <w:tcW w:w="3544" w:type="dxa"/>
            <w:tcBorders>
              <w:top w:val="single" w:sz="4" w:space="0" w:color="000000"/>
              <w:left w:val="nil"/>
              <w:bottom w:val="single" w:sz="4" w:space="0" w:color="auto"/>
              <w:right w:val="single" w:sz="4" w:space="0" w:color="auto"/>
            </w:tcBorders>
            <w:vAlign w:val="center"/>
          </w:tcPr>
          <w:p w14:paraId="7EC1A119" w14:textId="77777777" w:rsidR="002422C1" w:rsidRPr="00FA466F" w:rsidRDefault="002422C1" w:rsidP="00507A80">
            <w:pPr>
              <w:spacing w:after="0" w:line="240" w:lineRule="auto"/>
              <w:jc w:val="center"/>
              <w:rPr>
                <w:rFonts w:ascii="Times New Roman" w:eastAsia="Times New Roman" w:hAnsi="Times New Roman" w:cs="Times New Roman"/>
                <w:sz w:val="20"/>
                <w:szCs w:val="20"/>
                <w:lang w:eastAsia="lt-LT"/>
              </w:rPr>
            </w:pPr>
            <w:r w:rsidRPr="00FA466F">
              <w:rPr>
                <w:rFonts w:ascii="Times New Roman" w:eastAsia="Times New Roman" w:hAnsi="Times New Roman" w:cs="Times New Roman"/>
                <w:sz w:val="20"/>
                <w:szCs w:val="20"/>
                <w:lang w:eastAsia="lt-LT"/>
              </w:rPr>
              <w:t>Tyrimų ir reagentų, eksploatacinių medžiagų pavadinimai</w:t>
            </w:r>
          </w:p>
        </w:tc>
        <w:tc>
          <w:tcPr>
            <w:tcW w:w="1275" w:type="dxa"/>
            <w:tcBorders>
              <w:top w:val="single" w:sz="4" w:space="0" w:color="000000"/>
              <w:left w:val="nil"/>
              <w:bottom w:val="single" w:sz="4" w:space="0" w:color="auto"/>
              <w:right w:val="single" w:sz="4" w:space="0" w:color="auto"/>
            </w:tcBorders>
            <w:vAlign w:val="center"/>
            <w:hideMark/>
          </w:tcPr>
          <w:p w14:paraId="654E2A00" w14:textId="77777777" w:rsidR="002422C1" w:rsidRPr="00FA466F" w:rsidRDefault="002422C1" w:rsidP="00507A80">
            <w:pPr>
              <w:spacing w:after="0" w:line="240" w:lineRule="auto"/>
              <w:jc w:val="center"/>
              <w:rPr>
                <w:rFonts w:ascii="Times New Roman" w:eastAsia="Times New Roman" w:hAnsi="Times New Roman" w:cs="Times New Roman"/>
                <w:sz w:val="20"/>
                <w:szCs w:val="20"/>
                <w:lang w:eastAsia="lt-LT"/>
              </w:rPr>
            </w:pPr>
            <w:r w:rsidRPr="00FA466F">
              <w:rPr>
                <w:rFonts w:ascii="Times New Roman" w:eastAsia="Times New Roman" w:hAnsi="Times New Roman" w:cs="Times New Roman"/>
                <w:sz w:val="20"/>
                <w:szCs w:val="20"/>
                <w:lang w:eastAsia="lt-LT"/>
              </w:rPr>
              <w:t>Maksimalus tyrimų /priemonių skaičius 36</w:t>
            </w:r>
            <w:r>
              <w:rPr>
                <w:rFonts w:ascii="Times New Roman" w:eastAsia="Times New Roman" w:hAnsi="Times New Roman" w:cs="Times New Roman"/>
                <w:sz w:val="20"/>
                <w:szCs w:val="20"/>
                <w:lang w:eastAsia="lt-LT"/>
              </w:rPr>
              <w:t xml:space="preserve"> </w:t>
            </w:r>
            <w:r w:rsidRPr="00FA466F">
              <w:rPr>
                <w:rFonts w:ascii="Times New Roman" w:eastAsia="Times New Roman" w:hAnsi="Times New Roman" w:cs="Times New Roman"/>
                <w:sz w:val="20"/>
                <w:szCs w:val="20"/>
                <w:lang w:eastAsia="lt-LT"/>
              </w:rPr>
              <w:t>mėn.</w:t>
            </w:r>
          </w:p>
        </w:tc>
        <w:tc>
          <w:tcPr>
            <w:tcW w:w="1276" w:type="dxa"/>
            <w:gridSpan w:val="2"/>
            <w:tcBorders>
              <w:top w:val="single" w:sz="4" w:space="0" w:color="000000"/>
              <w:left w:val="nil"/>
              <w:bottom w:val="single" w:sz="4" w:space="0" w:color="auto"/>
              <w:right w:val="single" w:sz="4" w:space="0" w:color="auto"/>
            </w:tcBorders>
            <w:vAlign w:val="center"/>
            <w:hideMark/>
          </w:tcPr>
          <w:p w14:paraId="02AE2DD3" w14:textId="77777777" w:rsidR="002422C1" w:rsidRPr="00FA466F" w:rsidRDefault="002422C1" w:rsidP="00507A80">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Reagentų ir eksploatacinių medžiagų pakuotės dydis</w:t>
            </w:r>
          </w:p>
        </w:tc>
        <w:tc>
          <w:tcPr>
            <w:tcW w:w="1418" w:type="dxa"/>
            <w:tcBorders>
              <w:top w:val="single" w:sz="4" w:space="0" w:color="000000"/>
              <w:left w:val="nil"/>
              <w:bottom w:val="single" w:sz="4" w:space="0" w:color="auto"/>
              <w:right w:val="single" w:sz="4" w:space="0" w:color="auto"/>
            </w:tcBorders>
            <w:vAlign w:val="center"/>
            <w:hideMark/>
          </w:tcPr>
          <w:p w14:paraId="6F20B9BD" w14:textId="77777777" w:rsidR="002422C1" w:rsidRPr="00FA466F" w:rsidRDefault="002422C1" w:rsidP="00507A80">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Vieno tyrimo įkainis, Eur be PVM</w:t>
            </w:r>
          </w:p>
        </w:tc>
        <w:tc>
          <w:tcPr>
            <w:tcW w:w="1701" w:type="dxa"/>
            <w:tcBorders>
              <w:top w:val="single" w:sz="4" w:space="0" w:color="000000"/>
              <w:left w:val="nil"/>
              <w:bottom w:val="single" w:sz="4" w:space="0" w:color="auto"/>
              <w:right w:val="single" w:sz="4" w:space="0" w:color="auto"/>
            </w:tcBorders>
            <w:vAlign w:val="center"/>
            <w:hideMark/>
          </w:tcPr>
          <w:p w14:paraId="55826971" w14:textId="77777777" w:rsidR="002422C1" w:rsidRPr="00FA466F" w:rsidRDefault="002422C1" w:rsidP="00507A80">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Maksimalaus tyrimų kiekio kaina Eur, be PVM</w:t>
            </w:r>
          </w:p>
        </w:tc>
        <w:tc>
          <w:tcPr>
            <w:tcW w:w="4252" w:type="dxa"/>
            <w:tcBorders>
              <w:top w:val="single" w:sz="4" w:space="0" w:color="000000"/>
              <w:left w:val="nil"/>
              <w:bottom w:val="single" w:sz="4" w:space="0" w:color="auto"/>
              <w:right w:val="single" w:sz="4" w:space="0" w:color="auto"/>
            </w:tcBorders>
            <w:vAlign w:val="center"/>
            <w:hideMark/>
          </w:tcPr>
          <w:p w14:paraId="07140678" w14:textId="77777777" w:rsidR="002422C1" w:rsidRPr="00FA466F" w:rsidRDefault="002422C1" w:rsidP="00507A80">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sz w:val="20"/>
                <w:szCs w:val="20"/>
                <w:lang w:eastAsia="lt-LT"/>
              </w:rPr>
              <w:t>Siūlomos prekės gamintojo</w:t>
            </w:r>
            <w:r>
              <w:rPr>
                <w:rFonts w:ascii="Times New Roman" w:eastAsia="Times New Roman" w:hAnsi="Times New Roman" w:cs="Times New Roman"/>
                <w:sz w:val="20"/>
                <w:szCs w:val="20"/>
                <w:lang w:eastAsia="lt-LT"/>
              </w:rPr>
              <w:t xml:space="preserve">, </w:t>
            </w:r>
            <w:r w:rsidRPr="00FA466F">
              <w:rPr>
                <w:rFonts w:ascii="Times New Roman" w:eastAsia="Times New Roman" w:hAnsi="Times New Roman" w:cs="Times New Roman"/>
                <w:sz w:val="20"/>
                <w:szCs w:val="20"/>
                <w:lang w:eastAsia="lt-LT"/>
              </w:rPr>
              <w:t>šalies pavadinimas, komercinis reagentų ir eksploatacinių medžiagų pavadinimas ir gamintojo suteiktas prekės</w:t>
            </w:r>
            <w:r>
              <w:rPr>
                <w:rFonts w:ascii="Times New Roman" w:eastAsia="Times New Roman" w:hAnsi="Times New Roman" w:cs="Times New Roman"/>
                <w:sz w:val="20"/>
                <w:szCs w:val="20"/>
                <w:lang w:eastAsia="lt-LT"/>
              </w:rPr>
              <w:t xml:space="preserve"> </w:t>
            </w:r>
            <w:r w:rsidRPr="00FA466F">
              <w:rPr>
                <w:rFonts w:ascii="Times New Roman" w:eastAsia="Times New Roman" w:hAnsi="Times New Roman" w:cs="Times New Roman"/>
                <w:sz w:val="20"/>
                <w:szCs w:val="20"/>
                <w:lang w:eastAsia="lt-LT"/>
              </w:rPr>
              <w:t>kodas</w:t>
            </w:r>
            <w:r>
              <w:rPr>
                <w:rFonts w:ascii="Times New Roman" w:eastAsia="Times New Roman" w:hAnsi="Times New Roman" w:cs="Times New Roman"/>
                <w:sz w:val="20"/>
                <w:szCs w:val="20"/>
                <w:lang w:eastAsia="lt-LT"/>
              </w:rPr>
              <w:t>.</w:t>
            </w:r>
          </w:p>
          <w:p w14:paraId="2648EB15" w14:textId="77777777" w:rsidR="002422C1" w:rsidRPr="00FA466F" w:rsidRDefault="002422C1" w:rsidP="00507A80">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Nuoroda į gaminio kodą techninėje dokumentacijoje</w:t>
            </w:r>
          </w:p>
        </w:tc>
      </w:tr>
      <w:tr w:rsidR="002422C1" w:rsidRPr="00702910" w14:paraId="310B021B" w14:textId="77777777" w:rsidTr="00507A80">
        <w:trPr>
          <w:trHeight w:val="176"/>
        </w:trPr>
        <w:tc>
          <w:tcPr>
            <w:tcW w:w="568" w:type="dxa"/>
            <w:tcBorders>
              <w:top w:val="single" w:sz="4" w:space="0" w:color="auto"/>
              <w:left w:val="single" w:sz="4" w:space="0" w:color="auto"/>
              <w:bottom w:val="single" w:sz="4" w:space="0" w:color="auto"/>
              <w:right w:val="single" w:sz="4" w:space="0" w:color="auto"/>
            </w:tcBorders>
            <w:vAlign w:val="center"/>
          </w:tcPr>
          <w:p w14:paraId="081DC390" w14:textId="77777777" w:rsidR="002422C1" w:rsidRPr="00FA466F" w:rsidRDefault="002422C1" w:rsidP="00507A80">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1</w:t>
            </w:r>
          </w:p>
        </w:tc>
        <w:tc>
          <w:tcPr>
            <w:tcW w:w="3544" w:type="dxa"/>
            <w:tcBorders>
              <w:top w:val="single" w:sz="4" w:space="0" w:color="auto"/>
              <w:left w:val="nil"/>
              <w:bottom w:val="single" w:sz="4" w:space="0" w:color="auto"/>
              <w:right w:val="single" w:sz="4" w:space="0" w:color="auto"/>
            </w:tcBorders>
            <w:vAlign w:val="center"/>
          </w:tcPr>
          <w:p w14:paraId="78E432DE" w14:textId="77777777" w:rsidR="002422C1" w:rsidRPr="00FA466F" w:rsidRDefault="002422C1" w:rsidP="00507A80">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2</w:t>
            </w:r>
          </w:p>
        </w:tc>
        <w:tc>
          <w:tcPr>
            <w:tcW w:w="1275" w:type="dxa"/>
            <w:tcBorders>
              <w:top w:val="single" w:sz="4" w:space="0" w:color="auto"/>
              <w:left w:val="nil"/>
              <w:bottom w:val="single" w:sz="4" w:space="0" w:color="auto"/>
              <w:right w:val="single" w:sz="4" w:space="0" w:color="auto"/>
            </w:tcBorders>
            <w:vAlign w:val="center"/>
          </w:tcPr>
          <w:p w14:paraId="65805A65" w14:textId="77777777" w:rsidR="002422C1" w:rsidRPr="00FA466F" w:rsidRDefault="002422C1" w:rsidP="00507A80">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3</w:t>
            </w:r>
          </w:p>
        </w:tc>
        <w:tc>
          <w:tcPr>
            <w:tcW w:w="1276" w:type="dxa"/>
            <w:gridSpan w:val="2"/>
            <w:tcBorders>
              <w:top w:val="single" w:sz="4" w:space="0" w:color="auto"/>
              <w:left w:val="nil"/>
              <w:bottom w:val="single" w:sz="4" w:space="0" w:color="auto"/>
              <w:right w:val="single" w:sz="4" w:space="0" w:color="auto"/>
            </w:tcBorders>
            <w:vAlign w:val="center"/>
          </w:tcPr>
          <w:p w14:paraId="0818B654" w14:textId="77777777" w:rsidR="002422C1" w:rsidRPr="00FA466F" w:rsidRDefault="002422C1" w:rsidP="00507A80">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4</w:t>
            </w:r>
          </w:p>
        </w:tc>
        <w:tc>
          <w:tcPr>
            <w:tcW w:w="1418" w:type="dxa"/>
            <w:tcBorders>
              <w:top w:val="single" w:sz="4" w:space="0" w:color="auto"/>
              <w:left w:val="nil"/>
              <w:bottom w:val="single" w:sz="4" w:space="0" w:color="auto"/>
              <w:right w:val="single" w:sz="4" w:space="0" w:color="auto"/>
            </w:tcBorders>
            <w:noWrap/>
            <w:vAlign w:val="center"/>
          </w:tcPr>
          <w:p w14:paraId="37175BA1" w14:textId="77777777" w:rsidR="002422C1" w:rsidRPr="00FA466F" w:rsidRDefault="002422C1" w:rsidP="00507A80">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5</w:t>
            </w:r>
          </w:p>
        </w:tc>
        <w:tc>
          <w:tcPr>
            <w:tcW w:w="1701" w:type="dxa"/>
            <w:tcBorders>
              <w:top w:val="single" w:sz="4" w:space="0" w:color="auto"/>
              <w:left w:val="nil"/>
              <w:bottom w:val="single" w:sz="4" w:space="0" w:color="auto"/>
              <w:right w:val="single" w:sz="4" w:space="0" w:color="auto"/>
            </w:tcBorders>
            <w:noWrap/>
            <w:vAlign w:val="center"/>
          </w:tcPr>
          <w:p w14:paraId="16230249" w14:textId="77777777" w:rsidR="002422C1" w:rsidRPr="00FA466F" w:rsidRDefault="002422C1" w:rsidP="00507A80">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6</w:t>
            </w:r>
            <w:r w:rsidRPr="00FA466F">
              <w:rPr>
                <w:bCs/>
                <w:iCs/>
                <w:sz w:val="20"/>
                <w:szCs w:val="20"/>
              </w:rPr>
              <w:t xml:space="preserve"> </w:t>
            </w:r>
          </w:p>
        </w:tc>
        <w:tc>
          <w:tcPr>
            <w:tcW w:w="4252" w:type="dxa"/>
            <w:tcBorders>
              <w:top w:val="single" w:sz="4" w:space="0" w:color="auto"/>
              <w:left w:val="nil"/>
              <w:bottom w:val="single" w:sz="4" w:space="0" w:color="auto"/>
              <w:right w:val="single" w:sz="4" w:space="0" w:color="auto"/>
            </w:tcBorders>
            <w:noWrap/>
            <w:vAlign w:val="center"/>
          </w:tcPr>
          <w:p w14:paraId="581B7958" w14:textId="77777777" w:rsidR="002422C1" w:rsidRPr="00FA466F" w:rsidRDefault="002422C1" w:rsidP="00507A80">
            <w:pPr>
              <w:spacing w:after="0" w:line="240" w:lineRule="auto"/>
              <w:ind w:left="-391" w:firstLine="391"/>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7</w:t>
            </w:r>
          </w:p>
        </w:tc>
      </w:tr>
      <w:tr w:rsidR="002422C1" w:rsidRPr="00532245" w14:paraId="63E22BB6" w14:textId="77777777" w:rsidTr="00507A80">
        <w:trPr>
          <w:trHeight w:val="70"/>
        </w:trPr>
        <w:tc>
          <w:tcPr>
            <w:tcW w:w="568" w:type="dxa"/>
            <w:tcBorders>
              <w:top w:val="single" w:sz="4" w:space="0" w:color="auto"/>
              <w:left w:val="single" w:sz="4" w:space="0" w:color="auto"/>
              <w:bottom w:val="single" w:sz="4" w:space="0" w:color="auto"/>
              <w:right w:val="single" w:sz="4" w:space="0" w:color="auto"/>
            </w:tcBorders>
            <w:vAlign w:val="center"/>
            <w:hideMark/>
          </w:tcPr>
          <w:p w14:paraId="0E5C972F" w14:textId="77777777" w:rsidR="002422C1" w:rsidRPr="00264318" w:rsidRDefault="002422C1" w:rsidP="00507A80">
            <w:pPr>
              <w:spacing w:after="0" w:line="240" w:lineRule="auto"/>
              <w:jc w:val="center"/>
              <w:rPr>
                <w:rFonts w:ascii="Times New Roman" w:eastAsia="Times New Roman" w:hAnsi="Times New Roman" w:cs="Times New Roman"/>
                <w:b/>
                <w:bCs/>
                <w:sz w:val="21"/>
                <w:szCs w:val="21"/>
                <w:lang w:eastAsia="lt-LT"/>
              </w:rPr>
            </w:pPr>
            <w:r w:rsidRPr="00264318">
              <w:rPr>
                <w:rFonts w:ascii="Times New Roman" w:hAnsi="Times New Roman" w:cs="Times New Roman"/>
                <w:b/>
                <w:bCs/>
                <w:sz w:val="21"/>
                <w:szCs w:val="21"/>
              </w:rPr>
              <w:t>1.</w:t>
            </w:r>
          </w:p>
        </w:tc>
        <w:tc>
          <w:tcPr>
            <w:tcW w:w="3544" w:type="dxa"/>
            <w:tcBorders>
              <w:top w:val="single" w:sz="4" w:space="0" w:color="auto"/>
              <w:left w:val="nil"/>
              <w:bottom w:val="single" w:sz="4" w:space="0" w:color="auto"/>
              <w:right w:val="single" w:sz="4" w:space="0" w:color="auto"/>
            </w:tcBorders>
            <w:vAlign w:val="center"/>
          </w:tcPr>
          <w:p w14:paraId="1120A398" w14:textId="77777777" w:rsidR="002422C1" w:rsidRPr="00264318" w:rsidRDefault="002422C1" w:rsidP="00507A80">
            <w:pPr>
              <w:spacing w:after="0" w:line="240" w:lineRule="auto"/>
              <w:jc w:val="both"/>
              <w:rPr>
                <w:rFonts w:ascii="Times New Roman" w:eastAsia="Times New Roman" w:hAnsi="Times New Roman" w:cs="Times New Roman"/>
                <w:b/>
                <w:bCs/>
                <w:sz w:val="21"/>
                <w:szCs w:val="21"/>
                <w:lang w:eastAsia="lt-LT"/>
              </w:rPr>
            </w:pPr>
            <w:r w:rsidRPr="00264318">
              <w:rPr>
                <w:rFonts w:ascii="Times New Roman" w:hAnsi="Times New Roman" w:cs="Times New Roman"/>
                <w:b/>
                <w:bCs/>
                <w:sz w:val="21"/>
                <w:szCs w:val="21"/>
              </w:rPr>
              <w:t xml:space="preserve">Automatizuotas </w:t>
            </w:r>
            <w:proofErr w:type="spellStart"/>
            <w:r w:rsidRPr="00264318">
              <w:rPr>
                <w:rFonts w:ascii="Times New Roman" w:hAnsi="Times New Roman" w:cs="Times New Roman"/>
                <w:b/>
                <w:bCs/>
                <w:sz w:val="21"/>
                <w:szCs w:val="21"/>
              </w:rPr>
              <w:t>juostelinis</w:t>
            </w:r>
            <w:proofErr w:type="spellEnd"/>
            <w:r w:rsidRPr="00264318">
              <w:rPr>
                <w:rFonts w:ascii="Times New Roman" w:hAnsi="Times New Roman" w:cs="Times New Roman"/>
                <w:b/>
                <w:bCs/>
                <w:sz w:val="21"/>
                <w:szCs w:val="21"/>
              </w:rPr>
              <w:t xml:space="preserve"> šlapimo tyrimas</w:t>
            </w:r>
          </w:p>
        </w:tc>
        <w:tc>
          <w:tcPr>
            <w:tcW w:w="1275" w:type="dxa"/>
            <w:vMerge w:val="restart"/>
            <w:tcBorders>
              <w:top w:val="single" w:sz="4" w:space="0" w:color="auto"/>
              <w:left w:val="nil"/>
              <w:right w:val="single" w:sz="4" w:space="0" w:color="auto"/>
            </w:tcBorders>
            <w:vAlign w:val="center"/>
          </w:tcPr>
          <w:p w14:paraId="2C30B691" w14:textId="4DF26AB2" w:rsidR="002422C1" w:rsidRPr="00FA466F" w:rsidRDefault="002422C1" w:rsidP="00507A80">
            <w:pPr>
              <w:tabs>
                <w:tab w:val="left" w:pos="0"/>
                <w:tab w:val="left" w:pos="405"/>
              </w:tabs>
              <w:spacing w:after="0" w:line="240" w:lineRule="auto"/>
              <w:jc w:val="center"/>
              <w:rPr>
                <w:rFonts w:ascii="Times New Roman" w:hAnsi="Times New Roman" w:cs="Times New Roman"/>
                <w:color w:val="00000A"/>
                <w:sz w:val="21"/>
                <w:szCs w:val="21"/>
                <w:lang w:eastAsia="lt-LT"/>
              </w:rPr>
            </w:pPr>
            <w:r>
              <w:rPr>
                <w:rFonts w:ascii="Times New Roman" w:hAnsi="Times New Roman" w:cs="Times New Roman"/>
                <w:color w:val="00000A"/>
                <w:sz w:val="21"/>
                <w:szCs w:val="21"/>
                <w:lang w:eastAsia="lt-LT"/>
              </w:rPr>
              <w:t>17 000</w:t>
            </w:r>
          </w:p>
        </w:tc>
        <w:tc>
          <w:tcPr>
            <w:tcW w:w="1276" w:type="dxa"/>
            <w:gridSpan w:val="2"/>
            <w:tcBorders>
              <w:top w:val="single" w:sz="4" w:space="0" w:color="auto"/>
              <w:left w:val="nil"/>
              <w:bottom w:val="single" w:sz="4" w:space="0" w:color="auto"/>
              <w:right w:val="single" w:sz="4" w:space="0" w:color="auto"/>
            </w:tcBorders>
            <w:vAlign w:val="center"/>
          </w:tcPr>
          <w:p w14:paraId="63D8A2EE" w14:textId="77777777" w:rsidR="002422C1" w:rsidRPr="00FA466F" w:rsidRDefault="002422C1" w:rsidP="00507A80">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w:t>
            </w:r>
          </w:p>
        </w:tc>
        <w:tc>
          <w:tcPr>
            <w:tcW w:w="1418"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8EF5E87"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20A2141"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bottom w:val="single" w:sz="4" w:space="0" w:color="auto"/>
              <w:right w:val="single" w:sz="4" w:space="0" w:color="auto"/>
            </w:tcBorders>
            <w:noWrap/>
            <w:vAlign w:val="center"/>
          </w:tcPr>
          <w:p w14:paraId="39AAAE01" w14:textId="77777777" w:rsidR="002422C1" w:rsidRPr="00FA466F" w:rsidRDefault="002422C1" w:rsidP="00507A80">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w:t>
            </w:r>
          </w:p>
        </w:tc>
      </w:tr>
      <w:tr w:rsidR="002422C1" w:rsidRPr="00532245" w14:paraId="36B75257" w14:textId="77777777" w:rsidTr="00507A80">
        <w:trPr>
          <w:trHeight w:val="70"/>
        </w:trPr>
        <w:tc>
          <w:tcPr>
            <w:tcW w:w="568" w:type="dxa"/>
            <w:tcBorders>
              <w:top w:val="single" w:sz="4" w:space="0" w:color="auto"/>
              <w:left w:val="single" w:sz="4" w:space="0" w:color="auto"/>
              <w:bottom w:val="single" w:sz="4" w:space="0" w:color="auto"/>
              <w:right w:val="single" w:sz="4" w:space="0" w:color="auto"/>
            </w:tcBorders>
            <w:vAlign w:val="center"/>
          </w:tcPr>
          <w:p w14:paraId="76B3CCAA" w14:textId="77777777" w:rsidR="002422C1" w:rsidRPr="00FA466F" w:rsidRDefault="002422C1" w:rsidP="00507A80">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1.n</w:t>
            </w:r>
          </w:p>
        </w:tc>
        <w:tc>
          <w:tcPr>
            <w:tcW w:w="354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ABF9702" w14:textId="77777777" w:rsidR="002422C1" w:rsidRPr="00FA466F" w:rsidRDefault="002422C1" w:rsidP="00507A80">
            <w:pPr>
              <w:spacing w:after="0" w:line="240" w:lineRule="auto"/>
              <w:jc w:val="both"/>
              <w:rPr>
                <w:rFonts w:ascii="Times New Roman" w:eastAsia="Times New Roman" w:hAnsi="Times New Roman" w:cs="Times New Roman"/>
                <w:sz w:val="21"/>
                <w:szCs w:val="21"/>
                <w:lang w:eastAsia="lt-LT"/>
              </w:rPr>
            </w:pPr>
            <w:r w:rsidRPr="00BE1A18">
              <w:rPr>
                <w:rFonts w:ascii="Times New Roman" w:eastAsia="Times New Roman" w:hAnsi="Times New Roman" w:cs="Times New Roman"/>
                <w:i/>
                <w:iCs/>
                <w:sz w:val="21"/>
                <w:szCs w:val="21"/>
                <w:lang w:eastAsia="lt-LT"/>
              </w:rPr>
              <w:t>Reagentai ir/ar eksploatacinės medžiagos, reikalingos tyrimui atlikti su siūloma įranga</w:t>
            </w:r>
            <w:r>
              <w:rPr>
                <w:rFonts w:ascii="Times New Roman" w:eastAsia="Times New Roman" w:hAnsi="Times New Roman" w:cs="Times New Roman"/>
                <w:i/>
                <w:iCs/>
                <w:sz w:val="21"/>
                <w:szCs w:val="21"/>
                <w:lang w:eastAsia="lt-LT"/>
              </w:rPr>
              <w:t xml:space="preserve"> </w:t>
            </w:r>
            <w:r w:rsidRPr="00264318">
              <w:rPr>
                <w:rFonts w:ascii="Times New Roman" w:eastAsia="Times New Roman" w:hAnsi="Times New Roman" w:cs="Times New Roman"/>
                <w:sz w:val="21"/>
                <w:szCs w:val="21"/>
                <w:lang w:eastAsia="lt-LT"/>
              </w:rPr>
              <w:t>(Įrašyti tikslų pavadinimą)</w:t>
            </w:r>
          </w:p>
        </w:tc>
        <w:tc>
          <w:tcPr>
            <w:tcW w:w="1275" w:type="dxa"/>
            <w:vMerge/>
            <w:tcBorders>
              <w:left w:val="nil"/>
              <w:bottom w:val="single" w:sz="4" w:space="0" w:color="auto"/>
              <w:right w:val="single" w:sz="4" w:space="0" w:color="auto"/>
            </w:tcBorders>
            <w:vAlign w:val="center"/>
          </w:tcPr>
          <w:p w14:paraId="53110E4D" w14:textId="77777777" w:rsidR="002422C1" w:rsidRPr="00FA466F" w:rsidRDefault="002422C1" w:rsidP="00507A80">
            <w:pPr>
              <w:tabs>
                <w:tab w:val="left" w:pos="0"/>
                <w:tab w:val="left" w:pos="405"/>
              </w:tabs>
              <w:spacing w:after="0" w:line="240" w:lineRule="auto"/>
              <w:jc w:val="center"/>
              <w:rPr>
                <w:rFonts w:ascii="Times New Roman" w:hAnsi="Times New Roman" w:cs="Times New Roman"/>
                <w:color w:val="00000A"/>
                <w:sz w:val="21"/>
                <w:szCs w:val="21"/>
                <w:lang w:eastAsia="lt-LT"/>
              </w:rPr>
            </w:pPr>
          </w:p>
        </w:tc>
        <w:tc>
          <w:tcPr>
            <w:tcW w:w="1276" w:type="dxa"/>
            <w:gridSpan w:val="2"/>
            <w:tcBorders>
              <w:top w:val="single" w:sz="4" w:space="0" w:color="auto"/>
              <w:left w:val="nil"/>
              <w:bottom w:val="single" w:sz="4" w:space="0" w:color="auto"/>
              <w:right w:val="single" w:sz="4" w:space="0" w:color="auto"/>
            </w:tcBorders>
            <w:shd w:val="clear" w:color="auto" w:fill="C6D9F1" w:themeFill="text2" w:themeFillTint="33"/>
            <w:vAlign w:val="center"/>
          </w:tcPr>
          <w:p w14:paraId="505E935D" w14:textId="77777777" w:rsidR="002422C1" w:rsidRPr="00FA466F" w:rsidRDefault="002422C1" w:rsidP="00507A80">
            <w:pPr>
              <w:spacing w:after="0" w:line="240" w:lineRule="auto"/>
              <w:jc w:val="center"/>
              <w:rPr>
                <w:rFonts w:ascii="Times New Roman" w:eastAsia="Times New Roman" w:hAnsi="Times New Roman" w:cs="Times New Roman"/>
                <w:sz w:val="21"/>
                <w:szCs w:val="21"/>
                <w:lang w:eastAsia="lt-LT"/>
              </w:rPr>
            </w:pPr>
          </w:p>
        </w:tc>
        <w:tc>
          <w:tcPr>
            <w:tcW w:w="1418" w:type="dxa"/>
            <w:tcBorders>
              <w:top w:val="single" w:sz="4" w:space="0" w:color="auto"/>
              <w:left w:val="nil"/>
              <w:bottom w:val="single" w:sz="4" w:space="0" w:color="auto"/>
              <w:right w:val="single" w:sz="4" w:space="0" w:color="auto"/>
            </w:tcBorders>
            <w:noWrap/>
            <w:vAlign w:val="center"/>
          </w:tcPr>
          <w:p w14:paraId="57482622"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1701" w:type="dxa"/>
            <w:tcBorders>
              <w:top w:val="single" w:sz="4" w:space="0" w:color="auto"/>
              <w:left w:val="nil"/>
              <w:bottom w:val="single" w:sz="4" w:space="0" w:color="auto"/>
              <w:right w:val="single" w:sz="4" w:space="0" w:color="auto"/>
            </w:tcBorders>
            <w:noWrap/>
            <w:vAlign w:val="center"/>
          </w:tcPr>
          <w:p w14:paraId="05EBCDE8"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246F1CE"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r>
      <w:tr w:rsidR="002422C1" w:rsidRPr="00532245" w14:paraId="487BE68F" w14:textId="77777777" w:rsidTr="00507A80">
        <w:trPr>
          <w:trHeight w:val="70"/>
        </w:trPr>
        <w:tc>
          <w:tcPr>
            <w:tcW w:w="8081" w:type="dxa"/>
            <w:gridSpan w:val="6"/>
            <w:tcBorders>
              <w:top w:val="single" w:sz="4" w:space="0" w:color="auto"/>
              <w:left w:val="single" w:sz="4" w:space="0" w:color="auto"/>
              <w:bottom w:val="single" w:sz="4" w:space="0" w:color="auto"/>
              <w:right w:val="single" w:sz="4" w:space="0" w:color="auto"/>
            </w:tcBorders>
            <w:vAlign w:val="center"/>
          </w:tcPr>
          <w:p w14:paraId="6C00E2E6" w14:textId="77777777" w:rsidR="002422C1" w:rsidRPr="00264318" w:rsidRDefault="002422C1" w:rsidP="00507A80">
            <w:pPr>
              <w:spacing w:after="0" w:line="240" w:lineRule="auto"/>
              <w:jc w:val="right"/>
              <w:rPr>
                <w:rFonts w:ascii="Times New Roman" w:eastAsia="Times New Roman" w:hAnsi="Times New Roman" w:cs="Times New Roman"/>
                <w:b/>
                <w:bCs/>
                <w:sz w:val="21"/>
                <w:szCs w:val="21"/>
                <w:lang w:eastAsia="lt-LT"/>
              </w:rPr>
            </w:pPr>
            <w:r w:rsidRPr="00264318">
              <w:rPr>
                <w:rFonts w:ascii="Times New Roman" w:eastAsia="Times New Roman" w:hAnsi="Times New Roman" w:cs="Times New Roman"/>
                <w:b/>
                <w:bCs/>
                <w:sz w:val="21"/>
                <w:szCs w:val="21"/>
                <w:lang w:eastAsia="lt-LT"/>
              </w:rPr>
              <w:t>Pirkimo dalies pasiūlymo kaina, Eur be PVM:</w:t>
            </w: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790D9161"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tcBorders>
            <w:noWrap/>
            <w:vAlign w:val="center"/>
          </w:tcPr>
          <w:p w14:paraId="188F31F3"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r>
      <w:tr w:rsidR="002422C1" w:rsidRPr="00532245" w14:paraId="4464BC72" w14:textId="77777777" w:rsidTr="00507A80">
        <w:trPr>
          <w:trHeight w:val="70"/>
        </w:trPr>
        <w:tc>
          <w:tcPr>
            <w:tcW w:w="5387" w:type="dxa"/>
            <w:gridSpan w:val="3"/>
            <w:tcBorders>
              <w:top w:val="single" w:sz="4" w:space="0" w:color="auto"/>
              <w:left w:val="single" w:sz="4" w:space="0" w:color="auto"/>
              <w:bottom w:val="single" w:sz="4" w:space="0" w:color="auto"/>
              <w:right w:val="single" w:sz="4" w:space="0" w:color="auto"/>
            </w:tcBorders>
            <w:vAlign w:val="center"/>
          </w:tcPr>
          <w:p w14:paraId="5448C707" w14:textId="77777777" w:rsidR="002422C1" w:rsidRPr="00264318" w:rsidRDefault="002422C1" w:rsidP="00507A80">
            <w:pPr>
              <w:tabs>
                <w:tab w:val="left" w:pos="0"/>
                <w:tab w:val="left" w:pos="405"/>
              </w:tabs>
              <w:spacing w:after="0" w:line="240" w:lineRule="auto"/>
              <w:jc w:val="right"/>
              <w:rPr>
                <w:rFonts w:ascii="Times New Roman" w:hAnsi="Times New Roman" w:cs="Times New Roman"/>
                <w:b/>
                <w:bCs/>
                <w:color w:val="00000A"/>
                <w:sz w:val="21"/>
                <w:szCs w:val="21"/>
                <w:lang w:eastAsia="lt-LT"/>
              </w:rPr>
            </w:pPr>
            <w:r w:rsidRPr="00264318">
              <w:rPr>
                <w:rFonts w:ascii="Times New Roman" w:hAnsi="Times New Roman" w:cs="Times New Roman"/>
                <w:b/>
                <w:bCs/>
                <w:color w:val="00000A"/>
                <w:sz w:val="21"/>
                <w:szCs w:val="21"/>
                <w:lang w:eastAsia="lt-LT"/>
              </w:rPr>
              <w:t>PVM tarifas (%)</w:t>
            </w:r>
          </w:p>
        </w:tc>
        <w:tc>
          <w:tcPr>
            <w:tcW w:w="85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7083189" w14:textId="77777777" w:rsidR="002422C1" w:rsidRPr="00FA466F" w:rsidRDefault="002422C1" w:rsidP="00507A80">
            <w:pPr>
              <w:spacing w:after="0" w:line="240" w:lineRule="auto"/>
              <w:jc w:val="center"/>
              <w:rPr>
                <w:rFonts w:ascii="Times New Roman" w:eastAsia="Times New Roman" w:hAnsi="Times New Roman" w:cs="Times New Roman"/>
                <w:sz w:val="21"/>
                <w:szCs w:val="21"/>
                <w:lang w:eastAsia="lt-LT"/>
              </w:rPr>
            </w:pPr>
          </w:p>
        </w:tc>
        <w:tc>
          <w:tcPr>
            <w:tcW w:w="1843" w:type="dxa"/>
            <w:gridSpan w:val="2"/>
            <w:tcBorders>
              <w:top w:val="single" w:sz="4" w:space="0" w:color="auto"/>
              <w:left w:val="nil"/>
              <w:bottom w:val="single" w:sz="4" w:space="0" w:color="auto"/>
              <w:right w:val="single" w:sz="4" w:space="0" w:color="auto"/>
            </w:tcBorders>
            <w:noWrap/>
            <w:vAlign w:val="center"/>
          </w:tcPr>
          <w:p w14:paraId="60610E03" w14:textId="77777777" w:rsidR="002422C1" w:rsidRPr="00264318" w:rsidRDefault="002422C1" w:rsidP="00507A80">
            <w:pPr>
              <w:spacing w:after="0" w:line="240" w:lineRule="auto"/>
              <w:rPr>
                <w:rFonts w:ascii="Times New Roman" w:eastAsia="Times New Roman" w:hAnsi="Times New Roman" w:cs="Times New Roman"/>
                <w:b/>
                <w:bCs/>
                <w:sz w:val="21"/>
                <w:szCs w:val="21"/>
                <w:lang w:eastAsia="lt-LT"/>
              </w:rPr>
            </w:pPr>
            <w:r w:rsidRPr="00264318">
              <w:rPr>
                <w:rFonts w:ascii="Times New Roman" w:eastAsia="Times New Roman" w:hAnsi="Times New Roman" w:cs="Times New Roman"/>
                <w:b/>
                <w:bCs/>
                <w:sz w:val="21"/>
                <w:szCs w:val="21"/>
                <w:lang w:eastAsia="lt-LT"/>
              </w:rPr>
              <w:t>PVM suma, Eur:</w:t>
            </w: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663809B"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4252" w:type="dxa"/>
            <w:tcBorders>
              <w:left w:val="nil"/>
            </w:tcBorders>
            <w:noWrap/>
            <w:vAlign w:val="center"/>
          </w:tcPr>
          <w:p w14:paraId="324962EC"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r>
      <w:tr w:rsidR="002422C1" w:rsidRPr="00532245" w14:paraId="7DA84EA6" w14:textId="77777777" w:rsidTr="00507A80">
        <w:trPr>
          <w:trHeight w:val="70"/>
        </w:trPr>
        <w:tc>
          <w:tcPr>
            <w:tcW w:w="8081" w:type="dxa"/>
            <w:gridSpan w:val="6"/>
            <w:tcBorders>
              <w:top w:val="single" w:sz="4" w:space="0" w:color="auto"/>
              <w:left w:val="single" w:sz="4" w:space="0" w:color="auto"/>
              <w:bottom w:val="single" w:sz="4" w:space="0" w:color="auto"/>
              <w:right w:val="single" w:sz="4" w:space="0" w:color="auto"/>
            </w:tcBorders>
            <w:vAlign w:val="center"/>
          </w:tcPr>
          <w:p w14:paraId="679E2A8B" w14:textId="77777777" w:rsidR="002422C1" w:rsidRPr="00FA466F" w:rsidRDefault="002422C1" w:rsidP="00507A80">
            <w:pPr>
              <w:spacing w:after="0" w:line="240" w:lineRule="auto"/>
              <w:jc w:val="right"/>
              <w:rPr>
                <w:rFonts w:ascii="Times New Roman" w:eastAsia="Times New Roman" w:hAnsi="Times New Roman" w:cs="Times New Roman"/>
                <w:sz w:val="21"/>
                <w:szCs w:val="21"/>
                <w:lang w:eastAsia="lt-LT"/>
              </w:rPr>
            </w:pPr>
            <w:r w:rsidRPr="00264318">
              <w:rPr>
                <w:rFonts w:ascii="Times New Roman" w:eastAsia="Times New Roman" w:hAnsi="Times New Roman" w:cs="Times New Roman"/>
                <w:b/>
                <w:bCs/>
                <w:sz w:val="21"/>
                <w:szCs w:val="21"/>
                <w:lang w:eastAsia="lt-LT"/>
              </w:rPr>
              <w:t>Pirkimo dalies pasiūlymo kaina, Eur su PVM</w:t>
            </w:r>
            <w:r>
              <w:rPr>
                <w:rFonts w:ascii="Times New Roman" w:eastAsia="Times New Roman" w:hAnsi="Times New Roman" w:cs="Times New Roman"/>
                <w:sz w:val="21"/>
                <w:szCs w:val="21"/>
                <w:lang w:eastAsia="lt-LT"/>
              </w:rPr>
              <w:t>:</w:t>
            </w: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39D2FB20"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4252" w:type="dxa"/>
            <w:tcBorders>
              <w:left w:val="nil"/>
            </w:tcBorders>
            <w:noWrap/>
            <w:vAlign w:val="center"/>
          </w:tcPr>
          <w:p w14:paraId="6DF8D24A"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r>
    </w:tbl>
    <w:p w14:paraId="3CDE3A8E" w14:textId="77777777" w:rsidR="002422C1" w:rsidRDefault="002422C1" w:rsidP="002422C1">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14:paraId="347923FE" w14:textId="77777777" w:rsidR="002422C1" w:rsidRDefault="002422C1" w:rsidP="002422C1">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14:paraId="266688EA" w14:textId="77777777" w:rsidR="002422C1" w:rsidRPr="00D43C6E" w:rsidRDefault="002422C1" w:rsidP="002422C1">
      <w:pPr>
        <w:autoSpaceDE w:val="0"/>
        <w:autoSpaceDN w:val="0"/>
        <w:adjustRightInd w:val="0"/>
        <w:spacing w:after="0" w:line="240" w:lineRule="auto"/>
        <w:jc w:val="both"/>
        <w:rPr>
          <w:rFonts w:ascii="Times New Roman" w:eastAsia="Times New Roman" w:hAnsi="Times New Roman" w:cs="Times New Roman"/>
          <w:b/>
          <w:bCs/>
        </w:rPr>
      </w:pPr>
      <w:r w:rsidRPr="00D43C6E">
        <w:rPr>
          <w:rFonts w:ascii="Times New Roman" w:eastAsia="Times New Roman" w:hAnsi="Times New Roman" w:cs="Times New Roman"/>
          <w:b/>
          <w:bCs/>
        </w:rPr>
        <w:t>Reikalavimai panaudai siūlomai įrangai</w:t>
      </w:r>
      <w:r>
        <w:rPr>
          <w:rFonts w:ascii="Times New Roman" w:eastAsia="Times New Roman" w:hAnsi="Times New Roman" w:cs="Times New Roman"/>
          <w:b/>
          <w:bCs/>
        </w:rPr>
        <w:t>:</w:t>
      </w:r>
    </w:p>
    <w:tbl>
      <w:tblPr>
        <w:tblStyle w:val="TableGrid"/>
        <w:tblW w:w="0" w:type="auto"/>
        <w:tblLook w:val="04A0" w:firstRow="1" w:lastRow="0" w:firstColumn="1" w:lastColumn="0" w:noHBand="0" w:noVBand="1"/>
      </w:tblPr>
      <w:tblGrid>
        <w:gridCol w:w="675"/>
        <w:gridCol w:w="6237"/>
        <w:gridCol w:w="3969"/>
        <w:gridCol w:w="3085"/>
      </w:tblGrid>
      <w:tr w:rsidR="002422C1" w14:paraId="4E5FFE12" w14:textId="77777777" w:rsidTr="00507A80">
        <w:tc>
          <w:tcPr>
            <w:tcW w:w="675" w:type="dxa"/>
            <w:tcBorders>
              <w:top w:val="single" w:sz="4" w:space="0" w:color="auto"/>
              <w:left w:val="single" w:sz="4" w:space="0" w:color="auto"/>
              <w:bottom w:val="single" w:sz="4" w:space="0" w:color="auto"/>
              <w:right w:val="single" w:sz="4" w:space="0" w:color="auto"/>
            </w:tcBorders>
            <w:vAlign w:val="center"/>
          </w:tcPr>
          <w:p w14:paraId="469F30FB"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Eil. Nr.</w:t>
            </w:r>
          </w:p>
        </w:tc>
        <w:tc>
          <w:tcPr>
            <w:tcW w:w="6237" w:type="dxa"/>
            <w:tcBorders>
              <w:top w:val="single" w:sz="4" w:space="0" w:color="auto"/>
              <w:left w:val="nil"/>
              <w:bottom w:val="single" w:sz="4" w:space="0" w:color="auto"/>
              <w:right w:val="nil"/>
            </w:tcBorders>
            <w:vAlign w:val="center"/>
          </w:tcPr>
          <w:p w14:paraId="6426DAF5" w14:textId="77777777" w:rsidR="002422C1" w:rsidRPr="00D43C6E" w:rsidRDefault="002422C1" w:rsidP="00507A80">
            <w:pPr>
              <w:autoSpaceDE w:val="0"/>
              <w:autoSpaceDN w:val="0"/>
              <w:adjustRightInd w:val="0"/>
              <w:spacing w:after="0" w:line="240" w:lineRule="auto"/>
              <w:jc w:val="center"/>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Techniniai reikalavimai</w:t>
            </w:r>
          </w:p>
        </w:tc>
        <w:tc>
          <w:tcPr>
            <w:tcW w:w="3969" w:type="dxa"/>
            <w:tcBorders>
              <w:top w:val="single" w:sz="4" w:space="0" w:color="auto"/>
              <w:left w:val="single" w:sz="4" w:space="0" w:color="auto"/>
              <w:bottom w:val="single" w:sz="4" w:space="0" w:color="auto"/>
              <w:right w:val="nil"/>
            </w:tcBorders>
            <w:vAlign w:val="center"/>
          </w:tcPr>
          <w:p w14:paraId="41AAD7AC"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Siūlomos įrangos techniniai parametrai </w:t>
            </w:r>
          </w:p>
        </w:tc>
        <w:tc>
          <w:tcPr>
            <w:tcW w:w="3085" w:type="dxa"/>
            <w:tcBorders>
              <w:top w:val="single" w:sz="4" w:space="0" w:color="auto"/>
              <w:left w:val="single" w:sz="4" w:space="0" w:color="auto"/>
              <w:bottom w:val="single" w:sz="4" w:space="0" w:color="auto"/>
              <w:right w:val="single" w:sz="4" w:space="0" w:color="auto"/>
            </w:tcBorders>
            <w:vAlign w:val="center"/>
          </w:tcPr>
          <w:p w14:paraId="5220C630"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Tiksli nuoroda į siūlomos įrangos dokumentaciją, kurioje tiksliai pažymimas atitikimas keliamam </w:t>
            </w:r>
            <w:r>
              <w:rPr>
                <w:rFonts w:ascii="Times New Roman" w:hAnsi="Times New Roman" w:cs="Times New Roman"/>
                <w:sz w:val="21"/>
                <w:szCs w:val="21"/>
              </w:rPr>
              <w:t>reikalavimui</w:t>
            </w:r>
          </w:p>
        </w:tc>
      </w:tr>
      <w:tr w:rsidR="002422C1" w14:paraId="761899D2" w14:textId="77777777" w:rsidTr="00507A80">
        <w:tc>
          <w:tcPr>
            <w:tcW w:w="675" w:type="dxa"/>
            <w:tcBorders>
              <w:top w:val="single" w:sz="4" w:space="0" w:color="auto"/>
              <w:left w:val="single" w:sz="4" w:space="0" w:color="auto"/>
              <w:bottom w:val="single" w:sz="4" w:space="0" w:color="auto"/>
              <w:right w:val="single" w:sz="4" w:space="0" w:color="auto"/>
            </w:tcBorders>
            <w:vAlign w:val="center"/>
          </w:tcPr>
          <w:p w14:paraId="53A2E230"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p>
        </w:tc>
        <w:tc>
          <w:tcPr>
            <w:tcW w:w="6237" w:type="dxa"/>
            <w:tcBorders>
              <w:top w:val="single" w:sz="4" w:space="0" w:color="auto"/>
              <w:left w:val="nil"/>
              <w:bottom w:val="single" w:sz="4" w:space="0" w:color="auto"/>
              <w:right w:val="nil"/>
            </w:tcBorders>
          </w:tcPr>
          <w:p w14:paraId="2ACC29A0"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 xml:space="preserve">Siūloma įranga turi būti nauja (įrangos pagaminimo metai ne senesni kaip </w:t>
            </w:r>
            <w:r w:rsidRPr="00D43C6E">
              <w:rPr>
                <w:rFonts w:ascii="Times New Roman" w:hAnsi="Times New Roman" w:cs="Times New Roman"/>
                <w:sz w:val="21"/>
                <w:szCs w:val="21"/>
              </w:rPr>
              <w:t>12 mėn.</w:t>
            </w:r>
            <w:r w:rsidRPr="00D43C6E">
              <w:rPr>
                <w:rFonts w:ascii="Times New Roman" w:hAnsi="Times New Roman" w:cs="Times New Roman"/>
                <w:color w:val="000000"/>
                <w:sz w:val="21"/>
                <w:szCs w:val="21"/>
              </w:rPr>
              <w:t xml:space="preserve"> nuo pirkimo sutarties pasirašymo datos), negalima siūlyti demonstracinės, naudotos arba naudotos ir atnaujintos </w:t>
            </w:r>
            <w:r w:rsidRPr="00D43C6E">
              <w:rPr>
                <w:rFonts w:ascii="Times New Roman" w:hAnsi="Times New Roman" w:cs="Times New Roman"/>
                <w:i/>
                <w:iCs/>
                <w:color w:val="000000"/>
                <w:sz w:val="21"/>
                <w:szCs w:val="21"/>
              </w:rPr>
              <w:t xml:space="preserve">(angl. </w:t>
            </w:r>
            <w:proofErr w:type="spellStart"/>
            <w:r w:rsidRPr="00D43C6E">
              <w:rPr>
                <w:rFonts w:ascii="Times New Roman" w:hAnsi="Times New Roman" w:cs="Times New Roman"/>
                <w:i/>
                <w:iCs/>
                <w:color w:val="000000"/>
                <w:sz w:val="21"/>
                <w:szCs w:val="21"/>
              </w:rPr>
              <w:t>remarketing</w:t>
            </w:r>
            <w:proofErr w:type="spellEnd"/>
            <w:r w:rsidRPr="00D43C6E">
              <w:rPr>
                <w:rFonts w:ascii="Times New Roman" w:hAnsi="Times New Roman" w:cs="Times New Roman"/>
                <w:color w:val="000000"/>
                <w:sz w:val="21"/>
                <w:szCs w:val="21"/>
              </w:rPr>
              <w:t xml:space="preserve">) įrangos. </w:t>
            </w:r>
            <w:r>
              <w:rPr>
                <w:rFonts w:ascii="Times New Roman" w:hAnsi="Times New Roman" w:cs="Times New Roman"/>
                <w:color w:val="000000"/>
                <w:sz w:val="21"/>
                <w:szCs w:val="21"/>
              </w:rPr>
              <w:t>Kartu su pristatoma</w:t>
            </w:r>
            <w:r w:rsidRPr="00D43C6E">
              <w:rPr>
                <w:rFonts w:ascii="Times New Roman" w:hAnsi="Times New Roman" w:cs="Times New Roman"/>
                <w:color w:val="000000"/>
                <w:sz w:val="21"/>
                <w:szCs w:val="21"/>
              </w:rPr>
              <w:t xml:space="preserve"> įrang</w:t>
            </w:r>
            <w:r>
              <w:rPr>
                <w:rFonts w:ascii="Times New Roman" w:hAnsi="Times New Roman" w:cs="Times New Roman"/>
                <w:color w:val="000000"/>
                <w:sz w:val="21"/>
                <w:szCs w:val="21"/>
              </w:rPr>
              <w:t>a</w:t>
            </w:r>
            <w:r w:rsidRPr="00D43C6E">
              <w:rPr>
                <w:rFonts w:ascii="Times New Roman" w:hAnsi="Times New Roman" w:cs="Times New Roman"/>
                <w:color w:val="000000"/>
                <w:sz w:val="21"/>
                <w:szCs w:val="21"/>
              </w:rPr>
              <w:t xml:space="preserve"> pateik</w:t>
            </w:r>
            <w:r>
              <w:rPr>
                <w:rFonts w:ascii="Times New Roman" w:hAnsi="Times New Roman" w:cs="Times New Roman"/>
                <w:color w:val="000000"/>
                <w:sz w:val="21"/>
                <w:szCs w:val="21"/>
              </w:rPr>
              <w:t>iami</w:t>
            </w:r>
            <w:r w:rsidRPr="00D43C6E">
              <w:rPr>
                <w:rFonts w:ascii="Times New Roman" w:hAnsi="Times New Roman" w:cs="Times New Roman"/>
                <w:color w:val="000000"/>
                <w:sz w:val="21"/>
                <w:szCs w:val="21"/>
              </w:rPr>
              <w:t xml:space="preserve"> įrodymus, kad įranga yra nauja (tinkamais įrodymais bus laikoma gamintojo informacija apie įrangos pagaminimo datą, serijos numerį ir kt.).</w:t>
            </w:r>
          </w:p>
        </w:tc>
        <w:tc>
          <w:tcPr>
            <w:tcW w:w="3969" w:type="dxa"/>
            <w:shd w:val="clear" w:color="auto" w:fill="C6D9F1" w:themeFill="text2" w:themeFillTint="33"/>
          </w:tcPr>
          <w:p w14:paraId="75659EF6"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vAlign w:val="center"/>
          </w:tcPr>
          <w:p w14:paraId="56903A47" w14:textId="77777777" w:rsidR="002422C1" w:rsidRDefault="002422C1" w:rsidP="00507A80">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22C1" w14:paraId="7A9C11A9" w14:textId="77777777" w:rsidTr="00507A80">
        <w:tc>
          <w:tcPr>
            <w:tcW w:w="675" w:type="dxa"/>
            <w:tcBorders>
              <w:top w:val="nil"/>
              <w:left w:val="single" w:sz="4" w:space="0" w:color="auto"/>
              <w:bottom w:val="single" w:sz="4" w:space="0" w:color="auto"/>
              <w:right w:val="single" w:sz="4" w:space="0" w:color="auto"/>
            </w:tcBorders>
            <w:vAlign w:val="center"/>
          </w:tcPr>
          <w:p w14:paraId="28D1F9F0"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2</w:t>
            </w:r>
          </w:p>
        </w:tc>
        <w:tc>
          <w:tcPr>
            <w:tcW w:w="6237" w:type="dxa"/>
            <w:tcBorders>
              <w:top w:val="single" w:sz="4" w:space="0" w:color="auto"/>
              <w:left w:val="nil"/>
              <w:bottom w:val="single" w:sz="4" w:space="0" w:color="auto"/>
              <w:right w:val="nil"/>
            </w:tcBorders>
          </w:tcPr>
          <w:p w14:paraId="1A6E2E5A" w14:textId="561C3E1F"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Tiekėjas panaudos būdu siūlo 1 (vieną) sistemą skirtą p</w:t>
            </w:r>
            <w:r>
              <w:rPr>
                <w:rFonts w:ascii="Times New Roman" w:hAnsi="Times New Roman" w:cs="Times New Roman"/>
                <w:color w:val="000000"/>
                <w:sz w:val="21"/>
                <w:szCs w:val="21"/>
              </w:rPr>
              <w:t>usiau</w:t>
            </w:r>
            <w:r w:rsidRPr="00D43C6E">
              <w:rPr>
                <w:rFonts w:ascii="Times New Roman" w:hAnsi="Times New Roman" w:cs="Times New Roman"/>
                <w:color w:val="000000"/>
                <w:sz w:val="21"/>
                <w:szCs w:val="21"/>
              </w:rPr>
              <w:t xml:space="preserve"> automatizuotam šlapimo </w:t>
            </w:r>
            <w:r w:rsidRPr="00D43C6E">
              <w:rPr>
                <w:rFonts w:ascii="Times New Roman" w:hAnsi="Times New Roman" w:cs="Times New Roman"/>
                <w:sz w:val="21"/>
                <w:szCs w:val="21"/>
              </w:rPr>
              <w:t>(</w:t>
            </w:r>
            <w:proofErr w:type="spellStart"/>
            <w:r w:rsidRPr="00D43C6E">
              <w:rPr>
                <w:rFonts w:ascii="Times New Roman" w:hAnsi="Times New Roman" w:cs="Times New Roman"/>
                <w:sz w:val="21"/>
                <w:szCs w:val="21"/>
              </w:rPr>
              <w:t>juostelinio</w:t>
            </w:r>
            <w:proofErr w:type="spellEnd"/>
            <w:r w:rsidRPr="00D43C6E">
              <w:rPr>
                <w:rFonts w:ascii="Times New Roman" w:hAnsi="Times New Roman" w:cs="Times New Roman"/>
                <w:sz w:val="21"/>
                <w:szCs w:val="21"/>
              </w:rPr>
              <w:t xml:space="preserve"> ištyrimo)</w:t>
            </w:r>
            <w:r w:rsidRPr="00D43C6E">
              <w:rPr>
                <w:rFonts w:ascii="Times New Roman" w:hAnsi="Times New Roman" w:cs="Times New Roman"/>
                <w:color w:val="FF0000"/>
                <w:sz w:val="21"/>
                <w:szCs w:val="21"/>
              </w:rPr>
              <w:t xml:space="preserve"> </w:t>
            </w:r>
            <w:r w:rsidRPr="00D43C6E">
              <w:rPr>
                <w:rFonts w:ascii="Times New Roman" w:hAnsi="Times New Roman" w:cs="Times New Roman"/>
                <w:color w:val="000000"/>
                <w:sz w:val="21"/>
                <w:szCs w:val="21"/>
              </w:rPr>
              <w:t>cheminių parametrų tyrimų atlikimui.</w:t>
            </w:r>
          </w:p>
        </w:tc>
        <w:tc>
          <w:tcPr>
            <w:tcW w:w="3969" w:type="dxa"/>
            <w:shd w:val="clear" w:color="auto" w:fill="C6D9F1" w:themeFill="text2" w:themeFillTint="33"/>
          </w:tcPr>
          <w:p w14:paraId="0FF4F516"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36AFDEC"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6552E5B4" w14:textId="77777777" w:rsidTr="00507A80">
        <w:tc>
          <w:tcPr>
            <w:tcW w:w="675" w:type="dxa"/>
            <w:tcBorders>
              <w:top w:val="nil"/>
              <w:left w:val="single" w:sz="4" w:space="0" w:color="auto"/>
              <w:bottom w:val="single" w:sz="4" w:space="0" w:color="auto"/>
              <w:right w:val="single" w:sz="4" w:space="0" w:color="auto"/>
            </w:tcBorders>
            <w:vAlign w:val="center"/>
          </w:tcPr>
          <w:p w14:paraId="69681F3B" w14:textId="44D8FE58"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6237" w:type="dxa"/>
            <w:tcBorders>
              <w:top w:val="single" w:sz="4" w:space="0" w:color="auto"/>
              <w:left w:val="nil"/>
              <w:bottom w:val="single" w:sz="4" w:space="0" w:color="auto"/>
              <w:right w:val="single" w:sz="4" w:space="0" w:color="000000"/>
            </w:tcBorders>
          </w:tcPr>
          <w:p w14:paraId="5A830DAC"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Siūlomi reagentai ir eksploatacinės medžiagos turi būti tinkami darbui su siūloma įranga.</w:t>
            </w:r>
          </w:p>
        </w:tc>
        <w:tc>
          <w:tcPr>
            <w:tcW w:w="3969" w:type="dxa"/>
            <w:shd w:val="clear" w:color="auto" w:fill="C6D9F1" w:themeFill="text2" w:themeFillTint="33"/>
          </w:tcPr>
          <w:p w14:paraId="70B0674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3A763EC5"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01DBCD6B" w14:textId="77777777" w:rsidTr="00507A80">
        <w:tc>
          <w:tcPr>
            <w:tcW w:w="675" w:type="dxa"/>
            <w:tcBorders>
              <w:top w:val="nil"/>
              <w:left w:val="single" w:sz="4" w:space="0" w:color="auto"/>
              <w:bottom w:val="single" w:sz="4" w:space="0" w:color="auto"/>
              <w:right w:val="single" w:sz="4" w:space="0" w:color="auto"/>
            </w:tcBorders>
            <w:vAlign w:val="center"/>
          </w:tcPr>
          <w:p w14:paraId="384317F0" w14:textId="027BF011" w:rsidR="002422C1" w:rsidRPr="00D43C6E" w:rsidRDefault="00837F61" w:rsidP="00507A80">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6237" w:type="dxa"/>
            <w:tcBorders>
              <w:top w:val="single" w:sz="4" w:space="0" w:color="auto"/>
              <w:left w:val="nil"/>
              <w:bottom w:val="single" w:sz="4" w:space="0" w:color="auto"/>
              <w:right w:val="single" w:sz="4" w:space="0" w:color="000000"/>
            </w:tcBorders>
          </w:tcPr>
          <w:p w14:paraId="00FA1B19" w14:textId="0F07EC3B"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Automatizuoto šlapimo (</w:t>
            </w:r>
            <w:proofErr w:type="spellStart"/>
            <w:r w:rsidRPr="00D43C6E">
              <w:rPr>
                <w:rFonts w:ascii="Times New Roman" w:hAnsi="Times New Roman" w:cs="Times New Roman"/>
                <w:sz w:val="21"/>
                <w:szCs w:val="21"/>
              </w:rPr>
              <w:t>juostelinio</w:t>
            </w:r>
            <w:proofErr w:type="spellEnd"/>
            <w:r w:rsidRPr="00D43C6E">
              <w:rPr>
                <w:rFonts w:ascii="Times New Roman" w:hAnsi="Times New Roman" w:cs="Times New Roman"/>
                <w:sz w:val="21"/>
                <w:szCs w:val="21"/>
              </w:rPr>
              <w:t xml:space="preserve"> ištyrimo) matavimo metodas - atspindžio </w:t>
            </w:r>
            <w:proofErr w:type="spellStart"/>
            <w:r w:rsidRPr="00D43C6E">
              <w:rPr>
                <w:rFonts w:ascii="Times New Roman" w:hAnsi="Times New Roman" w:cs="Times New Roman"/>
                <w:sz w:val="21"/>
                <w:szCs w:val="21"/>
              </w:rPr>
              <w:t>fotometrija</w:t>
            </w:r>
            <w:proofErr w:type="spellEnd"/>
            <w:r w:rsidRPr="00D43C6E">
              <w:rPr>
                <w:rFonts w:ascii="Times New Roman" w:hAnsi="Times New Roman" w:cs="Times New Roman"/>
                <w:sz w:val="21"/>
                <w:szCs w:val="21"/>
              </w:rPr>
              <w:t xml:space="preserve"> arba lygiavertis.  </w:t>
            </w:r>
          </w:p>
        </w:tc>
        <w:tc>
          <w:tcPr>
            <w:tcW w:w="3969" w:type="dxa"/>
            <w:shd w:val="clear" w:color="auto" w:fill="C6D9F1" w:themeFill="text2" w:themeFillTint="33"/>
          </w:tcPr>
          <w:p w14:paraId="15EE377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ED1CE14"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710504C5" w14:textId="77777777" w:rsidTr="00507A80">
        <w:tc>
          <w:tcPr>
            <w:tcW w:w="675" w:type="dxa"/>
            <w:tcBorders>
              <w:top w:val="single" w:sz="4" w:space="0" w:color="auto"/>
              <w:left w:val="single" w:sz="4" w:space="0" w:color="auto"/>
              <w:bottom w:val="single" w:sz="4" w:space="0" w:color="auto"/>
              <w:right w:val="single" w:sz="4" w:space="0" w:color="auto"/>
            </w:tcBorders>
            <w:vAlign w:val="center"/>
          </w:tcPr>
          <w:p w14:paraId="68642C34" w14:textId="5CB894E0" w:rsidR="002422C1" w:rsidRPr="00D43C6E" w:rsidRDefault="00837F61" w:rsidP="00507A80">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6237" w:type="dxa"/>
            <w:tcBorders>
              <w:top w:val="single" w:sz="4" w:space="0" w:color="auto"/>
              <w:left w:val="nil"/>
              <w:bottom w:val="single" w:sz="4" w:space="0" w:color="auto"/>
              <w:right w:val="single" w:sz="4" w:space="0" w:color="000000"/>
            </w:tcBorders>
          </w:tcPr>
          <w:p w14:paraId="6600B8C8" w14:textId="00850C12" w:rsidR="002422C1" w:rsidRPr="00D43C6E" w:rsidRDefault="00837F6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sz w:val="21"/>
                <w:szCs w:val="21"/>
              </w:rPr>
              <w:t>Visos analitės nustatomos vienoje juostelėje, o ne jų deriniuose.</w:t>
            </w:r>
          </w:p>
        </w:tc>
        <w:tc>
          <w:tcPr>
            <w:tcW w:w="3969" w:type="dxa"/>
            <w:shd w:val="clear" w:color="auto" w:fill="C6D9F1" w:themeFill="text2" w:themeFillTint="33"/>
          </w:tcPr>
          <w:p w14:paraId="44BDC518"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3F3F0DE6"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35A576BB" w14:textId="77777777" w:rsidTr="00507A80">
        <w:tc>
          <w:tcPr>
            <w:tcW w:w="675" w:type="dxa"/>
            <w:tcBorders>
              <w:top w:val="nil"/>
              <w:left w:val="single" w:sz="4" w:space="0" w:color="auto"/>
              <w:bottom w:val="single" w:sz="4" w:space="0" w:color="auto"/>
              <w:right w:val="single" w:sz="4" w:space="0" w:color="auto"/>
            </w:tcBorders>
            <w:vAlign w:val="center"/>
          </w:tcPr>
          <w:p w14:paraId="6895000F" w14:textId="29173E38" w:rsidR="002422C1" w:rsidRPr="00D43C6E" w:rsidRDefault="00837F61" w:rsidP="00507A80">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6</w:t>
            </w:r>
          </w:p>
        </w:tc>
        <w:tc>
          <w:tcPr>
            <w:tcW w:w="6237" w:type="dxa"/>
            <w:tcBorders>
              <w:top w:val="single" w:sz="4" w:space="0" w:color="auto"/>
              <w:left w:val="nil"/>
              <w:bottom w:val="single" w:sz="4" w:space="0" w:color="auto"/>
              <w:right w:val="single" w:sz="4" w:space="0" w:color="000000"/>
            </w:tcBorders>
          </w:tcPr>
          <w:p w14:paraId="37304173" w14:textId="7E57974F" w:rsidR="002422C1" w:rsidRPr="00D43C6E" w:rsidRDefault="00837F6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sz w:val="21"/>
                <w:szCs w:val="21"/>
              </w:rPr>
              <w:t>Į pasiūlymą turi būti įtrauktas įrangai tinkamas terminis popierius, jeigu toks yra būtinas tyrimų rezultatų ar kokybės kontrolės rezultatų spausdinimui.</w:t>
            </w:r>
          </w:p>
        </w:tc>
        <w:tc>
          <w:tcPr>
            <w:tcW w:w="3969" w:type="dxa"/>
            <w:shd w:val="clear" w:color="auto" w:fill="C6D9F1" w:themeFill="text2" w:themeFillTint="33"/>
          </w:tcPr>
          <w:p w14:paraId="514BB83C"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0E7BF5F"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7BDC3F99" w14:textId="77777777" w:rsidTr="00507A80">
        <w:tc>
          <w:tcPr>
            <w:tcW w:w="675" w:type="dxa"/>
            <w:tcBorders>
              <w:top w:val="nil"/>
              <w:left w:val="single" w:sz="4" w:space="0" w:color="auto"/>
              <w:bottom w:val="single" w:sz="4" w:space="0" w:color="auto"/>
              <w:right w:val="single" w:sz="4" w:space="0" w:color="auto"/>
            </w:tcBorders>
            <w:vAlign w:val="center"/>
          </w:tcPr>
          <w:p w14:paraId="27C8A7E5" w14:textId="72DF25E0" w:rsidR="002422C1" w:rsidRPr="00D43C6E" w:rsidRDefault="00837F61" w:rsidP="00507A80">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7</w:t>
            </w:r>
          </w:p>
        </w:tc>
        <w:tc>
          <w:tcPr>
            <w:tcW w:w="6237" w:type="dxa"/>
            <w:tcBorders>
              <w:top w:val="single" w:sz="4" w:space="0" w:color="auto"/>
              <w:left w:val="nil"/>
              <w:bottom w:val="single" w:sz="4" w:space="0" w:color="auto"/>
              <w:right w:val="single" w:sz="4" w:space="0" w:color="000000"/>
            </w:tcBorders>
          </w:tcPr>
          <w:p w14:paraId="57DDCC5D" w14:textId="6134F7F7" w:rsidR="002422C1" w:rsidRPr="00837F61" w:rsidRDefault="00837F6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sz w:val="21"/>
                <w:szCs w:val="21"/>
              </w:rPr>
              <w:t>Vidaus kokybės kontrolė (ne mažiau 2-jų lygių) bus atliekama kiekvieną dieną</w:t>
            </w:r>
          </w:p>
        </w:tc>
        <w:tc>
          <w:tcPr>
            <w:tcW w:w="3969" w:type="dxa"/>
            <w:shd w:val="clear" w:color="auto" w:fill="C6D9F1" w:themeFill="text2" w:themeFillTint="33"/>
          </w:tcPr>
          <w:p w14:paraId="72F5F34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082254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837F61" w14:paraId="7DB5F3F0" w14:textId="77777777" w:rsidTr="00AC459F">
        <w:trPr>
          <w:trHeight w:val="588"/>
        </w:trPr>
        <w:tc>
          <w:tcPr>
            <w:tcW w:w="675" w:type="dxa"/>
            <w:tcBorders>
              <w:top w:val="nil"/>
              <w:left w:val="single" w:sz="4" w:space="0" w:color="auto"/>
              <w:bottom w:val="single" w:sz="4" w:space="0" w:color="auto"/>
              <w:right w:val="single" w:sz="4" w:space="0" w:color="auto"/>
            </w:tcBorders>
            <w:vAlign w:val="center"/>
          </w:tcPr>
          <w:p w14:paraId="4B80BCA1" w14:textId="6B082853" w:rsidR="00837F61" w:rsidRPr="00D43C6E" w:rsidRDefault="00837F61" w:rsidP="00837F61">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8</w:t>
            </w:r>
          </w:p>
        </w:tc>
        <w:tc>
          <w:tcPr>
            <w:tcW w:w="6237" w:type="dxa"/>
            <w:tcBorders>
              <w:top w:val="single" w:sz="4" w:space="0" w:color="auto"/>
              <w:left w:val="single" w:sz="4" w:space="0" w:color="auto"/>
              <w:bottom w:val="single" w:sz="4" w:space="0" w:color="auto"/>
              <w:right w:val="nil"/>
            </w:tcBorders>
          </w:tcPr>
          <w:p w14:paraId="24D143A2" w14:textId="1BB4DFEF" w:rsidR="00837F61" w:rsidRPr="00837F61" w:rsidRDefault="00837F61" w:rsidP="00837F61">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color w:val="000000"/>
                <w:sz w:val="21"/>
                <w:szCs w:val="21"/>
              </w:rPr>
              <w:t xml:space="preserve">Mėginio tipas: </w:t>
            </w:r>
            <w:proofErr w:type="spellStart"/>
            <w:r w:rsidRPr="00837F61">
              <w:rPr>
                <w:rFonts w:ascii="Times New Roman" w:hAnsi="Times New Roman" w:cs="Times New Roman"/>
                <w:color w:val="000000"/>
                <w:sz w:val="21"/>
                <w:szCs w:val="21"/>
              </w:rPr>
              <w:t>natyvinis</w:t>
            </w:r>
            <w:proofErr w:type="spellEnd"/>
            <w:r w:rsidRPr="00837F61">
              <w:rPr>
                <w:rFonts w:ascii="Times New Roman" w:hAnsi="Times New Roman" w:cs="Times New Roman"/>
                <w:color w:val="000000"/>
                <w:sz w:val="21"/>
                <w:szCs w:val="21"/>
              </w:rPr>
              <w:t xml:space="preserve"> šlapimo ėminys (ėminys neturi būti tyrimo metu papildomai veikiamas kokių nors veiksnių (centrifugavimas ar kt.)).</w:t>
            </w:r>
          </w:p>
        </w:tc>
        <w:tc>
          <w:tcPr>
            <w:tcW w:w="3969" w:type="dxa"/>
            <w:shd w:val="clear" w:color="auto" w:fill="C6D9F1" w:themeFill="text2" w:themeFillTint="33"/>
          </w:tcPr>
          <w:p w14:paraId="0B1C5AD9" w14:textId="77777777" w:rsidR="00837F61" w:rsidRDefault="00837F61" w:rsidP="00837F61">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59D5E4C3" w14:textId="77777777" w:rsidR="00837F61" w:rsidRDefault="00837F61" w:rsidP="00837F61">
            <w:pPr>
              <w:autoSpaceDE w:val="0"/>
              <w:autoSpaceDN w:val="0"/>
              <w:adjustRightInd w:val="0"/>
              <w:spacing w:after="0" w:line="240" w:lineRule="auto"/>
              <w:jc w:val="both"/>
              <w:rPr>
                <w:rFonts w:ascii="Times New Roman" w:eastAsia="Times New Roman" w:hAnsi="Times New Roman" w:cs="Times New Roman"/>
                <w:sz w:val="20"/>
                <w:szCs w:val="20"/>
              </w:rPr>
            </w:pPr>
          </w:p>
        </w:tc>
      </w:tr>
      <w:tr w:rsidR="00837F61" w14:paraId="5E6EDECF" w14:textId="77777777" w:rsidTr="00AC459F">
        <w:tc>
          <w:tcPr>
            <w:tcW w:w="675" w:type="dxa"/>
            <w:tcBorders>
              <w:top w:val="nil"/>
              <w:left w:val="single" w:sz="4" w:space="0" w:color="auto"/>
              <w:bottom w:val="single" w:sz="4" w:space="0" w:color="auto"/>
              <w:right w:val="single" w:sz="4" w:space="0" w:color="auto"/>
            </w:tcBorders>
            <w:vAlign w:val="center"/>
          </w:tcPr>
          <w:p w14:paraId="485C3BFE" w14:textId="5A5203EA" w:rsidR="00837F61" w:rsidRPr="00D43C6E" w:rsidRDefault="00837F61" w:rsidP="00837F61">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9</w:t>
            </w:r>
          </w:p>
        </w:tc>
        <w:tc>
          <w:tcPr>
            <w:tcW w:w="6237" w:type="dxa"/>
            <w:tcBorders>
              <w:top w:val="single" w:sz="4" w:space="0" w:color="auto"/>
              <w:left w:val="single" w:sz="4" w:space="0" w:color="auto"/>
              <w:bottom w:val="single" w:sz="4" w:space="0" w:color="auto"/>
              <w:right w:val="nil"/>
            </w:tcBorders>
          </w:tcPr>
          <w:p w14:paraId="15765837" w14:textId="5B3E17E6" w:rsidR="00837F61" w:rsidRPr="00837F61" w:rsidRDefault="00837F61" w:rsidP="00837F61">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color w:val="000000"/>
                <w:sz w:val="21"/>
                <w:szCs w:val="21"/>
              </w:rPr>
              <w:t>Minimalus mėginio tūris ≤ 3 ml.</w:t>
            </w:r>
          </w:p>
        </w:tc>
        <w:tc>
          <w:tcPr>
            <w:tcW w:w="3969" w:type="dxa"/>
            <w:shd w:val="clear" w:color="auto" w:fill="C6D9F1" w:themeFill="text2" w:themeFillTint="33"/>
          </w:tcPr>
          <w:p w14:paraId="782300C1" w14:textId="77777777" w:rsidR="00837F61" w:rsidRDefault="00837F61" w:rsidP="00837F61">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71E0F6F4" w14:textId="77777777" w:rsidR="00837F61" w:rsidRDefault="00837F61" w:rsidP="00837F61">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716A9C5D" w14:textId="77777777" w:rsidTr="00507A80">
        <w:tc>
          <w:tcPr>
            <w:tcW w:w="675" w:type="dxa"/>
            <w:tcBorders>
              <w:top w:val="nil"/>
              <w:left w:val="single" w:sz="4" w:space="0" w:color="auto"/>
              <w:bottom w:val="single" w:sz="4" w:space="0" w:color="auto"/>
              <w:right w:val="single" w:sz="4" w:space="0" w:color="auto"/>
            </w:tcBorders>
            <w:vAlign w:val="center"/>
          </w:tcPr>
          <w:p w14:paraId="5E6681E4" w14:textId="0FDBE39A"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r w:rsidR="00837F61">
              <w:rPr>
                <w:rFonts w:ascii="Times New Roman" w:hAnsi="Times New Roman" w:cs="Times New Roman"/>
                <w:color w:val="000000"/>
                <w:sz w:val="21"/>
                <w:szCs w:val="21"/>
              </w:rPr>
              <w:t>0</w:t>
            </w:r>
          </w:p>
        </w:tc>
        <w:tc>
          <w:tcPr>
            <w:tcW w:w="6237" w:type="dxa"/>
            <w:tcBorders>
              <w:top w:val="single" w:sz="4" w:space="0" w:color="auto"/>
              <w:left w:val="nil"/>
              <w:bottom w:val="single" w:sz="4" w:space="0" w:color="auto"/>
              <w:right w:val="single" w:sz="4" w:space="0" w:color="000000"/>
            </w:tcBorders>
          </w:tcPr>
          <w:p w14:paraId="1D91E7BD" w14:textId="1250F523" w:rsidR="002422C1" w:rsidRPr="00D43C6E" w:rsidRDefault="00837F6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sz w:val="21"/>
                <w:szCs w:val="21"/>
              </w:rPr>
              <w:t>Bendras automatizuoto šlapimo tyrimų sistemos našumas – ne mažiau kaip 50 tyrimų per valandą.</w:t>
            </w:r>
          </w:p>
        </w:tc>
        <w:tc>
          <w:tcPr>
            <w:tcW w:w="3969" w:type="dxa"/>
            <w:shd w:val="clear" w:color="auto" w:fill="C6D9F1" w:themeFill="text2" w:themeFillTint="33"/>
          </w:tcPr>
          <w:p w14:paraId="0174045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5AD67C47"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7576B653" w14:textId="77777777" w:rsidTr="00507A80">
        <w:tc>
          <w:tcPr>
            <w:tcW w:w="675" w:type="dxa"/>
            <w:tcBorders>
              <w:top w:val="nil"/>
              <w:left w:val="single" w:sz="4" w:space="0" w:color="auto"/>
              <w:bottom w:val="single" w:sz="4" w:space="0" w:color="auto"/>
              <w:right w:val="single" w:sz="4" w:space="0" w:color="auto"/>
            </w:tcBorders>
            <w:vAlign w:val="center"/>
          </w:tcPr>
          <w:p w14:paraId="21FD88A8" w14:textId="486DD2F8"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r w:rsidR="00837F61">
              <w:rPr>
                <w:rFonts w:ascii="Times New Roman" w:hAnsi="Times New Roman" w:cs="Times New Roman"/>
                <w:color w:val="000000"/>
                <w:sz w:val="21"/>
                <w:szCs w:val="21"/>
              </w:rPr>
              <w:t>1</w:t>
            </w:r>
          </w:p>
        </w:tc>
        <w:tc>
          <w:tcPr>
            <w:tcW w:w="6237" w:type="dxa"/>
            <w:tcBorders>
              <w:top w:val="single" w:sz="4" w:space="0" w:color="auto"/>
              <w:left w:val="nil"/>
              <w:bottom w:val="single" w:sz="4" w:space="0" w:color="auto"/>
              <w:right w:val="single" w:sz="4" w:space="0" w:color="000000"/>
            </w:tcBorders>
          </w:tcPr>
          <w:p w14:paraId="7BB6329C"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 xml:space="preserve">Privalomi </w:t>
            </w:r>
            <w:proofErr w:type="spellStart"/>
            <w:r w:rsidRPr="00837F61">
              <w:rPr>
                <w:rFonts w:ascii="Times New Roman" w:hAnsi="Times New Roman" w:cs="Times New Roman"/>
                <w:sz w:val="21"/>
                <w:szCs w:val="21"/>
              </w:rPr>
              <w:t>juostelinio</w:t>
            </w:r>
            <w:proofErr w:type="spellEnd"/>
            <w:r w:rsidRPr="00837F61">
              <w:rPr>
                <w:rFonts w:ascii="Times New Roman" w:hAnsi="Times New Roman" w:cs="Times New Roman"/>
                <w:sz w:val="21"/>
                <w:szCs w:val="21"/>
              </w:rPr>
              <w:t xml:space="preserve"> šlapimo tyrimo nustatomi parametrai: </w:t>
            </w:r>
          </w:p>
          <w:p w14:paraId="504CDFCC" w14:textId="0DE36151"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Spalva</w:t>
            </w:r>
            <w:r>
              <w:rPr>
                <w:rFonts w:ascii="Times New Roman" w:hAnsi="Times New Roman" w:cs="Times New Roman"/>
                <w:sz w:val="21"/>
                <w:szCs w:val="21"/>
              </w:rPr>
              <w:t>;</w:t>
            </w:r>
          </w:p>
          <w:p w14:paraId="09786EF1" w14:textId="56F2D455"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Skaidrumas</w:t>
            </w:r>
            <w:r>
              <w:rPr>
                <w:rFonts w:ascii="Times New Roman" w:hAnsi="Times New Roman" w:cs="Times New Roman"/>
                <w:sz w:val="21"/>
                <w:szCs w:val="21"/>
              </w:rPr>
              <w:t>;</w:t>
            </w:r>
          </w:p>
          <w:p w14:paraId="7A2EADEC" w14:textId="4E16ACDF"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Santykinis tankis</w:t>
            </w:r>
            <w:r>
              <w:rPr>
                <w:rFonts w:ascii="Times New Roman" w:hAnsi="Times New Roman" w:cs="Times New Roman"/>
                <w:sz w:val="21"/>
                <w:szCs w:val="21"/>
              </w:rPr>
              <w:t>;</w:t>
            </w:r>
          </w:p>
          <w:p w14:paraId="76D18AA9"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pH</w:t>
            </w:r>
            <w:r>
              <w:rPr>
                <w:rFonts w:ascii="Times New Roman" w:hAnsi="Times New Roman" w:cs="Times New Roman"/>
                <w:sz w:val="21"/>
                <w:szCs w:val="21"/>
              </w:rPr>
              <w:t>;</w:t>
            </w:r>
          </w:p>
          <w:p w14:paraId="32A753F6"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Leukocitai (ląstelių skaičius 10^6/L ir (+))</w:t>
            </w:r>
            <w:r>
              <w:rPr>
                <w:rFonts w:ascii="Times New Roman" w:hAnsi="Times New Roman" w:cs="Times New Roman"/>
                <w:sz w:val="21"/>
                <w:szCs w:val="21"/>
              </w:rPr>
              <w:t>;</w:t>
            </w:r>
          </w:p>
          <w:p w14:paraId="165D3AD7"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Kraujas (ląstelių skaičius 10^6/L ir (+), jei eritrocitai arba g/L ir (+), jei hemoglobinas)</w:t>
            </w:r>
            <w:r>
              <w:rPr>
                <w:rFonts w:ascii="Times New Roman" w:hAnsi="Times New Roman" w:cs="Times New Roman"/>
                <w:sz w:val="21"/>
                <w:szCs w:val="21"/>
              </w:rPr>
              <w:t>;</w:t>
            </w:r>
          </w:p>
          <w:p w14:paraId="0E5AC04A"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Baltymas (g/L ir (+))</w:t>
            </w:r>
          </w:p>
          <w:p w14:paraId="73566810"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Gliukozė (</w:t>
            </w:r>
            <w:proofErr w:type="spellStart"/>
            <w:r w:rsidRPr="00837F61">
              <w:rPr>
                <w:rFonts w:ascii="Times New Roman" w:hAnsi="Times New Roman" w:cs="Times New Roman"/>
                <w:sz w:val="21"/>
                <w:szCs w:val="21"/>
              </w:rPr>
              <w:t>mmol</w:t>
            </w:r>
            <w:proofErr w:type="spellEnd"/>
            <w:r w:rsidRPr="00837F61">
              <w:rPr>
                <w:rFonts w:ascii="Times New Roman" w:hAnsi="Times New Roman" w:cs="Times New Roman"/>
                <w:sz w:val="21"/>
                <w:szCs w:val="21"/>
              </w:rPr>
              <w:t xml:space="preserve">/L ir (+)) </w:t>
            </w:r>
          </w:p>
          <w:p w14:paraId="6D17DA1E"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N</w:t>
            </w:r>
            <w:r w:rsidRPr="00837F61">
              <w:rPr>
                <w:rFonts w:ascii="Times New Roman" w:hAnsi="Times New Roman" w:cs="Times New Roman"/>
                <w:sz w:val="21"/>
                <w:szCs w:val="21"/>
              </w:rPr>
              <w:t>itritai (rasta / nerasta)</w:t>
            </w:r>
          </w:p>
          <w:p w14:paraId="1A6E20C3"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Ketonai (</w:t>
            </w:r>
            <w:proofErr w:type="spellStart"/>
            <w:r w:rsidRPr="00837F61">
              <w:rPr>
                <w:rFonts w:ascii="Times New Roman" w:hAnsi="Times New Roman" w:cs="Times New Roman"/>
                <w:sz w:val="21"/>
                <w:szCs w:val="21"/>
              </w:rPr>
              <w:t>mmol</w:t>
            </w:r>
            <w:proofErr w:type="spellEnd"/>
            <w:r w:rsidRPr="00837F61">
              <w:rPr>
                <w:rFonts w:ascii="Times New Roman" w:hAnsi="Times New Roman" w:cs="Times New Roman"/>
                <w:sz w:val="21"/>
                <w:szCs w:val="21"/>
              </w:rPr>
              <w:t>/L)</w:t>
            </w:r>
          </w:p>
          <w:p w14:paraId="25470A1B"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proofErr w:type="spellStart"/>
            <w:r w:rsidRPr="00837F61">
              <w:rPr>
                <w:rFonts w:ascii="Times New Roman" w:hAnsi="Times New Roman" w:cs="Times New Roman"/>
                <w:sz w:val="21"/>
                <w:szCs w:val="21"/>
              </w:rPr>
              <w:t>Bilirubinas</w:t>
            </w:r>
            <w:proofErr w:type="spellEnd"/>
            <w:r w:rsidRPr="00837F61">
              <w:rPr>
                <w:rFonts w:ascii="Times New Roman" w:hAnsi="Times New Roman" w:cs="Times New Roman"/>
                <w:sz w:val="21"/>
                <w:szCs w:val="21"/>
              </w:rPr>
              <w:t xml:space="preserve"> (µ</w:t>
            </w:r>
            <w:proofErr w:type="spellStart"/>
            <w:r w:rsidRPr="00837F61">
              <w:rPr>
                <w:rFonts w:ascii="Times New Roman" w:hAnsi="Times New Roman" w:cs="Times New Roman"/>
                <w:sz w:val="21"/>
                <w:szCs w:val="21"/>
              </w:rPr>
              <w:t>mol</w:t>
            </w:r>
            <w:proofErr w:type="spellEnd"/>
            <w:r w:rsidRPr="00837F61">
              <w:rPr>
                <w:rFonts w:ascii="Times New Roman" w:hAnsi="Times New Roman" w:cs="Times New Roman"/>
                <w:sz w:val="21"/>
                <w:szCs w:val="21"/>
              </w:rPr>
              <w:t>/L ir (+))</w:t>
            </w:r>
          </w:p>
          <w:p w14:paraId="2A4A6DE0"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proofErr w:type="spellStart"/>
            <w:r w:rsidRPr="00837F61">
              <w:rPr>
                <w:rFonts w:ascii="Times New Roman" w:hAnsi="Times New Roman" w:cs="Times New Roman"/>
                <w:sz w:val="21"/>
                <w:szCs w:val="21"/>
              </w:rPr>
              <w:t>Urobilinogenas</w:t>
            </w:r>
            <w:proofErr w:type="spellEnd"/>
            <w:r w:rsidRPr="00837F61">
              <w:rPr>
                <w:rFonts w:ascii="Times New Roman" w:hAnsi="Times New Roman" w:cs="Times New Roman"/>
                <w:sz w:val="21"/>
                <w:szCs w:val="21"/>
              </w:rPr>
              <w:t xml:space="preserve"> (µ</w:t>
            </w:r>
            <w:proofErr w:type="spellStart"/>
            <w:r w:rsidRPr="00837F61">
              <w:rPr>
                <w:rFonts w:ascii="Times New Roman" w:hAnsi="Times New Roman" w:cs="Times New Roman"/>
                <w:sz w:val="21"/>
                <w:szCs w:val="21"/>
              </w:rPr>
              <w:t>mol</w:t>
            </w:r>
            <w:proofErr w:type="spellEnd"/>
            <w:r w:rsidRPr="00837F61">
              <w:rPr>
                <w:rFonts w:ascii="Times New Roman" w:hAnsi="Times New Roman" w:cs="Times New Roman"/>
                <w:sz w:val="21"/>
                <w:szCs w:val="21"/>
              </w:rPr>
              <w:t>/L ir (+))</w:t>
            </w:r>
          </w:p>
          <w:p w14:paraId="16706C07" w14:textId="15112720" w:rsidR="002422C1" w:rsidRPr="00D43C6E" w:rsidRDefault="00837F6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sz w:val="21"/>
                <w:szCs w:val="21"/>
              </w:rPr>
              <w:t>Vitaminas C (</w:t>
            </w:r>
            <w:proofErr w:type="spellStart"/>
            <w:r w:rsidRPr="00837F61">
              <w:rPr>
                <w:rFonts w:ascii="Times New Roman" w:hAnsi="Times New Roman" w:cs="Times New Roman"/>
                <w:sz w:val="21"/>
                <w:szCs w:val="21"/>
              </w:rPr>
              <w:t>umol</w:t>
            </w:r>
            <w:proofErr w:type="spellEnd"/>
            <w:r w:rsidRPr="00837F61">
              <w:rPr>
                <w:rFonts w:ascii="Times New Roman" w:hAnsi="Times New Roman" w:cs="Times New Roman"/>
                <w:sz w:val="21"/>
                <w:szCs w:val="21"/>
              </w:rPr>
              <w:t>/L arba g/l)</w:t>
            </w:r>
          </w:p>
        </w:tc>
        <w:tc>
          <w:tcPr>
            <w:tcW w:w="3969" w:type="dxa"/>
            <w:shd w:val="clear" w:color="auto" w:fill="C6D9F1" w:themeFill="text2" w:themeFillTint="33"/>
          </w:tcPr>
          <w:p w14:paraId="71ECF798"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2AE3851F"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26086DAB" w14:textId="77777777" w:rsidTr="00507A80">
        <w:tc>
          <w:tcPr>
            <w:tcW w:w="675" w:type="dxa"/>
            <w:tcBorders>
              <w:top w:val="nil"/>
              <w:left w:val="single" w:sz="4" w:space="0" w:color="auto"/>
              <w:bottom w:val="single" w:sz="4" w:space="0" w:color="auto"/>
              <w:right w:val="single" w:sz="4" w:space="0" w:color="auto"/>
            </w:tcBorders>
            <w:vAlign w:val="center"/>
          </w:tcPr>
          <w:p w14:paraId="663D739A" w14:textId="2708908E"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r w:rsidR="00963A35">
              <w:rPr>
                <w:rFonts w:ascii="Times New Roman" w:hAnsi="Times New Roman" w:cs="Times New Roman"/>
                <w:color w:val="000000"/>
                <w:sz w:val="21"/>
                <w:szCs w:val="21"/>
              </w:rPr>
              <w:t>2</w:t>
            </w:r>
          </w:p>
        </w:tc>
        <w:tc>
          <w:tcPr>
            <w:tcW w:w="6237" w:type="dxa"/>
            <w:tcBorders>
              <w:top w:val="single" w:sz="4" w:space="0" w:color="auto"/>
              <w:left w:val="nil"/>
              <w:bottom w:val="single" w:sz="4" w:space="0" w:color="auto"/>
              <w:right w:val="single" w:sz="4" w:space="0" w:color="000000"/>
            </w:tcBorders>
            <w:vAlign w:val="bottom"/>
          </w:tcPr>
          <w:p w14:paraId="5E88D90C" w14:textId="0E9E61FE" w:rsidR="002422C1" w:rsidRPr="00D43C6E" w:rsidRDefault="00963A35"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963A35">
              <w:rPr>
                <w:rFonts w:ascii="Times New Roman" w:hAnsi="Times New Roman" w:cs="Times New Roman"/>
                <w:color w:val="000000"/>
                <w:sz w:val="21"/>
                <w:szCs w:val="21"/>
              </w:rPr>
              <w:t xml:space="preserve">Būtina, kad analičių parodymai būtų specifiški sekantiems parametrams: eritrocitai – </w:t>
            </w:r>
            <w:proofErr w:type="spellStart"/>
            <w:r w:rsidRPr="00963A35">
              <w:rPr>
                <w:rFonts w:ascii="Times New Roman" w:hAnsi="Times New Roman" w:cs="Times New Roman"/>
                <w:color w:val="000000"/>
                <w:sz w:val="21"/>
                <w:szCs w:val="21"/>
              </w:rPr>
              <w:t>intaktiniams</w:t>
            </w:r>
            <w:proofErr w:type="spellEnd"/>
            <w:r w:rsidRPr="00963A35">
              <w:rPr>
                <w:rFonts w:ascii="Times New Roman" w:hAnsi="Times New Roman" w:cs="Times New Roman"/>
                <w:color w:val="000000"/>
                <w:sz w:val="21"/>
                <w:szCs w:val="21"/>
              </w:rPr>
              <w:t xml:space="preserve"> eritrocitams ir/arba hemoglobinui, </w:t>
            </w:r>
            <w:proofErr w:type="spellStart"/>
            <w:r w:rsidRPr="00963A35">
              <w:rPr>
                <w:rFonts w:ascii="Times New Roman" w:hAnsi="Times New Roman" w:cs="Times New Roman"/>
                <w:color w:val="000000"/>
                <w:sz w:val="21"/>
                <w:szCs w:val="21"/>
              </w:rPr>
              <w:t>mioglobinui</w:t>
            </w:r>
            <w:proofErr w:type="spellEnd"/>
            <w:r w:rsidRPr="00963A35">
              <w:rPr>
                <w:rFonts w:ascii="Times New Roman" w:hAnsi="Times New Roman" w:cs="Times New Roman"/>
                <w:color w:val="000000"/>
                <w:sz w:val="21"/>
                <w:szCs w:val="21"/>
              </w:rPr>
              <w:t xml:space="preserve">; </w:t>
            </w:r>
            <w:proofErr w:type="spellStart"/>
            <w:r w:rsidRPr="00963A35">
              <w:rPr>
                <w:rFonts w:ascii="Times New Roman" w:hAnsi="Times New Roman" w:cs="Times New Roman"/>
                <w:color w:val="000000"/>
                <w:sz w:val="21"/>
                <w:szCs w:val="21"/>
              </w:rPr>
              <w:t>bilirubinas</w:t>
            </w:r>
            <w:proofErr w:type="spellEnd"/>
            <w:r w:rsidRPr="00963A35">
              <w:rPr>
                <w:rFonts w:ascii="Times New Roman" w:hAnsi="Times New Roman" w:cs="Times New Roman"/>
                <w:color w:val="000000"/>
                <w:sz w:val="21"/>
                <w:szCs w:val="21"/>
              </w:rPr>
              <w:t xml:space="preserve">- </w:t>
            </w:r>
            <w:proofErr w:type="spellStart"/>
            <w:r w:rsidRPr="00963A35">
              <w:rPr>
                <w:rFonts w:ascii="Times New Roman" w:hAnsi="Times New Roman" w:cs="Times New Roman"/>
                <w:color w:val="000000"/>
                <w:sz w:val="21"/>
                <w:szCs w:val="21"/>
              </w:rPr>
              <w:t>bilirubinui</w:t>
            </w:r>
            <w:proofErr w:type="spellEnd"/>
            <w:r w:rsidRPr="00963A35">
              <w:rPr>
                <w:rFonts w:ascii="Times New Roman" w:hAnsi="Times New Roman" w:cs="Times New Roman"/>
                <w:color w:val="000000"/>
                <w:sz w:val="21"/>
                <w:szCs w:val="21"/>
              </w:rPr>
              <w:t xml:space="preserve">; </w:t>
            </w:r>
            <w:proofErr w:type="spellStart"/>
            <w:r w:rsidRPr="00963A35">
              <w:rPr>
                <w:rFonts w:ascii="Times New Roman" w:hAnsi="Times New Roman" w:cs="Times New Roman"/>
                <w:color w:val="000000"/>
                <w:sz w:val="21"/>
                <w:szCs w:val="21"/>
              </w:rPr>
              <w:t>urobilinogenas</w:t>
            </w:r>
            <w:proofErr w:type="spellEnd"/>
            <w:r w:rsidRPr="00963A35">
              <w:rPr>
                <w:rFonts w:ascii="Times New Roman" w:hAnsi="Times New Roman" w:cs="Times New Roman"/>
                <w:color w:val="000000"/>
                <w:sz w:val="21"/>
                <w:szCs w:val="21"/>
              </w:rPr>
              <w:t xml:space="preserve">- </w:t>
            </w:r>
            <w:proofErr w:type="spellStart"/>
            <w:r w:rsidRPr="00963A35">
              <w:rPr>
                <w:rFonts w:ascii="Times New Roman" w:hAnsi="Times New Roman" w:cs="Times New Roman"/>
                <w:color w:val="000000"/>
                <w:sz w:val="21"/>
                <w:szCs w:val="21"/>
              </w:rPr>
              <w:t>urobilinogenui</w:t>
            </w:r>
            <w:proofErr w:type="spellEnd"/>
            <w:r w:rsidRPr="00963A35">
              <w:rPr>
                <w:rFonts w:ascii="Times New Roman" w:hAnsi="Times New Roman" w:cs="Times New Roman"/>
                <w:color w:val="000000"/>
                <w:sz w:val="21"/>
                <w:szCs w:val="21"/>
              </w:rPr>
              <w:t xml:space="preserve">; ketonai- </w:t>
            </w:r>
            <w:proofErr w:type="spellStart"/>
            <w:r w:rsidRPr="00963A35">
              <w:rPr>
                <w:rFonts w:ascii="Times New Roman" w:hAnsi="Times New Roman" w:cs="Times New Roman"/>
                <w:color w:val="000000"/>
                <w:sz w:val="21"/>
                <w:szCs w:val="21"/>
              </w:rPr>
              <w:t>acetoacetinei</w:t>
            </w:r>
            <w:proofErr w:type="spellEnd"/>
            <w:r w:rsidRPr="00963A35">
              <w:rPr>
                <w:rFonts w:ascii="Times New Roman" w:hAnsi="Times New Roman" w:cs="Times New Roman"/>
                <w:color w:val="000000"/>
                <w:sz w:val="21"/>
                <w:szCs w:val="21"/>
              </w:rPr>
              <w:t xml:space="preserve"> rūgščiai; baltymas – </w:t>
            </w:r>
            <w:proofErr w:type="spellStart"/>
            <w:r w:rsidRPr="00963A35">
              <w:rPr>
                <w:rFonts w:ascii="Times New Roman" w:hAnsi="Times New Roman" w:cs="Times New Roman"/>
                <w:color w:val="000000"/>
                <w:sz w:val="21"/>
                <w:szCs w:val="21"/>
              </w:rPr>
              <w:t>albuminui</w:t>
            </w:r>
            <w:proofErr w:type="spellEnd"/>
            <w:r w:rsidRPr="00963A35">
              <w:rPr>
                <w:rFonts w:ascii="Times New Roman" w:hAnsi="Times New Roman" w:cs="Times New Roman"/>
                <w:color w:val="000000"/>
                <w:sz w:val="21"/>
                <w:szCs w:val="21"/>
              </w:rPr>
              <w:t xml:space="preserve">; nitritai- nitritų jonams arba nitritams; gliukozė- gliukozei; leukocitai- </w:t>
            </w:r>
            <w:proofErr w:type="spellStart"/>
            <w:r w:rsidRPr="00963A35">
              <w:rPr>
                <w:rFonts w:ascii="Times New Roman" w:hAnsi="Times New Roman" w:cs="Times New Roman"/>
                <w:color w:val="000000"/>
                <w:sz w:val="21"/>
                <w:szCs w:val="21"/>
              </w:rPr>
              <w:t>intaktiniams</w:t>
            </w:r>
            <w:proofErr w:type="spellEnd"/>
            <w:r w:rsidRPr="00963A35">
              <w:rPr>
                <w:rFonts w:ascii="Times New Roman" w:hAnsi="Times New Roman" w:cs="Times New Roman"/>
                <w:color w:val="000000"/>
                <w:sz w:val="21"/>
                <w:szCs w:val="21"/>
              </w:rPr>
              <w:t xml:space="preserve"> ir/arba </w:t>
            </w:r>
            <w:proofErr w:type="spellStart"/>
            <w:r w:rsidRPr="00963A35">
              <w:rPr>
                <w:rFonts w:ascii="Times New Roman" w:hAnsi="Times New Roman" w:cs="Times New Roman"/>
                <w:color w:val="000000"/>
                <w:sz w:val="21"/>
                <w:szCs w:val="21"/>
              </w:rPr>
              <w:t>lizuotiems</w:t>
            </w:r>
            <w:proofErr w:type="spellEnd"/>
            <w:r w:rsidRPr="00963A35">
              <w:rPr>
                <w:rFonts w:ascii="Times New Roman" w:hAnsi="Times New Roman" w:cs="Times New Roman"/>
                <w:color w:val="000000"/>
                <w:sz w:val="21"/>
                <w:szCs w:val="21"/>
              </w:rPr>
              <w:t xml:space="preserve">  leukocitams/ </w:t>
            </w:r>
            <w:proofErr w:type="spellStart"/>
            <w:r w:rsidRPr="00963A35">
              <w:rPr>
                <w:rFonts w:ascii="Times New Roman" w:hAnsi="Times New Roman" w:cs="Times New Roman"/>
                <w:color w:val="000000"/>
                <w:sz w:val="21"/>
                <w:szCs w:val="21"/>
              </w:rPr>
              <w:t>histiocitams</w:t>
            </w:r>
            <w:proofErr w:type="spellEnd"/>
            <w:r w:rsidRPr="00963A35">
              <w:rPr>
                <w:rFonts w:ascii="Times New Roman" w:hAnsi="Times New Roman" w:cs="Times New Roman"/>
                <w:color w:val="000000"/>
                <w:sz w:val="21"/>
                <w:szCs w:val="21"/>
              </w:rPr>
              <w:t>.</w:t>
            </w:r>
          </w:p>
        </w:tc>
        <w:tc>
          <w:tcPr>
            <w:tcW w:w="3969" w:type="dxa"/>
            <w:shd w:val="clear" w:color="auto" w:fill="C6D9F1" w:themeFill="text2" w:themeFillTint="33"/>
          </w:tcPr>
          <w:p w14:paraId="42FB9619"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8BA16C5"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7B1184FB" w14:textId="77777777" w:rsidTr="00507A80">
        <w:tc>
          <w:tcPr>
            <w:tcW w:w="675" w:type="dxa"/>
            <w:tcBorders>
              <w:top w:val="nil"/>
              <w:left w:val="single" w:sz="4" w:space="0" w:color="auto"/>
              <w:bottom w:val="single" w:sz="4" w:space="0" w:color="auto"/>
              <w:right w:val="single" w:sz="4" w:space="0" w:color="auto"/>
            </w:tcBorders>
            <w:vAlign w:val="center"/>
          </w:tcPr>
          <w:p w14:paraId="2C63F464" w14:textId="57C85E71"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r w:rsidR="00963A35">
              <w:rPr>
                <w:rFonts w:ascii="Times New Roman" w:hAnsi="Times New Roman" w:cs="Times New Roman"/>
                <w:color w:val="000000"/>
                <w:sz w:val="21"/>
                <w:szCs w:val="21"/>
              </w:rPr>
              <w:t>3</w:t>
            </w:r>
          </w:p>
        </w:tc>
        <w:tc>
          <w:tcPr>
            <w:tcW w:w="6237" w:type="dxa"/>
            <w:tcBorders>
              <w:top w:val="single" w:sz="4" w:space="0" w:color="auto"/>
              <w:left w:val="nil"/>
              <w:bottom w:val="single" w:sz="4" w:space="0" w:color="auto"/>
              <w:right w:val="nil"/>
            </w:tcBorders>
          </w:tcPr>
          <w:p w14:paraId="11A36DCF" w14:textId="1A1B01AB" w:rsidR="002422C1" w:rsidRPr="00D43C6E" w:rsidRDefault="00963A35"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963A35">
              <w:rPr>
                <w:rFonts w:ascii="Times New Roman" w:hAnsi="Times New Roman" w:cs="Times New Roman"/>
                <w:sz w:val="21"/>
                <w:szCs w:val="21"/>
              </w:rPr>
              <w:t xml:space="preserve">Būtina galimybė aptikti </w:t>
            </w:r>
            <w:proofErr w:type="spellStart"/>
            <w:r w:rsidRPr="00963A35">
              <w:rPr>
                <w:rFonts w:ascii="Times New Roman" w:hAnsi="Times New Roman" w:cs="Times New Roman"/>
                <w:sz w:val="21"/>
                <w:szCs w:val="21"/>
              </w:rPr>
              <w:t>askorbo</w:t>
            </w:r>
            <w:proofErr w:type="spellEnd"/>
            <w:r w:rsidRPr="00963A35">
              <w:rPr>
                <w:rFonts w:ascii="Times New Roman" w:hAnsi="Times New Roman" w:cs="Times New Roman"/>
                <w:sz w:val="21"/>
                <w:szCs w:val="21"/>
              </w:rPr>
              <w:t xml:space="preserve"> rūgšties priemaišą šlapimo mėginyje, arba tyrimas turi būti nejautrus </w:t>
            </w:r>
            <w:proofErr w:type="spellStart"/>
            <w:r w:rsidRPr="00963A35">
              <w:rPr>
                <w:rFonts w:ascii="Times New Roman" w:hAnsi="Times New Roman" w:cs="Times New Roman"/>
                <w:sz w:val="21"/>
                <w:szCs w:val="21"/>
              </w:rPr>
              <w:t>askorbo</w:t>
            </w:r>
            <w:proofErr w:type="spellEnd"/>
            <w:r w:rsidRPr="00963A35">
              <w:rPr>
                <w:rFonts w:ascii="Times New Roman" w:hAnsi="Times New Roman" w:cs="Times New Roman"/>
                <w:sz w:val="21"/>
                <w:szCs w:val="21"/>
              </w:rPr>
              <w:t xml:space="preserve"> rūgšties priemaišai arba lygiavertis sprendimas </w:t>
            </w:r>
            <w:proofErr w:type="spellStart"/>
            <w:r w:rsidRPr="00963A35">
              <w:rPr>
                <w:rFonts w:ascii="Times New Roman" w:hAnsi="Times New Roman" w:cs="Times New Roman"/>
                <w:sz w:val="21"/>
                <w:szCs w:val="21"/>
              </w:rPr>
              <w:t>askorbo</w:t>
            </w:r>
            <w:proofErr w:type="spellEnd"/>
            <w:r w:rsidRPr="00963A35">
              <w:rPr>
                <w:rFonts w:ascii="Times New Roman" w:hAnsi="Times New Roman" w:cs="Times New Roman"/>
                <w:sz w:val="21"/>
                <w:szCs w:val="21"/>
              </w:rPr>
              <w:t xml:space="preserve"> rūgšties įtakai tyrimo rezultatams išvengti.  </w:t>
            </w:r>
          </w:p>
        </w:tc>
        <w:tc>
          <w:tcPr>
            <w:tcW w:w="3969" w:type="dxa"/>
            <w:shd w:val="clear" w:color="auto" w:fill="C6D9F1" w:themeFill="text2" w:themeFillTint="33"/>
          </w:tcPr>
          <w:p w14:paraId="45B84AA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A13F7AD"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759A653A" w14:textId="77777777" w:rsidTr="00507A80">
        <w:tc>
          <w:tcPr>
            <w:tcW w:w="675" w:type="dxa"/>
            <w:tcBorders>
              <w:top w:val="nil"/>
              <w:left w:val="single" w:sz="4" w:space="0" w:color="auto"/>
              <w:bottom w:val="single" w:sz="4" w:space="0" w:color="auto"/>
              <w:right w:val="single" w:sz="4" w:space="0" w:color="auto"/>
            </w:tcBorders>
            <w:vAlign w:val="center"/>
          </w:tcPr>
          <w:p w14:paraId="6A2788EB" w14:textId="7083FBA1"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r w:rsidR="00963A35">
              <w:rPr>
                <w:rFonts w:ascii="Times New Roman" w:hAnsi="Times New Roman" w:cs="Times New Roman"/>
                <w:color w:val="000000"/>
                <w:sz w:val="21"/>
                <w:szCs w:val="21"/>
              </w:rPr>
              <w:t>4</w:t>
            </w:r>
          </w:p>
        </w:tc>
        <w:tc>
          <w:tcPr>
            <w:tcW w:w="6237" w:type="dxa"/>
            <w:tcBorders>
              <w:top w:val="single" w:sz="4" w:space="0" w:color="auto"/>
              <w:left w:val="nil"/>
              <w:bottom w:val="single" w:sz="4" w:space="0" w:color="auto"/>
              <w:right w:val="single" w:sz="4" w:space="0" w:color="000000"/>
            </w:tcBorders>
          </w:tcPr>
          <w:p w14:paraId="09BC8367" w14:textId="39D6B8C3" w:rsidR="002422C1" w:rsidRPr="00D43C6E" w:rsidRDefault="00963A35"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963A35">
              <w:rPr>
                <w:rFonts w:ascii="Times New Roman" w:hAnsi="Times New Roman" w:cs="Times New Roman"/>
                <w:sz w:val="21"/>
                <w:szCs w:val="21"/>
              </w:rPr>
              <w:t>Analizatoriai turi integruotą ir / arba išorinį brūkšninių kodų skaitytuvą pacientų duomenų įvedimui.</w:t>
            </w:r>
          </w:p>
        </w:tc>
        <w:tc>
          <w:tcPr>
            <w:tcW w:w="3969" w:type="dxa"/>
            <w:shd w:val="clear" w:color="auto" w:fill="C6D9F1" w:themeFill="text2" w:themeFillTint="33"/>
          </w:tcPr>
          <w:p w14:paraId="2009CCB4"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32FED767"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5F70A7D2" w14:textId="77777777" w:rsidTr="00507A80">
        <w:tc>
          <w:tcPr>
            <w:tcW w:w="675" w:type="dxa"/>
            <w:tcBorders>
              <w:top w:val="single" w:sz="4" w:space="0" w:color="auto"/>
              <w:left w:val="single" w:sz="4" w:space="0" w:color="auto"/>
              <w:bottom w:val="single" w:sz="4" w:space="0" w:color="auto"/>
              <w:right w:val="single" w:sz="4" w:space="0" w:color="auto"/>
            </w:tcBorders>
            <w:vAlign w:val="center"/>
          </w:tcPr>
          <w:p w14:paraId="3F2A67F8" w14:textId="577F413F"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r w:rsidR="00963A35">
              <w:rPr>
                <w:rFonts w:ascii="Times New Roman" w:hAnsi="Times New Roman" w:cs="Times New Roman"/>
                <w:color w:val="000000"/>
                <w:sz w:val="21"/>
                <w:szCs w:val="21"/>
              </w:rPr>
              <w:t>5</w:t>
            </w:r>
          </w:p>
        </w:tc>
        <w:tc>
          <w:tcPr>
            <w:tcW w:w="6237" w:type="dxa"/>
            <w:tcBorders>
              <w:top w:val="single" w:sz="4" w:space="0" w:color="auto"/>
              <w:left w:val="nil"/>
              <w:bottom w:val="single" w:sz="4" w:space="0" w:color="auto"/>
              <w:right w:val="nil"/>
            </w:tcBorders>
          </w:tcPr>
          <w:p w14:paraId="4FA17E60" w14:textId="47F6F36A" w:rsidR="002422C1" w:rsidRPr="00D43C6E" w:rsidRDefault="00963A35"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963A35">
              <w:rPr>
                <w:rFonts w:ascii="Times New Roman" w:hAnsi="Times New Roman" w:cs="Times New Roman"/>
                <w:color w:val="000000"/>
                <w:sz w:val="21"/>
                <w:szCs w:val="21"/>
              </w:rPr>
              <w:t xml:space="preserve">Analizatorius pateikia klaidų įspėjamuosius pranešimus (angl. </w:t>
            </w:r>
            <w:proofErr w:type="spellStart"/>
            <w:r w:rsidRPr="00963A35">
              <w:rPr>
                <w:rFonts w:ascii="Times New Roman" w:hAnsi="Times New Roman" w:cs="Times New Roman"/>
                <w:color w:val="000000"/>
                <w:sz w:val="21"/>
                <w:szCs w:val="21"/>
              </w:rPr>
              <w:t>flags</w:t>
            </w:r>
            <w:proofErr w:type="spellEnd"/>
            <w:r w:rsidRPr="00963A35">
              <w:rPr>
                <w:rFonts w:ascii="Times New Roman" w:hAnsi="Times New Roman" w:cs="Times New Roman"/>
                <w:color w:val="000000"/>
                <w:sz w:val="21"/>
                <w:szCs w:val="21"/>
              </w:rPr>
              <w:t xml:space="preserve">/ </w:t>
            </w:r>
            <w:proofErr w:type="spellStart"/>
            <w:r w:rsidRPr="00963A35">
              <w:rPr>
                <w:rFonts w:ascii="Times New Roman" w:hAnsi="Times New Roman" w:cs="Times New Roman"/>
                <w:color w:val="000000"/>
                <w:sz w:val="21"/>
                <w:szCs w:val="21"/>
              </w:rPr>
              <w:t>errors</w:t>
            </w:r>
            <w:proofErr w:type="spellEnd"/>
            <w:r w:rsidRPr="00963A35">
              <w:rPr>
                <w:rFonts w:ascii="Times New Roman" w:hAnsi="Times New Roman" w:cs="Times New Roman"/>
                <w:color w:val="000000"/>
                <w:sz w:val="21"/>
                <w:szCs w:val="21"/>
              </w:rPr>
              <w:t>).</w:t>
            </w:r>
          </w:p>
        </w:tc>
        <w:tc>
          <w:tcPr>
            <w:tcW w:w="3969" w:type="dxa"/>
            <w:shd w:val="clear" w:color="auto" w:fill="C6D9F1" w:themeFill="text2" w:themeFillTint="33"/>
          </w:tcPr>
          <w:p w14:paraId="0179FFCC"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056DD3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bl>
    <w:p w14:paraId="7794498E" w14:textId="77777777" w:rsidR="002422C1" w:rsidRDefault="002422C1" w:rsidP="002422C1">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14:paraId="0ED6BD82" w14:textId="721D78DC" w:rsidR="002422C1" w:rsidRPr="00237F6A" w:rsidRDefault="002422C1" w:rsidP="002422C1">
      <w:pPr>
        <w:autoSpaceDE w:val="0"/>
        <w:autoSpaceDN w:val="0"/>
        <w:adjustRightInd w:val="0"/>
        <w:spacing w:after="0" w:line="240" w:lineRule="auto"/>
        <w:ind w:firstLine="567"/>
        <w:jc w:val="both"/>
        <w:rPr>
          <w:rFonts w:ascii="Times New Roman" w:eastAsia="Times New Roman" w:hAnsi="Times New Roman" w:cs="Times New Roman"/>
          <w:b/>
          <w:bCs/>
        </w:rPr>
      </w:pPr>
      <w:r w:rsidRPr="00237F6A">
        <w:rPr>
          <w:rFonts w:ascii="Times New Roman" w:eastAsia="Times New Roman" w:hAnsi="Times New Roman" w:cs="Times New Roman"/>
          <w:b/>
          <w:bCs/>
        </w:rPr>
        <w:t xml:space="preserve">Siūlomos panaudai </w:t>
      </w:r>
      <w:r>
        <w:rPr>
          <w:rFonts w:ascii="Times New Roman" w:eastAsia="Times New Roman" w:hAnsi="Times New Roman" w:cs="Times New Roman"/>
          <w:b/>
          <w:bCs/>
        </w:rPr>
        <w:t>-v</w:t>
      </w:r>
      <w:r w:rsidRPr="002422C1">
        <w:rPr>
          <w:rFonts w:ascii="Times New Roman" w:eastAsia="Times New Roman" w:hAnsi="Times New Roman" w:cs="Times New Roman"/>
          <w:b/>
          <w:bCs/>
        </w:rPr>
        <w:t>ienas (1) įrang</w:t>
      </w:r>
      <w:r>
        <w:rPr>
          <w:rFonts w:ascii="Times New Roman" w:eastAsia="Times New Roman" w:hAnsi="Times New Roman" w:cs="Times New Roman"/>
          <w:b/>
          <w:bCs/>
        </w:rPr>
        <w:t>os</w:t>
      </w:r>
      <w:r w:rsidRPr="002422C1">
        <w:rPr>
          <w:rFonts w:ascii="Times New Roman" w:eastAsia="Times New Roman" w:hAnsi="Times New Roman" w:cs="Times New Roman"/>
          <w:b/>
          <w:bCs/>
        </w:rPr>
        <w:t xml:space="preserve"> sistemos komple</w:t>
      </w:r>
      <w:r>
        <w:rPr>
          <w:rFonts w:ascii="Times New Roman" w:eastAsia="Times New Roman" w:hAnsi="Times New Roman" w:cs="Times New Roman"/>
          <w:b/>
          <w:bCs/>
        </w:rPr>
        <w:t>k</w:t>
      </w:r>
      <w:r w:rsidRPr="002422C1">
        <w:rPr>
          <w:rFonts w:ascii="Times New Roman" w:eastAsia="Times New Roman" w:hAnsi="Times New Roman" w:cs="Times New Roman"/>
          <w:b/>
          <w:bCs/>
        </w:rPr>
        <w:t xml:space="preserve">tas </w:t>
      </w:r>
      <w:r>
        <w:rPr>
          <w:rFonts w:ascii="Times New Roman" w:eastAsia="Times New Roman" w:hAnsi="Times New Roman" w:cs="Times New Roman"/>
          <w:b/>
          <w:bCs/>
        </w:rPr>
        <w:t>p</w:t>
      </w:r>
      <w:r w:rsidR="00963A35">
        <w:rPr>
          <w:rFonts w:ascii="Times New Roman" w:eastAsia="Times New Roman" w:hAnsi="Times New Roman" w:cs="Times New Roman"/>
          <w:b/>
          <w:bCs/>
        </w:rPr>
        <w:t>usiau</w:t>
      </w:r>
      <w:r>
        <w:rPr>
          <w:rFonts w:ascii="Times New Roman" w:eastAsia="Times New Roman" w:hAnsi="Times New Roman" w:cs="Times New Roman"/>
          <w:b/>
          <w:bCs/>
        </w:rPr>
        <w:t xml:space="preserve"> </w:t>
      </w:r>
      <w:r w:rsidRPr="002422C1">
        <w:rPr>
          <w:rFonts w:ascii="Times New Roman" w:eastAsia="Times New Roman" w:hAnsi="Times New Roman" w:cs="Times New Roman"/>
          <w:b/>
          <w:bCs/>
        </w:rPr>
        <w:t>automatizuotam šlapimo cheminių parametrų ir mikroskopinių tyrimų atlikimui</w:t>
      </w:r>
      <w:r>
        <w:rPr>
          <w:rFonts w:ascii="Times New Roman" w:eastAsia="Times New Roman" w:hAnsi="Times New Roman" w:cs="Times New Roman"/>
          <w:b/>
          <w:bCs/>
        </w:rPr>
        <w:t xml:space="preserve"> -</w:t>
      </w:r>
      <w:r w:rsidRPr="002422C1">
        <w:rPr>
          <w:rFonts w:ascii="Times New Roman" w:eastAsia="Times New Roman" w:hAnsi="Times New Roman" w:cs="Times New Roman"/>
          <w:b/>
          <w:bCs/>
        </w:rPr>
        <w:t xml:space="preserve"> </w:t>
      </w:r>
      <w:r w:rsidRPr="00237F6A">
        <w:rPr>
          <w:rFonts w:ascii="Times New Roman" w:eastAsia="Times New Roman" w:hAnsi="Times New Roman" w:cs="Times New Roman"/>
          <w:b/>
          <w:bCs/>
        </w:rPr>
        <w:t>įrangos duomenys</w:t>
      </w:r>
    </w:p>
    <w:tbl>
      <w:tblPr>
        <w:tblStyle w:val="TableGrid"/>
        <w:tblW w:w="0" w:type="auto"/>
        <w:tblLook w:val="04A0" w:firstRow="1" w:lastRow="0" w:firstColumn="1" w:lastColumn="0" w:noHBand="0" w:noVBand="1"/>
      </w:tblPr>
      <w:tblGrid>
        <w:gridCol w:w="675"/>
        <w:gridCol w:w="3686"/>
        <w:gridCol w:w="9605"/>
      </w:tblGrid>
      <w:tr w:rsidR="002422C1" w14:paraId="5377769D" w14:textId="77777777" w:rsidTr="00507A80">
        <w:tc>
          <w:tcPr>
            <w:tcW w:w="675" w:type="dxa"/>
            <w:vAlign w:val="center"/>
          </w:tcPr>
          <w:p w14:paraId="5F30CD83" w14:textId="77777777" w:rsidR="002422C1" w:rsidRDefault="002422C1" w:rsidP="00507A80">
            <w:pPr>
              <w:autoSpaceDE w:val="0"/>
              <w:autoSpaceDN w:val="0"/>
              <w:adjustRightInd w:val="0"/>
              <w:spacing w:after="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6E48F7A6" w14:textId="77777777" w:rsidR="002422C1" w:rsidRPr="00237F6A"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237F6A">
              <w:rPr>
                <w:rFonts w:ascii="Times New Roman" w:hAnsi="Times New Roman" w:cs="Times New Roman"/>
                <w:color w:val="000000"/>
                <w:sz w:val="21"/>
                <w:szCs w:val="21"/>
              </w:rPr>
              <w:t>Įrangos gamintojo pavadinimas, modelis</w:t>
            </w:r>
          </w:p>
        </w:tc>
        <w:tc>
          <w:tcPr>
            <w:tcW w:w="96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0518C13" w14:textId="77777777" w:rsidR="002422C1" w:rsidRPr="00237F6A" w:rsidRDefault="002422C1" w:rsidP="00507A80">
            <w:pPr>
              <w:autoSpaceDE w:val="0"/>
              <w:autoSpaceDN w:val="0"/>
              <w:adjustRightInd w:val="0"/>
              <w:spacing w:after="13"/>
              <w:jc w:val="both"/>
              <w:rPr>
                <w:rFonts w:ascii="Times New Roman" w:eastAsia="Times New Roman" w:hAnsi="Times New Roman" w:cs="Times New Roman"/>
                <w:sz w:val="21"/>
                <w:szCs w:val="21"/>
              </w:rPr>
            </w:pPr>
          </w:p>
        </w:tc>
      </w:tr>
      <w:tr w:rsidR="002422C1" w14:paraId="449ED001" w14:textId="77777777" w:rsidTr="00507A80">
        <w:tc>
          <w:tcPr>
            <w:tcW w:w="675" w:type="dxa"/>
            <w:vAlign w:val="center"/>
          </w:tcPr>
          <w:p w14:paraId="290E4A57" w14:textId="77777777" w:rsidR="002422C1" w:rsidRDefault="002422C1" w:rsidP="00507A80">
            <w:pPr>
              <w:autoSpaceDE w:val="0"/>
              <w:autoSpaceDN w:val="0"/>
              <w:adjustRightInd w:val="0"/>
              <w:spacing w:after="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tcPr>
          <w:p w14:paraId="2446C3A6" w14:textId="77777777" w:rsidR="002422C1" w:rsidRPr="00237F6A"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237F6A">
              <w:rPr>
                <w:rFonts w:ascii="Times New Roman" w:hAnsi="Times New Roman" w:cs="Times New Roman"/>
                <w:color w:val="000000"/>
                <w:sz w:val="21"/>
                <w:szCs w:val="21"/>
              </w:rPr>
              <w:t>Įrangos gamybos metai</w:t>
            </w:r>
          </w:p>
        </w:tc>
        <w:tc>
          <w:tcPr>
            <w:tcW w:w="96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9CC7B30" w14:textId="77777777" w:rsidR="002422C1" w:rsidRPr="00237F6A" w:rsidRDefault="002422C1" w:rsidP="00507A80">
            <w:pPr>
              <w:autoSpaceDE w:val="0"/>
              <w:autoSpaceDN w:val="0"/>
              <w:adjustRightInd w:val="0"/>
              <w:spacing w:after="13"/>
              <w:jc w:val="both"/>
              <w:rPr>
                <w:rFonts w:ascii="Times New Roman" w:eastAsia="Times New Roman" w:hAnsi="Times New Roman" w:cs="Times New Roman"/>
                <w:sz w:val="21"/>
                <w:szCs w:val="21"/>
              </w:rPr>
            </w:pPr>
          </w:p>
        </w:tc>
      </w:tr>
      <w:tr w:rsidR="002422C1" w14:paraId="1970ECAD" w14:textId="77777777" w:rsidTr="00507A80">
        <w:tc>
          <w:tcPr>
            <w:tcW w:w="675" w:type="dxa"/>
            <w:vAlign w:val="center"/>
          </w:tcPr>
          <w:p w14:paraId="1B9EA1F6" w14:textId="77777777" w:rsidR="002422C1" w:rsidRDefault="002422C1" w:rsidP="00507A80">
            <w:pPr>
              <w:autoSpaceDE w:val="0"/>
              <w:autoSpaceDN w:val="0"/>
              <w:adjustRightInd w:val="0"/>
              <w:spacing w:after="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686" w:type="dxa"/>
            <w:tcBorders>
              <w:top w:val="single" w:sz="4" w:space="0" w:color="auto"/>
              <w:left w:val="single" w:sz="4" w:space="0" w:color="auto"/>
              <w:bottom w:val="single" w:sz="4" w:space="0" w:color="auto"/>
              <w:right w:val="single" w:sz="4" w:space="0" w:color="auto"/>
            </w:tcBorders>
            <w:vAlign w:val="center"/>
          </w:tcPr>
          <w:p w14:paraId="2FB82DEA" w14:textId="77777777" w:rsidR="002422C1" w:rsidRPr="00237F6A"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237F6A">
              <w:rPr>
                <w:rFonts w:ascii="Times New Roman" w:hAnsi="Times New Roman" w:cs="Times New Roman"/>
                <w:color w:val="000000"/>
                <w:sz w:val="21"/>
                <w:szCs w:val="21"/>
              </w:rPr>
              <w:t xml:space="preserve">Įrangos vertė, </w:t>
            </w:r>
            <w:r>
              <w:rPr>
                <w:rFonts w:ascii="Times New Roman" w:hAnsi="Times New Roman" w:cs="Times New Roman"/>
                <w:color w:val="000000"/>
                <w:sz w:val="21"/>
                <w:szCs w:val="21"/>
              </w:rPr>
              <w:t xml:space="preserve">Eur </w:t>
            </w:r>
            <w:r w:rsidRPr="00237F6A">
              <w:rPr>
                <w:rFonts w:ascii="Times New Roman" w:hAnsi="Times New Roman" w:cs="Times New Roman"/>
                <w:color w:val="000000"/>
                <w:sz w:val="21"/>
                <w:szCs w:val="21"/>
              </w:rPr>
              <w:t>be PVM</w:t>
            </w:r>
          </w:p>
        </w:tc>
        <w:tc>
          <w:tcPr>
            <w:tcW w:w="96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7C631CA" w14:textId="77777777" w:rsidR="002422C1" w:rsidRPr="00237F6A" w:rsidRDefault="002422C1" w:rsidP="00507A80">
            <w:pPr>
              <w:autoSpaceDE w:val="0"/>
              <w:autoSpaceDN w:val="0"/>
              <w:adjustRightInd w:val="0"/>
              <w:spacing w:after="13"/>
              <w:jc w:val="both"/>
              <w:rPr>
                <w:rFonts w:ascii="Times New Roman" w:eastAsia="Times New Roman" w:hAnsi="Times New Roman" w:cs="Times New Roman"/>
                <w:sz w:val="21"/>
                <w:szCs w:val="21"/>
              </w:rPr>
            </w:pPr>
          </w:p>
        </w:tc>
      </w:tr>
    </w:tbl>
    <w:p w14:paraId="12841338" w14:textId="77777777" w:rsidR="002422C1" w:rsidRDefault="002422C1" w:rsidP="002422C1">
      <w:pPr>
        <w:autoSpaceDE w:val="0"/>
        <w:autoSpaceDN w:val="0"/>
        <w:adjustRightInd w:val="0"/>
        <w:spacing w:after="13"/>
        <w:ind w:firstLine="567"/>
        <w:jc w:val="both"/>
        <w:rPr>
          <w:rFonts w:ascii="Times New Roman" w:eastAsia="Times New Roman" w:hAnsi="Times New Roman" w:cs="Times New Roman"/>
          <w:sz w:val="20"/>
          <w:szCs w:val="20"/>
        </w:rPr>
      </w:pPr>
    </w:p>
    <w:p w14:paraId="6FE1F646" w14:textId="77777777" w:rsidR="002422C1" w:rsidRDefault="002422C1" w:rsidP="002422C1">
      <w:pPr>
        <w:autoSpaceDE w:val="0"/>
        <w:autoSpaceDN w:val="0"/>
        <w:adjustRightInd w:val="0"/>
        <w:spacing w:after="13"/>
        <w:ind w:firstLine="567"/>
        <w:jc w:val="both"/>
        <w:rPr>
          <w:rFonts w:ascii="Times New Roman" w:eastAsia="Times New Roman" w:hAnsi="Times New Roman" w:cs="Times New Roman"/>
          <w:sz w:val="20"/>
          <w:szCs w:val="20"/>
        </w:rPr>
      </w:pPr>
    </w:p>
    <w:p w14:paraId="06967ADD" w14:textId="77777777" w:rsidR="002422C1" w:rsidRDefault="002422C1" w:rsidP="007E1CFF">
      <w:pPr>
        <w:autoSpaceDE w:val="0"/>
        <w:autoSpaceDN w:val="0"/>
        <w:adjustRightInd w:val="0"/>
        <w:spacing w:after="13"/>
        <w:ind w:firstLine="567"/>
        <w:jc w:val="both"/>
        <w:rPr>
          <w:rFonts w:ascii="Times New Roman" w:eastAsia="Times New Roman" w:hAnsi="Times New Roman" w:cs="Times New Roman"/>
          <w:sz w:val="20"/>
          <w:szCs w:val="20"/>
        </w:rPr>
      </w:pPr>
    </w:p>
    <w:p w14:paraId="7505C72B" w14:textId="77777777" w:rsidR="00FA466F" w:rsidRDefault="00FA466F" w:rsidP="007E1CFF">
      <w:pPr>
        <w:autoSpaceDE w:val="0"/>
        <w:autoSpaceDN w:val="0"/>
        <w:adjustRightInd w:val="0"/>
        <w:spacing w:after="13"/>
        <w:ind w:firstLine="567"/>
        <w:jc w:val="both"/>
        <w:rPr>
          <w:rFonts w:ascii="Times New Roman" w:eastAsia="Times New Roman" w:hAnsi="Times New Roman" w:cs="Times New Roman"/>
          <w:sz w:val="20"/>
          <w:szCs w:val="20"/>
        </w:rPr>
      </w:pPr>
    </w:p>
    <w:tbl>
      <w:tblPr>
        <w:tblW w:w="14190" w:type="dxa"/>
        <w:tblInd w:w="93" w:type="dxa"/>
        <w:tblLayout w:type="fixed"/>
        <w:tblLook w:val="04A0" w:firstRow="1" w:lastRow="0" w:firstColumn="1" w:lastColumn="0" w:noHBand="0" w:noVBand="1"/>
      </w:tblPr>
      <w:tblGrid>
        <w:gridCol w:w="724"/>
        <w:gridCol w:w="2657"/>
        <w:gridCol w:w="653"/>
        <w:gridCol w:w="653"/>
        <w:gridCol w:w="1991"/>
        <w:gridCol w:w="2409"/>
        <w:gridCol w:w="971"/>
        <w:gridCol w:w="781"/>
        <w:gridCol w:w="236"/>
        <w:gridCol w:w="1485"/>
        <w:gridCol w:w="1140"/>
        <w:gridCol w:w="236"/>
        <w:gridCol w:w="254"/>
      </w:tblGrid>
      <w:tr w:rsidR="007E1CFF" w:rsidRPr="00963A35" w14:paraId="3F2C6B39" w14:textId="77777777" w:rsidTr="009C710E">
        <w:trPr>
          <w:trHeight w:val="300"/>
        </w:trPr>
        <w:tc>
          <w:tcPr>
            <w:tcW w:w="9087" w:type="dxa"/>
            <w:gridSpan w:val="6"/>
            <w:tcBorders>
              <w:top w:val="nil"/>
              <w:left w:val="nil"/>
              <w:bottom w:val="nil"/>
              <w:right w:val="nil"/>
            </w:tcBorders>
            <w:noWrap/>
            <w:vAlign w:val="center"/>
            <w:hideMark/>
          </w:tcPr>
          <w:p w14:paraId="08E5632D"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Pasiūlymo priedai ir konfidenciali informacija:</w:t>
            </w:r>
          </w:p>
        </w:tc>
        <w:tc>
          <w:tcPr>
            <w:tcW w:w="3473" w:type="dxa"/>
            <w:gridSpan w:val="4"/>
            <w:tcBorders>
              <w:top w:val="nil"/>
              <w:left w:val="nil"/>
              <w:bottom w:val="nil"/>
              <w:right w:val="nil"/>
            </w:tcBorders>
            <w:noWrap/>
            <w:vAlign w:val="bottom"/>
            <w:hideMark/>
          </w:tcPr>
          <w:p w14:paraId="631A76AF"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1140" w:type="dxa"/>
            <w:tcBorders>
              <w:top w:val="nil"/>
              <w:left w:val="nil"/>
              <w:bottom w:val="nil"/>
              <w:right w:val="nil"/>
            </w:tcBorders>
            <w:noWrap/>
            <w:vAlign w:val="bottom"/>
            <w:hideMark/>
          </w:tcPr>
          <w:p w14:paraId="09480067"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36" w:type="dxa"/>
            <w:tcBorders>
              <w:top w:val="nil"/>
              <w:left w:val="nil"/>
              <w:bottom w:val="nil"/>
              <w:right w:val="nil"/>
            </w:tcBorders>
            <w:noWrap/>
            <w:vAlign w:val="bottom"/>
            <w:hideMark/>
          </w:tcPr>
          <w:p w14:paraId="2A442751"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54" w:type="dxa"/>
            <w:tcBorders>
              <w:top w:val="nil"/>
              <w:left w:val="nil"/>
              <w:bottom w:val="nil"/>
              <w:right w:val="nil"/>
            </w:tcBorders>
            <w:noWrap/>
            <w:vAlign w:val="bottom"/>
            <w:hideMark/>
          </w:tcPr>
          <w:p w14:paraId="13A5153C" w14:textId="77777777" w:rsidR="007E1CFF" w:rsidRPr="00963A35" w:rsidRDefault="007E1CFF" w:rsidP="00963A35">
            <w:pPr>
              <w:spacing w:after="0" w:line="240" w:lineRule="auto"/>
              <w:ind w:left="-2265" w:firstLine="2265"/>
              <w:rPr>
                <w:rFonts w:ascii="Times New Roman" w:eastAsia="Times New Roman" w:hAnsi="Times New Roman" w:cs="Times New Roman"/>
                <w:color w:val="000000"/>
                <w:lang w:val="en-US" w:eastAsia="lt-LT"/>
              </w:rPr>
            </w:pPr>
          </w:p>
        </w:tc>
      </w:tr>
      <w:tr w:rsidR="007E1CFF" w:rsidRPr="00963A35" w14:paraId="7A5BE483" w14:textId="77777777" w:rsidTr="00630202">
        <w:trPr>
          <w:trHeight w:val="583"/>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261A4E0A" w14:textId="77777777" w:rsidR="007E1CFF" w:rsidRPr="00963A35" w:rsidRDefault="007E1CFF" w:rsidP="00963A35">
            <w:pPr>
              <w:spacing w:after="0" w:line="240" w:lineRule="auto"/>
              <w:rPr>
                <w:rFonts w:ascii="Times New Roman" w:eastAsia="Times New Roman" w:hAnsi="Times New Roman" w:cs="Times New Roman"/>
                <w:b/>
                <w:bCs/>
                <w:color w:val="000000"/>
                <w:lang w:eastAsia="lt-LT"/>
              </w:rPr>
            </w:pPr>
            <w:r w:rsidRPr="00963A35">
              <w:rPr>
                <w:rFonts w:ascii="Times New Roman" w:eastAsia="Times New Roman" w:hAnsi="Times New Roman" w:cs="Times New Roman"/>
                <w:b/>
                <w:bCs/>
                <w:color w:val="000000"/>
                <w:lang w:eastAsia="lt-LT"/>
              </w:rPr>
              <w:t>Eil. Nr.</w:t>
            </w:r>
          </w:p>
        </w:tc>
        <w:tc>
          <w:tcPr>
            <w:tcW w:w="3963" w:type="dxa"/>
            <w:gridSpan w:val="3"/>
            <w:tcBorders>
              <w:top w:val="single" w:sz="4" w:space="0" w:color="000000"/>
              <w:left w:val="nil"/>
              <w:bottom w:val="single" w:sz="4" w:space="0" w:color="000000"/>
              <w:right w:val="nil"/>
            </w:tcBorders>
            <w:vAlign w:val="center"/>
            <w:hideMark/>
          </w:tcPr>
          <w:p w14:paraId="5A30916D" w14:textId="77777777" w:rsidR="007E1CFF" w:rsidRPr="00630202" w:rsidRDefault="007E1CFF" w:rsidP="00963A35">
            <w:pPr>
              <w:spacing w:after="0" w:line="240" w:lineRule="auto"/>
              <w:jc w:val="center"/>
              <w:rPr>
                <w:rFonts w:ascii="Times New Roman" w:eastAsia="Times New Roman" w:hAnsi="Times New Roman" w:cs="Times New Roman"/>
                <w:b/>
                <w:bCs/>
                <w:color w:val="000000"/>
                <w:sz w:val="21"/>
                <w:szCs w:val="21"/>
                <w:lang w:eastAsia="lt-LT"/>
              </w:rPr>
            </w:pPr>
            <w:r w:rsidRPr="00630202">
              <w:rPr>
                <w:rFonts w:ascii="Times New Roman" w:eastAsia="Times New Roman" w:hAnsi="Times New Roman" w:cs="Times New Roman"/>
                <w:b/>
                <w:bCs/>
                <w:color w:val="000000"/>
                <w:sz w:val="21"/>
                <w:szCs w:val="21"/>
                <w:lang w:eastAsia="lt-LT"/>
              </w:rPr>
              <w:t>Dokumento pavadinimas</w:t>
            </w:r>
          </w:p>
        </w:tc>
        <w:tc>
          <w:tcPr>
            <w:tcW w:w="1991" w:type="dxa"/>
            <w:tcBorders>
              <w:top w:val="single" w:sz="4" w:space="0" w:color="auto"/>
              <w:left w:val="single" w:sz="4" w:space="0" w:color="auto"/>
              <w:bottom w:val="single" w:sz="4" w:space="0" w:color="auto"/>
              <w:right w:val="single" w:sz="4" w:space="0" w:color="auto"/>
            </w:tcBorders>
            <w:vAlign w:val="center"/>
            <w:hideMark/>
          </w:tcPr>
          <w:p w14:paraId="1447DA7E" w14:textId="77777777" w:rsidR="007E1CFF" w:rsidRPr="00630202" w:rsidRDefault="007E1CFF" w:rsidP="00963A35">
            <w:pPr>
              <w:spacing w:after="0" w:line="240" w:lineRule="auto"/>
              <w:jc w:val="center"/>
              <w:rPr>
                <w:rFonts w:ascii="Times New Roman" w:eastAsia="Times New Roman" w:hAnsi="Times New Roman" w:cs="Times New Roman"/>
                <w:b/>
                <w:bCs/>
                <w:color w:val="000000"/>
                <w:sz w:val="21"/>
                <w:szCs w:val="21"/>
                <w:lang w:eastAsia="lt-LT"/>
              </w:rPr>
            </w:pPr>
            <w:r w:rsidRPr="00630202">
              <w:rPr>
                <w:rFonts w:ascii="Times New Roman" w:eastAsia="Times New Roman" w:hAnsi="Times New Roman" w:cs="Times New Roman"/>
                <w:b/>
                <w:bCs/>
                <w:color w:val="000000"/>
                <w:sz w:val="21"/>
                <w:szCs w:val="21"/>
                <w:lang w:eastAsia="lt-LT"/>
              </w:rPr>
              <w:t>Lapų skaičius</w:t>
            </w:r>
          </w:p>
        </w:tc>
        <w:tc>
          <w:tcPr>
            <w:tcW w:w="2409" w:type="dxa"/>
            <w:tcBorders>
              <w:top w:val="single" w:sz="4" w:space="0" w:color="auto"/>
              <w:left w:val="nil"/>
              <w:bottom w:val="single" w:sz="4" w:space="0" w:color="auto"/>
              <w:right w:val="single" w:sz="4" w:space="0" w:color="000000"/>
            </w:tcBorders>
            <w:vAlign w:val="center"/>
            <w:hideMark/>
          </w:tcPr>
          <w:p w14:paraId="50E0F920" w14:textId="77777777" w:rsidR="00630202" w:rsidRDefault="007E1CFF" w:rsidP="00963A35">
            <w:pPr>
              <w:spacing w:after="0" w:line="240" w:lineRule="auto"/>
              <w:jc w:val="center"/>
              <w:rPr>
                <w:rFonts w:ascii="Times New Roman" w:eastAsia="Times New Roman" w:hAnsi="Times New Roman" w:cs="Times New Roman"/>
                <w:b/>
                <w:bCs/>
                <w:color w:val="000000"/>
                <w:sz w:val="21"/>
                <w:szCs w:val="21"/>
                <w:lang w:eastAsia="lt-LT"/>
              </w:rPr>
            </w:pPr>
            <w:r w:rsidRPr="00630202">
              <w:rPr>
                <w:rFonts w:ascii="Times New Roman" w:eastAsia="Times New Roman" w:hAnsi="Times New Roman" w:cs="Times New Roman"/>
                <w:b/>
                <w:bCs/>
                <w:color w:val="000000"/>
                <w:sz w:val="21"/>
                <w:szCs w:val="21"/>
                <w:lang w:eastAsia="lt-LT"/>
              </w:rPr>
              <w:t>Dokumentas yra konfidencialus?</w:t>
            </w:r>
          </w:p>
          <w:p w14:paraId="2395C9B9" w14:textId="61C22135" w:rsidR="007E1CFF" w:rsidRPr="00630202" w:rsidRDefault="007E1CFF" w:rsidP="00963A35">
            <w:pPr>
              <w:spacing w:after="0" w:line="240" w:lineRule="auto"/>
              <w:jc w:val="center"/>
              <w:rPr>
                <w:rFonts w:ascii="Times New Roman" w:eastAsia="Times New Roman" w:hAnsi="Times New Roman" w:cs="Times New Roman"/>
                <w:b/>
                <w:bCs/>
                <w:color w:val="000000"/>
                <w:sz w:val="21"/>
                <w:szCs w:val="21"/>
                <w:lang w:eastAsia="lt-LT"/>
              </w:rPr>
            </w:pPr>
            <w:r w:rsidRPr="00630202">
              <w:rPr>
                <w:rFonts w:ascii="Times New Roman" w:eastAsia="Times New Roman" w:hAnsi="Times New Roman" w:cs="Times New Roman"/>
                <w:b/>
                <w:bCs/>
                <w:color w:val="000000"/>
                <w:sz w:val="21"/>
                <w:szCs w:val="21"/>
                <w:lang w:eastAsia="lt-LT"/>
              </w:rPr>
              <w:t>Taip / Ne</w:t>
            </w:r>
          </w:p>
        </w:tc>
        <w:tc>
          <w:tcPr>
            <w:tcW w:w="5103" w:type="dxa"/>
            <w:gridSpan w:val="7"/>
            <w:tcBorders>
              <w:top w:val="single" w:sz="4" w:space="0" w:color="auto"/>
              <w:left w:val="nil"/>
              <w:bottom w:val="single" w:sz="4" w:space="0" w:color="auto"/>
              <w:right w:val="single" w:sz="4" w:space="0" w:color="000000"/>
            </w:tcBorders>
            <w:noWrap/>
            <w:vAlign w:val="center"/>
            <w:hideMark/>
          </w:tcPr>
          <w:p w14:paraId="44688FA7" w14:textId="77777777" w:rsidR="007E1CFF" w:rsidRPr="00630202" w:rsidRDefault="007E1CFF" w:rsidP="00963A35">
            <w:pPr>
              <w:spacing w:after="0" w:line="240" w:lineRule="auto"/>
              <w:jc w:val="center"/>
              <w:rPr>
                <w:rFonts w:ascii="Times New Roman" w:eastAsia="Times New Roman" w:hAnsi="Times New Roman" w:cs="Times New Roman"/>
                <w:b/>
                <w:bCs/>
                <w:color w:val="000000"/>
                <w:sz w:val="21"/>
                <w:szCs w:val="21"/>
                <w:lang w:eastAsia="lt-LT"/>
              </w:rPr>
            </w:pPr>
            <w:r w:rsidRPr="00630202">
              <w:rPr>
                <w:rFonts w:ascii="Times New Roman" w:eastAsia="Times New Roman" w:hAnsi="Times New Roman" w:cs="Times New Roman"/>
                <w:b/>
                <w:bCs/>
                <w:color w:val="000000"/>
                <w:sz w:val="21"/>
                <w:szCs w:val="21"/>
                <w:lang w:eastAsia="lt-LT"/>
              </w:rPr>
              <w:t>Konfidencialios informacijos pagrindimas</w:t>
            </w:r>
          </w:p>
        </w:tc>
      </w:tr>
      <w:tr w:rsidR="007E1CFF" w:rsidRPr="00963A35" w14:paraId="5F358A5F" w14:textId="77777777" w:rsidTr="00630202">
        <w:trPr>
          <w:trHeight w:val="70"/>
        </w:trPr>
        <w:tc>
          <w:tcPr>
            <w:tcW w:w="724" w:type="dxa"/>
            <w:tcBorders>
              <w:top w:val="nil"/>
              <w:left w:val="single" w:sz="4" w:space="0" w:color="000000"/>
              <w:bottom w:val="single" w:sz="4" w:space="0" w:color="000000"/>
              <w:right w:val="single" w:sz="4" w:space="0" w:color="000000"/>
            </w:tcBorders>
            <w:noWrap/>
            <w:hideMark/>
          </w:tcPr>
          <w:p w14:paraId="325A768B" w14:textId="7777777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1.</w:t>
            </w:r>
          </w:p>
        </w:tc>
        <w:tc>
          <w:tcPr>
            <w:tcW w:w="3963" w:type="dxa"/>
            <w:gridSpan w:val="3"/>
            <w:tcBorders>
              <w:top w:val="single" w:sz="4" w:space="0" w:color="000000"/>
              <w:left w:val="nil"/>
              <w:bottom w:val="single" w:sz="4" w:space="0" w:color="000000"/>
              <w:right w:val="nil"/>
            </w:tcBorders>
            <w:shd w:val="clear" w:color="auto" w:fill="C6D9F1" w:themeFill="text2" w:themeFillTint="33"/>
            <w:noWrap/>
            <w:vAlign w:val="bottom"/>
          </w:tcPr>
          <w:p w14:paraId="53827D33" w14:textId="6EB0B105"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1991" w:type="dxa"/>
            <w:tcBorders>
              <w:top w:val="nil"/>
              <w:left w:val="single" w:sz="4" w:space="0" w:color="auto"/>
              <w:bottom w:val="single" w:sz="4" w:space="0" w:color="auto"/>
              <w:right w:val="single" w:sz="4" w:space="0" w:color="auto"/>
            </w:tcBorders>
            <w:shd w:val="clear" w:color="auto" w:fill="C6D9F1" w:themeFill="text2" w:themeFillTint="33"/>
            <w:noWrap/>
            <w:vAlign w:val="bottom"/>
          </w:tcPr>
          <w:p w14:paraId="5009EB0A" w14:textId="571228B6"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409" w:type="dxa"/>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278AAC7C" w14:textId="3CD87520"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5103" w:type="dxa"/>
            <w:gridSpan w:val="7"/>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0E07E053" w14:textId="2F8C8509"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r>
      <w:tr w:rsidR="007E1CFF" w:rsidRPr="00963A35" w14:paraId="66F040DE" w14:textId="77777777" w:rsidTr="00630202">
        <w:trPr>
          <w:trHeight w:val="70"/>
        </w:trPr>
        <w:tc>
          <w:tcPr>
            <w:tcW w:w="724" w:type="dxa"/>
            <w:tcBorders>
              <w:top w:val="nil"/>
              <w:left w:val="single" w:sz="4" w:space="0" w:color="000000"/>
              <w:bottom w:val="single" w:sz="4" w:space="0" w:color="000000"/>
              <w:right w:val="single" w:sz="4" w:space="0" w:color="000000"/>
            </w:tcBorders>
            <w:noWrap/>
            <w:hideMark/>
          </w:tcPr>
          <w:p w14:paraId="240A3D86" w14:textId="7777777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2.</w:t>
            </w:r>
          </w:p>
        </w:tc>
        <w:tc>
          <w:tcPr>
            <w:tcW w:w="3963" w:type="dxa"/>
            <w:gridSpan w:val="3"/>
            <w:tcBorders>
              <w:top w:val="single" w:sz="4" w:space="0" w:color="000000"/>
              <w:left w:val="nil"/>
              <w:bottom w:val="single" w:sz="4" w:space="0" w:color="000000"/>
              <w:right w:val="single" w:sz="4" w:space="0" w:color="000000"/>
            </w:tcBorders>
            <w:shd w:val="clear" w:color="auto" w:fill="C6D9F1" w:themeFill="text2" w:themeFillTint="33"/>
            <w:noWrap/>
            <w:vAlign w:val="bottom"/>
          </w:tcPr>
          <w:p w14:paraId="37E6FD72" w14:textId="138D3642"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1991" w:type="dxa"/>
            <w:tcBorders>
              <w:top w:val="nil"/>
              <w:left w:val="nil"/>
              <w:bottom w:val="single" w:sz="4" w:space="0" w:color="auto"/>
              <w:right w:val="single" w:sz="4" w:space="0" w:color="auto"/>
            </w:tcBorders>
            <w:shd w:val="clear" w:color="auto" w:fill="C6D9F1" w:themeFill="text2" w:themeFillTint="33"/>
            <w:noWrap/>
            <w:vAlign w:val="bottom"/>
          </w:tcPr>
          <w:p w14:paraId="3395C7FF" w14:textId="7CDBB3CA"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409" w:type="dxa"/>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1426435A" w14:textId="629B5A15"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5103" w:type="dxa"/>
            <w:gridSpan w:val="7"/>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1AF292A3" w14:textId="0B840408"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r>
      <w:tr w:rsidR="007E1CFF" w:rsidRPr="00963A35" w14:paraId="65EA313F" w14:textId="77777777" w:rsidTr="00630202">
        <w:trPr>
          <w:trHeight w:val="70"/>
        </w:trPr>
        <w:tc>
          <w:tcPr>
            <w:tcW w:w="724" w:type="dxa"/>
            <w:tcBorders>
              <w:top w:val="nil"/>
              <w:left w:val="single" w:sz="4" w:space="0" w:color="000000"/>
              <w:bottom w:val="single" w:sz="4" w:space="0" w:color="000000"/>
              <w:right w:val="single" w:sz="4" w:space="0" w:color="000000"/>
            </w:tcBorders>
            <w:noWrap/>
            <w:hideMark/>
          </w:tcPr>
          <w:p w14:paraId="29F573B2" w14:textId="7777777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3.</w:t>
            </w:r>
          </w:p>
        </w:tc>
        <w:tc>
          <w:tcPr>
            <w:tcW w:w="3963" w:type="dxa"/>
            <w:gridSpan w:val="3"/>
            <w:tcBorders>
              <w:top w:val="single" w:sz="4" w:space="0" w:color="000000"/>
              <w:left w:val="nil"/>
              <w:bottom w:val="single" w:sz="4" w:space="0" w:color="000000"/>
              <w:right w:val="single" w:sz="4" w:space="0" w:color="000000"/>
            </w:tcBorders>
            <w:shd w:val="clear" w:color="auto" w:fill="C6D9F1" w:themeFill="text2" w:themeFillTint="33"/>
            <w:noWrap/>
            <w:vAlign w:val="bottom"/>
          </w:tcPr>
          <w:p w14:paraId="48642E7C" w14:textId="2A51CB6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1991" w:type="dxa"/>
            <w:tcBorders>
              <w:top w:val="nil"/>
              <w:left w:val="nil"/>
              <w:bottom w:val="single" w:sz="4" w:space="0" w:color="auto"/>
              <w:right w:val="single" w:sz="4" w:space="0" w:color="auto"/>
            </w:tcBorders>
            <w:shd w:val="clear" w:color="auto" w:fill="C6D9F1" w:themeFill="text2" w:themeFillTint="33"/>
            <w:noWrap/>
            <w:vAlign w:val="bottom"/>
          </w:tcPr>
          <w:p w14:paraId="46581513" w14:textId="5AD7F7FF"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409" w:type="dxa"/>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3C2D656D" w14:textId="3546091A"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5103" w:type="dxa"/>
            <w:gridSpan w:val="7"/>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3498D32D" w14:textId="2B674EC8"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r>
      <w:tr w:rsidR="007E1CFF" w:rsidRPr="00963A35" w14:paraId="410DA9E6" w14:textId="77777777" w:rsidTr="009C710E">
        <w:trPr>
          <w:trHeight w:val="780"/>
        </w:trPr>
        <w:tc>
          <w:tcPr>
            <w:tcW w:w="14190" w:type="dxa"/>
            <w:gridSpan w:val="13"/>
            <w:tcBorders>
              <w:top w:val="nil"/>
              <w:left w:val="nil"/>
              <w:bottom w:val="nil"/>
              <w:right w:val="nil"/>
            </w:tcBorders>
            <w:vAlign w:val="bottom"/>
            <w:hideMark/>
          </w:tcPr>
          <w:p w14:paraId="64703E29"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Tiekėjas privalo nurodyti, ar jo pasiūlyme yra konfidencialios informacijos, ir kuri pasiūlyme nurodyta informacija yra konfidenciali. Visas tiekėjo pasiūlymas negali būti laikomas konfidencialia informacija.</w:t>
            </w:r>
            <w:r w:rsidRPr="00963A35">
              <w:rPr>
                <w:rFonts w:ascii="Times New Roman" w:eastAsia="Times New Roman" w:hAnsi="Times New Roman" w:cs="Times New Roman"/>
                <w:color w:val="000000"/>
                <w:lang w:eastAsia="lt-LT"/>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tc>
      </w:tr>
      <w:tr w:rsidR="007E1CFF" w:rsidRPr="00963A35" w14:paraId="2EFEC3E4" w14:textId="77777777" w:rsidTr="009C710E">
        <w:trPr>
          <w:trHeight w:val="255"/>
        </w:trPr>
        <w:tc>
          <w:tcPr>
            <w:tcW w:w="3381" w:type="dxa"/>
            <w:gridSpan w:val="2"/>
            <w:tcBorders>
              <w:top w:val="nil"/>
              <w:left w:val="nil"/>
              <w:bottom w:val="nil"/>
              <w:right w:val="nil"/>
            </w:tcBorders>
            <w:vAlign w:val="bottom"/>
            <w:hideMark/>
          </w:tcPr>
          <w:p w14:paraId="443BB1D3"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653" w:type="dxa"/>
            <w:tcBorders>
              <w:top w:val="nil"/>
              <w:left w:val="nil"/>
              <w:bottom w:val="nil"/>
              <w:right w:val="nil"/>
            </w:tcBorders>
            <w:noWrap/>
            <w:vAlign w:val="bottom"/>
            <w:hideMark/>
          </w:tcPr>
          <w:p w14:paraId="4121BA41"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653" w:type="dxa"/>
            <w:tcBorders>
              <w:top w:val="nil"/>
              <w:left w:val="nil"/>
              <w:bottom w:val="nil"/>
              <w:right w:val="nil"/>
            </w:tcBorders>
            <w:noWrap/>
            <w:vAlign w:val="bottom"/>
            <w:hideMark/>
          </w:tcPr>
          <w:p w14:paraId="45F317D8"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5371" w:type="dxa"/>
            <w:gridSpan w:val="3"/>
            <w:tcBorders>
              <w:top w:val="nil"/>
              <w:left w:val="nil"/>
              <w:bottom w:val="nil"/>
              <w:right w:val="nil"/>
            </w:tcBorders>
            <w:noWrap/>
            <w:vAlign w:val="bottom"/>
            <w:hideMark/>
          </w:tcPr>
          <w:p w14:paraId="19E69735"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781" w:type="dxa"/>
            <w:tcBorders>
              <w:top w:val="nil"/>
              <w:left w:val="nil"/>
              <w:bottom w:val="nil"/>
              <w:right w:val="nil"/>
            </w:tcBorders>
            <w:noWrap/>
            <w:vAlign w:val="bottom"/>
            <w:hideMark/>
          </w:tcPr>
          <w:p w14:paraId="3E4388A6"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36" w:type="dxa"/>
            <w:tcBorders>
              <w:top w:val="nil"/>
              <w:left w:val="nil"/>
              <w:bottom w:val="nil"/>
              <w:right w:val="nil"/>
            </w:tcBorders>
            <w:noWrap/>
            <w:vAlign w:val="bottom"/>
            <w:hideMark/>
          </w:tcPr>
          <w:p w14:paraId="3FDE0B37"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1485" w:type="dxa"/>
            <w:tcBorders>
              <w:top w:val="nil"/>
              <w:left w:val="nil"/>
              <w:bottom w:val="nil"/>
              <w:right w:val="nil"/>
            </w:tcBorders>
            <w:noWrap/>
            <w:vAlign w:val="bottom"/>
            <w:hideMark/>
          </w:tcPr>
          <w:p w14:paraId="44611EB0"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1140" w:type="dxa"/>
            <w:tcBorders>
              <w:top w:val="nil"/>
              <w:left w:val="nil"/>
              <w:bottom w:val="nil"/>
              <w:right w:val="nil"/>
            </w:tcBorders>
            <w:noWrap/>
            <w:vAlign w:val="bottom"/>
            <w:hideMark/>
          </w:tcPr>
          <w:p w14:paraId="5CE31A61"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36" w:type="dxa"/>
            <w:tcBorders>
              <w:top w:val="nil"/>
              <w:left w:val="nil"/>
              <w:bottom w:val="nil"/>
              <w:right w:val="nil"/>
            </w:tcBorders>
            <w:noWrap/>
            <w:vAlign w:val="bottom"/>
            <w:hideMark/>
          </w:tcPr>
          <w:p w14:paraId="0F77F048"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54" w:type="dxa"/>
            <w:tcBorders>
              <w:top w:val="nil"/>
              <w:left w:val="nil"/>
              <w:bottom w:val="nil"/>
              <w:right w:val="nil"/>
            </w:tcBorders>
            <w:noWrap/>
            <w:vAlign w:val="bottom"/>
            <w:hideMark/>
          </w:tcPr>
          <w:p w14:paraId="0749A2FF"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r>
      <w:tr w:rsidR="007E1CFF" w:rsidRPr="00963A35" w14:paraId="32EDDEC1" w14:textId="77777777" w:rsidTr="009C710E">
        <w:trPr>
          <w:trHeight w:val="300"/>
        </w:trPr>
        <w:tc>
          <w:tcPr>
            <w:tcW w:w="10839" w:type="dxa"/>
            <w:gridSpan w:val="8"/>
            <w:tcBorders>
              <w:top w:val="nil"/>
              <w:left w:val="nil"/>
              <w:bottom w:val="nil"/>
              <w:right w:val="nil"/>
            </w:tcBorders>
            <w:noWrap/>
            <w:vAlign w:val="bottom"/>
            <w:hideMark/>
          </w:tcPr>
          <w:p w14:paraId="7EADBE97"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Numatomi pasitekti subtiekėjai (jei numatoma):</w:t>
            </w:r>
          </w:p>
        </w:tc>
        <w:tc>
          <w:tcPr>
            <w:tcW w:w="236" w:type="dxa"/>
            <w:tcBorders>
              <w:top w:val="nil"/>
              <w:left w:val="nil"/>
              <w:bottom w:val="nil"/>
              <w:right w:val="nil"/>
            </w:tcBorders>
            <w:noWrap/>
            <w:vAlign w:val="bottom"/>
            <w:hideMark/>
          </w:tcPr>
          <w:p w14:paraId="6A75B2F8"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1485" w:type="dxa"/>
            <w:tcBorders>
              <w:top w:val="nil"/>
              <w:left w:val="nil"/>
              <w:bottom w:val="nil"/>
              <w:right w:val="nil"/>
            </w:tcBorders>
            <w:noWrap/>
            <w:vAlign w:val="bottom"/>
            <w:hideMark/>
          </w:tcPr>
          <w:p w14:paraId="405FC7B5"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1140" w:type="dxa"/>
            <w:tcBorders>
              <w:top w:val="nil"/>
              <w:left w:val="nil"/>
              <w:bottom w:val="nil"/>
              <w:right w:val="nil"/>
            </w:tcBorders>
            <w:noWrap/>
            <w:vAlign w:val="bottom"/>
            <w:hideMark/>
          </w:tcPr>
          <w:p w14:paraId="357D4F02"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36" w:type="dxa"/>
            <w:tcBorders>
              <w:top w:val="nil"/>
              <w:left w:val="nil"/>
              <w:bottom w:val="nil"/>
              <w:right w:val="nil"/>
            </w:tcBorders>
            <w:noWrap/>
            <w:vAlign w:val="bottom"/>
            <w:hideMark/>
          </w:tcPr>
          <w:p w14:paraId="234CDAEB"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54" w:type="dxa"/>
            <w:tcBorders>
              <w:top w:val="nil"/>
              <w:left w:val="nil"/>
              <w:bottom w:val="nil"/>
              <w:right w:val="nil"/>
            </w:tcBorders>
            <w:noWrap/>
            <w:vAlign w:val="bottom"/>
            <w:hideMark/>
          </w:tcPr>
          <w:p w14:paraId="56771F05"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r>
      <w:tr w:rsidR="007E1CFF" w:rsidRPr="00963A35" w14:paraId="3EFBEDEB" w14:textId="77777777" w:rsidTr="00630202">
        <w:trPr>
          <w:trHeight w:val="70"/>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6A876714" w14:textId="77777777" w:rsidR="007E1CFF" w:rsidRPr="00963A35" w:rsidRDefault="007E1CFF" w:rsidP="00963A35">
            <w:pPr>
              <w:spacing w:after="0" w:line="240" w:lineRule="auto"/>
              <w:rPr>
                <w:rFonts w:ascii="Times New Roman" w:eastAsia="Times New Roman" w:hAnsi="Times New Roman" w:cs="Times New Roman"/>
                <w:b/>
                <w:bCs/>
                <w:color w:val="000000"/>
                <w:lang w:eastAsia="lt-LT"/>
              </w:rPr>
            </w:pPr>
            <w:r w:rsidRPr="00963A35">
              <w:rPr>
                <w:rFonts w:ascii="Times New Roman" w:eastAsia="Times New Roman" w:hAnsi="Times New Roman" w:cs="Times New Roman"/>
                <w:b/>
                <w:bCs/>
                <w:color w:val="000000"/>
                <w:lang w:eastAsia="lt-LT"/>
              </w:rPr>
              <w:t>Eil. Nr.</w:t>
            </w:r>
          </w:p>
        </w:tc>
        <w:tc>
          <w:tcPr>
            <w:tcW w:w="3963" w:type="dxa"/>
            <w:gridSpan w:val="3"/>
            <w:tcBorders>
              <w:top w:val="single" w:sz="4" w:space="0" w:color="000000"/>
              <w:left w:val="nil"/>
              <w:bottom w:val="single" w:sz="4" w:space="0" w:color="000000"/>
              <w:right w:val="nil"/>
            </w:tcBorders>
            <w:vAlign w:val="center"/>
            <w:hideMark/>
          </w:tcPr>
          <w:p w14:paraId="678A69B7" w14:textId="77777777" w:rsidR="007E1CFF" w:rsidRPr="00963A35" w:rsidRDefault="007E1CFF" w:rsidP="00963A35">
            <w:pPr>
              <w:spacing w:after="0" w:line="240" w:lineRule="auto"/>
              <w:jc w:val="center"/>
              <w:rPr>
                <w:rFonts w:ascii="Times New Roman" w:eastAsia="Times New Roman" w:hAnsi="Times New Roman" w:cs="Times New Roman"/>
                <w:b/>
                <w:bCs/>
                <w:color w:val="000000"/>
                <w:lang w:eastAsia="lt-LT"/>
              </w:rPr>
            </w:pPr>
            <w:r w:rsidRPr="00963A35">
              <w:rPr>
                <w:rFonts w:ascii="Times New Roman" w:eastAsia="Times New Roman" w:hAnsi="Times New Roman" w:cs="Times New Roman"/>
                <w:b/>
                <w:bCs/>
                <w:color w:val="000000"/>
                <w:lang w:eastAsia="lt-LT"/>
              </w:rPr>
              <w:t>Subtiekėjo pavadinimas</w:t>
            </w:r>
          </w:p>
        </w:tc>
        <w:tc>
          <w:tcPr>
            <w:tcW w:w="1991" w:type="dxa"/>
            <w:tcBorders>
              <w:top w:val="single" w:sz="4" w:space="0" w:color="auto"/>
              <w:left w:val="single" w:sz="4" w:space="0" w:color="auto"/>
              <w:bottom w:val="single" w:sz="4" w:space="0" w:color="auto"/>
              <w:right w:val="single" w:sz="4" w:space="0" w:color="000000"/>
            </w:tcBorders>
            <w:noWrap/>
            <w:vAlign w:val="center"/>
            <w:hideMark/>
          </w:tcPr>
          <w:p w14:paraId="4406908F" w14:textId="77777777" w:rsidR="007E1CFF" w:rsidRPr="00963A35" w:rsidRDefault="007E1CFF" w:rsidP="00963A35">
            <w:pPr>
              <w:spacing w:after="0" w:line="240" w:lineRule="auto"/>
              <w:jc w:val="center"/>
              <w:rPr>
                <w:rFonts w:ascii="Times New Roman" w:eastAsia="Times New Roman" w:hAnsi="Times New Roman" w:cs="Times New Roman"/>
                <w:b/>
                <w:bCs/>
                <w:color w:val="000000"/>
                <w:lang w:eastAsia="lt-LT"/>
              </w:rPr>
            </w:pPr>
            <w:r w:rsidRPr="00963A35">
              <w:rPr>
                <w:rFonts w:ascii="Times New Roman" w:eastAsia="Times New Roman" w:hAnsi="Times New Roman" w:cs="Times New Roman"/>
                <w:b/>
                <w:bCs/>
                <w:color w:val="000000"/>
                <w:lang w:eastAsia="lt-LT"/>
              </w:rPr>
              <w:t>Subtiekėjo kodas</w:t>
            </w:r>
          </w:p>
        </w:tc>
        <w:tc>
          <w:tcPr>
            <w:tcW w:w="7512" w:type="dxa"/>
            <w:gridSpan w:val="8"/>
            <w:tcBorders>
              <w:top w:val="single" w:sz="4" w:space="0" w:color="auto"/>
              <w:left w:val="nil"/>
              <w:bottom w:val="single" w:sz="4" w:space="0" w:color="auto"/>
              <w:right w:val="single" w:sz="4" w:space="0" w:color="000000"/>
            </w:tcBorders>
            <w:noWrap/>
            <w:vAlign w:val="center"/>
            <w:hideMark/>
          </w:tcPr>
          <w:p w14:paraId="4AE49A30" w14:textId="5637888C" w:rsidR="007E1CFF" w:rsidRPr="00963A35" w:rsidRDefault="007E1CFF" w:rsidP="00963A35">
            <w:pPr>
              <w:spacing w:after="0" w:line="240" w:lineRule="auto"/>
              <w:jc w:val="center"/>
              <w:rPr>
                <w:rFonts w:ascii="Times New Roman" w:eastAsia="Times New Roman" w:hAnsi="Times New Roman" w:cs="Times New Roman"/>
                <w:b/>
                <w:bCs/>
                <w:color w:val="000000"/>
                <w:lang w:eastAsia="lt-LT"/>
              </w:rPr>
            </w:pPr>
            <w:r w:rsidRPr="00963A35">
              <w:rPr>
                <w:rFonts w:ascii="Times New Roman" w:eastAsia="Times New Roman" w:hAnsi="Times New Roman" w:cs="Times New Roman"/>
                <w:b/>
                <w:bCs/>
                <w:color w:val="000000"/>
                <w:lang w:eastAsia="lt-LT"/>
              </w:rPr>
              <w:t>Perduodama veikla (apibūdinimas, vertė EUR</w:t>
            </w:r>
            <w:r w:rsidR="00630202">
              <w:rPr>
                <w:rFonts w:ascii="Times New Roman" w:eastAsia="Times New Roman" w:hAnsi="Times New Roman" w:cs="Times New Roman"/>
                <w:b/>
                <w:bCs/>
                <w:color w:val="000000"/>
                <w:lang w:eastAsia="lt-LT"/>
              </w:rPr>
              <w:t>, proc.</w:t>
            </w:r>
            <w:r w:rsidRPr="00963A35">
              <w:rPr>
                <w:rFonts w:ascii="Times New Roman" w:eastAsia="Times New Roman" w:hAnsi="Times New Roman" w:cs="Times New Roman"/>
                <w:b/>
                <w:bCs/>
                <w:color w:val="000000"/>
                <w:lang w:eastAsia="lt-LT"/>
              </w:rPr>
              <w:t>)</w:t>
            </w:r>
          </w:p>
        </w:tc>
      </w:tr>
      <w:tr w:rsidR="007E1CFF" w:rsidRPr="00963A35" w14:paraId="6E03FFEA" w14:textId="77777777" w:rsidTr="00630202">
        <w:trPr>
          <w:trHeight w:val="70"/>
        </w:trPr>
        <w:tc>
          <w:tcPr>
            <w:tcW w:w="724" w:type="dxa"/>
            <w:tcBorders>
              <w:top w:val="nil"/>
              <w:left w:val="single" w:sz="4" w:space="0" w:color="000000"/>
              <w:bottom w:val="single" w:sz="4" w:space="0" w:color="000000"/>
              <w:right w:val="single" w:sz="4" w:space="0" w:color="000000"/>
            </w:tcBorders>
            <w:noWrap/>
            <w:hideMark/>
          </w:tcPr>
          <w:p w14:paraId="61E318FA" w14:textId="7777777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1.</w:t>
            </w:r>
          </w:p>
        </w:tc>
        <w:tc>
          <w:tcPr>
            <w:tcW w:w="3963" w:type="dxa"/>
            <w:gridSpan w:val="3"/>
            <w:tcBorders>
              <w:top w:val="single" w:sz="4" w:space="0" w:color="000000"/>
              <w:left w:val="nil"/>
              <w:bottom w:val="single" w:sz="4" w:space="0" w:color="000000"/>
              <w:right w:val="nil"/>
            </w:tcBorders>
            <w:shd w:val="clear" w:color="auto" w:fill="C6D9F1" w:themeFill="text2" w:themeFillTint="33"/>
            <w:noWrap/>
            <w:vAlign w:val="bottom"/>
          </w:tcPr>
          <w:p w14:paraId="60420908" w14:textId="1CA68B26"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1991" w:type="dxa"/>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bottom"/>
          </w:tcPr>
          <w:p w14:paraId="60616C6B" w14:textId="3C4E2321"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7512" w:type="dxa"/>
            <w:gridSpan w:val="8"/>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14893006" w14:textId="4FD51331"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r>
      <w:tr w:rsidR="007E1CFF" w:rsidRPr="00963A35" w14:paraId="22724BB3" w14:textId="77777777" w:rsidTr="00630202">
        <w:trPr>
          <w:trHeight w:val="255"/>
        </w:trPr>
        <w:tc>
          <w:tcPr>
            <w:tcW w:w="724" w:type="dxa"/>
            <w:tcBorders>
              <w:top w:val="nil"/>
              <w:left w:val="single" w:sz="4" w:space="0" w:color="000000"/>
              <w:bottom w:val="single" w:sz="4" w:space="0" w:color="000000"/>
              <w:right w:val="single" w:sz="4" w:space="0" w:color="000000"/>
            </w:tcBorders>
            <w:noWrap/>
            <w:hideMark/>
          </w:tcPr>
          <w:p w14:paraId="2A7D9484" w14:textId="7777777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2.</w:t>
            </w:r>
          </w:p>
        </w:tc>
        <w:tc>
          <w:tcPr>
            <w:tcW w:w="3963" w:type="dxa"/>
            <w:gridSpan w:val="3"/>
            <w:tcBorders>
              <w:top w:val="single" w:sz="4" w:space="0" w:color="000000"/>
              <w:left w:val="nil"/>
              <w:bottom w:val="single" w:sz="4" w:space="0" w:color="000000"/>
              <w:right w:val="single" w:sz="4" w:space="0" w:color="000000"/>
            </w:tcBorders>
            <w:shd w:val="clear" w:color="auto" w:fill="C6D9F1" w:themeFill="text2" w:themeFillTint="33"/>
            <w:noWrap/>
            <w:vAlign w:val="bottom"/>
          </w:tcPr>
          <w:p w14:paraId="2EB763FF" w14:textId="2E763040"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1991" w:type="dxa"/>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4C83F185" w14:textId="53DBB331"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7512" w:type="dxa"/>
            <w:gridSpan w:val="8"/>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7CD56AE2" w14:textId="3C34E255"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r>
      <w:tr w:rsidR="007E1CFF" w:rsidRPr="00963A35" w14:paraId="3D2285F2" w14:textId="77777777" w:rsidTr="00630202">
        <w:trPr>
          <w:trHeight w:val="255"/>
        </w:trPr>
        <w:tc>
          <w:tcPr>
            <w:tcW w:w="724" w:type="dxa"/>
            <w:tcBorders>
              <w:top w:val="nil"/>
              <w:left w:val="single" w:sz="4" w:space="0" w:color="000000"/>
              <w:bottom w:val="single" w:sz="4" w:space="0" w:color="000000"/>
              <w:right w:val="single" w:sz="4" w:space="0" w:color="000000"/>
            </w:tcBorders>
            <w:noWrap/>
            <w:hideMark/>
          </w:tcPr>
          <w:p w14:paraId="15CEE593" w14:textId="7777777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3.</w:t>
            </w:r>
          </w:p>
        </w:tc>
        <w:tc>
          <w:tcPr>
            <w:tcW w:w="3963" w:type="dxa"/>
            <w:gridSpan w:val="3"/>
            <w:tcBorders>
              <w:top w:val="single" w:sz="4" w:space="0" w:color="000000"/>
              <w:left w:val="nil"/>
              <w:bottom w:val="single" w:sz="4" w:space="0" w:color="000000"/>
              <w:right w:val="single" w:sz="4" w:space="0" w:color="000000"/>
            </w:tcBorders>
            <w:shd w:val="clear" w:color="auto" w:fill="C6D9F1" w:themeFill="text2" w:themeFillTint="33"/>
            <w:noWrap/>
            <w:vAlign w:val="bottom"/>
          </w:tcPr>
          <w:p w14:paraId="3D4A002F" w14:textId="08856019"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1991" w:type="dxa"/>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5AF5E55D" w14:textId="5005C5E2"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7512" w:type="dxa"/>
            <w:gridSpan w:val="8"/>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266CF5E8" w14:textId="0725CBBD"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r>
    </w:tbl>
    <w:p w14:paraId="70796562" w14:textId="77777777" w:rsidR="007E1CFF" w:rsidRPr="00963A35" w:rsidRDefault="007E1CFF" w:rsidP="00963A35">
      <w:pPr>
        <w:autoSpaceDE w:val="0"/>
        <w:autoSpaceDN w:val="0"/>
        <w:adjustRightInd w:val="0"/>
        <w:spacing w:after="0" w:line="240" w:lineRule="auto"/>
        <w:ind w:firstLine="567"/>
        <w:jc w:val="both"/>
        <w:rPr>
          <w:rFonts w:ascii="Times New Roman" w:eastAsia="Times New Roman" w:hAnsi="Times New Roman" w:cs="Times New Roman"/>
        </w:rPr>
      </w:pPr>
    </w:p>
    <w:p w14:paraId="5F714661" w14:textId="77777777" w:rsidR="00FF76F7" w:rsidRPr="00963A35" w:rsidRDefault="00FF76F7" w:rsidP="00963A35">
      <w:pPr>
        <w:spacing w:after="0" w:line="240" w:lineRule="auto"/>
        <w:rPr>
          <w:rFonts w:ascii="Times New Roman" w:hAnsi="Times New Roman" w:cs="Times New Roman"/>
        </w:rPr>
      </w:pPr>
      <w:r w:rsidRPr="00963A35">
        <w:rPr>
          <w:rFonts w:ascii="Times New Roman" w:hAnsi="Times New Roman" w:cs="Times New Roman"/>
        </w:rPr>
        <w:t>*Vieneto įkainis nurodomas su ne daugiau kaip keturiais skaičiais po kablelio.</w:t>
      </w:r>
    </w:p>
    <w:p w14:paraId="7C3363F3" w14:textId="17A5DF04" w:rsidR="00C07959" w:rsidRPr="00963A35" w:rsidRDefault="00FF76F7" w:rsidP="00963A35">
      <w:pPr>
        <w:spacing w:after="0" w:line="240" w:lineRule="auto"/>
        <w:rPr>
          <w:rFonts w:ascii="Times New Roman" w:hAnsi="Times New Roman" w:cs="Times New Roman"/>
        </w:rPr>
      </w:pPr>
      <w:r w:rsidRPr="00963A35">
        <w:rPr>
          <w:rFonts w:ascii="Times New Roman" w:hAnsi="Times New Roman" w:cs="Times New Roman"/>
        </w:rPr>
        <w:t>** Suma ir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sectPr w:rsidR="00C07959" w:rsidRPr="00963A35" w:rsidSect="00BE1A18">
      <w:pgSz w:w="15840" w:h="12240" w:orient="landscape"/>
      <w:pgMar w:top="993" w:right="956"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92683"/>
    <w:multiLevelType w:val="hybridMultilevel"/>
    <w:tmpl w:val="5A3E7AE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CA6185"/>
    <w:multiLevelType w:val="hybridMultilevel"/>
    <w:tmpl w:val="F74CA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626BFE"/>
    <w:multiLevelType w:val="multilevel"/>
    <w:tmpl w:val="839C8736"/>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bullet"/>
      <w:lvlText w:val=""/>
      <w:lvlJc w:val="left"/>
      <w:pPr>
        <w:ind w:left="1004" w:hanging="720"/>
      </w:pPr>
      <w:rPr>
        <w:rFonts w:ascii="Symbol" w:hAnsi="Symbol"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6AEF14DC"/>
    <w:multiLevelType w:val="hybridMultilevel"/>
    <w:tmpl w:val="12467B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958774">
    <w:abstractNumId w:val="2"/>
  </w:num>
  <w:num w:numId="2" w16cid:durableId="1881211061">
    <w:abstractNumId w:val="0"/>
  </w:num>
  <w:num w:numId="3" w16cid:durableId="1785541975">
    <w:abstractNumId w:val="1"/>
  </w:num>
  <w:num w:numId="4" w16cid:durableId="860968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CFF"/>
    <w:rsid w:val="000605CE"/>
    <w:rsid w:val="00064A4F"/>
    <w:rsid w:val="00172BFC"/>
    <w:rsid w:val="001A04B3"/>
    <w:rsid w:val="001E0662"/>
    <w:rsid w:val="001E42CF"/>
    <w:rsid w:val="00215CFF"/>
    <w:rsid w:val="00237F6A"/>
    <w:rsid w:val="002422C1"/>
    <w:rsid w:val="00264318"/>
    <w:rsid w:val="002A5359"/>
    <w:rsid w:val="003402C1"/>
    <w:rsid w:val="00346BA3"/>
    <w:rsid w:val="003A5684"/>
    <w:rsid w:val="00403B2E"/>
    <w:rsid w:val="00600391"/>
    <w:rsid w:val="00630202"/>
    <w:rsid w:val="007A035C"/>
    <w:rsid w:val="007E1CFF"/>
    <w:rsid w:val="00837F61"/>
    <w:rsid w:val="0088183F"/>
    <w:rsid w:val="008A4A57"/>
    <w:rsid w:val="008D708A"/>
    <w:rsid w:val="00934803"/>
    <w:rsid w:val="00963A35"/>
    <w:rsid w:val="00974AC7"/>
    <w:rsid w:val="009F44BB"/>
    <w:rsid w:val="00A83B54"/>
    <w:rsid w:val="00B441C7"/>
    <w:rsid w:val="00B61447"/>
    <w:rsid w:val="00BE1A18"/>
    <w:rsid w:val="00BE4E5D"/>
    <w:rsid w:val="00BF0980"/>
    <w:rsid w:val="00C07959"/>
    <w:rsid w:val="00C905E9"/>
    <w:rsid w:val="00D43B32"/>
    <w:rsid w:val="00D43C6E"/>
    <w:rsid w:val="00DA675C"/>
    <w:rsid w:val="00DB4F97"/>
    <w:rsid w:val="00EB242D"/>
    <w:rsid w:val="00EE5015"/>
    <w:rsid w:val="00FA466F"/>
    <w:rsid w:val="00FF5C28"/>
    <w:rsid w:val="00FF7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4879"/>
  <w15:docId w15:val="{21B15B11-A5A7-44AB-A241-4FE36676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F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E1CFF"/>
    <w:pPr>
      <w:ind w:left="720"/>
      <w:contextualSpacing/>
    </w:pPr>
  </w:style>
  <w:style w:type="paragraph" w:customStyle="1" w:styleId="Body2">
    <w:name w:val="Body 2"/>
    <w:rsid w:val="007E1CF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ListParagraphChar">
    <w:name w:val="List Paragraph Char"/>
    <w:link w:val="ListParagraph"/>
    <w:uiPriority w:val="99"/>
    <w:rsid w:val="007E1CFF"/>
  </w:style>
  <w:style w:type="table" w:customStyle="1" w:styleId="Lentelstinklelis1">
    <w:name w:val="Lentelės tinklelis1"/>
    <w:basedOn w:val="TableNormal"/>
    <w:next w:val="TableGrid"/>
    <w:uiPriority w:val="39"/>
    <w:rsid w:val="007E1CF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7E1CFF"/>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styleId="BookTitle">
    <w:name w:val="Book Title"/>
    <w:basedOn w:val="DefaultParagraphFont"/>
    <w:uiPriority w:val="33"/>
    <w:qFormat/>
    <w:rsid w:val="007E1CFF"/>
    <w:rPr>
      <w:b/>
      <w:bCs/>
      <w:i/>
      <w:iCs/>
      <w:spacing w:val="5"/>
    </w:rPr>
  </w:style>
  <w:style w:type="table" w:styleId="TableGrid">
    <w:name w:val="Table Grid"/>
    <w:basedOn w:val="TableNormal"/>
    <w:uiPriority w:val="59"/>
    <w:rsid w:val="007E1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7F61"/>
    <w:rPr>
      <w:sz w:val="16"/>
      <w:szCs w:val="16"/>
    </w:rPr>
  </w:style>
  <w:style w:type="paragraph" w:styleId="CommentText">
    <w:name w:val="annotation text"/>
    <w:basedOn w:val="Normal"/>
    <w:link w:val="CommentTextChar"/>
    <w:uiPriority w:val="99"/>
    <w:semiHidden/>
    <w:unhideWhenUsed/>
    <w:rsid w:val="00837F61"/>
    <w:pPr>
      <w:spacing w:line="240" w:lineRule="auto"/>
    </w:pPr>
    <w:rPr>
      <w:sz w:val="20"/>
      <w:szCs w:val="20"/>
    </w:rPr>
  </w:style>
  <w:style w:type="character" w:customStyle="1" w:styleId="CommentTextChar">
    <w:name w:val="Comment Text Char"/>
    <w:basedOn w:val="DefaultParagraphFont"/>
    <w:link w:val="CommentText"/>
    <w:uiPriority w:val="99"/>
    <w:semiHidden/>
    <w:rsid w:val="00837F61"/>
    <w:rPr>
      <w:sz w:val="20"/>
      <w:szCs w:val="20"/>
    </w:rPr>
  </w:style>
  <w:style w:type="paragraph" w:styleId="CommentSubject">
    <w:name w:val="annotation subject"/>
    <w:basedOn w:val="CommentText"/>
    <w:next w:val="CommentText"/>
    <w:link w:val="CommentSubjectChar"/>
    <w:uiPriority w:val="99"/>
    <w:semiHidden/>
    <w:unhideWhenUsed/>
    <w:rsid w:val="00837F61"/>
    <w:rPr>
      <w:b/>
      <w:bCs/>
    </w:rPr>
  </w:style>
  <w:style w:type="character" w:customStyle="1" w:styleId="CommentSubjectChar">
    <w:name w:val="Comment Subject Char"/>
    <w:basedOn w:val="CommentTextChar"/>
    <w:link w:val="CommentSubject"/>
    <w:uiPriority w:val="99"/>
    <w:semiHidden/>
    <w:rsid w:val="00837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9</Pages>
  <Words>14173</Words>
  <Characters>8079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Pukelienė</dc:creator>
  <cp:lastModifiedBy>Neringa Stankevičienė</cp:lastModifiedBy>
  <cp:revision>22</cp:revision>
  <dcterms:created xsi:type="dcterms:W3CDTF">2026-01-19T11:09:00Z</dcterms:created>
  <dcterms:modified xsi:type="dcterms:W3CDTF">2026-02-20T10:30:00Z</dcterms:modified>
</cp:coreProperties>
</file>