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3E6B150B" w:rsidR="00027B83" w:rsidRDefault="00A6245E">
      <w:pPr>
        <w:spacing w:line="276" w:lineRule="auto"/>
        <w:jc w:val="center"/>
        <w:rPr>
          <w:b/>
          <w:caps/>
        </w:rPr>
      </w:pPr>
      <w:r>
        <w:rPr>
          <w:b/>
        </w:rPr>
        <w:t xml:space="preserve">ANGLŲ KALBOS MOKYMŲ </w:t>
      </w:r>
      <w:r w:rsidRPr="00307F5A">
        <w:rPr>
          <w:b/>
          <w:szCs w:val="24"/>
        </w:rPr>
        <w:t xml:space="preserve">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45AC6E24" w:rsidR="008B0746" w:rsidRDefault="00A6245E" w:rsidP="0004184F">
      <w:pPr>
        <w:widowControl w:val="0"/>
        <w:pBdr>
          <w:top w:val="nil"/>
          <w:left w:val="nil"/>
          <w:bottom w:val="nil"/>
          <w:right w:val="nil"/>
          <w:between w:val="nil"/>
        </w:pBdr>
        <w:tabs>
          <w:tab w:val="left" w:pos="567"/>
          <w:tab w:val="left" w:pos="851"/>
        </w:tabs>
        <w:spacing w:line="276" w:lineRule="auto"/>
        <w:jc w:val="center"/>
        <w:rPr>
          <w:b/>
          <w:bCs/>
          <w:caps/>
          <w:szCs w:val="24"/>
        </w:rPr>
      </w:pPr>
      <w:r>
        <w:rPr>
          <w:b/>
        </w:rPr>
        <w:t xml:space="preserve">ANGLŲ KALBOS MOKYMŲ </w:t>
      </w:r>
      <w:r w:rsidRPr="00307F5A">
        <w:rPr>
          <w:b/>
          <w:szCs w:val="24"/>
        </w:rPr>
        <w:t>PASLAUGŲ</w:t>
      </w:r>
      <w:r>
        <w:rPr>
          <w:b/>
          <w:szCs w:val="24"/>
        </w:rPr>
        <w:t xml:space="preserve">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A65157">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07194659" w14:textId="199F3B88" w:rsidR="008B0746" w:rsidRDefault="00A6245E" w:rsidP="0004184F">
            <w:pPr>
              <w:spacing w:line="276" w:lineRule="auto"/>
              <w:jc w:val="both"/>
              <w:rPr>
                <w:kern w:val="2"/>
                <w:szCs w:val="24"/>
              </w:rPr>
            </w:pPr>
            <w:r>
              <w:rPr>
                <w:kern w:val="2"/>
                <w:szCs w:val="24"/>
              </w:rPr>
              <w:t xml:space="preserve">Anglų kalbos mokymų </w:t>
            </w:r>
            <w:r w:rsidR="008F5C16">
              <w:rPr>
                <w:kern w:val="2"/>
                <w:szCs w:val="24"/>
              </w:rPr>
              <w:t xml:space="preserve">paslaugų </w:t>
            </w:r>
            <w:r w:rsidR="007F4959">
              <w:rPr>
                <w:kern w:val="2"/>
                <w:szCs w:val="24"/>
              </w:rPr>
              <w:t xml:space="preserve">teikimo </w:t>
            </w:r>
            <w:r w:rsidR="008F5C16">
              <w:rPr>
                <w:kern w:val="2"/>
                <w:szCs w:val="24"/>
              </w:rPr>
              <w:t>sutartis</w:t>
            </w:r>
          </w:p>
          <w:p w14:paraId="2E8BD619" w14:textId="54FB9A7D" w:rsidR="008F5C16" w:rsidRDefault="008F5C16" w:rsidP="0004184F">
            <w:pPr>
              <w:spacing w:line="276" w:lineRule="auto"/>
              <w:jc w:val="both"/>
              <w:rPr>
                <w:kern w:val="2"/>
                <w:szCs w:val="24"/>
              </w:rPr>
            </w:pPr>
          </w:p>
        </w:tc>
      </w:tr>
      <w:tr w:rsidR="008B0746" w14:paraId="1BA5469F" w14:textId="77777777" w:rsidTr="00A65157">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2CA5F6F7" w:rsidR="008B0746" w:rsidRDefault="00F6021D" w:rsidP="0004184F">
            <w:pPr>
              <w:spacing w:line="276" w:lineRule="auto"/>
              <w:jc w:val="both"/>
              <w:rPr>
                <w:kern w:val="2"/>
                <w:szCs w:val="24"/>
              </w:rPr>
            </w:pPr>
            <w:r>
              <w:rPr>
                <w:kern w:val="2"/>
                <w:szCs w:val="24"/>
              </w:rPr>
              <w:t>202</w:t>
            </w:r>
            <w:r w:rsidR="00C76F60">
              <w:rPr>
                <w:kern w:val="2"/>
                <w:szCs w:val="24"/>
              </w:rPr>
              <w:t>6-</w:t>
            </w: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A65157">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A65157">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A65157">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A65157">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A65157">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A65157">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A65157">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A65157">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A65157">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A65157">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A65157">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A65157">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A65157">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A65157">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A65157">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A65157">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1.2.5</w:t>
            </w:r>
            <w:bookmarkStart w:id="0" w:name="saskaita"/>
            <w:r>
              <w:rPr>
                <w:kern w:val="2"/>
                <w:szCs w:val="24"/>
              </w:rPr>
              <w:t>. Atsiskaitomoji sąskaita</w:t>
            </w:r>
            <w:bookmarkEnd w:id="0"/>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A65157">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A65157">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A65157">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A65157">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A65157">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36"/>
        <w:gridCol w:w="2121"/>
        <w:gridCol w:w="5193"/>
      </w:tblGrid>
      <w:tr w:rsidR="008B0746" w14:paraId="0799E4F4" w14:textId="77777777" w:rsidTr="00A65157">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7969C4">
        <w:trPr>
          <w:trHeight w:val="300"/>
        </w:trPr>
        <w:tc>
          <w:tcPr>
            <w:tcW w:w="2221"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w:t>
            </w:r>
            <w:r>
              <w:rPr>
                <w:b/>
                <w:kern w:val="2"/>
                <w:szCs w:val="24"/>
              </w:rPr>
              <w:lastRenderedPageBreak/>
              <w:t>priėmimą, Sąskaitų per informacinę sistemą SABIS priėmimą</w:t>
            </w:r>
          </w:p>
        </w:tc>
        <w:tc>
          <w:tcPr>
            <w:tcW w:w="7314" w:type="dxa"/>
            <w:gridSpan w:val="2"/>
          </w:tcPr>
          <w:p w14:paraId="7FFA28C1" w14:textId="07C2ABB0" w:rsidR="008B0746" w:rsidRDefault="00431754" w:rsidP="00CC352B">
            <w:pPr>
              <w:widowControl w:val="0"/>
              <w:tabs>
                <w:tab w:val="left" w:pos="1134"/>
              </w:tabs>
              <w:autoSpaceDE w:val="0"/>
              <w:autoSpaceDN w:val="0"/>
              <w:adjustRightInd w:val="0"/>
              <w:spacing w:line="276" w:lineRule="auto"/>
              <w:jc w:val="both"/>
              <w:rPr>
                <w:color w:val="4472C4"/>
                <w:kern w:val="2"/>
                <w:szCs w:val="24"/>
              </w:rPr>
            </w:pPr>
            <w:r w:rsidRPr="00744388">
              <w:rPr>
                <w:kern w:val="2"/>
                <w:szCs w:val="24"/>
              </w:rPr>
              <w:lastRenderedPageBreak/>
              <w:t xml:space="preserve">2.1.1. </w:t>
            </w:r>
            <w:bookmarkStart w:id="1" w:name="_Ref216140412"/>
            <w:r w:rsidR="00A6245E">
              <w:rPr>
                <w:kern w:val="2"/>
                <w:szCs w:val="24"/>
              </w:rPr>
              <w:t>Pirkėjo</w:t>
            </w:r>
            <w:r w:rsidR="00A6245E" w:rsidRPr="00DF1727">
              <w:rPr>
                <w:kern w:val="2"/>
                <w:szCs w:val="24"/>
              </w:rPr>
              <w:t xml:space="preserve"> </w:t>
            </w:r>
            <w:r w:rsidR="00A6245E" w:rsidRPr="00DF1727">
              <w:rPr>
                <w:szCs w:val="24"/>
              </w:rPr>
              <w:t>atstovas, galintis priimti visus sprendimus, susijusius su šios Sutarties vykdymo koordinavimu bei sutartinių įsipareigojimų vykdymu,</w:t>
            </w:r>
            <w:r w:rsidR="00D93CB2">
              <w:rPr>
                <w:szCs w:val="24"/>
              </w:rPr>
              <w:t xml:space="preserve"> pasirašyti paslaugų perdavimo priėmimo aktus,</w:t>
            </w:r>
            <w:r w:rsidR="00A6245E" w:rsidRPr="00DF1727">
              <w:rPr>
                <w:szCs w:val="24"/>
              </w:rPr>
              <w:t xml:space="preserve"> išskyrus šios Sutarties pakeitimą ir nutraukimą</w:t>
            </w:r>
            <w:bookmarkEnd w:id="1"/>
            <w:r w:rsidR="00A6245E">
              <w:rPr>
                <w:szCs w:val="24"/>
              </w:rPr>
              <w:t xml:space="preserve"> - </w:t>
            </w:r>
            <w:r w:rsidR="00A6245E" w:rsidRPr="00DF1727">
              <w:rPr>
                <w:szCs w:val="24"/>
              </w:rPr>
              <w:t>.</w:t>
            </w:r>
          </w:p>
        </w:tc>
      </w:tr>
      <w:tr w:rsidR="008B0746" w14:paraId="5E3405A7" w14:textId="77777777" w:rsidTr="007969C4">
        <w:trPr>
          <w:trHeight w:val="300"/>
        </w:trPr>
        <w:tc>
          <w:tcPr>
            <w:tcW w:w="2221" w:type="dxa"/>
            <w:gridSpan w:val="2"/>
          </w:tcPr>
          <w:p w14:paraId="32C93625" w14:textId="77777777" w:rsidR="008B0746" w:rsidRDefault="008B0746" w:rsidP="0004184F">
            <w:pPr>
              <w:spacing w:line="276" w:lineRule="auto"/>
              <w:rPr>
                <w:b/>
                <w:kern w:val="2"/>
                <w:szCs w:val="24"/>
              </w:rPr>
            </w:pPr>
            <w:r>
              <w:rPr>
                <w:b/>
                <w:kern w:val="2"/>
                <w:szCs w:val="24"/>
              </w:rPr>
              <w:t>2.2. Tiekėjo kontaktiniai asmenys, atsakingi už Sutarties vykdymą</w:t>
            </w:r>
          </w:p>
        </w:tc>
        <w:tc>
          <w:tcPr>
            <w:tcW w:w="7314" w:type="dxa"/>
            <w:gridSpan w:val="2"/>
          </w:tcPr>
          <w:p w14:paraId="6C2EE5D5" w14:textId="7C71058F" w:rsidR="008B0746" w:rsidRDefault="00CC352B" w:rsidP="00504146">
            <w:pPr>
              <w:spacing w:line="276" w:lineRule="auto"/>
              <w:jc w:val="both"/>
              <w:rPr>
                <w:color w:val="4472C4"/>
                <w:kern w:val="2"/>
                <w:szCs w:val="24"/>
              </w:rPr>
            </w:pPr>
            <w:r>
              <w:rPr>
                <w:kern w:val="2"/>
                <w:szCs w:val="24"/>
              </w:rPr>
              <w:t xml:space="preserve">2.2.1. Tiekėjo atstovas, atsakingas už </w:t>
            </w:r>
            <w:r w:rsidR="008F5C16">
              <w:rPr>
                <w:kern w:val="2"/>
                <w:szCs w:val="24"/>
              </w:rPr>
              <w:t xml:space="preserve">Sutarties </w:t>
            </w:r>
            <w:r w:rsidR="008F5C16" w:rsidRPr="001B1EAE">
              <w:t>vykdymo koordinavimą bei sutartinių įsipareigojimų vykdymą ir kontrolę</w:t>
            </w:r>
            <w:r>
              <w:t xml:space="preserve"> </w:t>
            </w:r>
            <w:r w:rsidR="008F5C16">
              <w:t xml:space="preserve">- </w:t>
            </w:r>
          </w:p>
        </w:tc>
      </w:tr>
      <w:tr w:rsidR="003C6495" w14:paraId="5484CDF6" w14:textId="77777777" w:rsidTr="007969C4">
        <w:trPr>
          <w:trHeight w:val="300"/>
        </w:trPr>
        <w:tc>
          <w:tcPr>
            <w:tcW w:w="2221"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7314" w:type="dxa"/>
            <w:gridSpan w:val="2"/>
          </w:tcPr>
          <w:p w14:paraId="5D7A1715" w14:textId="77777777" w:rsidR="003C6495" w:rsidRDefault="003C6495" w:rsidP="00504146">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504146">
            <w:pPr>
              <w:spacing w:line="276" w:lineRule="auto"/>
              <w:jc w:val="both"/>
              <w:rPr>
                <w:kern w:val="2"/>
                <w:szCs w:val="24"/>
              </w:rPr>
            </w:pPr>
          </w:p>
        </w:tc>
      </w:tr>
      <w:tr w:rsidR="008B0746" w14:paraId="31DC4C31" w14:textId="77777777" w:rsidTr="00A65157">
        <w:trPr>
          <w:trHeight w:val="300"/>
        </w:trPr>
        <w:tc>
          <w:tcPr>
            <w:tcW w:w="9535" w:type="dxa"/>
            <w:gridSpan w:val="4"/>
          </w:tcPr>
          <w:p w14:paraId="0CC9B974" w14:textId="77777777" w:rsidR="008B0746" w:rsidRDefault="008B0746" w:rsidP="00504146">
            <w:pPr>
              <w:spacing w:line="276" w:lineRule="auto"/>
              <w:jc w:val="center"/>
              <w:rPr>
                <w:b/>
                <w:kern w:val="2"/>
                <w:szCs w:val="24"/>
              </w:rPr>
            </w:pPr>
            <w:r>
              <w:rPr>
                <w:b/>
                <w:kern w:val="2"/>
                <w:szCs w:val="24"/>
              </w:rPr>
              <w:t>3. SUTARTIES DALYKAS</w:t>
            </w:r>
          </w:p>
        </w:tc>
      </w:tr>
      <w:tr w:rsidR="008B0746" w14:paraId="752A3641" w14:textId="77777777" w:rsidTr="007969C4">
        <w:trPr>
          <w:trHeight w:val="300"/>
        </w:trPr>
        <w:tc>
          <w:tcPr>
            <w:tcW w:w="2221"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7314" w:type="dxa"/>
            <w:gridSpan w:val="2"/>
          </w:tcPr>
          <w:p w14:paraId="73A3374F" w14:textId="7A44CA86" w:rsidR="008B0746" w:rsidRPr="002C215A" w:rsidRDefault="00C26393" w:rsidP="00504146">
            <w:pPr>
              <w:spacing w:line="276" w:lineRule="auto"/>
              <w:jc w:val="both"/>
            </w:pPr>
            <w:r>
              <w:t xml:space="preserve">3.1.1. </w:t>
            </w:r>
            <w:r w:rsidR="00431754">
              <w:t xml:space="preserve">Tiekėjas įsipareigoja </w:t>
            </w:r>
            <w:r w:rsidR="00A6245E">
              <w:t xml:space="preserve">Pirkėjo darbuotojams </w:t>
            </w:r>
            <w:r w:rsidR="00431754">
              <w:t xml:space="preserve">Sutartyje nurodytomis sąlygomis </w:t>
            </w:r>
            <w:r w:rsidR="001826D4" w:rsidRPr="001826D4">
              <w:t xml:space="preserve">kokybiškai </w:t>
            </w:r>
            <w:r w:rsidR="00431754" w:rsidRPr="001826D4">
              <w:rPr>
                <w:szCs w:val="24"/>
              </w:rPr>
              <w:t xml:space="preserve">teikti </w:t>
            </w:r>
            <w:r w:rsidR="00A6245E">
              <w:rPr>
                <w:szCs w:val="24"/>
              </w:rPr>
              <w:t xml:space="preserve">anglų kalbos mokymų </w:t>
            </w:r>
            <w:r w:rsidR="00C76F60" w:rsidRPr="00BD0166">
              <w:rPr>
                <w:szCs w:val="24"/>
              </w:rPr>
              <w:t>paslaugas</w:t>
            </w:r>
            <w:r w:rsidR="00C76F60" w:rsidRPr="001826D4">
              <w:rPr>
                <w:szCs w:val="24"/>
              </w:rPr>
              <w:t xml:space="preserve"> </w:t>
            </w:r>
            <w:r w:rsidR="00431754" w:rsidRPr="001826D4">
              <w:rPr>
                <w:szCs w:val="24"/>
              </w:rPr>
              <w:t>(toliau – Paslaugos).</w:t>
            </w:r>
          </w:p>
          <w:p w14:paraId="16714672" w14:textId="5D6CACCB" w:rsidR="003C6495" w:rsidRPr="002C215A" w:rsidRDefault="00C26393" w:rsidP="00504146">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kėjo pagal šią Sutartį teikiamų Paslaugų aprašymas ir reikalavimai, keliami šioms Paslaugoms, yra nurodyti Sutarties</w:t>
            </w:r>
            <w:r w:rsidR="001878C7" w:rsidRPr="002C215A">
              <w:rPr>
                <w:szCs w:val="24"/>
              </w:rPr>
              <w:t xml:space="preserve"> </w:t>
            </w:r>
            <w:hyperlink w:anchor="TS2" w:history="1">
              <w:r w:rsidR="001878C7" w:rsidRPr="000F7056">
                <w:rPr>
                  <w:rStyle w:val="Hyperlink"/>
                  <w:szCs w:val="24"/>
                </w:rPr>
                <w:t xml:space="preserve">priede </w:t>
              </w:r>
              <w:r w:rsidR="000F7056" w:rsidRPr="000F7056">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504146">
            <w:pPr>
              <w:spacing w:line="276" w:lineRule="auto"/>
              <w:rPr>
                <w:color w:val="000000"/>
                <w:kern w:val="2"/>
                <w:szCs w:val="24"/>
              </w:rPr>
            </w:pPr>
          </w:p>
        </w:tc>
      </w:tr>
      <w:tr w:rsidR="008B0746" w14:paraId="41E5FC82" w14:textId="77777777" w:rsidTr="007969C4">
        <w:trPr>
          <w:trHeight w:val="300"/>
        </w:trPr>
        <w:tc>
          <w:tcPr>
            <w:tcW w:w="2221"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7314" w:type="dxa"/>
            <w:gridSpan w:val="2"/>
          </w:tcPr>
          <w:p w14:paraId="409F7F5D" w14:textId="2E860893" w:rsidR="008B0746" w:rsidRDefault="00A6245E" w:rsidP="0004184F">
            <w:pPr>
              <w:spacing w:line="276" w:lineRule="auto"/>
              <w:rPr>
                <w:kern w:val="2"/>
                <w:szCs w:val="24"/>
              </w:rPr>
            </w:pPr>
            <w:r>
              <w:rPr>
                <w:kern w:val="2"/>
                <w:szCs w:val="24"/>
              </w:rPr>
              <w:t xml:space="preserve">Anglų kalbos mokymų </w:t>
            </w:r>
            <w:r w:rsidR="001826D4">
              <w:rPr>
                <w:kern w:val="2"/>
                <w:szCs w:val="24"/>
              </w:rPr>
              <w:t>paslaugų pirkimas, CVP IS Nr.</w:t>
            </w:r>
            <w:r w:rsidR="006324BC">
              <w:rPr>
                <w:kern w:val="2"/>
                <w:szCs w:val="24"/>
              </w:rPr>
              <w:t xml:space="preserve"> 6666742</w:t>
            </w:r>
          </w:p>
        </w:tc>
      </w:tr>
      <w:tr w:rsidR="008B0746" w14:paraId="66383DBC" w14:textId="77777777" w:rsidTr="007969C4">
        <w:trPr>
          <w:trHeight w:val="300"/>
        </w:trPr>
        <w:tc>
          <w:tcPr>
            <w:tcW w:w="2221"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7314"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577B44" w14:paraId="3EA60083" w14:textId="77777777" w:rsidTr="007969C4">
        <w:trPr>
          <w:trHeight w:val="300"/>
        </w:trPr>
        <w:tc>
          <w:tcPr>
            <w:tcW w:w="2221" w:type="dxa"/>
            <w:gridSpan w:val="2"/>
          </w:tcPr>
          <w:p w14:paraId="09B5DD76" w14:textId="786C8F03" w:rsidR="00577B44" w:rsidRDefault="00577B44" w:rsidP="00577B44">
            <w:pPr>
              <w:spacing w:line="276" w:lineRule="auto"/>
              <w:rPr>
                <w:b/>
                <w:kern w:val="2"/>
                <w:szCs w:val="24"/>
              </w:rPr>
            </w:pPr>
            <w:r>
              <w:rPr>
                <w:b/>
                <w:kern w:val="2"/>
                <w:szCs w:val="24"/>
              </w:rPr>
              <w:t xml:space="preserve">3.4. Šalių įsipareigojimai bei </w:t>
            </w:r>
            <w:r w:rsidR="003C029A">
              <w:rPr>
                <w:b/>
                <w:kern w:val="2"/>
                <w:szCs w:val="24"/>
              </w:rPr>
              <w:t>patvirtinimai</w:t>
            </w:r>
          </w:p>
        </w:tc>
        <w:tc>
          <w:tcPr>
            <w:tcW w:w="7314" w:type="dxa"/>
            <w:gridSpan w:val="2"/>
          </w:tcPr>
          <w:p w14:paraId="7DA3D346" w14:textId="77777777" w:rsidR="00577B44" w:rsidRPr="006142F3" w:rsidRDefault="00577B44" w:rsidP="00577B44">
            <w:pPr>
              <w:pStyle w:val="ListParagraph"/>
              <w:numPr>
                <w:ilvl w:val="2"/>
                <w:numId w:val="43"/>
              </w:numPr>
              <w:tabs>
                <w:tab w:val="left" w:pos="1276"/>
              </w:tabs>
              <w:spacing w:line="276" w:lineRule="auto"/>
              <w:rPr>
                <w:b/>
                <w:bCs/>
                <w:szCs w:val="24"/>
              </w:rPr>
            </w:pPr>
            <w:bookmarkStart w:id="2" w:name="įsipareigojimai"/>
            <w:bookmarkStart w:id="3" w:name="_Ref451948559"/>
            <w:r w:rsidRPr="006142F3">
              <w:rPr>
                <w:b/>
                <w:bCs/>
                <w:szCs w:val="24"/>
                <w:u w:val="single"/>
              </w:rPr>
              <w:t>Pirkėjas įsipareigoja</w:t>
            </w:r>
            <w:bookmarkEnd w:id="2"/>
            <w:r w:rsidRPr="006142F3">
              <w:rPr>
                <w:b/>
                <w:bCs/>
                <w:szCs w:val="24"/>
              </w:rPr>
              <w:t>:</w:t>
            </w:r>
            <w:bookmarkStart w:id="4" w:name="_Ref226859290"/>
            <w:bookmarkStart w:id="5" w:name="_Ref170207386"/>
            <w:bookmarkStart w:id="6" w:name="_Ref113349624"/>
            <w:bookmarkEnd w:id="3"/>
          </w:p>
          <w:p w14:paraId="10ED222A" w14:textId="62C80659" w:rsidR="00577B44" w:rsidRDefault="00577B44" w:rsidP="00577B44">
            <w:pPr>
              <w:pStyle w:val="ListParagraph"/>
              <w:numPr>
                <w:ilvl w:val="3"/>
                <w:numId w:val="43"/>
              </w:numPr>
              <w:tabs>
                <w:tab w:val="left" w:pos="564"/>
                <w:tab w:val="left" w:pos="765"/>
                <w:tab w:val="left" w:pos="1134"/>
                <w:tab w:val="left" w:pos="1276"/>
                <w:tab w:val="left" w:pos="1418"/>
              </w:tabs>
              <w:spacing w:line="276" w:lineRule="auto"/>
              <w:ind w:left="0" w:firstLine="0"/>
              <w:rPr>
                <w:szCs w:val="24"/>
              </w:rPr>
            </w:pPr>
            <w:bookmarkStart w:id="7" w:name="_Ref369521668"/>
            <w:bookmarkStart w:id="8" w:name="_Ref396724068"/>
            <w:r>
              <w:rPr>
                <w:szCs w:val="24"/>
              </w:rPr>
              <w:t xml:space="preserve"> </w:t>
            </w:r>
            <w:bookmarkEnd w:id="4"/>
            <w:bookmarkEnd w:id="5"/>
            <w:bookmarkEnd w:id="6"/>
            <w:bookmarkEnd w:id="7"/>
            <w:r w:rsidR="00A6245E" w:rsidRPr="00CD3EC8">
              <w:rPr>
                <w:szCs w:val="24"/>
              </w:rPr>
              <w:t xml:space="preserve">priimti laiku ir kokybiškai suteiktas Paslaugas ir už jas laiku atsiskaityti su </w:t>
            </w:r>
            <w:r w:rsidR="00A6245E">
              <w:rPr>
                <w:szCs w:val="24"/>
              </w:rPr>
              <w:t xml:space="preserve">Tiekėju Sutartyje </w:t>
            </w:r>
            <w:r w:rsidR="00A6245E" w:rsidRPr="00CD3EC8">
              <w:rPr>
                <w:szCs w:val="24"/>
              </w:rPr>
              <w:t>numatytais terminais ir tvarka</w:t>
            </w:r>
            <w:bookmarkStart w:id="9" w:name="_Ref170207389"/>
            <w:bookmarkStart w:id="10" w:name="_Ref113349638"/>
            <w:r w:rsidRPr="00C44B77">
              <w:rPr>
                <w:szCs w:val="24"/>
              </w:rPr>
              <w:t>;</w:t>
            </w:r>
            <w:bookmarkEnd w:id="8"/>
          </w:p>
          <w:bookmarkEnd w:id="9"/>
          <w:bookmarkEnd w:id="10"/>
          <w:p w14:paraId="61E3F6A4" w14:textId="12F29F7D" w:rsidR="00660276" w:rsidRDefault="00A6245E" w:rsidP="00577B44">
            <w:pPr>
              <w:pStyle w:val="ListParagraph"/>
              <w:numPr>
                <w:ilvl w:val="3"/>
                <w:numId w:val="43"/>
              </w:numPr>
              <w:tabs>
                <w:tab w:val="left" w:pos="765"/>
                <w:tab w:val="left" w:pos="1134"/>
                <w:tab w:val="left" w:pos="1276"/>
                <w:tab w:val="left" w:pos="1418"/>
              </w:tabs>
              <w:spacing w:line="276" w:lineRule="auto"/>
              <w:ind w:left="0" w:firstLine="0"/>
              <w:rPr>
                <w:szCs w:val="24"/>
              </w:rPr>
            </w:pPr>
            <w:r w:rsidRPr="001636CE">
              <w:rPr>
                <w:szCs w:val="24"/>
              </w:rPr>
              <w:t xml:space="preserve">suformuoti mokymų </w:t>
            </w:r>
            <w:r>
              <w:rPr>
                <w:szCs w:val="24"/>
              </w:rPr>
              <w:t>d</w:t>
            </w:r>
            <w:r w:rsidRPr="001636CE">
              <w:rPr>
                <w:szCs w:val="24"/>
              </w:rPr>
              <w:t xml:space="preserve">alyvių grupes, užtikrinti jų dalyvavimą ir pateikti mokymų </w:t>
            </w:r>
            <w:r>
              <w:rPr>
                <w:szCs w:val="24"/>
              </w:rPr>
              <w:t>d</w:t>
            </w:r>
            <w:r w:rsidRPr="001636CE">
              <w:rPr>
                <w:szCs w:val="24"/>
              </w:rPr>
              <w:t xml:space="preserve">alyvių sąrašą </w:t>
            </w:r>
            <w:r>
              <w:rPr>
                <w:szCs w:val="24"/>
              </w:rPr>
              <w:t>Tiekėjui;</w:t>
            </w:r>
          </w:p>
          <w:p w14:paraId="5214E41D" w14:textId="7DDE21E5" w:rsidR="00A6245E" w:rsidRDefault="00A6245E" w:rsidP="00577B44">
            <w:pPr>
              <w:pStyle w:val="ListParagraph"/>
              <w:numPr>
                <w:ilvl w:val="3"/>
                <w:numId w:val="43"/>
              </w:numPr>
              <w:tabs>
                <w:tab w:val="left" w:pos="765"/>
                <w:tab w:val="left" w:pos="1134"/>
                <w:tab w:val="left" w:pos="1276"/>
                <w:tab w:val="left" w:pos="1418"/>
              </w:tabs>
              <w:spacing w:line="276" w:lineRule="auto"/>
              <w:ind w:left="0" w:firstLine="0"/>
              <w:rPr>
                <w:szCs w:val="24"/>
              </w:rPr>
            </w:pPr>
            <w:r w:rsidRPr="001636CE">
              <w:rPr>
                <w:szCs w:val="24"/>
              </w:rPr>
              <w:t xml:space="preserve">bendradarbiauti su </w:t>
            </w:r>
            <w:r>
              <w:rPr>
                <w:szCs w:val="24"/>
              </w:rPr>
              <w:t xml:space="preserve">Tiekėju </w:t>
            </w:r>
            <w:r w:rsidRPr="001636CE">
              <w:rPr>
                <w:szCs w:val="24"/>
              </w:rPr>
              <w:t>bei tinkamai ir laiku pateikti reikalingą informaciją, siekiant tinkamai suteikti Paslaugas</w:t>
            </w:r>
            <w:r w:rsidR="00A13E80">
              <w:rPr>
                <w:szCs w:val="24"/>
              </w:rPr>
              <w:t>;</w:t>
            </w:r>
          </w:p>
          <w:p w14:paraId="42483232" w14:textId="0E5B5E0C" w:rsidR="00A6245E" w:rsidRPr="00ED0FB1" w:rsidRDefault="00A6245E" w:rsidP="00577B44">
            <w:pPr>
              <w:pStyle w:val="ListParagraph"/>
              <w:numPr>
                <w:ilvl w:val="3"/>
                <w:numId w:val="43"/>
              </w:numPr>
              <w:tabs>
                <w:tab w:val="left" w:pos="765"/>
                <w:tab w:val="left" w:pos="1134"/>
                <w:tab w:val="left" w:pos="1276"/>
                <w:tab w:val="left" w:pos="1418"/>
              </w:tabs>
              <w:spacing w:line="276" w:lineRule="auto"/>
              <w:ind w:left="0" w:firstLine="0"/>
              <w:rPr>
                <w:szCs w:val="24"/>
              </w:rPr>
            </w:pPr>
            <w:r w:rsidRPr="001636CE">
              <w:rPr>
                <w:szCs w:val="24"/>
              </w:rPr>
              <w:t>vykdyti kitus Sutartimi prisiimtus įsipareigojimus</w:t>
            </w:r>
            <w:r>
              <w:rPr>
                <w:szCs w:val="24"/>
              </w:rPr>
              <w:t>.</w:t>
            </w:r>
          </w:p>
          <w:p w14:paraId="0864617C" w14:textId="77777777" w:rsidR="00577B44" w:rsidRPr="006142F3" w:rsidRDefault="00577B44" w:rsidP="00577B44">
            <w:pPr>
              <w:pStyle w:val="ListParagraph"/>
              <w:numPr>
                <w:ilvl w:val="2"/>
                <w:numId w:val="43"/>
              </w:numPr>
              <w:tabs>
                <w:tab w:val="left" w:pos="1276"/>
                <w:tab w:val="left" w:pos="1418"/>
                <w:tab w:val="left" w:pos="1560"/>
              </w:tabs>
              <w:spacing w:line="276" w:lineRule="auto"/>
              <w:rPr>
                <w:b/>
                <w:bCs/>
                <w:szCs w:val="24"/>
              </w:rPr>
            </w:pPr>
            <w:r w:rsidRPr="006142F3">
              <w:rPr>
                <w:b/>
                <w:bCs/>
                <w:szCs w:val="24"/>
                <w:u w:val="single"/>
              </w:rPr>
              <w:t>Tiekėjas įsipareigoja</w:t>
            </w:r>
            <w:r w:rsidRPr="006142F3">
              <w:rPr>
                <w:b/>
                <w:bCs/>
                <w:szCs w:val="24"/>
              </w:rPr>
              <w:t>:</w:t>
            </w:r>
          </w:p>
          <w:p w14:paraId="0DFC9603" w14:textId="590F9B49" w:rsidR="00577B44" w:rsidRDefault="00577B44" w:rsidP="00577B44">
            <w:pPr>
              <w:pStyle w:val="ListParagraph"/>
              <w:numPr>
                <w:ilvl w:val="3"/>
                <w:numId w:val="43"/>
              </w:numPr>
              <w:tabs>
                <w:tab w:val="left" w:pos="0"/>
                <w:tab w:val="left" w:pos="765"/>
                <w:tab w:val="left" w:pos="1276"/>
                <w:tab w:val="left" w:pos="1418"/>
              </w:tabs>
              <w:spacing w:line="276" w:lineRule="auto"/>
              <w:ind w:left="0" w:firstLine="0"/>
              <w:rPr>
                <w:szCs w:val="24"/>
              </w:rPr>
            </w:pPr>
            <w:r>
              <w:rPr>
                <w:szCs w:val="24"/>
              </w:rPr>
              <w:t xml:space="preserve"> š</w:t>
            </w:r>
            <w:r w:rsidRPr="00ED0FB1">
              <w:rPr>
                <w:szCs w:val="24"/>
              </w:rPr>
              <w:t xml:space="preserve">ioje Sutartyje nustatytomis sąlygomis ir nustatytu </w:t>
            </w:r>
            <w:r w:rsidR="00A13E80" w:rsidRPr="001636CE">
              <w:rPr>
                <w:szCs w:val="24"/>
              </w:rPr>
              <w:t xml:space="preserve">laiku </w:t>
            </w:r>
            <w:r w:rsidR="006324BC">
              <w:rPr>
                <w:szCs w:val="24"/>
              </w:rPr>
              <w:t>bei</w:t>
            </w:r>
            <w:r w:rsidR="00A13E80" w:rsidRPr="001636CE">
              <w:rPr>
                <w:szCs w:val="24"/>
              </w:rPr>
              <w:t xml:space="preserve"> profesionaliai suteikti Paslaugas</w:t>
            </w:r>
            <w:r w:rsidR="00DF41CF">
              <w:rPr>
                <w:szCs w:val="24"/>
              </w:rPr>
              <w:t xml:space="preserve"> nurodytais laikotarpiais</w:t>
            </w:r>
            <w:r w:rsidR="00A13E80" w:rsidRPr="001636CE">
              <w:rPr>
                <w:szCs w:val="24"/>
              </w:rPr>
              <w:t xml:space="preserve"> iki 202</w:t>
            </w:r>
            <w:r w:rsidR="00A13E80">
              <w:rPr>
                <w:szCs w:val="24"/>
              </w:rPr>
              <w:t>7</w:t>
            </w:r>
            <w:r w:rsidR="00A13E80" w:rsidRPr="001636CE">
              <w:rPr>
                <w:szCs w:val="24"/>
              </w:rPr>
              <w:t xml:space="preserve"> m. gruodžio 15 d.</w:t>
            </w:r>
            <w:r w:rsidRPr="00ED0FB1">
              <w:rPr>
                <w:szCs w:val="24"/>
              </w:rPr>
              <w:t>;</w:t>
            </w:r>
          </w:p>
          <w:p w14:paraId="5B627842" w14:textId="5A0D0B5B" w:rsidR="00134285" w:rsidRPr="00ED0FB1" w:rsidRDefault="00134285" w:rsidP="00577B44">
            <w:pPr>
              <w:pStyle w:val="ListParagraph"/>
              <w:numPr>
                <w:ilvl w:val="3"/>
                <w:numId w:val="43"/>
              </w:numPr>
              <w:tabs>
                <w:tab w:val="left" w:pos="0"/>
                <w:tab w:val="left" w:pos="765"/>
                <w:tab w:val="left" w:pos="1276"/>
                <w:tab w:val="left" w:pos="1418"/>
              </w:tabs>
              <w:spacing w:line="276" w:lineRule="auto"/>
              <w:ind w:left="0" w:firstLine="0"/>
              <w:rPr>
                <w:szCs w:val="24"/>
              </w:rPr>
            </w:pPr>
            <w:r w:rsidRPr="0051448E">
              <w:rPr>
                <w:szCs w:val="24"/>
              </w:rPr>
              <w:lastRenderedPageBreak/>
              <w:t xml:space="preserve">informuoti </w:t>
            </w:r>
            <w:r w:rsidR="00DF41CF">
              <w:rPr>
                <w:szCs w:val="24"/>
              </w:rPr>
              <w:t>Pirkėją</w:t>
            </w:r>
            <w:r w:rsidRPr="0051448E">
              <w:rPr>
                <w:szCs w:val="24"/>
              </w:rPr>
              <w:t xml:space="preserve"> apie Sutarties vykdymo eigą</w:t>
            </w:r>
            <w:r>
              <w:rPr>
                <w:szCs w:val="24"/>
              </w:rPr>
              <w:t>;</w:t>
            </w:r>
          </w:p>
          <w:p w14:paraId="412A5108" w14:textId="3A723B7B" w:rsidR="00577B44" w:rsidRPr="00ED0FB1" w:rsidRDefault="00A13E80" w:rsidP="00577B44">
            <w:pPr>
              <w:pStyle w:val="ListParagraph"/>
              <w:numPr>
                <w:ilvl w:val="3"/>
                <w:numId w:val="43"/>
              </w:numPr>
              <w:tabs>
                <w:tab w:val="left" w:pos="765"/>
                <w:tab w:val="left" w:pos="1134"/>
                <w:tab w:val="left" w:pos="1276"/>
              </w:tabs>
              <w:spacing w:line="276" w:lineRule="auto"/>
              <w:ind w:left="0" w:firstLine="0"/>
              <w:rPr>
                <w:szCs w:val="24"/>
              </w:rPr>
            </w:pPr>
            <w:r>
              <w:rPr>
                <w:szCs w:val="24"/>
              </w:rPr>
              <w:t xml:space="preserve">jeigu reikia, </w:t>
            </w:r>
            <w:r w:rsidRPr="001B3A4E">
              <w:rPr>
                <w:szCs w:val="24"/>
              </w:rPr>
              <w:t>mokymų metu</w:t>
            </w:r>
            <w:r>
              <w:rPr>
                <w:szCs w:val="24"/>
              </w:rPr>
              <w:t xml:space="preserve"> </w:t>
            </w:r>
            <w:r w:rsidRPr="009659F7">
              <w:rPr>
                <w:szCs w:val="24"/>
              </w:rPr>
              <w:t xml:space="preserve">aprūpinti </w:t>
            </w:r>
            <w:r>
              <w:rPr>
                <w:szCs w:val="24"/>
              </w:rPr>
              <w:t>d</w:t>
            </w:r>
            <w:r w:rsidRPr="009659F7">
              <w:rPr>
                <w:szCs w:val="24"/>
              </w:rPr>
              <w:t>alyvius metodine medžiaga ir techninėmis priemonėmis (magnetofonas, rašymo lentos ir kt.)</w:t>
            </w:r>
            <w:r w:rsidR="00577B44" w:rsidRPr="00ED0FB1">
              <w:rPr>
                <w:szCs w:val="24"/>
              </w:rPr>
              <w:t>;</w:t>
            </w:r>
          </w:p>
          <w:p w14:paraId="0F7373D4" w14:textId="18FA2FBF" w:rsidR="00577B44" w:rsidRPr="00643804" w:rsidRDefault="00577B44" w:rsidP="00577B44">
            <w:pPr>
              <w:pStyle w:val="ListParagraph"/>
              <w:numPr>
                <w:ilvl w:val="3"/>
                <w:numId w:val="43"/>
              </w:numPr>
              <w:tabs>
                <w:tab w:val="left" w:pos="765"/>
                <w:tab w:val="left" w:pos="1134"/>
                <w:tab w:val="left" w:pos="1276"/>
              </w:tabs>
              <w:spacing w:line="276" w:lineRule="auto"/>
              <w:ind w:left="0" w:firstLine="0"/>
              <w:rPr>
                <w:szCs w:val="24"/>
              </w:rPr>
            </w:pPr>
            <w:r w:rsidRPr="00643804">
              <w:rPr>
                <w:szCs w:val="24"/>
              </w:rPr>
              <w:t xml:space="preserve"> </w:t>
            </w:r>
            <w:r w:rsidR="00A13E80" w:rsidRPr="001636CE">
              <w:rPr>
                <w:szCs w:val="24"/>
              </w:rPr>
              <w:t xml:space="preserve">atlikti </w:t>
            </w:r>
            <w:r w:rsidR="00A13E80">
              <w:rPr>
                <w:szCs w:val="24"/>
              </w:rPr>
              <w:t>d</w:t>
            </w:r>
            <w:r w:rsidR="00A13E80" w:rsidRPr="001636CE">
              <w:rPr>
                <w:szCs w:val="24"/>
              </w:rPr>
              <w:t xml:space="preserve">alyvių testavimą ir nustatyti kiekvieno </w:t>
            </w:r>
            <w:r w:rsidR="00A13E80">
              <w:rPr>
                <w:szCs w:val="24"/>
              </w:rPr>
              <w:t>d</w:t>
            </w:r>
            <w:r w:rsidR="00A13E80" w:rsidRPr="001636CE">
              <w:rPr>
                <w:szCs w:val="24"/>
              </w:rPr>
              <w:t>alyvio anglų kalbos lygį, suskirstyti į grupes</w:t>
            </w:r>
            <w:r w:rsidR="00A13E80">
              <w:rPr>
                <w:szCs w:val="24"/>
              </w:rPr>
              <w:t xml:space="preserve"> pagal lygius; s</w:t>
            </w:r>
            <w:r w:rsidR="00A13E80" w:rsidRPr="001636CE">
              <w:rPr>
                <w:szCs w:val="24"/>
              </w:rPr>
              <w:t xml:space="preserve">uderinti su </w:t>
            </w:r>
            <w:r w:rsidR="00A13E80">
              <w:rPr>
                <w:szCs w:val="24"/>
              </w:rPr>
              <w:t>d</w:t>
            </w:r>
            <w:r w:rsidR="00A13E80" w:rsidRPr="001636CE">
              <w:rPr>
                <w:szCs w:val="24"/>
              </w:rPr>
              <w:t xml:space="preserve">alyviais Paslaugų teikimo grafiką bei apie suderintą grafiką ir paskirtą dėstytoją informuoti </w:t>
            </w:r>
            <w:r w:rsidR="00A13E80">
              <w:rPr>
                <w:szCs w:val="24"/>
              </w:rPr>
              <w:t>Pirkėją</w:t>
            </w:r>
            <w:r w:rsidR="00A13E80" w:rsidRPr="001636CE">
              <w:rPr>
                <w:szCs w:val="24"/>
              </w:rPr>
              <w:t xml:space="preserve">. Pranešti </w:t>
            </w:r>
            <w:r w:rsidR="00A13E80">
              <w:rPr>
                <w:szCs w:val="24"/>
              </w:rPr>
              <w:t xml:space="preserve">Pirkėjui </w:t>
            </w:r>
            <w:r w:rsidR="00A13E80" w:rsidRPr="001636CE">
              <w:rPr>
                <w:szCs w:val="24"/>
              </w:rPr>
              <w:t xml:space="preserve">ir </w:t>
            </w:r>
            <w:r w:rsidR="00A13E80">
              <w:rPr>
                <w:szCs w:val="24"/>
              </w:rPr>
              <w:t>d</w:t>
            </w:r>
            <w:r w:rsidR="00A13E80" w:rsidRPr="001636CE">
              <w:rPr>
                <w:szCs w:val="24"/>
              </w:rPr>
              <w:t>alyviams apie patvirtinto mokymo grafiko pasikeitimus ne vėliau kaip likus 3 (trims) darbo dienoms iki mokymų pradžios</w:t>
            </w:r>
            <w:r w:rsidRPr="00643804">
              <w:rPr>
                <w:szCs w:val="24"/>
              </w:rPr>
              <w:t>;</w:t>
            </w:r>
          </w:p>
          <w:p w14:paraId="5003F1FC" w14:textId="30B8D11B" w:rsidR="00577B44" w:rsidRPr="00A13E80" w:rsidRDefault="00577B44" w:rsidP="00A13E80">
            <w:pPr>
              <w:pStyle w:val="ListParagraph"/>
              <w:numPr>
                <w:ilvl w:val="3"/>
                <w:numId w:val="43"/>
              </w:numPr>
              <w:tabs>
                <w:tab w:val="left" w:pos="765"/>
                <w:tab w:val="left" w:pos="1134"/>
              </w:tabs>
              <w:spacing w:line="276" w:lineRule="auto"/>
              <w:ind w:left="0" w:firstLine="0"/>
              <w:rPr>
                <w:kern w:val="2"/>
                <w:szCs w:val="24"/>
              </w:rPr>
            </w:pPr>
            <w:bookmarkStart w:id="11" w:name="Aktopateikimas"/>
            <w:r>
              <w:rPr>
                <w:szCs w:val="24"/>
              </w:rPr>
              <w:t xml:space="preserve"> </w:t>
            </w:r>
            <w:r w:rsidR="00A13E80" w:rsidRPr="001636CE">
              <w:rPr>
                <w:szCs w:val="24"/>
              </w:rPr>
              <w:t xml:space="preserve">pateikti </w:t>
            </w:r>
            <w:bookmarkEnd w:id="11"/>
            <w:r w:rsidR="00A13E80">
              <w:rPr>
                <w:szCs w:val="24"/>
              </w:rPr>
              <w:t xml:space="preserve">Pirkėjui pagal </w:t>
            </w:r>
            <w:hyperlink w:anchor="Aktas_3" w:history="1">
              <w:r w:rsidR="00A13E80" w:rsidRPr="00F11D3D">
                <w:rPr>
                  <w:rStyle w:val="Hyperlink"/>
                  <w:szCs w:val="24"/>
                </w:rPr>
                <w:t>priede Nr. 3</w:t>
              </w:r>
            </w:hyperlink>
            <w:r w:rsidR="00A13E80">
              <w:rPr>
                <w:szCs w:val="24"/>
              </w:rPr>
              <w:t xml:space="preserve"> nurodytą formą parengtą paslaugų perdavimo ir priėmimo aktą</w:t>
            </w:r>
            <w:r w:rsidR="00A13E80" w:rsidRPr="001636CE">
              <w:rPr>
                <w:szCs w:val="24"/>
              </w:rPr>
              <w:t xml:space="preserve"> (toliau – Aktas), kuriame turi būti pateikta išsami Paslaugų išklotinė</w:t>
            </w:r>
            <w:r w:rsidR="00A13E80">
              <w:rPr>
                <w:szCs w:val="24"/>
              </w:rPr>
              <w:t>;</w:t>
            </w:r>
          </w:p>
          <w:p w14:paraId="1A639ED5" w14:textId="77777777" w:rsidR="00A13E80" w:rsidRPr="006950E7" w:rsidRDefault="00A13E80" w:rsidP="00A13E80">
            <w:pPr>
              <w:pStyle w:val="ListParagraph"/>
              <w:numPr>
                <w:ilvl w:val="3"/>
                <w:numId w:val="43"/>
              </w:numPr>
              <w:tabs>
                <w:tab w:val="left" w:pos="765"/>
                <w:tab w:val="left" w:pos="1134"/>
              </w:tabs>
              <w:spacing w:line="276" w:lineRule="auto"/>
              <w:ind w:left="0" w:firstLine="0"/>
              <w:rPr>
                <w:kern w:val="2"/>
                <w:szCs w:val="24"/>
              </w:rPr>
            </w:pPr>
            <w:bookmarkStart w:id="12" w:name="mokymupažymėjimai"/>
            <w:r w:rsidRPr="001636CE">
              <w:rPr>
                <w:szCs w:val="24"/>
              </w:rPr>
              <w:t xml:space="preserve">kartu su Aktu </w:t>
            </w:r>
            <w:bookmarkEnd w:id="12"/>
            <w:r>
              <w:rPr>
                <w:szCs w:val="24"/>
              </w:rPr>
              <w:t xml:space="preserve">Pirkėjui </w:t>
            </w:r>
            <w:r w:rsidRPr="001636CE">
              <w:rPr>
                <w:szCs w:val="24"/>
              </w:rPr>
              <w:t>pateikti</w:t>
            </w:r>
            <w:r>
              <w:rPr>
                <w:szCs w:val="24"/>
              </w:rPr>
              <w:t xml:space="preserve"> dalyvių</w:t>
            </w:r>
            <w:r w:rsidRPr="001636CE">
              <w:rPr>
                <w:szCs w:val="24"/>
              </w:rPr>
              <w:t xml:space="preserve"> mokymų baigimo pažymėjimų elektronines kopijas ir </w:t>
            </w:r>
            <w:r>
              <w:rPr>
                <w:szCs w:val="24"/>
              </w:rPr>
              <w:t>d</w:t>
            </w:r>
            <w:r w:rsidRPr="001636CE">
              <w:rPr>
                <w:szCs w:val="24"/>
              </w:rPr>
              <w:t>alyvių mokymų vertinimo anketas</w:t>
            </w:r>
            <w:r>
              <w:rPr>
                <w:szCs w:val="24"/>
              </w:rPr>
              <w:t>.</w:t>
            </w:r>
          </w:p>
          <w:p w14:paraId="20FDAB6C" w14:textId="6B0CF7E4" w:rsidR="006950E7" w:rsidRPr="006142F3" w:rsidRDefault="006950E7" w:rsidP="006950E7">
            <w:pPr>
              <w:pStyle w:val="ListParagraph"/>
              <w:tabs>
                <w:tab w:val="left" w:pos="765"/>
                <w:tab w:val="left" w:pos="1134"/>
              </w:tabs>
              <w:spacing w:line="276" w:lineRule="auto"/>
              <w:ind w:left="0"/>
              <w:rPr>
                <w:kern w:val="2"/>
                <w:szCs w:val="24"/>
              </w:rPr>
            </w:pPr>
          </w:p>
        </w:tc>
      </w:tr>
      <w:tr w:rsidR="008B0746" w14:paraId="5D49FE24" w14:textId="77777777" w:rsidTr="00A65157">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DF41CF">
        <w:trPr>
          <w:trHeight w:val="3831"/>
        </w:trPr>
        <w:tc>
          <w:tcPr>
            <w:tcW w:w="2221" w:type="dxa"/>
            <w:gridSpan w:val="2"/>
          </w:tcPr>
          <w:p w14:paraId="6B07E9F9" w14:textId="1D6DDCE1" w:rsidR="008B0746" w:rsidRDefault="003316BD" w:rsidP="00DF41CF">
            <w:pPr>
              <w:spacing w:line="276" w:lineRule="auto"/>
              <w:rPr>
                <w:b/>
                <w:color w:val="FF0000"/>
                <w:kern w:val="2"/>
                <w:szCs w:val="24"/>
              </w:rPr>
            </w:pPr>
            <w:r>
              <w:rPr>
                <w:b/>
                <w:kern w:val="2"/>
                <w:szCs w:val="24"/>
              </w:rPr>
              <w:t xml:space="preserve">4.1. </w:t>
            </w:r>
            <w:r w:rsidR="00FB0947">
              <w:rPr>
                <w:b/>
                <w:szCs w:val="24"/>
              </w:rPr>
              <w:t>Paslaugų</w:t>
            </w:r>
            <w:r w:rsidR="00FB0947">
              <w:rPr>
                <w:b/>
                <w:kern w:val="2"/>
                <w:szCs w:val="24"/>
              </w:rPr>
              <w:t xml:space="preserve"> </w:t>
            </w:r>
            <w:r w:rsidR="00FB0947">
              <w:rPr>
                <w:b/>
                <w:szCs w:val="24"/>
              </w:rPr>
              <w:t>suteikimo</w:t>
            </w:r>
            <w:r w:rsidR="00FB0947">
              <w:rPr>
                <w:b/>
                <w:kern w:val="2"/>
                <w:szCs w:val="24"/>
              </w:rPr>
              <w:t xml:space="preserve"> terminas, kai </w:t>
            </w:r>
            <w:r w:rsidR="00FB0947">
              <w:rPr>
                <w:b/>
                <w:szCs w:val="24"/>
              </w:rPr>
              <w:t>Paslaugos yra vienkartinio pobūdžio, teikiamos periodiškai arba pagal Pirkėjo Užsakymą</w:t>
            </w:r>
          </w:p>
        </w:tc>
        <w:tc>
          <w:tcPr>
            <w:tcW w:w="7314" w:type="dxa"/>
            <w:gridSpan w:val="2"/>
          </w:tcPr>
          <w:p w14:paraId="00DB4AEE" w14:textId="10388177" w:rsidR="00FA42A1" w:rsidRDefault="00FA42A1" w:rsidP="00FA42A1">
            <w:pPr>
              <w:tabs>
                <w:tab w:val="left" w:pos="993"/>
              </w:tabs>
              <w:spacing w:line="276" w:lineRule="auto"/>
              <w:contextualSpacing/>
              <w:jc w:val="both"/>
              <w:rPr>
                <w:szCs w:val="24"/>
              </w:rPr>
            </w:pPr>
            <w:r>
              <w:rPr>
                <w:szCs w:val="24"/>
              </w:rPr>
              <w:t xml:space="preserve">4.1.1. </w:t>
            </w:r>
            <w:r w:rsidRPr="002B699F">
              <w:rPr>
                <w:szCs w:val="24"/>
              </w:rPr>
              <w:t xml:space="preserve">Tiekėjas </w:t>
            </w:r>
            <w:r w:rsidR="00CF2FCE" w:rsidRPr="002B699F">
              <w:rPr>
                <w:szCs w:val="24"/>
              </w:rPr>
              <w:t xml:space="preserve">įsipareigoja Paslaugas teikti </w:t>
            </w:r>
            <w:bookmarkStart w:id="13" w:name="_Hlk132725078"/>
            <w:r w:rsidR="00CF2FCE" w:rsidRPr="002B699F">
              <w:rPr>
                <w:szCs w:val="24"/>
              </w:rPr>
              <w:t xml:space="preserve">nuo </w:t>
            </w:r>
            <w:r w:rsidR="000F7056" w:rsidRPr="002B699F">
              <w:rPr>
                <w:szCs w:val="24"/>
              </w:rPr>
              <w:t>su Pirkėju suderinto periodo pradžios</w:t>
            </w:r>
            <w:r w:rsidR="00CF2FCE" w:rsidRPr="002B699F">
              <w:rPr>
                <w:szCs w:val="24"/>
              </w:rPr>
              <w:t xml:space="preserve"> </w:t>
            </w:r>
            <w:bookmarkEnd w:id="13"/>
            <w:r w:rsidR="00CF2FCE" w:rsidRPr="002B699F">
              <w:rPr>
                <w:szCs w:val="24"/>
              </w:rPr>
              <w:t>iki 2027 m. gruodžio 15 d.</w:t>
            </w:r>
          </w:p>
          <w:p w14:paraId="7D43E089" w14:textId="4E11183A" w:rsidR="0071531E" w:rsidRDefault="0071531E" w:rsidP="00A13E80">
            <w:pPr>
              <w:tabs>
                <w:tab w:val="left" w:pos="993"/>
              </w:tabs>
              <w:spacing w:line="276" w:lineRule="auto"/>
              <w:contextualSpacing/>
              <w:jc w:val="both"/>
              <w:rPr>
                <w:color w:val="4472C4"/>
                <w:szCs w:val="24"/>
              </w:rPr>
            </w:pPr>
          </w:p>
        </w:tc>
      </w:tr>
      <w:tr w:rsidR="008B0746" w14:paraId="6E90E6D4" w14:textId="77777777" w:rsidTr="007969C4">
        <w:trPr>
          <w:trHeight w:val="300"/>
        </w:trPr>
        <w:tc>
          <w:tcPr>
            <w:tcW w:w="2221" w:type="dxa"/>
            <w:gridSpan w:val="2"/>
          </w:tcPr>
          <w:p w14:paraId="2D9FFDDB" w14:textId="77777777" w:rsidR="008B0746" w:rsidRDefault="008B0746" w:rsidP="0004184F">
            <w:pPr>
              <w:spacing w:line="276" w:lineRule="auto"/>
              <w:rPr>
                <w:b/>
                <w:kern w:val="2"/>
                <w:szCs w:val="24"/>
              </w:rPr>
            </w:pPr>
            <w:r>
              <w:rPr>
                <w:b/>
                <w:kern w:val="2"/>
                <w:szCs w:val="24"/>
              </w:rPr>
              <w:t>4.2. Paslaugų / jų dalies / etapo / periodo suteikimo termino pratęsimas</w:t>
            </w:r>
          </w:p>
          <w:p w14:paraId="434E2844" w14:textId="77777777" w:rsidR="006950E7" w:rsidRDefault="006950E7" w:rsidP="0004184F">
            <w:pPr>
              <w:spacing w:line="276" w:lineRule="auto"/>
              <w:rPr>
                <w:b/>
                <w:kern w:val="2"/>
                <w:szCs w:val="24"/>
              </w:rPr>
            </w:pPr>
          </w:p>
        </w:tc>
        <w:tc>
          <w:tcPr>
            <w:tcW w:w="7314" w:type="dxa"/>
            <w:gridSpan w:val="2"/>
          </w:tcPr>
          <w:p w14:paraId="7840F200" w14:textId="7CCD906A" w:rsidR="003C029A" w:rsidRDefault="00CF2FCE" w:rsidP="00CF2FCE">
            <w:pPr>
              <w:spacing w:line="276" w:lineRule="auto"/>
              <w:jc w:val="both"/>
              <w:rPr>
                <w:szCs w:val="24"/>
              </w:rPr>
            </w:pPr>
            <w:r>
              <w:rPr>
                <w:szCs w:val="24"/>
              </w:rPr>
              <w:t>Netaikoma</w:t>
            </w:r>
          </w:p>
        </w:tc>
      </w:tr>
      <w:tr w:rsidR="008B0746" w14:paraId="6389EA66" w14:textId="77777777" w:rsidTr="007969C4">
        <w:trPr>
          <w:trHeight w:val="300"/>
        </w:trPr>
        <w:tc>
          <w:tcPr>
            <w:tcW w:w="2221"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7314" w:type="dxa"/>
            <w:gridSpan w:val="2"/>
          </w:tcPr>
          <w:p w14:paraId="66112F32" w14:textId="2F666BA3" w:rsidR="008B0746" w:rsidRPr="003A38AF" w:rsidRDefault="00F62DCA" w:rsidP="0004184F">
            <w:pPr>
              <w:spacing w:line="276" w:lineRule="auto"/>
              <w:jc w:val="both"/>
              <w:rPr>
                <w:szCs w:val="24"/>
              </w:rPr>
            </w:pPr>
            <w:r w:rsidRPr="003A38AF">
              <w:rPr>
                <w:szCs w:val="24"/>
              </w:rPr>
              <w:t xml:space="preserve">Pirkėjas Paslaugas užsako </w:t>
            </w:r>
            <w:r w:rsidRPr="00F50221">
              <w:rPr>
                <w:szCs w:val="24"/>
              </w:rPr>
              <w:t>laikydamasis</w:t>
            </w:r>
            <w:r w:rsidR="00DF41CF">
              <w:rPr>
                <w:szCs w:val="24"/>
              </w:rPr>
              <w:t xml:space="preserve"> Sutartyje ir</w:t>
            </w:r>
            <w:r w:rsidRPr="00F50221">
              <w:rPr>
                <w:szCs w:val="24"/>
              </w:rPr>
              <w:t xml:space="preserve"> </w:t>
            </w:r>
            <w:hyperlink w:anchor="TS2" w:history="1">
              <w:r w:rsidRPr="000F7056">
                <w:rPr>
                  <w:rStyle w:val="Hyperlink"/>
                  <w:szCs w:val="24"/>
                </w:rPr>
                <w:t>Techninėje specifikacijoje</w:t>
              </w:r>
            </w:hyperlink>
            <w:r w:rsidRPr="00F50221">
              <w:rPr>
                <w:szCs w:val="24"/>
              </w:rPr>
              <w:t xml:space="preserve"> nustatytų reikalavimų.</w:t>
            </w:r>
          </w:p>
          <w:p w14:paraId="49CD4982" w14:textId="37663E94" w:rsidR="003A38AF" w:rsidRPr="003A38AF" w:rsidRDefault="003A38AF" w:rsidP="0004184F">
            <w:pPr>
              <w:spacing w:line="276" w:lineRule="auto"/>
              <w:jc w:val="both"/>
              <w:rPr>
                <w:szCs w:val="24"/>
              </w:rPr>
            </w:pPr>
          </w:p>
        </w:tc>
      </w:tr>
      <w:tr w:rsidR="008B0746" w14:paraId="01190137" w14:textId="77777777" w:rsidTr="007969C4">
        <w:trPr>
          <w:trHeight w:val="1125"/>
        </w:trPr>
        <w:tc>
          <w:tcPr>
            <w:tcW w:w="2221"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t>4.4. Dėl minimalios Užsakymo vertės ar apimties</w:t>
            </w:r>
          </w:p>
        </w:tc>
        <w:tc>
          <w:tcPr>
            <w:tcW w:w="7314" w:type="dxa"/>
            <w:gridSpan w:val="2"/>
            <w:tcBorders>
              <w:top w:val="single" w:sz="4" w:space="0" w:color="auto"/>
              <w:left w:val="single" w:sz="4" w:space="0" w:color="auto"/>
              <w:bottom w:val="single" w:sz="4" w:space="0" w:color="auto"/>
              <w:right w:val="single" w:sz="4" w:space="0" w:color="auto"/>
            </w:tcBorders>
          </w:tcPr>
          <w:p w14:paraId="1049FA6E" w14:textId="4971C65D" w:rsidR="008B0746" w:rsidRDefault="00465733" w:rsidP="0004184F">
            <w:pPr>
              <w:spacing w:line="276" w:lineRule="auto"/>
              <w:rPr>
                <w:szCs w:val="24"/>
              </w:rPr>
            </w:pPr>
            <w:r>
              <w:rPr>
                <w:szCs w:val="24"/>
              </w:rPr>
              <w:t>Netaikoma</w:t>
            </w:r>
          </w:p>
        </w:tc>
      </w:tr>
      <w:tr w:rsidR="008B0746" w14:paraId="4A34DDA5" w14:textId="77777777" w:rsidTr="007969C4">
        <w:trPr>
          <w:trHeight w:val="300"/>
        </w:trPr>
        <w:tc>
          <w:tcPr>
            <w:tcW w:w="2221" w:type="dxa"/>
            <w:gridSpan w:val="2"/>
          </w:tcPr>
          <w:p w14:paraId="375057C0" w14:textId="77777777" w:rsidR="008B0746" w:rsidRDefault="008B0746" w:rsidP="0004184F">
            <w:pPr>
              <w:spacing w:line="276" w:lineRule="auto"/>
              <w:rPr>
                <w:b/>
                <w:kern w:val="2"/>
                <w:szCs w:val="24"/>
              </w:rPr>
            </w:pPr>
            <w:r>
              <w:rPr>
                <w:b/>
                <w:kern w:val="2"/>
                <w:szCs w:val="24"/>
              </w:rPr>
              <w:lastRenderedPageBreak/>
              <w:t>4.5. Pateikiami dokumentai</w:t>
            </w:r>
          </w:p>
        </w:tc>
        <w:tc>
          <w:tcPr>
            <w:tcW w:w="7314" w:type="dxa"/>
            <w:gridSpan w:val="2"/>
          </w:tcPr>
          <w:p w14:paraId="5BCE0748" w14:textId="6CAC88A7" w:rsidR="003A38AF" w:rsidRDefault="00CD054F" w:rsidP="0004184F">
            <w:pPr>
              <w:spacing w:line="276" w:lineRule="auto"/>
              <w:jc w:val="both"/>
              <w:rPr>
                <w:kern w:val="2"/>
                <w:szCs w:val="24"/>
              </w:rPr>
            </w:pPr>
            <w:r w:rsidRPr="000F233C">
              <w:rPr>
                <w:kern w:val="2"/>
                <w:szCs w:val="24"/>
              </w:rPr>
              <w:t>Dokumentai nurodyti Specialiųjų sąlygų</w:t>
            </w:r>
            <w:r w:rsidR="00CF2FCE" w:rsidRPr="000F233C">
              <w:rPr>
                <w:kern w:val="2"/>
                <w:szCs w:val="24"/>
              </w:rPr>
              <w:t xml:space="preserve"> </w:t>
            </w:r>
            <w:hyperlink w:anchor="Aktopateikimas" w:history="1">
              <w:r w:rsidR="00CF2FCE" w:rsidRPr="000F233C">
                <w:rPr>
                  <w:rStyle w:val="Hyperlink"/>
                  <w:kern w:val="2"/>
                  <w:szCs w:val="24"/>
                </w:rPr>
                <w:t>3.4.2.5</w:t>
              </w:r>
            </w:hyperlink>
            <w:r w:rsidR="00CF2FCE" w:rsidRPr="000F233C">
              <w:rPr>
                <w:kern w:val="2"/>
                <w:szCs w:val="24"/>
              </w:rPr>
              <w:t xml:space="preserve">, </w:t>
            </w:r>
            <w:hyperlink w:anchor="mokymupažymėjimai" w:history="1">
              <w:r w:rsidR="00CF2FCE" w:rsidRPr="000F233C">
                <w:rPr>
                  <w:rStyle w:val="Hyperlink"/>
                  <w:kern w:val="2"/>
                  <w:szCs w:val="24"/>
                </w:rPr>
                <w:t>3.4.2.6</w:t>
              </w:r>
            </w:hyperlink>
            <w:r w:rsidR="00CF2FCE" w:rsidRPr="000F233C">
              <w:rPr>
                <w:kern w:val="2"/>
                <w:szCs w:val="24"/>
              </w:rPr>
              <w:t>,</w:t>
            </w:r>
            <w:r w:rsidRPr="000F233C">
              <w:rPr>
                <w:kern w:val="2"/>
                <w:szCs w:val="24"/>
              </w:rPr>
              <w:t xml:space="preserve"> </w:t>
            </w:r>
            <w:hyperlink w:anchor="atsiskaitymo" w:history="1">
              <w:r w:rsidRPr="000F233C">
                <w:rPr>
                  <w:rStyle w:val="Hyperlink"/>
                  <w:kern w:val="2"/>
                  <w:szCs w:val="24"/>
                </w:rPr>
                <w:t>5.5</w:t>
              </w:r>
            </w:hyperlink>
            <w:r w:rsidR="000F233C" w:rsidRPr="000F233C">
              <w:t xml:space="preserve"> </w:t>
            </w:r>
            <w:r w:rsidRPr="000F233C">
              <w:rPr>
                <w:kern w:val="2"/>
                <w:szCs w:val="24"/>
              </w:rPr>
              <w:t xml:space="preserve">punktuose bei </w:t>
            </w:r>
            <w:hyperlink w:anchor="TS2" w:history="1">
              <w:r w:rsidRPr="000F7056">
                <w:rPr>
                  <w:rStyle w:val="Hyperlink"/>
                  <w:kern w:val="2"/>
                  <w:szCs w:val="24"/>
                </w:rPr>
                <w:t>Techninėje specifikacijoje</w:t>
              </w:r>
            </w:hyperlink>
            <w:r w:rsidRPr="000F233C">
              <w:rPr>
                <w:kern w:val="2"/>
                <w:szCs w:val="24"/>
              </w:rPr>
              <w:t>.</w:t>
            </w:r>
          </w:p>
          <w:p w14:paraId="20432025" w14:textId="0EEE0E37" w:rsidR="008B0746" w:rsidRDefault="008B0746" w:rsidP="0004184F">
            <w:pPr>
              <w:spacing w:line="276" w:lineRule="auto"/>
              <w:rPr>
                <w:szCs w:val="24"/>
              </w:rPr>
            </w:pPr>
          </w:p>
        </w:tc>
      </w:tr>
      <w:tr w:rsidR="008B0746" w14:paraId="37930A3F" w14:textId="77777777" w:rsidTr="00A65157">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t>5. SUTARTIES KAINA IR ATSISKAITYMO TVARKA</w:t>
            </w:r>
          </w:p>
        </w:tc>
      </w:tr>
      <w:tr w:rsidR="00CD054F" w14:paraId="0635DD87" w14:textId="77777777" w:rsidTr="007969C4">
        <w:trPr>
          <w:trHeight w:val="300"/>
        </w:trPr>
        <w:tc>
          <w:tcPr>
            <w:tcW w:w="2221" w:type="dxa"/>
            <w:gridSpan w:val="2"/>
          </w:tcPr>
          <w:p w14:paraId="71CA2946" w14:textId="77777777" w:rsidR="00CD054F" w:rsidRDefault="00CD054F" w:rsidP="00CD054F">
            <w:pPr>
              <w:spacing w:line="276" w:lineRule="auto"/>
              <w:rPr>
                <w:b/>
                <w:kern w:val="2"/>
                <w:szCs w:val="24"/>
              </w:rPr>
            </w:pPr>
            <w:r>
              <w:rPr>
                <w:b/>
                <w:kern w:val="2"/>
                <w:szCs w:val="24"/>
              </w:rPr>
              <w:t>5.1. Sutarčiai taikomas kainos apskaičiavimo būdas</w:t>
            </w:r>
          </w:p>
          <w:p w14:paraId="1EFCDABF" w14:textId="77777777" w:rsidR="006950E7" w:rsidRDefault="006950E7" w:rsidP="00CD054F">
            <w:pPr>
              <w:spacing w:line="276" w:lineRule="auto"/>
              <w:rPr>
                <w:b/>
                <w:kern w:val="2"/>
                <w:szCs w:val="24"/>
              </w:rPr>
            </w:pPr>
          </w:p>
        </w:tc>
        <w:tc>
          <w:tcPr>
            <w:tcW w:w="7314" w:type="dxa"/>
            <w:gridSpan w:val="2"/>
          </w:tcPr>
          <w:p w14:paraId="710C7B85" w14:textId="77777777" w:rsidR="00CD054F" w:rsidRDefault="00CD054F" w:rsidP="00CD054F">
            <w:pPr>
              <w:spacing w:line="276" w:lineRule="auto"/>
              <w:rPr>
                <w:kern w:val="2"/>
                <w:szCs w:val="24"/>
              </w:rPr>
            </w:pPr>
            <w:r>
              <w:rPr>
                <w:kern w:val="2"/>
                <w:szCs w:val="24"/>
              </w:rPr>
              <w:t>Fiksuoto įkainio kainodara</w:t>
            </w:r>
          </w:p>
          <w:p w14:paraId="47904F0F" w14:textId="6C00AFFC" w:rsidR="00CD054F" w:rsidRDefault="00CD054F" w:rsidP="00CD054F">
            <w:pPr>
              <w:spacing w:line="276" w:lineRule="auto"/>
              <w:rPr>
                <w:color w:val="4472C4"/>
                <w:kern w:val="2"/>
                <w:szCs w:val="24"/>
              </w:rPr>
            </w:pPr>
          </w:p>
        </w:tc>
      </w:tr>
      <w:tr w:rsidR="00CD054F" w14:paraId="1544DAC7" w14:textId="77777777" w:rsidTr="006950E7">
        <w:trPr>
          <w:trHeight w:val="4773"/>
        </w:trPr>
        <w:tc>
          <w:tcPr>
            <w:tcW w:w="2221" w:type="dxa"/>
            <w:gridSpan w:val="2"/>
          </w:tcPr>
          <w:p w14:paraId="6D21D2D2" w14:textId="0B78D4AE" w:rsidR="00CD054F" w:rsidRDefault="00CD054F" w:rsidP="00CD054F">
            <w:pPr>
              <w:spacing w:line="276"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A30068C" w14:textId="77777777" w:rsidR="00CD054F" w:rsidRDefault="00CD054F" w:rsidP="00CD054F">
            <w:pPr>
              <w:spacing w:line="276" w:lineRule="auto"/>
              <w:rPr>
                <w:b/>
                <w:kern w:val="2"/>
                <w:szCs w:val="24"/>
              </w:rPr>
            </w:pPr>
          </w:p>
          <w:p w14:paraId="1F781B47" w14:textId="77777777" w:rsidR="00CD054F" w:rsidRDefault="00CD054F" w:rsidP="00CD054F">
            <w:pPr>
              <w:spacing w:line="276" w:lineRule="auto"/>
              <w:rPr>
                <w:b/>
                <w:kern w:val="2"/>
                <w:szCs w:val="24"/>
              </w:rPr>
            </w:pPr>
          </w:p>
          <w:p w14:paraId="5DBB345B" w14:textId="77777777" w:rsidR="00CD054F" w:rsidRDefault="00CD054F" w:rsidP="00CD054F">
            <w:pPr>
              <w:spacing w:line="276" w:lineRule="auto"/>
              <w:rPr>
                <w:b/>
                <w:kern w:val="2"/>
                <w:szCs w:val="24"/>
              </w:rPr>
            </w:pPr>
          </w:p>
          <w:p w14:paraId="71D45E6C" w14:textId="77777777" w:rsidR="00CD054F" w:rsidRDefault="00CD054F" w:rsidP="00CD054F">
            <w:pPr>
              <w:spacing w:line="276" w:lineRule="auto"/>
              <w:rPr>
                <w:b/>
                <w:kern w:val="2"/>
                <w:szCs w:val="24"/>
              </w:rPr>
            </w:pPr>
          </w:p>
          <w:p w14:paraId="7B374D7E" w14:textId="77777777" w:rsidR="00CD054F" w:rsidRDefault="00CD054F" w:rsidP="00CD054F">
            <w:pPr>
              <w:spacing w:line="276" w:lineRule="auto"/>
              <w:rPr>
                <w:b/>
                <w:kern w:val="2"/>
                <w:szCs w:val="24"/>
              </w:rPr>
            </w:pPr>
          </w:p>
          <w:p w14:paraId="13A4C925" w14:textId="77777777" w:rsidR="00CD054F" w:rsidRDefault="00CD054F" w:rsidP="00CD054F">
            <w:pPr>
              <w:spacing w:line="276" w:lineRule="auto"/>
              <w:rPr>
                <w:b/>
                <w:kern w:val="2"/>
                <w:szCs w:val="24"/>
              </w:rPr>
            </w:pPr>
          </w:p>
          <w:p w14:paraId="33C55959" w14:textId="77777777" w:rsidR="00CD054F" w:rsidRDefault="00CD054F" w:rsidP="00CD054F">
            <w:pPr>
              <w:spacing w:line="276" w:lineRule="auto"/>
              <w:rPr>
                <w:b/>
                <w:kern w:val="2"/>
                <w:szCs w:val="24"/>
              </w:rPr>
            </w:pPr>
          </w:p>
          <w:p w14:paraId="42C0432C" w14:textId="77777777" w:rsidR="00CD054F" w:rsidRDefault="00CD054F" w:rsidP="00CD054F">
            <w:pPr>
              <w:spacing w:line="276" w:lineRule="auto"/>
              <w:jc w:val="both"/>
              <w:rPr>
                <w:b/>
                <w:kern w:val="2"/>
                <w:szCs w:val="24"/>
              </w:rPr>
            </w:pPr>
          </w:p>
        </w:tc>
        <w:tc>
          <w:tcPr>
            <w:tcW w:w="7314" w:type="dxa"/>
            <w:gridSpan w:val="2"/>
          </w:tcPr>
          <w:p w14:paraId="7DE1D19A" w14:textId="08FA2276" w:rsidR="00CD054F" w:rsidRDefault="00CD054F" w:rsidP="00CD054F">
            <w:pPr>
              <w:spacing w:line="276" w:lineRule="auto"/>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00F11CDE">
              <w:rPr>
                <w:kern w:val="2"/>
                <w:szCs w:val="24"/>
              </w:rPr>
              <w:t>be</w:t>
            </w:r>
            <w:r>
              <w:rPr>
                <w:kern w:val="2"/>
                <w:szCs w:val="24"/>
              </w:rPr>
              <w:t xml:space="preserve"> PVM</w:t>
            </w:r>
            <w:r w:rsidR="00F11CDE">
              <w:rPr>
                <w:kern w:val="2"/>
                <w:szCs w:val="24"/>
              </w:rPr>
              <w:t>*</w:t>
            </w:r>
            <w:r>
              <w:rPr>
                <w:kern w:val="2"/>
                <w:szCs w:val="24"/>
              </w:rPr>
              <w:t>.</w:t>
            </w:r>
          </w:p>
          <w:p w14:paraId="5B32F2E9" w14:textId="77777777" w:rsidR="00CD054F" w:rsidRDefault="00CD054F" w:rsidP="00CD054F">
            <w:pPr>
              <w:spacing w:line="276" w:lineRule="auto"/>
              <w:jc w:val="both"/>
              <w:rPr>
                <w:kern w:val="2"/>
                <w:szCs w:val="24"/>
              </w:rPr>
            </w:pPr>
          </w:p>
          <w:p w14:paraId="31837C4D" w14:textId="77777777" w:rsidR="00DF4080" w:rsidRDefault="00CD054F" w:rsidP="00CD054F">
            <w:pPr>
              <w:spacing w:line="276" w:lineRule="auto"/>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w:t>
            </w:r>
          </w:p>
          <w:p w14:paraId="63D40D72" w14:textId="77777777" w:rsidR="00DF4080" w:rsidRDefault="00DF4080" w:rsidP="00CD054F">
            <w:pPr>
              <w:spacing w:line="276" w:lineRule="auto"/>
              <w:jc w:val="both"/>
              <w:rPr>
                <w:color w:val="000000"/>
                <w:kern w:val="2"/>
                <w:szCs w:val="24"/>
              </w:rPr>
            </w:pPr>
          </w:p>
          <w:p w14:paraId="59D32E98" w14:textId="7F08B60C" w:rsidR="00F11CDE" w:rsidRPr="000F233C" w:rsidRDefault="00F11CDE" w:rsidP="00CD054F">
            <w:pPr>
              <w:spacing w:line="276" w:lineRule="auto"/>
              <w:jc w:val="both"/>
              <w:rPr>
                <w:i/>
                <w:iCs/>
                <w:szCs w:val="24"/>
              </w:rPr>
            </w:pPr>
            <w:r w:rsidRPr="000F233C">
              <w:rPr>
                <w:i/>
                <w:iCs/>
                <w:szCs w:val="24"/>
              </w:rPr>
              <w:t xml:space="preserve">*Pagal Lietuvos Respublikos pridėtinės vertės mokesčio įstatymo 22 straipsnį švietimo ir mokymo paslaugos pridėtinės vertės mokesčiu (PVM) neapmokestinamos, todėl šioje Sutartyje įkainis už suteiktas švietimo ir mokymo Paslaugas eurais su PVM neskaičiuojamas. </w:t>
            </w:r>
          </w:p>
          <w:p w14:paraId="39CC7300" w14:textId="77777777" w:rsidR="00F11CDE" w:rsidRDefault="00F11CDE" w:rsidP="00CD054F">
            <w:pPr>
              <w:spacing w:line="276" w:lineRule="auto"/>
              <w:jc w:val="both"/>
              <w:rPr>
                <w:color w:val="000000"/>
                <w:kern w:val="2"/>
                <w:szCs w:val="24"/>
              </w:rPr>
            </w:pPr>
          </w:p>
          <w:p w14:paraId="59D3CA5A" w14:textId="3D00114C" w:rsidR="00CD054F" w:rsidRPr="00DF4080" w:rsidRDefault="00CD054F" w:rsidP="00CD054F">
            <w:pPr>
              <w:spacing w:line="276" w:lineRule="auto"/>
              <w:jc w:val="both"/>
              <w:rPr>
                <w:szCs w:val="24"/>
              </w:rPr>
            </w:pPr>
            <w:r w:rsidRPr="00DF4080">
              <w:rPr>
                <w:color w:val="000000"/>
                <w:kern w:val="2"/>
                <w:szCs w:val="24"/>
              </w:rPr>
              <w:t xml:space="preserve">Pirkėjas neįsipareigoja įsigyti viso </w:t>
            </w:r>
            <w:hyperlink w:anchor="TS2" w:history="1">
              <w:r w:rsidR="000F7056" w:rsidRPr="000F7056">
                <w:rPr>
                  <w:rStyle w:val="Hyperlink"/>
                  <w:kern w:val="2"/>
                  <w:szCs w:val="24"/>
                </w:rPr>
                <w:t>Techninėje specifikacijoje</w:t>
              </w:r>
            </w:hyperlink>
            <w:r w:rsidR="000F7056">
              <w:rPr>
                <w:color w:val="000000"/>
                <w:kern w:val="2"/>
                <w:szCs w:val="24"/>
              </w:rPr>
              <w:t xml:space="preserve"> </w:t>
            </w:r>
            <w:r w:rsidRPr="00DF4080">
              <w:rPr>
                <w:color w:val="000000"/>
                <w:kern w:val="2"/>
                <w:szCs w:val="24"/>
              </w:rPr>
              <w:t>nurodyto Paslaugų kiekio</w:t>
            </w:r>
            <w:r w:rsidR="00CF2FCE">
              <w:rPr>
                <w:color w:val="000000"/>
                <w:kern w:val="2"/>
                <w:szCs w:val="24"/>
              </w:rPr>
              <w:t>.</w:t>
            </w:r>
          </w:p>
          <w:p w14:paraId="54E2A0EF" w14:textId="06EB8027" w:rsidR="00CD054F" w:rsidRPr="00C26393" w:rsidRDefault="00CD054F" w:rsidP="00CD054F">
            <w:pPr>
              <w:spacing w:line="276" w:lineRule="auto"/>
              <w:jc w:val="both"/>
              <w:rPr>
                <w:i/>
                <w:iCs/>
                <w:color w:val="000000"/>
                <w:kern w:val="2"/>
                <w:szCs w:val="24"/>
              </w:rPr>
            </w:pPr>
          </w:p>
        </w:tc>
      </w:tr>
      <w:tr w:rsidR="008B0746" w14:paraId="4C0DC7DE" w14:textId="77777777" w:rsidTr="006950E7">
        <w:trPr>
          <w:trHeight w:val="1695"/>
        </w:trPr>
        <w:tc>
          <w:tcPr>
            <w:tcW w:w="2221" w:type="dxa"/>
            <w:gridSpan w:val="2"/>
          </w:tcPr>
          <w:p w14:paraId="4A718E86" w14:textId="6AF9B356" w:rsidR="008B0746" w:rsidRDefault="008B0746" w:rsidP="0004184F">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1757F94" w14:textId="77777777" w:rsidR="008B0746" w:rsidRDefault="008B0746" w:rsidP="0004184F">
            <w:pPr>
              <w:spacing w:line="276" w:lineRule="auto"/>
              <w:rPr>
                <w:kern w:val="2"/>
                <w:szCs w:val="24"/>
              </w:rPr>
            </w:pPr>
          </w:p>
        </w:tc>
        <w:tc>
          <w:tcPr>
            <w:tcW w:w="7314" w:type="dxa"/>
            <w:gridSpan w:val="2"/>
          </w:tcPr>
          <w:p w14:paraId="66033616" w14:textId="77777777" w:rsidR="00DF4080" w:rsidRPr="00AB293F" w:rsidRDefault="00DF4080" w:rsidP="00DF4080">
            <w:pPr>
              <w:spacing w:line="276" w:lineRule="auto"/>
              <w:rPr>
                <w:szCs w:val="24"/>
              </w:rPr>
            </w:pPr>
            <w:r w:rsidRPr="00AB293F">
              <w:rPr>
                <w:kern w:val="2"/>
                <w:szCs w:val="24"/>
              </w:rPr>
              <w:t>Sutarties įkainiai bus perskaičiuojami:</w:t>
            </w:r>
          </w:p>
          <w:p w14:paraId="243EC6D5" w14:textId="77777777" w:rsidR="00DF4080" w:rsidRPr="00AB293F" w:rsidRDefault="00DF4080" w:rsidP="00DF4080">
            <w:pPr>
              <w:spacing w:line="276" w:lineRule="auto"/>
              <w:rPr>
                <w:kern w:val="2"/>
                <w:szCs w:val="24"/>
              </w:rPr>
            </w:pPr>
            <w:r w:rsidRPr="00AB293F">
              <w:rPr>
                <w:kern w:val="2"/>
                <w:szCs w:val="24"/>
              </w:rPr>
              <w:t>5.3.1. dėl PVM tarifo pasikeitimo;</w:t>
            </w:r>
          </w:p>
          <w:p w14:paraId="175E8EE1" w14:textId="1345C89B" w:rsidR="00DF4080" w:rsidRPr="009A592C" w:rsidRDefault="00DF4080" w:rsidP="00DF4080">
            <w:pPr>
              <w:spacing w:line="276" w:lineRule="auto"/>
              <w:jc w:val="both"/>
              <w:rPr>
                <w:kern w:val="2"/>
                <w:szCs w:val="24"/>
              </w:rPr>
            </w:pPr>
            <w:r w:rsidRPr="00AB293F">
              <w:rPr>
                <w:kern w:val="2"/>
                <w:szCs w:val="24"/>
              </w:rPr>
              <w:t>5.3.2</w:t>
            </w:r>
            <w:r w:rsidRPr="009A592C">
              <w:rPr>
                <w:kern w:val="2"/>
                <w:szCs w:val="24"/>
              </w:rPr>
              <w:t xml:space="preserve">. </w:t>
            </w:r>
            <w:r w:rsidR="009F2359" w:rsidRPr="009A592C">
              <w:rPr>
                <w:kern w:val="2"/>
                <w:szCs w:val="24"/>
              </w:rPr>
              <w:t>dėl Sutarties kainų lygio pokyčio</w:t>
            </w:r>
            <w:r w:rsidRPr="009A592C">
              <w:rPr>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7969C4">
        <w:trPr>
          <w:trHeight w:val="300"/>
        </w:trPr>
        <w:tc>
          <w:tcPr>
            <w:tcW w:w="2221" w:type="dxa"/>
            <w:gridSpan w:val="2"/>
          </w:tcPr>
          <w:p w14:paraId="47B9607F" w14:textId="77777777" w:rsidR="008B0746" w:rsidRDefault="008B0746" w:rsidP="0004184F">
            <w:pPr>
              <w:spacing w:line="276" w:lineRule="auto"/>
              <w:rPr>
                <w:b/>
                <w:kern w:val="2"/>
                <w:szCs w:val="24"/>
              </w:rPr>
            </w:pPr>
            <w:r>
              <w:rPr>
                <w:b/>
                <w:kern w:val="2"/>
                <w:szCs w:val="24"/>
              </w:rPr>
              <w:t>5.3.1. Sutarties kainos / įkainių peržiūra dėl PVM tarifo pasikeitimo</w:t>
            </w:r>
          </w:p>
        </w:tc>
        <w:tc>
          <w:tcPr>
            <w:tcW w:w="7314" w:type="dxa"/>
            <w:gridSpan w:val="2"/>
          </w:tcPr>
          <w:p w14:paraId="2FBB121E" w14:textId="77777777" w:rsidR="00DF4080" w:rsidRDefault="00DF4080" w:rsidP="00DF4080">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36B2E1FD" w14:textId="77777777" w:rsidR="00DF4080" w:rsidRDefault="00DF4080" w:rsidP="00DF4080">
            <w:pPr>
              <w:spacing w:line="276" w:lineRule="auto"/>
              <w:jc w:val="both"/>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07947FA1" w14:textId="77777777" w:rsidR="00DF4080" w:rsidRDefault="00DF4080" w:rsidP="00DF4080">
            <w:pPr>
              <w:spacing w:line="276" w:lineRule="auto"/>
              <w:jc w:val="both"/>
              <w:rPr>
                <w:szCs w:val="24"/>
              </w:rPr>
            </w:pPr>
            <w:r>
              <w:rPr>
                <w:kern w:val="2"/>
                <w:szCs w:val="24"/>
              </w:rPr>
              <w:t xml:space="preserve">5.3.1.3. </w:t>
            </w:r>
            <w:r w:rsidRPr="00B82364">
              <w:rPr>
                <w:kern w:val="2"/>
                <w:szCs w:val="24"/>
              </w:rPr>
              <w:t>Nauj</w:t>
            </w:r>
            <w:r>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7969C4">
        <w:trPr>
          <w:trHeight w:val="300"/>
        </w:trPr>
        <w:tc>
          <w:tcPr>
            <w:tcW w:w="2221" w:type="dxa"/>
            <w:gridSpan w:val="2"/>
          </w:tcPr>
          <w:p w14:paraId="64A69F8D" w14:textId="77777777" w:rsidR="008B0746" w:rsidRDefault="008B0746" w:rsidP="0004184F">
            <w:pPr>
              <w:spacing w:line="276" w:lineRule="auto"/>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7314" w:type="dxa"/>
            <w:gridSpan w:val="2"/>
          </w:tcPr>
          <w:p w14:paraId="6743CD92" w14:textId="77777777" w:rsidR="008B0746" w:rsidRDefault="008B0746" w:rsidP="0004184F">
            <w:pPr>
              <w:spacing w:line="276" w:lineRule="auto"/>
              <w:rPr>
                <w:kern w:val="2"/>
                <w:szCs w:val="24"/>
              </w:rPr>
            </w:pPr>
            <w:r>
              <w:rPr>
                <w:kern w:val="2"/>
                <w:szCs w:val="24"/>
              </w:rPr>
              <w:t>Netaikoma</w:t>
            </w:r>
          </w:p>
          <w:p w14:paraId="4FF4F7C8" w14:textId="3E46044E" w:rsidR="008B0746" w:rsidRDefault="008B0746" w:rsidP="0004184F">
            <w:pPr>
              <w:spacing w:line="276" w:lineRule="auto"/>
              <w:rPr>
                <w:szCs w:val="24"/>
              </w:rPr>
            </w:pPr>
          </w:p>
        </w:tc>
      </w:tr>
      <w:tr w:rsidR="00DF4080" w14:paraId="18DB2BE9" w14:textId="77777777" w:rsidTr="007969C4">
        <w:trPr>
          <w:trHeight w:val="300"/>
        </w:trPr>
        <w:tc>
          <w:tcPr>
            <w:tcW w:w="2221" w:type="dxa"/>
            <w:gridSpan w:val="2"/>
          </w:tcPr>
          <w:p w14:paraId="3EB0AB06" w14:textId="77777777" w:rsidR="00DF4080" w:rsidRDefault="00DF4080" w:rsidP="00DF4080">
            <w:pPr>
              <w:spacing w:line="276" w:lineRule="auto"/>
              <w:rPr>
                <w:bCs/>
                <w:kern w:val="2"/>
                <w:szCs w:val="24"/>
              </w:rPr>
            </w:pPr>
            <w:r>
              <w:rPr>
                <w:b/>
                <w:kern w:val="2"/>
                <w:szCs w:val="24"/>
              </w:rPr>
              <w:t>5.3.3. Sutarties kainos / įkainių peržiūra dėl kainų lygio pokyčio</w:t>
            </w:r>
          </w:p>
          <w:p w14:paraId="35A9D2AE" w14:textId="4C90B72C" w:rsidR="00DF4080" w:rsidRDefault="00DF4080" w:rsidP="00DF4080">
            <w:pPr>
              <w:spacing w:line="276" w:lineRule="auto"/>
              <w:rPr>
                <w:b/>
                <w:kern w:val="2"/>
                <w:szCs w:val="24"/>
              </w:rPr>
            </w:pPr>
          </w:p>
        </w:tc>
        <w:tc>
          <w:tcPr>
            <w:tcW w:w="7314" w:type="dxa"/>
            <w:gridSpan w:val="2"/>
          </w:tcPr>
          <w:p w14:paraId="53BE1495" w14:textId="2251B11F" w:rsidR="00DF4080" w:rsidRPr="004F4A70" w:rsidRDefault="00DF4080" w:rsidP="00DF4080">
            <w:pPr>
              <w:widowControl w:val="0"/>
              <w:autoSpaceDE w:val="0"/>
              <w:autoSpaceDN w:val="0"/>
              <w:adjustRightInd w:val="0"/>
              <w:spacing w:line="276" w:lineRule="auto"/>
              <w:jc w:val="both"/>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sidR="00D56E93">
              <w:rPr>
                <w:rFonts w:eastAsia="Calibri"/>
                <w:szCs w:val="24"/>
              </w:rPr>
              <w:t>12</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3E287AF6" w14:textId="77777777" w:rsidR="00DF4080" w:rsidRPr="004F4A70" w:rsidRDefault="00DF4080" w:rsidP="00DF4080">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4" w:history="1">
              <w:r w:rsidRPr="004F4A70">
                <w:rPr>
                  <w:rFonts w:eastAsia="Calibri"/>
                </w:rPr>
                <w:t>http://vda.lrv.lt</w:t>
              </w:r>
            </w:hyperlink>
            <w:r w:rsidRPr="004F4A70">
              <w:rPr>
                <w:rFonts w:eastAsia="Calibri"/>
              </w:rPr>
              <w:t>);</w:t>
            </w:r>
          </w:p>
          <w:p w14:paraId="3201F93F" w14:textId="77777777" w:rsidR="00DF4080" w:rsidRPr="004F4A70" w:rsidRDefault="00DF4080" w:rsidP="00DF4080">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10C3C37A"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78720" behindDoc="0" locked="0" layoutInCell="1" allowOverlap="1" wp14:anchorId="48C82157" wp14:editId="40B3D940">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12ECDC7"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3B991672"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7AFEF45E" w14:textId="18208445"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szCs w:val="24"/>
              </w:rPr>
              <w:t>C</w:t>
            </w:r>
            <w:r w:rsidRPr="004F4A70">
              <w:rPr>
                <w:i/>
                <w:iCs/>
                <w:szCs w:val="24"/>
                <w:vertAlign w:val="subscript"/>
              </w:rPr>
              <w:t>pn</w:t>
            </w:r>
            <w:r w:rsidRPr="004F4A70">
              <w:rPr>
                <w:szCs w:val="24"/>
              </w:rPr>
              <w:t xml:space="preserve"> – perskaičiuot</w:t>
            </w:r>
            <w:r>
              <w:rPr>
                <w:szCs w:val="24"/>
              </w:rPr>
              <w:t>as</w:t>
            </w:r>
            <w:r w:rsidRPr="004F4A70">
              <w:rPr>
                <w:szCs w:val="24"/>
              </w:rPr>
              <w:t xml:space="preserve"> Paslaugoms </w:t>
            </w:r>
            <w:r>
              <w:rPr>
                <w:szCs w:val="24"/>
              </w:rPr>
              <w:t>taikomas įkainis</w:t>
            </w:r>
            <w:r w:rsidRPr="004F4A70">
              <w:rPr>
                <w:szCs w:val="24"/>
              </w:rPr>
              <w:t>;</w:t>
            </w:r>
          </w:p>
          <w:p w14:paraId="21F1BC00" w14:textId="764BF9C7" w:rsidR="00DF4080" w:rsidRPr="004F4A70" w:rsidRDefault="00DF4080" w:rsidP="00DF4080">
            <w:pPr>
              <w:pStyle w:val="NormalWeb"/>
              <w:tabs>
                <w:tab w:val="left" w:pos="851"/>
              </w:tabs>
              <w:spacing w:before="0" w:beforeAutospacing="0" w:after="0" w:afterAutospacing="0" w:line="276" w:lineRule="auto"/>
              <w:ind w:firstLine="567"/>
              <w:jc w:val="both"/>
            </w:pPr>
            <w:r w:rsidRPr="004F4A70">
              <w:t>S</w:t>
            </w:r>
            <w:r w:rsidRPr="004F4A70">
              <w:rPr>
                <w:i/>
                <w:iCs/>
                <w:vertAlign w:val="subscript"/>
              </w:rPr>
              <w:t>n</w:t>
            </w:r>
            <w:r w:rsidRPr="004F4A70">
              <w:t xml:space="preserve"> – Sutartyje numatyt</w:t>
            </w:r>
            <w:r>
              <w:t>as</w:t>
            </w:r>
            <w:r w:rsidRPr="004F4A70">
              <w:t xml:space="preserve"> Paslaugoms taikom</w:t>
            </w:r>
            <w:r>
              <w:t>as įkainis</w:t>
            </w:r>
            <w:r w:rsidRPr="004F4A70">
              <w:t>;</w:t>
            </w:r>
          </w:p>
          <w:p w14:paraId="51C61D99"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386A4901"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607F7DB5" w14:textId="77777777" w:rsidR="00DF4080" w:rsidRPr="004F4A70" w:rsidRDefault="00DF4080" w:rsidP="00DF4080">
            <w:pPr>
              <w:pStyle w:val="1tekstas"/>
              <w:tabs>
                <w:tab w:val="clear" w:pos="993"/>
                <w:tab w:val="clear" w:pos="1191"/>
              </w:tabs>
              <w:spacing w:line="276" w:lineRule="auto"/>
              <w:ind w:firstLine="15"/>
              <w:rPr>
                <w:rFonts w:eastAsia="Calibri"/>
              </w:rPr>
            </w:pPr>
            <w:r>
              <w:rPr>
                <w:rFonts w:eastAsia="Calibri"/>
              </w:rPr>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16067A7F" w14:textId="77777777" w:rsidR="00DF4080" w:rsidRPr="004F4A70" w:rsidRDefault="00DF4080" w:rsidP="00DF4080">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lastRenderedPageBreak/>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119629A4" w14:textId="77777777" w:rsidR="00DF4080" w:rsidRDefault="00DF4080" w:rsidP="00DF4080">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DF4080" w:rsidRDefault="00DF4080" w:rsidP="00DF4080">
            <w:pPr>
              <w:spacing w:line="276" w:lineRule="auto"/>
              <w:rPr>
                <w:color w:val="4472C4"/>
                <w:kern w:val="2"/>
                <w:szCs w:val="24"/>
              </w:rPr>
            </w:pPr>
          </w:p>
        </w:tc>
      </w:tr>
      <w:tr w:rsidR="008B0746" w14:paraId="0C9FA902" w14:textId="77777777" w:rsidTr="007969C4">
        <w:trPr>
          <w:trHeight w:val="300"/>
        </w:trPr>
        <w:tc>
          <w:tcPr>
            <w:tcW w:w="2221"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314"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7969C4">
        <w:trPr>
          <w:trHeight w:val="300"/>
        </w:trPr>
        <w:tc>
          <w:tcPr>
            <w:tcW w:w="2221"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14" w:type="dxa"/>
            <w:gridSpan w:val="2"/>
          </w:tcPr>
          <w:p w14:paraId="3BC91AC1" w14:textId="77777777" w:rsidR="008B0746" w:rsidRDefault="008B0746" w:rsidP="0004184F">
            <w:pPr>
              <w:spacing w:line="276" w:lineRule="auto"/>
              <w:rPr>
                <w:kern w:val="2"/>
                <w:szCs w:val="24"/>
              </w:rPr>
            </w:pPr>
            <w:r>
              <w:rPr>
                <w:kern w:val="2"/>
                <w:szCs w:val="24"/>
              </w:rPr>
              <w:t>Netaikoma</w:t>
            </w:r>
          </w:p>
          <w:p w14:paraId="711A0A67" w14:textId="530E4D0C" w:rsidR="008B0746" w:rsidRDefault="008B0746" w:rsidP="0004184F">
            <w:pPr>
              <w:spacing w:line="276" w:lineRule="auto"/>
              <w:rPr>
                <w:szCs w:val="24"/>
              </w:rPr>
            </w:pPr>
          </w:p>
        </w:tc>
      </w:tr>
      <w:tr w:rsidR="00DF4080" w14:paraId="5B1AFB02" w14:textId="77777777" w:rsidTr="007969C4">
        <w:trPr>
          <w:trHeight w:val="300"/>
        </w:trPr>
        <w:tc>
          <w:tcPr>
            <w:tcW w:w="2221" w:type="dxa"/>
            <w:gridSpan w:val="2"/>
          </w:tcPr>
          <w:p w14:paraId="28C6FE18" w14:textId="77777777" w:rsidR="00DF4080" w:rsidRDefault="00DF4080" w:rsidP="00DF4080">
            <w:pPr>
              <w:spacing w:line="276" w:lineRule="auto"/>
              <w:rPr>
                <w:b/>
                <w:kern w:val="2"/>
                <w:szCs w:val="24"/>
              </w:rPr>
            </w:pPr>
            <w:r>
              <w:rPr>
                <w:b/>
                <w:kern w:val="2"/>
                <w:szCs w:val="24"/>
              </w:rPr>
              <w:t xml:space="preserve">5.5. </w:t>
            </w:r>
            <w:bookmarkStart w:id="14" w:name="atsiskaitymotvarka"/>
            <w:r>
              <w:rPr>
                <w:b/>
                <w:kern w:val="2"/>
                <w:szCs w:val="24"/>
              </w:rPr>
              <w:t>Atsiskaitymo su Tiekėju terminas ir tvarka</w:t>
            </w:r>
            <w:bookmarkEnd w:id="14"/>
          </w:p>
        </w:tc>
        <w:tc>
          <w:tcPr>
            <w:tcW w:w="7314" w:type="dxa"/>
            <w:gridSpan w:val="2"/>
          </w:tcPr>
          <w:p w14:paraId="601A0C56" w14:textId="467CC820" w:rsidR="00DF4080" w:rsidRPr="008B7DBD" w:rsidRDefault="00DF4080" w:rsidP="00DF4080">
            <w:pPr>
              <w:tabs>
                <w:tab w:val="left" w:pos="0"/>
                <w:tab w:val="left" w:pos="568"/>
                <w:tab w:val="left" w:pos="851"/>
                <w:tab w:val="left" w:pos="993"/>
              </w:tabs>
              <w:spacing w:line="276" w:lineRule="auto"/>
              <w:contextualSpacing/>
              <w:jc w:val="both"/>
              <w:rPr>
                <w:rFonts w:eastAsia="Calibri"/>
                <w:szCs w:val="24"/>
                <w:lang w:eastAsia="lt-LT"/>
              </w:rPr>
            </w:pPr>
            <w:bookmarkStart w:id="15" w:name="_Ref113349552"/>
            <w:bookmarkStart w:id="16" w:name="_Ref113350042"/>
            <w:bookmarkStart w:id="17" w:name="_Ref170207494"/>
            <w:bookmarkStart w:id="18" w:name="_Ref228853558"/>
            <w:bookmarkStart w:id="19" w:name="_Ref396723859"/>
            <w:r w:rsidRPr="008B7DBD">
              <w:rPr>
                <w:rFonts w:eastAsia="Calibri"/>
                <w:szCs w:val="24"/>
                <w:lang w:eastAsia="lt-LT"/>
              </w:rPr>
              <w:t xml:space="preserve">5.5.1. </w:t>
            </w:r>
            <w:r w:rsidRPr="008B7DBD">
              <w:rPr>
                <w:rFonts w:eastAsia="Calibri"/>
                <w:lang w:eastAsia="lt-LT"/>
              </w:rPr>
              <w:t>Už Tiekėjo tinkamai ir kokybiškai suteiktas Paslaugas Pirkėjas moka pagal Sutarties</w:t>
            </w:r>
            <w:r w:rsidRPr="008B7DBD">
              <w:t xml:space="preserve"> </w:t>
            </w:r>
            <w:hyperlink w:anchor="Kaina_1" w:history="1">
              <w:r w:rsidRPr="008B7DBD">
                <w:rPr>
                  <w:rStyle w:val="Hyperlink"/>
                </w:rPr>
                <w:t>priede Nr. 1</w:t>
              </w:r>
            </w:hyperlink>
            <w:r w:rsidR="008B7DBD" w:rsidRPr="008B7DBD">
              <w:t xml:space="preserve"> n</w:t>
            </w:r>
            <w:r w:rsidR="008B7DBD" w:rsidRPr="008B7DBD">
              <w:rPr>
                <w:rFonts w:eastAsia="Calibri"/>
                <w:lang w:eastAsia="lt-LT"/>
              </w:rPr>
              <w:t>urody</w:t>
            </w:r>
            <w:r w:rsidR="007829BC">
              <w:rPr>
                <w:rFonts w:eastAsia="Calibri"/>
                <w:lang w:eastAsia="lt-LT"/>
              </w:rPr>
              <w:t>tus</w:t>
            </w:r>
            <w:r w:rsidR="008B7DBD" w:rsidRPr="008B7DBD">
              <w:rPr>
                <w:rFonts w:eastAsia="Calibri"/>
                <w:lang w:eastAsia="lt-LT"/>
              </w:rPr>
              <w:t xml:space="preserve"> įkain</w:t>
            </w:r>
            <w:r w:rsidR="007829BC">
              <w:rPr>
                <w:rFonts w:eastAsia="Calibri"/>
                <w:lang w:eastAsia="lt-LT"/>
              </w:rPr>
              <w:t>ius</w:t>
            </w:r>
            <w:r w:rsidR="008B7DBD" w:rsidRPr="008B7DBD">
              <w:rPr>
                <w:rFonts w:eastAsia="Calibri"/>
                <w:lang w:eastAsia="lt-LT"/>
              </w:rPr>
              <w:t>.</w:t>
            </w:r>
          </w:p>
          <w:p w14:paraId="4FFA049E" w14:textId="7F2AAC57" w:rsidR="001237AB" w:rsidRPr="001636CE" w:rsidRDefault="00DF4080" w:rsidP="001237AB">
            <w:pPr>
              <w:tabs>
                <w:tab w:val="left" w:pos="142"/>
                <w:tab w:val="left" w:pos="540"/>
                <w:tab w:val="left" w:pos="993"/>
              </w:tabs>
              <w:jc w:val="both"/>
              <w:rPr>
                <w:szCs w:val="24"/>
              </w:rPr>
            </w:pPr>
            <w:r w:rsidRPr="008B7DBD">
              <w:rPr>
                <w:bCs/>
                <w:iCs/>
              </w:rPr>
              <w:t xml:space="preserve">5.5.2. </w:t>
            </w:r>
            <w:bookmarkEnd w:id="15"/>
            <w:r w:rsidR="00E663EC" w:rsidRPr="007217A8">
              <w:rPr>
                <w:szCs w:val="24"/>
              </w:rPr>
              <w:t xml:space="preserve">Jeigu su </w:t>
            </w:r>
            <w:r w:rsidR="001237AB">
              <w:rPr>
                <w:szCs w:val="24"/>
              </w:rPr>
              <w:t xml:space="preserve">Tiekėju </w:t>
            </w:r>
            <w:r w:rsidR="00E663EC" w:rsidRPr="007217A8">
              <w:rPr>
                <w:szCs w:val="24"/>
              </w:rPr>
              <w:t>nesutarta kitaip</w:t>
            </w:r>
            <w:r w:rsidR="00E663EC">
              <w:rPr>
                <w:bCs/>
                <w:iCs/>
              </w:rPr>
              <w:t xml:space="preserve">, </w:t>
            </w:r>
            <w:r w:rsidR="007829BC">
              <w:rPr>
                <w:szCs w:val="24"/>
              </w:rPr>
              <w:t xml:space="preserve">Pirkėjas </w:t>
            </w:r>
            <w:r w:rsidR="001237AB" w:rsidRPr="001636CE">
              <w:rPr>
                <w:szCs w:val="24"/>
              </w:rPr>
              <w:t>įsipareigoja už tinkamai ir laiku suteiktas Paslaugas atsiskaityti šia tvarka:</w:t>
            </w:r>
          </w:p>
          <w:p w14:paraId="458FF146" w14:textId="7F46DB3C" w:rsidR="001237AB" w:rsidRPr="001636CE" w:rsidRDefault="007829BC" w:rsidP="00E51984">
            <w:pPr>
              <w:widowControl w:val="0"/>
              <w:tabs>
                <w:tab w:val="left" w:pos="0"/>
                <w:tab w:val="left" w:pos="993"/>
                <w:tab w:val="left" w:pos="1134"/>
                <w:tab w:val="num" w:pos="1191"/>
              </w:tabs>
              <w:spacing w:line="276" w:lineRule="auto"/>
              <w:ind w:firstLine="482"/>
              <w:jc w:val="both"/>
              <w:rPr>
                <w:spacing w:val="-4"/>
                <w:szCs w:val="24"/>
                <w:lang w:eastAsia="lt-LT"/>
              </w:rPr>
            </w:pPr>
            <w:r>
              <w:rPr>
                <w:szCs w:val="24"/>
                <w:lang w:eastAsia="lt-LT"/>
              </w:rPr>
              <w:t xml:space="preserve">5.5.2.1. </w:t>
            </w:r>
            <w:r w:rsidR="006950E7">
              <w:rPr>
                <w:szCs w:val="24"/>
                <w:lang w:eastAsia="lt-LT"/>
              </w:rPr>
              <w:t xml:space="preserve">Pirkėjas Tiekėjui sumoka </w:t>
            </w:r>
            <w:bookmarkStart w:id="20" w:name="avansas"/>
            <w:r w:rsidR="002B699F" w:rsidRPr="002B699F">
              <w:rPr>
                <w:szCs w:val="24"/>
                <w:lang w:eastAsia="lt-LT"/>
              </w:rPr>
              <w:t>10</w:t>
            </w:r>
            <w:r w:rsidR="001237AB" w:rsidRPr="002B699F">
              <w:rPr>
                <w:szCs w:val="24"/>
                <w:lang w:eastAsia="lt-LT"/>
              </w:rPr>
              <w:t xml:space="preserve"> proc. Sutarties vertės</w:t>
            </w:r>
            <w:bookmarkEnd w:id="20"/>
            <w:r w:rsidR="001237AB" w:rsidRPr="002B699F">
              <w:rPr>
                <w:szCs w:val="24"/>
                <w:lang w:eastAsia="lt-LT"/>
              </w:rPr>
              <w:t xml:space="preserve">, nurodytos </w:t>
            </w:r>
            <w:r w:rsidRPr="002B699F">
              <w:rPr>
                <w:szCs w:val="24"/>
                <w:lang w:eastAsia="lt-LT"/>
              </w:rPr>
              <w:t xml:space="preserve">Specialiųjų sąlygų 5.2 </w:t>
            </w:r>
            <w:r w:rsidR="001237AB" w:rsidRPr="002B699F">
              <w:rPr>
                <w:szCs w:val="24"/>
                <w:lang w:eastAsia="lt-LT"/>
              </w:rPr>
              <w:t>punkte, dydžio avansą (t. y___))</w:t>
            </w:r>
            <w:r w:rsidR="001237AB" w:rsidRPr="001636CE">
              <w:rPr>
                <w:szCs w:val="24"/>
                <w:lang w:eastAsia="lt-LT"/>
              </w:rPr>
              <w:t xml:space="preserve"> per 20 (dvidešimt) darbo dienų nuo išankstinės sąskaitos faktūros </w:t>
            </w:r>
            <w:r w:rsidR="001237AB" w:rsidRPr="007829BC">
              <w:rPr>
                <w:i/>
                <w:iCs/>
                <w:szCs w:val="24"/>
                <w:lang w:eastAsia="lt-LT"/>
              </w:rPr>
              <w:t>(išankstinėje sąskaitoje faktūroje be privalomų rekvizitų turi būti įrašyta šios Sutarties sudarymo data ir numeris)</w:t>
            </w:r>
            <w:r w:rsidR="001237AB" w:rsidRPr="001636CE">
              <w:rPr>
                <w:szCs w:val="24"/>
                <w:lang w:eastAsia="lt-LT"/>
              </w:rPr>
              <w:t xml:space="preserve"> gavimo dienos, pervesdama</w:t>
            </w:r>
            <w:r w:rsidR="006950E7">
              <w:rPr>
                <w:szCs w:val="24"/>
                <w:lang w:eastAsia="lt-LT"/>
              </w:rPr>
              <w:t>s</w:t>
            </w:r>
            <w:r w:rsidR="001237AB" w:rsidRPr="001636CE">
              <w:rPr>
                <w:szCs w:val="24"/>
                <w:lang w:eastAsia="lt-LT"/>
              </w:rPr>
              <w:t xml:space="preserve"> į </w:t>
            </w:r>
            <w:r w:rsidRPr="004F68DB">
              <w:t>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r w:rsidR="001237AB" w:rsidRPr="00CD5469">
              <w:rPr>
                <w:szCs w:val="24"/>
                <w:lang w:eastAsia="lt-LT"/>
              </w:rPr>
              <w:t>;</w:t>
            </w:r>
          </w:p>
          <w:p w14:paraId="3E27D608" w14:textId="76A1DD92" w:rsidR="001237AB" w:rsidRPr="001636CE" w:rsidRDefault="007829BC" w:rsidP="00E51984">
            <w:pPr>
              <w:tabs>
                <w:tab w:val="left" w:pos="709"/>
                <w:tab w:val="left" w:pos="993"/>
                <w:tab w:val="left" w:pos="1276"/>
              </w:tabs>
              <w:spacing w:line="276" w:lineRule="auto"/>
              <w:ind w:firstLine="482"/>
              <w:jc w:val="both"/>
              <w:rPr>
                <w:szCs w:val="24"/>
              </w:rPr>
            </w:pPr>
            <w:r>
              <w:rPr>
                <w:szCs w:val="24"/>
              </w:rPr>
              <w:t xml:space="preserve">5.5.2.2. </w:t>
            </w:r>
            <w:r w:rsidR="001237AB" w:rsidRPr="001636CE">
              <w:rPr>
                <w:szCs w:val="24"/>
              </w:rPr>
              <w:t xml:space="preserve">kitą mokymų kainos dalį, mažinant mokėtiną sumą sumokėto avanso dydžiu, </w:t>
            </w:r>
            <w:r w:rsidR="006950E7">
              <w:rPr>
                <w:szCs w:val="24"/>
              </w:rPr>
              <w:t xml:space="preserve">Pirkėjas Tiekėjui sumoka </w:t>
            </w:r>
            <w:r w:rsidR="001237AB" w:rsidRPr="001636CE">
              <w:rPr>
                <w:szCs w:val="24"/>
              </w:rPr>
              <w:t>pagal faktinį</w:t>
            </w:r>
            <w:r w:rsidR="001237AB">
              <w:rPr>
                <w:szCs w:val="24"/>
              </w:rPr>
              <w:t xml:space="preserve"> nuo </w:t>
            </w:r>
            <w:r w:rsidR="006950E7">
              <w:rPr>
                <w:szCs w:val="24"/>
              </w:rPr>
              <w:t>P</w:t>
            </w:r>
            <w:r w:rsidR="001237AB">
              <w:rPr>
                <w:szCs w:val="24"/>
              </w:rPr>
              <w:t>aslaugų teikimo pradžios iki 2026 m. gruodžio 15 d.</w:t>
            </w:r>
            <w:r w:rsidR="001237AB" w:rsidRPr="001636CE">
              <w:rPr>
                <w:szCs w:val="24"/>
              </w:rPr>
              <w:t xml:space="preserve"> mokymuose dalyvavusių </w:t>
            </w:r>
            <w:r>
              <w:rPr>
                <w:szCs w:val="24"/>
              </w:rPr>
              <w:t>d</w:t>
            </w:r>
            <w:r w:rsidR="001237AB" w:rsidRPr="001636CE">
              <w:rPr>
                <w:szCs w:val="24"/>
              </w:rPr>
              <w:t>alyvių</w:t>
            </w:r>
            <w:r>
              <w:rPr>
                <w:szCs w:val="24"/>
              </w:rPr>
              <w:t>/grupių</w:t>
            </w:r>
            <w:r w:rsidR="001237AB" w:rsidRPr="001636CE">
              <w:rPr>
                <w:szCs w:val="24"/>
              </w:rPr>
              <w:t xml:space="preserve"> skaičių per 30 (trisdešimt) kalendorinių dienų nuo sąskaitos faktūros gavimo dienos, pervesdama</w:t>
            </w:r>
            <w:r w:rsidR="00B17306">
              <w:rPr>
                <w:szCs w:val="24"/>
              </w:rPr>
              <w:t>s</w:t>
            </w:r>
            <w:r w:rsidR="001237AB" w:rsidRPr="001636CE">
              <w:rPr>
                <w:szCs w:val="24"/>
              </w:rPr>
              <w:t xml:space="preserve"> pinigus į </w:t>
            </w:r>
            <w:r w:rsidRPr="004F68DB">
              <w:t>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r w:rsidR="001237AB" w:rsidRPr="001636CE">
              <w:rPr>
                <w:szCs w:val="24"/>
              </w:rPr>
              <w:t xml:space="preserve">. </w:t>
            </w:r>
            <w:r>
              <w:rPr>
                <w:szCs w:val="24"/>
              </w:rPr>
              <w:t xml:space="preserve">Tiekėjas </w:t>
            </w:r>
            <w:r w:rsidR="001237AB" w:rsidRPr="001636CE">
              <w:rPr>
                <w:szCs w:val="24"/>
              </w:rPr>
              <w:t xml:space="preserve">sąskaitą faktūrą </w:t>
            </w:r>
            <w:r w:rsidR="001237AB" w:rsidRPr="007829BC">
              <w:rPr>
                <w:i/>
                <w:iCs/>
                <w:szCs w:val="24"/>
              </w:rPr>
              <w:t>(sąskaitoje faktūroje be privalomų rekvizitų turi būti įrašyta šios Sutarties sudarymo data ir numeris)</w:t>
            </w:r>
            <w:r w:rsidR="001237AB" w:rsidRPr="001636CE">
              <w:rPr>
                <w:szCs w:val="24"/>
              </w:rPr>
              <w:t xml:space="preserve"> </w:t>
            </w:r>
            <w:r w:rsidR="001237AB">
              <w:rPr>
                <w:szCs w:val="24"/>
              </w:rPr>
              <w:t>per 5 darbo dienas nuo šiame papunktyje nurodyto laikotarpio pabaigos</w:t>
            </w:r>
            <w:r w:rsidR="001237AB" w:rsidRPr="001636CE">
              <w:rPr>
                <w:szCs w:val="24"/>
              </w:rPr>
              <w:t xml:space="preserve"> pateikia kartu su Aktu už suteiktas Paslaugas, kuriame turi būti pateikta išsami Paslaugų išklotinė;</w:t>
            </w:r>
          </w:p>
          <w:p w14:paraId="194AD550" w14:textId="6A31E7FB" w:rsidR="001237AB" w:rsidRPr="001636CE" w:rsidRDefault="007829BC" w:rsidP="006950E7">
            <w:pPr>
              <w:tabs>
                <w:tab w:val="left" w:pos="709"/>
                <w:tab w:val="left" w:pos="1276"/>
              </w:tabs>
              <w:spacing w:line="276" w:lineRule="auto"/>
              <w:ind w:firstLine="354"/>
              <w:jc w:val="both"/>
              <w:rPr>
                <w:szCs w:val="24"/>
              </w:rPr>
            </w:pPr>
            <w:r>
              <w:rPr>
                <w:szCs w:val="24"/>
              </w:rPr>
              <w:t>5.5.2.3.</w:t>
            </w:r>
            <w:r w:rsidR="001237AB" w:rsidRPr="001636CE">
              <w:rPr>
                <w:szCs w:val="24"/>
              </w:rPr>
              <w:t xml:space="preserve"> trečią mokymų kainos dalį </w:t>
            </w:r>
            <w:r>
              <w:rPr>
                <w:szCs w:val="24"/>
              </w:rPr>
              <w:t xml:space="preserve">Pirkėjas Tiekėjui sumoka </w:t>
            </w:r>
            <w:r w:rsidR="001237AB" w:rsidRPr="001636CE">
              <w:rPr>
                <w:szCs w:val="24"/>
              </w:rPr>
              <w:t>už 202</w:t>
            </w:r>
            <w:r w:rsidR="001237AB">
              <w:rPr>
                <w:szCs w:val="24"/>
              </w:rPr>
              <w:t>7</w:t>
            </w:r>
            <w:r w:rsidR="001237AB" w:rsidRPr="001636CE">
              <w:rPr>
                <w:szCs w:val="24"/>
              </w:rPr>
              <w:t xml:space="preserve"> metus </w:t>
            </w:r>
            <w:r w:rsidR="001237AB" w:rsidRPr="001636CE">
              <w:rPr>
                <w:spacing w:val="-4"/>
                <w:szCs w:val="24"/>
              </w:rPr>
              <w:t xml:space="preserve">pagal faktinį </w:t>
            </w:r>
            <w:r w:rsidR="001237AB" w:rsidRPr="00B17306">
              <w:rPr>
                <w:spacing w:val="-4"/>
                <w:szCs w:val="24"/>
              </w:rPr>
              <w:t xml:space="preserve">nuo 2027 m. sausio 1 d. iki 2027 m. birželio 30 d. </w:t>
            </w:r>
            <w:r w:rsidR="001237AB" w:rsidRPr="00B17306">
              <w:rPr>
                <w:szCs w:val="24"/>
              </w:rPr>
              <w:t>mokymuose dalyvavusių</w:t>
            </w:r>
            <w:r w:rsidR="001237AB" w:rsidRPr="001636CE">
              <w:rPr>
                <w:szCs w:val="24"/>
              </w:rPr>
              <w:t xml:space="preserve"> </w:t>
            </w:r>
            <w:r>
              <w:rPr>
                <w:szCs w:val="24"/>
              </w:rPr>
              <w:t>d</w:t>
            </w:r>
            <w:r w:rsidR="001237AB" w:rsidRPr="001636CE">
              <w:rPr>
                <w:szCs w:val="24"/>
              </w:rPr>
              <w:t>alyvių</w:t>
            </w:r>
            <w:r>
              <w:rPr>
                <w:szCs w:val="24"/>
              </w:rPr>
              <w:t>/grupių</w:t>
            </w:r>
            <w:r w:rsidR="001237AB" w:rsidRPr="001636CE">
              <w:rPr>
                <w:szCs w:val="24"/>
              </w:rPr>
              <w:t xml:space="preserve"> skaičių per 30 (trisdešimt) kalendorinių dienų nuo sąskaitos faktūros gavimo dienos, pervesdama</w:t>
            </w:r>
            <w:r w:rsidR="00B17306">
              <w:rPr>
                <w:szCs w:val="24"/>
              </w:rPr>
              <w:t>s</w:t>
            </w:r>
            <w:r w:rsidR="001237AB" w:rsidRPr="001636CE">
              <w:rPr>
                <w:szCs w:val="24"/>
              </w:rPr>
              <w:t xml:space="preserve"> </w:t>
            </w:r>
            <w:r w:rsidR="001237AB" w:rsidRPr="001636CE">
              <w:rPr>
                <w:szCs w:val="24"/>
              </w:rPr>
              <w:lastRenderedPageBreak/>
              <w:t xml:space="preserve">pinigus į </w:t>
            </w:r>
            <w:r w:rsidR="00B17306" w:rsidRPr="004F68DB">
              <w:t>Ti</w:t>
            </w:r>
            <w:r w:rsidR="00B17306">
              <w:t>e</w:t>
            </w:r>
            <w:r w:rsidR="00B17306" w:rsidRPr="004F68DB">
              <w:t xml:space="preserve">kėjo </w:t>
            </w:r>
            <w:r w:rsidR="00B17306">
              <w:t xml:space="preserve">Specialiųjų sąlygų </w:t>
            </w:r>
            <w:hyperlink w:anchor="saskaita" w:history="1">
              <w:r w:rsidR="00B17306" w:rsidRPr="002A6A6E">
                <w:rPr>
                  <w:rStyle w:val="Hyperlink"/>
                </w:rPr>
                <w:t>1.2.5.</w:t>
              </w:r>
            </w:hyperlink>
            <w:r w:rsidR="00B17306">
              <w:t xml:space="preserve"> papunktyje</w:t>
            </w:r>
            <w:r w:rsidR="00B17306" w:rsidRPr="004F68DB">
              <w:t xml:space="preserve"> nurodytą atsiskaitomąją sąskaitą banke</w:t>
            </w:r>
            <w:r w:rsidR="001237AB" w:rsidRPr="001636CE">
              <w:rPr>
                <w:szCs w:val="24"/>
              </w:rPr>
              <w:t xml:space="preserve">. </w:t>
            </w:r>
            <w:r w:rsidR="00B17306">
              <w:rPr>
                <w:szCs w:val="24"/>
              </w:rPr>
              <w:t xml:space="preserve">Tiekėjas </w:t>
            </w:r>
            <w:r w:rsidR="001237AB" w:rsidRPr="001636CE">
              <w:rPr>
                <w:szCs w:val="24"/>
              </w:rPr>
              <w:t xml:space="preserve">sąskaitą faktūrą </w:t>
            </w:r>
            <w:r w:rsidR="001237AB" w:rsidRPr="00B17306">
              <w:rPr>
                <w:i/>
                <w:iCs/>
                <w:szCs w:val="24"/>
              </w:rPr>
              <w:t>(sąskaitoje faktūroje be privalomų rekvizitų turi būti įrašyta šios Sutarties sudarymo data ir numeris)</w:t>
            </w:r>
            <w:r w:rsidR="001237AB" w:rsidRPr="001636CE">
              <w:rPr>
                <w:szCs w:val="24"/>
              </w:rPr>
              <w:t xml:space="preserve"> </w:t>
            </w:r>
            <w:r w:rsidR="001237AB">
              <w:rPr>
                <w:szCs w:val="24"/>
              </w:rPr>
              <w:t>per 5 darbo dienas nuo šiame papunktyje nurodyto laikotarpio pabaigos</w:t>
            </w:r>
            <w:r w:rsidR="001237AB" w:rsidRPr="001636CE">
              <w:rPr>
                <w:szCs w:val="24"/>
              </w:rPr>
              <w:t xml:space="preserve"> pateikia kartu su Aktu, kuriame turi būti pateikta išsami Paslaugų išklotinė</w:t>
            </w:r>
            <w:r w:rsidR="001237AB">
              <w:rPr>
                <w:szCs w:val="24"/>
              </w:rPr>
              <w:t>;</w:t>
            </w:r>
          </w:p>
          <w:p w14:paraId="5C4D2408" w14:textId="41BBC628" w:rsidR="00E663EC" w:rsidRDefault="00B17306" w:rsidP="006950E7">
            <w:pPr>
              <w:tabs>
                <w:tab w:val="left" w:pos="0"/>
                <w:tab w:val="left" w:pos="568"/>
                <w:tab w:val="left" w:pos="851"/>
                <w:tab w:val="left" w:pos="993"/>
              </w:tabs>
              <w:spacing w:line="276" w:lineRule="auto"/>
              <w:ind w:firstLine="354"/>
              <w:contextualSpacing/>
              <w:jc w:val="both"/>
            </w:pPr>
            <w:r>
              <w:rPr>
                <w:szCs w:val="24"/>
              </w:rPr>
              <w:t xml:space="preserve">5.5.2.4. </w:t>
            </w:r>
            <w:r w:rsidR="001237AB" w:rsidRPr="001636CE">
              <w:rPr>
                <w:szCs w:val="24"/>
              </w:rPr>
              <w:t xml:space="preserve">likusią mokymų kainos </w:t>
            </w:r>
            <w:r>
              <w:rPr>
                <w:szCs w:val="24"/>
              </w:rPr>
              <w:t xml:space="preserve">Pirkėjas Tiekėjui sumoka </w:t>
            </w:r>
            <w:r w:rsidR="001237AB" w:rsidRPr="001636CE">
              <w:rPr>
                <w:szCs w:val="24"/>
              </w:rPr>
              <w:t>už 202</w:t>
            </w:r>
            <w:r w:rsidR="001237AB">
              <w:rPr>
                <w:szCs w:val="24"/>
              </w:rPr>
              <w:t>7</w:t>
            </w:r>
            <w:r w:rsidR="001237AB" w:rsidRPr="001636CE">
              <w:rPr>
                <w:szCs w:val="24"/>
              </w:rPr>
              <w:t xml:space="preserve"> metus </w:t>
            </w:r>
            <w:r w:rsidR="001237AB" w:rsidRPr="001636CE">
              <w:rPr>
                <w:spacing w:val="-4"/>
                <w:szCs w:val="24"/>
              </w:rPr>
              <w:t>pagal faktinį nuo 202</w:t>
            </w:r>
            <w:r w:rsidR="001237AB">
              <w:rPr>
                <w:spacing w:val="-4"/>
                <w:szCs w:val="24"/>
              </w:rPr>
              <w:t>7</w:t>
            </w:r>
            <w:r w:rsidR="001237AB" w:rsidRPr="001636CE">
              <w:rPr>
                <w:spacing w:val="-4"/>
                <w:szCs w:val="24"/>
              </w:rPr>
              <w:t xml:space="preserve"> m. liepos 1 d. iki 202</w:t>
            </w:r>
            <w:r w:rsidR="001237AB">
              <w:rPr>
                <w:spacing w:val="-4"/>
                <w:szCs w:val="24"/>
              </w:rPr>
              <w:t>7</w:t>
            </w:r>
            <w:r w:rsidR="001237AB" w:rsidRPr="001636CE">
              <w:rPr>
                <w:spacing w:val="-4"/>
                <w:szCs w:val="24"/>
              </w:rPr>
              <w:t xml:space="preserve"> m. gruodžio 15 d</w:t>
            </w:r>
            <w:r w:rsidR="001237AB" w:rsidRPr="001636CE">
              <w:rPr>
                <w:szCs w:val="24"/>
              </w:rPr>
              <w:t xml:space="preserve"> mokymuose dalyvavusių </w:t>
            </w:r>
            <w:r w:rsidR="00E51984">
              <w:rPr>
                <w:szCs w:val="24"/>
              </w:rPr>
              <w:t>d</w:t>
            </w:r>
            <w:r w:rsidR="001237AB" w:rsidRPr="001636CE">
              <w:rPr>
                <w:szCs w:val="24"/>
              </w:rPr>
              <w:t>alyvių</w:t>
            </w:r>
            <w:r w:rsidR="00E51984">
              <w:rPr>
                <w:szCs w:val="24"/>
              </w:rPr>
              <w:t>/grupių</w:t>
            </w:r>
            <w:r w:rsidR="001237AB" w:rsidRPr="001636CE">
              <w:rPr>
                <w:szCs w:val="24"/>
              </w:rPr>
              <w:t xml:space="preserve"> skaičių per 30 (trisdešimt) kalendorinių dienų nuo sąskaitos faktūros gavimo dienos, pervesdama</w:t>
            </w:r>
            <w:r w:rsidR="00E51984">
              <w:rPr>
                <w:szCs w:val="24"/>
              </w:rPr>
              <w:t>s</w:t>
            </w:r>
            <w:r w:rsidR="001237AB" w:rsidRPr="001636CE">
              <w:rPr>
                <w:szCs w:val="24"/>
              </w:rPr>
              <w:t xml:space="preserve"> pinigus į </w:t>
            </w:r>
            <w:r w:rsidR="00E51984" w:rsidRPr="004F68DB">
              <w:t>Ti</w:t>
            </w:r>
            <w:r w:rsidR="00E51984">
              <w:t>e</w:t>
            </w:r>
            <w:r w:rsidR="00E51984" w:rsidRPr="004F68DB">
              <w:t xml:space="preserve">kėjo </w:t>
            </w:r>
            <w:r w:rsidR="00E51984">
              <w:t xml:space="preserve">Specialiųjų sąlygų </w:t>
            </w:r>
            <w:hyperlink w:anchor="saskaita" w:history="1">
              <w:r w:rsidR="00E51984" w:rsidRPr="002A6A6E">
                <w:rPr>
                  <w:rStyle w:val="Hyperlink"/>
                </w:rPr>
                <w:t>1.2.5.</w:t>
              </w:r>
            </w:hyperlink>
            <w:r w:rsidR="00E51984">
              <w:t xml:space="preserve"> papunktyje</w:t>
            </w:r>
            <w:r w:rsidR="00E51984" w:rsidRPr="004F68DB">
              <w:t xml:space="preserve"> nurodytą atsiskaitomąją sąskaitą banke</w:t>
            </w:r>
            <w:r w:rsidR="00E51984" w:rsidRPr="001636CE">
              <w:rPr>
                <w:szCs w:val="24"/>
              </w:rPr>
              <w:t xml:space="preserve">. </w:t>
            </w:r>
            <w:r w:rsidR="00E51984">
              <w:rPr>
                <w:szCs w:val="24"/>
              </w:rPr>
              <w:t xml:space="preserve">Tiekėjas </w:t>
            </w:r>
            <w:r w:rsidR="00E51984" w:rsidRPr="001636CE">
              <w:rPr>
                <w:szCs w:val="24"/>
              </w:rPr>
              <w:t xml:space="preserve">sąskaitą faktūrą </w:t>
            </w:r>
            <w:r w:rsidR="00E51984" w:rsidRPr="00B17306">
              <w:rPr>
                <w:i/>
                <w:iCs/>
                <w:szCs w:val="24"/>
              </w:rPr>
              <w:t>(sąskaitoje faktūroje be privalomų rekvizitų turi būti įrašyta šios Sutarties sudarymo data ir numeris)</w:t>
            </w:r>
            <w:r w:rsidR="00E51984" w:rsidRPr="001636CE">
              <w:rPr>
                <w:szCs w:val="24"/>
              </w:rPr>
              <w:t xml:space="preserve"> </w:t>
            </w:r>
            <w:r w:rsidR="00E51984">
              <w:rPr>
                <w:szCs w:val="24"/>
              </w:rPr>
              <w:t>per 5 darbo dienas nuo šiame papunktyje nurodyto laikotarpio pabaigos</w:t>
            </w:r>
            <w:r w:rsidR="00E51984" w:rsidRPr="001636CE">
              <w:rPr>
                <w:szCs w:val="24"/>
              </w:rPr>
              <w:t xml:space="preserve"> pateikia kartu su Aktu, kuriame turi būti pateikta išsami Paslaugų išklotinė</w:t>
            </w:r>
            <w:r w:rsidR="00E663EC" w:rsidRPr="00993641">
              <w:t>.</w:t>
            </w:r>
          </w:p>
          <w:p w14:paraId="723BB300" w14:textId="5B4AB38D" w:rsidR="00DF4080" w:rsidRPr="004F68DB" w:rsidRDefault="00DF4080" w:rsidP="00DF4080">
            <w:pPr>
              <w:tabs>
                <w:tab w:val="left" w:pos="993"/>
              </w:tabs>
              <w:spacing w:line="276" w:lineRule="auto"/>
              <w:contextualSpacing/>
              <w:jc w:val="both"/>
            </w:pPr>
            <w:r>
              <w:rPr>
                <w:bCs/>
                <w:iCs/>
              </w:rPr>
              <w:t>5.5.</w:t>
            </w:r>
            <w:r w:rsidR="00E51984">
              <w:rPr>
                <w:bCs/>
                <w:iCs/>
              </w:rPr>
              <w:t>3</w:t>
            </w:r>
            <w:r>
              <w:rPr>
                <w:bCs/>
                <w:iCs/>
              </w:rPr>
              <w:t>.</w:t>
            </w:r>
            <w:r w:rsidR="00E51984">
              <w:rPr>
                <w:bCs/>
                <w:iCs/>
              </w:rPr>
              <w:t xml:space="preserve"> S</w:t>
            </w:r>
            <w:r w:rsidRPr="004F68DB">
              <w:rPr>
                <w:bCs/>
                <w:iCs/>
              </w:rPr>
              <w:t>ąskaito</w:t>
            </w:r>
            <w:r w:rsidR="00E51984">
              <w:rPr>
                <w:bCs/>
                <w:iCs/>
              </w:rPr>
              <w:t xml:space="preserve">s </w:t>
            </w:r>
            <w:r w:rsidRPr="004F68DB">
              <w:rPr>
                <w:bCs/>
                <w:iCs/>
                <w:spacing w:val="-4"/>
              </w:rPr>
              <w:t>faktūros, kreditiniai ir debetiniai dokumentai, avansinės sąskaitos turi būti teikiamos naudojantis „</w:t>
            </w:r>
            <w:bookmarkStart w:id="21" w:name="_Hlk169617501"/>
            <w:r w:rsidRPr="004F68DB">
              <w:rPr>
                <w:bCs/>
                <w:iCs/>
                <w:spacing w:val="-4"/>
              </w:rPr>
              <w:t xml:space="preserve">Sąskaitų administravimo bendroji informacinė sistema“ (SABIS) </w:t>
            </w:r>
            <w:bookmarkEnd w:id="21"/>
            <w:r w:rsidRPr="004F68DB">
              <w:rPr>
                <w:bCs/>
                <w:iCs/>
                <w:spacing w:val="-4"/>
              </w:rPr>
              <w:t>priemonėmis.</w:t>
            </w:r>
          </w:p>
          <w:bookmarkEnd w:id="16"/>
          <w:bookmarkEnd w:id="17"/>
          <w:bookmarkEnd w:id="18"/>
          <w:bookmarkEnd w:id="19"/>
          <w:p w14:paraId="15934973" w14:textId="0D0057D5" w:rsidR="00D93CB2" w:rsidRDefault="00D93CB2" w:rsidP="00D93CB2">
            <w:pPr>
              <w:tabs>
                <w:tab w:val="left" w:pos="993"/>
              </w:tabs>
              <w:spacing w:line="276" w:lineRule="auto"/>
              <w:contextualSpacing/>
              <w:jc w:val="both"/>
              <w:rPr>
                <w:szCs w:val="24"/>
              </w:rPr>
            </w:pPr>
            <w:r w:rsidRPr="00D93CB2">
              <w:rPr>
                <w:kern w:val="2"/>
                <w:szCs w:val="24"/>
                <w:shd w:val="clear" w:color="auto" w:fill="FFFFFF"/>
              </w:rPr>
              <w:t xml:space="preserve">5.5.4. </w:t>
            </w:r>
            <w:r w:rsidRPr="001636CE">
              <w:rPr>
                <w:szCs w:val="24"/>
              </w:rPr>
              <w:t xml:space="preserve">Aktus </w:t>
            </w:r>
            <w:r>
              <w:rPr>
                <w:szCs w:val="24"/>
              </w:rPr>
              <w:t xml:space="preserve">Pirkėjas </w:t>
            </w:r>
            <w:r w:rsidRPr="001636CE">
              <w:rPr>
                <w:szCs w:val="24"/>
              </w:rPr>
              <w:t xml:space="preserve">pasirašo tik po to, jei Paslaugos buvo suteiktos laiku, tinkamai ir kokybiškai pagal visus Sutartyje ir jos prieduose nustatytus reikalavimus. </w:t>
            </w:r>
            <w:r>
              <w:rPr>
                <w:szCs w:val="24"/>
              </w:rPr>
              <w:t xml:space="preserve">Pirkėjas </w:t>
            </w:r>
            <w:r w:rsidRPr="001636CE">
              <w:rPr>
                <w:szCs w:val="24"/>
              </w:rPr>
              <w:t xml:space="preserve">turi teisę pateikti atsisakymą pasirašyti Aktą motyvuotai nurodydama Paslaugų trūkumus, kuriuos </w:t>
            </w:r>
            <w:r>
              <w:rPr>
                <w:szCs w:val="24"/>
              </w:rPr>
              <w:t xml:space="preserve">Tiekėjas </w:t>
            </w:r>
            <w:r w:rsidRPr="001636CE">
              <w:rPr>
                <w:szCs w:val="24"/>
              </w:rPr>
              <w:t xml:space="preserve">privalo pašalinti per sutartą terminą. </w:t>
            </w:r>
          </w:p>
          <w:p w14:paraId="41B51608" w14:textId="7A25F80B" w:rsidR="00D93CB2" w:rsidRDefault="00D93CB2" w:rsidP="00D93CB2">
            <w:pPr>
              <w:tabs>
                <w:tab w:val="left" w:pos="993"/>
              </w:tabs>
              <w:spacing w:line="276" w:lineRule="auto"/>
              <w:contextualSpacing/>
              <w:jc w:val="both"/>
              <w:rPr>
                <w:color w:val="4472C4"/>
                <w:kern w:val="2"/>
                <w:szCs w:val="24"/>
                <w:shd w:val="clear" w:color="auto" w:fill="FFFFFF"/>
              </w:rPr>
            </w:pPr>
          </w:p>
        </w:tc>
      </w:tr>
      <w:tr w:rsidR="00847CBA" w14:paraId="0F1D264D" w14:textId="77777777" w:rsidTr="007969C4">
        <w:trPr>
          <w:trHeight w:val="300"/>
        </w:trPr>
        <w:tc>
          <w:tcPr>
            <w:tcW w:w="2221"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7314" w:type="dxa"/>
            <w:gridSpan w:val="2"/>
          </w:tcPr>
          <w:p w14:paraId="62B79AAD" w14:textId="0B7236D4" w:rsidR="00847CBA" w:rsidRDefault="00EE57DE" w:rsidP="0004184F">
            <w:pPr>
              <w:spacing w:line="276" w:lineRule="auto"/>
              <w:rPr>
                <w:kern w:val="2"/>
                <w:szCs w:val="24"/>
              </w:rPr>
            </w:pPr>
            <w:r>
              <w:rPr>
                <w:kern w:val="2"/>
                <w:szCs w:val="24"/>
              </w:rPr>
              <w:t xml:space="preserve">Numatytas Specialiųjų sąlygų </w:t>
            </w:r>
            <w:hyperlink w:anchor="avansas" w:history="1">
              <w:r w:rsidRPr="002B699F">
                <w:rPr>
                  <w:rStyle w:val="Hyperlink"/>
                  <w:kern w:val="2"/>
                  <w:szCs w:val="24"/>
                </w:rPr>
                <w:t>5.5.2.1</w:t>
              </w:r>
            </w:hyperlink>
            <w:r>
              <w:rPr>
                <w:kern w:val="2"/>
                <w:szCs w:val="24"/>
              </w:rPr>
              <w:t xml:space="preserve"> punkte</w:t>
            </w:r>
          </w:p>
          <w:p w14:paraId="5C67A476" w14:textId="3822D65D" w:rsidR="00EE57DE" w:rsidRPr="00EE57DE" w:rsidRDefault="00EE57DE" w:rsidP="0004184F">
            <w:pPr>
              <w:spacing w:line="276" w:lineRule="auto"/>
              <w:rPr>
                <w:kern w:val="2"/>
                <w:szCs w:val="24"/>
              </w:rPr>
            </w:pPr>
          </w:p>
        </w:tc>
      </w:tr>
      <w:tr w:rsidR="00847CBA" w14:paraId="5C58B349" w14:textId="77777777" w:rsidTr="007969C4">
        <w:trPr>
          <w:trHeight w:val="300"/>
        </w:trPr>
        <w:tc>
          <w:tcPr>
            <w:tcW w:w="2221"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7314"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A65157">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7969C4">
        <w:trPr>
          <w:trHeight w:val="300"/>
        </w:trPr>
        <w:tc>
          <w:tcPr>
            <w:tcW w:w="2221" w:type="dxa"/>
            <w:gridSpan w:val="2"/>
          </w:tcPr>
          <w:p w14:paraId="77615A14" w14:textId="77777777" w:rsidR="00847CBA" w:rsidRDefault="00847CBA" w:rsidP="0004184F">
            <w:pPr>
              <w:spacing w:line="276" w:lineRule="auto"/>
              <w:rPr>
                <w:b/>
                <w:kern w:val="2"/>
                <w:szCs w:val="24"/>
              </w:rPr>
            </w:pPr>
            <w:r>
              <w:rPr>
                <w:b/>
                <w:kern w:val="2"/>
                <w:szCs w:val="24"/>
              </w:rPr>
              <w:t>6.1. Garantinis terminas</w:t>
            </w:r>
          </w:p>
        </w:tc>
        <w:tc>
          <w:tcPr>
            <w:tcW w:w="7314"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7969C4">
        <w:trPr>
          <w:trHeight w:val="300"/>
        </w:trPr>
        <w:tc>
          <w:tcPr>
            <w:tcW w:w="2221"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7314" w:type="dxa"/>
            <w:gridSpan w:val="2"/>
          </w:tcPr>
          <w:p w14:paraId="78AC3A63" w14:textId="7285E532" w:rsidR="00EE5917" w:rsidRPr="000110BB" w:rsidRDefault="00EE5917" w:rsidP="0004184F">
            <w:pPr>
              <w:spacing w:line="276" w:lineRule="auto"/>
              <w:jc w:val="both"/>
              <w:rPr>
                <w:kern w:val="2"/>
                <w:szCs w:val="24"/>
              </w:rPr>
            </w:pPr>
            <w:r w:rsidRPr="003B744E">
              <w:rPr>
                <w:kern w:val="2"/>
                <w:szCs w:val="24"/>
              </w:rPr>
              <w:t xml:space="preserve">Bet </w:t>
            </w:r>
            <w:r w:rsidRPr="006A6CC8">
              <w:rPr>
                <w:kern w:val="2"/>
                <w:szCs w:val="24"/>
              </w:rPr>
              <w:t xml:space="preserve">kuriuo Sutarties galiojimo metu nustačius Paslaugų trūkumų, Tiekėjas turi juos pašalinti </w:t>
            </w:r>
            <w:r w:rsidR="006A6CC8" w:rsidRPr="006A6CC8">
              <w:t xml:space="preserve">Sutartyje </w:t>
            </w:r>
            <w:r w:rsidRPr="006A6CC8">
              <w:rPr>
                <w:kern w:val="2"/>
                <w:szCs w:val="24"/>
              </w:rPr>
              <w:t xml:space="preserve">nustatyta tvarka. </w:t>
            </w:r>
            <w:r w:rsidRPr="006A6CC8">
              <w:rPr>
                <w:szCs w:val="24"/>
              </w:rPr>
              <w:t>Jei Tiekėjas nesutinka su pareikštomis pretenzijomis, kilę ginčai sprendžiami</w:t>
            </w:r>
            <w:r w:rsidRPr="003B744E">
              <w:rPr>
                <w:szCs w:val="24"/>
              </w:rPr>
              <w:t xml:space="preserve">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7969C4">
        <w:trPr>
          <w:trHeight w:val="300"/>
        </w:trPr>
        <w:tc>
          <w:tcPr>
            <w:tcW w:w="2221" w:type="dxa"/>
            <w:gridSpan w:val="2"/>
          </w:tcPr>
          <w:p w14:paraId="7964CCF4" w14:textId="77777777" w:rsidR="00847CBA" w:rsidRDefault="00847CBA" w:rsidP="0004184F">
            <w:pPr>
              <w:spacing w:line="276" w:lineRule="auto"/>
              <w:rPr>
                <w:b/>
                <w:szCs w:val="24"/>
              </w:rPr>
            </w:pPr>
            <w:r>
              <w:rPr>
                <w:b/>
                <w:szCs w:val="24"/>
              </w:rPr>
              <w:t>6.3. Kokybinių kriterijų įgyvendinimo ir tikrinimo tvarka</w:t>
            </w:r>
          </w:p>
        </w:tc>
        <w:tc>
          <w:tcPr>
            <w:tcW w:w="7314" w:type="dxa"/>
            <w:gridSpan w:val="2"/>
          </w:tcPr>
          <w:p w14:paraId="2B17B576" w14:textId="58A7305E" w:rsidR="007363FA" w:rsidRDefault="00847CBA" w:rsidP="0004184F">
            <w:pPr>
              <w:spacing w:line="276" w:lineRule="auto"/>
              <w:rPr>
                <w:kern w:val="2"/>
                <w:szCs w:val="24"/>
              </w:rPr>
            </w:pPr>
            <w:r>
              <w:rPr>
                <w:kern w:val="2"/>
                <w:szCs w:val="24"/>
              </w:rPr>
              <w:t>Netaikoma</w:t>
            </w:r>
          </w:p>
          <w:p w14:paraId="1D0CB2E2" w14:textId="595AB602" w:rsidR="00847CBA" w:rsidRDefault="00847CBA" w:rsidP="0004184F">
            <w:pPr>
              <w:spacing w:line="276" w:lineRule="auto"/>
              <w:rPr>
                <w:kern w:val="2"/>
                <w:szCs w:val="24"/>
              </w:rPr>
            </w:pPr>
          </w:p>
        </w:tc>
      </w:tr>
      <w:tr w:rsidR="00847CBA" w14:paraId="636C3197" w14:textId="77777777" w:rsidTr="00A65157">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t>7. SUTARTIES VYKDYMUI PASITELKIAMI SUBTIEKĖJAI IR (AR) SPECIALISTAI</w:t>
            </w:r>
          </w:p>
        </w:tc>
      </w:tr>
      <w:tr w:rsidR="00334D91" w14:paraId="6251DD2D" w14:textId="77777777" w:rsidTr="007969C4">
        <w:trPr>
          <w:trHeight w:val="300"/>
        </w:trPr>
        <w:tc>
          <w:tcPr>
            <w:tcW w:w="2221" w:type="dxa"/>
            <w:gridSpan w:val="2"/>
          </w:tcPr>
          <w:p w14:paraId="48B74CDD" w14:textId="77777777" w:rsidR="00334D91" w:rsidRDefault="00334D91" w:rsidP="00334D91">
            <w:pPr>
              <w:spacing w:line="276" w:lineRule="auto"/>
              <w:rPr>
                <w:b/>
                <w:bCs/>
                <w:kern w:val="2"/>
                <w:szCs w:val="24"/>
              </w:rPr>
            </w:pPr>
            <w:r>
              <w:rPr>
                <w:b/>
                <w:bCs/>
                <w:kern w:val="2"/>
                <w:szCs w:val="24"/>
              </w:rPr>
              <w:lastRenderedPageBreak/>
              <w:t xml:space="preserve">7.1. </w:t>
            </w:r>
            <w:bookmarkStart w:id="22" w:name="subtiekėjaiirspec"/>
            <w:r>
              <w:rPr>
                <w:b/>
                <w:bCs/>
                <w:kern w:val="2"/>
                <w:szCs w:val="24"/>
              </w:rPr>
              <w:t xml:space="preserve">Sutarties vykdymui pasitelkiami </w:t>
            </w:r>
            <w:bookmarkEnd w:id="22"/>
            <w:r>
              <w:rPr>
                <w:b/>
                <w:bCs/>
                <w:kern w:val="2"/>
                <w:szCs w:val="24"/>
              </w:rPr>
              <w:t>subtiekėjai ir (ar) specialistai</w:t>
            </w:r>
          </w:p>
        </w:tc>
        <w:tc>
          <w:tcPr>
            <w:tcW w:w="7314" w:type="dxa"/>
            <w:gridSpan w:val="2"/>
          </w:tcPr>
          <w:p w14:paraId="53DC727D" w14:textId="77777777" w:rsidR="00334D91" w:rsidRDefault="00334D91" w:rsidP="00334D91">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B2104DE" w14:textId="77777777" w:rsidR="00334D91" w:rsidRDefault="00334D91" w:rsidP="00334D91">
            <w:pPr>
              <w:tabs>
                <w:tab w:val="left" w:pos="0"/>
                <w:tab w:val="left" w:pos="567"/>
                <w:tab w:val="left" w:pos="851"/>
              </w:tabs>
              <w:spacing w:line="276" w:lineRule="auto"/>
              <w:rPr>
                <w:kern w:val="2"/>
                <w:szCs w:val="24"/>
              </w:rPr>
            </w:pPr>
          </w:p>
          <w:p w14:paraId="4CC4A239" w14:textId="2837A80F" w:rsidR="00334D91" w:rsidRDefault="00334D91" w:rsidP="00334D91">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Sutarčiai vykdyti pasitelkiami specialistai</w:t>
            </w:r>
            <w:r>
              <w:rPr>
                <w:kern w:val="2"/>
                <w:szCs w:val="24"/>
              </w:rPr>
              <w:t xml:space="preserve"> (</w:t>
            </w:r>
            <w:r w:rsidR="00EE57DE">
              <w:rPr>
                <w:kern w:val="2"/>
                <w:szCs w:val="24"/>
              </w:rPr>
              <w:t>dėstytojai</w:t>
            </w:r>
            <w:r>
              <w:rPr>
                <w:kern w:val="2"/>
                <w:szCs w:val="24"/>
              </w:rPr>
              <w:t>)</w:t>
            </w:r>
            <w:r w:rsidRPr="00DD5889">
              <w:rPr>
                <w:kern w:val="2"/>
                <w:szCs w:val="24"/>
              </w:rPr>
              <w:t xml:space="preserve"> nurodyti </w:t>
            </w:r>
            <w:r w:rsidRPr="00A0098B">
              <w:rPr>
                <w:kern w:val="2"/>
                <w:szCs w:val="24"/>
              </w:rPr>
              <w:t>Sutarties</w:t>
            </w:r>
            <w:r w:rsidR="00175B9B">
              <w:t xml:space="preserve"> </w:t>
            </w:r>
            <w:hyperlink w:anchor="Special4" w:history="1">
              <w:r w:rsidR="00175B9B" w:rsidRPr="006A6CC8">
                <w:rPr>
                  <w:rStyle w:val="Hyperlink"/>
                </w:rPr>
                <w:t xml:space="preserve">priede Nr. </w:t>
              </w:r>
              <w:r w:rsidR="006A6CC8" w:rsidRPr="006A6CC8">
                <w:rPr>
                  <w:rStyle w:val="Hyperlink"/>
                </w:rPr>
                <w:t>4</w:t>
              </w:r>
            </w:hyperlink>
            <w:r w:rsidRPr="00A0098B">
              <w:rPr>
                <w:kern w:val="2"/>
                <w:szCs w:val="24"/>
              </w:rPr>
              <w:t>.</w:t>
            </w:r>
          </w:p>
          <w:p w14:paraId="2E903BED" w14:textId="77777777" w:rsidR="00334D91" w:rsidRDefault="00334D91" w:rsidP="00334D91">
            <w:pPr>
              <w:tabs>
                <w:tab w:val="left" w:pos="0"/>
                <w:tab w:val="left" w:pos="567"/>
                <w:tab w:val="left" w:pos="851"/>
              </w:tabs>
              <w:spacing w:line="276" w:lineRule="auto"/>
              <w:rPr>
                <w:kern w:val="2"/>
                <w:szCs w:val="24"/>
              </w:rPr>
            </w:pPr>
          </w:p>
          <w:p w14:paraId="6E57B70E" w14:textId="178DB67A" w:rsidR="00334D91" w:rsidRDefault="00334D91" w:rsidP="00334D91">
            <w:pPr>
              <w:tabs>
                <w:tab w:val="left" w:pos="0"/>
                <w:tab w:val="left" w:pos="567"/>
                <w:tab w:val="left" w:pos="851"/>
              </w:tabs>
              <w:spacing w:line="276" w:lineRule="auto"/>
              <w:jc w:val="both"/>
              <w:rPr>
                <w:kern w:val="2"/>
                <w:szCs w:val="24"/>
              </w:rPr>
            </w:pPr>
            <w:r>
              <w:rPr>
                <w:kern w:val="2"/>
                <w:szCs w:val="24"/>
              </w:rPr>
              <w:t>7.1.3. Subtiekėjų ir / ar specialistų (</w:t>
            </w:r>
            <w:r w:rsidR="00EE57DE">
              <w:rPr>
                <w:kern w:val="2"/>
                <w:szCs w:val="24"/>
              </w:rPr>
              <w:t>dėstytojų</w:t>
            </w:r>
            <w:r>
              <w:rPr>
                <w:kern w:val="2"/>
                <w:szCs w:val="24"/>
              </w:rPr>
              <w:t>) pasitelkimo ir keitimo tvarka nurodyta Bendrųjų sąlygų 3.2 skyriuje</w:t>
            </w:r>
            <w:r w:rsidRPr="00F50221">
              <w:rPr>
                <w:szCs w:val="24"/>
              </w:rPr>
              <w:t>.</w:t>
            </w:r>
          </w:p>
          <w:p w14:paraId="556344CC" w14:textId="77777777" w:rsidR="00334D91" w:rsidRDefault="00334D91" w:rsidP="00334D91">
            <w:pPr>
              <w:tabs>
                <w:tab w:val="left" w:pos="851"/>
              </w:tabs>
              <w:spacing w:after="160" w:line="276" w:lineRule="auto"/>
              <w:contextualSpacing/>
              <w:jc w:val="both"/>
              <w:rPr>
                <w:szCs w:val="24"/>
              </w:rPr>
            </w:pPr>
          </w:p>
          <w:p w14:paraId="383EF536" w14:textId="12D4679C" w:rsidR="00334D91" w:rsidRDefault="00334D91" w:rsidP="00334D91">
            <w:pPr>
              <w:spacing w:line="276" w:lineRule="auto"/>
              <w:rPr>
                <w:b/>
                <w:kern w:val="2"/>
                <w:szCs w:val="24"/>
              </w:rPr>
            </w:pPr>
          </w:p>
        </w:tc>
      </w:tr>
      <w:tr w:rsidR="00334D91" w14:paraId="6059D2CA" w14:textId="77777777" w:rsidTr="00A65157">
        <w:trPr>
          <w:trHeight w:val="300"/>
        </w:trPr>
        <w:tc>
          <w:tcPr>
            <w:tcW w:w="9535" w:type="dxa"/>
            <w:gridSpan w:val="4"/>
          </w:tcPr>
          <w:p w14:paraId="799EE8E7" w14:textId="77777777" w:rsidR="00334D91" w:rsidRDefault="00334D91" w:rsidP="00334D91">
            <w:pPr>
              <w:spacing w:line="276" w:lineRule="auto"/>
              <w:jc w:val="center"/>
              <w:rPr>
                <w:b/>
                <w:kern w:val="2"/>
                <w:szCs w:val="24"/>
              </w:rPr>
            </w:pPr>
            <w:r>
              <w:rPr>
                <w:b/>
                <w:kern w:val="2"/>
                <w:szCs w:val="24"/>
              </w:rPr>
              <w:t>8. PRIEVOLIŲ PAGAL SUTARTĮ ĮVYKDYMO UŽTIKRINIMAS</w:t>
            </w:r>
          </w:p>
        </w:tc>
      </w:tr>
      <w:tr w:rsidR="00334D91" w14:paraId="5B1C18F1" w14:textId="77777777" w:rsidTr="007969C4">
        <w:trPr>
          <w:trHeight w:val="300"/>
        </w:trPr>
        <w:tc>
          <w:tcPr>
            <w:tcW w:w="2221" w:type="dxa"/>
            <w:gridSpan w:val="2"/>
          </w:tcPr>
          <w:p w14:paraId="70F8665F" w14:textId="77777777" w:rsidR="00334D91" w:rsidRDefault="00334D91" w:rsidP="00334D91">
            <w:pPr>
              <w:spacing w:line="276" w:lineRule="auto"/>
              <w:rPr>
                <w:b/>
                <w:kern w:val="2"/>
                <w:szCs w:val="24"/>
              </w:rPr>
            </w:pPr>
            <w:r>
              <w:rPr>
                <w:b/>
                <w:kern w:val="2"/>
                <w:szCs w:val="24"/>
              </w:rPr>
              <w:t>8.1. Prievolių pagal Sutartį įvykdymo užtikrinimas</w:t>
            </w:r>
          </w:p>
        </w:tc>
        <w:tc>
          <w:tcPr>
            <w:tcW w:w="7314" w:type="dxa"/>
            <w:gridSpan w:val="2"/>
          </w:tcPr>
          <w:p w14:paraId="2EA187C9" w14:textId="4535E97E" w:rsidR="00334D91" w:rsidRDefault="00334D91" w:rsidP="00334D91">
            <w:pPr>
              <w:spacing w:line="276" w:lineRule="auto"/>
              <w:rPr>
                <w:kern w:val="2"/>
                <w:szCs w:val="24"/>
              </w:rPr>
            </w:pPr>
            <w:r>
              <w:rPr>
                <w:kern w:val="2"/>
                <w:szCs w:val="24"/>
              </w:rPr>
              <w:t>Prievolių pagal Sutartį įvykdymas užtikrinamas netesybomis (delspinigiais, bauda).</w:t>
            </w:r>
          </w:p>
          <w:p w14:paraId="1F2B4C55" w14:textId="3FB93E54" w:rsidR="00334D91" w:rsidRDefault="00334D91" w:rsidP="00334D91">
            <w:pPr>
              <w:spacing w:line="276" w:lineRule="auto"/>
              <w:rPr>
                <w:kern w:val="2"/>
                <w:szCs w:val="24"/>
              </w:rPr>
            </w:pPr>
          </w:p>
        </w:tc>
      </w:tr>
      <w:tr w:rsidR="00334D91" w14:paraId="37A174B2" w14:textId="77777777" w:rsidTr="007969C4">
        <w:trPr>
          <w:trHeight w:val="300"/>
        </w:trPr>
        <w:tc>
          <w:tcPr>
            <w:tcW w:w="2221" w:type="dxa"/>
            <w:gridSpan w:val="2"/>
          </w:tcPr>
          <w:p w14:paraId="5FF5BB01" w14:textId="77777777" w:rsidR="00334D91" w:rsidRDefault="00334D91" w:rsidP="00334D91">
            <w:pPr>
              <w:spacing w:line="276" w:lineRule="auto"/>
              <w:rPr>
                <w:b/>
                <w:kern w:val="2"/>
                <w:szCs w:val="24"/>
              </w:rPr>
            </w:pPr>
            <w:r>
              <w:rPr>
                <w:b/>
                <w:kern w:val="2"/>
                <w:szCs w:val="24"/>
              </w:rPr>
              <w:t>8.2 Sutarties įvykdymo užtikrinimo galiojimo terminas</w:t>
            </w:r>
          </w:p>
        </w:tc>
        <w:tc>
          <w:tcPr>
            <w:tcW w:w="7314" w:type="dxa"/>
            <w:gridSpan w:val="2"/>
          </w:tcPr>
          <w:p w14:paraId="7113ECF4" w14:textId="77777777" w:rsidR="00334D91" w:rsidRDefault="00334D91" w:rsidP="00334D91">
            <w:pPr>
              <w:spacing w:line="276" w:lineRule="auto"/>
              <w:rPr>
                <w:kern w:val="2"/>
                <w:szCs w:val="24"/>
              </w:rPr>
            </w:pPr>
            <w:r>
              <w:rPr>
                <w:kern w:val="2"/>
                <w:szCs w:val="24"/>
              </w:rPr>
              <w:t>Netaikoma</w:t>
            </w:r>
          </w:p>
          <w:p w14:paraId="779C060F" w14:textId="02938267" w:rsidR="00334D91" w:rsidRDefault="00334D91" w:rsidP="00334D91">
            <w:pPr>
              <w:spacing w:line="276" w:lineRule="auto"/>
              <w:rPr>
                <w:kern w:val="2"/>
                <w:szCs w:val="24"/>
              </w:rPr>
            </w:pPr>
          </w:p>
        </w:tc>
      </w:tr>
      <w:tr w:rsidR="00334D91" w14:paraId="585AF408" w14:textId="77777777" w:rsidTr="007969C4">
        <w:trPr>
          <w:trHeight w:val="300"/>
        </w:trPr>
        <w:tc>
          <w:tcPr>
            <w:tcW w:w="2221" w:type="dxa"/>
            <w:gridSpan w:val="2"/>
          </w:tcPr>
          <w:p w14:paraId="4806A542" w14:textId="77777777" w:rsidR="00334D91" w:rsidRDefault="00334D91" w:rsidP="00334D91">
            <w:pPr>
              <w:spacing w:line="276" w:lineRule="auto"/>
              <w:rPr>
                <w:b/>
                <w:kern w:val="2"/>
                <w:szCs w:val="24"/>
              </w:rPr>
            </w:pPr>
            <w:r>
              <w:rPr>
                <w:b/>
                <w:kern w:val="2"/>
                <w:szCs w:val="24"/>
              </w:rPr>
              <w:t>8.3. Sutarties įvykdymo užtikrinimo pateikimas</w:t>
            </w:r>
          </w:p>
        </w:tc>
        <w:tc>
          <w:tcPr>
            <w:tcW w:w="7314" w:type="dxa"/>
            <w:gridSpan w:val="2"/>
          </w:tcPr>
          <w:p w14:paraId="41FEB197" w14:textId="77777777" w:rsidR="00334D91" w:rsidRDefault="00334D91" w:rsidP="00334D91">
            <w:pPr>
              <w:spacing w:line="276" w:lineRule="auto"/>
              <w:rPr>
                <w:kern w:val="2"/>
                <w:szCs w:val="24"/>
              </w:rPr>
            </w:pPr>
            <w:r>
              <w:rPr>
                <w:kern w:val="2"/>
                <w:szCs w:val="24"/>
              </w:rPr>
              <w:t>Netaikoma</w:t>
            </w:r>
          </w:p>
          <w:p w14:paraId="49763EFB" w14:textId="4BF9962B" w:rsidR="00334D91" w:rsidRDefault="00334D91" w:rsidP="00334D91">
            <w:pPr>
              <w:spacing w:line="276" w:lineRule="auto"/>
              <w:rPr>
                <w:szCs w:val="24"/>
              </w:rPr>
            </w:pPr>
          </w:p>
        </w:tc>
      </w:tr>
      <w:tr w:rsidR="00334D91" w14:paraId="168B01B5" w14:textId="77777777" w:rsidTr="00A65157">
        <w:trPr>
          <w:trHeight w:val="300"/>
        </w:trPr>
        <w:tc>
          <w:tcPr>
            <w:tcW w:w="9535" w:type="dxa"/>
            <w:gridSpan w:val="4"/>
          </w:tcPr>
          <w:p w14:paraId="3450B05F" w14:textId="77777777" w:rsidR="00334D91" w:rsidRDefault="00334D91" w:rsidP="00334D91">
            <w:pPr>
              <w:spacing w:line="276" w:lineRule="auto"/>
              <w:jc w:val="center"/>
              <w:rPr>
                <w:b/>
                <w:kern w:val="2"/>
                <w:szCs w:val="24"/>
              </w:rPr>
            </w:pPr>
            <w:r>
              <w:rPr>
                <w:b/>
                <w:kern w:val="2"/>
                <w:szCs w:val="24"/>
              </w:rPr>
              <w:t>9. ŠALIŲ ATSAKOMYBĖ</w:t>
            </w:r>
          </w:p>
        </w:tc>
      </w:tr>
      <w:tr w:rsidR="00334D91" w14:paraId="0D6EBF22" w14:textId="77777777" w:rsidTr="007969C4">
        <w:trPr>
          <w:trHeight w:val="4235"/>
        </w:trPr>
        <w:tc>
          <w:tcPr>
            <w:tcW w:w="2221" w:type="dxa"/>
            <w:gridSpan w:val="2"/>
          </w:tcPr>
          <w:p w14:paraId="6DCD4462" w14:textId="77777777" w:rsidR="00334D91" w:rsidRDefault="00334D91" w:rsidP="00334D91">
            <w:pPr>
              <w:spacing w:line="276" w:lineRule="auto"/>
              <w:rPr>
                <w:b/>
                <w:kern w:val="2"/>
                <w:szCs w:val="24"/>
              </w:rPr>
            </w:pPr>
            <w:r>
              <w:rPr>
                <w:b/>
                <w:kern w:val="2"/>
                <w:szCs w:val="24"/>
              </w:rPr>
              <w:t>9.1. Pirkėjui taikomos netesybos už mokėjimų pagal Sutartį vėlavimą</w:t>
            </w:r>
          </w:p>
        </w:tc>
        <w:tc>
          <w:tcPr>
            <w:tcW w:w="7314" w:type="dxa"/>
            <w:gridSpan w:val="2"/>
          </w:tcPr>
          <w:p w14:paraId="62D22CDF" w14:textId="2F63ECCC" w:rsidR="00334D91" w:rsidRDefault="00334D91" w:rsidP="00334D91">
            <w:pPr>
              <w:spacing w:line="276" w:lineRule="auto"/>
              <w:jc w:val="both"/>
              <w:rPr>
                <w:bCs/>
                <w:color w:val="FF0000"/>
                <w:kern w:val="2"/>
                <w:szCs w:val="24"/>
              </w:rPr>
            </w:pPr>
            <w:r>
              <w:rPr>
                <w:bCs/>
                <w:color w:val="000000"/>
                <w:kern w:val="2"/>
                <w:szCs w:val="24"/>
              </w:rPr>
              <w:t>9.1.1. Jei Pirkėjas, gavęs tinkamai pateiktą ir užpildytą sąskaitą faktūrą</w:t>
            </w:r>
            <w:r w:rsidR="00F24074">
              <w:rPr>
                <w:bCs/>
                <w:color w:val="000000"/>
                <w:kern w:val="2"/>
                <w:szCs w:val="24"/>
              </w:rPr>
              <w:t>/išankstinę sąskaitą</w:t>
            </w:r>
            <w:r>
              <w:rPr>
                <w:bCs/>
                <w:color w:val="000000"/>
                <w:kern w:val="2"/>
                <w:szCs w:val="24"/>
              </w:rPr>
              <w:t>, uždelsia atsiskaityti už tinkamai Tiekėjo suteiktas kokybiškas Paslaugas</w:t>
            </w:r>
            <w:r w:rsidR="00910128">
              <w:rPr>
                <w:bCs/>
                <w:color w:val="000000"/>
                <w:kern w:val="2"/>
                <w:szCs w:val="24"/>
              </w:rPr>
              <w:t xml:space="preserve"> </w:t>
            </w:r>
            <w:r w:rsidR="00F24074">
              <w:rPr>
                <w:bCs/>
                <w:color w:val="000000"/>
                <w:kern w:val="2"/>
                <w:szCs w:val="24"/>
              </w:rPr>
              <w:t>arba neapmoka Tiekėjo išankstinės sąskaitos per Sutartyje nurodytą terminą</w:t>
            </w:r>
            <w:r>
              <w:rPr>
                <w:bCs/>
                <w:color w:val="000000"/>
                <w:kern w:val="2"/>
                <w:szCs w:val="24"/>
              </w:rPr>
              <w:t>, Tiekėjui pareikalavus nuo kitos nei nustatytas terminas dienos</w:t>
            </w:r>
            <w:r w:rsidR="006A6CC8">
              <w:rPr>
                <w:bCs/>
                <w:color w:val="000000"/>
                <w:kern w:val="2"/>
                <w:szCs w:val="24"/>
              </w:rPr>
              <w:t>,</w:t>
            </w:r>
            <w:r>
              <w:rPr>
                <w:bCs/>
                <w:color w:val="000000"/>
                <w:kern w:val="2"/>
                <w:szCs w:val="24"/>
              </w:rPr>
              <w:t xml:space="preserve"> </w:t>
            </w:r>
            <w:r w:rsidRPr="00360E08">
              <w:rPr>
                <w:bCs/>
                <w:kern w:val="2"/>
                <w:szCs w:val="24"/>
              </w:rPr>
              <w:t>skaičiuoja Pirkėjui 0,02 (</w:t>
            </w:r>
            <w:r w:rsidRPr="007B591B">
              <w:rPr>
                <w:szCs w:val="24"/>
              </w:rPr>
              <w:t>dviejų šimtųjų</w:t>
            </w:r>
            <w:r w:rsidRPr="00360E08">
              <w:rPr>
                <w:bCs/>
                <w:kern w:val="2"/>
                <w:szCs w:val="24"/>
              </w:rPr>
              <w:t>) procento dydžio delspinigius nuo neapmokėtos sumos už kiekvieną vėlavimo dieną.</w:t>
            </w:r>
          </w:p>
          <w:p w14:paraId="1C998466" w14:textId="237E0218" w:rsidR="00334D91" w:rsidRDefault="00334D91" w:rsidP="00334D91">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p w14:paraId="7BDDF78C" w14:textId="34104D37" w:rsidR="00334D91" w:rsidRDefault="00334D91" w:rsidP="00334D91">
            <w:pPr>
              <w:spacing w:line="276" w:lineRule="auto"/>
              <w:jc w:val="both"/>
              <w:rPr>
                <w:color w:val="000000"/>
                <w:kern w:val="2"/>
                <w:szCs w:val="24"/>
              </w:rPr>
            </w:pPr>
          </w:p>
        </w:tc>
      </w:tr>
      <w:tr w:rsidR="00334D91" w14:paraId="7E50B56D" w14:textId="77777777" w:rsidTr="007969C4">
        <w:trPr>
          <w:trHeight w:val="300"/>
        </w:trPr>
        <w:tc>
          <w:tcPr>
            <w:tcW w:w="2221" w:type="dxa"/>
            <w:gridSpan w:val="2"/>
          </w:tcPr>
          <w:p w14:paraId="6CA725D5" w14:textId="77777777" w:rsidR="00334D91" w:rsidRPr="00F50221" w:rsidRDefault="00334D91" w:rsidP="00334D91">
            <w:pPr>
              <w:spacing w:line="276" w:lineRule="auto"/>
              <w:rPr>
                <w:b/>
                <w:kern w:val="2"/>
                <w:szCs w:val="24"/>
              </w:rPr>
            </w:pPr>
            <w:r w:rsidRPr="00F50221">
              <w:rPr>
                <w:b/>
                <w:szCs w:val="24"/>
              </w:rPr>
              <w:t>9.2. Tiekėjui taikomos netesybos</w:t>
            </w:r>
          </w:p>
        </w:tc>
        <w:tc>
          <w:tcPr>
            <w:tcW w:w="7314" w:type="dxa"/>
            <w:gridSpan w:val="2"/>
          </w:tcPr>
          <w:p w14:paraId="0371BE43" w14:textId="77777777" w:rsidR="00E9489E" w:rsidRDefault="00334D91" w:rsidP="00334D91">
            <w:pPr>
              <w:spacing w:line="276" w:lineRule="auto"/>
              <w:jc w:val="both"/>
              <w:rPr>
                <w:szCs w:val="24"/>
              </w:rPr>
            </w:pPr>
            <w:r w:rsidRPr="00F50221">
              <w:rPr>
                <w:color w:val="000000"/>
                <w:szCs w:val="24"/>
                <w:lang w:val="lt"/>
              </w:rPr>
              <w:t>9</w:t>
            </w:r>
            <w:r w:rsidRPr="00771E63">
              <w:rPr>
                <w:color w:val="000000"/>
                <w:szCs w:val="24"/>
                <w:lang w:val="lt"/>
              </w:rPr>
              <w:t xml:space="preserve">.2.1. </w:t>
            </w:r>
            <w:r w:rsidR="00F24074" w:rsidRPr="00ED2752">
              <w:rPr>
                <w:szCs w:val="24"/>
              </w:rPr>
              <w:t xml:space="preserve">Už kiekvieną netinkamą vienkartinį sutartinių įsipareigojimų vykdymą ar jų nevykdymą, taip pat sutartinių įsipareigojimų vykdymo pažeidimą, kuris neturi esminės įtakos siekiant Sutarties tikslų ar rezultatų, </w:t>
            </w:r>
            <w:r w:rsidR="00F24074">
              <w:rPr>
                <w:szCs w:val="24"/>
              </w:rPr>
              <w:t>Pirkėjas</w:t>
            </w:r>
            <w:r w:rsidR="00F24074" w:rsidRPr="00ED2752">
              <w:rPr>
                <w:szCs w:val="24"/>
              </w:rPr>
              <w:t xml:space="preserve"> turi teisę reikalauti </w:t>
            </w:r>
            <w:r w:rsidR="00F24074">
              <w:rPr>
                <w:szCs w:val="24"/>
              </w:rPr>
              <w:t xml:space="preserve">Tiekėjo </w:t>
            </w:r>
            <w:r w:rsidR="00F24074" w:rsidRPr="00ED2752">
              <w:rPr>
                <w:szCs w:val="24"/>
              </w:rPr>
              <w:t>sumokėti 20 Eur (dvidešimties eurų) baudą.</w:t>
            </w:r>
          </w:p>
          <w:p w14:paraId="7D721643" w14:textId="3518C4E3" w:rsidR="00334D91" w:rsidRPr="00F50221" w:rsidRDefault="00E9489E" w:rsidP="00334D91">
            <w:pPr>
              <w:spacing w:line="276" w:lineRule="auto"/>
              <w:jc w:val="both"/>
              <w:rPr>
                <w:szCs w:val="24"/>
              </w:rPr>
            </w:pPr>
            <w:r>
              <w:rPr>
                <w:szCs w:val="24"/>
              </w:rPr>
              <w:lastRenderedPageBreak/>
              <w:t>9.2.2.</w:t>
            </w:r>
            <w:r w:rsidR="00F24074" w:rsidRPr="00ED2752">
              <w:rPr>
                <w:szCs w:val="24"/>
              </w:rPr>
              <w:t xml:space="preserve"> Už pakartotinį </w:t>
            </w:r>
            <w:r w:rsidR="00F24074">
              <w:rPr>
                <w:szCs w:val="24"/>
              </w:rPr>
              <w:t xml:space="preserve">netinkamą </w:t>
            </w:r>
            <w:r w:rsidR="00F24074" w:rsidRPr="00ED2752">
              <w:rPr>
                <w:szCs w:val="24"/>
              </w:rPr>
              <w:t xml:space="preserve">sutartinių įsipareigojimų vykdymą / nevykdymą arba už tai, kad per </w:t>
            </w:r>
            <w:r w:rsidR="00F24074">
              <w:rPr>
                <w:szCs w:val="24"/>
              </w:rPr>
              <w:t xml:space="preserve">Pirkėjo </w:t>
            </w:r>
            <w:r w:rsidR="00F24074" w:rsidRPr="00ED2752">
              <w:rPr>
                <w:szCs w:val="24"/>
              </w:rPr>
              <w:t xml:space="preserve">nurodytą įspėjimo terminą </w:t>
            </w:r>
            <w:r w:rsidR="00F24074">
              <w:rPr>
                <w:szCs w:val="24"/>
              </w:rPr>
              <w:t xml:space="preserve">Tiekėjas </w:t>
            </w:r>
            <w:r w:rsidR="00F24074" w:rsidRPr="00ED2752">
              <w:rPr>
                <w:szCs w:val="24"/>
              </w:rPr>
              <w:t xml:space="preserve">nepašalino įspėjime nurodyto pažeidimo, </w:t>
            </w:r>
            <w:r w:rsidR="00F24074">
              <w:rPr>
                <w:szCs w:val="24"/>
              </w:rPr>
              <w:t xml:space="preserve">Pirkėjas </w:t>
            </w:r>
            <w:r w:rsidR="00F24074" w:rsidRPr="00ED2752">
              <w:rPr>
                <w:szCs w:val="24"/>
              </w:rPr>
              <w:t>turi teisę reikalauti sumokėti 40 Eur (keturiasdešimties eurų) baudą už kiekvieną vėlesnį atskirą netinkamo sutartinių įsipareigojimų vykdymo / nevykdymo atvejį</w:t>
            </w:r>
            <w:r w:rsidR="00334D91" w:rsidRPr="00F50221">
              <w:rPr>
                <w:szCs w:val="24"/>
              </w:rPr>
              <w:t>.</w:t>
            </w:r>
          </w:p>
          <w:p w14:paraId="16253F4F" w14:textId="4543E1CD" w:rsidR="00910128" w:rsidRPr="00F50221" w:rsidRDefault="00910128" w:rsidP="00910128">
            <w:pPr>
              <w:spacing w:line="276" w:lineRule="auto"/>
              <w:jc w:val="both"/>
              <w:rPr>
                <w:szCs w:val="24"/>
              </w:rPr>
            </w:pPr>
            <w:r w:rsidRPr="00F50221">
              <w:rPr>
                <w:szCs w:val="24"/>
              </w:rPr>
              <w:t xml:space="preserve">9.2.3. Už tęstinius/daugkartinius Sutarties įsipareigojimų vykdymo pažeidimus, taip pat pažeidimus, kurie turi esminės reikšmės tinkamam sutarties tikslų/rezultatų pasiekimui, Pirkėjo reikalavimu, Tiekėjui gali būti skiriama </w:t>
            </w:r>
            <w:r w:rsidR="00F24074">
              <w:rPr>
                <w:szCs w:val="24"/>
              </w:rPr>
              <w:t xml:space="preserve">2 000 </w:t>
            </w:r>
            <w:r w:rsidRPr="00F50221">
              <w:rPr>
                <w:szCs w:val="24"/>
              </w:rPr>
              <w:t>(</w:t>
            </w:r>
            <w:r w:rsidR="00F24074">
              <w:rPr>
                <w:szCs w:val="24"/>
              </w:rPr>
              <w:t>dviejų tūkstančių</w:t>
            </w:r>
            <w:r w:rsidRPr="00F50221">
              <w:rPr>
                <w:szCs w:val="24"/>
              </w:rPr>
              <w:t>) Eur bauda.</w:t>
            </w:r>
          </w:p>
          <w:p w14:paraId="0F02ED27" w14:textId="122FBBD2" w:rsidR="00334D91" w:rsidRPr="00F50221" w:rsidRDefault="00334D91" w:rsidP="00910128">
            <w:pPr>
              <w:spacing w:line="276" w:lineRule="auto"/>
              <w:jc w:val="both"/>
              <w:rPr>
                <w:b/>
                <w:kern w:val="2"/>
                <w:szCs w:val="24"/>
              </w:rPr>
            </w:pPr>
          </w:p>
        </w:tc>
      </w:tr>
      <w:tr w:rsidR="00334D91" w14:paraId="45F6EA13" w14:textId="77777777" w:rsidTr="007969C4">
        <w:trPr>
          <w:trHeight w:val="300"/>
        </w:trPr>
        <w:tc>
          <w:tcPr>
            <w:tcW w:w="2221" w:type="dxa"/>
            <w:gridSpan w:val="2"/>
          </w:tcPr>
          <w:p w14:paraId="794D02A4" w14:textId="77777777" w:rsidR="00334D91" w:rsidRDefault="00334D91" w:rsidP="00334D91">
            <w:pPr>
              <w:spacing w:line="276" w:lineRule="auto"/>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7314" w:type="dxa"/>
            <w:gridSpan w:val="2"/>
          </w:tcPr>
          <w:p w14:paraId="71C3082B" w14:textId="3EB827CB" w:rsidR="00334D91" w:rsidRPr="00E67F61" w:rsidRDefault="00334D91" w:rsidP="00334D91">
            <w:pPr>
              <w:spacing w:line="276" w:lineRule="auto"/>
              <w:jc w:val="both"/>
              <w:rPr>
                <w:kern w:val="2"/>
                <w:szCs w:val="24"/>
              </w:rPr>
            </w:pPr>
            <w:r>
              <w:rPr>
                <w:kern w:val="2"/>
                <w:szCs w:val="24"/>
              </w:rPr>
              <w:t xml:space="preserve">9.3.1. </w:t>
            </w:r>
            <w:r w:rsidRPr="00E67F61">
              <w:rPr>
                <w:kern w:val="2"/>
                <w:szCs w:val="24"/>
              </w:rPr>
              <w:t xml:space="preserve">Pirkėjui nutraukus Sutartį dėl esminio Sutarties pažeidimo, Tiekėjas privalo sumokėti </w:t>
            </w:r>
            <w:r w:rsidR="00F24074">
              <w:rPr>
                <w:szCs w:val="24"/>
              </w:rPr>
              <w:t xml:space="preserve">2 000 </w:t>
            </w:r>
            <w:r w:rsidR="00F24074" w:rsidRPr="00F50221">
              <w:rPr>
                <w:szCs w:val="24"/>
              </w:rPr>
              <w:t>(</w:t>
            </w:r>
            <w:r w:rsidR="00F24074">
              <w:rPr>
                <w:szCs w:val="24"/>
              </w:rPr>
              <w:t>dviejų tūkstančių</w:t>
            </w:r>
            <w:r w:rsidR="00F24074" w:rsidRPr="00F50221">
              <w:rPr>
                <w:szCs w:val="24"/>
              </w:rPr>
              <w:t xml:space="preserve">) </w:t>
            </w:r>
            <w:r w:rsidRPr="00E67F61">
              <w:rPr>
                <w:kern w:val="2"/>
                <w:szCs w:val="24"/>
              </w:rPr>
              <w:t>Eur dydžio baudą.</w:t>
            </w:r>
          </w:p>
          <w:p w14:paraId="621D5507" w14:textId="3446E779" w:rsidR="00334D91" w:rsidRPr="000110BB" w:rsidRDefault="00334D91" w:rsidP="00334D91">
            <w:pPr>
              <w:tabs>
                <w:tab w:val="left" w:pos="660"/>
              </w:tabs>
              <w:spacing w:line="276" w:lineRule="auto"/>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F24074">
              <w:rPr>
                <w:szCs w:val="24"/>
              </w:rPr>
              <w:t xml:space="preserve">2 000 </w:t>
            </w:r>
            <w:r w:rsidR="00F24074" w:rsidRPr="00F50221">
              <w:rPr>
                <w:szCs w:val="24"/>
              </w:rPr>
              <w:t>(</w:t>
            </w:r>
            <w:r w:rsidR="00F24074">
              <w:rPr>
                <w:szCs w:val="24"/>
              </w:rPr>
              <w:t>dviejų tūkstančių</w:t>
            </w:r>
            <w:r w:rsidR="00F24074" w:rsidRPr="00F50221">
              <w:rPr>
                <w:szCs w:val="24"/>
              </w:rPr>
              <w:t xml:space="preserve">) </w:t>
            </w:r>
            <w:r w:rsidRPr="00672CDD">
              <w:rPr>
                <w:kern w:val="2"/>
                <w:szCs w:val="24"/>
              </w:rPr>
              <w:t>Eur dydžio baudą.</w:t>
            </w:r>
          </w:p>
          <w:p w14:paraId="7DD3EB4D" w14:textId="721A307C" w:rsidR="00334D91" w:rsidRDefault="00334D91" w:rsidP="00334D91">
            <w:pPr>
              <w:spacing w:line="276" w:lineRule="auto"/>
              <w:rPr>
                <w:kern w:val="2"/>
                <w:szCs w:val="24"/>
              </w:rPr>
            </w:pPr>
          </w:p>
        </w:tc>
      </w:tr>
      <w:tr w:rsidR="00334D91" w14:paraId="14770C55" w14:textId="77777777" w:rsidTr="007969C4">
        <w:trPr>
          <w:trHeight w:val="300"/>
        </w:trPr>
        <w:tc>
          <w:tcPr>
            <w:tcW w:w="2221" w:type="dxa"/>
            <w:gridSpan w:val="2"/>
          </w:tcPr>
          <w:p w14:paraId="2C7EB38B" w14:textId="77777777" w:rsidR="00334D91" w:rsidRDefault="00334D91" w:rsidP="00334D91">
            <w:pPr>
              <w:spacing w:line="276" w:lineRule="auto"/>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314" w:type="dxa"/>
            <w:gridSpan w:val="2"/>
          </w:tcPr>
          <w:p w14:paraId="4B30D9E9" w14:textId="72D9B781" w:rsidR="00334D91" w:rsidRPr="00853C30" w:rsidRDefault="00334D91" w:rsidP="00853C30">
            <w:pPr>
              <w:spacing w:line="276" w:lineRule="auto"/>
              <w:jc w:val="both"/>
              <w:rPr>
                <w:bCs/>
                <w:kern w:val="2"/>
                <w:szCs w:val="24"/>
              </w:rPr>
            </w:pPr>
            <w:bookmarkStart w:id="23" w:name="bauda"/>
            <w:r w:rsidRPr="00EE3EF9">
              <w:rPr>
                <w:color w:val="000000"/>
                <w:kern w:val="2"/>
                <w:szCs w:val="24"/>
              </w:rPr>
              <w:t>100 (vienas šimtas)</w:t>
            </w:r>
            <w:bookmarkEnd w:id="23"/>
            <w:r w:rsidRPr="00EE3EF9">
              <w:rPr>
                <w:color w:val="000000"/>
                <w:kern w:val="2"/>
                <w:szCs w:val="24"/>
              </w:rPr>
              <w:t xml:space="preserve"> </w:t>
            </w:r>
            <w:r w:rsidRPr="00EE3EF9">
              <w:rPr>
                <w:kern w:val="2"/>
                <w:szCs w:val="24"/>
              </w:rPr>
              <w:t>Eur už kiekvieną nesilaikymo atvejį</w:t>
            </w:r>
            <w:r w:rsidR="00F24074">
              <w:rPr>
                <w:kern w:val="2"/>
                <w:szCs w:val="24"/>
              </w:rPr>
              <w:t>.</w:t>
            </w:r>
          </w:p>
          <w:p w14:paraId="2C24A267" w14:textId="19F79B98" w:rsidR="00334D91" w:rsidRDefault="00334D91" w:rsidP="00334D91">
            <w:pPr>
              <w:spacing w:line="276" w:lineRule="auto"/>
              <w:rPr>
                <w:kern w:val="2"/>
                <w:szCs w:val="24"/>
              </w:rPr>
            </w:pPr>
          </w:p>
        </w:tc>
      </w:tr>
      <w:tr w:rsidR="00334D91" w14:paraId="24B0BE6C" w14:textId="77777777" w:rsidTr="007969C4">
        <w:trPr>
          <w:trHeight w:val="300"/>
        </w:trPr>
        <w:tc>
          <w:tcPr>
            <w:tcW w:w="2221" w:type="dxa"/>
            <w:gridSpan w:val="2"/>
          </w:tcPr>
          <w:p w14:paraId="3620D439" w14:textId="77777777" w:rsidR="00334D91" w:rsidRDefault="00334D91" w:rsidP="00334D91">
            <w:pPr>
              <w:spacing w:line="276" w:lineRule="auto"/>
              <w:rPr>
                <w:b/>
                <w:kern w:val="2"/>
                <w:szCs w:val="24"/>
              </w:rPr>
            </w:pPr>
            <w:r>
              <w:rPr>
                <w:b/>
                <w:kern w:val="2"/>
                <w:szCs w:val="24"/>
              </w:rPr>
              <w:t>9.5. Tiekėjui taikomos baudos dėl aplinkosauginių ir (arba) socialinių kriterijų nesilaikymo</w:t>
            </w:r>
          </w:p>
        </w:tc>
        <w:tc>
          <w:tcPr>
            <w:tcW w:w="7314" w:type="dxa"/>
            <w:gridSpan w:val="2"/>
          </w:tcPr>
          <w:p w14:paraId="247A6327" w14:textId="77777777" w:rsidR="00334D91" w:rsidRDefault="00334D91" w:rsidP="00334D91">
            <w:pPr>
              <w:spacing w:line="276" w:lineRule="auto"/>
              <w:rPr>
                <w:bCs/>
                <w:color w:val="000000"/>
                <w:kern w:val="2"/>
                <w:szCs w:val="24"/>
              </w:rPr>
            </w:pPr>
            <w:r>
              <w:rPr>
                <w:bCs/>
                <w:color w:val="000000"/>
                <w:kern w:val="2"/>
                <w:szCs w:val="24"/>
              </w:rPr>
              <w:t>Netaikoma</w:t>
            </w:r>
          </w:p>
          <w:p w14:paraId="2A0F36A9" w14:textId="37D03D35" w:rsidR="00334D91" w:rsidRDefault="00334D91" w:rsidP="00334D91">
            <w:pPr>
              <w:spacing w:line="276" w:lineRule="auto"/>
              <w:rPr>
                <w:color w:val="4472C4"/>
                <w:kern w:val="2"/>
                <w:szCs w:val="24"/>
              </w:rPr>
            </w:pPr>
          </w:p>
        </w:tc>
      </w:tr>
      <w:tr w:rsidR="00334D91" w14:paraId="40CA1F9F" w14:textId="77777777" w:rsidTr="007969C4">
        <w:trPr>
          <w:trHeight w:val="300"/>
        </w:trPr>
        <w:tc>
          <w:tcPr>
            <w:tcW w:w="2221" w:type="dxa"/>
            <w:gridSpan w:val="2"/>
          </w:tcPr>
          <w:p w14:paraId="2B860496" w14:textId="77777777" w:rsidR="00334D91" w:rsidRDefault="00334D91" w:rsidP="00334D91">
            <w:pPr>
              <w:spacing w:line="276" w:lineRule="auto"/>
              <w:rPr>
                <w:b/>
                <w:kern w:val="2"/>
                <w:szCs w:val="24"/>
              </w:rPr>
            </w:pPr>
            <w:r>
              <w:rPr>
                <w:b/>
                <w:kern w:val="2"/>
                <w:szCs w:val="24"/>
              </w:rPr>
              <w:lastRenderedPageBreak/>
              <w:t>9.6. Tiekėjui / Pirkėjui taikoma bauda dėl konfidencialumo reikalavimų nesilaikymo</w:t>
            </w:r>
          </w:p>
        </w:tc>
        <w:tc>
          <w:tcPr>
            <w:tcW w:w="7314" w:type="dxa"/>
            <w:gridSpan w:val="2"/>
          </w:tcPr>
          <w:p w14:paraId="499CB825" w14:textId="07504AF5" w:rsidR="00334D91" w:rsidRDefault="00334D91" w:rsidP="00334D91">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F24074">
              <w:rPr>
                <w:szCs w:val="24"/>
              </w:rPr>
              <w:t xml:space="preserve">1 000 </w:t>
            </w:r>
            <w:r w:rsidR="00F24074" w:rsidRPr="00F50221">
              <w:rPr>
                <w:szCs w:val="24"/>
              </w:rPr>
              <w:t>(</w:t>
            </w:r>
            <w:r w:rsidR="00F24074">
              <w:rPr>
                <w:szCs w:val="24"/>
              </w:rPr>
              <w:t>vieno tūkstančio</w:t>
            </w:r>
            <w:r w:rsidR="00F24074" w:rsidRPr="00F50221">
              <w:rPr>
                <w:szCs w:val="24"/>
              </w:rPr>
              <w:t xml:space="preserve">) </w:t>
            </w:r>
            <w:r w:rsidRPr="00C45DA8">
              <w:rPr>
                <w:szCs w:val="24"/>
              </w:rPr>
              <w:t>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334D91" w:rsidRDefault="00334D91" w:rsidP="00334D91">
            <w:pPr>
              <w:spacing w:line="276" w:lineRule="auto"/>
              <w:rPr>
                <w:color w:val="4472C4"/>
                <w:kern w:val="2"/>
                <w:szCs w:val="24"/>
              </w:rPr>
            </w:pPr>
          </w:p>
        </w:tc>
      </w:tr>
      <w:tr w:rsidR="00334D91" w14:paraId="0DD1514E" w14:textId="77777777" w:rsidTr="007969C4">
        <w:trPr>
          <w:trHeight w:val="300"/>
        </w:trPr>
        <w:tc>
          <w:tcPr>
            <w:tcW w:w="2221" w:type="dxa"/>
            <w:gridSpan w:val="2"/>
          </w:tcPr>
          <w:p w14:paraId="252BEBE2" w14:textId="77777777" w:rsidR="00334D91" w:rsidRDefault="00334D91" w:rsidP="00334D91">
            <w:pPr>
              <w:spacing w:line="276" w:lineRule="auto"/>
              <w:rPr>
                <w:b/>
                <w:kern w:val="2"/>
                <w:szCs w:val="24"/>
              </w:rPr>
            </w:pPr>
            <w:r>
              <w:rPr>
                <w:b/>
              </w:rPr>
              <w:t>9.7. Tiekėjui taikomos netesybos dėl pirkimo dokumentuose nustatytų Kokybinių kriterijų nepasiekimo Sutarties vykdymo metu</w:t>
            </w:r>
          </w:p>
        </w:tc>
        <w:tc>
          <w:tcPr>
            <w:tcW w:w="7314" w:type="dxa"/>
            <w:gridSpan w:val="2"/>
          </w:tcPr>
          <w:p w14:paraId="210514C5" w14:textId="2B2112CC" w:rsidR="00334D91" w:rsidRDefault="00334D91" w:rsidP="00334D91">
            <w:pPr>
              <w:spacing w:line="276" w:lineRule="auto"/>
              <w:rPr>
                <w:color w:val="4472C4"/>
                <w:kern w:val="2"/>
                <w:szCs w:val="24"/>
              </w:rPr>
            </w:pPr>
            <w:r>
              <w:rPr>
                <w:bCs/>
                <w:szCs w:val="24"/>
              </w:rPr>
              <w:t xml:space="preserve">Netaikoma </w:t>
            </w:r>
          </w:p>
          <w:p w14:paraId="412399D5" w14:textId="3418BA55" w:rsidR="00334D91" w:rsidRDefault="00334D91" w:rsidP="00334D91">
            <w:pPr>
              <w:spacing w:line="276" w:lineRule="auto"/>
              <w:rPr>
                <w:color w:val="4472C4"/>
                <w:kern w:val="2"/>
                <w:szCs w:val="24"/>
              </w:rPr>
            </w:pPr>
          </w:p>
        </w:tc>
      </w:tr>
      <w:tr w:rsidR="00334D91" w14:paraId="46AA7A26" w14:textId="77777777" w:rsidTr="007969C4">
        <w:trPr>
          <w:trHeight w:val="1560"/>
        </w:trPr>
        <w:tc>
          <w:tcPr>
            <w:tcW w:w="2221" w:type="dxa"/>
            <w:gridSpan w:val="2"/>
            <w:tcBorders>
              <w:top w:val="single" w:sz="4" w:space="0" w:color="auto"/>
              <w:left w:val="single" w:sz="4" w:space="0" w:color="auto"/>
              <w:bottom w:val="single" w:sz="4" w:space="0" w:color="auto"/>
              <w:right w:val="single" w:sz="4" w:space="0" w:color="auto"/>
            </w:tcBorders>
          </w:tcPr>
          <w:p w14:paraId="3228D768" w14:textId="77777777" w:rsidR="00334D91" w:rsidRDefault="00334D91" w:rsidP="00334D91">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7314" w:type="dxa"/>
            <w:gridSpan w:val="2"/>
            <w:tcBorders>
              <w:top w:val="single" w:sz="4" w:space="0" w:color="auto"/>
              <w:left w:val="single" w:sz="4" w:space="0" w:color="auto"/>
              <w:bottom w:val="single" w:sz="4" w:space="0" w:color="auto"/>
              <w:right w:val="single" w:sz="4" w:space="0" w:color="auto"/>
            </w:tcBorders>
          </w:tcPr>
          <w:p w14:paraId="63DC81DA" w14:textId="77777777" w:rsidR="00334D91" w:rsidRDefault="00334D91" w:rsidP="00334D91">
            <w:pPr>
              <w:spacing w:line="276" w:lineRule="auto"/>
              <w:rPr>
                <w:bCs/>
                <w:kern w:val="2"/>
                <w:szCs w:val="24"/>
              </w:rPr>
            </w:pPr>
            <w:r>
              <w:rPr>
                <w:bCs/>
                <w:kern w:val="2"/>
                <w:szCs w:val="24"/>
              </w:rPr>
              <w:t>Netaikoma</w:t>
            </w:r>
          </w:p>
          <w:p w14:paraId="67050555" w14:textId="5016C313" w:rsidR="00334D91" w:rsidRDefault="00334D91" w:rsidP="00334D91">
            <w:pPr>
              <w:spacing w:line="276" w:lineRule="auto"/>
              <w:rPr>
                <w:color w:val="4472C4"/>
                <w:kern w:val="2"/>
                <w:szCs w:val="24"/>
              </w:rPr>
            </w:pPr>
          </w:p>
        </w:tc>
      </w:tr>
      <w:tr w:rsidR="00334D91" w14:paraId="0906B679" w14:textId="77777777" w:rsidTr="007969C4">
        <w:trPr>
          <w:trHeight w:val="300"/>
        </w:trPr>
        <w:tc>
          <w:tcPr>
            <w:tcW w:w="2221" w:type="dxa"/>
            <w:gridSpan w:val="2"/>
          </w:tcPr>
          <w:p w14:paraId="151CEFB4" w14:textId="77777777" w:rsidR="00334D91" w:rsidRDefault="00334D91" w:rsidP="00334D91">
            <w:pPr>
              <w:spacing w:line="276" w:lineRule="auto"/>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314" w:type="dxa"/>
            <w:gridSpan w:val="2"/>
          </w:tcPr>
          <w:p w14:paraId="66F61168" w14:textId="207EBF97" w:rsidR="00334D91" w:rsidRDefault="00F37BC4" w:rsidP="00F37BC4">
            <w:pPr>
              <w:spacing w:line="276" w:lineRule="auto"/>
              <w:jc w:val="both"/>
              <w:rPr>
                <w:color w:val="4472C4"/>
                <w:kern w:val="2"/>
                <w:szCs w:val="24"/>
              </w:rPr>
            </w:pPr>
            <w:r>
              <w:rPr>
                <w:color w:val="000000"/>
                <w:kern w:val="2"/>
                <w:szCs w:val="24"/>
              </w:rPr>
              <w:t>Netaikoma</w:t>
            </w:r>
          </w:p>
        </w:tc>
      </w:tr>
      <w:tr w:rsidR="00334D91" w14:paraId="2A8F98A9" w14:textId="77777777" w:rsidTr="007969C4">
        <w:trPr>
          <w:trHeight w:val="300"/>
        </w:trPr>
        <w:tc>
          <w:tcPr>
            <w:tcW w:w="2221" w:type="dxa"/>
            <w:gridSpan w:val="2"/>
          </w:tcPr>
          <w:p w14:paraId="619304D0" w14:textId="77777777" w:rsidR="00334D91" w:rsidRDefault="00334D91" w:rsidP="00334D91">
            <w:pPr>
              <w:spacing w:line="276" w:lineRule="auto"/>
              <w:rPr>
                <w:b/>
                <w:kern w:val="2"/>
                <w:szCs w:val="24"/>
                <w:lang w:val="en-US"/>
              </w:rPr>
            </w:pPr>
            <w:r>
              <w:rPr>
                <w:b/>
                <w:kern w:val="2"/>
                <w:szCs w:val="24"/>
                <w:lang w:val="en-US"/>
              </w:rPr>
              <w:t xml:space="preserve">9.10. </w:t>
            </w:r>
            <w:r>
              <w:rPr>
                <w:b/>
                <w:kern w:val="2"/>
                <w:szCs w:val="24"/>
              </w:rPr>
              <w:t>Kitos netesybos</w:t>
            </w:r>
          </w:p>
        </w:tc>
        <w:tc>
          <w:tcPr>
            <w:tcW w:w="7314" w:type="dxa"/>
            <w:gridSpan w:val="2"/>
          </w:tcPr>
          <w:p w14:paraId="46B22955" w14:textId="77777777" w:rsidR="00334D91" w:rsidRDefault="00334D91" w:rsidP="00334D91">
            <w:pPr>
              <w:spacing w:line="276" w:lineRule="auto"/>
              <w:rPr>
                <w:bCs/>
                <w:kern w:val="2"/>
                <w:szCs w:val="24"/>
              </w:rPr>
            </w:pPr>
            <w:r w:rsidRPr="0083719E">
              <w:rPr>
                <w:bCs/>
                <w:kern w:val="2"/>
                <w:szCs w:val="24"/>
              </w:rPr>
              <w:t>Netaikoma</w:t>
            </w:r>
          </w:p>
          <w:p w14:paraId="602C9CFE" w14:textId="4B6D3EB3" w:rsidR="00334D91" w:rsidRDefault="00334D91" w:rsidP="00334D91">
            <w:pPr>
              <w:spacing w:line="276" w:lineRule="auto"/>
              <w:rPr>
                <w:color w:val="4472C4"/>
                <w:kern w:val="2"/>
                <w:szCs w:val="24"/>
              </w:rPr>
            </w:pPr>
          </w:p>
        </w:tc>
      </w:tr>
      <w:tr w:rsidR="00334D91" w14:paraId="7861E2EC" w14:textId="77777777" w:rsidTr="00A65157">
        <w:trPr>
          <w:trHeight w:val="300"/>
        </w:trPr>
        <w:tc>
          <w:tcPr>
            <w:tcW w:w="9535" w:type="dxa"/>
            <w:gridSpan w:val="4"/>
          </w:tcPr>
          <w:p w14:paraId="61E063CF" w14:textId="77777777" w:rsidR="00334D91" w:rsidRDefault="00334D91" w:rsidP="00334D91">
            <w:pPr>
              <w:spacing w:line="276" w:lineRule="auto"/>
              <w:jc w:val="center"/>
              <w:rPr>
                <w:color w:val="4472C4"/>
                <w:kern w:val="2"/>
                <w:szCs w:val="24"/>
              </w:rPr>
            </w:pPr>
            <w:r>
              <w:rPr>
                <w:b/>
                <w:kern w:val="2"/>
                <w:szCs w:val="24"/>
              </w:rPr>
              <w:t>10. ESMINĖS SUTARTIES SĄLYGOS</w:t>
            </w:r>
          </w:p>
        </w:tc>
      </w:tr>
      <w:tr w:rsidR="00334D91" w14:paraId="2438B640" w14:textId="77777777" w:rsidTr="007969C4">
        <w:trPr>
          <w:trHeight w:val="300"/>
        </w:trPr>
        <w:tc>
          <w:tcPr>
            <w:tcW w:w="2221" w:type="dxa"/>
            <w:gridSpan w:val="2"/>
          </w:tcPr>
          <w:p w14:paraId="5E4B790F" w14:textId="77777777" w:rsidR="00334D91" w:rsidRDefault="00334D91" w:rsidP="00334D91">
            <w:pPr>
              <w:spacing w:line="276" w:lineRule="auto"/>
              <w:rPr>
                <w:b/>
                <w:kern w:val="2"/>
                <w:szCs w:val="24"/>
                <w:lang w:val="en-US"/>
              </w:rPr>
            </w:pPr>
            <w:r>
              <w:rPr>
                <w:b/>
                <w:kern w:val="2"/>
                <w:szCs w:val="24"/>
                <w:lang w:val="en-US"/>
              </w:rPr>
              <w:lastRenderedPageBreak/>
              <w:t xml:space="preserve">10.1. </w:t>
            </w:r>
            <w:r>
              <w:rPr>
                <w:b/>
                <w:kern w:val="2"/>
                <w:szCs w:val="24"/>
              </w:rPr>
              <w:t>Esminės Sutarties sąlygos</w:t>
            </w:r>
          </w:p>
        </w:tc>
        <w:tc>
          <w:tcPr>
            <w:tcW w:w="7314" w:type="dxa"/>
            <w:gridSpan w:val="2"/>
          </w:tcPr>
          <w:p w14:paraId="61E4A7BF" w14:textId="5DAB8204" w:rsidR="00334D91" w:rsidRPr="00ED6A85" w:rsidRDefault="00334D91" w:rsidP="00334D91">
            <w:pPr>
              <w:pStyle w:val="ListParagraph"/>
              <w:numPr>
                <w:ilvl w:val="2"/>
                <w:numId w:val="44"/>
              </w:numPr>
              <w:tabs>
                <w:tab w:val="left" w:pos="765"/>
                <w:tab w:val="left" w:pos="993"/>
              </w:tabs>
              <w:spacing w:line="276" w:lineRule="auto"/>
              <w:ind w:left="0" w:firstLine="0"/>
              <w:rPr>
                <w:szCs w:val="24"/>
              </w:rPr>
            </w:pPr>
            <w:r>
              <w:rPr>
                <w:szCs w:val="24"/>
              </w:rPr>
              <w:t>Teikiamų Paslaugų</w:t>
            </w:r>
            <w:r w:rsidR="00C133B1">
              <w:rPr>
                <w:szCs w:val="24"/>
              </w:rPr>
              <w:t xml:space="preserve"> </w:t>
            </w:r>
            <w:r>
              <w:rPr>
                <w:szCs w:val="24"/>
              </w:rPr>
              <w:t>kokybė.</w:t>
            </w:r>
          </w:p>
          <w:p w14:paraId="4B7F6734" w14:textId="17A7C3EC" w:rsidR="00334D91" w:rsidRPr="00D33287" w:rsidRDefault="00334D91" w:rsidP="00334D91">
            <w:pPr>
              <w:pStyle w:val="ListParagraph"/>
              <w:numPr>
                <w:ilvl w:val="2"/>
                <w:numId w:val="44"/>
              </w:numPr>
              <w:tabs>
                <w:tab w:val="left" w:pos="765"/>
                <w:tab w:val="left" w:pos="993"/>
              </w:tabs>
              <w:spacing w:line="276" w:lineRule="auto"/>
              <w:ind w:left="0" w:firstLine="0"/>
              <w:rPr>
                <w:szCs w:val="24"/>
              </w:rPr>
            </w:pPr>
            <w:r w:rsidRPr="00114260">
              <w:rPr>
                <w:kern w:val="2"/>
              </w:rPr>
              <w:t>Paslaugų teikimo terminai ir tvarka</w:t>
            </w:r>
            <w:r>
              <w:rPr>
                <w:kern w:val="2"/>
              </w:rPr>
              <w:t>.</w:t>
            </w:r>
          </w:p>
          <w:p w14:paraId="2296FAE6" w14:textId="57669C5B" w:rsidR="00334D91" w:rsidRPr="00102A73" w:rsidRDefault="00334D91" w:rsidP="00334D91">
            <w:pPr>
              <w:spacing w:line="276" w:lineRule="auto"/>
              <w:rPr>
                <w:kern w:val="2"/>
                <w:szCs w:val="24"/>
              </w:rPr>
            </w:pPr>
            <w:r>
              <w:rPr>
                <w:kern w:val="2"/>
                <w:szCs w:val="24"/>
              </w:rPr>
              <w:t xml:space="preserve">10.1.3. </w:t>
            </w:r>
            <w:r w:rsidRPr="00102A73">
              <w:rPr>
                <w:kern w:val="2"/>
                <w:szCs w:val="24"/>
              </w:rPr>
              <w:t>Sutarties kaina ir kainodaros taisyklės</w:t>
            </w:r>
            <w:r>
              <w:rPr>
                <w:kern w:val="2"/>
                <w:szCs w:val="24"/>
              </w:rPr>
              <w:t>.</w:t>
            </w:r>
          </w:p>
          <w:p w14:paraId="4783B3D6" w14:textId="1A1400DD" w:rsidR="00334D91" w:rsidRDefault="00334D91" w:rsidP="00334D91">
            <w:pPr>
              <w:spacing w:line="276" w:lineRule="auto"/>
              <w:rPr>
                <w:kern w:val="2"/>
                <w:szCs w:val="24"/>
              </w:rPr>
            </w:pPr>
            <w:r w:rsidRPr="00102A73">
              <w:rPr>
                <w:kern w:val="2"/>
                <w:szCs w:val="24"/>
              </w:rPr>
              <w:t>10.1.</w:t>
            </w:r>
            <w:r>
              <w:rPr>
                <w:kern w:val="2"/>
                <w:szCs w:val="24"/>
              </w:rPr>
              <w:t>4</w:t>
            </w:r>
            <w:r w:rsidRPr="00102A73">
              <w:rPr>
                <w:kern w:val="2"/>
                <w:szCs w:val="24"/>
              </w:rPr>
              <w:t xml:space="preserve">. </w:t>
            </w:r>
            <w:r>
              <w:rPr>
                <w:kern w:val="2"/>
                <w:szCs w:val="24"/>
              </w:rPr>
              <w:t>A</w:t>
            </w:r>
            <w:r w:rsidRPr="00102A73">
              <w:rPr>
                <w:kern w:val="2"/>
                <w:szCs w:val="24"/>
              </w:rPr>
              <w:t>pmokėjimo</w:t>
            </w:r>
            <w:r>
              <w:rPr>
                <w:kern w:val="2"/>
                <w:szCs w:val="24"/>
              </w:rPr>
              <w:t xml:space="preserve"> už suteiktas Paslaugas</w:t>
            </w:r>
            <w:r w:rsidR="00C133B1">
              <w:rPr>
                <w:kern w:val="2"/>
                <w:szCs w:val="24"/>
              </w:rPr>
              <w:t xml:space="preserve"> </w:t>
            </w:r>
            <w:r w:rsidRPr="00102A73">
              <w:rPr>
                <w:kern w:val="2"/>
                <w:szCs w:val="24"/>
              </w:rPr>
              <w:t>sąlygos ir tvarka</w:t>
            </w:r>
            <w:r>
              <w:rPr>
                <w:kern w:val="2"/>
                <w:szCs w:val="24"/>
              </w:rPr>
              <w:t>.</w:t>
            </w:r>
          </w:p>
          <w:p w14:paraId="095886D1" w14:textId="77777777" w:rsidR="00334D91" w:rsidRDefault="00334D91" w:rsidP="00FD3290">
            <w:pPr>
              <w:spacing w:line="276" w:lineRule="auto"/>
              <w:rPr>
                <w:color w:val="4472C4"/>
                <w:kern w:val="2"/>
                <w:szCs w:val="24"/>
              </w:rPr>
            </w:pPr>
          </w:p>
        </w:tc>
      </w:tr>
      <w:tr w:rsidR="00334D91" w14:paraId="28C758EF" w14:textId="77777777" w:rsidTr="007969C4">
        <w:trPr>
          <w:trHeight w:val="300"/>
        </w:trPr>
        <w:tc>
          <w:tcPr>
            <w:tcW w:w="2221" w:type="dxa"/>
            <w:gridSpan w:val="2"/>
          </w:tcPr>
          <w:p w14:paraId="2EB4832D" w14:textId="77777777" w:rsidR="00334D91" w:rsidRDefault="00334D91" w:rsidP="00334D91">
            <w:pPr>
              <w:spacing w:line="276" w:lineRule="auto"/>
              <w:rPr>
                <w:b/>
                <w:kern w:val="2"/>
                <w:szCs w:val="24"/>
                <w:lang w:val="en-US"/>
              </w:rPr>
            </w:pPr>
            <w:r>
              <w:rPr>
                <w:b/>
                <w:bCs/>
              </w:rPr>
              <w:t>10.2. Dideli arba nuolatiniai esminės Sutarties sąlygos vykdymo trūkumai</w:t>
            </w:r>
          </w:p>
        </w:tc>
        <w:tc>
          <w:tcPr>
            <w:tcW w:w="7314" w:type="dxa"/>
            <w:gridSpan w:val="2"/>
          </w:tcPr>
          <w:p w14:paraId="698BF76E" w14:textId="3B851BB2" w:rsidR="00334D91" w:rsidRPr="000E7830" w:rsidRDefault="00334D91" w:rsidP="00334D91">
            <w:pPr>
              <w:spacing w:line="276" w:lineRule="auto"/>
              <w:jc w:val="both"/>
              <w:rPr>
                <w:szCs w:val="24"/>
              </w:rPr>
            </w:pPr>
            <w:r w:rsidRPr="009E01D8">
              <w:rPr>
                <w:kern w:val="2"/>
                <w:szCs w:val="24"/>
              </w:rPr>
              <w:t>10.2.1. D</w:t>
            </w:r>
            <w:r w:rsidRPr="009E01D8">
              <w:t xml:space="preserve">ideliu ar nuolatiniu esminės Sutarties sąlygos vykdymo trūkumu laikomas netinkamos kokybės </w:t>
            </w:r>
            <w:r w:rsidRPr="0007348F">
              <w:t>Paslaugų</w:t>
            </w:r>
            <w:r w:rsidR="009304F9">
              <w:rPr>
                <w:szCs w:val="24"/>
              </w:rPr>
              <w:t xml:space="preserve"> </w:t>
            </w:r>
            <w:r w:rsidRPr="0007348F">
              <w:t>teikimas</w:t>
            </w:r>
            <w:r>
              <w:t xml:space="preserve">, nuolatinis </w:t>
            </w:r>
            <w:r w:rsidR="002364D6">
              <w:t>P</w:t>
            </w:r>
            <w:r w:rsidR="009304F9">
              <w:t xml:space="preserve">aslaugų </w:t>
            </w:r>
            <w:r>
              <w:t>teikimo tvarkos</w:t>
            </w:r>
            <w:r w:rsidR="00771E63">
              <w:t xml:space="preserve"> ir terminų</w:t>
            </w:r>
            <w:r>
              <w:t xml:space="preserve">, </w:t>
            </w:r>
            <w:r w:rsidR="00F37BC4">
              <w:t>nurodytų Sutartyje</w:t>
            </w:r>
            <w:r>
              <w:t>, nesilaikymas</w:t>
            </w:r>
            <w:r w:rsidRPr="0007348F">
              <w:t>.</w:t>
            </w:r>
          </w:p>
          <w:p w14:paraId="54B7C32C" w14:textId="3682034C" w:rsidR="00334D91" w:rsidRDefault="00334D91" w:rsidP="00334D91">
            <w:pPr>
              <w:spacing w:line="276" w:lineRule="auto"/>
              <w:rPr>
                <w:kern w:val="2"/>
                <w:szCs w:val="24"/>
              </w:rPr>
            </w:pPr>
          </w:p>
        </w:tc>
      </w:tr>
      <w:tr w:rsidR="00334D91" w14:paraId="0CA0700A" w14:textId="77777777" w:rsidTr="00A65157">
        <w:trPr>
          <w:trHeight w:val="300"/>
        </w:trPr>
        <w:tc>
          <w:tcPr>
            <w:tcW w:w="9535" w:type="dxa"/>
            <w:gridSpan w:val="4"/>
          </w:tcPr>
          <w:p w14:paraId="02AB9C86" w14:textId="77777777" w:rsidR="00334D91" w:rsidRDefault="00334D91" w:rsidP="00334D91">
            <w:pPr>
              <w:spacing w:line="276" w:lineRule="auto"/>
              <w:jc w:val="center"/>
              <w:rPr>
                <w:b/>
                <w:kern w:val="2"/>
                <w:szCs w:val="24"/>
              </w:rPr>
            </w:pPr>
            <w:r>
              <w:rPr>
                <w:b/>
                <w:kern w:val="2"/>
                <w:szCs w:val="24"/>
              </w:rPr>
              <w:t>11. SUTARTIES GALIOJIMAS IR KEITIMAS</w:t>
            </w:r>
          </w:p>
        </w:tc>
      </w:tr>
      <w:tr w:rsidR="00334D91" w14:paraId="59E76E43" w14:textId="77777777" w:rsidTr="007969C4">
        <w:trPr>
          <w:trHeight w:val="300"/>
        </w:trPr>
        <w:tc>
          <w:tcPr>
            <w:tcW w:w="2221" w:type="dxa"/>
            <w:gridSpan w:val="2"/>
          </w:tcPr>
          <w:p w14:paraId="01F6DB53" w14:textId="77777777" w:rsidR="00334D91" w:rsidRDefault="00334D91" w:rsidP="00334D91">
            <w:pPr>
              <w:spacing w:line="276" w:lineRule="auto"/>
              <w:rPr>
                <w:b/>
                <w:kern w:val="2"/>
                <w:szCs w:val="24"/>
              </w:rPr>
            </w:pPr>
            <w:r>
              <w:rPr>
                <w:b/>
                <w:szCs w:val="24"/>
              </w:rPr>
              <w:t>11.1. Sutarties sudarymas ir įsigaliojimas</w:t>
            </w:r>
          </w:p>
        </w:tc>
        <w:tc>
          <w:tcPr>
            <w:tcW w:w="7314" w:type="dxa"/>
            <w:gridSpan w:val="2"/>
          </w:tcPr>
          <w:p w14:paraId="23CFD17A" w14:textId="77992770" w:rsidR="00334D91" w:rsidRDefault="00334D91" w:rsidP="00D83D03">
            <w:pPr>
              <w:spacing w:line="276" w:lineRule="auto"/>
              <w:jc w:val="both"/>
              <w:rPr>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Pr="00720761">
              <w:rPr>
                <w:kern w:val="2"/>
                <w:szCs w:val="24"/>
              </w:rPr>
              <w:t>nuo</w:t>
            </w:r>
            <w:r w:rsidR="00F37BC4">
              <w:rPr>
                <w:kern w:val="2"/>
                <w:szCs w:val="24"/>
              </w:rPr>
              <w:t xml:space="preserve"> jos pasirašymo dienos</w:t>
            </w:r>
            <w:r>
              <w:rPr>
                <w:kern w:val="2"/>
                <w:szCs w:val="24"/>
              </w:rPr>
              <w:t xml:space="preserve">, </w:t>
            </w:r>
            <w:r w:rsidR="00FD3290" w:rsidRPr="000E7579">
              <w:rPr>
                <w:szCs w:val="24"/>
              </w:rPr>
              <w:t>ir galioja iki visų sutartinių įsipareigojimų įvykdymo</w:t>
            </w:r>
            <w:r w:rsidR="00D83D03" w:rsidRPr="002B699F">
              <w:rPr>
                <w:szCs w:val="24"/>
              </w:rPr>
              <w:t xml:space="preserve">, bet ne ilgiau kaip </w:t>
            </w:r>
            <w:r w:rsidR="007969C4" w:rsidRPr="002B699F">
              <w:rPr>
                <w:szCs w:val="24"/>
              </w:rPr>
              <w:t>iki 2027 m. gruodžio 31 d</w:t>
            </w:r>
            <w:r w:rsidR="00FD3290" w:rsidRPr="002B699F">
              <w:rPr>
                <w:szCs w:val="24"/>
              </w:rPr>
              <w:t>.</w:t>
            </w:r>
            <w:r w:rsidR="00FD3290" w:rsidRPr="000E7579">
              <w:rPr>
                <w:szCs w:val="24"/>
              </w:rPr>
              <w:t xml:space="preserve"> </w:t>
            </w:r>
          </w:p>
          <w:p w14:paraId="0B2D0A0E" w14:textId="3ED01ADC" w:rsidR="00D83D03" w:rsidRDefault="00D83D03" w:rsidP="00D83D03">
            <w:pPr>
              <w:spacing w:line="276" w:lineRule="auto"/>
              <w:jc w:val="both"/>
              <w:rPr>
                <w:color w:val="4472C4"/>
                <w:kern w:val="2"/>
                <w:szCs w:val="24"/>
              </w:rPr>
            </w:pPr>
          </w:p>
        </w:tc>
      </w:tr>
      <w:tr w:rsidR="00334D91" w14:paraId="35B0A2D3" w14:textId="77777777" w:rsidTr="007969C4">
        <w:trPr>
          <w:trHeight w:val="300"/>
        </w:trPr>
        <w:tc>
          <w:tcPr>
            <w:tcW w:w="2221" w:type="dxa"/>
            <w:gridSpan w:val="2"/>
          </w:tcPr>
          <w:p w14:paraId="1E7DDC81" w14:textId="77777777" w:rsidR="00334D91" w:rsidRDefault="00334D91" w:rsidP="00334D91">
            <w:pPr>
              <w:spacing w:line="276" w:lineRule="auto"/>
              <w:rPr>
                <w:b/>
                <w:kern w:val="2"/>
                <w:szCs w:val="24"/>
              </w:rPr>
            </w:pPr>
            <w:r>
              <w:rPr>
                <w:b/>
                <w:kern w:val="2"/>
                <w:szCs w:val="24"/>
              </w:rPr>
              <w:t>11.2. Sutarties galiojimo termino pratęsimas</w:t>
            </w:r>
          </w:p>
        </w:tc>
        <w:tc>
          <w:tcPr>
            <w:tcW w:w="7314" w:type="dxa"/>
            <w:gridSpan w:val="2"/>
          </w:tcPr>
          <w:p w14:paraId="5D81045F" w14:textId="77777777" w:rsidR="00334D91" w:rsidRDefault="00334D91" w:rsidP="00334D91">
            <w:pPr>
              <w:spacing w:line="276" w:lineRule="auto"/>
              <w:rPr>
                <w:kern w:val="2"/>
                <w:szCs w:val="24"/>
              </w:rPr>
            </w:pPr>
            <w:r>
              <w:rPr>
                <w:kern w:val="2"/>
                <w:szCs w:val="24"/>
              </w:rPr>
              <w:t>Netaikoma</w:t>
            </w:r>
          </w:p>
          <w:p w14:paraId="280A7ED6" w14:textId="1F3CBBA7" w:rsidR="00334D91" w:rsidRDefault="00334D91" w:rsidP="00334D91">
            <w:pPr>
              <w:spacing w:line="276" w:lineRule="auto"/>
              <w:rPr>
                <w:kern w:val="2"/>
                <w:szCs w:val="24"/>
              </w:rPr>
            </w:pPr>
          </w:p>
        </w:tc>
      </w:tr>
      <w:tr w:rsidR="00334D91" w14:paraId="7D5FBB96" w14:textId="77777777" w:rsidTr="00A65157">
        <w:trPr>
          <w:trHeight w:val="300"/>
        </w:trPr>
        <w:tc>
          <w:tcPr>
            <w:tcW w:w="9535" w:type="dxa"/>
            <w:gridSpan w:val="4"/>
          </w:tcPr>
          <w:p w14:paraId="546337C7" w14:textId="77777777" w:rsidR="00334D91" w:rsidRDefault="00334D91" w:rsidP="00334D91">
            <w:pPr>
              <w:spacing w:line="276" w:lineRule="auto"/>
              <w:jc w:val="center"/>
              <w:rPr>
                <w:b/>
                <w:kern w:val="2"/>
                <w:szCs w:val="24"/>
              </w:rPr>
            </w:pPr>
            <w:r>
              <w:rPr>
                <w:b/>
                <w:kern w:val="2"/>
                <w:szCs w:val="24"/>
              </w:rPr>
              <w:t>12. SUTARTIES NUTRAUKIMAS</w:t>
            </w:r>
          </w:p>
        </w:tc>
      </w:tr>
      <w:tr w:rsidR="00334D91" w14:paraId="5379DB10" w14:textId="77777777" w:rsidTr="007969C4">
        <w:trPr>
          <w:trHeight w:val="300"/>
        </w:trPr>
        <w:tc>
          <w:tcPr>
            <w:tcW w:w="2185" w:type="dxa"/>
            <w:tcBorders>
              <w:top w:val="single" w:sz="4" w:space="0" w:color="auto"/>
              <w:left w:val="single" w:sz="4" w:space="0" w:color="auto"/>
              <w:bottom w:val="single" w:sz="4" w:space="0" w:color="auto"/>
              <w:right w:val="single" w:sz="4" w:space="0" w:color="auto"/>
            </w:tcBorders>
          </w:tcPr>
          <w:p w14:paraId="5CAC51B7" w14:textId="77777777" w:rsidR="00334D91" w:rsidRDefault="00334D91" w:rsidP="00334D91">
            <w:pPr>
              <w:spacing w:line="276" w:lineRule="auto"/>
              <w:rPr>
                <w:b/>
                <w:kern w:val="2"/>
                <w:szCs w:val="24"/>
              </w:rPr>
            </w:pPr>
            <w:r>
              <w:rPr>
                <w:b/>
                <w:kern w:val="2"/>
                <w:szCs w:val="24"/>
              </w:rPr>
              <w:t>12.1. Sutarties nutraukimo pagrindai</w:t>
            </w:r>
          </w:p>
        </w:tc>
        <w:tc>
          <w:tcPr>
            <w:tcW w:w="7350" w:type="dxa"/>
            <w:gridSpan w:val="3"/>
            <w:tcBorders>
              <w:top w:val="single" w:sz="4" w:space="0" w:color="auto"/>
              <w:left w:val="single" w:sz="4" w:space="0" w:color="auto"/>
              <w:bottom w:val="single" w:sz="4" w:space="0" w:color="auto"/>
              <w:right w:val="single" w:sz="4" w:space="0" w:color="auto"/>
            </w:tcBorders>
          </w:tcPr>
          <w:p w14:paraId="18B7D5BE" w14:textId="77777777" w:rsidR="00334D91" w:rsidRPr="003E2EDB" w:rsidRDefault="00334D91" w:rsidP="00334D91">
            <w:pPr>
              <w:spacing w:line="276" w:lineRule="auto"/>
              <w:jc w:val="both"/>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5F8FA76C" w14:textId="33EBAD33" w:rsidR="00334D91" w:rsidRDefault="00334D91" w:rsidP="00334D91">
            <w:pPr>
              <w:spacing w:line="276" w:lineRule="auto"/>
              <w:jc w:val="both"/>
              <w:rPr>
                <w:kern w:val="2"/>
                <w:szCs w:val="24"/>
              </w:rPr>
            </w:pPr>
            <w:r w:rsidRPr="003E2EDB">
              <w:rPr>
                <w:kern w:val="2"/>
                <w:szCs w:val="24"/>
              </w:rPr>
              <w:t>1</w:t>
            </w:r>
            <w:r>
              <w:rPr>
                <w:kern w:val="2"/>
                <w:szCs w:val="24"/>
              </w:rPr>
              <w:t>2</w:t>
            </w:r>
            <w:r w:rsidRPr="003E2EDB">
              <w:rPr>
                <w:kern w:val="2"/>
                <w:szCs w:val="24"/>
              </w:rPr>
              <w:t xml:space="preserve">.1.1. Pirkėjas turi teisę vienašališkai savo iniciatyva nutraukti Sutartį įspėjęs Tiekėją prieš </w:t>
            </w:r>
            <w:r w:rsidR="007969C4">
              <w:rPr>
                <w:kern w:val="2"/>
                <w:szCs w:val="24"/>
              </w:rPr>
              <w:t>3</w:t>
            </w:r>
            <w:r w:rsidRPr="003E2EDB">
              <w:rPr>
                <w:kern w:val="2"/>
                <w:szCs w:val="24"/>
              </w:rPr>
              <w:t>0 dienų, nesant Bendrųjų sąlygų 22.2 skyriuje nurodytų aplinkybių</w:t>
            </w:r>
            <w:r>
              <w:rPr>
                <w:kern w:val="2"/>
                <w:szCs w:val="24"/>
              </w:rPr>
              <w:t>.</w:t>
            </w:r>
          </w:p>
          <w:p w14:paraId="0E74A2C5" w14:textId="50105953" w:rsidR="00334D91" w:rsidRDefault="00334D91" w:rsidP="00334D91">
            <w:pPr>
              <w:spacing w:line="276" w:lineRule="auto"/>
              <w:jc w:val="both"/>
              <w:rPr>
                <w:kern w:val="2"/>
                <w:szCs w:val="24"/>
              </w:rPr>
            </w:pPr>
            <w:r>
              <w:rPr>
                <w:kern w:val="2"/>
                <w:szCs w:val="24"/>
              </w:rPr>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sidR="007969C4">
              <w:rPr>
                <w:kern w:val="2"/>
                <w:szCs w:val="24"/>
              </w:rPr>
              <w:t>6</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 xml:space="preserve">. </w:t>
            </w:r>
          </w:p>
          <w:p w14:paraId="2B2F5FC5" w14:textId="56C9D9DD" w:rsidR="00334D91" w:rsidRDefault="00334D91" w:rsidP="00334D91">
            <w:pPr>
              <w:spacing w:line="276" w:lineRule="auto"/>
              <w:rPr>
                <w:color w:val="4472C4"/>
                <w:kern w:val="2"/>
                <w:szCs w:val="24"/>
              </w:rPr>
            </w:pPr>
          </w:p>
        </w:tc>
      </w:tr>
      <w:tr w:rsidR="00334D91" w14:paraId="0EAFB0F2" w14:textId="77777777" w:rsidTr="007969C4">
        <w:trPr>
          <w:trHeight w:val="300"/>
        </w:trPr>
        <w:tc>
          <w:tcPr>
            <w:tcW w:w="2185" w:type="dxa"/>
            <w:tcBorders>
              <w:top w:val="single" w:sz="4" w:space="0" w:color="auto"/>
              <w:left w:val="single" w:sz="4" w:space="0" w:color="auto"/>
              <w:bottom w:val="single" w:sz="4" w:space="0" w:color="auto"/>
              <w:right w:val="single" w:sz="4" w:space="0" w:color="auto"/>
            </w:tcBorders>
          </w:tcPr>
          <w:p w14:paraId="04D5CE22" w14:textId="77777777" w:rsidR="00334D91" w:rsidRDefault="00334D91" w:rsidP="00334D91">
            <w:pPr>
              <w:spacing w:line="276" w:lineRule="auto"/>
              <w:rPr>
                <w:b/>
                <w:kern w:val="2"/>
                <w:szCs w:val="24"/>
              </w:rPr>
            </w:pPr>
            <w:r>
              <w:rPr>
                <w:b/>
                <w:kern w:val="2"/>
                <w:szCs w:val="24"/>
              </w:rPr>
              <w:t xml:space="preserve">12.2. Esminiai Sutarties </w:t>
            </w:r>
            <w:r>
              <w:rPr>
                <w:b/>
                <w:szCs w:val="24"/>
              </w:rPr>
              <w:t>pažeidimai</w:t>
            </w:r>
          </w:p>
        </w:tc>
        <w:tc>
          <w:tcPr>
            <w:tcW w:w="7350" w:type="dxa"/>
            <w:gridSpan w:val="3"/>
            <w:tcBorders>
              <w:top w:val="single" w:sz="4" w:space="0" w:color="auto"/>
              <w:left w:val="single" w:sz="4" w:space="0" w:color="auto"/>
              <w:bottom w:val="single" w:sz="4" w:space="0" w:color="auto"/>
              <w:right w:val="single" w:sz="4" w:space="0" w:color="auto"/>
            </w:tcBorders>
          </w:tcPr>
          <w:p w14:paraId="76AD448A" w14:textId="51186E29" w:rsidR="00334D91" w:rsidRPr="003E2EDB" w:rsidRDefault="00334D91" w:rsidP="00D83D03">
            <w:pPr>
              <w:tabs>
                <w:tab w:val="left" w:pos="660"/>
              </w:tabs>
              <w:spacing w:line="276" w:lineRule="auto"/>
              <w:jc w:val="both"/>
              <w:rPr>
                <w:kern w:val="2"/>
                <w:szCs w:val="24"/>
              </w:rPr>
            </w:pPr>
            <w:r w:rsidRPr="003E2EDB">
              <w:rPr>
                <w:kern w:val="2"/>
                <w:szCs w:val="24"/>
              </w:rPr>
              <w:t>1</w:t>
            </w:r>
            <w:r>
              <w:rPr>
                <w:kern w:val="2"/>
                <w:szCs w:val="24"/>
              </w:rPr>
              <w:t>2</w:t>
            </w:r>
            <w:r w:rsidRPr="003E2EDB">
              <w:rPr>
                <w:kern w:val="2"/>
                <w:szCs w:val="24"/>
              </w:rPr>
              <w:t xml:space="preserve">.2.1. </w:t>
            </w:r>
            <w:r>
              <w:rPr>
                <w:kern w:val="2"/>
                <w:szCs w:val="24"/>
              </w:rPr>
              <w:t>Tiekėjas</w:t>
            </w:r>
            <w:r w:rsidR="004568E7">
              <w:rPr>
                <w:kern w:val="2"/>
                <w:szCs w:val="24"/>
              </w:rPr>
              <w:t xml:space="preserve"> sistemingai, nuolat nesilaiko</w:t>
            </w:r>
            <w:r w:rsidR="00F37BC4">
              <w:rPr>
                <w:kern w:val="2"/>
                <w:szCs w:val="24"/>
              </w:rPr>
              <w:t xml:space="preserve"> Sutartyje nustatytų Paslaugų teikimo terminų</w:t>
            </w:r>
            <w:r w:rsidRPr="004568E7">
              <w:rPr>
                <w:kern w:val="2"/>
                <w:szCs w:val="24"/>
              </w:rPr>
              <w:t>;</w:t>
            </w:r>
          </w:p>
          <w:p w14:paraId="702B6541" w14:textId="0D8A87DF" w:rsidR="00334D91" w:rsidRDefault="00334D91" w:rsidP="00334D91">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xml:space="preserve">. Tiekėjas nesilaiko </w:t>
            </w:r>
            <w:r w:rsidR="00F37BC4">
              <w:rPr>
                <w:rFonts w:eastAsia="Arial"/>
                <w:kern w:val="2"/>
                <w:szCs w:val="24"/>
                <w:lang w:val="lt"/>
              </w:rPr>
              <w:t xml:space="preserve">Sutartyje nustatytos </w:t>
            </w:r>
            <w:r w:rsidRPr="003E2EDB">
              <w:rPr>
                <w:rFonts w:eastAsia="Arial"/>
                <w:kern w:val="2"/>
                <w:szCs w:val="24"/>
                <w:lang w:val="lt"/>
              </w:rPr>
              <w:t>Paslaugų teikimo tvarkos ir gavęs įspėjimą šių trūkumų neištaiso;</w:t>
            </w:r>
          </w:p>
          <w:p w14:paraId="4BD86A05" w14:textId="578ECC8C" w:rsidR="00334D91" w:rsidRDefault="00334D91" w:rsidP="00D83D03">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sidR="00175B9B">
              <w:rPr>
                <w:rFonts w:eastAsia="Arial"/>
                <w:kern w:val="2"/>
                <w:szCs w:val="24"/>
                <w:lang w:val="lt"/>
              </w:rPr>
              <w:t>3</w:t>
            </w:r>
            <w:r w:rsidRPr="003E2EDB">
              <w:rPr>
                <w:rFonts w:eastAsia="Arial"/>
                <w:kern w:val="2"/>
                <w:szCs w:val="24"/>
                <w:lang w:val="lt"/>
              </w:rPr>
              <w:t>. Tiekėjas pažeidžia šios Sutarties nuostatas, reglamentuojančias konkurenciją, intelektinės nuosavybės ar konfidencialios informacijos valdymą.</w:t>
            </w:r>
          </w:p>
          <w:p w14:paraId="2A90C3AE" w14:textId="2516CC6D" w:rsidR="00334D91" w:rsidRDefault="00334D91" w:rsidP="00334D91">
            <w:pPr>
              <w:spacing w:line="276" w:lineRule="auto"/>
              <w:rPr>
                <w:rFonts w:eastAsia="Arial"/>
                <w:color w:val="FF0000"/>
                <w:kern w:val="2"/>
                <w:szCs w:val="24"/>
              </w:rPr>
            </w:pPr>
          </w:p>
        </w:tc>
      </w:tr>
      <w:tr w:rsidR="00334D91" w14:paraId="502299F6" w14:textId="77777777" w:rsidTr="00A65157">
        <w:trPr>
          <w:trHeight w:val="300"/>
        </w:trPr>
        <w:tc>
          <w:tcPr>
            <w:tcW w:w="9535" w:type="dxa"/>
            <w:gridSpan w:val="4"/>
          </w:tcPr>
          <w:p w14:paraId="0523F960" w14:textId="380335B6" w:rsidR="00334D91" w:rsidRDefault="00334D91" w:rsidP="00334D91">
            <w:pPr>
              <w:spacing w:line="276" w:lineRule="auto"/>
              <w:jc w:val="center"/>
              <w:rPr>
                <w:kern w:val="2"/>
                <w:szCs w:val="24"/>
              </w:rPr>
            </w:pPr>
            <w:r>
              <w:rPr>
                <w:b/>
                <w:kern w:val="2"/>
                <w:szCs w:val="24"/>
              </w:rPr>
              <w:t xml:space="preserve">13. APLINKOS APSAUGOS IR SOCIALINIAI KRITERIJAI </w:t>
            </w:r>
          </w:p>
        </w:tc>
      </w:tr>
      <w:tr w:rsidR="00334D91" w14:paraId="381CB003" w14:textId="77777777" w:rsidTr="007969C4">
        <w:trPr>
          <w:trHeight w:val="300"/>
        </w:trPr>
        <w:tc>
          <w:tcPr>
            <w:tcW w:w="2185" w:type="dxa"/>
          </w:tcPr>
          <w:p w14:paraId="5A795426" w14:textId="77777777" w:rsidR="00334D91" w:rsidRDefault="00334D91" w:rsidP="00334D91">
            <w:pPr>
              <w:spacing w:line="276" w:lineRule="auto"/>
              <w:rPr>
                <w:b/>
                <w:kern w:val="2"/>
                <w:szCs w:val="24"/>
              </w:rPr>
            </w:pPr>
            <w:r>
              <w:rPr>
                <w:b/>
                <w:kern w:val="2"/>
                <w:szCs w:val="24"/>
              </w:rPr>
              <w:t xml:space="preserve">13.1. Su perkamomis paslaugomis susiję  aplinkos apsaugos kriterijai </w:t>
            </w:r>
          </w:p>
        </w:tc>
        <w:tc>
          <w:tcPr>
            <w:tcW w:w="7350" w:type="dxa"/>
            <w:gridSpan w:val="3"/>
          </w:tcPr>
          <w:p w14:paraId="0852FEC0" w14:textId="77777777" w:rsidR="00334D91" w:rsidRDefault="00334D91" w:rsidP="00334D91">
            <w:pPr>
              <w:spacing w:line="276" w:lineRule="auto"/>
              <w:jc w:val="both"/>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334D91" w:rsidRDefault="00334D91" w:rsidP="00334D91">
            <w:pPr>
              <w:spacing w:line="276" w:lineRule="auto"/>
              <w:rPr>
                <w:kern w:val="2"/>
                <w:szCs w:val="24"/>
              </w:rPr>
            </w:pPr>
          </w:p>
        </w:tc>
      </w:tr>
      <w:tr w:rsidR="00334D91" w14:paraId="461ECC71" w14:textId="77777777" w:rsidTr="007969C4">
        <w:trPr>
          <w:trHeight w:val="300"/>
        </w:trPr>
        <w:tc>
          <w:tcPr>
            <w:tcW w:w="2185" w:type="dxa"/>
          </w:tcPr>
          <w:p w14:paraId="3F992374" w14:textId="77777777" w:rsidR="00334D91" w:rsidRDefault="00334D91" w:rsidP="00334D91">
            <w:pPr>
              <w:spacing w:line="276" w:lineRule="auto"/>
              <w:rPr>
                <w:b/>
                <w:kern w:val="2"/>
                <w:szCs w:val="24"/>
              </w:rPr>
            </w:pPr>
            <w:r>
              <w:rPr>
                <w:b/>
                <w:kern w:val="2"/>
                <w:szCs w:val="24"/>
              </w:rPr>
              <w:lastRenderedPageBreak/>
              <w:t>13.2. Su perkamomis Paslaugomis susiję socialiniai kriterijai</w:t>
            </w:r>
          </w:p>
        </w:tc>
        <w:tc>
          <w:tcPr>
            <w:tcW w:w="7350" w:type="dxa"/>
            <w:gridSpan w:val="3"/>
          </w:tcPr>
          <w:p w14:paraId="70F1F41A" w14:textId="77777777" w:rsidR="00334D91" w:rsidRDefault="00334D91" w:rsidP="00334D91">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334D91" w:rsidRDefault="00334D91" w:rsidP="00334D91">
            <w:pPr>
              <w:spacing w:line="276" w:lineRule="auto"/>
              <w:rPr>
                <w:color w:val="0070C0"/>
                <w:kern w:val="2"/>
                <w:szCs w:val="24"/>
              </w:rPr>
            </w:pPr>
          </w:p>
        </w:tc>
      </w:tr>
      <w:tr w:rsidR="00334D91" w14:paraId="7180A949" w14:textId="77777777" w:rsidTr="00A65157">
        <w:trPr>
          <w:trHeight w:val="300"/>
        </w:trPr>
        <w:tc>
          <w:tcPr>
            <w:tcW w:w="9535" w:type="dxa"/>
            <w:gridSpan w:val="4"/>
          </w:tcPr>
          <w:p w14:paraId="2695F5C0" w14:textId="77777777" w:rsidR="00334D91" w:rsidRDefault="00334D91" w:rsidP="00334D91">
            <w:pPr>
              <w:spacing w:line="276" w:lineRule="auto"/>
              <w:jc w:val="center"/>
              <w:rPr>
                <w:b/>
                <w:kern w:val="2"/>
                <w:szCs w:val="24"/>
              </w:rPr>
            </w:pPr>
            <w:r>
              <w:rPr>
                <w:b/>
                <w:kern w:val="2"/>
                <w:szCs w:val="24"/>
              </w:rPr>
              <w:t xml:space="preserve">14. BENDRŲJŲ SĄLYGŲ PAKEITIMAI IR PAPILDYMAI </w:t>
            </w:r>
          </w:p>
          <w:p w14:paraId="62019366" w14:textId="67A7D7B1" w:rsidR="00334D91" w:rsidRDefault="00334D91" w:rsidP="00334D91">
            <w:pPr>
              <w:spacing w:line="276" w:lineRule="auto"/>
              <w:jc w:val="center"/>
              <w:rPr>
                <w:kern w:val="2"/>
                <w:szCs w:val="24"/>
              </w:rPr>
            </w:pPr>
          </w:p>
        </w:tc>
      </w:tr>
      <w:tr w:rsidR="00334D91" w14:paraId="7069CF06" w14:textId="77777777" w:rsidTr="007969C4">
        <w:trPr>
          <w:trHeight w:val="300"/>
        </w:trPr>
        <w:tc>
          <w:tcPr>
            <w:tcW w:w="2185" w:type="dxa"/>
          </w:tcPr>
          <w:p w14:paraId="6FEB51AC" w14:textId="77777777" w:rsidR="00334D91" w:rsidRDefault="00334D91" w:rsidP="00334D91">
            <w:pPr>
              <w:spacing w:line="276" w:lineRule="auto"/>
              <w:rPr>
                <w:b/>
                <w:kern w:val="2"/>
                <w:szCs w:val="24"/>
              </w:rPr>
            </w:pPr>
            <w:r>
              <w:rPr>
                <w:b/>
                <w:kern w:val="2"/>
                <w:szCs w:val="24"/>
              </w:rPr>
              <w:t xml:space="preserve">14.1. </w:t>
            </w:r>
          </w:p>
        </w:tc>
        <w:tc>
          <w:tcPr>
            <w:tcW w:w="7350" w:type="dxa"/>
            <w:gridSpan w:val="3"/>
          </w:tcPr>
          <w:p w14:paraId="38BAC126" w14:textId="77777777" w:rsidR="00334D91" w:rsidRPr="00F25938" w:rsidRDefault="00334D91" w:rsidP="007969C4">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334D91" w:rsidRPr="00114260" w:rsidRDefault="00334D91" w:rsidP="007969C4">
            <w:pPr>
              <w:spacing w:line="276" w:lineRule="auto"/>
              <w:jc w:val="both"/>
              <w:rPr>
                <w:rFonts w:eastAsia="Calibri"/>
                <w:szCs w:val="24"/>
              </w:rPr>
            </w:pPr>
            <w:r w:rsidRPr="00114260">
              <w:rPr>
                <w:szCs w:val="24"/>
              </w:rPr>
              <w:t xml:space="preserve">3.4.1. </w:t>
            </w:r>
            <w:r w:rsidRPr="00114260">
              <w:rPr>
                <w:rFonts w:eastAsia="Calibri"/>
                <w:szCs w:val="24"/>
              </w:rPr>
              <w:t>Tiesioginis atsiskaitymas su subtiekėjais dėl pirkimo sutarties ypatumų nebus vykdomas.</w:t>
            </w:r>
          </w:p>
          <w:p w14:paraId="1C3DCCA2" w14:textId="77777777" w:rsidR="00334D91" w:rsidRPr="00114260" w:rsidRDefault="00334D91" w:rsidP="007969C4">
            <w:pPr>
              <w:spacing w:line="276" w:lineRule="auto"/>
              <w:jc w:val="both"/>
              <w:rPr>
                <w:szCs w:val="24"/>
              </w:rPr>
            </w:pPr>
          </w:p>
          <w:p w14:paraId="09E01D86" w14:textId="77777777" w:rsidR="00334D91" w:rsidRPr="00F25938" w:rsidRDefault="00334D91" w:rsidP="007969C4">
            <w:pPr>
              <w:spacing w:line="276" w:lineRule="auto"/>
              <w:jc w:val="both"/>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75D959C5" w14:textId="77777777" w:rsidR="00334D91" w:rsidRPr="00114260" w:rsidRDefault="00334D91" w:rsidP="007969C4">
            <w:pPr>
              <w:spacing w:line="276" w:lineRule="auto"/>
              <w:jc w:val="both"/>
              <w:rPr>
                <w:szCs w:val="24"/>
              </w:rPr>
            </w:pPr>
          </w:p>
          <w:p w14:paraId="23EBF59A" w14:textId="5CF26C11" w:rsidR="007969C4" w:rsidRPr="008C0144" w:rsidRDefault="007969C4" w:rsidP="007969C4">
            <w:pPr>
              <w:spacing w:line="276" w:lineRule="auto"/>
              <w:jc w:val="both"/>
              <w:rPr>
                <w:b/>
                <w:bCs/>
                <w:i/>
                <w:iCs/>
                <w:szCs w:val="24"/>
              </w:rPr>
            </w:pPr>
            <w:r w:rsidRPr="00D36351">
              <w:rPr>
                <w:b/>
                <w:bCs/>
                <w:szCs w:val="24"/>
              </w:rPr>
              <w:t>14.1.</w:t>
            </w:r>
            <w:r>
              <w:rPr>
                <w:b/>
                <w:bCs/>
                <w:szCs w:val="24"/>
              </w:rPr>
              <w:t>3</w:t>
            </w:r>
            <w:r w:rsidRPr="00D36351">
              <w:rPr>
                <w:b/>
                <w:bCs/>
                <w:szCs w:val="24"/>
              </w:rPr>
              <w:t>.</w:t>
            </w:r>
            <w:r w:rsidRPr="008C0144">
              <w:rPr>
                <w:b/>
                <w:bCs/>
                <w:i/>
                <w:iCs/>
                <w:szCs w:val="24"/>
              </w:rPr>
              <w:t xml:space="preserve"> Šalys susitaria papildyti Sutarties Bendrųjų sąlygų 13 skyrių 13.5 punktu:</w:t>
            </w:r>
          </w:p>
          <w:p w14:paraId="2E39C786" w14:textId="77777777" w:rsidR="007969C4" w:rsidRDefault="007969C4" w:rsidP="007969C4">
            <w:pPr>
              <w:spacing w:line="276" w:lineRule="auto"/>
              <w:jc w:val="both"/>
            </w:pPr>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2"/>
            </w:r>
            <w:r w:rsidRPr="00B31B92">
              <w:t>.</w:t>
            </w:r>
          </w:p>
          <w:p w14:paraId="441DDF9F" w14:textId="77777777" w:rsidR="007969C4" w:rsidRDefault="007969C4" w:rsidP="007969C4">
            <w:pPr>
              <w:spacing w:line="276" w:lineRule="auto"/>
              <w:jc w:val="both"/>
            </w:pPr>
          </w:p>
          <w:p w14:paraId="2A490458" w14:textId="524A607B" w:rsidR="007969C4" w:rsidRPr="00F65041" w:rsidRDefault="007969C4" w:rsidP="007969C4">
            <w:pPr>
              <w:spacing w:line="276" w:lineRule="auto"/>
              <w:jc w:val="both"/>
              <w:rPr>
                <w:b/>
                <w:bCs/>
                <w:szCs w:val="24"/>
              </w:rPr>
            </w:pPr>
            <w:r w:rsidRPr="00F65041">
              <w:rPr>
                <w:b/>
                <w:bCs/>
                <w:szCs w:val="24"/>
              </w:rPr>
              <w:t>14.1.</w:t>
            </w:r>
            <w:r>
              <w:rPr>
                <w:b/>
                <w:bCs/>
                <w:szCs w:val="24"/>
              </w:rPr>
              <w:t>4</w:t>
            </w:r>
            <w:r w:rsidRPr="00F65041">
              <w:rPr>
                <w:b/>
                <w:bCs/>
                <w:szCs w:val="24"/>
              </w:rPr>
              <w:t xml:space="preserve">. </w:t>
            </w:r>
            <w:r w:rsidRPr="00F65041">
              <w:rPr>
                <w:b/>
                <w:bCs/>
                <w:i/>
                <w:iCs/>
                <w:szCs w:val="24"/>
              </w:rPr>
              <w:t>Šalys susitaria pakeisti Sutarties Bendrųjų sąlygų 14.2 punktą ir išdėstyti jį nauja redakcija</w:t>
            </w:r>
            <w:r>
              <w:rPr>
                <w:b/>
                <w:bCs/>
                <w:i/>
                <w:iCs/>
                <w:szCs w:val="24"/>
              </w:rPr>
              <w:t>, taip pat papildyti 14 skyrių „Asmens duomenų apsauga“ naujomis nuostatomis</w:t>
            </w:r>
            <w:r w:rsidRPr="00F65041">
              <w:rPr>
                <w:b/>
                <w:bCs/>
                <w:szCs w:val="24"/>
              </w:rPr>
              <w:t>:</w:t>
            </w:r>
          </w:p>
          <w:p w14:paraId="4E38647B" w14:textId="77777777" w:rsidR="007969C4" w:rsidRPr="00B118D4" w:rsidRDefault="007969C4" w:rsidP="007969C4">
            <w:pPr>
              <w:tabs>
                <w:tab w:val="left" w:pos="1134"/>
              </w:tabs>
              <w:spacing w:line="276" w:lineRule="auto"/>
              <w:jc w:val="both"/>
              <w:rPr>
                <w:szCs w:val="24"/>
              </w:rPr>
            </w:pPr>
            <w:r w:rsidRPr="00B118D4">
              <w:rPr>
                <w:szCs w:val="24"/>
              </w:rPr>
              <w:t xml:space="preserve">14.2. </w:t>
            </w:r>
            <w:r>
              <w:rPr>
                <w:szCs w:val="24"/>
              </w:rPr>
              <w:t xml:space="preserve">Pirkėjo </w:t>
            </w:r>
            <w:r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FB087E" w:rsidRPr="006133B6" w14:paraId="0A6C841D" w14:textId="77777777" w:rsidTr="002C62A5">
              <w:trPr>
                <w:trHeight w:val="381"/>
              </w:trPr>
              <w:tc>
                <w:tcPr>
                  <w:tcW w:w="2689" w:type="dxa"/>
                  <w:hideMark/>
                </w:tcPr>
                <w:p w14:paraId="6473AB95" w14:textId="4754068E" w:rsidR="00FB087E" w:rsidRPr="00D005C7" w:rsidRDefault="00FB087E" w:rsidP="00FB087E">
                  <w:pPr>
                    <w:spacing w:after="120" w:line="276" w:lineRule="auto"/>
                    <w:jc w:val="both"/>
                    <w:rPr>
                      <w:b/>
                      <w:szCs w:val="24"/>
                    </w:rPr>
                  </w:pPr>
                  <w:r w:rsidRPr="001636CE">
                    <w:rPr>
                      <w:b/>
                      <w:szCs w:val="24"/>
                    </w:rPr>
                    <w:t>Teisinis pagrindas</w:t>
                  </w:r>
                </w:p>
              </w:tc>
              <w:tc>
                <w:tcPr>
                  <w:tcW w:w="4433" w:type="dxa"/>
                </w:tcPr>
                <w:p w14:paraId="448A585B" w14:textId="0D901A97" w:rsidR="00FB087E" w:rsidRPr="00D005C7" w:rsidRDefault="00FB087E" w:rsidP="00FB087E">
                  <w:pPr>
                    <w:spacing w:after="120" w:line="276" w:lineRule="auto"/>
                    <w:jc w:val="both"/>
                    <w:rPr>
                      <w:szCs w:val="24"/>
                    </w:rPr>
                  </w:pPr>
                  <w:r w:rsidRPr="001636CE">
                    <w:rPr>
                      <w:szCs w:val="24"/>
                    </w:rPr>
                    <w:t>Sutarties vykdymas</w:t>
                  </w:r>
                </w:p>
              </w:tc>
            </w:tr>
            <w:tr w:rsidR="00FB087E" w:rsidRPr="006133B6" w14:paraId="04B4CD42" w14:textId="77777777" w:rsidTr="002C62A5">
              <w:tc>
                <w:tcPr>
                  <w:tcW w:w="2689" w:type="dxa"/>
                  <w:hideMark/>
                </w:tcPr>
                <w:p w14:paraId="0014F2FA" w14:textId="22DA9248" w:rsidR="00FB087E" w:rsidRPr="00D005C7" w:rsidRDefault="00FB087E" w:rsidP="00FB087E">
                  <w:pPr>
                    <w:spacing w:after="120" w:line="276" w:lineRule="auto"/>
                    <w:jc w:val="both"/>
                    <w:rPr>
                      <w:b/>
                      <w:szCs w:val="24"/>
                    </w:rPr>
                  </w:pPr>
                  <w:r w:rsidRPr="001636CE">
                    <w:rPr>
                      <w:b/>
                      <w:szCs w:val="24"/>
                    </w:rPr>
                    <w:t xml:space="preserve">Tvarkymo tikslai </w:t>
                  </w:r>
                </w:p>
              </w:tc>
              <w:tc>
                <w:tcPr>
                  <w:tcW w:w="4433" w:type="dxa"/>
                </w:tcPr>
                <w:p w14:paraId="3EBA1B44" w14:textId="18DBA0F1" w:rsidR="00FB087E" w:rsidRPr="00D005C7" w:rsidRDefault="00FB087E" w:rsidP="00FB087E">
                  <w:pPr>
                    <w:spacing w:after="120" w:line="276" w:lineRule="auto"/>
                    <w:ind w:right="35"/>
                    <w:jc w:val="both"/>
                    <w:rPr>
                      <w:szCs w:val="24"/>
                    </w:rPr>
                  </w:pPr>
                  <w:r w:rsidRPr="001636CE">
                    <w:rPr>
                      <w:szCs w:val="24"/>
                    </w:rPr>
                    <w:t>Paslaugų teikimas (anglų kalbos mokymų paslaugos)</w:t>
                  </w:r>
                </w:p>
              </w:tc>
            </w:tr>
            <w:tr w:rsidR="00FB087E" w:rsidRPr="006133B6" w14:paraId="5266FA29" w14:textId="77777777" w:rsidTr="002C62A5">
              <w:tc>
                <w:tcPr>
                  <w:tcW w:w="2689" w:type="dxa"/>
                  <w:hideMark/>
                </w:tcPr>
                <w:p w14:paraId="27331E04" w14:textId="4374B5D2" w:rsidR="00FB087E" w:rsidRPr="00D005C7" w:rsidRDefault="00FB087E" w:rsidP="00FB087E">
                  <w:pPr>
                    <w:spacing w:after="120" w:line="276" w:lineRule="auto"/>
                    <w:jc w:val="both"/>
                    <w:rPr>
                      <w:b/>
                      <w:szCs w:val="24"/>
                    </w:rPr>
                  </w:pPr>
                  <w:r w:rsidRPr="001636CE">
                    <w:rPr>
                      <w:b/>
                      <w:szCs w:val="24"/>
                    </w:rPr>
                    <w:t>Tvarkomų asmens duomenų kategorijos</w:t>
                  </w:r>
                </w:p>
              </w:tc>
              <w:tc>
                <w:tcPr>
                  <w:tcW w:w="4433" w:type="dxa"/>
                </w:tcPr>
                <w:p w14:paraId="6F134C67" w14:textId="386FB81C" w:rsidR="00FB087E" w:rsidRPr="00D005C7" w:rsidRDefault="00FB087E" w:rsidP="00FB087E">
                  <w:pPr>
                    <w:spacing w:after="120" w:line="276" w:lineRule="auto"/>
                    <w:ind w:right="35"/>
                    <w:jc w:val="both"/>
                    <w:rPr>
                      <w:szCs w:val="24"/>
                    </w:rPr>
                  </w:pPr>
                  <w:r w:rsidRPr="001636CE">
                    <w:rPr>
                      <w:szCs w:val="24"/>
                    </w:rPr>
                    <w:t>Vardas, pavardė, el. pašto adresas, telefono numeris</w:t>
                  </w:r>
                </w:p>
              </w:tc>
            </w:tr>
            <w:tr w:rsidR="00FB087E" w:rsidRPr="006133B6" w14:paraId="5769823E" w14:textId="77777777" w:rsidTr="002C62A5">
              <w:tc>
                <w:tcPr>
                  <w:tcW w:w="2689" w:type="dxa"/>
                  <w:hideMark/>
                </w:tcPr>
                <w:p w14:paraId="5397E2B7" w14:textId="0B878DE7" w:rsidR="00FB087E" w:rsidRPr="00D005C7" w:rsidRDefault="00FB087E" w:rsidP="00FB087E">
                  <w:pPr>
                    <w:spacing w:after="120" w:line="276" w:lineRule="auto"/>
                    <w:jc w:val="both"/>
                    <w:rPr>
                      <w:b/>
                      <w:szCs w:val="24"/>
                    </w:rPr>
                  </w:pPr>
                  <w:r w:rsidRPr="001636CE">
                    <w:rPr>
                      <w:b/>
                      <w:szCs w:val="24"/>
                    </w:rPr>
                    <w:t xml:space="preserve">Duomenų subjektų kategorijos </w:t>
                  </w:r>
                </w:p>
              </w:tc>
              <w:tc>
                <w:tcPr>
                  <w:tcW w:w="4433" w:type="dxa"/>
                </w:tcPr>
                <w:p w14:paraId="04E16EEF" w14:textId="324529A5" w:rsidR="00FB087E" w:rsidRPr="00D005C7" w:rsidRDefault="00FB087E" w:rsidP="00FB087E">
                  <w:pPr>
                    <w:spacing w:after="120" w:line="276" w:lineRule="auto"/>
                    <w:ind w:right="35"/>
                    <w:jc w:val="both"/>
                    <w:rPr>
                      <w:szCs w:val="24"/>
                    </w:rPr>
                  </w:pPr>
                  <w:r>
                    <w:rPr>
                      <w:szCs w:val="24"/>
                    </w:rPr>
                    <w:t>Pirkėjo</w:t>
                  </w:r>
                  <w:r w:rsidRPr="001636CE">
                    <w:rPr>
                      <w:szCs w:val="24"/>
                    </w:rPr>
                    <w:t xml:space="preserve"> darbuotojai</w:t>
                  </w:r>
                </w:p>
              </w:tc>
            </w:tr>
            <w:tr w:rsidR="00FB087E" w:rsidRPr="006133B6" w14:paraId="39D8FC99" w14:textId="77777777" w:rsidTr="002C62A5">
              <w:tc>
                <w:tcPr>
                  <w:tcW w:w="2689" w:type="dxa"/>
                  <w:hideMark/>
                </w:tcPr>
                <w:p w14:paraId="05B65FF1" w14:textId="7FF733EB" w:rsidR="00FB087E" w:rsidRPr="00D005C7" w:rsidRDefault="00FB087E" w:rsidP="00FB087E">
                  <w:pPr>
                    <w:spacing w:after="120" w:line="276" w:lineRule="auto"/>
                    <w:jc w:val="both"/>
                    <w:rPr>
                      <w:b/>
                      <w:szCs w:val="24"/>
                      <w:highlight w:val="yellow"/>
                    </w:rPr>
                  </w:pPr>
                  <w:r w:rsidRPr="001636CE">
                    <w:rPr>
                      <w:b/>
                      <w:szCs w:val="24"/>
                    </w:rPr>
                    <w:lastRenderedPageBreak/>
                    <w:t>Asmens duomenų  perdavimo sąlygos</w:t>
                  </w:r>
                </w:p>
              </w:tc>
              <w:tc>
                <w:tcPr>
                  <w:tcW w:w="4433" w:type="dxa"/>
                </w:tcPr>
                <w:p w14:paraId="408B44BE" w14:textId="2C328C45" w:rsidR="00FB087E" w:rsidRPr="00D005C7" w:rsidRDefault="00FB087E" w:rsidP="00FB087E">
                  <w:pPr>
                    <w:tabs>
                      <w:tab w:val="left" w:pos="284"/>
                    </w:tabs>
                    <w:spacing w:after="120" w:line="276" w:lineRule="auto"/>
                    <w:ind w:right="35"/>
                    <w:jc w:val="both"/>
                    <w:rPr>
                      <w:szCs w:val="24"/>
                    </w:rPr>
                  </w:pPr>
                  <w:r w:rsidRPr="001636CE">
                    <w:rPr>
                      <w:szCs w:val="24"/>
                    </w:rPr>
                    <w:t>Asmens duomenys perduodami pasirašant šią Sutartį, taip pat paštu, el. paštu, į rankas</w:t>
                  </w:r>
                </w:p>
              </w:tc>
            </w:tr>
            <w:tr w:rsidR="00FB087E" w:rsidRPr="006133B6" w14:paraId="45171A23" w14:textId="77777777" w:rsidTr="002C62A5">
              <w:tc>
                <w:tcPr>
                  <w:tcW w:w="2689" w:type="dxa"/>
                  <w:hideMark/>
                </w:tcPr>
                <w:p w14:paraId="545F4FAC" w14:textId="59D3F3F7" w:rsidR="00FB087E" w:rsidRPr="00D005C7" w:rsidRDefault="00FB087E" w:rsidP="00FB087E">
                  <w:pPr>
                    <w:spacing w:after="120" w:line="276" w:lineRule="auto"/>
                    <w:jc w:val="both"/>
                    <w:rPr>
                      <w:b/>
                      <w:szCs w:val="24"/>
                    </w:rPr>
                  </w:pPr>
                  <w:r w:rsidRPr="001636CE">
                    <w:rPr>
                      <w:b/>
                      <w:szCs w:val="24"/>
                    </w:rPr>
                    <w:t>Duomenų saugojimo laikotarpis</w:t>
                  </w:r>
                </w:p>
              </w:tc>
              <w:tc>
                <w:tcPr>
                  <w:tcW w:w="4433" w:type="dxa"/>
                </w:tcPr>
                <w:p w14:paraId="67806E5F" w14:textId="334056CE" w:rsidR="00FB087E" w:rsidRPr="00D005C7" w:rsidRDefault="00FB087E" w:rsidP="00FB087E">
                  <w:pPr>
                    <w:tabs>
                      <w:tab w:val="left" w:pos="2476"/>
                    </w:tabs>
                    <w:spacing w:after="120" w:line="276" w:lineRule="auto"/>
                    <w:jc w:val="both"/>
                    <w:rPr>
                      <w:szCs w:val="24"/>
                    </w:rPr>
                  </w:pPr>
                  <w:r w:rsidRPr="001636CE">
                    <w:rPr>
                      <w:szCs w:val="24"/>
                    </w:rPr>
                    <w:t>Paslaugų teikimo laikotarpis</w:t>
                  </w:r>
                </w:p>
              </w:tc>
            </w:tr>
          </w:tbl>
          <w:p w14:paraId="22529293" w14:textId="77777777" w:rsidR="007969C4" w:rsidRPr="00B118D4" w:rsidRDefault="007969C4" w:rsidP="007969C4">
            <w:pPr>
              <w:tabs>
                <w:tab w:val="left" w:pos="709"/>
              </w:tabs>
              <w:spacing w:line="276" w:lineRule="auto"/>
              <w:jc w:val="both"/>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54CDCD6B" w14:textId="77777777" w:rsidR="007969C4" w:rsidRPr="006133B6" w:rsidRDefault="007969C4" w:rsidP="007969C4">
            <w:pPr>
              <w:pStyle w:val="ListParagraph"/>
              <w:tabs>
                <w:tab w:val="left" w:pos="709"/>
                <w:tab w:val="left" w:pos="1276"/>
              </w:tabs>
              <w:spacing w:line="276" w:lineRule="auto"/>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asmens duomenų tvarkymas bus vykdomas laikantis </w:t>
            </w:r>
            <w:r w:rsidRPr="006133B6">
              <w:rPr>
                <w:spacing w:val="6"/>
                <w:szCs w:val="24"/>
              </w:rPr>
              <w:t>asmens duomenų apsaugos teisės aktų</w:t>
            </w:r>
            <w:r w:rsidRPr="006133B6">
              <w:rPr>
                <w:spacing w:val="2"/>
                <w:szCs w:val="24"/>
              </w:rPr>
              <w:t xml:space="preserve"> reikalavimų;</w:t>
            </w:r>
          </w:p>
          <w:p w14:paraId="764E6EAA" w14:textId="77777777" w:rsidR="007969C4" w:rsidRDefault="007969C4" w:rsidP="007969C4">
            <w:pPr>
              <w:pStyle w:val="ListParagraph"/>
              <w:tabs>
                <w:tab w:val="left" w:pos="1276"/>
              </w:tabs>
              <w:spacing w:line="276" w:lineRule="auto"/>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39F86612" w14:textId="77777777" w:rsidR="007969C4" w:rsidRPr="00B118D4" w:rsidRDefault="007969C4" w:rsidP="007969C4">
            <w:pPr>
              <w:pStyle w:val="ListParagraph"/>
              <w:tabs>
                <w:tab w:val="left" w:pos="1276"/>
              </w:tabs>
              <w:spacing w:line="276" w:lineRule="auto"/>
              <w:ind w:left="0"/>
              <w:rPr>
                <w:szCs w:val="24"/>
              </w:rPr>
            </w:pPr>
            <w:r>
              <w:rPr>
                <w:szCs w:val="24"/>
              </w:rPr>
              <w:t xml:space="preserve">14.3.3. </w:t>
            </w:r>
            <w:r w:rsidRPr="006133B6">
              <w:rPr>
                <w:szCs w:val="24"/>
              </w:rPr>
              <w:t>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09709330" w14:textId="77777777" w:rsidR="007969C4" w:rsidRPr="00B118D4" w:rsidRDefault="007969C4" w:rsidP="007969C4">
            <w:pPr>
              <w:tabs>
                <w:tab w:val="left" w:pos="1134"/>
              </w:tabs>
              <w:spacing w:line="276" w:lineRule="auto"/>
              <w:jc w:val="both"/>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3ECB5953" w14:textId="77777777" w:rsidR="007969C4" w:rsidRPr="00B118D4" w:rsidRDefault="007969C4" w:rsidP="007969C4">
            <w:pPr>
              <w:tabs>
                <w:tab w:val="left" w:pos="1134"/>
              </w:tabs>
              <w:spacing w:line="276" w:lineRule="auto"/>
              <w:jc w:val="both"/>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1A2EAA88" w14:textId="77777777" w:rsidR="007969C4" w:rsidRDefault="007969C4" w:rsidP="007969C4">
            <w:pPr>
              <w:spacing w:line="276" w:lineRule="auto"/>
              <w:jc w:val="both"/>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4313F9FA" w14:textId="01F82A49" w:rsidR="00334D91" w:rsidRPr="00F25938" w:rsidRDefault="00334D91" w:rsidP="007969C4">
            <w:pPr>
              <w:spacing w:line="276" w:lineRule="auto"/>
              <w:jc w:val="both"/>
              <w:rPr>
                <w:color w:val="000000"/>
                <w:szCs w:val="24"/>
              </w:rPr>
            </w:pPr>
          </w:p>
        </w:tc>
      </w:tr>
      <w:tr w:rsidR="00334D91" w14:paraId="07BE8F53" w14:textId="77777777" w:rsidTr="007969C4">
        <w:trPr>
          <w:trHeight w:val="300"/>
        </w:trPr>
        <w:tc>
          <w:tcPr>
            <w:tcW w:w="2185" w:type="dxa"/>
          </w:tcPr>
          <w:p w14:paraId="6999AD7A" w14:textId="67FC62EA" w:rsidR="00334D91" w:rsidRDefault="00334D91" w:rsidP="00334D91">
            <w:pPr>
              <w:spacing w:line="276" w:lineRule="auto"/>
              <w:rPr>
                <w:b/>
                <w:kern w:val="2"/>
                <w:szCs w:val="24"/>
              </w:rPr>
            </w:pPr>
            <w:r>
              <w:rPr>
                <w:b/>
                <w:kern w:val="2"/>
                <w:szCs w:val="24"/>
              </w:rPr>
              <w:lastRenderedPageBreak/>
              <w:t>14.</w:t>
            </w:r>
            <w:r w:rsidR="007969C4">
              <w:rPr>
                <w:b/>
                <w:kern w:val="2"/>
                <w:szCs w:val="24"/>
              </w:rPr>
              <w:t>2</w:t>
            </w:r>
            <w:r>
              <w:rPr>
                <w:b/>
                <w:kern w:val="2"/>
                <w:szCs w:val="24"/>
              </w:rPr>
              <w:t>.</w:t>
            </w:r>
          </w:p>
        </w:tc>
        <w:tc>
          <w:tcPr>
            <w:tcW w:w="7350" w:type="dxa"/>
            <w:gridSpan w:val="3"/>
          </w:tcPr>
          <w:p w14:paraId="47A1080C" w14:textId="77777777" w:rsidR="00334D91" w:rsidRDefault="00334D91" w:rsidP="00334D91">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34D91" w14:paraId="269B0E47" w14:textId="77777777" w:rsidTr="00A65157">
        <w:trPr>
          <w:trHeight w:val="300"/>
        </w:trPr>
        <w:tc>
          <w:tcPr>
            <w:tcW w:w="9535" w:type="dxa"/>
            <w:gridSpan w:val="4"/>
          </w:tcPr>
          <w:p w14:paraId="348D2A43" w14:textId="77777777" w:rsidR="00334D91" w:rsidRDefault="00334D91" w:rsidP="00334D91">
            <w:pPr>
              <w:spacing w:line="276" w:lineRule="auto"/>
              <w:jc w:val="center"/>
              <w:rPr>
                <w:b/>
                <w:kern w:val="2"/>
                <w:szCs w:val="24"/>
              </w:rPr>
            </w:pPr>
            <w:r>
              <w:rPr>
                <w:b/>
                <w:kern w:val="2"/>
                <w:szCs w:val="24"/>
              </w:rPr>
              <w:t>15. SUTARTIES PRIEDAI</w:t>
            </w:r>
          </w:p>
        </w:tc>
      </w:tr>
      <w:tr w:rsidR="00334D91" w14:paraId="50DAF9D1" w14:textId="77777777" w:rsidTr="007969C4">
        <w:trPr>
          <w:trHeight w:val="300"/>
        </w:trPr>
        <w:tc>
          <w:tcPr>
            <w:tcW w:w="2185" w:type="dxa"/>
          </w:tcPr>
          <w:p w14:paraId="257F8DA4" w14:textId="77777777" w:rsidR="00334D91" w:rsidRDefault="00334D91" w:rsidP="00334D91">
            <w:pPr>
              <w:spacing w:line="276" w:lineRule="auto"/>
              <w:jc w:val="center"/>
              <w:rPr>
                <w:b/>
                <w:kern w:val="2"/>
                <w:szCs w:val="24"/>
              </w:rPr>
            </w:pPr>
            <w:r>
              <w:rPr>
                <w:b/>
                <w:kern w:val="2"/>
                <w:szCs w:val="24"/>
              </w:rPr>
              <w:t>15.1. Priedas Nr. 1</w:t>
            </w:r>
          </w:p>
        </w:tc>
        <w:tc>
          <w:tcPr>
            <w:tcW w:w="7350" w:type="dxa"/>
            <w:gridSpan w:val="3"/>
          </w:tcPr>
          <w:p w14:paraId="296989DF" w14:textId="7D86B014" w:rsidR="00334D91" w:rsidRDefault="00334D91" w:rsidP="00334D91">
            <w:pPr>
              <w:spacing w:line="276" w:lineRule="auto"/>
              <w:rPr>
                <w:b/>
                <w:kern w:val="2"/>
                <w:szCs w:val="24"/>
              </w:rPr>
            </w:pPr>
            <w:hyperlink w:anchor="Kaina_1" w:history="1">
              <w:r w:rsidRPr="00F25938">
                <w:rPr>
                  <w:rStyle w:val="Hyperlink"/>
                  <w:rFonts w:eastAsiaTheme="majorEastAsia"/>
                  <w:kern w:val="2"/>
                </w:rPr>
                <w:t>Paslaugų</w:t>
              </w:r>
              <w:r>
                <w:rPr>
                  <w:rStyle w:val="Hyperlink"/>
                  <w:rFonts w:eastAsiaTheme="majorEastAsia"/>
                  <w:kern w:val="2"/>
                </w:rPr>
                <w:t xml:space="preserve"> </w:t>
              </w:r>
              <w:r w:rsidR="00E41C6B">
                <w:rPr>
                  <w:rStyle w:val="Hyperlink"/>
                  <w:rFonts w:eastAsiaTheme="majorEastAsia"/>
                  <w:kern w:val="2"/>
                </w:rPr>
                <w:t>įkaini</w:t>
              </w:r>
              <w:r w:rsidR="00DD3724">
                <w:rPr>
                  <w:rStyle w:val="Hyperlink"/>
                  <w:rFonts w:eastAsiaTheme="majorEastAsia"/>
                  <w:kern w:val="2"/>
                </w:rPr>
                <w:t>ai</w:t>
              </w:r>
              <w:r w:rsidRPr="00F25938">
                <w:rPr>
                  <w:rStyle w:val="Hyperlink"/>
                  <w:rFonts w:eastAsiaTheme="majorEastAsia"/>
                  <w:kern w:val="2"/>
                </w:rPr>
                <w:t xml:space="preserve"> </w:t>
              </w:r>
            </w:hyperlink>
          </w:p>
        </w:tc>
      </w:tr>
      <w:tr w:rsidR="00334D91" w14:paraId="1F09B18B" w14:textId="77777777" w:rsidTr="007969C4">
        <w:trPr>
          <w:trHeight w:val="300"/>
        </w:trPr>
        <w:tc>
          <w:tcPr>
            <w:tcW w:w="2185" w:type="dxa"/>
          </w:tcPr>
          <w:p w14:paraId="7BAE9D8A" w14:textId="77777777" w:rsidR="00334D91" w:rsidRDefault="00334D91" w:rsidP="00334D91">
            <w:pPr>
              <w:spacing w:line="276" w:lineRule="auto"/>
              <w:jc w:val="center"/>
              <w:rPr>
                <w:b/>
                <w:kern w:val="2"/>
                <w:szCs w:val="24"/>
              </w:rPr>
            </w:pPr>
            <w:r>
              <w:rPr>
                <w:b/>
                <w:kern w:val="2"/>
                <w:szCs w:val="24"/>
              </w:rPr>
              <w:t>15.2. Priedas Nr. 2</w:t>
            </w:r>
          </w:p>
        </w:tc>
        <w:tc>
          <w:tcPr>
            <w:tcW w:w="7350" w:type="dxa"/>
            <w:gridSpan w:val="3"/>
          </w:tcPr>
          <w:p w14:paraId="74DEB66F" w14:textId="5E1F485F" w:rsidR="00334D91" w:rsidRDefault="00334D91" w:rsidP="00334D91">
            <w:pPr>
              <w:spacing w:line="276" w:lineRule="auto"/>
              <w:rPr>
                <w:b/>
                <w:kern w:val="2"/>
                <w:szCs w:val="24"/>
              </w:rPr>
            </w:pPr>
            <w:hyperlink w:anchor="TS2" w:history="1">
              <w:r w:rsidRPr="002364D6">
                <w:rPr>
                  <w:rStyle w:val="Hyperlink"/>
                  <w:rFonts w:eastAsiaTheme="majorEastAsia"/>
                  <w:kern w:val="2"/>
                </w:rPr>
                <w:t>Techninė specifikacija</w:t>
              </w:r>
            </w:hyperlink>
          </w:p>
        </w:tc>
      </w:tr>
      <w:tr w:rsidR="00334D91" w14:paraId="6DB43792" w14:textId="77777777" w:rsidTr="007969C4">
        <w:trPr>
          <w:trHeight w:val="300"/>
        </w:trPr>
        <w:tc>
          <w:tcPr>
            <w:tcW w:w="2185" w:type="dxa"/>
          </w:tcPr>
          <w:p w14:paraId="51ECE6A7" w14:textId="77777777" w:rsidR="00334D91" w:rsidRDefault="00334D91" w:rsidP="00334D91">
            <w:pPr>
              <w:spacing w:line="276" w:lineRule="auto"/>
              <w:jc w:val="center"/>
              <w:rPr>
                <w:b/>
                <w:kern w:val="2"/>
                <w:szCs w:val="24"/>
              </w:rPr>
            </w:pPr>
            <w:r>
              <w:rPr>
                <w:b/>
                <w:kern w:val="2"/>
                <w:szCs w:val="24"/>
              </w:rPr>
              <w:t>15.3. Priedas Nr. 3</w:t>
            </w:r>
          </w:p>
        </w:tc>
        <w:tc>
          <w:tcPr>
            <w:tcW w:w="7350" w:type="dxa"/>
            <w:gridSpan w:val="3"/>
          </w:tcPr>
          <w:p w14:paraId="0859879D" w14:textId="2A1C14CD" w:rsidR="00334D91" w:rsidRDefault="00334D91" w:rsidP="00334D91">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175B9B" w14:paraId="7D8AE225" w14:textId="77777777" w:rsidTr="007969C4">
        <w:trPr>
          <w:trHeight w:val="300"/>
        </w:trPr>
        <w:tc>
          <w:tcPr>
            <w:tcW w:w="2185" w:type="dxa"/>
          </w:tcPr>
          <w:p w14:paraId="77F533AC" w14:textId="15125B81" w:rsidR="00175B9B" w:rsidRDefault="00175B9B" w:rsidP="00334D91">
            <w:pPr>
              <w:spacing w:line="276" w:lineRule="auto"/>
              <w:jc w:val="center"/>
              <w:rPr>
                <w:b/>
                <w:kern w:val="2"/>
                <w:szCs w:val="24"/>
              </w:rPr>
            </w:pPr>
            <w:r>
              <w:rPr>
                <w:b/>
                <w:kern w:val="2"/>
                <w:szCs w:val="24"/>
              </w:rPr>
              <w:t>15.</w:t>
            </w:r>
            <w:r w:rsidR="00DD3724">
              <w:rPr>
                <w:b/>
                <w:kern w:val="2"/>
                <w:szCs w:val="24"/>
              </w:rPr>
              <w:t>4</w:t>
            </w:r>
            <w:r>
              <w:rPr>
                <w:b/>
                <w:kern w:val="2"/>
                <w:szCs w:val="24"/>
              </w:rPr>
              <w:t xml:space="preserve">. Priedas Nr. </w:t>
            </w:r>
            <w:r w:rsidR="00DD3724">
              <w:rPr>
                <w:b/>
                <w:kern w:val="2"/>
                <w:szCs w:val="24"/>
              </w:rPr>
              <w:t>4</w:t>
            </w:r>
          </w:p>
        </w:tc>
        <w:tc>
          <w:tcPr>
            <w:tcW w:w="7350" w:type="dxa"/>
            <w:gridSpan w:val="3"/>
          </w:tcPr>
          <w:p w14:paraId="14CC52A3" w14:textId="4A7895FE" w:rsidR="00175B9B" w:rsidRDefault="00175B9B" w:rsidP="00334D91">
            <w:pPr>
              <w:spacing w:line="276" w:lineRule="auto"/>
            </w:pPr>
            <w:hyperlink w:anchor="Special7" w:history="1">
              <w:r w:rsidRPr="00E576FB">
                <w:rPr>
                  <w:rStyle w:val="Hyperlink"/>
                </w:rPr>
                <w:t>Specialistų (</w:t>
              </w:r>
              <w:r w:rsidR="00DD3724">
                <w:rPr>
                  <w:rStyle w:val="Hyperlink"/>
                </w:rPr>
                <w:t>dėstytojų</w:t>
              </w:r>
              <w:r w:rsidRPr="00E576FB">
                <w:rPr>
                  <w:rStyle w:val="Hyperlink"/>
                </w:rPr>
                <w:t>) sąrašas</w:t>
              </w:r>
            </w:hyperlink>
          </w:p>
        </w:tc>
      </w:tr>
      <w:tr w:rsidR="00334D91" w14:paraId="5B1D0D90" w14:textId="77777777" w:rsidTr="00A65157">
        <w:tc>
          <w:tcPr>
            <w:tcW w:w="9535" w:type="dxa"/>
            <w:gridSpan w:val="4"/>
          </w:tcPr>
          <w:p w14:paraId="2E49AA75" w14:textId="77777777" w:rsidR="00334D91" w:rsidRDefault="00334D91" w:rsidP="00334D91">
            <w:pPr>
              <w:spacing w:line="276" w:lineRule="auto"/>
              <w:jc w:val="center"/>
              <w:rPr>
                <w:b/>
                <w:kern w:val="2"/>
                <w:szCs w:val="24"/>
              </w:rPr>
            </w:pPr>
            <w:r>
              <w:rPr>
                <w:b/>
                <w:kern w:val="2"/>
                <w:szCs w:val="24"/>
              </w:rPr>
              <w:t>16. ŠALIŲ ATSTOVŲ PARAŠAI</w:t>
            </w:r>
          </w:p>
        </w:tc>
      </w:tr>
      <w:tr w:rsidR="00334D91" w14:paraId="0C0C73AE" w14:textId="77777777" w:rsidTr="007969C4">
        <w:tc>
          <w:tcPr>
            <w:tcW w:w="4342" w:type="dxa"/>
            <w:gridSpan w:val="3"/>
          </w:tcPr>
          <w:p w14:paraId="049E3CF6" w14:textId="77777777" w:rsidR="00334D91" w:rsidRDefault="00334D91" w:rsidP="00334D91">
            <w:pPr>
              <w:spacing w:line="276" w:lineRule="auto"/>
              <w:jc w:val="center"/>
              <w:rPr>
                <w:b/>
                <w:kern w:val="2"/>
                <w:szCs w:val="24"/>
              </w:rPr>
            </w:pPr>
            <w:r>
              <w:rPr>
                <w:b/>
                <w:kern w:val="2"/>
                <w:szCs w:val="24"/>
              </w:rPr>
              <w:t>PIRKĖJAS</w:t>
            </w:r>
          </w:p>
        </w:tc>
        <w:tc>
          <w:tcPr>
            <w:tcW w:w="5193" w:type="dxa"/>
          </w:tcPr>
          <w:p w14:paraId="45954F35" w14:textId="77777777" w:rsidR="00334D91" w:rsidRDefault="00334D91" w:rsidP="00334D91">
            <w:pPr>
              <w:spacing w:line="276" w:lineRule="auto"/>
              <w:jc w:val="center"/>
              <w:rPr>
                <w:b/>
                <w:kern w:val="2"/>
                <w:szCs w:val="24"/>
              </w:rPr>
            </w:pPr>
            <w:r>
              <w:rPr>
                <w:b/>
                <w:kern w:val="2"/>
                <w:szCs w:val="24"/>
              </w:rPr>
              <w:t>TIEKĖJAS</w:t>
            </w:r>
          </w:p>
        </w:tc>
      </w:tr>
      <w:tr w:rsidR="00334D91" w14:paraId="1846E5E3" w14:textId="77777777" w:rsidTr="007969C4">
        <w:tc>
          <w:tcPr>
            <w:tcW w:w="4342" w:type="dxa"/>
            <w:gridSpan w:val="3"/>
          </w:tcPr>
          <w:p w14:paraId="54BEA25E" w14:textId="77777777" w:rsidR="00334D91" w:rsidRDefault="00334D91" w:rsidP="00334D91">
            <w:pPr>
              <w:spacing w:line="276" w:lineRule="auto"/>
              <w:jc w:val="center"/>
              <w:rPr>
                <w:color w:val="4472C4"/>
                <w:kern w:val="2"/>
                <w:szCs w:val="24"/>
              </w:rPr>
            </w:pPr>
            <w:r>
              <w:rPr>
                <w:color w:val="4472C4"/>
                <w:kern w:val="2"/>
                <w:szCs w:val="24"/>
              </w:rPr>
              <w:lastRenderedPageBreak/>
              <w:t>(nurodomos atstovo pareigos, vardas, pavardė)</w:t>
            </w:r>
          </w:p>
        </w:tc>
        <w:tc>
          <w:tcPr>
            <w:tcW w:w="5193" w:type="dxa"/>
          </w:tcPr>
          <w:p w14:paraId="3067C6EB" w14:textId="77777777" w:rsidR="00334D91" w:rsidRDefault="00334D91" w:rsidP="00334D91">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9DFE1B2" w:rsidR="009F3157" w:rsidRPr="00807588" w:rsidRDefault="009F3157" w:rsidP="009F3157">
      <w:pPr>
        <w:pStyle w:val="BodyText"/>
        <w:ind w:left="595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1CB5C306" w14:textId="6AD965A1" w:rsidR="009F3157" w:rsidRPr="00807588" w:rsidRDefault="00DD3724" w:rsidP="009F3157">
      <w:pPr>
        <w:pStyle w:val="BodyText"/>
        <w:ind w:left="5954" w:firstLine="0"/>
        <w:rPr>
          <w:sz w:val="22"/>
          <w:szCs w:val="22"/>
        </w:rPr>
      </w:pPr>
      <w:r>
        <w:rPr>
          <w:sz w:val="22"/>
          <w:szCs w:val="22"/>
        </w:rPr>
        <w:t xml:space="preserve">Anglų kalbos mokymų </w:t>
      </w:r>
      <w:r w:rsidR="00175B9B">
        <w:rPr>
          <w:sz w:val="22"/>
          <w:szCs w:val="22"/>
        </w:rPr>
        <w:t xml:space="preserve">paslaugų </w:t>
      </w:r>
      <w:r w:rsidR="009F3157" w:rsidRPr="00807588">
        <w:rPr>
          <w:sz w:val="22"/>
          <w:szCs w:val="22"/>
        </w:rPr>
        <w:t>teikimo sutarties Nr. VPS9-</w:t>
      </w:r>
    </w:p>
    <w:p w14:paraId="04078C3C" w14:textId="77777777" w:rsidR="009F3157" w:rsidRPr="00807588" w:rsidRDefault="009F3157" w:rsidP="009F3157">
      <w:pPr>
        <w:pStyle w:val="BodyText"/>
        <w:ind w:left="5954" w:firstLine="0"/>
        <w:rPr>
          <w:b/>
          <w:sz w:val="22"/>
          <w:szCs w:val="22"/>
        </w:rPr>
      </w:pPr>
      <w:bookmarkStart w:id="24" w:name="Kaina_1"/>
      <w:r w:rsidRPr="00807588">
        <w:rPr>
          <w:sz w:val="22"/>
          <w:szCs w:val="22"/>
        </w:rPr>
        <w:t>1 priedas</w:t>
      </w:r>
    </w:p>
    <w:bookmarkEnd w:id="24"/>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25" w:name="_Toc268872127"/>
      <w:bookmarkStart w:id="26" w:name="_Toc268872377"/>
    </w:p>
    <w:bookmarkEnd w:id="25"/>
    <w:bookmarkEnd w:id="26"/>
    <w:p w14:paraId="3280F980" w14:textId="1A65E15D" w:rsidR="009F3157" w:rsidRPr="00566CD3" w:rsidRDefault="009F3157" w:rsidP="009F3157">
      <w:pPr>
        <w:widowControl w:val="0"/>
        <w:ind w:right="142"/>
        <w:jc w:val="center"/>
        <w:rPr>
          <w:rFonts w:eastAsia="Calibri"/>
          <w:b/>
          <w:szCs w:val="24"/>
        </w:rPr>
      </w:pPr>
      <w:r w:rsidRPr="00566CD3">
        <w:rPr>
          <w:b/>
          <w:szCs w:val="24"/>
        </w:rPr>
        <w:t xml:space="preserve">PASLAUGŲ </w:t>
      </w:r>
      <w:r w:rsidR="00E41C6B">
        <w:rPr>
          <w:b/>
          <w:szCs w:val="24"/>
        </w:rPr>
        <w:t>ĮKAINI</w:t>
      </w:r>
      <w:r w:rsidR="00DD3724">
        <w:rPr>
          <w:b/>
          <w:szCs w:val="24"/>
        </w:rPr>
        <w:t>AI</w:t>
      </w:r>
    </w:p>
    <w:p w14:paraId="16B9CE70" w14:textId="77777777" w:rsidR="009F3157" w:rsidRDefault="009F3157" w:rsidP="009F3157">
      <w:pPr>
        <w:jc w:val="center"/>
        <w:rPr>
          <w:rFonts w:eastAsia="Calibri"/>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78"/>
        <w:gridCol w:w="4111"/>
      </w:tblGrid>
      <w:tr w:rsidR="0085122C" w:rsidRPr="00A307D3" w14:paraId="241D122F" w14:textId="77777777" w:rsidTr="002364D6">
        <w:trPr>
          <w:trHeight w:val="982"/>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AC0C0B" w14:textId="77777777" w:rsidR="0085122C" w:rsidRPr="00767223" w:rsidRDefault="0085122C" w:rsidP="001D34B6">
            <w:pPr>
              <w:suppressAutoHyphens/>
              <w:rPr>
                <w:b/>
                <w:sz w:val="23"/>
                <w:szCs w:val="23"/>
                <w:lang w:eastAsia="ar-SA"/>
              </w:rPr>
            </w:pPr>
            <w:r w:rsidRPr="00767223">
              <w:rPr>
                <w:b/>
                <w:sz w:val="23"/>
                <w:szCs w:val="23"/>
                <w:lang w:eastAsia="ar-SA"/>
              </w:rPr>
              <w:t>Eil. Nr.</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56F9F5" w14:textId="77777777" w:rsidR="0085122C" w:rsidRPr="00767223" w:rsidRDefault="0085122C" w:rsidP="001D34B6">
            <w:pPr>
              <w:suppressAutoHyphens/>
              <w:jc w:val="center"/>
              <w:rPr>
                <w:b/>
                <w:sz w:val="23"/>
                <w:szCs w:val="23"/>
                <w:lang w:eastAsia="ar-SA"/>
              </w:rPr>
            </w:pPr>
            <w:r w:rsidRPr="00767223">
              <w:rPr>
                <w:b/>
                <w:sz w:val="23"/>
                <w:szCs w:val="23"/>
              </w:rPr>
              <w:t xml:space="preserve">Paslauga </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934DD0" w14:textId="77777777" w:rsidR="0085122C" w:rsidRPr="00E65FF3" w:rsidRDefault="0085122C" w:rsidP="001D34B6">
            <w:pPr>
              <w:suppressAutoHyphens/>
              <w:jc w:val="center"/>
              <w:rPr>
                <w:b/>
                <w:sz w:val="23"/>
                <w:szCs w:val="23"/>
                <w:lang w:eastAsia="ar-SA"/>
              </w:rPr>
            </w:pPr>
            <w:r w:rsidRPr="00E65FF3">
              <w:rPr>
                <w:b/>
                <w:bCs/>
                <w:sz w:val="23"/>
                <w:szCs w:val="23"/>
              </w:rPr>
              <w:t xml:space="preserve">Vieno dalyvio/grupės </w:t>
            </w:r>
            <w:r w:rsidRPr="00E65FF3">
              <w:rPr>
                <w:b/>
                <w:sz w:val="23"/>
                <w:szCs w:val="23"/>
              </w:rPr>
              <w:t>mokymo įkainis, EUR be PVM*</w:t>
            </w:r>
          </w:p>
        </w:tc>
      </w:tr>
      <w:tr w:rsidR="0085122C" w:rsidRPr="00A307D3" w14:paraId="581EF507" w14:textId="77777777" w:rsidTr="002364D6">
        <w:trPr>
          <w:trHeight w:val="429"/>
        </w:trPr>
        <w:tc>
          <w:tcPr>
            <w:tcW w:w="596" w:type="dxa"/>
            <w:tcBorders>
              <w:top w:val="single" w:sz="4" w:space="0" w:color="auto"/>
              <w:left w:val="single" w:sz="4" w:space="0" w:color="auto"/>
              <w:bottom w:val="single" w:sz="4" w:space="0" w:color="auto"/>
              <w:right w:val="single" w:sz="4" w:space="0" w:color="auto"/>
            </w:tcBorders>
            <w:hideMark/>
          </w:tcPr>
          <w:p w14:paraId="0A4F6507" w14:textId="77777777" w:rsidR="0085122C" w:rsidRPr="00767223" w:rsidRDefault="0085122C" w:rsidP="001D34B6">
            <w:pPr>
              <w:suppressAutoHyphens/>
              <w:rPr>
                <w:iCs/>
                <w:sz w:val="23"/>
                <w:szCs w:val="23"/>
                <w:lang w:eastAsia="ar-SA"/>
              </w:rPr>
            </w:pPr>
            <w:r w:rsidRPr="00767223">
              <w:rPr>
                <w:iCs/>
                <w:sz w:val="23"/>
                <w:szCs w:val="23"/>
                <w:lang w:eastAsia="ar-SA"/>
              </w:rPr>
              <w:t>1.</w:t>
            </w:r>
          </w:p>
        </w:tc>
        <w:tc>
          <w:tcPr>
            <w:tcW w:w="4678" w:type="dxa"/>
            <w:tcBorders>
              <w:top w:val="single" w:sz="4" w:space="0" w:color="auto"/>
              <w:left w:val="single" w:sz="4" w:space="0" w:color="auto"/>
              <w:bottom w:val="single" w:sz="4" w:space="0" w:color="auto"/>
              <w:right w:val="single" w:sz="4" w:space="0" w:color="auto"/>
            </w:tcBorders>
            <w:hideMark/>
          </w:tcPr>
          <w:p w14:paraId="22E369C1" w14:textId="49E67EDD" w:rsidR="0085122C" w:rsidRPr="00767223" w:rsidRDefault="0085122C" w:rsidP="001D34B6">
            <w:pPr>
              <w:suppressAutoHyphens/>
              <w:rPr>
                <w:sz w:val="23"/>
                <w:szCs w:val="23"/>
                <w:lang w:eastAsia="ar-SA"/>
              </w:rPr>
            </w:pPr>
            <w:r w:rsidRPr="00767223">
              <w:rPr>
                <w:sz w:val="23"/>
                <w:szCs w:val="23"/>
              </w:rPr>
              <w:t>Anglų kalbos mokymai grupėse</w:t>
            </w:r>
            <w:r>
              <w:rPr>
                <w:sz w:val="23"/>
                <w:szCs w:val="23"/>
              </w:rPr>
              <w:t xml:space="preserve"> (už dalyvį)</w:t>
            </w:r>
          </w:p>
        </w:tc>
        <w:tc>
          <w:tcPr>
            <w:tcW w:w="4111" w:type="dxa"/>
            <w:tcBorders>
              <w:top w:val="single" w:sz="4" w:space="0" w:color="auto"/>
              <w:left w:val="single" w:sz="4" w:space="0" w:color="auto"/>
              <w:bottom w:val="single" w:sz="4" w:space="0" w:color="auto"/>
              <w:right w:val="single" w:sz="4" w:space="0" w:color="auto"/>
            </w:tcBorders>
          </w:tcPr>
          <w:p w14:paraId="47E5DB68" w14:textId="77777777" w:rsidR="0085122C" w:rsidRPr="00E65FF3" w:rsidRDefault="0085122C" w:rsidP="001D34B6">
            <w:pPr>
              <w:suppressAutoHyphens/>
              <w:jc w:val="center"/>
              <w:rPr>
                <w:sz w:val="23"/>
                <w:szCs w:val="23"/>
                <w:lang w:eastAsia="ar-SA"/>
              </w:rPr>
            </w:pPr>
          </w:p>
        </w:tc>
      </w:tr>
      <w:tr w:rsidR="0085122C" w:rsidRPr="00A307D3" w14:paraId="70FAFE40" w14:textId="77777777" w:rsidTr="002364D6">
        <w:trPr>
          <w:trHeight w:val="407"/>
        </w:trPr>
        <w:tc>
          <w:tcPr>
            <w:tcW w:w="596" w:type="dxa"/>
            <w:tcBorders>
              <w:top w:val="single" w:sz="4" w:space="0" w:color="auto"/>
              <w:left w:val="single" w:sz="4" w:space="0" w:color="auto"/>
              <w:bottom w:val="single" w:sz="4" w:space="0" w:color="auto"/>
              <w:right w:val="single" w:sz="4" w:space="0" w:color="auto"/>
            </w:tcBorders>
          </w:tcPr>
          <w:p w14:paraId="36AAFBFD" w14:textId="77777777" w:rsidR="0085122C" w:rsidRPr="00A307D3" w:rsidRDefault="0085122C" w:rsidP="001D34B6">
            <w:pPr>
              <w:suppressAutoHyphens/>
              <w:rPr>
                <w:iCs/>
                <w:sz w:val="23"/>
                <w:szCs w:val="23"/>
                <w:lang w:eastAsia="ar-SA"/>
              </w:rPr>
            </w:pPr>
            <w:r>
              <w:rPr>
                <w:iCs/>
                <w:sz w:val="23"/>
                <w:szCs w:val="23"/>
                <w:lang w:eastAsia="ar-SA"/>
              </w:rPr>
              <w:t>2</w:t>
            </w:r>
            <w:r w:rsidRPr="00A307D3">
              <w:rPr>
                <w:iCs/>
                <w:sz w:val="23"/>
                <w:szCs w:val="23"/>
                <w:lang w:eastAsia="ar-SA"/>
              </w:rPr>
              <w:t>.</w:t>
            </w:r>
          </w:p>
        </w:tc>
        <w:tc>
          <w:tcPr>
            <w:tcW w:w="4678" w:type="dxa"/>
            <w:tcBorders>
              <w:top w:val="single" w:sz="4" w:space="0" w:color="auto"/>
              <w:left w:val="single" w:sz="4" w:space="0" w:color="auto"/>
              <w:bottom w:val="single" w:sz="4" w:space="0" w:color="auto"/>
              <w:right w:val="single" w:sz="4" w:space="0" w:color="auto"/>
            </w:tcBorders>
          </w:tcPr>
          <w:p w14:paraId="5891E8B5" w14:textId="37197174" w:rsidR="0085122C" w:rsidRPr="00A307D3" w:rsidRDefault="0085122C" w:rsidP="001D34B6">
            <w:pPr>
              <w:suppressAutoHyphens/>
              <w:rPr>
                <w:sz w:val="23"/>
                <w:szCs w:val="23"/>
              </w:rPr>
            </w:pPr>
            <w:r w:rsidRPr="00A307D3">
              <w:rPr>
                <w:sz w:val="23"/>
                <w:szCs w:val="23"/>
              </w:rPr>
              <w:t xml:space="preserve">Anglų kalbos individualūs mokymai </w:t>
            </w:r>
            <w:r>
              <w:rPr>
                <w:sz w:val="23"/>
                <w:szCs w:val="23"/>
              </w:rPr>
              <w:t>(už grupę)</w:t>
            </w:r>
          </w:p>
        </w:tc>
        <w:tc>
          <w:tcPr>
            <w:tcW w:w="4111" w:type="dxa"/>
            <w:tcBorders>
              <w:top w:val="single" w:sz="4" w:space="0" w:color="auto"/>
              <w:left w:val="single" w:sz="4" w:space="0" w:color="auto"/>
              <w:bottom w:val="single" w:sz="4" w:space="0" w:color="auto"/>
              <w:right w:val="single" w:sz="4" w:space="0" w:color="auto"/>
            </w:tcBorders>
          </w:tcPr>
          <w:p w14:paraId="45087846" w14:textId="77777777" w:rsidR="0085122C" w:rsidRPr="00A307D3" w:rsidRDefault="0085122C" w:rsidP="001D34B6">
            <w:pPr>
              <w:suppressAutoHyphens/>
              <w:jc w:val="center"/>
              <w:rPr>
                <w:sz w:val="23"/>
                <w:szCs w:val="23"/>
                <w:lang w:eastAsia="ar-SA"/>
              </w:rPr>
            </w:pPr>
          </w:p>
        </w:tc>
      </w:tr>
    </w:tbl>
    <w:p w14:paraId="67F8E1DF" w14:textId="77777777" w:rsidR="00DD3724" w:rsidRPr="001636CE" w:rsidRDefault="00DD3724" w:rsidP="00DD3724">
      <w:pPr>
        <w:tabs>
          <w:tab w:val="left" w:pos="851"/>
          <w:tab w:val="left" w:pos="993"/>
        </w:tabs>
        <w:rPr>
          <w:szCs w:val="24"/>
        </w:rPr>
      </w:pPr>
    </w:p>
    <w:p w14:paraId="51FE1555" w14:textId="77777777" w:rsidR="00DD3724" w:rsidRPr="00A94369" w:rsidRDefault="00DD3724" w:rsidP="00DD3724">
      <w:pPr>
        <w:tabs>
          <w:tab w:val="left" w:pos="851"/>
          <w:tab w:val="left" w:pos="993"/>
        </w:tabs>
        <w:ind w:firstLine="709"/>
        <w:jc w:val="both"/>
        <w:rPr>
          <w:i/>
          <w:iCs/>
          <w:szCs w:val="24"/>
        </w:rPr>
      </w:pPr>
      <w:r w:rsidRPr="00A94369">
        <w:rPr>
          <w:i/>
          <w:iCs/>
          <w:szCs w:val="24"/>
        </w:rPr>
        <w:t>* Pagal Lietuvos Respublikos pridėtinės vertės mokesčio įstatymo 22 str. švietimo ir  mokymo paslaugos pridėtinės vertės mokesčiu neapmokestinamos, todėl įkainiai už suteiktas mokymo paslaugas eurais su PVM neskaičiuojami.</w:t>
      </w: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5B2858A9" w:rsidR="00780893" w:rsidRPr="00807588" w:rsidRDefault="00780893" w:rsidP="00AA5C57">
      <w:pPr>
        <w:pStyle w:val="BodyText"/>
        <w:ind w:left="680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77304FE7" w14:textId="0BB77E2E" w:rsidR="00175B9B" w:rsidRPr="00807588" w:rsidRDefault="00DD3724" w:rsidP="00AA5C57">
      <w:pPr>
        <w:pStyle w:val="BodyText"/>
        <w:ind w:left="6804" w:firstLine="0"/>
        <w:rPr>
          <w:sz w:val="22"/>
          <w:szCs w:val="22"/>
        </w:rPr>
      </w:pPr>
      <w:r>
        <w:rPr>
          <w:sz w:val="22"/>
          <w:szCs w:val="22"/>
        </w:rPr>
        <w:t xml:space="preserve">Anglų kalbos mokymų paslaugų </w:t>
      </w:r>
      <w:r w:rsidR="00175B9B" w:rsidRPr="00807588">
        <w:rPr>
          <w:sz w:val="22"/>
          <w:szCs w:val="22"/>
        </w:rPr>
        <w:t>teikimo sutarties Nr. VPS9-</w:t>
      </w:r>
    </w:p>
    <w:p w14:paraId="47199BFF" w14:textId="28F3FA39" w:rsidR="009F3157" w:rsidRPr="00807588" w:rsidRDefault="009F3157" w:rsidP="00AA5C57">
      <w:pPr>
        <w:pStyle w:val="BodyText"/>
        <w:ind w:left="6804" w:firstLine="0"/>
        <w:rPr>
          <w:b/>
          <w:sz w:val="22"/>
          <w:szCs w:val="22"/>
        </w:rPr>
      </w:pPr>
      <w:bookmarkStart w:id="27" w:name="TS2"/>
      <w:r w:rsidRPr="00807588">
        <w:rPr>
          <w:sz w:val="22"/>
          <w:szCs w:val="22"/>
        </w:rPr>
        <w:t>2 priedas</w:t>
      </w:r>
    </w:p>
    <w:p w14:paraId="3C825403" w14:textId="77777777" w:rsidR="009F3157" w:rsidRPr="00566CD3" w:rsidRDefault="009F3157" w:rsidP="009F3157">
      <w:pPr>
        <w:widowControl w:val="0"/>
        <w:ind w:right="142"/>
        <w:jc w:val="center"/>
        <w:rPr>
          <w:b/>
          <w:caps/>
          <w:szCs w:val="24"/>
        </w:rPr>
      </w:pPr>
      <w:bookmarkStart w:id="28" w:name="_Toc136341226"/>
      <w:bookmarkStart w:id="29" w:name="_Toc137103461"/>
      <w:bookmarkStart w:id="30" w:name="_Toc137436426"/>
      <w:bookmarkEnd w:id="27"/>
    </w:p>
    <w:p w14:paraId="003A2EDB" w14:textId="77777777" w:rsidR="00DD3724" w:rsidRPr="005E0253" w:rsidRDefault="00DD3724" w:rsidP="00AA5C57">
      <w:pPr>
        <w:keepNext/>
        <w:spacing w:line="276" w:lineRule="auto"/>
        <w:ind w:left="-7"/>
        <w:jc w:val="center"/>
        <w:outlineLvl w:val="0"/>
        <w:rPr>
          <w:b/>
          <w:szCs w:val="24"/>
        </w:rPr>
      </w:pPr>
      <w:r w:rsidRPr="005E0253">
        <w:rPr>
          <w:b/>
          <w:szCs w:val="24"/>
        </w:rPr>
        <w:t>ANGLŲ KALBOS MOKYMŲ GRUPĖSE IR ANGLŲ KALBOS INDIVIDUALIŲ MOKYMŲ PASLAUGŲ TECHNINĖ SPECIFIKACIJA</w:t>
      </w:r>
    </w:p>
    <w:p w14:paraId="5324345D" w14:textId="77777777" w:rsidR="00DD3724" w:rsidRPr="005E0253" w:rsidRDefault="00DD3724" w:rsidP="00AA5C57">
      <w:pPr>
        <w:spacing w:line="276" w:lineRule="auto"/>
        <w:jc w:val="center"/>
        <w:rPr>
          <w:b/>
          <w:bCs/>
          <w:caps/>
          <w:szCs w:val="24"/>
        </w:rPr>
      </w:pPr>
    </w:p>
    <w:p w14:paraId="2EF9C574" w14:textId="77777777" w:rsidR="00DD3724" w:rsidRPr="005E0253" w:rsidRDefault="00DD3724" w:rsidP="00AA5C57">
      <w:pPr>
        <w:pStyle w:val="Heading3"/>
        <w:spacing w:line="276" w:lineRule="auto"/>
        <w:jc w:val="center"/>
        <w:rPr>
          <w:rFonts w:ascii="Times New Roman" w:hAnsi="Times New Roman" w:cs="Times New Roman"/>
          <w:b/>
          <w:bCs/>
          <w:color w:val="auto"/>
        </w:rPr>
      </w:pPr>
      <w:bookmarkStart w:id="31" w:name="_Toc491159829"/>
      <w:r w:rsidRPr="005E0253">
        <w:rPr>
          <w:rFonts w:ascii="Times New Roman" w:hAnsi="Times New Roman" w:cs="Times New Roman"/>
          <w:b/>
          <w:bCs/>
          <w:color w:val="auto"/>
        </w:rPr>
        <w:t>PASLAUGŲ APRAŠYMAS, APIMTYS, TEIKIMO TVARKA</w:t>
      </w:r>
      <w:bookmarkEnd w:id="31"/>
    </w:p>
    <w:p w14:paraId="3F18CA0F" w14:textId="77777777" w:rsidR="00DD3724" w:rsidRPr="005E0253" w:rsidRDefault="00DD3724" w:rsidP="00AA5C57">
      <w:pPr>
        <w:spacing w:line="276" w:lineRule="auto"/>
        <w:jc w:val="both"/>
        <w:rPr>
          <w:szCs w:val="24"/>
        </w:rPr>
      </w:pPr>
    </w:p>
    <w:p w14:paraId="350C6FE6" w14:textId="050C8818" w:rsidR="00DD3724" w:rsidRPr="005E0253" w:rsidRDefault="00DD3724" w:rsidP="00AA5C57">
      <w:pPr>
        <w:widowControl w:val="0"/>
        <w:numPr>
          <w:ilvl w:val="0"/>
          <w:numId w:val="54"/>
        </w:numPr>
        <w:tabs>
          <w:tab w:val="left" w:pos="540"/>
          <w:tab w:val="left" w:pos="993"/>
        </w:tabs>
        <w:autoSpaceDE w:val="0"/>
        <w:autoSpaceDN w:val="0"/>
        <w:adjustRightInd w:val="0"/>
        <w:spacing w:line="276" w:lineRule="auto"/>
        <w:ind w:left="0" w:firstLine="709"/>
        <w:contextualSpacing/>
        <w:jc w:val="both"/>
        <w:rPr>
          <w:szCs w:val="24"/>
          <w:lang w:eastAsia="lt-LT"/>
        </w:rPr>
      </w:pPr>
      <w:r w:rsidRPr="005E0253">
        <w:rPr>
          <w:szCs w:val="24"/>
          <w:lang w:eastAsia="lt-LT"/>
        </w:rPr>
        <w:t xml:space="preserve">Siekdama sėkmingai įvykdyti Nacionalinei mokėjimo agentūrai prie Žemės ūkio ministerijos (toliau – NMA) keliamus uždavinius, NMA </w:t>
      </w:r>
      <w:r w:rsidRPr="002B699F">
        <w:rPr>
          <w:szCs w:val="24"/>
          <w:lang w:eastAsia="lt-LT"/>
        </w:rPr>
        <w:t xml:space="preserve">numato </w:t>
      </w:r>
      <w:r w:rsidRPr="002B699F">
        <w:rPr>
          <w:szCs w:val="24"/>
        </w:rPr>
        <w:t xml:space="preserve">nuo </w:t>
      </w:r>
      <w:r w:rsidR="002364D6" w:rsidRPr="002B699F">
        <w:rPr>
          <w:szCs w:val="24"/>
        </w:rPr>
        <w:t xml:space="preserve">Sutarties pasirašymo dienos, pagal su NMA suderintą paslaugų teikimo pradžios terminą, </w:t>
      </w:r>
      <w:r w:rsidRPr="002B699F">
        <w:rPr>
          <w:szCs w:val="24"/>
          <w:lang w:eastAsia="lt-LT"/>
        </w:rPr>
        <w:t>iki 2027 m</w:t>
      </w:r>
      <w:r w:rsidRPr="005E0253">
        <w:rPr>
          <w:szCs w:val="24"/>
          <w:lang w:eastAsia="lt-LT"/>
        </w:rPr>
        <w:t>. gruodžio 15 d. surengti anglų kalbos mokymus grupėse ir anglų kalbos individualius mokymus.</w:t>
      </w:r>
    </w:p>
    <w:p w14:paraId="392DAB37" w14:textId="77777777" w:rsidR="00DD3724" w:rsidRPr="005E0253" w:rsidRDefault="00DD3724" w:rsidP="00AA5C57">
      <w:pPr>
        <w:widowControl w:val="0"/>
        <w:numPr>
          <w:ilvl w:val="1"/>
          <w:numId w:val="54"/>
        </w:numPr>
        <w:tabs>
          <w:tab w:val="left" w:pos="540"/>
          <w:tab w:val="left" w:pos="993"/>
          <w:tab w:val="left" w:pos="1134"/>
        </w:tabs>
        <w:autoSpaceDE w:val="0"/>
        <w:autoSpaceDN w:val="0"/>
        <w:adjustRightInd w:val="0"/>
        <w:spacing w:line="276" w:lineRule="auto"/>
        <w:ind w:left="0" w:firstLine="709"/>
        <w:contextualSpacing/>
        <w:jc w:val="both"/>
        <w:rPr>
          <w:szCs w:val="24"/>
          <w:lang w:eastAsia="lt-LT"/>
        </w:rPr>
      </w:pPr>
      <w:r w:rsidRPr="005E0253">
        <w:rPr>
          <w:szCs w:val="24"/>
          <w:lang w:eastAsia="lt-LT"/>
        </w:rPr>
        <w:t xml:space="preserve">Anglų (šnekamosios) kalbos mokymų </w:t>
      </w:r>
      <w:r w:rsidRPr="005E0253">
        <w:rPr>
          <w:b/>
          <w:bCs/>
          <w:szCs w:val="24"/>
          <w:lang w:eastAsia="lt-LT"/>
        </w:rPr>
        <w:t xml:space="preserve">grupėse </w:t>
      </w:r>
      <w:r w:rsidRPr="005E0253">
        <w:rPr>
          <w:szCs w:val="24"/>
          <w:lang w:eastAsia="lt-LT"/>
        </w:rPr>
        <w:t>trukmė – 120 akad. val. Mokymai turi būti išdėstyti dviem dalimis. Vienos dalies trukmė – 60 akad. val.</w:t>
      </w:r>
    </w:p>
    <w:p w14:paraId="280E1C99" w14:textId="77777777" w:rsidR="00DD3724" w:rsidRPr="005E0253" w:rsidRDefault="00DD3724" w:rsidP="00AA5C57">
      <w:pPr>
        <w:widowControl w:val="0"/>
        <w:tabs>
          <w:tab w:val="left" w:pos="540"/>
          <w:tab w:val="left" w:pos="993"/>
        </w:tabs>
        <w:autoSpaceDE w:val="0"/>
        <w:autoSpaceDN w:val="0"/>
        <w:adjustRightInd w:val="0"/>
        <w:spacing w:line="276" w:lineRule="auto"/>
        <w:ind w:firstLine="709"/>
        <w:contextualSpacing/>
        <w:jc w:val="both"/>
        <w:rPr>
          <w:szCs w:val="24"/>
          <w:lang w:eastAsia="lt-LT"/>
        </w:rPr>
      </w:pPr>
      <w:r w:rsidRPr="005E0253">
        <w:rPr>
          <w:szCs w:val="24"/>
          <w:lang w:eastAsia="lt-LT"/>
        </w:rPr>
        <w:t xml:space="preserve">1.1.1. Preliminarus grupių skaičius – kiekvienoje iš mokymų dalių planuojama apmokyti po </w:t>
      </w:r>
      <w:r>
        <w:rPr>
          <w:szCs w:val="24"/>
          <w:lang w:eastAsia="lt-LT"/>
        </w:rPr>
        <w:t>3-4</w:t>
      </w:r>
      <w:r w:rsidRPr="005E0253">
        <w:rPr>
          <w:szCs w:val="24"/>
          <w:lang w:eastAsia="lt-LT"/>
        </w:rPr>
        <w:t xml:space="preserve"> dalyvių grup</w:t>
      </w:r>
      <w:r>
        <w:rPr>
          <w:szCs w:val="24"/>
          <w:lang w:eastAsia="lt-LT"/>
        </w:rPr>
        <w:t>es</w:t>
      </w:r>
      <w:r w:rsidRPr="005E0253">
        <w:rPr>
          <w:szCs w:val="24"/>
          <w:lang w:eastAsia="lt-LT"/>
        </w:rPr>
        <w:t>.</w:t>
      </w:r>
    </w:p>
    <w:p w14:paraId="406BD53A" w14:textId="77777777" w:rsidR="00DD3724" w:rsidRPr="005E0253" w:rsidRDefault="00DD3724" w:rsidP="00AA5C57">
      <w:pPr>
        <w:widowControl w:val="0"/>
        <w:tabs>
          <w:tab w:val="left" w:pos="540"/>
          <w:tab w:val="left" w:pos="993"/>
        </w:tabs>
        <w:autoSpaceDE w:val="0"/>
        <w:autoSpaceDN w:val="0"/>
        <w:adjustRightInd w:val="0"/>
        <w:spacing w:line="276" w:lineRule="auto"/>
        <w:ind w:firstLine="709"/>
        <w:contextualSpacing/>
        <w:jc w:val="both"/>
        <w:rPr>
          <w:szCs w:val="24"/>
          <w:lang w:eastAsia="lt-LT"/>
        </w:rPr>
      </w:pPr>
      <w:r w:rsidRPr="005E0253">
        <w:rPr>
          <w:szCs w:val="24"/>
          <w:lang w:eastAsia="lt-LT"/>
        </w:rPr>
        <w:t>1.1.2. Preliminarus dalyvių skaičius grupėje – iki 10 dalyvių. Mokymų kaina vienam dalyviui neturi priklausyti nuo dalyvių skaičiaus grupėje.</w:t>
      </w:r>
    </w:p>
    <w:p w14:paraId="03DFDC07" w14:textId="0F3D3A0B" w:rsidR="00DD3724" w:rsidRPr="005E0253" w:rsidRDefault="00DD3724" w:rsidP="00AA5C57">
      <w:pPr>
        <w:widowControl w:val="0"/>
        <w:tabs>
          <w:tab w:val="left" w:pos="540"/>
          <w:tab w:val="left" w:pos="993"/>
        </w:tabs>
        <w:autoSpaceDE w:val="0"/>
        <w:autoSpaceDN w:val="0"/>
        <w:adjustRightInd w:val="0"/>
        <w:spacing w:line="276" w:lineRule="auto"/>
        <w:ind w:firstLine="709"/>
        <w:contextualSpacing/>
        <w:jc w:val="both"/>
        <w:rPr>
          <w:szCs w:val="24"/>
          <w:lang w:eastAsia="lt-LT"/>
        </w:rPr>
      </w:pPr>
      <w:r w:rsidRPr="005E0253">
        <w:rPr>
          <w:szCs w:val="24"/>
          <w:lang w:eastAsia="lt-LT"/>
        </w:rPr>
        <w:t xml:space="preserve">1.1.3. Kiekvieną mokymų dalį išklausys iki </w:t>
      </w:r>
      <w:r>
        <w:rPr>
          <w:szCs w:val="24"/>
          <w:lang w:eastAsia="lt-LT"/>
        </w:rPr>
        <w:t>40</w:t>
      </w:r>
      <w:r w:rsidRPr="005E0253">
        <w:rPr>
          <w:szCs w:val="24"/>
          <w:lang w:eastAsia="lt-LT"/>
        </w:rPr>
        <w:t xml:space="preserve"> dalyvių. Iš viso mokymų metu mokymus išklausys </w:t>
      </w:r>
      <w:r w:rsidR="0085122C">
        <w:rPr>
          <w:szCs w:val="24"/>
          <w:lang w:eastAsia="lt-LT"/>
        </w:rPr>
        <w:t xml:space="preserve">~ 72 dalyviai, bet </w:t>
      </w:r>
      <w:r w:rsidRPr="005E0253">
        <w:rPr>
          <w:szCs w:val="24"/>
          <w:lang w:eastAsia="lt-LT"/>
        </w:rPr>
        <w:t xml:space="preserve">ne daugiau kaip </w:t>
      </w:r>
      <w:r>
        <w:rPr>
          <w:szCs w:val="24"/>
          <w:lang w:eastAsia="lt-LT"/>
        </w:rPr>
        <w:t>80</w:t>
      </w:r>
      <w:r w:rsidRPr="005E0253">
        <w:rPr>
          <w:szCs w:val="24"/>
          <w:lang w:eastAsia="lt-LT"/>
        </w:rPr>
        <w:t xml:space="preserve"> dalyvių</w:t>
      </w:r>
      <w:r w:rsidRPr="005E0253">
        <w:rPr>
          <w:szCs w:val="24"/>
          <w:vertAlign w:val="superscript"/>
          <w:lang w:eastAsia="lt-LT"/>
        </w:rPr>
        <w:footnoteReference w:id="3"/>
      </w:r>
      <w:r w:rsidRPr="005E0253">
        <w:rPr>
          <w:szCs w:val="24"/>
          <w:lang w:eastAsia="lt-LT"/>
        </w:rPr>
        <w:t xml:space="preserve">. Atsiskaitoma bus pasibaigus vienai mokymų daliai (60 akad. val.) už kiekvieną dalyvį.  </w:t>
      </w:r>
    </w:p>
    <w:p w14:paraId="3E08B6BC" w14:textId="77777777" w:rsidR="00DD3724" w:rsidRPr="005E0253" w:rsidRDefault="00DD3724" w:rsidP="00AA5C57">
      <w:pPr>
        <w:widowControl w:val="0"/>
        <w:tabs>
          <w:tab w:val="left" w:pos="540"/>
          <w:tab w:val="left" w:pos="993"/>
        </w:tabs>
        <w:autoSpaceDE w:val="0"/>
        <w:autoSpaceDN w:val="0"/>
        <w:adjustRightInd w:val="0"/>
        <w:spacing w:line="276" w:lineRule="auto"/>
        <w:ind w:firstLine="709"/>
        <w:contextualSpacing/>
        <w:jc w:val="both"/>
        <w:rPr>
          <w:szCs w:val="24"/>
          <w:lang w:eastAsia="lt-LT"/>
        </w:rPr>
      </w:pPr>
      <w:r w:rsidRPr="005E0253">
        <w:rPr>
          <w:szCs w:val="24"/>
          <w:lang w:eastAsia="lt-LT"/>
        </w:rPr>
        <w:t>1.1.4. Numatomas mokymų intensyvumas – du / trys kartai per savaitę po 2/3 akademines valandas.</w:t>
      </w:r>
    </w:p>
    <w:p w14:paraId="6F571AFE" w14:textId="77777777" w:rsidR="00DD3724" w:rsidRPr="005E0253" w:rsidRDefault="00DD3724" w:rsidP="00AA5C57">
      <w:pPr>
        <w:widowControl w:val="0"/>
        <w:tabs>
          <w:tab w:val="left" w:pos="540"/>
          <w:tab w:val="left" w:pos="993"/>
        </w:tabs>
        <w:autoSpaceDE w:val="0"/>
        <w:autoSpaceDN w:val="0"/>
        <w:adjustRightInd w:val="0"/>
        <w:spacing w:line="276" w:lineRule="auto"/>
        <w:ind w:firstLine="709"/>
        <w:contextualSpacing/>
        <w:jc w:val="both"/>
        <w:rPr>
          <w:szCs w:val="24"/>
          <w:lang w:eastAsia="lt-LT"/>
        </w:rPr>
      </w:pPr>
      <w:r w:rsidRPr="005E0253">
        <w:rPr>
          <w:szCs w:val="24"/>
          <w:lang w:eastAsia="lt-LT"/>
        </w:rPr>
        <w:t>1.1.5. Planuojamas mokymų laikas – darbo dienomis</w:t>
      </w:r>
      <w:r>
        <w:rPr>
          <w:szCs w:val="24"/>
          <w:lang w:eastAsia="lt-LT"/>
        </w:rPr>
        <w:t>, suderinus su NMA.</w:t>
      </w:r>
    </w:p>
    <w:p w14:paraId="7BB37429" w14:textId="77777777" w:rsidR="00DD3724" w:rsidRPr="005E0253" w:rsidRDefault="00DD3724" w:rsidP="00AA5C57">
      <w:pPr>
        <w:widowControl w:val="0"/>
        <w:tabs>
          <w:tab w:val="left" w:pos="540"/>
          <w:tab w:val="left" w:pos="993"/>
        </w:tabs>
        <w:autoSpaceDE w:val="0"/>
        <w:autoSpaceDN w:val="0"/>
        <w:adjustRightInd w:val="0"/>
        <w:spacing w:line="276" w:lineRule="auto"/>
        <w:ind w:firstLine="709"/>
        <w:contextualSpacing/>
        <w:jc w:val="both"/>
        <w:rPr>
          <w:szCs w:val="24"/>
          <w:lang w:eastAsia="lt-LT"/>
        </w:rPr>
      </w:pPr>
      <w:r w:rsidRPr="005E0253">
        <w:rPr>
          <w:szCs w:val="24"/>
          <w:lang w:eastAsia="lt-LT"/>
        </w:rPr>
        <w:t>1.1.6. Mokymai grupėse numatomi nuotoliniu būdu.</w:t>
      </w:r>
    </w:p>
    <w:p w14:paraId="2E7C4CB2" w14:textId="77777777" w:rsidR="00DD3724" w:rsidRPr="005E0253" w:rsidRDefault="00DD3724" w:rsidP="00AA5C57">
      <w:pPr>
        <w:widowControl w:val="0"/>
        <w:numPr>
          <w:ilvl w:val="1"/>
          <w:numId w:val="54"/>
        </w:numPr>
        <w:tabs>
          <w:tab w:val="left" w:pos="540"/>
          <w:tab w:val="left" w:pos="993"/>
          <w:tab w:val="left" w:pos="1134"/>
        </w:tabs>
        <w:autoSpaceDE w:val="0"/>
        <w:autoSpaceDN w:val="0"/>
        <w:adjustRightInd w:val="0"/>
        <w:spacing w:line="276" w:lineRule="auto"/>
        <w:ind w:left="0" w:firstLine="709"/>
        <w:contextualSpacing/>
        <w:jc w:val="both"/>
        <w:rPr>
          <w:szCs w:val="24"/>
          <w:lang w:eastAsia="lt-LT"/>
        </w:rPr>
      </w:pPr>
      <w:r w:rsidRPr="005E0253">
        <w:rPr>
          <w:szCs w:val="24"/>
          <w:lang w:eastAsia="lt-LT"/>
        </w:rPr>
        <w:t xml:space="preserve">Anglų kalbos </w:t>
      </w:r>
      <w:r w:rsidRPr="005E0253">
        <w:rPr>
          <w:b/>
          <w:bCs/>
          <w:szCs w:val="24"/>
          <w:lang w:eastAsia="lt-LT"/>
        </w:rPr>
        <w:t>individualių</w:t>
      </w:r>
      <w:r w:rsidRPr="005E0253">
        <w:rPr>
          <w:szCs w:val="24"/>
          <w:lang w:eastAsia="lt-LT"/>
        </w:rPr>
        <w:t xml:space="preserve"> mokymų trukmė planuojama išdėstyti </w:t>
      </w:r>
      <w:r>
        <w:rPr>
          <w:szCs w:val="24"/>
          <w:lang w:eastAsia="lt-LT"/>
        </w:rPr>
        <w:t>2</w:t>
      </w:r>
      <w:r w:rsidRPr="005E0253">
        <w:rPr>
          <w:szCs w:val="24"/>
          <w:lang w:eastAsia="lt-LT"/>
        </w:rPr>
        <w:t xml:space="preserve"> dalimis po 10 grupių. Vienos dalies trukmė – 40 akad. val.</w:t>
      </w:r>
    </w:p>
    <w:p w14:paraId="71970F9E" w14:textId="19DF1ECA" w:rsidR="00DD3724" w:rsidRPr="005E0253" w:rsidRDefault="0085122C" w:rsidP="00AA5C57">
      <w:pPr>
        <w:widowControl w:val="0"/>
        <w:numPr>
          <w:ilvl w:val="2"/>
          <w:numId w:val="54"/>
        </w:numPr>
        <w:tabs>
          <w:tab w:val="left" w:pos="540"/>
          <w:tab w:val="left" w:pos="1134"/>
        </w:tabs>
        <w:autoSpaceDE w:val="0"/>
        <w:autoSpaceDN w:val="0"/>
        <w:adjustRightInd w:val="0"/>
        <w:spacing w:line="276" w:lineRule="auto"/>
        <w:ind w:left="0" w:firstLine="709"/>
        <w:contextualSpacing/>
        <w:jc w:val="both"/>
        <w:rPr>
          <w:szCs w:val="24"/>
          <w:lang w:eastAsia="lt-LT"/>
        </w:rPr>
      </w:pPr>
      <w:r>
        <w:rPr>
          <w:szCs w:val="24"/>
          <w:lang w:eastAsia="lt-LT"/>
        </w:rPr>
        <w:t xml:space="preserve">Orientacinis grupių skaičius – 18 grupių. </w:t>
      </w:r>
      <w:r w:rsidR="00DD3724" w:rsidRPr="005E0253">
        <w:rPr>
          <w:szCs w:val="24"/>
          <w:lang w:eastAsia="lt-LT"/>
        </w:rPr>
        <w:t xml:space="preserve">Maksimalus grupių skaičius – </w:t>
      </w:r>
      <w:r w:rsidR="00DD3724">
        <w:rPr>
          <w:szCs w:val="24"/>
          <w:lang w:eastAsia="lt-LT"/>
        </w:rPr>
        <w:t>2</w:t>
      </w:r>
      <w:r w:rsidR="00DD3724" w:rsidRPr="005E0253">
        <w:rPr>
          <w:szCs w:val="24"/>
          <w:lang w:eastAsia="lt-LT"/>
        </w:rPr>
        <w:t>0 grupių</w:t>
      </w:r>
      <w:r w:rsidR="00DD3724" w:rsidRPr="005E0253">
        <w:rPr>
          <w:szCs w:val="24"/>
          <w:vertAlign w:val="superscript"/>
          <w:lang w:eastAsia="lt-LT"/>
        </w:rPr>
        <w:footnoteReference w:id="4"/>
      </w:r>
      <w:r w:rsidR="00DD3724" w:rsidRPr="005E0253">
        <w:rPr>
          <w:szCs w:val="24"/>
          <w:lang w:eastAsia="lt-LT"/>
        </w:rPr>
        <w:t xml:space="preserve">, kurių kiekvieną gali sudaryti 1–2 žmonės. </w:t>
      </w:r>
    </w:p>
    <w:p w14:paraId="4B3F2120" w14:textId="77777777" w:rsidR="00DD3724" w:rsidRPr="005E0253" w:rsidRDefault="00DD3724" w:rsidP="00AA5C57">
      <w:pPr>
        <w:widowControl w:val="0"/>
        <w:numPr>
          <w:ilvl w:val="2"/>
          <w:numId w:val="54"/>
        </w:numPr>
        <w:tabs>
          <w:tab w:val="left" w:pos="993"/>
          <w:tab w:val="left" w:pos="1134"/>
        </w:tabs>
        <w:autoSpaceDE w:val="0"/>
        <w:autoSpaceDN w:val="0"/>
        <w:adjustRightInd w:val="0"/>
        <w:spacing w:line="276" w:lineRule="auto"/>
        <w:ind w:left="0" w:firstLine="709"/>
        <w:contextualSpacing/>
        <w:jc w:val="both"/>
        <w:rPr>
          <w:szCs w:val="24"/>
          <w:lang w:eastAsia="lt-LT"/>
        </w:rPr>
      </w:pPr>
      <w:r w:rsidRPr="005E0253">
        <w:rPr>
          <w:szCs w:val="24"/>
          <w:lang w:eastAsia="lt-LT"/>
        </w:rPr>
        <w:t xml:space="preserve"> Numatomas mokymų intensyvumas – pagal iš anksto suderintą grafiką, parenkant intensyvumą pagal testo rezultatus ir NMA darbuotojo užimtumą.</w:t>
      </w:r>
    </w:p>
    <w:p w14:paraId="4FE6A4DC" w14:textId="77777777" w:rsidR="00DD3724" w:rsidRPr="005E0253" w:rsidRDefault="00DD3724" w:rsidP="00AA5C57">
      <w:pPr>
        <w:widowControl w:val="0"/>
        <w:numPr>
          <w:ilvl w:val="2"/>
          <w:numId w:val="54"/>
        </w:numPr>
        <w:tabs>
          <w:tab w:val="left" w:pos="851"/>
          <w:tab w:val="left" w:pos="1134"/>
        </w:tabs>
        <w:autoSpaceDE w:val="0"/>
        <w:autoSpaceDN w:val="0"/>
        <w:adjustRightInd w:val="0"/>
        <w:spacing w:line="276" w:lineRule="auto"/>
        <w:ind w:left="0" w:firstLine="709"/>
        <w:contextualSpacing/>
        <w:jc w:val="both"/>
        <w:rPr>
          <w:szCs w:val="24"/>
          <w:lang w:eastAsia="lt-LT"/>
        </w:rPr>
      </w:pPr>
      <w:r w:rsidRPr="005E0253">
        <w:rPr>
          <w:szCs w:val="24"/>
          <w:lang w:eastAsia="lt-LT"/>
        </w:rPr>
        <w:t>Numatoma mokymų organizavimo vieta – NMA patalpos (Blindžių g. 17, Vilnius). Jei reikia, sudaryti galimybę teikti mokymus nuotoliniu būdu.</w:t>
      </w:r>
    </w:p>
    <w:p w14:paraId="5E4F7CC3" w14:textId="7B3DBFB5" w:rsidR="00DD3724" w:rsidRPr="005E0253" w:rsidRDefault="00A30526" w:rsidP="00AA5C57">
      <w:pPr>
        <w:widowControl w:val="0"/>
        <w:numPr>
          <w:ilvl w:val="0"/>
          <w:numId w:val="54"/>
        </w:numPr>
        <w:tabs>
          <w:tab w:val="left" w:pos="540"/>
          <w:tab w:val="left" w:pos="851"/>
          <w:tab w:val="left" w:pos="993"/>
        </w:tabs>
        <w:autoSpaceDE w:val="0"/>
        <w:autoSpaceDN w:val="0"/>
        <w:adjustRightInd w:val="0"/>
        <w:spacing w:line="276" w:lineRule="auto"/>
        <w:ind w:left="0" w:firstLine="709"/>
        <w:contextualSpacing/>
        <w:jc w:val="both"/>
        <w:rPr>
          <w:szCs w:val="24"/>
          <w:lang w:eastAsia="lt-LT"/>
        </w:rPr>
      </w:pPr>
      <w:r>
        <w:rPr>
          <w:szCs w:val="24"/>
          <w:lang w:eastAsia="lt-LT"/>
        </w:rPr>
        <w:t xml:space="preserve">Tiekėjas </w:t>
      </w:r>
      <w:r w:rsidR="00DD3724" w:rsidRPr="005E0253">
        <w:rPr>
          <w:szCs w:val="24"/>
          <w:lang w:eastAsia="lt-LT"/>
        </w:rPr>
        <w:t>turės atlikti visų dalyvių testavimą, kad galėtų nustatyti kiekvieno dalyvio anglų kalbos lygį.</w:t>
      </w:r>
    </w:p>
    <w:p w14:paraId="2A7233CF" w14:textId="713A158C" w:rsidR="00DD3724" w:rsidRPr="005E0253" w:rsidRDefault="00DD3724" w:rsidP="00AA5C57">
      <w:pPr>
        <w:widowControl w:val="0"/>
        <w:numPr>
          <w:ilvl w:val="0"/>
          <w:numId w:val="54"/>
        </w:numPr>
        <w:tabs>
          <w:tab w:val="left" w:pos="540"/>
          <w:tab w:val="left" w:pos="851"/>
          <w:tab w:val="left" w:pos="993"/>
        </w:tabs>
        <w:autoSpaceDE w:val="0"/>
        <w:autoSpaceDN w:val="0"/>
        <w:adjustRightInd w:val="0"/>
        <w:spacing w:line="276" w:lineRule="auto"/>
        <w:ind w:left="0" w:firstLine="709"/>
        <w:contextualSpacing/>
        <w:jc w:val="both"/>
        <w:rPr>
          <w:szCs w:val="24"/>
          <w:lang w:eastAsia="lt-LT"/>
        </w:rPr>
      </w:pPr>
      <w:r w:rsidRPr="005E0253">
        <w:rPr>
          <w:szCs w:val="24"/>
          <w:lang w:eastAsia="lt-LT"/>
        </w:rPr>
        <w:t xml:space="preserve">Mokymų </w:t>
      </w:r>
      <w:r w:rsidRPr="002B699F">
        <w:rPr>
          <w:szCs w:val="24"/>
          <w:lang w:eastAsia="lt-LT"/>
        </w:rPr>
        <w:t xml:space="preserve">terminas – nuo </w:t>
      </w:r>
      <w:r w:rsidR="002364D6" w:rsidRPr="002B699F">
        <w:rPr>
          <w:szCs w:val="24"/>
          <w:lang w:eastAsia="lt-LT"/>
        </w:rPr>
        <w:t xml:space="preserve">su NMA </w:t>
      </w:r>
      <w:r w:rsidR="002364D6" w:rsidRPr="002B699F">
        <w:rPr>
          <w:szCs w:val="24"/>
        </w:rPr>
        <w:t>suderinto paslaugų teikimo pradžios termino</w:t>
      </w:r>
      <w:r w:rsidR="002364D6" w:rsidRPr="002B699F">
        <w:rPr>
          <w:szCs w:val="24"/>
          <w:lang w:eastAsia="lt-LT"/>
        </w:rPr>
        <w:t xml:space="preserve"> </w:t>
      </w:r>
      <w:r w:rsidRPr="002B699F">
        <w:rPr>
          <w:szCs w:val="24"/>
          <w:lang w:eastAsia="lt-LT"/>
        </w:rPr>
        <w:t>iki 2027</w:t>
      </w:r>
      <w:r w:rsidRPr="005E0253">
        <w:rPr>
          <w:szCs w:val="24"/>
          <w:lang w:eastAsia="lt-LT"/>
        </w:rPr>
        <w:t xml:space="preserve"> m. gruodžio 15 d.</w:t>
      </w:r>
    </w:p>
    <w:p w14:paraId="7A3A6669" w14:textId="5378A788" w:rsidR="00DD3724" w:rsidRPr="005E0253" w:rsidRDefault="00A30526" w:rsidP="00AA5C57">
      <w:pPr>
        <w:widowControl w:val="0"/>
        <w:numPr>
          <w:ilvl w:val="0"/>
          <w:numId w:val="54"/>
        </w:numPr>
        <w:tabs>
          <w:tab w:val="left" w:pos="540"/>
          <w:tab w:val="left" w:pos="851"/>
          <w:tab w:val="left" w:pos="993"/>
        </w:tabs>
        <w:autoSpaceDE w:val="0"/>
        <w:autoSpaceDN w:val="0"/>
        <w:adjustRightInd w:val="0"/>
        <w:spacing w:line="276" w:lineRule="auto"/>
        <w:ind w:left="0" w:firstLine="709"/>
        <w:contextualSpacing/>
        <w:jc w:val="both"/>
        <w:rPr>
          <w:szCs w:val="24"/>
          <w:lang w:eastAsia="lt-LT"/>
        </w:rPr>
      </w:pPr>
      <w:r>
        <w:rPr>
          <w:szCs w:val="24"/>
          <w:lang w:eastAsia="lt-LT"/>
        </w:rPr>
        <w:t xml:space="preserve">Tiekėjo </w:t>
      </w:r>
      <w:r w:rsidR="00DD3724" w:rsidRPr="005E0253">
        <w:rPr>
          <w:szCs w:val="24"/>
          <w:lang w:eastAsia="lt-LT"/>
        </w:rPr>
        <w:t>siūlomi dėstytojai turi atitikti Anglų kalbos mokymų paslaugų pirkimo sąlygose nustatytus reikalavimus.</w:t>
      </w:r>
    </w:p>
    <w:p w14:paraId="2D77BEA9" w14:textId="043D40E3" w:rsidR="00DD3724" w:rsidRPr="005E0253" w:rsidRDefault="00A30526" w:rsidP="00AA5C57">
      <w:pPr>
        <w:widowControl w:val="0"/>
        <w:numPr>
          <w:ilvl w:val="0"/>
          <w:numId w:val="54"/>
        </w:numPr>
        <w:tabs>
          <w:tab w:val="left" w:pos="540"/>
          <w:tab w:val="left" w:pos="851"/>
          <w:tab w:val="left" w:pos="993"/>
        </w:tabs>
        <w:autoSpaceDE w:val="0"/>
        <w:autoSpaceDN w:val="0"/>
        <w:adjustRightInd w:val="0"/>
        <w:spacing w:line="276" w:lineRule="auto"/>
        <w:ind w:left="0" w:firstLine="709"/>
        <w:contextualSpacing/>
        <w:jc w:val="both"/>
        <w:rPr>
          <w:szCs w:val="24"/>
          <w:lang w:eastAsia="lt-LT"/>
        </w:rPr>
      </w:pPr>
      <w:r>
        <w:rPr>
          <w:szCs w:val="24"/>
          <w:lang w:eastAsia="lt-LT"/>
        </w:rPr>
        <w:t xml:space="preserve">Tiekėjas </w:t>
      </w:r>
      <w:r w:rsidR="00DD3724" w:rsidRPr="005E0253">
        <w:rPr>
          <w:szCs w:val="24"/>
          <w:lang w:eastAsia="lt-LT"/>
        </w:rPr>
        <w:t>turi aprūpinti dalyvius negrąžintina mokymo medžiaga</w:t>
      </w:r>
      <w:r>
        <w:rPr>
          <w:szCs w:val="24"/>
          <w:lang w:eastAsia="lt-LT"/>
        </w:rPr>
        <w:t xml:space="preserve"> (jei reikia)</w:t>
      </w:r>
      <w:r w:rsidR="00DD3724" w:rsidRPr="005E0253">
        <w:rPr>
          <w:szCs w:val="24"/>
          <w:lang w:eastAsia="lt-LT"/>
        </w:rPr>
        <w:t xml:space="preserve">. </w:t>
      </w:r>
    </w:p>
    <w:p w14:paraId="65DA1E40" w14:textId="77777777" w:rsidR="00DD3724" w:rsidRPr="005E0253" w:rsidRDefault="00DD3724" w:rsidP="00AA5C57">
      <w:pPr>
        <w:widowControl w:val="0"/>
        <w:numPr>
          <w:ilvl w:val="0"/>
          <w:numId w:val="54"/>
        </w:numPr>
        <w:tabs>
          <w:tab w:val="left" w:pos="540"/>
          <w:tab w:val="left" w:pos="851"/>
          <w:tab w:val="left" w:pos="993"/>
        </w:tabs>
        <w:autoSpaceDE w:val="0"/>
        <w:autoSpaceDN w:val="0"/>
        <w:adjustRightInd w:val="0"/>
        <w:spacing w:line="276" w:lineRule="auto"/>
        <w:ind w:left="0" w:firstLine="709"/>
        <w:contextualSpacing/>
        <w:jc w:val="both"/>
        <w:rPr>
          <w:szCs w:val="24"/>
          <w:lang w:eastAsia="lt-LT"/>
        </w:rPr>
      </w:pPr>
      <w:r w:rsidRPr="005E0253">
        <w:rPr>
          <w:szCs w:val="24"/>
          <w:lang w:eastAsia="lt-LT"/>
        </w:rPr>
        <w:t xml:space="preserve">Dalyviams, pabaigusiems mokymus, turi būti išduoti pažymėjimai. </w:t>
      </w:r>
    </w:p>
    <w:p w14:paraId="7BC77AAD" w14:textId="5EE75DA9" w:rsidR="00DD3724" w:rsidRPr="005E0253" w:rsidRDefault="00A30526" w:rsidP="00AA5C57">
      <w:pPr>
        <w:widowControl w:val="0"/>
        <w:numPr>
          <w:ilvl w:val="0"/>
          <w:numId w:val="54"/>
        </w:numPr>
        <w:tabs>
          <w:tab w:val="left" w:pos="540"/>
          <w:tab w:val="left" w:pos="851"/>
          <w:tab w:val="left" w:pos="993"/>
        </w:tabs>
        <w:autoSpaceDE w:val="0"/>
        <w:autoSpaceDN w:val="0"/>
        <w:adjustRightInd w:val="0"/>
        <w:spacing w:line="276" w:lineRule="auto"/>
        <w:ind w:left="0" w:firstLine="709"/>
        <w:contextualSpacing/>
        <w:jc w:val="both"/>
        <w:rPr>
          <w:szCs w:val="24"/>
          <w:lang w:eastAsia="lt-LT"/>
        </w:rPr>
      </w:pPr>
      <w:r>
        <w:rPr>
          <w:szCs w:val="24"/>
          <w:lang w:eastAsia="lt-LT"/>
        </w:rPr>
        <w:t xml:space="preserve">Tiekėjas </w:t>
      </w:r>
      <w:r w:rsidR="00DD3724" w:rsidRPr="005E0253">
        <w:rPr>
          <w:szCs w:val="24"/>
          <w:lang w:eastAsia="lt-LT"/>
        </w:rPr>
        <w:t xml:space="preserve">suvestinę ataskaitą, kurioje apibendrinami dalyvių mokymo kokybės anketų </w:t>
      </w:r>
      <w:r w:rsidR="00DD3724" w:rsidRPr="005E0253">
        <w:rPr>
          <w:szCs w:val="24"/>
          <w:lang w:eastAsia="lt-LT"/>
        </w:rPr>
        <w:lastRenderedPageBreak/>
        <w:t>įvertinimo duomenys, dalyvių mokymų vertinimo anketas, taip pat mokymų pažymėjimų elektronines kopijas pateikia NMA kartu su suteiktų paslaugų priėmimo–perdavimo aktu.</w:t>
      </w:r>
    </w:p>
    <w:p w14:paraId="2EBA4199" w14:textId="24358D94" w:rsidR="00DD3724" w:rsidRPr="005E0253" w:rsidRDefault="00DD3724" w:rsidP="00AA5C57">
      <w:pPr>
        <w:widowControl w:val="0"/>
        <w:numPr>
          <w:ilvl w:val="0"/>
          <w:numId w:val="54"/>
        </w:numPr>
        <w:tabs>
          <w:tab w:val="left" w:pos="540"/>
          <w:tab w:val="left" w:pos="851"/>
          <w:tab w:val="left" w:pos="993"/>
        </w:tabs>
        <w:autoSpaceDE w:val="0"/>
        <w:autoSpaceDN w:val="0"/>
        <w:adjustRightInd w:val="0"/>
        <w:spacing w:line="276" w:lineRule="auto"/>
        <w:ind w:left="0" w:firstLine="709"/>
        <w:contextualSpacing/>
        <w:jc w:val="both"/>
        <w:rPr>
          <w:szCs w:val="24"/>
          <w:lang w:eastAsia="lt-LT"/>
        </w:rPr>
      </w:pPr>
      <w:r w:rsidRPr="005E0253">
        <w:rPr>
          <w:szCs w:val="24"/>
          <w:lang w:eastAsia="lt-LT"/>
        </w:rPr>
        <w:t xml:space="preserve">Visos </w:t>
      </w:r>
      <w:r w:rsidR="00A30526">
        <w:rPr>
          <w:szCs w:val="24"/>
          <w:lang w:eastAsia="lt-LT"/>
        </w:rPr>
        <w:t xml:space="preserve">Tiekėjo </w:t>
      </w:r>
      <w:r w:rsidRPr="005E0253">
        <w:rPr>
          <w:szCs w:val="24"/>
          <w:lang w:eastAsia="lt-LT"/>
        </w:rPr>
        <w:t>išlaidos ir mokesčiai (mokymo medžiaga, dėstytojų paslaugos ir kt.) turi būti įskaičiuoti į bendrą pasiūlymo kainą.</w:t>
      </w:r>
    </w:p>
    <w:p w14:paraId="3C695CD6" w14:textId="40A5A1F6" w:rsidR="008F1F44" w:rsidRPr="00C227A2" w:rsidRDefault="008F1F44" w:rsidP="00811DB6">
      <w:pPr>
        <w:pStyle w:val="ListParagraph"/>
        <w:widowControl w:val="0"/>
        <w:tabs>
          <w:tab w:val="left" w:pos="709"/>
          <w:tab w:val="left" w:pos="993"/>
        </w:tabs>
        <w:autoSpaceDE w:val="0"/>
        <w:autoSpaceDN w:val="0"/>
        <w:adjustRightInd w:val="0"/>
        <w:ind w:left="426"/>
        <w:rPr>
          <w:rFonts w:eastAsia="Calibri"/>
          <w:szCs w:val="24"/>
        </w:rPr>
      </w:pPr>
    </w:p>
    <w:p w14:paraId="19517A90" w14:textId="04AEAE82"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28"/>
    <w:bookmarkEnd w:id="29"/>
    <w:bookmarkEnd w:id="30"/>
    <w:p w14:paraId="5D8837E0" w14:textId="77777777" w:rsidR="009F3157" w:rsidRPr="00566CD3" w:rsidRDefault="009F3157" w:rsidP="009F3157">
      <w:pPr>
        <w:rPr>
          <w:szCs w:val="24"/>
        </w:rPr>
        <w:sectPr w:rsidR="009F3157" w:rsidRPr="00566CD3" w:rsidSect="0087729F">
          <w:headerReference w:type="even" r:id="rId16"/>
          <w:headerReference w:type="default" r:id="rId17"/>
          <w:pgSz w:w="11906" w:h="16838" w:code="9"/>
          <w:pgMar w:top="1134" w:right="567" w:bottom="1134" w:left="1276" w:header="567" w:footer="709" w:gutter="0"/>
          <w:pgNumType w:start="1"/>
          <w:cols w:space="708"/>
          <w:titlePg/>
          <w:docGrid w:linePitch="360"/>
        </w:sectPr>
      </w:pPr>
    </w:p>
    <w:p w14:paraId="75E5A765" w14:textId="700CC001" w:rsidR="00780893" w:rsidRPr="007C2D14" w:rsidRDefault="00780893" w:rsidP="00780893">
      <w:pPr>
        <w:pStyle w:val="BodyText"/>
        <w:ind w:left="5954" w:firstLine="0"/>
        <w:rPr>
          <w:sz w:val="22"/>
          <w:szCs w:val="22"/>
        </w:rPr>
      </w:pPr>
      <w:r w:rsidRPr="007C2D14">
        <w:rPr>
          <w:sz w:val="22"/>
          <w:szCs w:val="22"/>
        </w:rPr>
        <w:lastRenderedPageBreak/>
        <w:t>202</w:t>
      </w:r>
      <w:r w:rsidR="00F77B5C">
        <w:rPr>
          <w:sz w:val="22"/>
          <w:szCs w:val="22"/>
        </w:rPr>
        <w:t>6</w:t>
      </w:r>
      <w:r w:rsidRPr="007C2D14">
        <w:rPr>
          <w:sz w:val="22"/>
          <w:szCs w:val="22"/>
        </w:rPr>
        <w:t xml:space="preserve"> m. d. </w:t>
      </w:r>
    </w:p>
    <w:p w14:paraId="4A200D1C" w14:textId="7187DA5F" w:rsidR="009F3157" w:rsidRPr="007C2D14" w:rsidRDefault="00AA5C57" w:rsidP="00175B9B">
      <w:pPr>
        <w:pStyle w:val="BodyText"/>
        <w:ind w:left="5954" w:firstLine="0"/>
        <w:rPr>
          <w:sz w:val="22"/>
          <w:szCs w:val="22"/>
        </w:rPr>
      </w:pPr>
      <w:r>
        <w:rPr>
          <w:sz w:val="22"/>
          <w:szCs w:val="22"/>
        </w:rPr>
        <w:t xml:space="preserve">Anglų kalbos mokymų </w:t>
      </w:r>
      <w:r w:rsidR="00175B9B">
        <w:rPr>
          <w:sz w:val="22"/>
          <w:szCs w:val="22"/>
        </w:rPr>
        <w:t xml:space="preserve">paslaugų </w:t>
      </w:r>
      <w:r w:rsidR="00175B9B" w:rsidRPr="00807588">
        <w:rPr>
          <w:sz w:val="22"/>
          <w:szCs w:val="22"/>
        </w:rPr>
        <w:t>teikimo sutarties Nr. VPS9-</w:t>
      </w:r>
    </w:p>
    <w:p w14:paraId="4AA3B520" w14:textId="77777777" w:rsidR="009F3157" w:rsidRPr="007C2D14" w:rsidRDefault="009F3157" w:rsidP="009F3157">
      <w:pPr>
        <w:pStyle w:val="BodyText"/>
        <w:ind w:left="5954" w:firstLine="0"/>
        <w:rPr>
          <w:b/>
          <w:sz w:val="22"/>
          <w:szCs w:val="22"/>
        </w:rPr>
      </w:pPr>
      <w:bookmarkStart w:id="32" w:name="Aktas_3"/>
      <w:r w:rsidRPr="007C2D14">
        <w:rPr>
          <w:sz w:val="22"/>
          <w:szCs w:val="22"/>
        </w:rPr>
        <w:t>3 priedas</w:t>
      </w:r>
    </w:p>
    <w:bookmarkEnd w:id="32"/>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9F3157">
      <w:pPr>
        <w:jc w:val="center"/>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9F39CA">
      <w:pPr>
        <w:jc w:val="both"/>
        <w:outlineLvl w:val="0"/>
        <w:rPr>
          <w:b/>
          <w:szCs w:val="24"/>
        </w:rPr>
      </w:pPr>
    </w:p>
    <w:p w14:paraId="4329D17E" w14:textId="4B80C806" w:rsidR="00AA5C57" w:rsidRPr="001636CE" w:rsidRDefault="00AA5C57" w:rsidP="00AA5C57">
      <w:pPr>
        <w:ind w:firstLine="709"/>
        <w:jc w:val="both"/>
        <w:rPr>
          <w:b/>
          <w:spacing w:val="-4"/>
          <w:szCs w:val="24"/>
        </w:rPr>
      </w:pPr>
      <w:r w:rsidRPr="001636CE">
        <w:rPr>
          <w:b/>
          <w:spacing w:val="-4"/>
          <w:szCs w:val="24"/>
        </w:rPr>
        <w:t>____________________</w:t>
      </w:r>
      <w:r w:rsidRPr="001636CE">
        <w:rPr>
          <w:spacing w:val="-4"/>
          <w:szCs w:val="24"/>
        </w:rPr>
        <w:t xml:space="preserve"> (toliau –</w:t>
      </w:r>
      <w:r>
        <w:rPr>
          <w:spacing w:val="-4"/>
          <w:szCs w:val="24"/>
        </w:rPr>
        <w:t xml:space="preserve"> Tiekėjas</w:t>
      </w:r>
      <w:r w:rsidRPr="001636CE">
        <w:rPr>
          <w:caps/>
          <w:spacing w:val="-4"/>
          <w:szCs w:val="24"/>
        </w:rPr>
        <w:t xml:space="preserve">), </w:t>
      </w:r>
      <w:r w:rsidRPr="001636CE">
        <w:rPr>
          <w:spacing w:val="-4"/>
          <w:szCs w:val="24"/>
        </w:rPr>
        <w:t xml:space="preserve">atstovaujama (-as) ______________________, ir </w:t>
      </w:r>
      <w:r w:rsidRPr="001636CE">
        <w:rPr>
          <w:b/>
          <w:spacing w:val="-4"/>
          <w:szCs w:val="24"/>
        </w:rPr>
        <w:t>Nacionalinė mokėjimo agentūra prie Žemės ūkio ministerijos</w:t>
      </w:r>
      <w:r w:rsidRPr="001636CE">
        <w:rPr>
          <w:spacing w:val="-4"/>
          <w:szCs w:val="24"/>
        </w:rPr>
        <w:t xml:space="preserve"> (toliau – NMA), atstovaujama ___________________________, veikiančių pagal 202</w:t>
      </w:r>
      <w:r>
        <w:rPr>
          <w:spacing w:val="-4"/>
          <w:szCs w:val="24"/>
        </w:rPr>
        <w:t>6</w:t>
      </w:r>
      <w:r w:rsidRPr="001636CE">
        <w:rPr>
          <w:spacing w:val="-4"/>
          <w:szCs w:val="24"/>
        </w:rPr>
        <w:t xml:space="preserve"> m. ___________  d. </w:t>
      </w:r>
      <w:r>
        <w:rPr>
          <w:spacing w:val="-4"/>
          <w:szCs w:val="24"/>
        </w:rPr>
        <w:t xml:space="preserve">anglų kalbos </w:t>
      </w:r>
      <w:r w:rsidRPr="001636CE">
        <w:rPr>
          <w:spacing w:val="-4"/>
          <w:szCs w:val="24"/>
        </w:rPr>
        <w:t>mokymų paslaugų teikimo sutarties Nr. VPS9-____ (toliau – Sutartis) 15 punktą, priėmė anglų kalbos mokymų paslaugas, suteiktas nuo 20__ m. ________ d. iki 20__ m. _______</w:t>
      </w:r>
      <w:r w:rsidRPr="001636CE">
        <w:rPr>
          <w:szCs w:val="24"/>
        </w:rPr>
        <w:t>.</w:t>
      </w:r>
    </w:p>
    <w:p w14:paraId="3656AEAF" w14:textId="77777777" w:rsidR="00AA5C57" w:rsidRPr="001636CE" w:rsidRDefault="00AA5C57" w:rsidP="00AA5C57">
      <w:pPr>
        <w:ind w:firstLine="709"/>
        <w:jc w:val="both"/>
        <w:rPr>
          <w:caps/>
          <w:spacing w:val="-4"/>
          <w:szCs w:val="24"/>
        </w:rPr>
      </w:pPr>
      <w:r w:rsidRPr="001636CE">
        <w:rPr>
          <w:spacing w:val="-4"/>
          <w:szCs w:val="24"/>
        </w:rPr>
        <w:t>1. Įvertinant suteiktas mokymų paslaugas pažymima, kad (užpildo NMA)</w:t>
      </w:r>
      <w:r w:rsidRPr="001636CE">
        <w:rPr>
          <w:caps/>
          <w:spacing w:val="-4"/>
          <w:szCs w:val="24"/>
        </w:rPr>
        <w:t>:</w:t>
      </w:r>
    </w:p>
    <w:p w14:paraId="3678363C" w14:textId="109E7378" w:rsidR="00AA5C57" w:rsidRPr="001636CE" w:rsidRDefault="00AA5C57" w:rsidP="00AA5C57">
      <w:pPr>
        <w:ind w:firstLine="709"/>
        <w:jc w:val="both"/>
        <w:rPr>
          <w:spacing w:val="-4"/>
          <w:szCs w:val="24"/>
        </w:rPr>
      </w:pPr>
      <w:r w:rsidRPr="001636CE">
        <w:rPr>
          <w:spacing w:val="-4"/>
          <w:szCs w:val="24"/>
        </w:rPr>
        <w:t xml:space="preserve">1.1. mokymų </w:t>
      </w:r>
      <w:r>
        <w:rPr>
          <w:spacing w:val="-4"/>
          <w:szCs w:val="24"/>
        </w:rPr>
        <w:t>d</w:t>
      </w:r>
      <w:r w:rsidRPr="001636CE">
        <w:rPr>
          <w:spacing w:val="-4"/>
          <w:szCs w:val="24"/>
        </w:rPr>
        <w:t>alyviai buvo aprūpinti negrąžintina reikalinga mokomąja medžiaga;</w:t>
      </w:r>
    </w:p>
    <w:p w14:paraId="3CC55A4A" w14:textId="5A04C420" w:rsidR="00AA5C57" w:rsidRPr="001636CE" w:rsidRDefault="00AA5C57" w:rsidP="00AA5C57">
      <w:pPr>
        <w:ind w:firstLine="709"/>
        <w:jc w:val="both"/>
        <w:rPr>
          <w:spacing w:val="-4"/>
          <w:szCs w:val="24"/>
        </w:rPr>
      </w:pPr>
      <w:r w:rsidRPr="001636CE">
        <w:rPr>
          <w:spacing w:val="-4"/>
          <w:szCs w:val="24"/>
        </w:rPr>
        <w:t xml:space="preserve">1.2. po mokymų </w:t>
      </w:r>
      <w:r>
        <w:rPr>
          <w:spacing w:val="-4"/>
          <w:szCs w:val="24"/>
        </w:rPr>
        <w:t>d</w:t>
      </w:r>
      <w:r w:rsidRPr="001636CE">
        <w:rPr>
          <w:spacing w:val="-4"/>
          <w:szCs w:val="24"/>
        </w:rPr>
        <w:t xml:space="preserve">alyviams buvo išduoti pažymėjimai, pateiktos jų skaitmeninės kopijos, </w:t>
      </w:r>
      <w:r>
        <w:rPr>
          <w:spacing w:val="-4"/>
          <w:szCs w:val="24"/>
        </w:rPr>
        <w:t>d</w:t>
      </w:r>
      <w:r w:rsidRPr="001636CE">
        <w:rPr>
          <w:spacing w:val="-4"/>
          <w:szCs w:val="24"/>
        </w:rPr>
        <w:t>alyvių mokymų vertinimo anketos bei anketų suvestinė ataskaita.</w:t>
      </w:r>
    </w:p>
    <w:p w14:paraId="7A258F16" w14:textId="15565FB4" w:rsidR="00AA5C57" w:rsidRPr="001636CE" w:rsidRDefault="00AA5C57" w:rsidP="00AA5C57">
      <w:pPr>
        <w:ind w:firstLine="709"/>
        <w:jc w:val="both"/>
        <w:rPr>
          <w:spacing w:val="-4"/>
          <w:szCs w:val="24"/>
        </w:rPr>
      </w:pPr>
      <w:r w:rsidRPr="001636CE">
        <w:rPr>
          <w:spacing w:val="-4"/>
          <w:szCs w:val="24"/>
        </w:rPr>
        <w:t>2. Jeigu šio perdavimo</w:t>
      </w:r>
      <w:r>
        <w:rPr>
          <w:spacing w:val="-4"/>
          <w:szCs w:val="24"/>
        </w:rPr>
        <w:t xml:space="preserve"> ir </w:t>
      </w:r>
      <w:r w:rsidRPr="001636CE">
        <w:rPr>
          <w:spacing w:val="-4"/>
          <w:szCs w:val="24"/>
        </w:rPr>
        <w:t xml:space="preserve">priėmimo akto 1 punkte nurodyti reikalavimai nebuvo įvykdyti, nurodyti priežastis </w:t>
      </w:r>
      <w:r w:rsidRPr="00AA5C57">
        <w:rPr>
          <w:i/>
          <w:iCs/>
          <w:spacing w:val="-4"/>
          <w:szCs w:val="24"/>
        </w:rPr>
        <w:t>(pildo Tiekėjas)</w:t>
      </w:r>
      <w:r w:rsidRPr="001636CE">
        <w:rPr>
          <w:spacing w:val="-4"/>
          <w:szCs w:val="24"/>
        </w:rPr>
        <w:t>: ________________________________________.</w:t>
      </w:r>
    </w:p>
    <w:p w14:paraId="0DEF46C4" w14:textId="009017CD" w:rsidR="00AA5C57" w:rsidRPr="001636CE" w:rsidRDefault="00AA5C57" w:rsidP="00AA5C57">
      <w:pPr>
        <w:ind w:firstLine="709"/>
        <w:jc w:val="both"/>
        <w:rPr>
          <w:spacing w:val="-4"/>
          <w:szCs w:val="24"/>
        </w:rPr>
      </w:pPr>
      <w:r w:rsidRPr="001636CE">
        <w:rPr>
          <w:spacing w:val="-4"/>
          <w:szCs w:val="24"/>
        </w:rPr>
        <w:t xml:space="preserve">3. </w:t>
      </w:r>
      <w:r>
        <w:rPr>
          <w:spacing w:val="-4"/>
          <w:szCs w:val="24"/>
        </w:rPr>
        <w:t>T</w:t>
      </w:r>
      <w:r w:rsidRPr="001636CE">
        <w:rPr>
          <w:spacing w:val="-4"/>
          <w:szCs w:val="24"/>
        </w:rPr>
        <w:t>i</w:t>
      </w:r>
      <w:r>
        <w:rPr>
          <w:spacing w:val="-4"/>
          <w:szCs w:val="24"/>
        </w:rPr>
        <w:t>e</w:t>
      </w:r>
      <w:r w:rsidRPr="001636CE">
        <w:rPr>
          <w:spacing w:val="-4"/>
          <w:szCs w:val="24"/>
        </w:rPr>
        <w:t>kėjo _______ m. mokymuose dalyvavo ______ (</w:t>
      </w:r>
      <w:r w:rsidRPr="001636CE">
        <w:rPr>
          <w:i/>
          <w:spacing w:val="-4"/>
          <w:szCs w:val="24"/>
        </w:rPr>
        <w:t>skaičius žodžiais</w:t>
      </w:r>
      <w:r w:rsidRPr="001636CE">
        <w:rPr>
          <w:spacing w:val="-4"/>
          <w:szCs w:val="24"/>
        </w:rPr>
        <w:t xml:space="preserve">) </w:t>
      </w:r>
      <w:r w:rsidR="00365CD8">
        <w:rPr>
          <w:spacing w:val="-4"/>
          <w:szCs w:val="24"/>
        </w:rPr>
        <w:t>d</w:t>
      </w:r>
      <w:r w:rsidRPr="001636CE">
        <w:rPr>
          <w:spacing w:val="-4"/>
          <w:szCs w:val="24"/>
        </w:rPr>
        <w:t>alyviai</w:t>
      </w:r>
      <w:r>
        <w:rPr>
          <w:spacing w:val="-4"/>
          <w:szCs w:val="24"/>
        </w:rPr>
        <w:t xml:space="preserve"> (-</w:t>
      </w:r>
      <w:r w:rsidRPr="001636CE">
        <w:rPr>
          <w:spacing w:val="-4"/>
          <w:szCs w:val="24"/>
        </w:rPr>
        <w:t>ių</w:t>
      </w:r>
      <w:r>
        <w:rPr>
          <w:spacing w:val="-4"/>
          <w:szCs w:val="24"/>
        </w:rPr>
        <w:t>)</w:t>
      </w:r>
      <w:r w:rsidRPr="001636CE">
        <w:rPr>
          <w:spacing w:val="-4"/>
          <w:szCs w:val="24"/>
        </w:rPr>
        <w:t>.</w:t>
      </w:r>
    </w:p>
    <w:p w14:paraId="2F7A85C6" w14:textId="77777777" w:rsidR="00AA5C57" w:rsidRPr="001636CE" w:rsidRDefault="00AA5C57" w:rsidP="00AA5C57">
      <w:pPr>
        <w:ind w:firstLine="709"/>
        <w:jc w:val="both"/>
        <w:rPr>
          <w:spacing w:val="-4"/>
          <w:szCs w:val="24"/>
        </w:rPr>
      </w:pPr>
      <w:r w:rsidRPr="001636CE">
        <w:rPr>
          <w:spacing w:val="-4"/>
          <w:szCs w:val="24"/>
        </w:rPr>
        <w:t>4. Bendra anglų kalbos mokymų __________ m. vertė yra __________ Eur (</w:t>
      </w:r>
      <w:r w:rsidRPr="001636CE">
        <w:rPr>
          <w:i/>
          <w:spacing w:val="-4"/>
          <w:szCs w:val="24"/>
        </w:rPr>
        <w:t>suma žodžiais</w:t>
      </w:r>
      <w:r w:rsidRPr="001636CE">
        <w:rPr>
          <w:spacing w:val="-4"/>
          <w:szCs w:val="24"/>
        </w:rPr>
        <w:t>).</w:t>
      </w:r>
    </w:p>
    <w:p w14:paraId="0A6ADC18" w14:textId="67B61F5F" w:rsidR="00AA5C57" w:rsidRPr="001636CE" w:rsidRDefault="00AA5C57" w:rsidP="00AA5C57">
      <w:pPr>
        <w:ind w:firstLine="709"/>
        <w:jc w:val="both"/>
        <w:rPr>
          <w:spacing w:val="-4"/>
          <w:szCs w:val="24"/>
        </w:rPr>
      </w:pPr>
      <w:r w:rsidRPr="001636CE">
        <w:rPr>
          <w:spacing w:val="-4"/>
          <w:szCs w:val="24"/>
        </w:rPr>
        <w:t xml:space="preserve">5. NMA </w:t>
      </w:r>
      <w:r w:rsidR="00365CD8">
        <w:rPr>
          <w:spacing w:val="-4"/>
          <w:szCs w:val="24"/>
        </w:rPr>
        <w:t xml:space="preserve">Tiekėjui </w:t>
      </w:r>
      <w:r w:rsidRPr="001636CE">
        <w:rPr>
          <w:spacing w:val="-4"/>
          <w:szCs w:val="24"/>
        </w:rPr>
        <w:t>už nurodytus mokymus pagal 20___ m. __________ d. pateiktą (-as) sąskaitą (-as) sumokėjo _______ Eur (</w:t>
      </w:r>
      <w:r w:rsidRPr="001636CE">
        <w:rPr>
          <w:i/>
          <w:spacing w:val="-4"/>
          <w:szCs w:val="24"/>
        </w:rPr>
        <w:t>suma žodžiais</w:t>
      </w:r>
      <w:r w:rsidRPr="001636CE">
        <w:rPr>
          <w:spacing w:val="-4"/>
          <w:szCs w:val="24"/>
        </w:rPr>
        <w:t xml:space="preserve">), </w:t>
      </w:r>
      <w:r w:rsidRPr="00365CD8">
        <w:rPr>
          <w:spacing w:val="-4"/>
          <w:szCs w:val="24"/>
        </w:rPr>
        <w:t xml:space="preserve">vadovaudamasi Sutarties </w:t>
      </w:r>
      <w:r w:rsidR="00365CD8" w:rsidRPr="00365CD8">
        <w:rPr>
          <w:spacing w:val="-4"/>
          <w:szCs w:val="24"/>
        </w:rPr>
        <w:t xml:space="preserve">Specialiųjų sąlygų </w:t>
      </w:r>
      <w:hyperlink w:anchor="atsiskaitymotvarka" w:history="1">
        <w:r w:rsidR="00365CD8" w:rsidRPr="00365CD8">
          <w:rPr>
            <w:rStyle w:val="Hyperlink"/>
            <w:spacing w:val="-4"/>
            <w:szCs w:val="24"/>
          </w:rPr>
          <w:t>5.5</w:t>
        </w:r>
      </w:hyperlink>
      <w:r w:rsidRPr="00365CD8">
        <w:rPr>
          <w:spacing w:val="-4"/>
          <w:szCs w:val="24"/>
        </w:rPr>
        <w:t xml:space="preserve"> punktu.</w:t>
      </w:r>
    </w:p>
    <w:p w14:paraId="408A2C0E" w14:textId="072281C7" w:rsidR="00AA5C57" w:rsidRPr="001636CE" w:rsidRDefault="00AA5C57" w:rsidP="00AA5C57">
      <w:pPr>
        <w:ind w:firstLine="709"/>
        <w:jc w:val="both"/>
        <w:rPr>
          <w:spacing w:val="-4"/>
          <w:szCs w:val="24"/>
        </w:rPr>
      </w:pPr>
      <w:r w:rsidRPr="001636CE">
        <w:rPr>
          <w:spacing w:val="-4"/>
          <w:szCs w:val="24"/>
        </w:rPr>
        <w:t xml:space="preserve">6. NMA </w:t>
      </w:r>
      <w:r w:rsidR="00365CD8">
        <w:rPr>
          <w:spacing w:val="-4"/>
          <w:szCs w:val="24"/>
        </w:rPr>
        <w:t xml:space="preserve">Tiekėjui </w:t>
      </w:r>
      <w:r w:rsidRPr="001636CE">
        <w:rPr>
          <w:spacing w:val="-4"/>
          <w:szCs w:val="24"/>
        </w:rPr>
        <w:t>už anglų kalbos mokymus, vykusius nuo 20__ m. ________ d. iki 20__ m. ___________ d.,</w:t>
      </w:r>
      <w:r w:rsidRPr="001636CE">
        <w:rPr>
          <w:b/>
          <w:spacing w:val="-4"/>
          <w:szCs w:val="24"/>
        </w:rPr>
        <w:t xml:space="preserve"> </w:t>
      </w:r>
      <w:r w:rsidRPr="001636CE">
        <w:rPr>
          <w:spacing w:val="-4"/>
          <w:szCs w:val="24"/>
        </w:rPr>
        <w:t>turi sumokėti ________ Eur (</w:t>
      </w:r>
      <w:r w:rsidRPr="001636CE">
        <w:rPr>
          <w:i/>
          <w:spacing w:val="-4"/>
          <w:szCs w:val="24"/>
        </w:rPr>
        <w:t>suma žodžiais</w:t>
      </w:r>
      <w:r w:rsidRPr="001636CE">
        <w:rPr>
          <w:spacing w:val="-4"/>
          <w:szCs w:val="24"/>
        </w:rPr>
        <w:t>) pagal pateiktą sąskaitą faktūrą.</w:t>
      </w:r>
    </w:p>
    <w:p w14:paraId="0FC8FCCA" w14:textId="77777777" w:rsidR="00AA5C57" w:rsidRPr="001636CE" w:rsidRDefault="00AA5C57" w:rsidP="00AA5C57">
      <w:pPr>
        <w:ind w:firstLine="731"/>
        <w:jc w:val="both"/>
        <w:rPr>
          <w:spacing w:val="-4"/>
          <w:szCs w:val="24"/>
        </w:rPr>
      </w:pPr>
      <w:r w:rsidRPr="001636CE">
        <w:rPr>
          <w:spacing w:val="-4"/>
          <w:szCs w:val="24"/>
        </w:rPr>
        <w:t>7. Priimdamos Paslaugas, šalys pažymi, kad Paslaugos yra be trūkumų, jos atitinka techninėje specifikacijoje keliamus reikalavimus ir yra priimamos.</w:t>
      </w:r>
    </w:p>
    <w:p w14:paraId="2C9693D9" w14:textId="77777777" w:rsidR="00AA5C57" w:rsidRPr="001636CE" w:rsidRDefault="00AA5C57" w:rsidP="00AA5C57">
      <w:pPr>
        <w:rPr>
          <w:szCs w:val="24"/>
        </w:rPr>
      </w:pPr>
    </w:p>
    <w:p w14:paraId="27B2A3BB" w14:textId="1E93B82F" w:rsidR="00AA5C57" w:rsidRPr="001636CE" w:rsidRDefault="00365CD8" w:rsidP="00AA5C57">
      <w:pPr>
        <w:rPr>
          <w:szCs w:val="24"/>
        </w:rPr>
      </w:pPr>
      <w:r>
        <w:rPr>
          <w:szCs w:val="24"/>
        </w:rPr>
        <w:t xml:space="preserve">Tiekėjo </w:t>
      </w:r>
      <w:r w:rsidR="00AA5C57" w:rsidRPr="001636CE">
        <w:rPr>
          <w:szCs w:val="24"/>
        </w:rPr>
        <w:t>atsakingas asmuo:</w:t>
      </w:r>
    </w:p>
    <w:p w14:paraId="0B4003BF" w14:textId="77777777" w:rsidR="00AA5C57" w:rsidRPr="001636CE" w:rsidRDefault="00AA5C57" w:rsidP="00AA5C57">
      <w:pPr>
        <w:rPr>
          <w:i/>
          <w:szCs w:val="24"/>
        </w:rPr>
      </w:pPr>
      <w:r w:rsidRPr="001636CE">
        <w:rPr>
          <w:i/>
          <w:szCs w:val="24"/>
        </w:rPr>
        <w:t>(Pareigos)</w:t>
      </w:r>
      <w:r w:rsidRPr="001636CE">
        <w:rPr>
          <w:i/>
          <w:szCs w:val="24"/>
        </w:rPr>
        <w:tab/>
      </w:r>
      <w:r w:rsidRPr="001636CE">
        <w:rPr>
          <w:i/>
          <w:szCs w:val="24"/>
        </w:rPr>
        <w:tab/>
      </w:r>
      <w:r w:rsidRPr="001636CE">
        <w:rPr>
          <w:i/>
          <w:szCs w:val="24"/>
        </w:rPr>
        <w:tab/>
      </w:r>
      <w:r w:rsidRPr="001636CE">
        <w:rPr>
          <w:i/>
          <w:szCs w:val="24"/>
        </w:rPr>
        <w:tab/>
        <w:t>(Parašas)</w:t>
      </w:r>
      <w:r w:rsidRPr="001636CE">
        <w:rPr>
          <w:i/>
          <w:szCs w:val="24"/>
        </w:rPr>
        <w:tab/>
        <w:t xml:space="preserve">                      (Vardas, pavardė)</w:t>
      </w:r>
    </w:p>
    <w:p w14:paraId="31DC5C74" w14:textId="77777777" w:rsidR="00AA5C57" w:rsidRPr="001636CE" w:rsidRDefault="00AA5C57" w:rsidP="00AA5C57">
      <w:pPr>
        <w:ind w:firstLine="567"/>
        <w:rPr>
          <w:szCs w:val="24"/>
        </w:rPr>
      </w:pPr>
    </w:p>
    <w:p w14:paraId="6DD38C1B" w14:textId="77777777" w:rsidR="00AA5C57" w:rsidRPr="001636CE" w:rsidRDefault="00AA5C57" w:rsidP="00AA5C57">
      <w:pPr>
        <w:rPr>
          <w:szCs w:val="24"/>
        </w:rPr>
      </w:pPr>
      <w:r w:rsidRPr="001636CE">
        <w:rPr>
          <w:szCs w:val="24"/>
        </w:rPr>
        <w:t>NMA atsakingas asmuo:</w:t>
      </w:r>
    </w:p>
    <w:p w14:paraId="67B2C9F6" w14:textId="77777777" w:rsidR="00AA5C57" w:rsidRPr="001636CE" w:rsidRDefault="00AA5C57" w:rsidP="00AA5C57">
      <w:pPr>
        <w:rPr>
          <w:i/>
          <w:szCs w:val="24"/>
        </w:rPr>
      </w:pPr>
      <w:r w:rsidRPr="001636CE">
        <w:rPr>
          <w:i/>
          <w:szCs w:val="24"/>
        </w:rPr>
        <w:t>(Pareigos)</w:t>
      </w:r>
      <w:r w:rsidRPr="001636CE">
        <w:rPr>
          <w:i/>
          <w:szCs w:val="24"/>
        </w:rPr>
        <w:tab/>
      </w:r>
      <w:r w:rsidRPr="001636CE">
        <w:rPr>
          <w:i/>
          <w:szCs w:val="24"/>
        </w:rPr>
        <w:tab/>
      </w:r>
      <w:r w:rsidRPr="001636CE">
        <w:rPr>
          <w:i/>
          <w:szCs w:val="24"/>
        </w:rPr>
        <w:tab/>
      </w:r>
      <w:r w:rsidRPr="001636CE">
        <w:rPr>
          <w:i/>
          <w:szCs w:val="24"/>
        </w:rPr>
        <w:tab/>
        <w:t>(Parašas)</w:t>
      </w:r>
      <w:r w:rsidRPr="001636CE">
        <w:rPr>
          <w:i/>
          <w:szCs w:val="24"/>
        </w:rPr>
        <w:tab/>
        <w:t xml:space="preserve">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0B12E088" w14:textId="6791461E" w:rsidR="00175B9B" w:rsidRPr="00807588" w:rsidRDefault="00365CD8" w:rsidP="00175B9B">
      <w:pPr>
        <w:pStyle w:val="BodyText"/>
        <w:ind w:left="5954" w:firstLine="0"/>
        <w:rPr>
          <w:sz w:val="22"/>
          <w:szCs w:val="22"/>
        </w:rPr>
      </w:pPr>
      <w:r>
        <w:rPr>
          <w:sz w:val="22"/>
          <w:szCs w:val="22"/>
        </w:rPr>
        <w:lastRenderedPageBreak/>
        <w:t xml:space="preserve">2026 </w:t>
      </w:r>
      <w:r w:rsidR="00175B9B" w:rsidRPr="00807588">
        <w:rPr>
          <w:sz w:val="22"/>
          <w:szCs w:val="22"/>
        </w:rPr>
        <w:t xml:space="preserve">m. d. </w:t>
      </w:r>
    </w:p>
    <w:p w14:paraId="6E3C6F69" w14:textId="72D14D2F" w:rsidR="00175B9B" w:rsidRPr="00807588" w:rsidRDefault="00365CD8" w:rsidP="00175B9B">
      <w:pPr>
        <w:pStyle w:val="BodyText"/>
        <w:ind w:left="5954" w:firstLine="0"/>
        <w:rPr>
          <w:sz w:val="22"/>
          <w:szCs w:val="22"/>
        </w:rPr>
      </w:pPr>
      <w:r>
        <w:rPr>
          <w:sz w:val="22"/>
          <w:szCs w:val="22"/>
        </w:rPr>
        <w:t>Anglų kalbos mokymų</w:t>
      </w:r>
      <w:r w:rsidR="00DF41CF">
        <w:rPr>
          <w:sz w:val="22"/>
          <w:szCs w:val="22"/>
        </w:rPr>
        <w:t xml:space="preserve"> </w:t>
      </w:r>
      <w:r w:rsidR="00175B9B">
        <w:rPr>
          <w:sz w:val="22"/>
          <w:szCs w:val="22"/>
        </w:rPr>
        <w:t xml:space="preserve">paslaugų </w:t>
      </w:r>
      <w:r w:rsidR="00175B9B" w:rsidRPr="00807588">
        <w:rPr>
          <w:sz w:val="22"/>
          <w:szCs w:val="22"/>
        </w:rPr>
        <w:t>teikimo sutarties Nr. VPS9-</w:t>
      </w:r>
    </w:p>
    <w:p w14:paraId="1F8AFD37" w14:textId="537721F7" w:rsidR="00175B9B" w:rsidRPr="00807588" w:rsidRDefault="00365CD8" w:rsidP="00175B9B">
      <w:pPr>
        <w:pStyle w:val="BodyText"/>
        <w:ind w:left="5954" w:firstLine="0"/>
        <w:rPr>
          <w:b/>
          <w:sz w:val="22"/>
          <w:szCs w:val="22"/>
        </w:rPr>
      </w:pPr>
      <w:bookmarkStart w:id="33" w:name="Special7"/>
      <w:bookmarkStart w:id="34" w:name="Special4"/>
      <w:r>
        <w:rPr>
          <w:sz w:val="22"/>
          <w:szCs w:val="22"/>
        </w:rPr>
        <w:t>4</w:t>
      </w:r>
      <w:r w:rsidR="00E576FB">
        <w:rPr>
          <w:sz w:val="22"/>
          <w:szCs w:val="22"/>
        </w:rPr>
        <w:t xml:space="preserve"> priedas</w:t>
      </w:r>
    </w:p>
    <w:bookmarkEnd w:id="33"/>
    <w:bookmarkEnd w:id="34"/>
    <w:p w14:paraId="3220FA60" w14:textId="77777777" w:rsidR="00175B9B" w:rsidRPr="00566CD3" w:rsidRDefault="00175B9B" w:rsidP="00175B9B">
      <w:pPr>
        <w:widowControl w:val="0"/>
        <w:ind w:right="142"/>
        <w:jc w:val="center"/>
        <w:rPr>
          <w:b/>
          <w:caps/>
          <w:szCs w:val="24"/>
        </w:rPr>
      </w:pPr>
    </w:p>
    <w:p w14:paraId="36321515" w14:textId="36A3D07B" w:rsidR="00175B9B" w:rsidRDefault="00175B9B" w:rsidP="00175B9B">
      <w:pPr>
        <w:widowControl w:val="0"/>
        <w:ind w:right="142"/>
        <w:jc w:val="center"/>
        <w:rPr>
          <w:b/>
          <w:caps/>
          <w:szCs w:val="24"/>
        </w:rPr>
      </w:pPr>
      <w:r>
        <w:rPr>
          <w:b/>
          <w:caps/>
          <w:szCs w:val="24"/>
        </w:rPr>
        <w:t>SPECIALISTŲ (</w:t>
      </w:r>
      <w:r w:rsidR="00365CD8">
        <w:rPr>
          <w:b/>
          <w:caps/>
          <w:szCs w:val="24"/>
        </w:rPr>
        <w:t>DĖSTYTOJŲ</w:t>
      </w:r>
      <w:r>
        <w:rPr>
          <w:b/>
          <w:caps/>
          <w:szCs w:val="24"/>
        </w:rPr>
        <w:t>) SĄRAŠAS</w:t>
      </w:r>
    </w:p>
    <w:p w14:paraId="137B613D" w14:textId="77777777" w:rsidR="00175B9B" w:rsidRDefault="00175B9B" w:rsidP="00175B9B">
      <w:pPr>
        <w:widowControl w:val="0"/>
        <w:ind w:right="142"/>
        <w:jc w:val="center"/>
        <w:rPr>
          <w:b/>
          <w:caps/>
          <w:szCs w:val="24"/>
        </w:rPr>
      </w:pPr>
    </w:p>
    <w:p w14:paraId="7288B6BA" w14:textId="77777777" w:rsidR="00175B9B" w:rsidRPr="00807588" w:rsidRDefault="00175B9B" w:rsidP="00175B9B">
      <w:pPr>
        <w:widowControl w:val="0"/>
        <w:ind w:right="142"/>
        <w:jc w:val="center"/>
        <w:rPr>
          <w:b/>
          <w:caps/>
          <w:szCs w:val="24"/>
        </w:rPr>
      </w:pPr>
    </w:p>
    <w:tbl>
      <w:tblPr>
        <w:tblStyle w:val="TableGrid"/>
        <w:tblW w:w="0" w:type="auto"/>
        <w:tblLook w:val="04A0" w:firstRow="1" w:lastRow="0" w:firstColumn="1" w:lastColumn="0" w:noHBand="0" w:noVBand="1"/>
      </w:tblPr>
      <w:tblGrid>
        <w:gridCol w:w="846"/>
        <w:gridCol w:w="8782"/>
      </w:tblGrid>
      <w:tr w:rsidR="00365CD8" w14:paraId="19B48E35" w14:textId="77777777" w:rsidTr="006A6281">
        <w:tc>
          <w:tcPr>
            <w:tcW w:w="846" w:type="dxa"/>
          </w:tcPr>
          <w:p w14:paraId="369B79F0" w14:textId="6285162D" w:rsidR="00365CD8" w:rsidRPr="00175B9B" w:rsidRDefault="00365CD8" w:rsidP="00175B9B">
            <w:pPr>
              <w:spacing w:line="276" w:lineRule="auto"/>
              <w:jc w:val="center"/>
              <w:rPr>
                <w:b/>
                <w:bCs/>
                <w:sz w:val="24"/>
                <w:szCs w:val="24"/>
              </w:rPr>
            </w:pPr>
            <w:r w:rsidRPr="00175B9B">
              <w:rPr>
                <w:b/>
                <w:bCs/>
                <w:sz w:val="24"/>
                <w:szCs w:val="24"/>
              </w:rPr>
              <w:t>Eil. Nr.</w:t>
            </w:r>
          </w:p>
        </w:tc>
        <w:tc>
          <w:tcPr>
            <w:tcW w:w="8782" w:type="dxa"/>
          </w:tcPr>
          <w:p w14:paraId="270C30B0" w14:textId="01902D55" w:rsidR="00365CD8" w:rsidRPr="00175B9B" w:rsidRDefault="00365CD8" w:rsidP="00365CD8">
            <w:pPr>
              <w:spacing w:line="276" w:lineRule="auto"/>
              <w:jc w:val="center"/>
              <w:rPr>
                <w:b/>
                <w:bCs/>
                <w:sz w:val="24"/>
                <w:szCs w:val="24"/>
              </w:rPr>
            </w:pPr>
            <w:r w:rsidRPr="00175B9B">
              <w:rPr>
                <w:b/>
                <w:bCs/>
                <w:sz w:val="24"/>
                <w:szCs w:val="24"/>
              </w:rPr>
              <w:t>Specialisto</w:t>
            </w:r>
            <w:r>
              <w:rPr>
                <w:b/>
                <w:bCs/>
                <w:sz w:val="24"/>
                <w:szCs w:val="24"/>
              </w:rPr>
              <w:t xml:space="preserve"> (dėstytojo) v</w:t>
            </w:r>
            <w:r w:rsidRPr="00175B9B">
              <w:rPr>
                <w:b/>
                <w:bCs/>
                <w:sz w:val="24"/>
                <w:szCs w:val="24"/>
              </w:rPr>
              <w:t>ardas, pavardė</w:t>
            </w:r>
          </w:p>
        </w:tc>
      </w:tr>
      <w:tr w:rsidR="00365CD8" w14:paraId="0A4C6360" w14:textId="77777777" w:rsidTr="009D2BAE">
        <w:tc>
          <w:tcPr>
            <w:tcW w:w="846" w:type="dxa"/>
          </w:tcPr>
          <w:p w14:paraId="3EC0388F" w14:textId="77777777" w:rsidR="00365CD8" w:rsidRDefault="00365CD8" w:rsidP="00175B9B">
            <w:pPr>
              <w:spacing w:line="276" w:lineRule="auto"/>
              <w:rPr>
                <w:szCs w:val="24"/>
              </w:rPr>
            </w:pPr>
          </w:p>
        </w:tc>
        <w:tc>
          <w:tcPr>
            <w:tcW w:w="8782" w:type="dxa"/>
          </w:tcPr>
          <w:p w14:paraId="00A9B9DF" w14:textId="77777777" w:rsidR="00365CD8" w:rsidRDefault="00365CD8" w:rsidP="00175B9B">
            <w:pPr>
              <w:spacing w:line="276" w:lineRule="auto"/>
              <w:rPr>
                <w:szCs w:val="24"/>
              </w:rPr>
            </w:pPr>
          </w:p>
        </w:tc>
      </w:tr>
      <w:tr w:rsidR="00365CD8" w14:paraId="40C69B28" w14:textId="77777777" w:rsidTr="00AE5E8F">
        <w:tc>
          <w:tcPr>
            <w:tcW w:w="846" w:type="dxa"/>
          </w:tcPr>
          <w:p w14:paraId="2F8D18AB" w14:textId="77777777" w:rsidR="00365CD8" w:rsidRDefault="00365CD8" w:rsidP="00175B9B">
            <w:pPr>
              <w:spacing w:line="276" w:lineRule="auto"/>
              <w:rPr>
                <w:szCs w:val="24"/>
              </w:rPr>
            </w:pPr>
          </w:p>
        </w:tc>
        <w:tc>
          <w:tcPr>
            <w:tcW w:w="8782" w:type="dxa"/>
          </w:tcPr>
          <w:p w14:paraId="13D72C2E" w14:textId="77777777" w:rsidR="00365CD8" w:rsidRDefault="00365CD8" w:rsidP="00175B9B">
            <w:pPr>
              <w:spacing w:line="276" w:lineRule="auto"/>
              <w:rPr>
                <w:szCs w:val="24"/>
              </w:rPr>
            </w:pPr>
          </w:p>
        </w:tc>
      </w:tr>
      <w:tr w:rsidR="00B619FA" w14:paraId="428262D9" w14:textId="77777777" w:rsidTr="00AE5E8F">
        <w:tc>
          <w:tcPr>
            <w:tcW w:w="846" w:type="dxa"/>
          </w:tcPr>
          <w:p w14:paraId="5152213A" w14:textId="77777777" w:rsidR="00B619FA" w:rsidRDefault="00B619FA" w:rsidP="00175B9B">
            <w:pPr>
              <w:spacing w:line="276" w:lineRule="auto"/>
              <w:rPr>
                <w:szCs w:val="24"/>
              </w:rPr>
            </w:pPr>
          </w:p>
        </w:tc>
        <w:tc>
          <w:tcPr>
            <w:tcW w:w="8782" w:type="dxa"/>
          </w:tcPr>
          <w:p w14:paraId="56D19D0A" w14:textId="77777777" w:rsidR="00B619FA" w:rsidRDefault="00B619FA" w:rsidP="00175B9B">
            <w:pPr>
              <w:spacing w:line="276" w:lineRule="auto"/>
              <w:rPr>
                <w:szCs w:val="24"/>
              </w:rPr>
            </w:pPr>
          </w:p>
        </w:tc>
      </w:tr>
    </w:tbl>
    <w:p w14:paraId="74ACE377" w14:textId="4D24A358" w:rsidR="00027B83" w:rsidRPr="00060787" w:rsidRDefault="00027B83" w:rsidP="00175B9B">
      <w:pPr>
        <w:spacing w:line="276" w:lineRule="auto"/>
        <w:rPr>
          <w:szCs w:val="24"/>
        </w:rPr>
      </w:pPr>
    </w:p>
    <w:sectPr w:rsidR="00027B83" w:rsidRPr="00060787" w:rsidSect="009F3157">
      <w:headerReference w:type="first" r:id="rId18"/>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96F7C" w14:textId="77777777" w:rsidR="0076085F" w:rsidRDefault="0076085F">
      <w:pPr>
        <w:rPr>
          <w:sz w:val="20"/>
        </w:rPr>
      </w:pPr>
      <w:r>
        <w:rPr>
          <w:sz w:val="20"/>
        </w:rPr>
        <w:separator/>
      </w:r>
    </w:p>
  </w:endnote>
  <w:endnote w:type="continuationSeparator" w:id="0">
    <w:p w14:paraId="1DF322D8" w14:textId="77777777" w:rsidR="0076085F" w:rsidRDefault="0076085F">
      <w:pPr>
        <w:rPr>
          <w:sz w:val="20"/>
        </w:rPr>
      </w:pPr>
      <w:r>
        <w:rPr>
          <w:sz w:val="20"/>
        </w:rPr>
        <w:continuationSeparator/>
      </w:r>
    </w:p>
  </w:endnote>
  <w:endnote w:type="continuationNotice" w:id="1">
    <w:p w14:paraId="0FB0D696" w14:textId="77777777" w:rsidR="0076085F" w:rsidRDefault="00760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14B2" w14:textId="77777777" w:rsidR="0076085F" w:rsidRDefault="0076085F">
      <w:pPr>
        <w:rPr>
          <w:sz w:val="20"/>
        </w:rPr>
      </w:pPr>
      <w:r>
        <w:rPr>
          <w:sz w:val="20"/>
        </w:rPr>
        <w:separator/>
      </w:r>
    </w:p>
  </w:footnote>
  <w:footnote w:type="continuationSeparator" w:id="0">
    <w:p w14:paraId="5BC3634A" w14:textId="77777777" w:rsidR="0076085F" w:rsidRDefault="0076085F">
      <w:pPr>
        <w:rPr>
          <w:sz w:val="20"/>
        </w:rPr>
      </w:pPr>
      <w:r>
        <w:rPr>
          <w:sz w:val="20"/>
        </w:rPr>
        <w:continuationSeparator/>
      </w:r>
    </w:p>
  </w:footnote>
  <w:footnote w:type="continuationNotice" w:id="1">
    <w:p w14:paraId="2A453285" w14:textId="77777777" w:rsidR="0076085F" w:rsidRDefault="0076085F"/>
  </w:footnote>
  <w:footnote w:id="2">
    <w:p w14:paraId="79A82A74" w14:textId="77777777" w:rsidR="007969C4" w:rsidRPr="00522D0D" w:rsidRDefault="007969C4" w:rsidP="007969C4">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1" w:history="1">
        <w:r w:rsidRPr="00522D0D">
          <w:rPr>
            <w:rStyle w:val="Hyperlink"/>
            <w:sz w:val="18"/>
            <w:szCs w:val="18"/>
          </w:rPr>
          <w:t>https://nma.lrv.lt</w:t>
        </w:r>
      </w:hyperlink>
      <w:r w:rsidRPr="00522D0D">
        <w:rPr>
          <w:sz w:val="18"/>
          <w:szCs w:val="18"/>
        </w:rPr>
        <w:t xml:space="preserve"> skiltyje Apie NMA/Informacijos sauga.</w:t>
      </w:r>
    </w:p>
  </w:footnote>
  <w:footnote w:id="3">
    <w:p w14:paraId="3A736313" w14:textId="12F84FF5" w:rsidR="00DD3724" w:rsidRPr="009754D7" w:rsidRDefault="00DD3724" w:rsidP="00DD3724">
      <w:pPr>
        <w:pStyle w:val="BlockText"/>
        <w:tabs>
          <w:tab w:val="left" w:pos="540"/>
        </w:tabs>
        <w:ind w:left="0" w:right="0"/>
        <w:jc w:val="both"/>
        <w:rPr>
          <w:i/>
          <w:sz w:val="20"/>
        </w:rPr>
      </w:pPr>
      <w:r w:rsidRPr="008B64D9">
        <w:rPr>
          <w:rStyle w:val="FootnoteReference"/>
          <w:rFonts w:eastAsiaTheme="majorEastAsia"/>
          <w:sz w:val="20"/>
        </w:rPr>
        <w:footnoteRef/>
      </w:r>
      <w:r>
        <w:t xml:space="preserve"> </w:t>
      </w:r>
      <w:r w:rsidRPr="003E7635">
        <w:rPr>
          <w:sz w:val="20"/>
        </w:rPr>
        <w:t>Pažym</w:t>
      </w:r>
      <w:r>
        <w:rPr>
          <w:sz w:val="20"/>
        </w:rPr>
        <w:t xml:space="preserve">ėtina, </w:t>
      </w:r>
      <w:r w:rsidR="008E6915">
        <w:rPr>
          <w:sz w:val="20"/>
        </w:rPr>
        <w:t xml:space="preserve">kad </w:t>
      </w:r>
      <w:r>
        <w:rPr>
          <w:sz w:val="20"/>
        </w:rPr>
        <w:t>NMA</w:t>
      </w:r>
      <w:r w:rsidRPr="003E7635">
        <w:rPr>
          <w:sz w:val="20"/>
        </w:rPr>
        <w:t xml:space="preserve"> neįsipareigoja nusipirkti viso nurodyto</w:t>
      </w:r>
      <w:r w:rsidR="0085122C">
        <w:rPr>
          <w:sz w:val="20"/>
        </w:rPr>
        <w:t xml:space="preserve"> orientacinio/maksimalaus</w:t>
      </w:r>
      <w:r w:rsidRPr="003E7635">
        <w:rPr>
          <w:sz w:val="20"/>
        </w:rPr>
        <w:t xml:space="preserve"> </w:t>
      </w:r>
      <w:r w:rsidR="008E6915">
        <w:rPr>
          <w:sz w:val="20"/>
        </w:rPr>
        <w:t xml:space="preserve">paslaugų </w:t>
      </w:r>
      <w:r w:rsidRPr="003E7635">
        <w:rPr>
          <w:sz w:val="20"/>
        </w:rPr>
        <w:t>ki</w:t>
      </w:r>
      <w:r>
        <w:rPr>
          <w:sz w:val="20"/>
        </w:rPr>
        <w:t xml:space="preserve">ekio. </w:t>
      </w:r>
    </w:p>
  </w:footnote>
  <w:footnote w:id="4">
    <w:p w14:paraId="77AC973B" w14:textId="2A6968F5" w:rsidR="00DD3724" w:rsidRPr="009754D7" w:rsidRDefault="00DD3724" w:rsidP="00DD3724">
      <w:pPr>
        <w:pStyle w:val="BlockText"/>
        <w:tabs>
          <w:tab w:val="left" w:pos="540"/>
        </w:tabs>
        <w:ind w:left="0" w:right="0"/>
        <w:jc w:val="both"/>
        <w:rPr>
          <w:i/>
          <w:sz w:val="20"/>
        </w:rPr>
      </w:pPr>
      <w:r w:rsidRPr="008B64D9">
        <w:rPr>
          <w:rStyle w:val="FootnoteReference"/>
          <w:rFonts w:eastAsiaTheme="majorEastAsia"/>
          <w:sz w:val="20"/>
        </w:rPr>
        <w:footnoteRef/>
      </w:r>
      <w:r>
        <w:t xml:space="preserve"> </w:t>
      </w:r>
      <w:r w:rsidRPr="003E7635">
        <w:rPr>
          <w:sz w:val="20"/>
        </w:rPr>
        <w:t>Pažym</w:t>
      </w:r>
      <w:r>
        <w:rPr>
          <w:sz w:val="20"/>
        </w:rPr>
        <w:t>ėtina, kad</w:t>
      </w:r>
      <w:r w:rsidR="005F6C01">
        <w:rPr>
          <w:sz w:val="20"/>
        </w:rPr>
        <w:t xml:space="preserve"> </w:t>
      </w:r>
      <w:r>
        <w:rPr>
          <w:sz w:val="20"/>
        </w:rPr>
        <w:t>NMA</w:t>
      </w:r>
      <w:r w:rsidRPr="003E7635">
        <w:rPr>
          <w:sz w:val="20"/>
        </w:rPr>
        <w:t xml:space="preserve"> neįsipareigoja nusipirkti viso nurodyto</w:t>
      </w:r>
      <w:r w:rsidR="0085122C">
        <w:rPr>
          <w:sz w:val="20"/>
        </w:rPr>
        <w:t xml:space="preserve"> orientacinio/maksimalaus</w:t>
      </w:r>
      <w:r w:rsidRPr="003E7635">
        <w:rPr>
          <w:sz w:val="20"/>
        </w:rPr>
        <w:t xml:space="preserve"> </w:t>
      </w:r>
      <w:r w:rsidR="008E6915">
        <w:rPr>
          <w:sz w:val="20"/>
        </w:rPr>
        <w:t xml:space="preserve">paslaugų </w:t>
      </w:r>
      <w:r w:rsidRPr="003E7635">
        <w:rPr>
          <w:sz w:val="20"/>
        </w:rPr>
        <w:t>ki</w:t>
      </w:r>
      <w:r>
        <w:rPr>
          <w:sz w:val="20"/>
        </w:rPr>
        <w:t xml:space="preserve">ekio.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9F3157" w:rsidRDefault="009F31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9F3157" w:rsidRDefault="009F31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9F3157" w:rsidRDefault="009F3157">
    <w:pPr>
      <w:pStyle w:val="Header"/>
      <w:jc w:val="center"/>
    </w:pPr>
  </w:p>
  <w:p w14:paraId="7B81CE78" w14:textId="77777777" w:rsidR="009F3157" w:rsidRPr="008A6726" w:rsidRDefault="009F3157">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0A800280"/>
    <w:multiLevelType w:val="hybridMultilevel"/>
    <w:tmpl w:val="56BE3F5C"/>
    <w:lvl w:ilvl="0" w:tplc="2B04BD98">
      <w:start w:val="1"/>
      <w:numFmt w:val="decimal"/>
      <w:lvlText w:val="%1."/>
      <w:lvlJc w:val="left"/>
      <w:pPr>
        <w:ind w:left="1211" w:hanging="360"/>
      </w:pPr>
      <w:rPr>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0DD96FB7"/>
    <w:multiLevelType w:val="hybridMultilevel"/>
    <w:tmpl w:val="DD30110C"/>
    <w:lvl w:ilvl="0" w:tplc="683E858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5"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6"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7"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9"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20"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E871C3"/>
    <w:multiLevelType w:val="multilevel"/>
    <w:tmpl w:val="6FB851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BD6590"/>
    <w:multiLevelType w:val="multilevel"/>
    <w:tmpl w:val="2F3432CA"/>
    <w:lvl w:ilvl="0">
      <w:start w:val="1"/>
      <w:numFmt w:val="decimal"/>
      <w:lvlText w:val="%1."/>
      <w:lvlJc w:val="left"/>
      <w:pPr>
        <w:ind w:left="360" w:hanging="360"/>
      </w:pPr>
    </w:lvl>
    <w:lvl w:ilvl="1">
      <w:start w:val="1"/>
      <w:numFmt w:val="decimal"/>
      <w:isLgl/>
      <w:lvlText w:val="%1.%2."/>
      <w:lvlJc w:val="left"/>
      <w:pPr>
        <w:ind w:left="8299"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30"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ABD7606"/>
    <w:multiLevelType w:val="multilevel"/>
    <w:tmpl w:val="0D106AF6"/>
    <w:lvl w:ilvl="0">
      <w:start w:val="1"/>
      <w:numFmt w:val="decimal"/>
      <w:lvlText w:val="%1."/>
      <w:lvlJc w:val="left"/>
      <w:pPr>
        <w:tabs>
          <w:tab w:val="num" w:pos="900"/>
        </w:tabs>
        <w:ind w:left="-27" w:firstLine="567"/>
      </w:pPr>
      <w:rPr>
        <w:rFonts w:hint="default"/>
        <w:b w:val="0"/>
      </w:rPr>
    </w:lvl>
    <w:lvl w:ilvl="1">
      <w:start w:val="1"/>
      <w:numFmt w:val="decimal"/>
      <w:lvlText w:val="%1.%2."/>
      <w:lvlJc w:val="left"/>
      <w:pPr>
        <w:tabs>
          <w:tab w:val="num" w:pos="1134"/>
        </w:tabs>
        <w:ind w:left="0" w:firstLine="567"/>
      </w:pPr>
      <w:rPr>
        <w:rFonts w:hint="default"/>
      </w:rPr>
    </w:lvl>
    <w:lvl w:ilvl="2">
      <w:start w:val="1"/>
      <w:numFmt w:val="decimal"/>
      <w:lvlText w:val="%1.%2.%3."/>
      <w:lvlJc w:val="left"/>
      <w:pPr>
        <w:tabs>
          <w:tab w:val="num" w:pos="1134"/>
        </w:tabs>
        <w:ind w:left="0" w:firstLine="567"/>
      </w:pPr>
      <w:rPr>
        <w:rFonts w:hint="default"/>
        <w:b w:val="0"/>
      </w:rPr>
    </w:lvl>
    <w:lvl w:ilvl="3">
      <w:start w:val="1"/>
      <w:numFmt w:val="decimal"/>
      <w:lvlText w:val="%1.%2.%3.%4."/>
      <w:lvlJc w:val="left"/>
      <w:pPr>
        <w:tabs>
          <w:tab w:val="num" w:pos="1531"/>
        </w:tabs>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3"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5"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9" w15:restartNumberingAfterBreak="0">
    <w:nsid w:val="5E2F0884"/>
    <w:multiLevelType w:val="multilevel"/>
    <w:tmpl w:val="DEE6ADD8"/>
    <w:lvl w:ilvl="0">
      <w:start w:val="12"/>
      <w:numFmt w:val="decimal"/>
      <w:suff w:val="space"/>
      <w:lvlText w:val="%1."/>
      <w:lvlJc w:val="left"/>
      <w:pPr>
        <w:ind w:left="1353" w:hanging="360"/>
      </w:pPr>
      <w:rPr>
        <w:rFonts w:ascii="Times New Roman" w:hAnsi="Times New Roman" w:cs="Times New Roman" w:hint="default"/>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40" w15:restartNumberingAfterBreak="0">
    <w:nsid w:val="606F3B26"/>
    <w:multiLevelType w:val="multilevel"/>
    <w:tmpl w:val="2402E28C"/>
    <w:lvl w:ilvl="0">
      <w:start w:val="1"/>
      <w:numFmt w:val="decimal"/>
      <w:lvlText w:val="%1."/>
      <w:lvlJc w:val="left"/>
      <w:pPr>
        <w:tabs>
          <w:tab w:val="num" w:pos="1920"/>
        </w:tabs>
        <w:ind w:left="1920" w:hanging="360"/>
      </w:pPr>
      <w:rPr>
        <w:rFonts w:cs="Times New Roman" w:hint="default"/>
        <w:sz w:val="24"/>
        <w:szCs w:val="24"/>
      </w:rPr>
    </w:lvl>
    <w:lvl w:ilvl="1">
      <w:start w:val="1"/>
      <w:numFmt w:val="decimal"/>
      <w:lvlText w:val="%1.%2."/>
      <w:lvlJc w:val="left"/>
      <w:pPr>
        <w:tabs>
          <w:tab w:val="num" w:pos="1850"/>
        </w:tabs>
        <w:ind w:left="1850" w:hanging="432"/>
      </w:pPr>
      <w:rPr>
        <w:rFonts w:cs="Times New Roman" w:hint="default"/>
        <w:b w:val="0"/>
        <w:bCs/>
        <w:i w:val="0"/>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43" w15:restartNumberingAfterBreak="0">
    <w:nsid w:val="66133EBE"/>
    <w:multiLevelType w:val="multilevel"/>
    <w:tmpl w:val="1D5A5AEA"/>
    <w:lvl w:ilvl="0">
      <w:start w:val="1"/>
      <w:numFmt w:val="decimal"/>
      <w:lvlText w:val="%1."/>
      <w:lvlJc w:val="left"/>
      <w:pPr>
        <w:ind w:left="644"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4"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8"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B511994"/>
    <w:multiLevelType w:val="hybridMultilevel"/>
    <w:tmpl w:val="11AC74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1"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4551527">
    <w:abstractNumId w:val="12"/>
  </w:num>
  <w:num w:numId="2" w16cid:durableId="1215001102">
    <w:abstractNumId w:val="33"/>
  </w:num>
  <w:num w:numId="3" w16cid:durableId="1950159896">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711805011">
    <w:abstractNumId w:val="28"/>
  </w:num>
  <w:num w:numId="5" w16cid:durableId="1269125371">
    <w:abstractNumId w:val="8"/>
  </w:num>
  <w:num w:numId="6" w16cid:durableId="1675374827">
    <w:abstractNumId w:val="13"/>
  </w:num>
  <w:num w:numId="7" w16cid:durableId="834077150">
    <w:abstractNumId w:val="41"/>
  </w:num>
  <w:num w:numId="8" w16cid:durableId="113141553">
    <w:abstractNumId w:val="44"/>
  </w:num>
  <w:num w:numId="9" w16cid:durableId="2041198930">
    <w:abstractNumId w:val="47"/>
  </w:num>
  <w:num w:numId="10" w16cid:durableId="1801142428">
    <w:abstractNumId w:val="30"/>
  </w:num>
  <w:num w:numId="11" w16cid:durableId="1309941415">
    <w:abstractNumId w:val="16"/>
  </w:num>
  <w:num w:numId="12" w16cid:durableId="739906027">
    <w:abstractNumId w:val="29"/>
  </w:num>
  <w:num w:numId="13" w16cid:durableId="1903173537">
    <w:abstractNumId w:val="20"/>
  </w:num>
  <w:num w:numId="14" w16cid:durableId="705981764">
    <w:abstractNumId w:val="17"/>
  </w:num>
  <w:num w:numId="15" w16cid:durableId="1399784771">
    <w:abstractNumId w:val="48"/>
  </w:num>
  <w:num w:numId="16" w16cid:durableId="1063063276">
    <w:abstractNumId w:val="3"/>
  </w:num>
  <w:num w:numId="17" w16cid:durableId="1326014087">
    <w:abstractNumId w:val="31"/>
  </w:num>
  <w:num w:numId="18" w16cid:durableId="1680737824">
    <w:abstractNumId w:val="2"/>
  </w:num>
  <w:num w:numId="19" w16cid:durableId="1080249343">
    <w:abstractNumId w:val="37"/>
  </w:num>
  <w:num w:numId="20" w16cid:durableId="721752127">
    <w:abstractNumId w:val="38"/>
  </w:num>
  <w:num w:numId="21" w16cid:durableId="2117406250">
    <w:abstractNumId w:val="15"/>
  </w:num>
  <w:num w:numId="22" w16cid:durableId="2125342942">
    <w:abstractNumId w:val="18"/>
  </w:num>
  <w:num w:numId="23" w16cid:durableId="900948673">
    <w:abstractNumId w:val="49"/>
  </w:num>
  <w:num w:numId="24" w16cid:durableId="1353917138">
    <w:abstractNumId w:val="34"/>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9898165">
    <w:abstractNumId w:val="46"/>
  </w:num>
  <w:num w:numId="26" w16cid:durableId="818376004">
    <w:abstractNumId w:val="45"/>
  </w:num>
  <w:num w:numId="27" w16cid:durableId="849443986">
    <w:abstractNumId w:val="14"/>
  </w:num>
  <w:num w:numId="28" w16cid:durableId="1791776881">
    <w:abstractNumId w:val="0"/>
  </w:num>
  <w:num w:numId="29" w16cid:durableId="1178423889">
    <w:abstractNumId w:val="26"/>
  </w:num>
  <w:num w:numId="30" w16cid:durableId="1528566673">
    <w:abstractNumId w:val="24"/>
  </w:num>
  <w:num w:numId="31" w16cid:durableId="1868323707">
    <w:abstractNumId w:val="6"/>
  </w:num>
  <w:num w:numId="32" w16cid:durableId="268709558">
    <w:abstractNumId w:val="35"/>
  </w:num>
  <w:num w:numId="33" w16cid:durableId="2111510253">
    <w:abstractNumId w:val="21"/>
  </w:num>
  <w:num w:numId="34" w16cid:durableId="28189499">
    <w:abstractNumId w:val="51"/>
  </w:num>
  <w:num w:numId="35" w16cid:durableId="19447240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1648334">
    <w:abstractNumId w:val="40"/>
  </w:num>
  <w:num w:numId="37" w16cid:durableId="3634053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0225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91264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3935908">
    <w:abstractNumId w:val="5"/>
  </w:num>
  <w:num w:numId="41" w16cid:durableId="536117069">
    <w:abstractNumId w:val="4"/>
  </w:num>
  <w:num w:numId="42" w16cid:durableId="274095329">
    <w:abstractNumId w:val="7"/>
  </w:num>
  <w:num w:numId="43" w16cid:durableId="1102146187">
    <w:abstractNumId w:val="52"/>
  </w:num>
  <w:num w:numId="44" w16cid:durableId="1365524867">
    <w:abstractNumId w:val="22"/>
  </w:num>
  <w:num w:numId="45" w16cid:durableId="12695846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8409822">
    <w:abstractNumId w:val="39"/>
  </w:num>
  <w:num w:numId="47" w16cid:durableId="629823978">
    <w:abstractNumId w:val="25"/>
  </w:num>
  <w:num w:numId="48" w16cid:durableId="16546771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4895893">
    <w:abstractNumId w:val="23"/>
  </w:num>
  <w:num w:numId="50" w16cid:durableId="1474786393">
    <w:abstractNumId w:val="32"/>
  </w:num>
  <w:num w:numId="51" w16cid:durableId="170894496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05355483">
    <w:abstractNumId w:val="10"/>
  </w:num>
  <w:num w:numId="53" w16cid:durableId="1339387542">
    <w:abstractNumId w:val="9"/>
  </w:num>
  <w:num w:numId="54" w16cid:durableId="1569145503">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DE"/>
    <w:rsid w:val="000151C0"/>
    <w:rsid w:val="00027B83"/>
    <w:rsid w:val="000311DF"/>
    <w:rsid w:val="00034EE9"/>
    <w:rsid w:val="0004184F"/>
    <w:rsid w:val="00046144"/>
    <w:rsid w:val="00060787"/>
    <w:rsid w:val="0007348F"/>
    <w:rsid w:val="000768F3"/>
    <w:rsid w:val="000843E1"/>
    <w:rsid w:val="000872D2"/>
    <w:rsid w:val="000A13E1"/>
    <w:rsid w:val="000A2AC9"/>
    <w:rsid w:val="000B0897"/>
    <w:rsid w:val="000B3E38"/>
    <w:rsid w:val="000C3C0C"/>
    <w:rsid w:val="000F233C"/>
    <w:rsid w:val="000F7056"/>
    <w:rsid w:val="00104951"/>
    <w:rsid w:val="0010602F"/>
    <w:rsid w:val="00114D16"/>
    <w:rsid w:val="001237AB"/>
    <w:rsid w:val="001322CD"/>
    <w:rsid w:val="00134285"/>
    <w:rsid w:val="00140DB3"/>
    <w:rsid w:val="0014550B"/>
    <w:rsid w:val="00175B9B"/>
    <w:rsid w:val="001826D4"/>
    <w:rsid w:val="001878C7"/>
    <w:rsid w:val="00193C20"/>
    <w:rsid w:val="001A5A63"/>
    <w:rsid w:val="001A63C9"/>
    <w:rsid w:val="001A7F78"/>
    <w:rsid w:val="001C0817"/>
    <w:rsid w:val="001D0922"/>
    <w:rsid w:val="001E4C33"/>
    <w:rsid w:val="001F1329"/>
    <w:rsid w:val="00203D68"/>
    <w:rsid w:val="00225DFE"/>
    <w:rsid w:val="00230C48"/>
    <w:rsid w:val="002321CB"/>
    <w:rsid w:val="002364D6"/>
    <w:rsid w:val="00237D20"/>
    <w:rsid w:val="00253853"/>
    <w:rsid w:val="00277A8B"/>
    <w:rsid w:val="00285B63"/>
    <w:rsid w:val="00291CE4"/>
    <w:rsid w:val="002A6A6E"/>
    <w:rsid w:val="002B0A8B"/>
    <w:rsid w:val="002B699F"/>
    <w:rsid w:val="002C215A"/>
    <w:rsid w:val="002D39A4"/>
    <w:rsid w:val="002E477E"/>
    <w:rsid w:val="002E7468"/>
    <w:rsid w:val="00321935"/>
    <w:rsid w:val="003316BD"/>
    <w:rsid w:val="0033330B"/>
    <w:rsid w:val="00334D91"/>
    <w:rsid w:val="00365670"/>
    <w:rsid w:val="00365CD8"/>
    <w:rsid w:val="0037311B"/>
    <w:rsid w:val="0037668C"/>
    <w:rsid w:val="0038484C"/>
    <w:rsid w:val="0039275B"/>
    <w:rsid w:val="003A1CF9"/>
    <w:rsid w:val="003A38AF"/>
    <w:rsid w:val="003B104E"/>
    <w:rsid w:val="003B4111"/>
    <w:rsid w:val="003C029A"/>
    <w:rsid w:val="003C425F"/>
    <w:rsid w:val="003C4EFA"/>
    <w:rsid w:val="003C6495"/>
    <w:rsid w:val="003C7301"/>
    <w:rsid w:val="003D3730"/>
    <w:rsid w:val="003E122C"/>
    <w:rsid w:val="003F17B5"/>
    <w:rsid w:val="003F4B67"/>
    <w:rsid w:val="00404BE8"/>
    <w:rsid w:val="004233BA"/>
    <w:rsid w:val="004253F1"/>
    <w:rsid w:val="00431754"/>
    <w:rsid w:val="00433133"/>
    <w:rsid w:val="00447A71"/>
    <w:rsid w:val="00455EFD"/>
    <w:rsid w:val="004568E7"/>
    <w:rsid w:val="0046350A"/>
    <w:rsid w:val="00465733"/>
    <w:rsid w:val="00480651"/>
    <w:rsid w:val="0048497F"/>
    <w:rsid w:val="0048579C"/>
    <w:rsid w:val="00492980"/>
    <w:rsid w:val="004A2AF4"/>
    <w:rsid w:val="004F10FB"/>
    <w:rsid w:val="00503F56"/>
    <w:rsid w:val="00504146"/>
    <w:rsid w:val="00523B67"/>
    <w:rsid w:val="00527070"/>
    <w:rsid w:val="0052751E"/>
    <w:rsid w:val="00532AFC"/>
    <w:rsid w:val="005403AB"/>
    <w:rsid w:val="00545805"/>
    <w:rsid w:val="005461DF"/>
    <w:rsid w:val="005521DA"/>
    <w:rsid w:val="00557571"/>
    <w:rsid w:val="00577B44"/>
    <w:rsid w:val="00587A98"/>
    <w:rsid w:val="00595F56"/>
    <w:rsid w:val="005A7B14"/>
    <w:rsid w:val="005F04BA"/>
    <w:rsid w:val="005F3442"/>
    <w:rsid w:val="005F6C01"/>
    <w:rsid w:val="006142F3"/>
    <w:rsid w:val="00621236"/>
    <w:rsid w:val="00625772"/>
    <w:rsid w:val="00632076"/>
    <w:rsid w:val="006324BC"/>
    <w:rsid w:val="00643804"/>
    <w:rsid w:val="006506B0"/>
    <w:rsid w:val="00652877"/>
    <w:rsid w:val="00660276"/>
    <w:rsid w:val="00664CF7"/>
    <w:rsid w:val="00671FF9"/>
    <w:rsid w:val="00674621"/>
    <w:rsid w:val="00683269"/>
    <w:rsid w:val="006852B3"/>
    <w:rsid w:val="006950E7"/>
    <w:rsid w:val="00695A69"/>
    <w:rsid w:val="006A6CC8"/>
    <w:rsid w:val="006C4C11"/>
    <w:rsid w:val="006D15BB"/>
    <w:rsid w:val="006E66D9"/>
    <w:rsid w:val="006F27B4"/>
    <w:rsid w:val="0071531E"/>
    <w:rsid w:val="00720761"/>
    <w:rsid w:val="007363FA"/>
    <w:rsid w:val="00743FD2"/>
    <w:rsid w:val="007604B0"/>
    <w:rsid w:val="0076085F"/>
    <w:rsid w:val="00766CAD"/>
    <w:rsid w:val="0077194F"/>
    <w:rsid w:val="00771E63"/>
    <w:rsid w:val="007806D4"/>
    <w:rsid w:val="00780893"/>
    <w:rsid w:val="007829BC"/>
    <w:rsid w:val="00794665"/>
    <w:rsid w:val="00795A66"/>
    <w:rsid w:val="007969C4"/>
    <w:rsid w:val="007A0D06"/>
    <w:rsid w:val="007B3502"/>
    <w:rsid w:val="007C2D14"/>
    <w:rsid w:val="007D4CAA"/>
    <w:rsid w:val="007E33CA"/>
    <w:rsid w:val="007E55DE"/>
    <w:rsid w:val="007F38D4"/>
    <w:rsid w:val="007F4959"/>
    <w:rsid w:val="00802D3A"/>
    <w:rsid w:val="008032C9"/>
    <w:rsid w:val="00807588"/>
    <w:rsid w:val="00811DB6"/>
    <w:rsid w:val="00816454"/>
    <w:rsid w:val="00826EBB"/>
    <w:rsid w:val="0083118A"/>
    <w:rsid w:val="00831E6A"/>
    <w:rsid w:val="00832115"/>
    <w:rsid w:val="0083719E"/>
    <w:rsid w:val="00847CBA"/>
    <w:rsid w:val="0085122C"/>
    <w:rsid w:val="00853C30"/>
    <w:rsid w:val="00865F18"/>
    <w:rsid w:val="0087729F"/>
    <w:rsid w:val="00877596"/>
    <w:rsid w:val="00893CFE"/>
    <w:rsid w:val="008B0746"/>
    <w:rsid w:val="008B2042"/>
    <w:rsid w:val="008B47AA"/>
    <w:rsid w:val="008B79EC"/>
    <w:rsid w:val="008B7DBD"/>
    <w:rsid w:val="008C3DAA"/>
    <w:rsid w:val="008D782E"/>
    <w:rsid w:val="008E3C08"/>
    <w:rsid w:val="008E6915"/>
    <w:rsid w:val="008F1F44"/>
    <w:rsid w:val="008F5C16"/>
    <w:rsid w:val="00903747"/>
    <w:rsid w:val="00910128"/>
    <w:rsid w:val="00916EFE"/>
    <w:rsid w:val="00921B55"/>
    <w:rsid w:val="00925978"/>
    <w:rsid w:val="0092667D"/>
    <w:rsid w:val="009304F9"/>
    <w:rsid w:val="00931A20"/>
    <w:rsid w:val="00932340"/>
    <w:rsid w:val="00957147"/>
    <w:rsid w:val="00964A58"/>
    <w:rsid w:val="009728BC"/>
    <w:rsid w:val="009A18D5"/>
    <w:rsid w:val="009A592C"/>
    <w:rsid w:val="009B2772"/>
    <w:rsid w:val="009B5016"/>
    <w:rsid w:val="009B5154"/>
    <w:rsid w:val="009D37AF"/>
    <w:rsid w:val="009E01D8"/>
    <w:rsid w:val="009F2359"/>
    <w:rsid w:val="009F3157"/>
    <w:rsid w:val="009F39CA"/>
    <w:rsid w:val="00A05903"/>
    <w:rsid w:val="00A13E80"/>
    <w:rsid w:val="00A30526"/>
    <w:rsid w:val="00A6245E"/>
    <w:rsid w:val="00A72765"/>
    <w:rsid w:val="00A86966"/>
    <w:rsid w:val="00A9205C"/>
    <w:rsid w:val="00A9516B"/>
    <w:rsid w:val="00AA5C57"/>
    <w:rsid w:val="00AC39C3"/>
    <w:rsid w:val="00AD13BC"/>
    <w:rsid w:val="00AD5E35"/>
    <w:rsid w:val="00B17306"/>
    <w:rsid w:val="00B23F2E"/>
    <w:rsid w:val="00B2790A"/>
    <w:rsid w:val="00B34F5E"/>
    <w:rsid w:val="00B36720"/>
    <w:rsid w:val="00B50053"/>
    <w:rsid w:val="00B50FF9"/>
    <w:rsid w:val="00B619FA"/>
    <w:rsid w:val="00B65026"/>
    <w:rsid w:val="00B72FF5"/>
    <w:rsid w:val="00B96772"/>
    <w:rsid w:val="00BA1307"/>
    <w:rsid w:val="00BA1FEB"/>
    <w:rsid w:val="00BB4CF8"/>
    <w:rsid w:val="00BF219F"/>
    <w:rsid w:val="00C05220"/>
    <w:rsid w:val="00C133B1"/>
    <w:rsid w:val="00C227A2"/>
    <w:rsid w:val="00C26393"/>
    <w:rsid w:val="00C44B77"/>
    <w:rsid w:val="00C75719"/>
    <w:rsid w:val="00C76F60"/>
    <w:rsid w:val="00C91665"/>
    <w:rsid w:val="00C96F3C"/>
    <w:rsid w:val="00CB0948"/>
    <w:rsid w:val="00CC352B"/>
    <w:rsid w:val="00CD054F"/>
    <w:rsid w:val="00CD1A15"/>
    <w:rsid w:val="00CE2774"/>
    <w:rsid w:val="00CF2FCE"/>
    <w:rsid w:val="00CF641B"/>
    <w:rsid w:val="00D07BB8"/>
    <w:rsid w:val="00D1046D"/>
    <w:rsid w:val="00D13EBE"/>
    <w:rsid w:val="00D33287"/>
    <w:rsid w:val="00D418E6"/>
    <w:rsid w:val="00D4416C"/>
    <w:rsid w:val="00D500C5"/>
    <w:rsid w:val="00D56E93"/>
    <w:rsid w:val="00D75E70"/>
    <w:rsid w:val="00D76379"/>
    <w:rsid w:val="00D83D03"/>
    <w:rsid w:val="00D93CB2"/>
    <w:rsid w:val="00DA051C"/>
    <w:rsid w:val="00DA4E0C"/>
    <w:rsid w:val="00DA6B02"/>
    <w:rsid w:val="00DB7516"/>
    <w:rsid w:val="00DC65DA"/>
    <w:rsid w:val="00DC692E"/>
    <w:rsid w:val="00DD22C8"/>
    <w:rsid w:val="00DD3724"/>
    <w:rsid w:val="00DD7E09"/>
    <w:rsid w:val="00DF4080"/>
    <w:rsid w:val="00DF41CF"/>
    <w:rsid w:val="00E15E23"/>
    <w:rsid w:val="00E41C6B"/>
    <w:rsid w:val="00E44AE3"/>
    <w:rsid w:val="00E51984"/>
    <w:rsid w:val="00E523CB"/>
    <w:rsid w:val="00E559D3"/>
    <w:rsid w:val="00E576FB"/>
    <w:rsid w:val="00E663EC"/>
    <w:rsid w:val="00E84C4C"/>
    <w:rsid w:val="00E9489E"/>
    <w:rsid w:val="00E94B4B"/>
    <w:rsid w:val="00E954FB"/>
    <w:rsid w:val="00ED0FB1"/>
    <w:rsid w:val="00ED4F85"/>
    <w:rsid w:val="00ED6A85"/>
    <w:rsid w:val="00EE0C31"/>
    <w:rsid w:val="00EE57DE"/>
    <w:rsid w:val="00EE5917"/>
    <w:rsid w:val="00EF5956"/>
    <w:rsid w:val="00EF5C92"/>
    <w:rsid w:val="00EF79D9"/>
    <w:rsid w:val="00F0349E"/>
    <w:rsid w:val="00F112F9"/>
    <w:rsid w:val="00F11CDE"/>
    <w:rsid w:val="00F11D3D"/>
    <w:rsid w:val="00F17AAB"/>
    <w:rsid w:val="00F24074"/>
    <w:rsid w:val="00F25792"/>
    <w:rsid w:val="00F25938"/>
    <w:rsid w:val="00F37BC4"/>
    <w:rsid w:val="00F50221"/>
    <w:rsid w:val="00F511B0"/>
    <w:rsid w:val="00F6021D"/>
    <w:rsid w:val="00F60BD9"/>
    <w:rsid w:val="00F62DCA"/>
    <w:rsid w:val="00F6433C"/>
    <w:rsid w:val="00F77B5C"/>
    <w:rsid w:val="00F96161"/>
    <w:rsid w:val="00FA42A1"/>
    <w:rsid w:val="00FB087E"/>
    <w:rsid w:val="00FB0947"/>
    <w:rsid w:val="00FB1FC9"/>
    <w:rsid w:val="00FD3290"/>
    <w:rsid w:val="00FE02AD"/>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Lentel"/>
    <w:basedOn w:val="Normal"/>
    <w:link w:val="ListParagraphChar"/>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Lentel Char"/>
    <w:link w:val="ListParagraph"/>
    <w:qFormat/>
    <w:rsid w:val="009F3157"/>
  </w:style>
  <w:style w:type="table" w:styleId="TableGrid">
    <w:name w:val="Table Grid"/>
    <w:basedOn w:val="TableNormal"/>
    <w:uiPriority w:val="39"/>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Diagrama1 Char1,Diagrama1 Char1,Footnote Text Blue Char1,Footnote text Char1,fn Char1,Footnote Text Char Char Char Char Char Char Char1"/>
    <w:link w:val="FootnoteText"/>
    <w:locked/>
    <w:rsid w:val="009F3157"/>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iPriority w:val="99"/>
    <w:unhideWhenUsed/>
    <w:rsid w:val="009F3157"/>
    <w:pPr>
      <w:spacing w:line="360" w:lineRule="auto"/>
      <w:jc w:val="both"/>
    </w:pPr>
  </w:style>
  <w:style w:type="character" w:customStyle="1" w:styleId="FootnoteTextChar">
    <w:name w:val="Footnote Text Char"/>
    <w:aliases w:val="Footnote Char1,Footnote Text Char Char Char1,Fußnotentextf Char1, Diagrama1 Char,Diagrama1 Char,Footnote Text Blue Char,Footnote text Char,fn Char,Footnote Text Char Char Char Char Char Char Char"/>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40"/>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40"/>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40"/>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40"/>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 w:type="paragraph" w:customStyle="1" w:styleId="xmsonormal">
    <w:name w:val="x_msonormal"/>
    <w:basedOn w:val="Normal"/>
    <w:rsid w:val="008F1F44"/>
    <w:rPr>
      <w:rFonts w:ascii="Aptos" w:eastAsiaTheme="minorHAnsi" w:hAnsi="Aptos" w:cs="Aptos"/>
      <w:szCs w:val="24"/>
      <w:lang w:eastAsia="lt-LT"/>
    </w:rPr>
  </w:style>
  <w:style w:type="paragraph" w:customStyle="1" w:styleId="Heading20">
    <w:name w:val="Heading2"/>
    <w:basedOn w:val="Normal"/>
    <w:link w:val="Heading2Char0"/>
    <w:qFormat/>
    <w:rsid w:val="00811DB6"/>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811DB6"/>
    <w:rPr>
      <w:rFonts w:eastAsia="Times New Roman" w:cs="Times New Roman"/>
      <w:bCs/>
      <w:color w:val="000000"/>
      <w:szCs w:val="24"/>
      <w:lang w:eastAsia="zh-CN"/>
    </w:rPr>
  </w:style>
  <w:style w:type="paragraph" w:customStyle="1" w:styleId="Style3">
    <w:name w:val="Style3"/>
    <w:link w:val="Style3Char"/>
    <w:qFormat/>
    <w:rsid w:val="00811DB6"/>
    <w:pPr>
      <w:tabs>
        <w:tab w:val="num" w:pos="360"/>
        <w:tab w:val="left" w:pos="1418"/>
      </w:tabs>
      <w:spacing w:line="259" w:lineRule="auto"/>
      <w:ind w:left="-142" w:firstLine="709"/>
      <w:jc w:val="both"/>
    </w:pPr>
    <w:rPr>
      <w:bCs/>
      <w:color w:val="000000"/>
      <w:szCs w:val="24"/>
      <w:lang w:eastAsia="zh-CN"/>
    </w:rPr>
  </w:style>
  <w:style w:type="paragraph" w:customStyle="1" w:styleId="Style4">
    <w:name w:val="Style4"/>
    <w:basedOn w:val="Style3"/>
    <w:link w:val="Style4Char"/>
    <w:qFormat/>
    <w:rsid w:val="00811DB6"/>
    <w:pPr>
      <w:numPr>
        <w:ilvl w:val="3"/>
      </w:numPr>
      <w:tabs>
        <w:tab w:val="clear" w:pos="1418"/>
        <w:tab w:val="num" w:pos="360"/>
      </w:tabs>
      <w:ind w:left="1418" w:hanging="851"/>
    </w:pPr>
  </w:style>
  <w:style w:type="paragraph" w:customStyle="1" w:styleId="LENBUL1arial">
    <w:name w:val="LEN_BUL1_arial"/>
    <w:basedOn w:val="Normal"/>
    <w:link w:val="LENBUL1arialChar"/>
    <w:qFormat/>
    <w:rsid w:val="00811DB6"/>
    <w:pPr>
      <w:numPr>
        <w:numId w:val="47"/>
      </w:numPr>
      <w:tabs>
        <w:tab w:val="left" w:pos="241"/>
        <w:tab w:val="left" w:pos="1140"/>
      </w:tabs>
      <w:spacing w:before="120"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811DB6"/>
    <w:rPr>
      <w:rFonts w:ascii="Trebuchet MS" w:hAnsi="Trebuchet MS" w:cs="Arial"/>
      <w:sz w:val="20"/>
      <w:szCs w:val="18"/>
    </w:rPr>
  </w:style>
  <w:style w:type="character" w:customStyle="1" w:styleId="Heading2Char0">
    <w:name w:val="Heading2 Char"/>
    <w:link w:val="Heading20"/>
    <w:locked/>
    <w:rsid w:val="00811DB6"/>
    <w:rPr>
      <w:b/>
      <w:bCs/>
      <w:color w:val="000000"/>
      <w:szCs w:val="24"/>
      <w:lang w:eastAsia="zh-CN"/>
    </w:rPr>
  </w:style>
  <w:style w:type="character" w:customStyle="1" w:styleId="Style3Char">
    <w:name w:val="Style3 Char"/>
    <w:link w:val="Style3"/>
    <w:locked/>
    <w:rsid w:val="00811DB6"/>
    <w:rPr>
      <w:bCs/>
      <w:color w:val="000000"/>
      <w:szCs w:val="24"/>
      <w:lang w:eastAsia="zh-CN"/>
    </w:rPr>
  </w:style>
  <w:style w:type="character" w:customStyle="1" w:styleId="Style4Char">
    <w:name w:val="Style4 Char"/>
    <w:basedOn w:val="Style3Char"/>
    <w:link w:val="Style4"/>
    <w:locked/>
    <w:rsid w:val="00811DB6"/>
    <w:rPr>
      <w:bCs/>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741675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973983">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da.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47</Pages>
  <Words>75536</Words>
  <Characters>43056</Characters>
  <Application>Microsoft Office Word</Application>
  <DocSecurity>0</DocSecurity>
  <Lines>358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27</cp:revision>
  <dcterms:created xsi:type="dcterms:W3CDTF">2025-11-27T09:08:00Z</dcterms:created>
  <dcterms:modified xsi:type="dcterms:W3CDTF">2026-02-24T10:57:00Z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