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78B7" w14:textId="4A82970F" w:rsidR="00EF22E2" w:rsidRPr="00EF22E2" w:rsidRDefault="00EF22E2" w:rsidP="00EF22E2">
      <w:pPr>
        <w:spacing w:after="0" w:line="240" w:lineRule="auto"/>
        <w:jc w:val="right"/>
        <w:rPr>
          <w:rFonts w:ascii="Times New Roman" w:eastAsia="Times New Roman" w:hAnsi="Times New Roman" w:cs="Times New Roman"/>
          <w:caps/>
          <w:sz w:val="24"/>
          <w:szCs w:val="24"/>
        </w:rPr>
      </w:pPr>
      <w:r>
        <w:rPr>
          <w:rFonts w:ascii="Times New Roman" w:eastAsia="Times New Roman" w:hAnsi="Times New Roman" w:cs="Times New Roman"/>
          <w:sz w:val="24"/>
          <w:szCs w:val="24"/>
        </w:rPr>
        <w:t>Pirkimo sąlygų 2 priedas</w:t>
      </w:r>
    </w:p>
    <w:p w14:paraId="276272C7" w14:textId="77777777" w:rsidR="00EF22E2" w:rsidRDefault="00EF22E2" w:rsidP="00B27837">
      <w:pPr>
        <w:spacing w:after="0" w:line="240" w:lineRule="auto"/>
        <w:jc w:val="center"/>
        <w:rPr>
          <w:rFonts w:ascii="Times New Roman Bold" w:eastAsia="Times New Roman" w:hAnsi="Times New Roman Bold" w:cs="Times New Roman"/>
          <w:b/>
          <w:bCs/>
          <w:caps/>
          <w:sz w:val="28"/>
          <w:szCs w:val="28"/>
        </w:rPr>
      </w:pPr>
    </w:p>
    <w:p w14:paraId="118EF367" w14:textId="4563F95E" w:rsidR="00B27837" w:rsidRPr="00B27837" w:rsidRDefault="00B27837" w:rsidP="00B27837">
      <w:pPr>
        <w:spacing w:after="0" w:line="240" w:lineRule="auto"/>
        <w:jc w:val="center"/>
        <w:rPr>
          <w:rFonts w:ascii="Times New Roman Bold" w:eastAsia="Times New Roman" w:hAnsi="Times New Roman Bold" w:cs="Times New Roman"/>
          <w:b/>
          <w:bCs/>
          <w:caps/>
          <w:sz w:val="28"/>
          <w:szCs w:val="28"/>
        </w:rPr>
      </w:pPr>
      <w:r w:rsidRPr="00B27837">
        <w:rPr>
          <w:rFonts w:ascii="Times New Roman Bold" w:eastAsia="Times New Roman" w:hAnsi="Times New Roman Bold" w:cs="Times New Roman"/>
          <w:b/>
          <w:bCs/>
          <w:caps/>
          <w:sz w:val="28"/>
          <w:szCs w:val="28"/>
        </w:rPr>
        <w:t>Techninė specifikacija</w:t>
      </w:r>
    </w:p>
    <w:p w14:paraId="341C603B" w14:textId="77777777" w:rsidR="00B27837" w:rsidRPr="00B27837" w:rsidRDefault="00B27837" w:rsidP="00B27837">
      <w:pPr>
        <w:spacing w:after="0" w:line="240" w:lineRule="auto"/>
        <w:rPr>
          <w:rFonts w:ascii="Times" w:eastAsia="Times New Roman" w:hAnsi="Times" w:cs="Times New Roman"/>
          <w:b/>
          <w:bCs/>
          <w:sz w:val="24"/>
          <w:szCs w:val="20"/>
        </w:rPr>
      </w:pPr>
    </w:p>
    <w:p w14:paraId="3FA4788C" w14:textId="77777777" w:rsidR="00B27837" w:rsidRPr="00B27837" w:rsidRDefault="00B27837" w:rsidP="00B27837">
      <w:pPr>
        <w:spacing w:after="0" w:line="240" w:lineRule="auto"/>
        <w:ind w:firstLine="851"/>
        <w:jc w:val="both"/>
        <w:rPr>
          <w:rFonts w:ascii="Times" w:eastAsia="Times New Roman" w:hAnsi="Times" w:cs="Times New Roman"/>
          <w:b/>
          <w:bCs/>
          <w:sz w:val="24"/>
          <w:szCs w:val="20"/>
        </w:rPr>
      </w:pPr>
    </w:p>
    <w:p w14:paraId="23B166C8" w14:textId="43C1EDF1"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Tiekėjas, laimėjęs konkursą, darbus privalo atlikti </w:t>
      </w:r>
      <w:r w:rsidR="005E5B03">
        <w:rPr>
          <w:rFonts w:ascii="Times New Roman" w:eastAsia="Times New Roman" w:hAnsi="Times New Roman" w:cs="Times New Roman"/>
          <w:sz w:val="24"/>
          <w:szCs w:val="20"/>
        </w:rPr>
        <w:t xml:space="preserve">Švenčionių rajono savivaldybės </w:t>
      </w:r>
      <w:r w:rsidR="00A679D8">
        <w:rPr>
          <w:rFonts w:ascii="Times New Roman" w:eastAsia="Times New Roman" w:hAnsi="Times New Roman" w:cs="Times New Roman"/>
          <w:bCs/>
          <w:sz w:val="24"/>
          <w:szCs w:val="24"/>
        </w:rPr>
        <w:t>Kaltanėnų, Labanoro, Sarių</w:t>
      </w:r>
      <w:r w:rsidR="00360922">
        <w:rPr>
          <w:rFonts w:ascii="Times New Roman" w:eastAsia="Times New Roman" w:hAnsi="Times New Roman" w:cs="Times New Roman"/>
          <w:bCs/>
          <w:sz w:val="24"/>
          <w:szCs w:val="24"/>
        </w:rPr>
        <w:t>, Švenčionėlių</w:t>
      </w:r>
      <w:r w:rsidR="00A679D8">
        <w:rPr>
          <w:rFonts w:ascii="Times New Roman" w:eastAsia="Times New Roman" w:hAnsi="Times New Roman" w:cs="Times New Roman"/>
          <w:bCs/>
          <w:sz w:val="24"/>
          <w:szCs w:val="24"/>
        </w:rPr>
        <w:t xml:space="preserve"> </w:t>
      </w:r>
      <w:r w:rsidR="002F5928" w:rsidRPr="002F5928">
        <w:rPr>
          <w:rFonts w:ascii="Times New Roman" w:eastAsia="Times New Roman" w:hAnsi="Times New Roman" w:cs="Times New Roman"/>
          <w:bCs/>
          <w:sz w:val="24"/>
          <w:szCs w:val="24"/>
        </w:rPr>
        <w:t>seniūnijų</w:t>
      </w:r>
      <w:r w:rsidR="002F5928">
        <w:rPr>
          <w:rFonts w:ascii="Times New Roman" w:eastAsia="Times New Roman" w:hAnsi="Times New Roman" w:cs="Times New Roman"/>
          <w:b/>
          <w:bCs/>
          <w:sz w:val="24"/>
          <w:szCs w:val="24"/>
        </w:rPr>
        <w:t xml:space="preserve"> </w:t>
      </w:r>
      <w:r w:rsidR="005E5B03">
        <w:rPr>
          <w:rFonts w:ascii="Times New Roman" w:eastAsia="Times New Roman" w:hAnsi="Times New Roman" w:cs="Times New Roman"/>
          <w:sz w:val="24"/>
          <w:szCs w:val="20"/>
        </w:rPr>
        <w:t xml:space="preserve">vietinės reikšmės keliuose (gatvėse) </w:t>
      </w:r>
      <w:r w:rsidRPr="00B27837">
        <w:rPr>
          <w:rFonts w:ascii="Times New Roman" w:eastAsia="Times New Roman" w:hAnsi="Times New Roman" w:cs="Times New Roman"/>
          <w:sz w:val="24"/>
          <w:szCs w:val="20"/>
        </w:rPr>
        <w:t>savo medžiagomis, sertifikuotomis Lietuvoje. Atliekant vietinės reikšmės kelių su žvyro danga priežiūros (pridedant žvyro) darbus vadovautis:</w:t>
      </w:r>
    </w:p>
    <w:p w14:paraId="00E7CE75" w14:textId="77777777" w:rsidR="00924BAD" w:rsidRPr="008A40E7" w:rsidRDefault="00924BAD" w:rsidP="00924BAD">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Lietuvos automobilių kelių direkcijos prie Susisiekimo ministerijos patvirtinto </w:t>
      </w:r>
      <w:r w:rsidRPr="008A40E7">
        <w:rPr>
          <w:rFonts w:ascii="Times New Roman" w:eastAsia="Times New Roman" w:hAnsi="Times New Roman" w:cs="Times New Roman"/>
          <w:sz w:val="24"/>
        </w:rPr>
        <w:t xml:space="preserve">Kelių </w:t>
      </w:r>
    </w:p>
    <w:p w14:paraId="57E80247" w14:textId="77777777" w:rsidR="00924BAD" w:rsidRPr="008A40E7" w:rsidRDefault="00924BAD" w:rsidP="00924BAD">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rPr>
        <w:t xml:space="preserve">priežiūros vadovo (toliau – KPV) II dalimi „Automobilių kelių priežiūros darbų atlikimo </w:t>
      </w:r>
    </w:p>
    <w:p w14:paraId="7AAC4FF3" w14:textId="77777777" w:rsidR="00924BAD" w:rsidRPr="008A40E7" w:rsidRDefault="00924BAD" w:rsidP="00924BAD">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rPr>
        <w:t>technologija</w:t>
      </w:r>
      <w:r w:rsidRPr="0041657D">
        <w:rPr>
          <w:rFonts w:ascii="Times New Roman" w:eastAsia="Times New Roman" w:hAnsi="Times New Roman" w:cs="Times New Roman"/>
          <w:sz w:val="24"/>
        </w:rPr>
        <w:t>“ KPV DT-15</w:t>
      </w:r>
      <w:r w:rsidRPr="0041657D">
        <w:rPr>
          <w:rFonts w:ascii="Times New Roman" w:eastAsia="Times New Roman" w:hAnsi="Times New Roman" w:cs="Times New Roman"/>
          <w:sz w:val="24"/>
          <w:szCs w:val="20"/>
        </w:rPr>
        <w:t>;</w:t>
      </w:r>
    </w:p>
    <w:p w14:paraId="3F842A11" w14:textId="77777777" w:rsidR="00924BAD" w:rsidRDefault="00924BAD" w:rsidP="00924BAD">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Lietuvos automobilių kelių direkcijos prie Susisiekimo ministerijos patvirtintomis </w:t>
      </w:r>
    </w:p>
    <w:p w14:paraId="4C4EB3B4" w14:textId="77777777" w:rsidR="00924BAD" w:rsidRPr="008A40E7" w:rsidRDefault="00924BAD" w:rsidP="00924BAD">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Automobilių kelių dangos konstrukcijos sluoksnių be rišiklių įrengimo taisyklėmis </w:t>
      </w:r>
      <w:r w:rsidRPr="0041657D">
        <w:rPr>
          <w:rFonts w:ascii="Times New Roman" w:eastAsia="Times New Roman" w:hAnsi="Times New Roman" w:cs="Times New Roman"/>
          <w:sz w:val="24"/>
          <w:szCs w:val="20"/>
        </w:rPr>
        <w:t>ĮT SBR 19;</w:t>
      </w:r>
    </w:p>
    <w:p w14:paraId="0250DEF4" w14:textId="77777777" w:rsidR="00924BAD" w:rsidRDefault="00924BAD" w:rsidP="00924BAD">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Lietuvos automobilių kelių direkcijos prie Susisiekimo ministerijos patvirtintu Automobilių </w:t>
      </w:r>
    </w:p>
    <w:p w14:paraId="7385F2F5" w14:textId="77777777" w:rsidR="00924BAD" w:rsidRPr="008A40E7" w:rsidRDefault="00924BAD" w:rsidP="00924BAD">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kelių mineralinių medžiagų mišinių, naudojamų sluoksniams be rišiklių, techninių reikalavimų aprašo </w:t>
      </w:r>
      <w:r w:rsidRPr="0041657D">
        <w:rPr>
          <w:rFonts w:ascii="Times New Roman" w:eastAsia="Times New Roman" w:hAnsi="Times New Roman" w:cs="Times New Roman"/>
          <w:sz w:val="24"/>
          <w:szCs w:val="20"/>
        </w:rPr>
        <w:t>TRA SBR 19</w:t>
      </w:r>
      <w:r w:rsidRPr="0041657D">
        <w:rPr>
          <w:rFonts w:ascii="Times New Roman" w:eastAsia="Times New Roman" w:hAnsi="Times New Roman" w:cs="Times New Roman"/>
          <w:sz w:val="24"/>
        </w:rPr>
        <w:t>;</w:t>
      </w:r>
    </w:p>
    <w:p w14:paraId="74C6834F" w14:textId="77777777" w:rsidR="00924BAD" w:rsidRPr="00F90A63" w:rsidRDefault="00924BAD" w:rsidP="00924BAD">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4"/>
        </w:rPr>
      </w:pPr>
      <w:r w:rsidRPr="00F90A63">
        <w:rPr>
          <w:rFonts w:ascii="Times New Roman" w:eastAsia="Times New Roman" w:hAnsi="Times New Roman" w:cs="Times New Roman"/>
          <w:snapToGrid w:val="0"/>
          <w:sz w:val="24"/>
          <w:szCs w:val="24"/>
        </w:rPr>
        <w:t xml:space="preserve">Savo įmonės priimtomis ir patvirtintomis statybos taisyklėmis arba perimtomis ir įteisintomis </w:t>
      </w:r>
    </w:p>
    <w:p w14:paraId="7EA86A9A" w14:textId="77777777" w:rsidR="00924BAD" w:rsidRPr="00F90A63" w:rsidRDefault="00924BAD" w:rsidP="00924BAD">
      <w:pPr>
        <w:tabs>
          <w:tab w:val="num" w:pos="1134"/>
        </w:tabs>
        <w:spacing w:after="0" w:line="240" w:lineRule="auto"/>
        <w:jc w:val="both"/>
        <w:rPr>
          <w:rFonts w:ascii="Times New Roman" w:eastAsia="Times New Roman" w:hAnsi="Times New Roman" w:cs="Times New Roman"/>
          <w:sz w:val="24"/>
          <w:szCs w:val="24"/>
        </w:rPr>
      </w:pPr>
      <w:r w:rsidRPr="00F90A63">
        <w:rPr>
          <w:rFonts w:ascii="Times New Roman" w:eastAsia="Times New Roman" w:hAnsi="Times New Roman" w:cs="Times New Roman"/>
          <w:snapToGrid w:val="0"/>
          <w:sz w:val="24"/>
          <w:szCs w:val="24"/>
        </w:rPr>
        <w:t>kito subjekto</w:t>
      </w:r>
      <w:r w:rsidRPr="00F90A63">
        <w:rPr>
          <w:rFonts w:ascii="Times New Roman" w:eastAsia="Times New Roman" w:hAnsi="Times New Roman" w:cs="Times New Roman"/>
          <w:sz w:val="24"/>
          <w:szCs w:val="24"/>
        </w:rPr>
        <w:t xml:space="preserve"> statybos taisyklėmis susisiekimo komunikacijoms tiesti ir taisyti;</w:t>
      </w:r>
    </w:p>
    <w:p w14:paraId="1E0E8E5C" w14:textId="77777777" w:rsidR="00924BAD" w:rsidRPr="00F90A63" w:rsidRDefault="00924BAD" w:rsidP="00924BAD">
      <w:pPr>
        <w:rPr>
          <w:rFonts w:ascii="Times New Roman" w:hAnsi="Times New Roman" w:cs="Times New Roman"/>
          <w:sz w:val="24"/>
          <w:szCs w:val="24"/>
        </w:rPr>
      </w:pPr>
      <w:r w:rsidRPr="00F90A63">
        <w:rPr>
          <w:rFonts w:ascii="Times New Roman" w:hAnsi="Times New Roman" w:cs="Times New Roman"/>
          <w:sz w:val="24"/>
          <w:szCs w:val="24"/>
        </w:rPr>
        <w:t>Statybos taisykles ST 188710638.07: 2004 „Automobilių kelių metalinių ir plastikinių vandens pralaidų kartotiniai konstrukciniai sprendiniai“, statybos taisykles ST 188710638.06: 2004 „Automobilių kelių žemės sankasos įrengimas“, patvirtintas Lietuvos automobilių kelių direkcijos prie Susisiekimo ministerijos generalinio direktoriaus 2004 m. gruodžio 2 d. įsakymu Nr. V-303 (Žin., 2004, Nr. 185-6885);</w:t>
      </w:r>
      <w:r>
        <w:rPr>
          <w:rFonts w:ascii="Times New Roman" w:hAnsi="Times New Roman" w:cs="Times New Roman"/>
          <w:sz w:val="24"/>
          <w:szCs w:val="24"/>
        </w:rPr>
        <w:t xml:space="preserve"> </w:t>
      </w:r>
      <w:r w:rsidRPr="00F90A63">
        <w:rPr>
          <w:rFonts w:ascii="Times New Roman" w:hAnsi="Times New Roman" w:cs="Times New Roman"/>
          <w:i/>
          <w:sz w:val="24"/>
          <w:szCs w:val="24"/>
        </w:rPr>
        <w:t>Taikoma pralaidų taisymui</w:t>
      </w:r>
      <w:r w:rsidRPr="00F90A63">
        <w:rPr>
          <w:rFonts w:ascii="Times New Roman" w:hAnsi="Times New Roman" w:cs="Times New Roman"/>
          <w:sz w:val="24"/>
          <w:szCs w:val="24"/>
        </w:rPr>
        <w:t xml:space="preserve">. </w:t>
      </w:r>
    </w:p>
    <w:p w14:paraId="62B2F82A" w14:textId="77777777" w:rsidR="008B7E0E" w:rsidRPr="006B725A" w:rsidRDefault="008B7E0E" w:rsidP="008B7E0E">
      <w:pPr>
        <w:tabs>
          <w:tab w:val="left" w:pos="1296"/>
          <w:tab w:val="center" w:pos="4153"/>
          <w:tab w:val="right" w:pos="8306"/>
        </w:tabs>
        <w:spacing w:after="0" w:line="240" w:lineRule="auto"/>
        <w:jc w:val="both"/>
        <w:rPr>
          <w:rFonts w:ascii="Times New Roman" w:eastAsia="Times New Roman" w:hAnsi="Times New Roman" w:cs="Times New Roman"/>
          <w:sz w:val="24"/>
          <w:szCs w:val="24"/>
        </w:rPr>
      </w:pPr>
      <w:r w:rsidRPr="006B725A">
        <w:rPr>
          <w:rFonts w:ascii="Times New Roman" w:eastAsia="Times New Roman" w:hAnsi="Times New Roman" w:cs="Times New Roman"/>
          <w:sz w:val="24"/>
          <w:szCs w:val="24"/>
        </w:rPr>
        <w:t>Objekt</w:t>
      </w:r>
      <w:r w:rsidR="002F5928">
        <w:rPr>
          <w:rFonts w:ascii="Times New Roman" w:eastAsia="Times New Roman" w:hAnsi="Times New Roman" w:cs="Times New Roman"/>
          <w:sz w:val="24"/>
          <w:szCs w:val="24"/>
        </w:rPr>
        <w:t>as</w:t>
      </w:r>
      <w:r w:rsidRPr="006B725A">
        <w:rPr>
          <w:rFonts w:ascii="Times New Roman" w:eastAsia="Times New Roman" w:hAnsi="Times New Roman" w:cs="Times New Roman"/>
          <w:sz w:val="24"/>
          <w:szCs w:val="24"/>
        </w:rPr>
        <w:t>:</w:t>
      </w:r>
    </w:p>
    <w:p w14:paraId="06E73F0C" w14:textId="3E21DE07" w:rsidR="008B7E0E" w:rsidRPr="000D7EEB" w:rsidRDefault="008B7E0E" w:rsidP="008B7E0E">
      <w:pPr>
        <w:tabs>
          <w:tab w:val="left" w:pos="1296"/>
          <w:tab w:val="center" w:pos="4153"/>
          <w:tab w:val="right" w:pos="8306"/>
        </w:tabs>
        <w:spacing w:after="0" w:line="240" w:lineRule="auto"/>
        <w:ind w:firstLine="567"/>
        <w:jc w:val="both"/>
        <w:rPr>
          <w:rFonts w:ascii="Times New Roman" w:eastAsia="Times New Roman" w:hAnsi="Times New Roman" w:cs="Times New Roman"/>
          <w:sz w:val="24"/>
          <w:szCs w:val="24"/>
        </w:rPr>
      </w:pPr>
      <w:r w:rsidRPr="00504B47">
        <w:rPr>
          <w:rFonts w:ascii="Times New Roman" w:eastAsia="Times New Roman" w:hAnsi="Times New Roman" w:cs="Times New Roman"/>
          <w:b/>
          <w:bCs/>
          <w:sz w:val="24"/>
          <w:szCs w:val="24"/>
        </w:rPr>
        <w:t xml:space="preserve"> </w:t>
      </w:r>
      <w:r w:rsidR="00504B47" w:rsidRPr="00504B47">
        <w:rPr>
          <w:rFonts w:ascii="Times New Roman" w:eastAsia="Times New Roman" w:hAnsi="Times New Roman" w:cs="Times New Roman"/>
          <w:b/>
          <w:bCs/>
          <w:sz w:val="24"/>
          <w:szCs w:val="24"/>
          <w:u w:val="single"/>
        </w:rPr>
        <w:t>Švenčionių rajono savivaldybės</w:t>
      </w:r>
      <w:r w:rsidR="00504B47" w:rsidRPr="00504B47">
        <w:rPr>
          <w:rFonts w:ascii="Times New Roman" w:eastAsia="Times New Roman" w:hAnsi="Times New Roman" w:cs="Times New Roman"/>
          <w:u w:val="single"/>
        </w:rPr>
        <w:t xml:space="preserve"> </w:t>
      </w:r>
      <w:r w:rsidR="00A679D8" w:rsidRPr="00504B47">
        <w:rPr>
          <w:rFonts w:ascii="Times New Roman" w:eastAsia="Times New Roman" w:hAnsi="Times New Roman" w:cs="Times New Roman"/>
          <w:b/>
          <w:bCs/>
          <w:sz w:val="24"/>
          <w:szCs w:val="24"/>
          <w:u w:val="single"/>
        </w:rPr>
        <w:t>Kaltanėnų</w:t>
      </w:r>
      <w:r w:rsidR="00A679D8">
        <w:rPr>
          <w:rFonts w:ascii="Times New Roman" w:eastAsia="Times New Roman" w:hAnsi="Times New Roman" w:cs="Times New Roman"/>
          <w:b/>
          <w:bCs/>
          <w:sz w:val="24"/>
          <w:szCs w:val="24"/>
          <w:u w:val="single"/>
        </w:rPr>
        <w:t>, Labanoro, Sarių</w:t>
      </w:r>
      <w:r w:rsidR="00360922">
        <w:rPr>
          <w:rFonts w:ascii="Times New Roman" w:eastAsia="Times New Roman" w:hAnsi="Times New Roman" w:cs="Times New Roman"/>
          <w:b/>
          <w:bCs/>
          <w:sz w:val="24"/>
          <w:szCs w:val="24"/>
          <w:u w:val="single"/>
        </w:rPr>
        <w:t>, Švenčionėlių</w:t>
      </w:r>
      <w:r w:rsidRPr="006E6FD5">
        <w:rPr>
          <w:rFonts w:ascii="Times New Roman" w:eastAsia="Times New Roman" w:hAnsi="Times New Roman" w:cs="Times New Roman"/>
          <w:b/>
          <w:bCs/>
          <w:sz w:val="24"/>
          <w:szCs w:val="24"/>
          <w:u w:val="single"/>
        </w:rPr>
        <w:t xml:space="preserve"> seniūnijų vietinių kelių (gatvių) su žvyro danga priežiūros darbai</w:t>
      </w:r>
      <w:r w:rsidR="000D7EEB">
        <w:rPr>
          <w:rFonts w:ascii="Times New Roman" w:eastAsia="Times New Roman" w:hAnsi="Times New Roman" w:cs="Times New Roman"/>
          <w:b/>
          <w:bCs/>
          <w:sz w:val="24"/>
          <w:szCs w:val="24"/>
          <w:u w:val="single"/>
        </w:rPr>
        <w:t xml:space="preserve">. </w:t>
      </w:r>
      <w:r w:rsidR="00360922">
        <w:rPr>
          <w:rFonts w:ascii="Times New Roman" w:eastAsia="Times New Roman" w:hAnsi="Times New Roman" w:cs="Times New Roman"/>
          <w:bCs/>
          <w:sz w:val="24"/>
          <w:szCs w:val="24"/>
        </w:rPr>
        <w:t xml:space="preserve"> Planuojama maksimali sutarties kaina</w:t>
      </w:r>
      <w:r w:rsidR="000D7EEB">
        <w:rPr>
          <w:rFonts w:ascii="Times New Roman" w:eastAsia="Times New Roman" w:hAnsi="Times New Roman" w:cs="Times New Roman"/>
          <w:bCs/>
          <w:sz w:val="24"/>
          <w:szCs w:val="24"/>
        </w:rPr>
        <w:t xml:space="preserve"> </w:t>
      </w:r>
      <w:r w:rsidR="00420789">
        <w:rPr>
          <w:rFonts w:ascii="Times New Roman" w:eastAsia="Times New Roman" w:hAnsi="Times New Roman" w:cs="Times New Roman"/>
          <w:bCs/>
          <w:sz w:val="24"/>
          <w:szCs w:val="24"/>
        </w:rPr>
        <w:t>200</w:t>
      </w:r>
      <w:r w:rsidR="00ED0BF4" w:rsidRPr="00ED0BF4">
        <w:rPr>
          <w:rFonts w:ascii="Times New Roman" w:eastAsia="Times New Roman" w:hAnsi="Times New Roman" w:cs="Times New Roman"/>
          <w:bCs/>
          <w:sz w:val="24"/>
          <w:szCs w:val="24"/>
        </w:rPr>
        <w:t xml:space="preserve"> </w:t>
      </w:r>
      <w:r w:rsidR="00C24578">
        <w:rPr>
          <w:rFonts w:ascii="Times New Roman" w:eastAsia="Times New Roman" w:hAnsi="Times New Roman" w:cs="Times New Roman"/>
          <w:bCs/>
          <w:sz w:val="24"/>
          <w:szCs w:val="24"/>
        </w:rPr>
        <w:t>0</w:t>
      </w:r>
      <w:r w:rsidR="00ED0BF4" w:rsidRPr="00ED0BF4">
        <w:rPr>
          <w:rFonts w:ascii="Times New Roman" w:eastAsia="Times New Roman" w:hAnsi="Times New Roman" w:cs="Times New Roman"/>
          <w:bCs/>
          <w:sz w:val="24"/>
          <w:szCs w:val="24"/>
        </w:rPr>
        <w:t xml:space="preserve">00,00 </w:t>
      </w:r>
      <w:r w:rsidR="000D7EEB">
        <w:rPr>
          <w:rFonts w:ascii="Times New Roman" w:eastAsia="Times New Roman" w:hAnsi="Times New Roman" w:cs="Times New Roman"/>
          <w:bCs/>
          <w:sz w:val="24"/>
          <w:szCs w:val="24"/>
        </w:rPr>
        <w:t>Eur su PVM.</w:t>
      </w:r>
    </w:p>
    <w:p w14:paraId="40A05A33" w14:textId="77777777" w:rsidR="00CF2DEC" w:rsidRPr="00673B31" w:rsidRDefault="00CF2DEC" w:rsidP="00CF2DEC">
      <w:pPr>
        <w:spacing w:after="0" w:line="240" w:lineRule="auto"/>
        <w:ind w:firstLine="851"/>
        <w:jc w:val="both"/>
        <w:rPr>
          <w:rFonts w:ascii="Times" w:eastAsia="Times New Roman" w:hAnsi="Times" w:cs="Times New Roman"/>
          <w:b/>
          <w:bCs/>
          <w:sz w:val="24"/>
          <w:szCs w:val="24"/>
        </w:rPr>
      </w:pPr>
      <w:r w:rsidRPr="00673B31">
        <w:rPr>
          <w:rFonts w:ascii="Times" w:eastAsia="Times New Roman" w:hAnsi="Times" w:cs="Times New Roman"/>
          <w:b/>
          <w:bCs/>
          <w:sz w:val="24"/>
          <w:szCs w:val="24"/>
        </w:rPr>
        <w:t xml:space="preserve">1. </w:t>
      </w:r>
      <w:r w:rsidRPr="00673B31">
        <w:rPr>
          <w:rFonts w:ascii="Times New Roman" w:eastAsia="Times New Roman" w:hAnsi="Times New Roman" w:cs="Times New Roman"/>
          <w:b/>
          <w:sz w:val="24"/>
          <w:szCs w:val="24"/>
        </w:rPr>
        <w:t>Žvyravimas 0/32, 0/45.</w:t>
      </w:r>
    </w:p>
    <w:p w14:paraId="62B12713"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Taikoma, kai išdaužos ir nelygumai neįmanoma užlyginti greideriu taisant kelio profilį.</w:t>
      </w:r>
    </w:p>
    <w:p w14:paraId="4134E7DB"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Darbo procesas:</w:t>
      </w:r>
    </w:p>
    <w:p w14:paraId="25AFA23D"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5DEFC44B"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pacing w:val="-4"/>
          <w:sz w:val="24"/>
          <w:szCs w:val="24"/>
        </w:rPr>
        <w:t xml:space="preserve">- </w:t>
      </w:r>
      <w:r w:rsidRPr="00673B31">
        <w:rPr>
          <w:rFonts w:ascii="Times New Roman" w:eastAsia="Times New Roman" w:hAnsi="Times New Roman" w:cs="Times New Roman"/>
          <w:sz w:val="24"/>
          <w:szCs w:val="24"/>
        </w:rPr>
        <w:t>0/32, 0/45 frakcijos žvyro mineralinių medžiagų mišinio reikiamo kiekio išpylimas (Skaldos frakcija parenkama pagal poreikį);</w:t>
      </w:r>
    </w:p>
    <w:p w14:paraId="524A4BAF"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 medžiagų paskleidimas mechanizuotai;</w:t>
      </w:r>
    </w:p>
    <w:p w14:paraId="07465BA2"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 didesnių kaip 1 m² ploto išdaužų, kai 100 m² išdaužų plotas sudaro daugiau kaip 20%, sutankinimas mechanizuotai. Tankinant sausas medžiagas reikia laistyti vandeniu 1 l/m</w:t>
      </w:r>
      <w:r w:rsidRPr="00673B31">
        <w:rPr>
          <w:rFonts w:ascii="Times New Roman" w:eastAsia="Times New Roman" w:hAnsi="Times New Roman" w:cs="Times New Roman"/>
          <w:sz w:val="24"/>
          <w:szCs w:val="24"/>
          <w:vertAlign w:val="superscript"/>
        </w:rPr>
        <w:t>2</w:t>
      </w:r>
      <w:r w:rsidRPr="00673B31">
        <w:rPr>
          <w:rFonts w:ascii="Times New Roman" w:eastAsia="Times New Roman" w:hAnsi="Times New Roman" w:cs="Times New Roman"/>
          <w:sz w:val="24"/>
          <w:szCs w:val="24"/>
        </w:rPr>
        <w:t xml:space="preserve"> kiekvienam storio centimetrui. </w:t>
      </w:r>
    </w:p>
    <w:p w14:paraId="31360E46"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01CE64A8" w14:textId="77777777" w:rsidR="00CF2DEC" w:rsidRPr="00B27837"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-Užsakovas turi teisią atlikti kontrolinius svėrimus ir tikrinti medžiagos atitiktį reikalavimams.</w:t>
      </w:r>
    </w:p>
    <w:p w14:paraId="2A7927EB" w14:textId="77777777" w:rsidR="00F148A4" w:rsidRDefault="00F148A4" w:rsidP="00B27837">
      <w:pPr>
        <w:spacing w:after="0" w:line="240" w:lineRule="auto"/>
        <w:ind w:firstLine="851"/>
        <w:jc w:val="both"/>
        <w:rPr>
          <w:rFonts w:ascii="Times" w:eastAsia="Times New Roman" w:hAnsi="Times" w:cs="Times New Roman"/>
          <w:b/>
          <w:bCs/>
          <w:sz w:val="24"/>
          <w:szCs w:val="24"/>
        </w:rPr>
      </w:pPr>
    </w:p>
    <w:p w14:paraId="04FD3BEA" w14:textId="77777777" w:rsidR="00B27837" w:rsidRPr="00B27837" w:rsidRDefault="00B27837" w:rsidP="00B27837">
      <w:pPr>
        <w:spacing w:after="0" w:line="240" w:lineRule="auto"/>
        <w:ind w:firstLine="851"/>
        <w:jc w:val="both"/>
        <w:rPr>
          <w:rFonts w:ascii="Times" w:eastAsia="Times New Roman" w:hAnsi="Times" w:cs="Times New Roman"/>
          <w:b/>
          <w:bCs/>
          <w:sz w:val="24"/>
          <w:szCs w:val="24"/>
        </w:rPr>
      </w:pPr>
      <w:r w:rsidRPr="00B27837">
        <w:rPr>
          <w:rFonts w:ascii="Times" w:eastAsia="Times New Roman" w:hAnsi="Times" w:cs="Times New Roman"/>
          <w:b/>
          <w:bCs/>
          <w:sz w:val="24"/>
          <w:szCs w:val="24"/>
        </w:rPr>
        <w:t xml:space="preserve">3. </w:t>
      </w:r>
      <w:r w:rsidRPr="00B27837">
        <w:rPr>
          <w:rFonts w:ascii="Times New Roman" w:eastAsia="Times New Roman" w:hAnsi="Times New Roman" w:cs="Times New Roman"/>
          <w:b/>
          <w:sz w:val="24"/>
          <w:szCs w:val="20"/>
        </w:rPr>
        <w:t>Atvirų pakelės griovių priežiūros darbai.</w:t>
      </w:r>
    </w:p>
    <w:p w14:paraId="01F035CF"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Taikoma, kai kelio sankasos papėdėje esantys grioviai yra užnešti sąnašomis ar užversti užslinkusiu gruntu arba, kai būtina nuvesti nuo kelio važiuojamosios dalies ja tekantį paviršinį vandenį. </w:t>
      </w:r>
    </w:p>
    <w:p w14:paraId="774D09B5"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Darbo procesas, sutvarkant griovius iki 80 cm gylio: </w:t>
      </w:r>
    </w:p>
    <w:p w14:paraId="617A57D8"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lastRenderedPageBreak/>
        <w:t>- griovio profilio atkūrimas, nužymint griovio šlaitus, dugną;</w:t>
      </w:r>
    </w:p>
    <w:p w14:paraId="2D88EA63"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smulkios augmenijos pašalinimas;</w:t>
      </w:r>
    </w:p>
    <w:p w14:paraId="7894A789"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išpurenimas ir iškasimas rankiniu būdu, jei užslinkimų apimtis mažesnė kaip 0,5 m³, arba mechanizuotu būdu, kai užslinkimų apimtis didesnė kaip 0,5 m</w:t>
      </w:r>
      <w:r w:rsidRPr="00B27837">
        <w:rPr>
          <w:rFonts w:ascii="Times New Roman" w:eastAsia="Times New Roman" w:hAnsi="Times New Roman" w:cs="Times New Roman"/>
          <w:sz w:val="24"/>
          <w:szCs w:val="24"/>
          <w:vertAlign w:val="superscript"/>
        </w:rPr>
        <w:t>3</w:t>
      </w:r>
      <w:r w:rsidRPr="00B27837">
        <w:rPr>
          <w:rFonts w:ascii="Times New Roman" w:eastAsia="Times New Roman" w:hAnsi="Times New Roman" w:cs="Times New Roman"/>
          <w:sz w:val="24"/>
          <w:szCs w:val="24"/>
        </w:rPr>
        <w:t>;</w:t>
      </w:r>
    </w:p>
    <w:p w14:paraId="79EC2F39"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šlaitų ir dugno išlyginimas;</w:t>
      </w:r>
    </w:p>
    <w:p w14:paraId="74DC92AB"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iškasto grunto išlyginimas už griovio krašto, jei užslinkimų apimtis maža (iki 0,5 m³) arba iškasto grunto pakrovimas į autotransporto priemonę ir išvežimas</w:t>
      </w:r>
      <w:r w:rsidRPr="00B27837">
        <w:rPr>
          <w:rFonts w:ascii="Times New Roman" w:eastAsia="Times New Roman" w:hAnsi="Times New Roman" w:cs="Times New Roman"/>
          <w:sz w:val="24"/>
          <w:szCs w:val="20"/>
        </w:rPr>
        <w:t xml:space="preserve"> į seniūnijos specialistų nurodytą vietą ne didesniu kaip 1 km atstumu</w:t>
      </w:r>
      <w:r w:rsidRPr="00B27837">
        <w:rPr>
          <w:rFonts w:ascii="Times New Roman" w:eastAsia="Times New Roman" w:hAnsi="Times New Roman" w:cs="Times New Roman"/>
          <w:sz w:val="24"/>
          <w:szCs w:val="24"/>
        </w:rPr>
        <w:t>, jei užslinkimų apimtis didesnė kaip 0,5 m³.</w:t>
      </w:r>
    </w:p>
    <w:p w14:paraId="4CF398CA" w14:textId="77777777" w:rsidR="00B27837" w:rsidRPr="00B27837" w:rsidRDefault="00B27837" w:rsidP="00B27837">
      <w:pPr>
        <w:spacing w:after="0" w:line="240" w:lineRule="auto"/>
        <w:ind w:firstLine="851"/>
        <w:jc w:val="both"/>
        <w:rPr>
          <w:rFonts w:ascii="Times New Roman" w:eastAsia="Times New Roman" w:hAnsi="Times New Roman" w:cs="Times New Roman"/>
          <w:b/>
          <w:bCs/>
          <w:sz w:val="24"/>
          <w:szCs w:val="24"/>
        </w:rPr>
      </w:pPr>
      <w:r w:rsidRPr="00B27837">
        <w:rPr>
          <w:rFonts w:ascii="Times" w:eastAsia="Times New Roman" w:hAnsi="Times" w:cs="Times New Roman"/>
          <w:b/>
          <w:bCs/>
          <w:sz w:val="24"/>
          <w:szCs w:val="24"/>
        </w:rPr>
        <w:t xml:space="preserve">4. </w:t>
      </w:r>
      <w:r w:rsidRPr="00B27837">
        <w:rPr>
          <w:rFonts w:ascii="Times New Roman" w:eastAsia="Times New Roman" w:hAnsi="Times New Roman" w:cs="Times New Roman"/>
          <w:b/>
          <w:bCs/>
          <w:sz w:val="24"/>
          <w:szCs w:val="24"/>
        </w:rPr>
        <w:t xml:space="preserve">Kelkraščių </w:t>
      </w:r>
      <w:r w:rsidRPr="00B27837">
        <w:rPr>
          <w:rFonts w:ascii="Times New Roman" w:eastAsia="Times New Roman" w:hAnsi="Times New Roman" w:cs="Times New Roman"/>
          <w:b/>
          <w:sz w:val="24"/>
          <w:szCs w:val="24"/>
        </w:rPr>
        <w:t>įdubų, ruožų su iškilomis</w:t>
      </w:r>
      <w:r w:rsidRPr="00B27837">
        <w:rPr>
          <w:rFonts w:ascii="Times New Roman" w:eastAsia="Times New Roman" w:hAnsi="Times New Roman" w:cs="Times New Roman"/>
          <w:sz w:val="24"/>
          <w:szCs w:val="24"/>
        </w:rPr>
        <w:t xml:space="preserve"> </w:t>
      </w:r>
      <w:r w:rsidRPr="00B27837">
        <w:rPr>
          <w:rFonts w:ascii="Times New Roman" w:eastAsia="Times New Roman" w:hAnsi="Times New Roman" w:cs="Times New Roman"/>
          <w:b/>
          <w:bCs/>
          <w:sz w:val="24"/>
          <w:szCs w:val="24"/>
        </w:rPr>
        <w:t>ištaisymas (nepridedant arba pridedant žvyro mišinio).</w:t>
      </w:r>
    </w:p>
    <w:p w14:paraId="3839622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Cs/>
          <w:sz w:val="24"/>
          <w:szCs w:val="24"/>
        </w:rPr>
        <w:t xml:space="preserve">Kelkraščio ištaisymas nepridedant žvyro taikomas, kai kelkraštyje susidaro </w:t>
      </w:r>
      <w:r w:rsidRPr="00B27837">
        <w:rPr>
          <w:rFonts w:ascii="Times New Roman" w:eastAsia="Times New Roman" w:hAnsi="Times New Roman" w:cs="Times New Roman"/>
          <w:sz w:val="24"/>
          <w:szCs w:val="24"/>
        </w:rPr>
        <w:t>ne gilesnės kaip 100 mm išdaužos/išplovos,</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 xml:space="preserve">kai kelkraščio danga yra nusidėvėjusi ne daugiau kaip 20% arba kai kelkraštyje dėl kelio reikiamo skersinio profilio nebuvimo ar dėl netinkamo dangos greideriavimo susidaro paviršinį vandenį sulaikantis žvyro, grunto sąnašų, velėnų volelis, kurį būtina pašalinti. </w:t>
      </w:r>
    </w:p>
    <w:p w14:paraId="0C77A480" w14:textId="77777777" w:rsidR="00B27837" w:rsidRPr="00B27837" w:rsidRDefault="00B27837" w:rsidP="00B27837">
      <w:pPr>
        <w:spacing w:after="0" w:line="240" w:lineRule="auto"/>
        <w:ind w:firstLine="851"/>
        <w:jc w:val="both"/>
        <w:rPr>
          <w:rFonts w:ascii="Times New Roman" w:eastAsia="Times New Roman" w:hAnsi="Times New Roman" w:cs="Times New Roman"/>
          <w:bCs/>
          <w:sz w:val="24"/>
          <w:szCs w:val="24"/>
        </w:rPr>
      </w:pPr>
      <w:r w:rsidRPr="00B27837">
        <w:rPr>
          <w:rFonts w:ascii="Times New Roman" w:eastAsia="Times New Roman" w:hAnsi="Times New Roman" w:cs="Times New Roman"/>
          <w:bCs/>
          <w:sz w:val="24"/>
          <w:szCs w:val="24"/>
        </w:rPr>
        <w:t xml:space="preserve">Kelkraščio ištaisymas pridedant žvyro mišinio taikomas, kai kelkraštyje susidaro </w:t>
      </w:r>
      <w:r w:rsidRPr="00B27837">
        <w:rPr>
          <w:rFonts w:ascii="Times New Roman" w:eastAsia="Times New Roman" w:hAnsi="Times New Roman" w:cs="Times New Roman"/>
          <w:sz w:val="24"/>
          <w:szCs w:val="24"/>
        </w:rPr>
        <w:t>gilesnės kaip 100 mm išdaužos/išplovos arba</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kai kelkraščio danga yra nusidėvėjusi daugiau kaip 20%.</w:t>
      </w:r>
    </w:p>
    <w:p w14:paraId="64EE81A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2CF13552"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4"/>
        </w:rPr>
        <w:t>- abiem atvejais iš darbų zonos nuleidžiamas vanduo, jei jis susikaupęs, kelkraštis nuvalomas nuo</w:t>
      </w:r>
      <w:r w:rsidRPr="00B27837">
        <w:rPr>
          <w:rFonts w:ascii="Times New Roman" w:eastAsia="Times New Roman" w:hAnsi="Times New Roman" w:cs="Times New Roman"/>
          <w:sz w:val="24"/>
          <w:szCs w:val="20"/>
        </w:rPr>
        <w:t xml:space="preserve"> stambesnių kaip 50 mm skersmens akmenų, šiukšlių, atsitiktinių daiktų, laikinai juos sukraunant šalikelėje arba iš karto pakraunant į autotransporto priemonę. </w:t>
      </w:r>
    </w:p>
    <w:p w14:paraId="3C97471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kai kelkraščiai ištaisomi nepridedant žvyro, jų dangos paviršius išdaužų ir išplovų plote išpurenamas 3-5 cm gyliu. Išdaužos užtaisomos, profiliuojant kelkraštį autogreideriu, užtaisyti ruožai sutankinami autogreiderio važiavimais. Ž</w:t>
      </w:r>
      <w:r w:rsidRPr="00B27837">
        <w:rPr>
          <w:rFonts w:ascii="Times New Roman" w:eastAsia="Times New Roman" w:hAnsi="Times New Roman" w:cs="Times New Roman"/>
          <w:sz w:val="24"/>
          <w:szCs w:val="24"/>
        </w:rPr>
        <w:t xml:space="preserve">vyro, grunto sąnašų, velėnų volelis nupjaunamas autogreideriu, kelio dangai profiliuoti netinkamos medžiagos </w:t>
      </w:r>
      <w:r w:rsidRPr="00B27837">
        <w:rPr>
          <w:rFonts w:ascii="Times New Roman" w:eastAsia="Times New Roman" w:hAnsi="Times New Roman" w:cs="Times New Roman"/>
          <w:sz w:val="24"/>
          <w:szCs w:val="20"/>
        </w:rPr>
        <w:t>pakraunamos į autotransporto priemonę ir išvežamos į seniūnijos specialistų nurodytą vietą ne didesniu kaip 1 km atstumu.</w:t>
      </w:r>
    </w:p>
    <w:p w14:paraId="128FB91E" w14:textId="77777777" w:rsid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pridedant žvyro, danga išpurenama iki 3-5 cm gylio ne siauresnėmis kaip 0,5 pločio juostomis kelkraščio įdubos pradžioje ir pabaigoje. Atvežamas ir išpilamas atitinkamų frakcijų žvyro mineralinių medžiagų mišinys, išlyginamas autogreideriu, sudarant </w:t>
      </w:r>
      <w:r w:rsidRPr="00B27837">
        <w:rPr>
          <w:rFonts w:ascii="Times New Roman" w:eastAsia="Times New Roman" w:hAnsi="Times New Roman" w:cs="Times New Roman"/>
          <w:sz w:val="24"/>
          <w:szCs w:val="24"/>
        </w:rPr>
        <w:t>vidutiniškai 10 cm storio dangos sluoksnį,</w:t>
      </w:r>
      <w:r w:rsidRPr="00B27837">
        <w:rPr>
          <w:rFonts w:ascii="Times New Roman" w:eastAsia="Times New Roman" w:hAnsi="Times New Roman" w:cs="Times New Roman"/>
          <w:sz w:val="24"/>
          <w:szCs w:val="20"/>
        </w:rPr>
        <w:t xml:space="preserve"> ir tankinamas vibracinėmis plokštėmis arba autogreiderio važiavimais.</w:t>
      </w:r>
    </w:p>
    <w:p w14:paraId="3A54D906" w14:textId="77777777" w:rsidR="00ED6B59" w:rsidRPr="00673B31" w:rsidRDefault="00ED6B59" w:rsidP="00ED6B59">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64169FA8" w14:textId="77777777" w:rsidR="00ED6B59" w:rsidRPr="00B27837" w:rsidRDefault="00ED6B59" w:rsidP="00ED6B59">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-Užsakovas turi teisią atlikti kontrolinius svėrimus ir tikrinti medžiagos atitiktį reikalavimams. Naudojamos medžiagos turi atitikti Automobilių kelių mineralinių medžiagų mišinių, naudojamų sluoksniams be rišiklių, aprašo TRA SBR 19 techninius reikalavimus.</w:t>
      </w:r>
    </w:p>
    <w:p w14:paraId="16C3E2F2" w14:textId="77777777" w:rsidR="00CF2DEC" w:rsidRPr="00B27837" w:rsidRDefault="00CF2DEC" w:rsidP="00B27837">
      <w:pPr>
        <w:spacing w:after="0" w:line="240" w:lineRule="auto"/>
        <w:ind w:firstLine="851"/>
        <w:jc w:val="both"/>
        <w:rPr>
          <w:rFonts w:ascii="Times New Roman" w:eastAsia="Times New Roman" w:hAnsi="Times New Roman" w:cs="Times New Roman"/>
          <w:sz w:val="24"/>
          <w:szCs w:val="20"/>
        </w:rPr>
      </w:pPr>
    </w:p>
    <w:p w14:paraId="2EBD735D" w14:textId="77777777" w:rsidR="00B27837" w:rsidRPr="00B27837" w:rsidRDefault="00B27837" w:rsidP="00B27837">
      <w:pPr>
        <w:spacing w:after="0" w:line="240" w:lineRule="auto"/>
        <w:ind w:firstLine="851"/>
        <w:jc w:val="both"/>
        <w:rPr>
          <w:rFonts w:ascii="Times New Roman" w:eastAsia="Times New Roman" w:hAnsi="Times New Roman" w:cs="Times New Roman"/>
          <w:b/>
          <w:sz w:val="24"/>
          <w:szCs w:val="20"/>
        </w:rPr>
      </w:pPr>
      <w:r w:rsidRPr="00B27837">
        <w:rPr>
          <w:rFonts w:ascii="Times" w:eastAsia="Times New Roman" w:hAnsi="Times" w:cs="Times New Roman"/>
          <w:b/>
          <w:bCs/>
          <w:sz w:val="24"/>
          <w:szCs w:val="24"/>
        </w:rPr>
        <w:t>5. P</w:t>
      </w:r>
      <w:r w:rsidRPr="00B27837">
        <w:rPr>
          <w:rFonts w:ascii="Times New Roman" w:eastAsia="Times New Roman" w:hAnsi="Times New Roman" w:cs="Times New Roman"/>
          <w:b/>
          <w:sz w:val="24"/>
          <w:szCs w:val="20"/>
        </w:rPr>
        <w:t>ralaidos priežiūros darbai.</w:t>
      </w:r>
    </w:p>
    <w:p w14:paraId="34FF8AD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Taikoma, kai vanduo prie pralaidos žiočių yra patvenkiamas dėl vamzdį užkimšusių sąnašų, arba kai dėl pasislinkusių ar nežymiai pažeistų pralaidų elementų kelio važiuojamoje dalyje ties pralaidos pažaida atsiveria duobės.</w:t>
      </w:r>
    </w:p>
    <w:p w14:paraId="4A7EC5C1" w14:textId="77777777" w:rsidR="00B27837" w:rsidRPr="00B27837" w:rsidRDefault="00B27837" w:rsidP="00B27837">
      <w:pPr>
        <w:spacing w:after="0" w:line="240" w:lineRule="auto"/>
        <w:ind w:firstLine="851"/>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7C7560E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dumblo, smėlio sąnašų pašalinimas rankiniu būdu, iškasant kastuvais (kai pralaidos skersmuo 1 m ir daugiau) ar grandikliais (kai pralaidos skersmuo mažesnis kaip 1 m), mechanizuotu būdu, išplaunant hidromonitoriais, suspausto oro srove arba abiem būdais;</w:t>
      </w:r>
    </w:p>
    <w:p w14:paraId="3E13EF1D"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paskleidimas šalikelėje, kai sąnašų kiekiai nedideli (iki 0,5 m³) arba sąnašų pakrovimas į autotransporto priemones ir išvežimas, kai sąnašų kiekiai didesni kaip 0,5 m³;</w:t>
      </w:r>
    </w:p>
    <w:p w14:paraId="1DC8F9FD" w14:textId="77777777" w:rsidR="00B27837" w:rsidRPr="00B27837" w:rsidRDefault="00B27837" w:rsidP="00B27837">
      <w:pPr>
        <w:tabs>
          <w:tab w:val="left" w:pos="1168"/>
        </w:tabs>
        <w:spacing w:after="0" w:line="240" w:lineRule="auto"/>
        <w:ind w:left="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dangos ir pagrindo išardymas, grunto iškasimas iki reikiamo gylio;</w:t>
      </w:r>
    </w:p>
    <w:p w14:paraId="422B1934"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pralaidos elementų pagrindo sutvirtinimas, elementų atstatymas į reikiamą padėtį, naudojant mechanizmus;</w:t>
      </w:r>
    </w:p>
    <w:p w14:paraId="0A72C5DF" w14:textId="77777777" w:rsidR="00B27837" w:rsidRPr="00B27837" w:rsidRDefault="00B27837" w:rsidP="00B27837">
      <w:pPr>
        <w:tabs>
          <w:tab w:val="left" w:pos="1168"/>
        </w:tabs>
        <w:spacing w:after="0" w:line="240" w:lineRule="auto"/>
        <w:ind w:firstLine="885"/>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elementų sandūrų užpildymas bitumine mastika, cementiniu skiediniu, betono mišiniu;</w:t>
      </w:r>
    </w:p>
    <w:p w14:paraId="701DB7A7"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užpylimas gruntu ne storesniais kaip 30 cm sluoksniais, juos sutankinant;</w:t>
      </w:r>
    </w:p>
    <w:p w14:paraId="3F1B71FC"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pagrindo ir dangos atkūrimas.</w:t>
      </w:r>
    </w:p>
    <w:p w14:paraId="1AF0B52E" w14:textId="77777777" w:rsidR="00B27837" w:rsidRPr="00B27837" w:rsidRDefault="00B27837" w:rsidP="00B27837">
      <w:pPr>
        <w:spacing w:after="0" w:line="240" w:lineRule="auto"/>
        <w:ind w:firstLine="851"/>
        <w:jc w:val="both"/>
        <w:rPr>
          <w:rFonts w:ascii="Times New Roman" w:eastAsia="Times New Roman" w:hAnsi="Times New Roman" w:cs="Times New Roman"/>
          <w:b/>
          <w:sz w:val="24"/>
          <w:szCs w:val="24"/>
        </w:rPr>
      </w:pPr>
      <w:r w:rsidRPr="00B27837">
        <w:rPr>
          <w:rFonts w:ascii="Times" w:eastAsia="Times New Roman" w:hAnsi="Times" w:cs="Times New Roman"/>
          <w:b/>
          <w:bCs/>
          <w:sz w:val="24"/>
          <w:szCs w:val="24"/>
        </w:rPr>
        <w:lastRenderedPageBreak/>
        <w:t>6. P</w:t>
      </w:r>
      <w:r w:rsidRPr="00B27837">
        <w:rPr>
          <w:rFonts w:ascii="Times New Roman" w:eastAsia="Times New Roman" w:hAnsi="Times New Roman" w:cs="Times New Roman"/>
          <w:b/>
          <w:sz w:val="24"/>
          <w:szCs w:val="24"/>
        </w:rPr>
        <w:t>ralaidos taisymo darbai.</w:t>
      </w:r>
    </w:p>
    <w:p w14:paraId="1F635704"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Taikoma, kai pažeistų pralaidų elementų neįmanoma atstatyti vykdant techninėje specifikacijoje TS-6 nurodytus pralaidos priežiūros darbus. Visų rūšių (betoniniai, metaliniai) nepataisomai pažeisti pralaidų vamzdžiai keičiami PVC pralaidų vamzdžiais, kurių diametras priklausomai nuo praleidžiamo vandens kiekio yra 300 mm, 400 mm, 600 mm.</w:t>
      </w:r>
    </w:p>
    <w:p w14:paraId="410DFBDC" w14:textId="77777777" w:rsidR="00B27837" w:rsidRPr="00B27837" w:rsidRDefault="00B27837" w:rsidP="00B27837">
      <w:pPr>
        <w:spacing w:after="0" w:line="240" w:lineRule="auto"/>
        <w:ind w:firstLine="851"/>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508404B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dangos ir pagrindo išardymas, grunto iškasimas iki reikiamo gylio;</w:t>
      </w:r>
    </w:p>
    <w:p w14:paraId="73B663A8"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pažeistų</w:t>
      </w: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pralaidos elementų išardymas;</w:t>
      </w:r>
    </w:p>
    <w:p w14:paraId="371A092F"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b/>
          <w:sz w:val="24"/>
          <w:szCs w:val="24"/>
        </w:rPr>
      </w:pPr>
      <w:r w:rsidRPr="00B27837">
        <w:rPr>
          <w:rFonts w:ascii="Times New Roman" w:eastAsia="Times New Roman" w:hAnsi="Times New Roman" w:cs="Times New Roman"/>
          <w:sz w:val="24"/>
          <w:szCs w:val="24"/>
        </w:rPr>
        <w:t>- elementų pagrindo sutvirtinimas, naujų elementų įrengimas, naudojant mechanizmus</w:t>
      </w:r>
    </w:p>
    <w:p w14:paraId="7CDF324D" w14:textId="77777777" w:rsidR="00B27837" w:rsidRPr="00B27837" w:rsidRDefault="00B27837" w:rsidP="00B27837">
      <w:pPr>
        <w:tabs>
          <w:tab w:val="left" w:pos="1168"/>
        </w:tabs>
        <w:spacing w:after="0" w:line="240" w:lineRule="auto"/>
        <w:ind w:left="885" w:hanging="34"/>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pralaidos užpylimas ne storesniais kaip 30 cm sluoksniais, juos sutankinant;</w:t>
      </w:r>
    </w:p>
    <w:p w14:paraId="1999B933" w14:textId="77777777" w:rsidR="00B27837" w:rsidRDefault="00B27837" w:rsidP="00B27837">
      <w:pPr>
        <w:spacing w:after="0" w:line="240" w:lineRule="auto"/>
        <w:ind w:left="885" w:hanging="34"/>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pagrindo ir dangos atkūrimas.</w:t>
      </w:r>
    </w:p>
    <w:p w14:paraId="39628B81" w14:textId="77777777" w:rsidR="005238DB" w:rsidRDefault="005238DB" w:rsidP="00B27837">
      <w:pPr>
        <w:spacing w:after="0" w:line="240" w:lineRule="auto"/>
        <w:ind w:left="885" w:hanging="34"/>
        <w:jc w:val="both"/>
        <w:rPr>
          <w:rFonts w:ascii="Times New Roman" w:eastAsia="Times New Roman" w:hAnsi="Times New Roman" w:cs="Times New Roman"/>
          <w:b/>
          <w:sz w:val="24"/>
          <w:szCs w:val="24"/>
        </w:rPr>
      </w:pPr>
      <w:r w:rsidRPr="005238DB">
        <w:rPr>
          <w:rFonts w:ascii="Times New Roman" w:eastAsia="Times New Roman" w:hAnsi="Times New Roman" w:cs="Times New Roman"/>
          <w:b/>
          <w:sz w:val="24"/>
          <w:szCs w:val="24"/>
        </w:rPr>
        <w:t xml:space="preserve">10. </w:t>
      </w:r>
      <w:r w:rsidR="002568F1">
        <w:rPr>
          <w:rFonts w:ascii="Times New Roman" w:eastAsia="Times New Roman" w:hAnsi="Times New Roman" w:cs="Times New Roman"/>
          <w:b/>
          <w:sz w:val="24"/>
          <w:szCs w:val="24"/>
        </w:rPr>
        <w:t>Profiliavimo</w:t>
      </w:r>
      <w:r w:rsidRPr="005238DB">
        <w:rPr>
          <w:rFonts w:ascii="Times New Roman" w:eastAsia="Times New Roman" w:hAnsi="Times New Roman" w:cs="Times New Roman"/>
          <w:b/>
          <w:sz w:val="24"/>
          <w:szCs w:val="24"/>
        </w:rPr>
        <w:t xml:space="preserve"> darbai</w:t>
      </w:r>
      <w:r>
        <w:rPr>
          <w:rFonts w:ascii="Times New Roman" w:eastAsia="Times New Roman" w:hAnsi="Times New Roman" w:cs="Times New Roman"/>
          <w:b/>
          <w:sz w:val="24"/>
          <w:szCs w:val="24"/>
        </w:rPr>
        <w:t>.</w:t>
      </w:r>
    </w:p>
    <w:p w14:paraId="148EB3A0" w14:textId="77777777" w:rsidR="005238DB" w:rsidRPr="00B27837" w:rsidRDefault="005238DB" w:rsidP="005238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E6FD5">
        <w:rPr>
          <w:rFonts w:ascii="Times New Roman" w:eastAsia="Times New Roman" w:hAnsi="Times New Roman" w:cs="Times New Roman"/>
          <w:sz w:val="24"/>
          <w:szCs w:val="24"/>
        </w:rPr>
        <w:t>Darbo procesas:</w:t>
      </w:r>
    </w:p>
    <w:p w14:paraId="418DB9D9" w14:textId="77777777" w:rsidR="005238DB" w:rsidRPr="006E6FD5" w:rsidRDefault="005238DB" w:rsidP="005238D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E6FD5">
        <w:rPr>
          <w:rFonts w:ascii="Times New Roman" w:eastAsia="Times New Roman" w:hAnsi="Times New Roman" w:cs="Times New Roman"/>
          <w:sz w:val="24"/>
          <w:szCs w:val="24"/>
        </w:rPr>
        <w:t xml:space="preserve">rofiliuojant kelią (gatvę) autogreideriu, ruožai sutankinami autogreiderio važiavimais. Žvyro, grunto sąnašų, velėnų volelis nupjaunamas autogreideriu, kelio dangai profiliuoti netinkamos medžiagos esant poreikiui šalinamos ar laikinai sandėliuojamos šalikėlyje. </w:t>
      </w:r>
    </w:p>
    <w:p w14:paraId="751F8090"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54940022" w14:textId="77777777" w:rsidR="00B27837" w:rsidRPr="00B27837" w:rsidRDefault="00B27837" w:rsidP="00B27837">
      <w:pPr>
        <w:spacing w:after="0" w:line="240" w:lineRule="auto"/>
        <w:ind w:left="885" w:hanging="34"/>
        <w:jc w:val="both"/>
        <w:rPr>
          <w:rFonts w:ascii="Times New Roman" w:eastAsia="Times New Roman" w:hAnsi="Times New Roman" w:cs="Times New Roman"/>
          <w:b/>
          <w:sz w:val="24"/>
          <w:szCs w:val="24"/>
        </w:rPr>
      </w:pPr>
      <w:r w:rsidRPr="00B27837">
        <w:rPr>
          <w:rFonts w:ascii="Times New Roman" w:eastAsia="Times New Roman" w:hAnsi="Times New Roman" w:cs="Times New Roman"/>
          <w:b/>
          <w:sz w:val="24"/>
          <w:szCs w:val="24"/>
        </w:rPr>
        <w:t>PAPILDOMA INFORMACIJA:</w:t>
      </w:r>
    </w:p>
    <w:p w14:paraId="4CD600E0"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48EC7A20"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Rangovas darbų vykdymą pradeda tik</w:t>
      </w:r>
      <w:r w:rsidRPr="00B27837">
        <w:rPr>
          <w:rFonts w:ascii="Times New Roman" w:eastAsia="Times New Roman" w:hAnsi="Times New Roman" w:cs="Times New Roman"/>
          <w:sz w:val="24"/>
          <w:szCs w:val="24"/>
        </w:rPr>
        <w:t xml:space="preserve"> gavęs raštišką Užsakovo atsakingo darbuotojo užduotį, kuri yra įrašoma priežiūros darbų žurnale.</w:t>
      </w:r>
      <w:r w:rsidR="00B32103">
        <w:rPr>
          <w:rFonts w:ascii="Times New Roman" w:eastAsia="Times New Roman" w:hAnsi="Times New Roman" w:cs="Times New Roman"/>
          <w:sz w:val="24"/>
          <w:szCs w:val="24"/>
        </w:rPr>
        <w:t xml:space="preserve"> Darbai bus užsakomi pagal poreikį.</w:t>
      </w:r>
    </w:p>
    <w:p w14:paraId="3315F4E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Užsakovo atsakingas atstovas</w:t>
      </w:r>
      <w:r w:rsidRPr="00B27837">
        <w:rPr>
          <w:rFonts w:ascii="Times New Roman" w:eastAsia="Times New Roman" w:hAnsi="Times New Roman" w:cs="Times New Roman"/>
          <w:sz w:val="24"/>
          <w:szCs w:val="24"/>
        </w:rPr>
        <w:t xml:space="preserve"> – seniūnijos, kurioje vykdomi darbai seniūnas.</w:t>
      </w:r>
    </w:p>
    <w:p w14:paraId="6C61A64C" w14:textId="644FF424" w:rsidR="00B27837" w:rsidRDefault="00B27837" w:rsidP="00B27837">
      <w:pPr>
        <w:spacing w:before="60" w:after="60" w:line="240" w:lineRule="auto"/>
        <w:ind w:firstLine="851"/>
        <w:jc w:val="both"/>
        <w:rPr>
          <w:rFonts w:ascii="Times New Roman" w:eastAsia="Times New Roman" w:hAnsi="Times New Roman" w:cs="Times New Roman"/>
          <w:b/>
          <w:sz w:val="24"/>
          <w:szCs w:val="24"/>
        </w:rPr>
      </w:pPr>
      <w:r w:rsidRPr="00B27837">
        <w:rPr>
          <w:rFonts w:ascii="Times New Roman" w:eastAsia="Times New Roman" w:hAnsi="Times New Roman" w:cs="Times New Roman"/>
          <w:b/>
          <w:sz w:val="24"/>
          <w:szCs w:val="24"/>
        </w:rPr>
        <w:t>Priežiūros darbų žurnalo pildymo, darbų užsakymo ir priėmimo tvarka:</w:t>
      </w:r>
    </w:p>
    <w:p w14:paraId="23D334EB" w14:textId="588F292C" w:rsidR="00360922" w:rsidRPr="00360922" w:rsidRDefault="00360922" w:rsidP="00360922">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 </w:t>
      </w:r>
      <w:r w:rsidRPr="00B27837">
        <w:rPr>
          <w:rFonts w:ascii="Times New Roman" w:eastAsia="Times New Roman" w:hAnsi="Times New Roman" w:cs="Times New Roman"/>
          <w:sz w:val="24"/>
          <w:szCs w:val="24"/>
        </w:rPr>
        <w:t xml:space="preserve">PRIEŠ DARBŲ PRADŽIĄ. Užsakovo atstovas (seniūnijos, kurioje vykdomi darbai </w:t>
      </w:r>
      <w:r>
        <w:rPr>
          <w:rFonts w:ascii="Times New Roman" w:eastAsia="Times New Roman" w:hAnsi="Times New Roman" w:cs="Times New Roman"/>
          <w:sz w:val="24"/>
          <w:szCs w:val="24"/>
        </w:rPr>
        <w:t>seniūnas</w:t>
      </w:r>
      <w:r w:rsidRPr="00B27837">
        <w:rPr>
          <w:rFonts w:ascii="Times New Roman" w:eastAsia="Times New Roman" w:hAnsi="Times New Roman" w:cs="Times New Roman"/>
          <w:sz w:val="24"/>
          <w:szCs w:val="24"/>
        </w:rPr>
        <w:t xml:space="preserve">) pateikdamas užsakymą rangovui darbams atlikti </w:t>
      </w:r>
      <w:r>
        <w:rPr>
          <w:rFonts w:ascii="Times New Roman" w:eastAsia="Times New Roman" w:hAnsi="Times New Roman" w:cs="Times New Roman"/>
          <w:sz w:val="24"/>
          <w:szCs w:val="24"/>
        </w:rPr>
        <w:t>užpildo šio žurnalo 1-5 skiltis. Skiltyje</w:t>
      </w:r>
      <w:r w:rsidRPr="00B2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B27837">
        <w:rPr>
          <w:rFonts w:ascii="Times New Roman" w:eastAsia="Times New Roman" w:hAnsi="Times New Roman" w:cs="Times New Roman"/>
          <w:sz w:val="24"/>
          <w:szCs w:val="24"/>
        </w:rPr>
        <w:t>arbų vieta</w:t>
      </w:r>
      <w:r>
        <w:rPr>
          <w:rFonts w:ascii="Times New Roman" w:eastAsia="Times New Roman" w:hAnsi="Times New Roman" w:cs="Times New Roman"/>
          <w:sz w:val="24"/>
          <w:szCs w:val="24"/>
        </w:rPr>
        <w:t>“</w:t>
      </w:r>
      <w:r w:rsidRPr="00B27837">
        <w:rPr>
          <w:rFonts w:ascii="Times New Roman" w:eastAsia="Times New Roman" w:hAnsi="Times New Roman" w:cs="Times New Roman"/>
          <w:sz w:val="24"/>
          <w:szCs w:val="24"/>
        </w:rPr>
        <w:t xml:space="preserve"> (2) nurodomas objektas (konkretus kelias, kelio atkarpa) kuris yra įrašytas į einamųjų metų vietinių kelių priežiūros objektų sąrašą. </w:t>
      </w:r>
      <w:r>
        <w:rPr>
          <w:rFonts w:ascii="Times New Roman" w:eastAsia="Times New Roman" w:hAnsi="Times New Roman" w:cs="Times New Roman"/>
          <w:sz w:val="24"/>
          <w:szCs w:val="24"/>
        </w:rPr>
        <w:t>Skiltyje</w:t>
      </w:r>
      <w:r w:rsidRPr="00B2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B27837">
        <w:rPr>
          <w:rFonts w:ascii="Times New Roman" w:eastAsia="Times New Roman" w:hAnsi="Times New Roman" w:cs="Times New Roman"/>
          <w:sz w:val="24"/>
          <w:szCs w:val="24"/>
        </w:rPr>
        <w:t>arbų kiekis</w:t>
      </w:r>
      <w:r>
        <w:rPr>
          <w:rFonts w:ascii="Times New Roman" w:eastAsia="Times New Roman" w:hAnsi="Times New Roman" w:cs="Times New Roman"/>
          <w:sz w:val="24"/>
          <w:szCs w:val="24"/>
        </w:rPr>
        <w:t>“</w:t>
      </w:r>
      <w:r w:rsidRPr="00B27837">
        <w:rPr>
          <w:rFonts w:ascii="Times New Roman" w:eastAsia="Times New Roman" w:hAnsi="Times New Roman" w:cs="Times New Roman"/>
          <w:sz w:val="24"/>
          <w:szCs w:val="24"/>
        </w:rPr>
        <w:t xml:space="preserve">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w:t>
      </w:r>
      <w:r>
        <w:rPr>
          <w:rFonts w:ascii="Times New Roman" w:eastAsia="Times New Roman" w:hAnsi="Times New Roman" w:cs="Times New Roman"/>
          <w:sz w:val="24"/>
          <w:szCs w:val="24"/>
        </w:rPr>
        <w:t>odo užsakymo pateikimo datą (4)</w:t>
      </w:r>
      <w:r w:rsidRPr="00B27837">
        <w:rPr>
          <w:rFonts w:ascii="Times New Roman" w:eastAsia="Times New Roman" w:hAnsi="Times New Roman" w:cs="Times New Roman"/>
          <w:sz w:val="24"/>
          <w:szCs w:val="24"/>
        </w:rPr>
        <w:t xml:space="preserve"> ir patvirtina tai savo parašu (5). Šie duomenys yra perduodami rangovo atstovui. Rangovo atstovas gavęs iš užsakovo užduotį (žurnalą) užpildo 4-5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 nurodo užsakymo gavimo datą (4) ir patvirtina tai savo parašu (5).</w:t>
      </w:r>
    </w:p>
    <w:p w14:paraId="78A1D3A4" w14:textId="77777777" w:rsidR="00360922" w:rsidRPr="00B27837" w:rsidRDefault="00360922" w:rsidP="0036092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B27837">
        <w:rPr>
          <w:rFonts w:ascii="Times New Roman" w:eastAsia="Times New Roman" w:hAnsi="Times New Roman" w:cs="Times New Roman"/>
          <w:sz w:val="24"/>
          <w:szCs w:val="24"/>
        </w:rPr>
        <w:t xml:space="preserve">ATLIKUS DARBUS. Rangovo atstovas užpildo šio žurnalo 6-7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 xml:space="preserve">, nurodo darbų atlikimo datą ir patvirtina darbų atlikimo faktą savo parašu. Šie duomenys perduodami užsakovo atstovui. Užsakovo atstovas (seniūnas) patikrina darbų atlikimą faktą ir kiekį bei patvirtina tai užpildydamas šio žurnalo 6-7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nurodo darbų priėmimo datą (6)</w:t>
      </w:r>
      <w:r w:rsidRPr="00B27837">
        <w:rPr>
          <w:rFonts w:ascii="Times New Roman" w:eastAsia="Times New Roman" w:hAnsi="Times New Roman" w:cs="Times New Roman"/>
          <w:sz w:val="24"/>
          <w:szCs w:val="24"/>
        </w:rPr>
        <w:t xml:space="preserve"> ir patvirtina tai savo parašu (7).</w:t>
      </w:r>
    </w:p>
    <w:p w14:paraId="73412439" w14:textId="77777777" w:rsidR="00360922" w:rsidRDefault="00360922" w:rsidP="0036092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B27837">
        <w:rPr>
          <w:rFonts w:ascii="Times New Roman" w:eastAsia="Times New Roman" w:hAnsi="Times New Roman" w:cs="Times New Roman"/>
          <w:sz w:val="24"/>
          <w:szCs w:val="24"/>
        </w:rPr>
        <w:t>APMOKĖJIMO UŽ DARBUS DOKUMENTAI. Žurnalas turi būti pateikiamas</w:t>
      </w:r>
      <w:r>
        <w:rPr>
          <w:rFonts w:ascii="Times New Roman" w:eastAsia="Times New Roman" w:hAnsi="Times New Roman" w:cs="Times New Roman"/>
          <w:sz w:val="24"/>
          <w:szCs w:val="24"/>
        </w:rPr>
        <w:t xml:space="preserve"> Švenčionių</w:t>
      </w:r>
      <w:r w:rsidRPr="00B27837">
        <w:rPr>
          <w:rFonts w:ascii="Times New Roman" w:eastAsia="Times New Roman" w:hAnsi="Times New Roman" w:cs="Times New Roman"/>
          <w:sz w:val="24"/>
          <w:szCs w:val="24"/>
        </w:rPr>
        <w:t xml:space="preserve"> rajono savivaldybės administracijos </w:t>
      </w:r>
      <w:r>
        <w:rPr>
          <w:rFonts w:ascii="Times New Roman" w:eastAsia="Times New Roman" w:hAnsi="Times New Roman" w:cs="Times New Roman"/>
          <w:sz w:val="24"/>
          <w:szCs w:val="24"/>
        </w:rPr>
        <w:t>Vietinio</w:t>
      </w:r>
      <w:r w:rsidRPr="00B27837">
        <w:rPr>
          <w:rFonts w:ascii="Times New Roman" w:eastAsia="Times New Roman" w:hAnsi="Times New Roman" w:cs="Times New Roman"/>
          <w:sz w:val="24"/>
          <w:szCs w:val="24"/>
        </w:rPr>
        <w:t xml:space="preserve"> ūkio skyriaus atsakingam darbuotojui kartu su apmokėjimo už atliktus darbus dokumentais. Nepateikus žurnalo, apmokėjimo už darbus dokumentai nepriimami ir nepasirašomi.</w:t>
      </w:r>
    </w:p>
    <w:p w14:paraId="1BB7636A" w14:textId="77777777" w:rsidR="00B27837" w:rsidRPr="00B27837" w:rsidRDefault="00B27837" w:rsidP="00B27837">
      <w:pPr>
        <w:spacing w:after="0" w:line="240" w:lineRule="auto"/>
        <w:jc w:val="both"/>
        <w:rPr>
          <w:rFonts w:ascii="Times New Roman" w:eastAsia="Times New Roman" w:hAnsi="Times New Roman" w:cs="Times New Roman"/>
          <w:sz w:val="16"/>
          <w:szCs w:val="20"/>
        </w:rPr>
      </w:pPr>
    </w:p>
    <w:p w14:paraId="09E934F7" w14:textId="1BDE9A61" w:rsidR="00DB5B47" w:rsidRDefault="003D5174" w:rsidP="00B27837">
      <w:pPr>
        <w:spacing w:after="0" w:line="24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9</w:t>
      </w:r>
      <w:r w:rsidR="00DB5B47">
        <w:rPr>
          <w:rFonts w:ascii="Times New Roman" w:eastAsia="Times New Roman" w:hAnsi="Times New Roman" w:cs="Times New Roman"/>
          <w:b/>
          <w:bCs/>
          <w:sz w:val="24"/>
          <w:szCs w:val="24"/>
        </w:rPr>
        <w:t xml:space="preserve">. </w:t>
      </w:r>
      <w:r w:rsidR="00B27837" w:rsidRPr="00B27837">
        <w:rPr>
          <w:rFonts w:ascii="Times New Roman" w:eastAsia="Times New Roman" w:hAnsi="Times New Roman" w:cs="Times New Roman"/>
          <w:b/>
          <w:bCs/>
          <w:sz w:val="24"/>
          <w:szCs w:val="24"/>
        </w:rPr>
        <w:t>Rangova</w:t>
      </w:r>
      <w:r w:rsidR="00B27837" w:rsidRPr="00B27837">
        <w:rPr>
          <w:rFonts w:ascii="Times New Roman" w:eastAsia="Times New Roman" w:hAnsi="Times New Roman" w:cs="Times New Roman"/>
          <w:b/>
          <w:sz w:val="24"/>
          <w:szCs w:val="24"/>
        </w:rPr>
        <w:t>s</w:t>
      </w:r>
      <w:r w:rsidR="00B27837" w:rsidRPr="00B27837">
        <w:rPr>
          <w:rFonts w:ascii="Times New Roman" w:eastAsia="Times New Roman" w:hAnsi="Times New Roman" w:cs="Times New Roman"/>
          <w:bCs/>
          <w:sz w:val="24"/>
          <w:szCs w:val="24"/>
        </w:rPr>
        <w:t xml:space="preserve"> įsipareigoja:</w:t>
      </w:r>
    </w:p>
    <w:p w14:paraId="656DACAD" w14:textId="7C162818" w:rsidR="00005854" w:rsidRDefault="00DB5B47"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sidR="00B27837" w:rsidRPr="00B27837">
        <w:rPr>
          <w:rFonts w:ascii="Times New Roman" w:eastAsia="Times New Roman" w:hAnsi="Times New Roman" w:cs="Times New Roman"/>
          <w:bCs/>
          <w:sz w:val="24"/>
          <w:szCs w:val="24"/>
        </w:rPr>
        <w:t>1. d</w:t>
      </w:r>
      <w:r w:rsidR="00B27837" w:rsidRPr="00B27837">
        <w:rPr>
          <w:rFonts w:ascii="Times New Roman" w:eastAsia="Times New Roman" w:hAnsi="Times New Roman" w:cs="Times New Roman"/>
          <w:sz w:val="24"/>
          <w:szCs w:val="24"/>
        </w:rPr>
        <w:t>arbus atlikti kokybiškai, laikydamasis galiojančių normų ir taisyklių, standartų, papildomų techninių sutarties sąlygų reikalavimų, Užsakovui vykdant techninę priežiūrą</w:t>
      </w:r>
      <w:r w:rsidR="00B27837" w:rsidRPr="00B27837">
        <w:rPr>
          <w:rFonts w:ascii="Times New Roman" w:eastAsia="Times New Roman" w:hAnsi="Times New Roman" w:cs="Times New Roman"/>
          <w:sz w:val="24"/>
          <w:szCs w:val="20"/>
        </w:rPr>
        <w:t xml:space="preserve"> </w:t>
      </w:r>
      <w:r w:rsidR="00B27837" w:rsidRPr="00B27837">
        <w:rPr>
          <w:rFonts w:ascii="Times New Roman" w:eastAsia="Times New Roman" w:hAnsi="Times New Roman" w:cs="Times New Roman"/>
          <w:shd w:val="clear" w:color="auto" w:fill="FFFFFF"/>
        </w:rPr>
        <w:t>reikalavimų bei pagal deklaruotas statybos taisykles</w:t>
      </w:r>
      <w:r>
        <w:rPr>
          <w:rFonts w:ascii="Times New Roman" w:eastAsia="Times New Roman" w:hAnsi="Times New Roman" w:cs="Times New Roman"/>
          <w:sz w:val="24"/>
          <w:szCs w:val="24"/>
        </w:rPr>
        <w:t>;</w:t>
      </w:r>
    </w:p>
    <w:p w14:paraId="3B865A84" w14:textId="07D17E51" w:rsidR="00005854" w:rsidRDefault="00DB5B47"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2. garantuoti objekte darbo saugumą, priešgaisrinę apsaugą, aplinkos ekologinę apsaugą, apstatymą kelio ženklais</w:t>
      </w:r>
      <w:r>
        <w:rPr>
          <w:rFonts w:ascii="Times New Roman" w:eastAsia="Times New Roman" w:hAnsi="Times New Roman" w:cs="Times New Roman"/>
          <w:sz w:val="24"/>
          <w:szCs w:val="24"/>
        </w:rPr>
        <w:t>;</w:t>
      </w:r>
      <w:r w:rsidR="00B27837" w:rsidRPr="00B27837">
        <w:rPr>
          <w:rFonts w:ascii="Times New Roman" w:eastAsia="Times New Roman" w:hAnsi="Times New Roman" w:cs="Times New Roman"/>
          <w:sz w:val="24"/>
          <w:szCs w:val="24"/>
        </w:rPr>
        <w:t xml:space="preserve"> </w:t>
      </w:r>
    </w:p>
    <w:p w14:paraId="2C4B427C" w14:textId="709B112F" w:rsidR="00005854" w:rsidRDefault="00DB5B47"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3. prižiūrėti remontuojamą kelio ruožą, apvažiavimo ir privažiavimo kelius, jei jais vyksta transporto eismas</w:t>
      </w:r>
      <w:r>
        <w:rPr>
          <w:rFonts w:ascii="Times New Roman" w:eastAsia="Times New Roman" w:hAnsi="Times New Roman" w:cs="Times New Roman"/>
          <w:sz w:val="24"/>
          <w:szCs w:val="24"/>
        </w:rPr>
        <w:t>;</w:t>
      </w:r>
    </w:p>
    <w:p w14:paraId="5E42624A" w14:textId="7E60F717" w:rsidR="00B27837" w:rsidRPr="00B27837" w:rsidRDefault="00DB5B47" w:rsidP="008B7E0E">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4. pateikti Užsakovui atliktų darbų priėmimo aktą (forma-2), pažymą apie atliktus darbus (forma-3), priežiūros darbų žurnalą, sąskaitą-faktūrą ne vėliau kaip 2</w:t>
      </w:r>
      <w:r w:rsidR="004B62C0">
        <w:rPr>
          <w:rFonts w:ascii="Times New Roman" w:eastAsia="Times New Roman" w:hAnsi="Times New Roman" w:cs="Times New Roman"/>
          <w:sz w:val="24"/>
          <w:szCs w:val="24"/>
        </w:rPr>
        <w:t>0</w:t>
      </w:r>
      <w:r w:rsidR="007C553E">
        <w:rPr>
          <w:rFonts w:ascii="Times New Roman" w:eastAsia="Times New Roman" w:hAnsi="Times New Roman" w:cs="Times New Roman"/>
          <w:sz w:val="24"/>
          <w:szCs w:val="24"/>
        </w:rPr>
        <w:t>-ą</w:t>
      </w:r>
      <w:r w:rsidR="00B27837" w:rsidRPr="00B27837">
        <w:rPr>
          <w:rFonts w:ascii="Times New Roman" w:eastAsia="Times New Roman" w:hAnsi="Times New Roman" w:cs="Times New Roman"/>
          <w:sz w:val="24"/>
          <w:szCs w:val="24"/>
        </w:rPr>
        <w:t xml:space="preserve"> einamojo mėnesio dieną (atliktų darbų aktas privalo būti patvirtintas užsakovo atstovo</w:t>
      </w:r>
      <w:r w:rsidR="00371603">
        <w:rPr>
          <w:rFonts w:ascii="Times New Roman" w:eastAsia="Times New Roman" w:hAnsi="Times New Roman" w:cs="Times New Roman"/>
          <w:sz w:val="24"/>
          <w:szCs w:val="24"/>
        </w:rPr>
        <w:t xml:space="preserve"> </w:t>
      </w:r>
      <w:r w:rsidR="0036178E">
        <w:rPr>
          <w:rFonts w:ascii="Times New Roman" w:eastAsia="Times New Roman" w:hAnsi="Times New Roman" w:cs="Times New Roman"/>
          <w:sz w:val="24"/>
          <w:szCs w:val="24"/>
        </w:rPr>
        <w:t>(seniūno)</w:t>
      </w:r>
      <w:r w:rsidR="00B27837" w:rsidRPr="00B27837">
        <w:rPr>
          <w:rFonts w:ascii="Times New Roman" w:eastAsia="Times New Roman" w:hAnsi="Times New Roman" w:cs="Times New Roman"/>
          <w:sz w:val="24"/>
          <w:szCs w:val="24"/>
        </w:rPr>
        <w:t xml:space="preserve"> parašu).</w:t>
      </w:r>
    </w:p>
    <w:p w14:paraId="33C1A985" w14:textId="77777777" w:rsidR="00B27837" w:rsidRPr="00B27837" w:rsidRDefault="00B27837" w:rsidP="00B27837">
      <w:pPr>
        <w:spacing w:after="0" w:line="240" w:lineRule="auto"/>
        <w:jc w:val="both"/>
        <w:rPr>
          <w:rFonts w:ascii="Times New Roman" w:eastAsia="Times New Roman" w:hAnsi="Times New Roman" w:cs="Times New Roman"/>
          <w:sz w:val="16"/>
          <w:szCs w:val="20"/>
        </w:rPr>
      </w:pPr>
    </w:p>
    <w:p w14:paraId="279117BA" w14:textId="77777777" w:rsidR="00B27837" w:rsidRPr="00F148A4" w:rsidRDefault="00F148A4" w:rsidP="00B27837">
      <w:pPr>
        <w:spacing w:after="0" w:line="240" w:lineRule="auto"/>
        <w:jc w:val="both"/>
        <w:rPr>
          <w:rFonts w:ascii="Times New Roman" w:eastAsia="Times New Roman" w:hAnsi="Times New Roman" w:cs="Times New Roman"/>
          <w:b/>
          <w:sz w:val="24"/>
          <w:szCs w:val="24"/>
        </w:rPr>
      </w:pPr>
      <w:r w:rsidRPr="00F148A4">
        <w:rPr>
          <w:rFonts w:ascii="Times New Roman" w:eastAsia="Times New Roman" w:hAnsi="Times New Roman" w:cs="Times New Roman"/>
          <w:b/>
          <w:sz w:val="24"/>
          <w:szCs w:val="24"/>
        </w:rPr>
        <w:lastRenderedPageBreak/>
        <w:t>Kelių (gatvių) su žvyro danga priežiūros darbai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B27837" w:rsidRPr="00B27837" w14:paraId="58E70D54" w14:textId="77777777" w:rsidTr="00D34029">
        <w:trPr>
          <w:cantSplit/>
        </w:trPr>
        <w:tc>
          <w:tcPr>
            <w:tcW w:w="675" w:type="dxa"/>
          </w:tcPr>
          <w:p w14:paraId="5B553C8D"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Eil. Nr.</w:t>
            </w:r>
          </w:p>
        </w:tc>
        <w:tc>
          <w:tcPr>
            <w:tcW w:w="3969" w:type="dxa"/>
          </w:tcPr>
          <w:p w14:paraId="7000C363"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Darbų pavadinimas</w:t>
            </w:r>
          </w:p>
        </w:tc>
        <w:tc>
          <w:tcPr>
            <w:tcW w:w="851" w:type="dxa"/>
          </w:tcPr>
          <w:p w14:paraId="6854A8D2"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Mato vnt.</w:t>
            </w:r>
          </w:p>
        </w:tc>
        <w:tc>
          <w:tcPr>
            <w:tcW w:w="913" w:type="dxa"/>
          </w:tcPr>
          <w:p w14:paraId="12DD63DF"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Svertinis koeficientas</w:t>
            </w:r>
          </w:p>
        </w:tc>
        <w:tc>
          <w:tcPr>
            <w:tcW w:w="1080" w:type="dxa"/>
          </w:tcPr>
          <w:p w14:paraId="524D24D9"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Darbų vieneto kaina be PVM, Eur </w:t>
            </w:r>
          </w:p>
        </w:tc>
        <w:tc>
          <w:tcPr>
            <w:tcW w:w="1080" w:type="dxa"/>
          </w:tcPr>
          <w:p w14:paraId="748B7391"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Siūloma paslaugos kaina su PVM, Eur </w:t>
            </w:r>
          </w:p>
          <w:p w14:paraId="24DD809B" w14:textId="77777777" w:rsidR="00B27837" w:rsidRPr="00B27837" w:rsidRDefault="00B27837" w:rsidP="00B27837">
            <w:pPr>
              <w:spacing w:after="0" w:line="240" w:lineRule="auto"/>
              <w:ind w:hanging="227"/>
              <w:jc w:val="center"/>
              <w:rPr>
                <w:rFonts w:ascii="Times New Roman" w:eastAsia="Times New Roman" w:hAnsi="Times New Roman" w:cs="Times New Roman"/>
                <w:sz w:val="24"/>
                <w:szCs w:val="24"/>
              </w:rPr>
            </w:pPr>
          </w:p>
        </w:tc>
        <w:tc>
          <w:tcPr>
            <w:tcW w:w="1260" w:type="dxa"/>
          </w:tcPr>
          <w:p w14:paraId="609B88C2" w14:textId="77777777" w:rsidR="00B27837" w:rsidRPr="00F1292B" w:rsidRDefault="00B27837" w:rsidP="00F1292B">
            <w:pPr>
              <w:spacing w:after="0" w:line="240" w:lineRule="auto"/>
              <w:ind w:hanging="227"/>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Sąlyginė darbų vieneto kaina su PVM, Eur</w:t>
            </w:r>
          </w:p>
          <w:p w14:paraId="49DA5B22"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F1292B">
              <w:rPr>
                <w:rFonts w:ascii="Times New Roman" w:eastAsia="Times New Roman" w:hAnsi="Times New Roman" w:cs="Times New Roman"/>
                <w:sz w:val="24"/>
                <w:szCs w:val="24"/>
              </w:rPr>
              <w:t>(4x6)</w:t>
            </w:r>
          </w:p>
        </w:tc>
      </w:tr>
      <w:tr w:rsidR="00B27837" w:rsidRPr="00B27837" w14:paraId="0426477E" w14:textId="77777777" w:rsidTr="00D34029">
        <w:trPr>
          <w:cantSplit/>
        </w:trPr>
        <w:tc>
          <w:tcPr>
            <w:tcW w:w="675" w:type="dxa"/>
          </w:tcPr>
          <w:p w14:paraId="32F73186"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1</w:t>
            </w:r>
          </w:p>
        </w:tc>
        <w:tc>
          <w:tcPr>
            <w:tcW w:w="3969" w:type="dxa"/>
          </w:tcPr>
          <w:p w14:paraId="5033ABA2"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2</w:t>
            </w:r>
          </w:p>
        </w:tc>
        <w:tc>
          <w:tcPr>
            <w:tcW w:w="851" w:type="dxa"/>
          </w:tcPr>
          <w:p w14:paraId="694C4A67"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3</w:t>
            </w:r>
          </w:p>
        </w:tc>
        <w:tc>
          <w:tcPr>
            <w:tcW w:w="913" w:type="dxa"/>
          </w:tcPr>
          <w:p w14:paraId="2ECF487B" w14:textId="77777777" w:rsidR="00B27837" w:rsidRPr="005B3D83" w:rsidRDefault="00B27837" w:rsidP="00B27837">
            <w:pPr>
              <w:spacing w:after="0" w:line="240" w:lineRule="auto"/>
              <w:jc w:val="center"/>
              <w:rPr>
                <w:rFonts w:ascii="Times New Roman" w:eastAsia="Times New Roman" w:hAnsi="Times New Roman" w:cs="Times New Roman"/>
                <w:b/>
                <w:sz w:val="24"/>
                <w:szCs w:val="24"/>
              </w:rPr>
            </w:pPr>
            <w:r w:rsidRPr="005B3D83">
              <w:rPr>
                <w:rFonts w:ascii="Times New Roman" w:eastAsia="Times New Roman" w:hAnsi="Times New Roman" w:cs="Times New Roman"/>
                <w:b/>
                <w:sz w:val="24"/>
                <w:szCs w:val="24"/>
              </w:rPr>
              <w:t>4</w:t>
            </w:r>
          </w:p>
        </w:tc>
        <w:tc>
          <w:tcPr>
            <w:tcW w:w="1080" w:type="dxa"/>
          </w:tcPr>
          <w:p w14:paraId="611C6236"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5</w:t>
            </w:r>
          </w:p>
        </w:tc>
        <w:tc>
          <w:tcPr>
            <w:tcW w:w="1080" w:type="dxa"/>
          </w:tcPr>
          <w:p w14:paraId="18F08F0E" w14:textId="77777777" w:rsidR="00B27837" w:rsidRPr="005B3D83" w:rsidRDefault="00B27837" w:rsidP="00B27837">
            <w:pPr>
              <w:spacing w:after="0" w:line="240" w:lineRule="auto"/>
              <w:jc w:val="center"/>
              <w:rPr>
                <w:rFonts w:ascii="Times New Roman" w:eastAsia="Times New Roman" w:hAnsi="Times New Roman" w:cs="Times New Roman"/>
                <w:b/>
                <w:sz w:val="24"/>
                <w:szCs w:val="24"/>
              </w:rPr>
            </w:pPr>
            <w:r w:rsidRPr="005B3D83">
              <w:rPr>
                <w:rFonts w:ascii="Times New Roman" w:eastAsia="Times New Roman" w:hAnsi="Times New Roman" w:cs="Times New Roman"/>
                <w:b/>
                <w:sz w:val="24"/>
                <w:szCs w:val="24"/>
              </w:rPr>
              <w:t>6</w:t>
            </w:r>
          </w:p>
        </w:tc>
        <w:tc>
          <w:tcPr>
            <w:tcW w:w="1260" w:type="dxa"/>
          </w:tcPr>
          <w:p w14:paraId="5FACD2F7" w14:textId="77777777" w:rsidR="00B27837" w:rsidRPr="005B3D83" w:rsidRDefault="00B27837" w:rsidP="00B27837">
            <w:pPr>
              <w:spacing w:after="0" w:line="240" w:lineRule="auto"/>
              <w:ind w:hanging="227"/>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7</w:t>
            </w:r>
          </w:p>
        </w:tc>
      </w:tr>
      <w:tr w:rsidR="00CF2DEC" w:rsidRPr="00B27837" w14:paraId="35C53D1F" w14:textId="77777777" w:rsidTr="00D34029">
        <w:trPr>
          <w:cantSplit/>
        </w:trPr>
        <w:tc>
          <w:tcPr>
            <w:tcW w:w="675" w:type="dxa"/>
          </w:tcPr>
          <w:p w14:paraId="4B91669E" w14:textId="5F242BF5" w:rsidR="00CF2DEC" w:rsidRPr="00673B31" w:rsidRDefault="00CF2DEC" w:rsidP="00CF2DEC">
            <w:pPr>
              <w:spacing w:after="0" w:line="240" w:lineRule="auto"/>
              <w:jc w:val="center"/>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1.</w:t>
            </w:r>
          </w:p>
        </w:tc>
        <w:tc>
          <w:tcPr>
            <w:tcW w:w="3969" w:type="dxa"/>
          </w:tcPr>
          <w:p w14:paraId="241A9DEE" w14:textId="560EE7FB" w:rsidR="00CF2DEC" w:rsidRPr="00673B31" w:rsidRDefault="00CF2DEC" w:rsidP="00CF2DEC">
            <w:pPr>
              <w:widowControl w:val="0"/>
              <w:tabs>
                <w:tab w:val="center" w:pos="4153"/>
                <w:tab w:val="right" w:pos="8306"/>
              </w:tabs>
              <w:spacing w:after="20" w:line="240" w:lineRule="auto"/>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žvyravimas 0/32</w:t>
            </w:r>
          </w:p>
        </w:tc>
        <w:tc>
          <w:tcPr>
            <w:tcW w:w="851" w:type="dxa"/>
          </w:tcPr>
          <w:p w14:paraId="2C2987D5" w14:textId="67C3B566" w:rsidR="00CF2DEC" w:rsidRPr="00673B31" w:rsidRDefault="00CF2DEC" w:rsidP="00CF2DEC">
            <w:pPr>
              <w:spacing w:after="0" w:line="240" w:lineRule="auto"/>
              <w:jc w:val="center"/>
              <w:rPr>
                <w:rFonts w:ascii="Times New Roman" w:eastAsia="Times New Roman" w:hAnsi="Times New Roman" w:cs="Times New Roman"/>
                <w:bCs/>
                <w:sz w:val="24"/>
                <w:szCs w:val="20"/>
              </w:rPr>
            </w:pPr>
            <w:r w:rsidRPr="00673B31">
              <w:rPr>
                <w:rFonts w:ascii="Times New Roman" w:eastAsia="Times New Roman" w:hAnsi="Times New Roman" w:cs="Times New Roman"/>
                <w:sz w:val="24"/>
                <w:szCs w:val="20"/>
              </w:rPr>
              <w:t>100 m</w:t>
            </w:r>
            <w:r w:rsidRPr="00673B31">
              <w:rPr>
                <w:rFonts w:ascii="Times New Roman" w:eastAsia="Times New Roman" w:hAnsi="Times New Roman" w:cs="Times New Roman"/>
                <w:sz w:val="24"/>
                <w:szCs w:val="20"/>
                <w:vertAlign w:val="superscript"/>
              </w:rPr>
              <w:t>3</w:t>
            </w:r>
          </w:p>
        </w:tc>
        <w:tc>
          <w:tcPr>
            <w:tcW w:w="913" w:type="dxa"/>
          </w:tcPr>
          <w:p w14:paraId="504CBE16" w14:textId="23C8C254" w:rsidR="00CF2DEC" w:rsidRPr="00673B31"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0,3</w:t>
            </w:r>
          </w:p>
        </w:tc>
        <w:tc>
          <w:tcPr>
            <w:tcW w:w="1080" w:type="dxa"/>
          </w:tcPr>
          <w:p w14:paraId="2B252550"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4B15474D"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0A5D3BA1"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CF2DEC" w:rsidRPr="00B27837" w14:paraId="3C918871" w14:textId="77777777" w:rsidTr="00D34029">
        <w:trPr>
          <w:cantSplit/>
        </w:trPr>
        <w:tc>
          <w:tcPr>
            <w:tcW w:w="675" w:type="dxa"/>
          </w:tcPr>
          <w:p w14:paraId="6AC6997D" w14:textId="44969BFA" w:rsidR="00CF2DEC" w:rsidRPr="00673B31" w:rsidRDefault="00CF2DEC" w:rsidP="00CF2DEC">
            <w:pPr>
              <w:spacing w:after="0" w:line="240" w:lineRule="auto"/>
              <w:jc w:val="center"/>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2.</w:t>
            </w:r>
          </w:p>
        </w:tc>
        <w:tc>
          <w:tcPr>
            <w:tcW w:w="3969" w:type="dxa"/>
          </w:tcPr>
          <w:p w14:paraId="5FFB3856" w14:textId="238EACFC" w:rsidR="00CF2DEC" w:rsidRPr="00673B31" w:rsidRDefault="00CF2DEC" w:rsidP="00CF2DEC">
            <w:pPr>
              <w:widowControl w:val="0"/>
              <w:tabs>
                <w:tab w:val="center" w:pos="4153"/>
                <w:tab w:val="right" w:pos="8306"/>
              </w:tabs>
              <w:spacing w:after="20" w:line="240" w:lineRule="auto"/>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žvyravimas 0/45</w:t>
            </w:r>
          </w:p>
        </w:tc>
        <w:tc>
          <w:tcPr>
            <w:tcW w:w="851" w:type="dxa"/>
          </w:tcPr>
          <w:p w14:paraId="43AD12AF" w14:textId="0E757A33" w:rsidR="00CF2DEC" w:rsidRPr="00673B31" w:rsidRDefault="00CF2DEC" w:rsidP="00CF2DEC">
            <w:pPr>
              <w:spacing w:after="0" w:line="240" w:lineRule="auto"/>
              <w:jc w:val="center"/>
              <w:rPr>
                <w:rFonts w:ascii="Times New Roman" w:eastAsia="Times New Roman" w:hAnsi="Times New Roman" w:cs="Times New Roman"/>
                <w:sz w:val="24"/>
                <w:szCs w:val="20"/>
                <w:vertAlign w:val="superscript"/>
              </w:rPr>
            </w:pPr>
            <w:r w:rsidRPr="00673B31">
              <w:rPr>
                <w:rFonts w:ascii="Times New Roman" w:eastAsia="Times New Roman" w:hAnsi="Times New Roman" w:cs="Times New Roman"/>
                <w:sz w:val="24"/>
                <w:szCs w:val="20"/>
              </w:rPr>
              <w:t>100 m</w:t>
            </w:r>
            <w:r w:rsidRPr="00673B31">
              <w:rPr>
                <w:rFonts w:ascii="Times New Roman" w:eastAsia="Times New Roman" w:hAnsi="Times New Roman" w:cs="Times New Roman"/>
                <w:sz w:val="24"/>
                <w:szCs w:val="20"/>
                <w:vertAlign w:val="superscript"/>
              </w:rPr>
              <w:t>3</w:t>
            </w:r>
          </w:p>
        </w:tc>
        <w:tc>
          <w:tcPr>
            <w:tcW w:w="913" w:type="dxa"/>
          </w:tcPr>
          <w:p w14:paraId="61B29C70" w14:textId="1281F205" w:rsidR="00CF2DEC" w:rsidRPr="00673B31"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0,2</w:t>
            </w:r>
          </w:p>
        </w:tc>
        <w:tc>
          <w:tcPr>
            <w:tcW w:w="1080" w:type="dxa"/>
          </w:tcPr>
          <w:p w14:paraId="1C285EDD"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53CC0685"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55230C09"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2C58108" w14:textId="77777777" w:rsidTr="00D34029">
        <w:trPr>
          <w:cantSplit/>
        </w:trPr>
        <w:tc>
          <w:tcPr>
            <w:tcW w:w="675" w:type="dxa"/>
          </w:tcPr>
          <w:p w14:paraId="362C225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3.</w:t>
            </w:r>
          </w:p>
        </w:tc>
        <w:tc>
          <w:tcPr>
            <w:tcW w:w="3969" w:type="dxa"/>
          </w:tcPr>
          <w:p w14:paraId="562EC597"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atvirų pakelės griovių </w:t>
            </w:r>
            <w:r w:rsidRPr="00D344CF">
              <w:rPr>
                <w:rFonts w:ascii="Times New Roman" w:eastAsia="Times New Roman" w:hAnsi="Times New Roman" w:cs="Times New Roman"/>
                <w:sz w:val="24"/>
                <w:szCs w:val="20"/>
              </w:rPr>
              <w:t xml:space="preserve">iki 80 cm </w:t>
            </w:r>
            <w:r w:rsidRPr="00B27837">
              <w:rPr>
                <w:rFonts w:ascii="Times New Roman" w:eastAsia="Times New Roman" w:hAnsi="Times New Roman" w:cs="Times New Roman"/>
                <w:sz w:val="24"/>
                <w:szCs w:val="20"/>
              </w:rPr>
              <w:t>gylio priežiūros darbai</w:t>
            </w:r>
          </w:p>
        </w:tc>
        <w:tc>
          <w:tcPr>
            <w:tcW w:w="851" w:type="dxa"/>
          </w:tcPr>
          <w:p w14:paraId="5B5F0519"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913" w:type="dxa"/>
          </w:tcPr>
          <w:p w14:paraId="675388B7"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0AB0BF42"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9A5F43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E97708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14B5C42B" w14:textId="77777777" w:rsidTr="00D34029">
        <w:trPr>
          <w:cantSplit/>
        </w:trPr>
        <w:tc>
          <w:tcPr>
            <w:tcW w:w="675" w:type="dxa"/>
          </w:tcPr>
          <w:p w14:paraId="6DF3BF0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4.</w:t>
            </w:r>
          </w:p>
        </w:tc>
        <w:tc>
          <w:tcPr>
            <w:tcW w:w="3969" w:type="dxa"/>
          </w:tcPr>
          <w:p w14:paraId="3AF49FC7"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nepridedant žvyro mišinio</w:t>
            </w:r>
          </w:p>
        </w:tc>
        <w:tc>
          <w:tcPr>
            <w:tcW w:w="851" w:type="dxa"/>
          </w:tcPr>
          <w:p w14:paraId="55A2683D"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913" w:type="dxa"/>
          </w:tcPr>
          <w:p w14:paraId="5285C8E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7179DAA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6AC5249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81A5183"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12A4B76" w14:textId="77777777" w:rsidTr="00D34029">
        <w:trPr>
          <w:cantSplit/>
        </w:trPr>
        <w:tc>
          <w:tcPr>
            <w:tcW w:w="675" w:type="dxa"/>
          </w:tcPr>
          <w:p w14:paraId="1C33543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5.</w:t>
            </w:r>
          </w:p>
        </w:tc>
        <w:tc>
          <w:tcPr>
            <w:tcW w:w="3969" w:type="dxa"/>
          </w:tcPr>
          <w:p w14:paraId="78330E28"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pridedant žvyro mišinio</w:t>
            </w:r>
          </w:p>
        </w:tc>
        <w:tc>
          <w:tcPr>
            <w:tcW w:w="851" w:type="dxa"/>
          </w:tcPr>
          <w:p w14:paraId="59B3139C"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100 m</w:t>
            </w:r>
            <w:r w:rsidRPr="00B27837">
              <w:rPr>
                <w:rFonts w:ascii="Times New Roman" w:eastAsia="Times New Roman" w:hAnsi="Times New Roman" w:cs="Times New Roman"/>
                <w:sz w:val="24"/>
                <w:szCs w:val="20"/>
                <w:vertAlign w:val="superscript"/>
              </w:rPr>
              <w:t>2</w:t>
            </w:r>
          </w:p>
        </w:tc>
        <w:tc>
          <w:tcPr>
            <w:tcW w:w="913" w:type="dxa"/>
          </w:tcPr>
          <w:p w14:paraId="460423E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27E26C2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45AD03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AF341A6"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4CE2EAFE" w14:textId="77777777" w:rsidTr="00D34029">
        <w:trPr>
          <w:cantSplit/>
        </w:trPr>
        <w:tc>
          <w:tcPr>
            <w:tcW w:w="675" w:type="dxa"/>
          </w:tcPr>
          <w:p w14:paraId="4E9D8C4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6.</w:t>
            </w:r>
          </w:p>
        </w:tc>
        <w:tc>
          <w:tcPr>
            <w:tcW w:w="3969" w:type="dxa"/>
          </w:tcPr>
          <w:p w14:paraId="7D140327" w14:textId="25166BC9"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pralaidos priežiūros darbai</w:t>
            </w:r>
            <w:r w:rsidR="00A745AA">
              <w:rPr>
                <w:rFonts w:ascii="Times New Roman" w:eastAsia="Times New Roman" w:hAnsi="Times New Roman" w:cs="Times New Roman"/>
                <w:sz w:val="24"/>
                <w:szCs w:val="20"/>
              </w:rPr>
              <w:t xml:space="preserve"> (iki 6,0 m ilgio)</w:t>
            </w:r>
          </w:p>
        </w:tc>
        <w:tc>
          <w:tcPr>
            <w:tcW w:w="851" w:type="dxa"/>
          </w:tcPr>
          <w:p w14:paraId="03C9E58F"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vnt.</w:t>
            </w:r>
          </w:p>
        </w:tc>
        <w:tc>
          <w:tcPr>
            <w:tcW w:w="913" w:type="dxa"/>
          </w:tcPr>
          <w:p w14:paraId="7378521F"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69F371C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B61160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6977EAA"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256417B2" w14:textId="77777777" w:rsidTr="00D34029">
        <w:trPr>
          <w:cantSplit/>
        </w:trPr>
        <w:tc>
          <w:tcPr>
            <w:tcW w:w="675" w:type="dxa"/>
          </w:tcPr>
          <w:p w14:paraId="385DE4B2"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7.</w:t>
            </w:r>
          </w:p>
        </w:tc>
        <w:tc>
          <w:tcPr>
            <w:tcW w:w="3969" w:type="dxa"/>
          </w:tcPr>
          <w:p w14:paraId="051B5304"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300 mm</w:t>
            </w:r>
          </w:p>
        </w:tc>
        <w:tc>
          <w:tcPr>
            <w:tcW w:w="851" w:type="dxa"/>
          </w:tcPr>
          <w:p w14:paraId="044C657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01DD7C1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28EE73D8"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5EDEF81E"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AE16ECA"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4FAED4AD" w14:textId="77777777" w:rsidTr="00D34029">
        <w:trPr>
          <w:cantSplit/>
        </w:trPr>
        <w:tc>
          <w:tcPr>
            <w:tcW w:w="675" w:type="dxa"/>
          </w:tcPr>
          <w:p w14:paraId="0BEDD91D"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8.</w:t>
            </w:r>
          </w:p>
        </w:tc>
        <w:tc>
          <w:tcPr>
            <w:tcW w:w="3969" w:type="dxa"/>
          </w:tcPr>
          <w:p w14:paraId="3EAEF205"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400 mm</w:t>
            </w:r>
          </w:p>
        </w:tc>
        <w:tc>
          <w:tcPr>
            <w:tcW w:w="851" w:type="dxa"/>
          </w:tcPr>
          <w:p w14:paraId="58878467"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61EF5468"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358616B0"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74212FE8"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3837CC8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631D07AF" w14:textId="77777777" w:rsidTr="00D34029">
        <w:trPr>
          <w:cantSplit/>
        </w:trPr>
        <w:tc>
          <w:tcPr>
            <w:tcW w:w="675" w:type="dxa"/>
          </w:tcPr>
          <w:p w14:paraId="0121C512"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9.</w:t>
            </w:r>
          </w:p>
        </w:tc>
        <w:tc>
          <w:tcPr>
            <w:tcW w:w="3969" w:type="dxa"/>
          </w:tcPr>
          <w:p w14:paraId="0791FD50"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600 mm</w:t>
            </w:r>
          </w:p>
        </w:tc>
        <w:tc>
          <w:tcPr>
            <w:tcW w:w="851" w:type="dxa"/>
          </w:tcPr>
          <w:p w14:paraId="06AF9B44"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19E43D56"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6411BBD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1760BE2E"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756C9F02"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5B3D83" w:rsidRPr="00B27837" w14:paraId="77A58843" w14:textId="77777777" w:rsidTr="00D34029">
        <w:trPr>
          <w:cantSplit/>
        </w:trPr>
        <w:tc>
          <w:tcPr>
            <w:tcW w:w="675" w:type="dxa"/>
          </w:tcPr>
          <w:p w14:paraId="6BBCBD6E"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3969" w:type="dxa"/>
          </w:tcPr>
          <w:p w14:paraId="42BC24A4" w14:textId="77777777" w:rsidR="005B3D83" w:rsidRPr="00B27837" w:rsidRDefault="002568F1" w:rsidP="00B2783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Profiliavimo</w:t>
            </w:r>
            <w:r w:rsidR="005B3D83">
              <w:rPr>
                <w:rFonts w:ascii="Times New Roman" w:eastAsia="Times New Roman" w:hAnsi="Times New Roman" w:cs="Times New Roman"/>
                <w:sz w:val="24"/>
                <w:szCs w:val="20"/>
              </w:rPr>
              <w:t xml:space="preserve"> darbai</w:t>
            </w:r>
          </w:p>
        </w:tc>
        <w:tc>
          <w:tcPr>
            <w:tcW w:w="851" w:type="dxa"/>
          </w:tcPr>
          <w:p w14:paraId="46D66ED6"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km</w:t>
            </w:r>
          </w:p>
        </w:tc>
        <w:tc>
          <w:tcPr>
            <w:tcW w:w="913" w:type="dxa"/>
          </w:tcPr>
          <w:p w14:paraId="2B66D79E" w14:textId="2819DED8"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w:t>
            </w:r>
            <w:r w:rsidR="00AC0F92">
              <w:rPr>
                <w:rFonts w:ascii="Times New Roman" w:eastAsia="Times New Roman" w:hAnsi="Times New Roman" w:cs="Times New Roman"/>
                <w:sz w:val="24"/>
                <w:szCs w:val="20"/>
              </w:rPr>
              <w:t>3</w:t>
            </w:r>
          </w:p>
        </w:tc>
        <w:tc>
          <w:tcPr>
            <w:tcW w:w="1080" w:type="dxa"/>
          </w:tcPr>
          <w:p w14:paraId="236A9401"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p>
        </w:tc>
        <w:tc>
          <w:tcPr>
            <w:tcW w:w="1080" w:type="dxa"/>
          </w:tcPr>
          <w:p w14:paraId="4ABCA867" w14:textId="77777777" w:rsidR="005B3D83" w:rsidRPr="00B27837" w:rsidRDefault="005B3D83"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4295608B" w14:textId="77777777" w:rsidR="005B3D83" w:rsidRPr="00B27837" w:rsidRDefault="005B3D83"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8D7E30B" w14:textId="77777777" w:rsidTr="00D34029">
        <w:trPr>
          <w:cantSplit/>
        </w:trPr>
        <w:tc>
          <w:tcPr>
            <w:tcW w:w="675" w:type="dxa"/>
          </w:tcPr>
          <w:p w14:paraId="24697564"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3969" w:type="dxa"/>
          </w:tcPr>
          <w:p w14:paraId="7CC94B53" w14:textId="77777777" w:rsidR="00B27837" w:rsidRPr="00B27837" w:rsidRDefault="00B27837" w:rsidP="00B27837">
            <w:pPr>
              <w:spacing w:after="0" w:line="240" w:lineRule="auto"/>
              <w:jc w:val="right"/>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Iš viso</w:t>
            </w:r>
          </w:p>
        </w:tc>
        <w:tc>
          <w:tcPr>
            <w:tcW w:w="851" w:type="dxa"/>
          </w:tcPr>
          <w:p w14:paraId="515BB2B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913" w:type="dxa"/>
          </w:tcPr>
          <w:p w14:paraId="45E461E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1</w:t>
            </w:r>
          </w:p>
        </w:tc>
        <w:tc>
          <w:tcPr>
            <w:tcW w:w="1080" w:type="dxa"/>
          </w:tcPr>
          <w:p w14:paraId="658D0767"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080" w:type="dxa"/>
          </w:tcPr>
          <w:p w14:paraId="6E61D98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260" w:type="dxa"/>
          </w:tcPr>
          <w:p w14:paraId="3AE1F099"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lang w:val="en-US"/>
              </w:rPr>
            </w:pPr>
          </w:p>
        </w:tc>
      </w:tr>
    </w:tbl>
    <w:p w14:paraId="5D2DDF15" w14:textId="77777777" w:rsidR="00B27837" w:rsidRPr="00B27837" w:rsidRDefault="00B27837" w:rsidP="00F1292B">
      <w:pPr>
        <w:spacing w:after="0" w:line="240" w:lineRule="auto"/>
        <w:jc w:val="both"/>
        <w:rPr>
          <w:rFonts w:ascii="Times New Roman" w:eastAsia="Times New Roman" w:hAnsi="Times New Roman" w:cs="Times New Roman"/>
          <w:sz w:val="24"/>
          <w:szCs w:val="20"/>
        </w:rPr>
      </w:pPr>
    </w:p>
    <w:p w14:paraId="43D40A69" w14:textId="77777777" w:rsidR="00B27837" w:rsidRPr="00B27837" w:rsidRDefault="008E593B" w:rsidP="000A7630">
      <w:pPr>
        <w:spacing w:after="0" w:line="240" w:lineRule="auto"/>
        <w:ind w:firstLine="54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w:t>
      </w:r>
    </w:p>
    <w:p w14:paraId="38A0398F" w14:textId="77777777" w:rsidR="00B27837" w:rsidRPr="00B27837" w:rsidRDefault="00B27837" w:rsidP="00B27837">
      <w:pPr>
        <w:spacing w:after="0" w:line="240" w:lineRule="auto"/>
        <w:jc w:val="both"/>
        <w:rPr>
          <w:rFonts w:ascii="Times New Roman" w:eastAsia="Times New Roman" w:hAnsi="Times New Roman" w:cs="Times New Roman"/>
          <w:sz w:val="24"/>
          <w:szCs w:val="24"/>
        </w:rPr>
      </w:pPr>
    </w:p>
    <w:p w14:paraId="75CCED80" w14:textId="77777777" w:rsidR="00813714" w:rsidRDefault="00813714"/>
    <w:sectPr w:rsidR="00813714" w:rsidSect="00CB5DF1">
      <w:pgSz w:w="11906" w:h="16838"/>
      <w:pgMar w:top="107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684A99"/>
    <w:multiLevelType w:val="hybridMultilevel"/>
    <w:tmpl w:val="8CA4E898"/>
    <w:lvl w:ilvl="0" w:tplc="AA90E75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8315017">
    <w:abstractNumId w:val="0"/>
  </w:num>
  <w:num w:numId="2" w16cid:durableId="70479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37"/>
    <w:rsid w:val="000003AB"/>
    <w:rsid w:val="00005854"/>
    <w:rsid w:val="000349A8"/>
    <w:rsid w:val="0007014C"/>
    <w:rsid w:val="000A7630"/>
    <w:rsid w:val="000B67FF"/>
    <w:rsid w:val="000D7EEB"/>
    <w:rsid w:val="00246CC6"/>
    <w:rsid w:val="002568F1"/>
    <w:rsid w:val="00282B5A"/>
    <w:rsid w:val="002F5928"/>
    <w:rsid w:val="00360922"/>
    <w:rsid w:val="0036178E"/>
    <w:rsid w:val="00371603"/>
    <w:rsid w:val="003A2FC2"/>
    <w:rsid w:val="003D5174"/>
    <w:rsid w:val="00410BCE"/>
    <w:rsid w:val="004128AF"/>
    <w:rsid w:val="00420789"/>
    <w:rsid w:val="004821B0"/>
    <w:rsid w:val="004B62C0"/>
    <w:rsid w:val="004E43EA"/>
    <w:rsid w:val="004F302A"/>
    <w:rsid w:val="00504B47"/>
    <w:rsid w:val="005238DB"/>
    <w:rsid w:val="00552079"/>
    <w:rsid w:val="005B3D83"/>
    <w:rsid w:val="005E5B03"/>
    <w:rsid w:val="00673B31"/>
    <w:rsid w:val="006B725A"/>
    <w:rsid w:val="00706F72"/>
    <w:rsid w:val="00757C24"/>
    <w:rsid w:val="00766338"/>
    <w:rsid w:val="007B2246"/>
    <w:rsid w:val="007C553E"/>
    <w:rsid w:val="007C6413"/>
    <w:rsid w:val="007E518F"/>
    <w:rsid w:val="00813714"/>
    <w:rsid w:val="00823F0E"/>
    <w:rsid w:val="008A5020"/>
    <w:rsid w:val="008B0D8B"/>
    <w:rsid w:val="008B7E0E"/>
    <w:rsid w:val="008C65B0"/>
    <w:rsid w:val="008E593B"/>
    <w:rsid w:val="00924BAD"/>
    <w:rsid w:val="009923DE"/>
    <w:rsid w:val="009A6816"/>
    <w:rsid w:val="00A260CE"/>
    <w:rsid w:val="00A679D8"/>
    <w:rsid w:val="00A745AA"/>
    <w:rsid w:val="00AC0F92"/>
    <w:rsid w:val="00AE6ED4"/>
    <w:rsid w:val="00B27837"/>
    <w:rsid w:val="00B32103"/>
    <w:rsid w:val="00B64F3A"/>
    <w:rsid w:val="00BA5520"/>
    <w:rsid w:val="00BF51EC"/>
    <w:rsid w:val="00C24578"/>
    <w:rsid w:val="00C84C07"/>
    <w:rsid w:val="00C86217"/>
    <w:rsid w:val="00CB5DF1"/>
    <w:rsid w:val="00CF2DEC"/>
    <w:rsid w:val="00D344CF"/>
    <w:rsid w:val="00DB07BE"/>
    <w:rsid w:val="00DB5B47"/>
    <w:rsid w:val="00DC12DA"/>
    <w:rsid w:val="00E21E57"/>
    <w:rsid w:val="00E4477D"/>
    <w:rsid w:val="00E538B0"/>
    <w:rsid w:val="00ED0BF4"/>
    <w:rsid w:val="00ED6B59"/>
    <w:rsid w:val="00EF22E2"/>
    <w:rsid w:val="00F04668"/>
    <w:rsid w:val="00F1292B"/>
    <w:rsid w:val="00F148A4"/>
    <w:rsid w:val="00F2458D"/>
    <w:rsid w:val="00F50F6C"/>
    <w:rsid w:val="00F62C27"/>
    <w:rsid w:val="00F82AF5"/>
    <w:rsid w:val="00FA210F"/>
    <w:rsid w:val="00FC54CC"/>
    <w:rsid w:val="00FF1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C7EE"/>
  <w15:chartTrackingRefBased/>
  <w15:docId w15:val="{CA309343-2627-47C7-A8E3-FCF805B9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7385</Words>
  <Characters>4210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cp:lastPrinted>2019-05-06T07:15:00Z</cp:lastPrinted>
  <dcterms:created xsi:type="dcterms:W3CDTF">2026-02-19T14:14:00Z</dcterms:created>
  <dcterms:modified xsi:type="dcterms:W3CDTF">2026-02-24T10:36:00Z</dcterms:modified>
</cp:coreProperties>
</file>