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CE40" w14:textId="589FC3E6" w:rsidR="00126AE5" w:rsidRDefault="00126AE5" w:rsidP="008A3605">
      <w:pPr>
        <w:widowControl/>
        <w:autoSpaceDE/>
        <w:adjustRightInd/>
        <w:jc w:val="right"/>
        <w:rPr>
          <w:rFonts w:ascii="Times New Roman" w:hAnsi="Times New Roman" w:cs="Times New Roman"/>
          <w:b/>
          <w:bCs/>
          <w:sz w:val="24"/>
          <w:szCs w:val="24"/>
          <w:lang w:val="lt-LT"/>
        </w:rPr>
      </w:pPr>
      <w:r w:rsidRPr="00126AE5">
        <w:rPr>
          <w:rFonts w:ascii="Times New Roman" w:hAnsi="Times New Roman" w:cs="Times New Roman"/>
          <w:b/>
          <w:bCs/>
          <w:sz w:val="24"/>
          <w:szCs w:val="24"/>
          <w:lang w:val="lt-LT"/>
        </w:rPr>
        <w:t xml:space="preserve">Sąlygų priedas Nr. </w:t>
      </w:r>
      <w:r>
        <w:rPr>
          <w:rFonts w:ascii="Times New Roman" w:hAnsi="Times New Roman" w:cs="Times New Roman"/>
          <w:b/>
          <w:bCs/>
          <w:sz w:val="24"/>
          <w:szCs w:val="24"/>
          <w:lang w:val="lt-LT"/>
        </w:rPr>
        <w:t>3</w:t>
      </w:r>
    </w:p>
    <w:p w14:paraId="348ADC1B" w14:textId="39DCF391" w:rsidR="00F56154" w:rsidRPr="00046015" w:rsidRDefault="00F56154" w:rsidP="00126AE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PROJEKTAS</w:t>
      </w:r>
    </w:p>
    <w:p w14:paraId="6E01536F" w14:textId="6E1847E4" w:rsidR="00D00089" w:rsidRPr="00046015" w:rsidRDefault="00CA19C6" w:rsidP="008A3605">
      <w:pPr>
        <w:widowControl/>
        <w:autoSpaceDE/>
        <w:adjustRightInd/>
        <w:jc w:val="center"/>
        <w:rPr>
          <w:rFonts w:ascii="Times New Roman" w:hAnsi="Times New Roman" w:cs="Times New Roman"/>
          <w:b/>
          <w:bCs/>
          <w:sz w:val="24"/>
          <w:szCs w:val="24"/>
          <w:lang w:val="lt-LT"/>
        </w:rPr>
      </w:pPr>
      <w:r w:rsidRPr="00046015">
        <w:rPr>
          <w:rFonts w:ascii="Times New Roman" w:hAnsi="Times New Roman" w:cs="Times New Roman"/>
          <w:b/>
          <w:bCs/>
          <w:sz w:val="24"/>
          <w:szCs w:val="24"/>
          <w:lang w:val="lt-LT"/>
        </w:rPr>
        <w:t>PASLAUGŲ TEIKIMO</w:t>
      </w:r>
      <w:r w:rsidR="00D00089" w:rsidRPr="00046015">
        <w:rPr>
          <w:rFonts w:ascii="Times New Roman" w:hAnsi="Times New Roman" w:cs="Times New Roman"/>
          <w:b/>
          <w:bCs/>
          <w:sz w:val="24"/>
          <w:szCs w:val="24"/>
          <w:lang w:val="lt-LT"/>
        </w:rPr>
        <w:t xml:space="preserve"> SUTARTIS NR.</w:t>
      </w:r>
      <w:r w:rsidR="00E93B70" w:rsidRPr="00046015">
        <w:rPr>
          <w:rFonts w:ascii="Times New Roman" w:hAnsi="Times New Roman" w:cs="Times New Roman"/>
          <w:b/>
          <w:bCs/>
          <w:sz w:val="24"/>
          <w:szCs w:val="24"/>
          <w:lang w:val="lt-LT"/>
        </w:rPr>
        <w:t xml:space="preserve"> </w:t>
      </w:r>
      <w:r w:rsidR="001B162B" w:rsidRPr="00046015">
        <w:rPr>
          <w:rFonts w:ascii="Times New Roman" w:hAnsi="Times New Roman" w:cs="Times New Roman"/>
          <w:b/>
          <w:bCs/>
          <w:sz w:val="24"/>
          <w:szCs w:val="24"/>
          <w:lang w:val="lt-LT"/>
        </w:rPr>
        <w:t>_______</w:t>
      </w:r>
      <w:r w:rsidR="00C73CB3" w:rsidRPr="00046015">
        <w:rPr>
          <w:rFonts w:ascii="Times New Roman" w:hAnsi="Times New Roman" w:cs="Times New Roman"/>
          <w:b/>
          <w:bCs/>
          <w:sz w:val="24"/>
          <w:szCs w:val="24"/>
          <w:lang w:val="lt-LT"/>
        </w:rPr>
        <w:t xml:space="preserve">          </w:t>
      </w:r>
      <w:r w:rsidR="003D3183" w:rsidRPr="00046015">
        <w:rPr>
          <w:rFonts w:ascii="Times New Roman" w:hAnsi="Times New Roman" w:cs="Times New Roman"/>
          <w:b/>
          <w:bCs/>
          <w:sz w:val="24"/>
          <w:szCs w:val="24"/>
          <w:lang w:val="lt-LT"/>
        </w:rPr>
        <w:t xml:space="preserve">      </w:t>
      </w:r>
    </w:p>
    <w:p w14:paraId="43EAAA0F" w14:textId="77777777" w:rsidR="00D00089" w:rsidRPr="00046015" w:rsidRDefault="00D00089" w:rsidP="008A3605">
      <w:pPr>
        <w:keepNext/>
        <w:keepLines/>
        <w:jc w:val="center"/>
        <w:outlineLvl w:val="2"/>
        <w:rPr>
          <w:rFonts w:ascii="Times New Roman" w:hAnsi="Times New Roman" w:cs="Times New Roman"/>
          <w:b/>
          <w:bCs/>
          <w:color w:val="1F4D78"/>
          <w:sz w:val="24"/>
          <w:szCs w:val="24"/>
          <w:lang w:val="lt-LT"/>
        </w:rPr>
      </w:pPr>
    </w:p>
    <w:p w14:paraId="67BEB936" w14:textId="75FCAF7D" w:rsidR="009B0105" w:rsidRPr="00046015" w:rsidRDefault="0082233F" w:rsidP="008A3605">
      <w:pPr>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202</w:t>
      </w:r>
      <w:r w:rsidR="00916742">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F56154" w:rsidRPr="00046015">
        <w:rPr>
          <w:rFonts w:ascii="Times New Roman" w:hAnsi="Times New Roman" w:cs="Times New Roman"/>
          <w:sz w:val="24"/>
          <w:szCs w:val="24"/>
          <w:lang w:val="lt-LT"/>
        </w:rPr>
        <w:t>___________</w:t>
      </w:r>
      <w:r w:rsidR="00C76FBE" w:rsidRPr="00046015">
        <w:rPr>
          <w:rFonts w:ascii="Times New Roman" w:hAnsi="Times New Roman" w:cs="Times New Roman"/>
          <w:sz w:val="24"/>
          <w:szCs w:val="24"/>
          <w:lang w:val="lt-LT"/>
        </w:rPr>
        <w:t xml:space="preserve"> mėn. ____</w:t>
      </w:r>
      <w:r w:rsidR="00F56154" w:rsidRPr="00046015">
        <w:rPr>
          <w:rFonts w:ascii="Times New Roman" w:hAnsi="Times New Roman" w:cs="Times New Roman"/>
          <w:sz w:val="24"/>
          <w:szCs w:val="24"/>
          <w:lang w:val="lt-LT"/>
        </w:rPr>
        <w:t xml:space="preserve"> d. </w:t>
      </w:r>
    </w:p>
    <w:p w14:paraId="1C8AC81C" w14:textId="4D0C30F3" w:rsidR="00D00089" w:rsidRPr="00046015" w:rsidRDefault="00D00089" w:rsidP="008A3605">
      <w:pPr>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Vilnius</w:t>
      </w:r>
    </w:p>
    <w:p w14:paraId="132B98AA" w14:textId="77777777" w:rsidR="00D00089" w:rsidRPr="00046015" w:rsidRDefault="00D00089" w:rsidP="008A3605">
      <w:pPr>
        <w:jc w:val="both"/>
        <w:rPr>
          <w:rFonts w:ascii="Times New Roman" w:hAnsi="Times New Roman" w:cs="Times New Roman"/>
          <w:sz w:val="24"/>
          <w:szCs w:val="24"/>
          <w:lang w:val="lt-LT"/>
        </w:rPr>
      </w:pPr>
    </w:p>
    <w:p w14:paraId="0A8C77F8" w14:textId="65B07490" w:rsidR="00946B03" w:rsidRPr="00046015" w:rsidRDefault="00D00089" w:rsidP="008A3605">
      <w:pPr>
        <w:ind w:firstLine="851"/>
        <w:jc w:val="both"/>
        <w:rPr>
          <w:rFonts w:ascii="Times New Roman" w:hAnsi="Times New Roman" w:cs="Times New Roman"/>
          <w:sz w:val="24"/>
          <w:szCs w:val="24"/>
          <w:lang w:val="lt-LT"/>
        </w:rPr>
      </w:pPr>
      <w:r w:rsidRPr="00046015">
        <w:rPr>
          <w:rFonts w:ascii="Times New Roman" w:hAnsi="Times New Roman" w:cs="Times New Roman"/>
          <w:b/>
          <w:sz w:val="24"/>
          <w:szCs w:val="24"/>
          <w:lang w:val="lt-LT"/>
        </w:rPr>
        <w:t>VšĮ Nacionalinis kraujo centras</w:t>
      </w:r>
      <w:r w:rsidRPr="00046015">
        <w:rPr>
          <w:rFonts w:ascii="Times New Roman" w:hAnsi="Times New Roman" w:cs="Times New Roman"/>
          <w:sz w:val="24"/>
          <w:szCs w:val="24"/>
          <w:lang w:val="lt-LT"/>
        </w:rPr>
        <w:t>, į</w:t>
      </w:r>
      <w:r w:rsidR="00851DC1" w:rsidRPr="00046015">
        <w:rPr>
          <w:rFonts w:ascii="Times New Roman" w:hAnsi="Times New Roman" w:cs="Times New Roman"/>
          <w:sz w:val="24"/>
          <w:szCs w:val="24"/>
          <w:lang w:val="lt-LT"/>
        </w:rPr>
        <w:t>staigos</w:t>
      </w:r>
      <w:r w:rsidRPr="00046015">
        <w:rPr>
          <w:rFonts w:ascii="Times New Roman" w:hAnsi="Times New Roman" w:cs="Times New Roman"/>
          <w:sz w:val="24"/>
          <w:szCs w:val="24"/>
          <w:lang w:val="lt-LT"/>
        </w:rPr>
        <w:t xml:space="preserve"> kodas 126413338, </w:t>
      </w:r>
      <w:r w:rsidR="00E179DC" w:rsidRPr="00046015">
        <w:rPr>
          <w:rFonts w:ascii="Times New Roman" w:hAnsi="Times New Roman" w:cs="Times New Roman"/>
          <w:sz w:val="24"/>
          <w:szCs w:val="24"/>
          <w:lang w:val="lt-LT"/>
        </w:rPr>
        <w:t xml:space="preserve">atstovaujamas </w:t>
      </w:r>
      <w:r w:rsidR="00660F16" w:rsidRPr="00046015">
        <w:rPr>
          <w:rFonts w:ascii="Times New Roman" w:hAnsi="Times New Roman" w:cs="Times New Roman"/>
          <w:sz w:val="24"/>
          <w:szCs w:val="24"/>
          <w:lang w:val="lt-LT"/>
        </w:rPr>
        <w:t>direktoriaus Daumanto Gutausko</w:t>
      </w:r>
      <w:r w:rsidR="009B0105"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rPr>
        <w:t>veik</w:t>
      </w:r>
      <w:r w:rsidR="006B2BBD" w:rsidRPr="00046015">
        <w:rPr>
          <w:rFonts w:ascii="Times New Roman" w:hAnsi="Times New Roman" w:cs="Times New Roman"/>
          <w:sz w:val="24"/>
          <w:szCs w:val="24"/>
          <w:lang w:val="lt-LT"/>
        </w:rPr>
        <w:t xml:space="preserve">iančios pagal įstaigos įstatus </w:t>
      </w:r>
      <w:r w:rsidRPr="00046015">
        <w:rPr>
          <w:rFonts w:ascii="Times New Roman" w:hAnsi="Times New Roman" w:cs="Times New Roman"/>
          <w:sz w:val="24"/>
          <w:szCs w:val="24"/>
          <w:lang w:val="lt-LT"/>
        </w:rPr>
        <w:t xml:space="preserve">(toliau vadinama – </w:t>
      </w:r>
      <w:r w:rsidR="00676A75" w:rsidRPr="00046015">
        <w:rPr>
          <w:rFonts w:ascii="Times New Roman" w:hAnsi="Times New Roman" w:cs="Times New Roman"/>
          <w:b/>
          <w:sz w:val="24"/>
          <w:szCs w:val="24"/>
          <w:lang w:val="lt-LT"/>
        </w:rPr>
        <w:t>Klientas</w:t>
      </w:r>
      <w:r w:rsidR="00946B03" w:rsidRPr="00046015">
        <w:rPr>
          <w:rFonts w:ascii="Times New Roman" w:hAnsi="Times New Roman" w:cs="Times New Roman"/>
          <w:sz w:val="24"/>
          <w:szCs w:val="24"/>
          <w:lang w:val="lt-LT"/>
        </w:rPr>
        <w:t xml:space="preserve">) iš vienos pusės </w:t>
      </w:r>
      <w:r w:rsidRPr="00046015">
        <w:rPr>
          <w:rFonts w:ascii="Times New Roman" w:hAnsi="Times New Roman" w:cs="Times New Roman"/>
          <w:sz w:val="24"/>
          <w:szCs w:val="24"/>
          <w:lang w:val="lt-LT"/>
        </w:rPr>
        <w:t>ir</w:t>
      </w:r>
    </w:p>
    <w:p w14:paraId="4F2505A9" w14:textId="1AD4D8A7" w:rsidR="00CC78CF" w:rsidRPr="00046015" w:rsidRDefault="00467EF3" w:rsidP="008A3605">
      <w:pPr>
        <w:ind w:firstLine="851"/>
        <w:jc w:val="both"/>
        <w:rPr>
          <w:rFonts w:ascii="Times New Roman" w:hAnsi="Times New Roman" w:cs="Times New Roman"/>
          <w:sz w:val="24"/>
          <w:szCs w:val="24"/>
          <w:lang w:val="lt-LT" w:eastAsia="ar-SA"/>
        </w:rPr>
      </w:pPr>
      <w:r w:rsidRPr="00046015">
        <w:rPr>
          <w:rFonts w:ascii="Times New Roman" w:hAnsi="Times New Roman" w:cs="Times New Roman"/>
          <w:b/>
          <w:sz w:val="24"/>
          <w:szCs w:val="24"/>
          <w:lang w:val="lt-LT" w:eastAsia="ar-SA"/>
        </w:rPr>
        <w:t>„</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b/>
          <w:sz w:val="24"/>
          <w:szCs w:val="24"/>
          <w:lang w:val="lt-LT" w:eastAsia="ar-SA"/>
        </w:rPr>
        <w:t>“</w:t>
      </w:r>
      <w:r w:rsidRPr="00046015">
        <w:rPr>
          <w:rFonts w:ascii="Times New Roman" w:hAnsi="Times New Roman" w:cs="Times New Roman"/>
          <w:sz w:val="24"/>
          <w:szCs w:val="24"/>
          <w:lang w:val="lt-LT" w:eastAsia="ar-SA"/>
        </w:rPr>
        <w:t xml:space="preserve">, įmonės kodas </w:t>
      </w:r>
      <w:r w:rsidR="00C76FBE" w:rsidRPr="00046015">
        <w:rPr>
          <w:rFonts w:ascii="Times New Roman" w:hAnsi="Times New Roman" w:cs="Times New Roman"/>
          <w:b/>
          <w:sz w:val="24"/>
          <w:szCs w:val="24"/>
          <w:lang w:val="lt-LT" w:eastAsia="ar-SA"/>
        </w:rPr>
        <w:t>____________,</w:t>
      </w:r>
      <w:r w:rsidRPr="00046015">
        <w:rPr>
          <w:rFonts w:ascii="Times New Roman" w:hAnsi="Times New Roman" w:cs="Times New Roman"/>
          <w:sz w:val="24"/>
          <w:szCs w:val="24"/>
          <w:lang w:val="lt-LT" w:eastAsia="ar-SA"/>
        </w:rPr>
        <w:t xml:space="preserve"> atstovaujama </w:t>
      </w:r>
      <w:r w:rsidR="00C76FBE" w:rsidRPr="00046015">
        <w:rPr>
          <w:rFonts w:ascii="Times New Roman" w:hAnsi="Times New Roman" w:cs="Times New Roman"/>
          <w:b/>
          <w:sz w:val="24"/>
          <w:szCs w:val="24"/>
          <w:lang w:val="lt-LT" w:eastAsia="ar-SA"/>
        </w:rPr>
        <w:t xml:space="preserve">____________, </w:t>
      </w:r>
      <w:r w:rsidRPr="00046015">
        <w:rPr>
          <w:rFonts w:ascii="Times New Roman" w:hAnsi="Times New Roman" w:cs="Times New Roman"/>
          <w:sz w:val="24"/>
          <w:szCs w:val="24"/>
          <w:lang w:val="lt-LT" w:eastAsia="ar-SA"/>
        </w:rPr>
        <w:t xml:space="preserve">veikiančio pagal  </w:t>
      </w:r>
      <w:r w:rsidR="00C76FBE" w:rsidRPr="00046015">
        <w:rPr>
          <w:rFonts w:ascii="Times New Roman" w:hAnsi="Times New Roman" w:cs="Times New Roman"/>
          <w:b/>
          <w:sz w:val="24"/>
          <w:szCs w:val="24"/>
          <w:lang w:val="lt-LT" w:eastAsia="ar-SA"/>
        </w:rPr>
        <w:t>____________</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eastAsia="ar-SA"/>
        </w:rPr>
        <w:t xml:space="preserve">(toliau – </w:t>
      </w:r>
      <w:r w:rsidRPr="00046015">
        <w:rPr>
          <w:rFonts w:ascii="Times New Roman" w:hAnsi="Times New Roman" w:cs="Times New Roman"/>
          <w:b/>
          <w:bCs/>
          <w:sz w:val="24"/>
          <w:szCs w:val="24"/>
          <w:lang w:val="lt-LT" w:eastAsia="ar-SA"/>
        </w:rPr>
        <w:t>Paslaugų teikėjas</w:t>
      </w:r>
      <w:r w:rsidRPr="00046015">
        <w:rPr>
          <w:rFonts w:ascii="Times New Roman" w:hAnsi="Times New Roman" w:cs="Times New Roman"/>
          <w:sz w:val="24"/>
          <w:szCs w:val="24"/>
          <w:lang w:val="lt-LT" w:eastAsia="ar-SA"/>
        </w:rPr>
        <w:t xml:space="preserve">), iš kitos pusės, </w:t>
      </w:r>
    </w:p>
    <w:p w14:paraId="2954BDA7" w14:textId="042B2E8B" w:rsidR="00D00089" w:rsidRPr="00046015" w:rsidRDefault="00467EF3" w:rsidP="00126AE5">
      <w:pPr>
        <w:ind w:firstLine="851"/>
        <w:jc w:val="both"/>
        <w:rPr>
          <w:rFonts w:ascii="Times New Roman" w:hAnsi="Times New Roman" w:cs="Times New Roman"/>
          <w:b/>
          <w:bCs/>
          <w:sz w:val="24"/>
          <w:szCs w:val="24"/>
          <w:lang w:val="lt-LT"/>
        </w:rPr>
      </w:pPr>
      <w:r w:rsidRPr="00046015">
        <w:rPr>
          <w:rFonts w:ascii="Times New Roman" w:hAnsi="Times New Roman" w:cs="Times New Roman"/>
          <w:sz w:val="24"/>
          <w:szCs w:val="24"/>
          <w:lang w:val="lt-LT" w:eastAsia="ar-SA"/>
        </w:rPr>
        <w:t>kartu vadinam</w:t>
      </w:r>
      <w:r w:rsidR="00CC78CF" w:rsidRPr="00046015">
        <w:rPr>
          <w:rFonts w:ascii="Times New Roman" w:hAnsi="Times New Roman" w:cs="Times New Roman"/>
          <w:sz w:val="24"/>
          <w:szCs w:val="24"/>
          <w:lang w:val="lt-LT" w:eastAsia="ar-SA"/>
        </w:rPr>
        <w:t>os</w:t>
      </w:r>
      <w:r w:rsidRPr="00046015">
        <w:rPr>
          <w:rFonts w:ascii="Times New Roman" w:hAnsi="Times New Roman" w:cs="Times New Roman"/>
          <w:sz w:val="24"/>
          <w:szCs w:val="24"/>
          <w:lang w:val="lt-LT" w:eastAsia="ar-SA"/>
        </w:rPr>
        <w:t xml:space="preserve"> šalimis, o kiekvienas atskirai – šalimi</w:t>
      </w:r>
      <w:r w:rsidR="00C76FBE" w:rsidRPr="00046015">
        <w:rPr>
          <w:rFonts w:ascii="Times New Roman" w:hAnsi="Times New Roman" w:cs="Times New Roman"/>
          <w:sz w:val="24"/>
          <w:szCs w:val="24"/>
          <w:lang w:val="lt-LT" w:eastAsia="ar-SA"/>
        </w:rPr>
        <w:t xml:space="preserve">, </w:t>
      </w:r>
      <w:r w:rsidRPr="00046015">
        <w:rPr>
          <w:rFonts w:ascii="Times New Roman" w:hAnsi="Times New Roman" w:cs="Times New Roman"/>
          <w:sz w:val="24"/>
          <w:szCs w:val="24"/>
          <w:lang w:val="lt-LT"/>
        </w:rPr>
        <w:t xml:space="preserve">sudarė šią paslaugų teikimo sutartį (toliau vadinama – </w:t>
      </w:r>
      <w:r w:rsidRPr="00046015">
        <w:rPr>
          <w:rFonts w:ascii="Times New Roman" w:hAnsi="Times New Roman" w:cs="Times New Roman"/>
          <w:b/>
          <w:sz w:val="24"/>
          <w:szCs w:val="24"/>
          <w:lang w:val="lt-LT"/>
        </w:rPr>
        <w:t>Sutartis</w:t>
      </w:r>
      <w:r w:rsidRPr="00046015">
        <w:rPr>
          <w:rFonts w:ascii="Times New Roman" w:hAnsi="Times New Roman" w:cs="Times New Roman"/>
          <w:sz w:val="24"/>
          <w:szCs w:val="24"/>
          <w:lang w:val="lt-LT"/>
        </w:rPr>
        <w:t>):</w:t>
      </w:r>
    </w:p>
    <w:p w14:paraId="32FC6877" w14:textId="77777777" w:rsidR="00717495"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717495" w:rsidRPr="00046015">
        <w:rPr>
          <w:rFonts w:ascii="Times New Roman" w:hAnsi="Times New Roman" w:cs="Times New Roman"/>
          <w:b/>
          <w:sz w:val="24"/>
          <w:szCs w:val="24"/>
          <w:lang w:val="lt-LT"/>
        </w:rPr>
        <w:t xml:space="preserve"> SKYRIUS</w:t>
      </w:r>
    </w:p>
    <w:p w14:paraId="18406AEF" w14:textId="77777777" w:rsidR="00D00089" w:rsidRPr="00046015" w:rsidRDefault="00D00089" w:rsidP="008A3605">
      <w:pPr>
        <w:widowControl/>
        <w:autoSpaceDE/>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SUTARTIES DALYKAS </w:t>
      </w:r>
    </w:p>
    <w:p w14:paraId="7A531429" w14:textId="77777777" w:rsidR="001E3C0D" w:rsidRPr="00046015" w:rsidRDefault="001E3C0D" w:rsidP="008A3605">
      <w:pPr>
        <w:widowControl/>
        <w:autoSpaceDE/>
        <w:adjustRightInd/>
        <w:ind w:firstLine="851"/>
        <w:jc w:val="center"/>
        <w:rPr>
          <w:rFonts w:ascii="Times New Roman" w:hAnsi="Times New Roman" w:cs="Times New Roman"/>
          <w:b/>
          <w:sz w:val="24"/>
          <w:szCs w:val="24"/>
          <w:lang w:val="lt-LT"/>
        </w:rPr>
      </w:pPr>
    </w:p>
    <w:p w14:paraId="3AE77391" w14:textId="3F947129" w:rsidR="009A48B0" w:rsidRPr="00046015" w:rsidRDefault="00C76FBE" w:rsidP="008A3605">
      <w:pPr>
        <w:tabs>
          <w:tab w:val="left" w:pos="709"/>
          <w:tab w:val="left" w:pos="851"/>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w:t>
      </w:r>
      <w:r w:rsidR="00751218" w:rsidRPr="00046015">
        <w:rPr>
          <w:rFonts w:ascii="Times New Roman" w:hAnsi="Times New Roman" w:cs="Times New Roman"/>
          <w:sz w:val="24"/>
          <w:szCs w:val="24"/>
          <w:lang w:val="lt-LT"/>
        </w:rPr>
        <w:t>.1.</w:t>
      </w:r>
      <w:r w:rsidRPr="00046015">
        <w:rPr>
          <w:rFonts w:ascii="Times New Roman" w:hAnsi="Times New Roman" w:cs="Times New Roman"/>
          <w:sz w:val="24"/>
          <w:szCs w:val="24"/>
          <w:lang w:val="lt-LT"/>
        </w:rPr>
        <w:t xml:space="preserve"> </w:t>
      </w:r>
      <w:r w:rsidR="009A48B0" w:rsidRPr="00046015">
        <w:rPr>
          <w:rFonts w:ascii="Times New Roman" w:hAnsi="Times New Roman" w:cs="Times New Roman"/>
          <w:sz w:val="24"/>
          <w:szCs w:val="24"/>
          <w:lang w:val="lt-LT"/>
        </w:rPr>
        <w:t xml:space="preserve">Sutartis sudaryta pasibaigus skelbiamos apklausos būdu </w:t>
      </w:r>
      <w:r w:rsidR="004B7FC3">
        <w:rPr>
          <w:rFonts w:ascii="Times New Roman" w:hAnsi="Times New Roman" w:cs="Times New Roman"/>
          <w:sz w:val="24"/>
          <w:szCs w:val="24"/>
          <w:lang w:val="lt-LT"/>
        </w:rPr>
        <w:t xml:space="preserve">raštu </w:t>
      </w:r>
      <w:r w:rsidR="009A48B0" w:rsidRPr="00046015">
        <w:rPr>
          <w:rFonts w:ascii="Times New Roman" w:hAnsi="Times New Roman" w:cs="Times New Roman"/>
          <w:sz w:val="24"/>
          <w:szCs w:val="24"/>
          <w:lang w:val="lt-LT"/>
        </w:rPr>
        <w:t xml:space="preserve">vykdytam </w:t>
      </w:r>
      <w:r w:rsidR="009A48B0" w:rsidRPr="00046015">
        <w:rPr>
          <w:rFonts w:ascii="Times New Roman" w:hAnsi="Times New Roman" w:cs="Times New Roman"/>
          <w:i/>
          <w:iCs/>
          <w:sz w:val="24"/>
          <w:szCs w:val="24"/>
          <w:lang w:val="lt-LT"/>
        </w:rPr>
        <w:t>„</w:t>
      </w:r>
      <w:r w:rsidR="004B7FC3">
        <w:rPr>
          <w:rFonts w:ascii="Times New Roman" w:hAnsi="Times New Roman" w:cs="Times New Roman"/>
          <w:b/>
          <w:bCs/>
          <w:i/>
          <w:iCs/>
          <w:sz w:val="24"/>
          <w:szCs w:val="24"/>
          <w:lang w:val="lt-LT"/>
        </w:rPr>
        <w:t>Š</w:t>
      </w:r>
      <w:r w:rsidR="004B7FC3" w:rsidRPr="004B7FC3">
        <w:rPr>
          <w:rFonts w:ascii="Times New Roman" w:hAnsi="Times New Roman" w:cs="Times New Roman"/>
          <w:b/>
          <w:bCs/>
          <w:i/>
          <w:iCs/>
          <w:sz w:val="24"/>
          <w:szCs w:val="24"/>
          <w:lang w:val="lt-LT"/>
        </w:rPr>
        <w:t>ildymo ir karšto vandens tiekimo sistemų, vandentiekio ir kanalizacijos sistemų techninės priežiūros, aptarnavimo ir eksploatacijos</w:t>
      </w:r>
      <w:r w:rsidR="004B7FC3">
        <w:rPr>
          <w:rFonts w:ascii="Times New Roman" w:hAnsi="Times New Roman" w:cs="Times New Roman"/>
          <w:b/>
          <w:bCs/>
          <w:i/>
          <w:iCs/>
          <w:sz w:val="24"/>
          <w:szCs w:val="24"/>
          <w:lang w:val="lt-LT"/>
        </w:rPr>
        <w:t xml:space="preserve"> paslaugų</w:t>
      </w:r>
      <w:r w:rsidR="009A48B0" w:rsidRPr="00046015">
        <w:rPr>
          <w:rFonts w:ascii="Times New Roman" w:hAnsi="Times New Roman" w:cs="Times New Roman"/>
          <w:i/>
          <w:iCs/>
          <w:sz w:val="24"/>
          <w:szCs w:val="24"/>
          <w:lang w:val="lt-LT"/>
        </w:rPr>
        <w:t>“</w:t>
      </w:r>
      <w:r w:rsidR="009A48B0" w:rsidRPr="00046015">
        <w:rPr>
          <w:rFonts w:ascii="Times New Roman" w:hAnsi="Times New Roman" w:cs="Times New Roman"/>
          <w:sz w:val="24"/>
          <w:szCs w:val="24"/>
          <w:lang w:val="lt-LT"/>
        </w:rPr>
        <w:t xml:space="preserve"> viešajam pirkimui Nr. ___________, kuriame ekonomiškai naudingiausias pasiūlymas išrinktas pagal kainą. </w:t>
      </w:r>
    </w:p>
    <w:p w14:paraId="5C4951D9" w14:textId="0120B796"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1.2.</w:t>
      </w:r>
      <w:r w:rsidRPr="00046015">
        <w:rPr>
          <w:rFonts w:ascii="Times New Roman" w:hAnsi="Times New Roman" w:cs="Times New Roman"/>
          <w:sz w:val="24"/>
          <w:szCs w:val="24"/>
          <w:lang w:val="lt-LT"/>
        </w:rPr>
        <w:tab/>
        <w:t xml:space="preserve">Sutartimi Paslaugų teikėjas įsipareigoja, vadovaudamasis pirkimo sąlygomis, įskaitant Sutartį ir Techninę specifikaciją, suteikti Klientui </w:t>
      </w:r>
      <w:r w:rsidR="00E27AEC" w:rsidRPr="00E27AEC">
        <w:rPr>
          <w:rFonts w:ascii="Times New Roman" w:hAnsi="Times New Roman" w:cs="Times New Roman"/>
          <w:sz w:val="24"/>
          <w:szCs w:val="24"/>
          <w:lang w:val="lt-LT"/>
        </w:rPr>
        <w:t>šildymo ir karšto vandens tiekimo sistemų, vandentiekio ir kanalizacijos sistemų techninės priežiūros, aptarnavimo ir eksploatacijos paslaugas</w:t>
      </w:r>
      <w:r w:rsidRPr="00046015">
        <w:rPr>
          <w:rFonts w:ascii="Times New Roman" w:hAnsi="Times New Roman" w:cs="Times New Roman"/>
          <w:sz w:val="24"/>
          <w:szCs w:val="24"/>
          <w:lang w:val="lt-LT"/>
        </w:rPr>
        <w:t xml:space="preserve"> (toliau kartu – Paslaugos), kurios turi atitikti reikalavimus numatytus Sutarties 1 priede (Techninė specifikacija), o Klientas įsipareigoja priimti tinkamai</w:t>
      </w:r>
      <w:r w:rsidR="00864AF4">
        <w:rPr>
          <w:rFonts w:ascii="Times New Roman" w:hAnsi="Times New Roman" w:cs="Times New Roman"/>
          <w:sz w:val="24"/>
          <w:szCs w:val="24"/>
          <w:lang w:val="lt-LT"/>
        </w:rPr>
        <w:t>, kokybiškai</w:t>
      </w:r>
      <w:r w:rsidRPr="00046015">
        <w:rPr>
          <w:rFonts w:ascii="Times New Roman" w:hAnsi="Times New Roman" w:cs="Times New Roman"/>
          <w:sz w:val="24"/>
          <w:szCs w:val="24"/>
          <w:lang w:val="lt-LT"/>
        </w:rPr>
        <w:t xml:space="preserve"> ir laiku suteiktas Paslaugas ir atsiskaityti už jas Sutartyje nustatyta atsiskaitymo tvarka. </w:t>
      </w:r>
    </w:p>
    <w:p w14:paraId="3DFE7F9F" w14:textId="592C8019" w:rsidR="009A48B0" w:rsidRPr="00046015" w:rsidRDefault="009A48B0" w:rsidP="008A3605">
      <w:pPr>
        <w:tabs>
          <w:tab w:val="left" w:pos="709"/>
          <w:tab w:val="left" w:pos="993"/>
        </w:tabs>
        <w:ind w:firstLine="851"/>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1.3.</w:t>
      </w:r>
      <w:r w:rsidRPr="00046015">
        <w:rPr>
          <w:rFonts w:ascii="Times New Roman" w:hAnsi="Times New Roman" w:cs="Times New Roman"/>
          <w:sz w:val="24"/>
          <w:szCs w:val="24"/>
          <w:lang w:val="lt-LT"/>
        </w:rPr>
        <w:tab/>
        <w:t>Sutartis yra vientisas ir nedalomas dokumentas, kurį sudaro toliau išvardinti dokumentai: techninė specifikacija (su pirkimo procedūrų metu Kliento atliktais paaiškinimais ir patikslinimais bei priedais, jei jie pridedami), Sutartis su visais jos priedais; kiti Pirkimo dokumentai (toliau Sutartyje šiame punkte nurodyti dokumentai kartu vadinami Sutartimi).</w:t>
      </w:r>
    </w:p>
    <w:p w14:paraId="635529E5" w14:textId="64577D9F" w:rsidR="009A48B0" w:rsidRPr="00046015" w:rsidRDefault="00751218" w:rsidP="008A3605">
      <w:pPr>
        <w:widowControl/>
        <w:tabs>
          <w:tab w:val="left" w:pos="1134"/>
        </w:tabs>
        <w:autoSpaceDE/>
        <w:adjustRightInd/>
        <w:ind w:firstLine="851"/>
        <w:jc w:val="both"/>
        <w:rPr>
          <w:rFonts w:ascii="Times New Roman" w:hAnsi="Times New Roman" w:cs="Times New Roman"/>
          <w:sz w:val="24"/>
          <w:szCs w:val="24"/>
          <w:lang w:val="lt-LT"/>
        </w:rPr>
      </w:pPr>
      <w:bookmarkStart w:id="0" w:name="_Hlk523991507"/>
      <w:r w:rsidRPr="00046015">
        <w:rPr>
          <w:rFonts w:ascii="Times New Roman" w:hAnsi="Times New Roman" w:cs="Times New Roman"/>
          <w:sz w:val="24"/>
          <w:szCs w:val="24"/>
          <w:lang w:val="lt-LT"/>
        </w:rPr>
        <w:t>1.</w:t>
      </w:r>
      <w:r w:rsidR="009A48B0" w:rsidRPr="00046015">
        <w:rPr>
          <w:rFonts w:ascii="Times New Roman" w:hAnsi="Times New Roman" w:cs="Times New Roman"/>
          <w:sz w:val="24"/>
          <w:szCs w:val="24"/>
          <w:lang w:val="lt-LT"/>
        </w:rPr>
        <w:t>4</w:t>
      </w:r>
      <w:r w:rsidRPr="00046015">
        <w:rPr>
          <w:rFonts w:ascii="Times New Roman" w:hAnsi="Times New Roman" w:cs="Times New Roman"/>
          <w:sz w:val="24"/>
          <w:szCs w:val="24"/>
          <w:lang w:val="lt-LT"/>
        </w:rPr>
        <w:t xml:space="preserve">. </w:t>
      </w:r>
      <w:bookmarkEnd w:id="0"/>
      <w:r w:rsidR="00FA22C9" w:rsidRPr="00046015">
        <w:rPr>
          <w:rFonts w:ascii="Times New Roman" w:hAnsi="Times New Roman" w:cs="Times New Roman"/>
          <w:sz w:val="24"/>
          <w:szCs w:val="24"/>
          <w:lang w:val="lt-LT"/>
        </w:rPr>
        <w:t xml:space="preserve">Paslaugų </w:t>
      </w:r>
      <w:r w:rsidR="004F5F11" w:rsidRPr="00046015">
        <w:rPr>
          <w:rFonts w:ascii="Times New Roman" w:hAnsi="Times New Roman" w:cs="Times New Roman"/>
          <w:sz w:val="24"/>
          <w:szCs w:val="24"/>
          <w:lang w:val="lt-LT"/>
        </w:rPr>
        <w:t xml:space="preserve">pavadinimai, </w:t>
      </w:r>
      <w:r w:rsidR="00FA22C9" w:rsidRPr="00046015">
        <w:rPr>
          <w:rFonts w:ascii="Times New Roman" w:hAnsi="Times New Roman" w:cs="Times New Roman"/>
          <w:sz w:val="24"/>
          <w:szCs w:val="24"/>
          <w:lang w:val="lt-LT"/>
        </w:rPr>
        <w:t>apimtis ir kaina</w:t>
      </w:r>
      <w:r w:rsidR="00D14B39" w:rsidRPr="00046015">
        <w:rPr>
          <w:rFonts w:ascii="Times New Roman" w:hAnsi="Times New Roman" w:cs="Times New Roman"/>
          <w:sz w:val="24"/>
          <w:szCs w:val="24"/>
          <w:lang w:val="lt-LT"/>
        </w:rPr>
        <w:t xml:space="preserve"> </w:t>
      </w:r>
      <w:r w:rsidR="00D14B39" w:rsidRPr="00046015">
        <w:rPr>
          <w:rFonts w:ascii="Times New Roman" w:hAnsi="Times New Roman" w:cs="Times New Roman"/>
          <w:i/>
          <w:iCs/>
          <w:color w:val="FF0000"/>
          <w:sz w:val="24"/>
          <w:szCs w:val="24"/>
          <w:lang w:val="lt-LT"/>
        </w:rPr>
        <w:t>(patikslinama pagal tiekėjo pateiktą pasiūlymą pirkimo objektui)</w:t>
      </w:r>
      <w:r w:rsidR="00FA22C9" w:rsidRPr="00046015">
        <w:rPr>
          <w:rFonts w:ascii="Times New Roman" w:hAnsi="Times New Roman" w:cs="Times New Roman"/>
          <w:color w:val="FF0000"/>
          <w:sz w:val="24"/>
          <w:szCs w:val="24"/>
          <w:lang w:val="lt-LT"/>
        </w:rPr>
        <w:t>:</w:t>
      </w:r>
    </w:p>
    <w:p w14:paraId="11E00E3B" w14:textId="678443B3" w:rsidR="009A48B0" w:rsidRDefault="009A48B0" w:rsidP="008A3605">
      <w:pPr>
        <w:widowControl/>
        <w:tabs>
          <w:tab w:val="left" w:pos="1134"/>
        </w:tabs>
        <w:autoSpaceDE/>
        <w:adjustRightInd/>
        <w:ind w:firstLine="851"/>
        <w:jc w:val="both"/>
        <w:rPr>
          <w:rFonts w:ascii="Times New Roman" w:hAnsi="Times New Roman" w:cs="Times New Roman"/>
          <w:i/>
          <w:iCs/>
          <w:sz w:val="24"/>
          <w:szCs w:val="24"/>
          <w:lang w:val="lt-LT" w:eastAsia="lt-LT"/>
        </w:rPr>
      </w:pPr>
      <w:r w:rsidRPr="00046015">
        <w:rPr>
          <w:rFonts w:ascii="Times New Roman" w:hAnsi="Times New Roman" w:cs="Times New Roman"/>
          <w:i/>
          <w:iCs/>
          <w:sz w:val="24"/>
          <w:szCs w:val="24"/>
          <w:lang w:val="lt-LT"/>
        </w:rPr>
        <w:t>1.4.1. I pirkimo objektas (</w:t>
      </w:r>
      <w:r w:rsidR="00E27AEC" w:rsidRPr="00171841">
        <w:rPr>
          <w:rFonts w:ascii="Times New Roman" w:hAnsi="Times New Roman" w:cs="Times New Roman"/>
          <w:i/>
          <w:iCs/>
          <w:sz w:val="24"/>
          <w:szCs w:val="24"/>
          <w:lang w:val="lt-LT"/>
        </w:rPr>
        <w:t>šildymo ir karšto vandens tiekimo sistemų, vandentiekio ir kanalizacijos sistemų techninės priežiūros, aptarnavimo ir eksploatacijos paslaugos</w:t>
      </w:r>
      <w:r w:rsidR="00E27AEC" w:rsidRPr="00126AE5">
        <w:rPr>
          <w:i/>
          <w:iCs/>
          <w:lang w:val="pt-BR"/>
        </w:rPr>
        <w:t xml:space="preserve"> </w:t>
      </w:r>
      <w:r w:rsidR="00E27AEC" w:rsidRPr="00171841">
        <w:rPr>
          <w:rFonts w:ascii="Times New Roman" w:hAnsi="Times New Roman" w:cs="Times New Roman"/>
          <w:i/>
          <w:iCs/>
          <w:sz w:val="24"/>
          <w:szCs w:val="24"/>
          <w:lang w:val="lt-LT"/>
        </w:rPr>
        <w:t>Nemuno g. 75, Panevėžyje</w:t>
      </w:r>
      <w:r w:rsidRPr="00046015">
        <w:rPr>
          <w:rFonts w:ascii="Times New Roman" w:hAnsi="Times New Roman" w:cs="Times New Roman"/>
          <w:i/>
          <w:iCs/>
          <w:sz w:val="24"/>
          <w:szCs w:val="24"/>
          <w:lang w:val="lt-LT" w:eastAsia="lt-LT"/>
        </w:rPr>
        <w:t>)</w:t>
      </w:r>
      <w:r w:rsidR="004E1671" w:rsidRPr="00046015">
        <w:rPr>
          <w:rFonts w:ascii="Times New Roman" w:hAnsi="Times New Roman" w:cs="Times New Roman"/>
          <w:i/>
          <w:iCs/>
          <w:sz w:val="24"/>
          <w:szCs w:val="24"/>
          <w:lang w:val="lt-LT" w:eastAsia="lt-LT"/>
        </w:rPr>
        <w:t>:</w:t>
      </w:r>
    </w:p>
    <w:p w14:paraId="1B4AC11A" w14:textId="77777777" w:rsidR="00E27AEC" w:rsidRPr="00046015" w:rsidRDefault="00E27AEC" w:rsidP="008A3605">
      <w:pPr>
        <w:widowControl/>
        <w:tabs>
          <w:tab w:val="left" w:pos="1134"/>
        </w:tabs>
        <w:autoSpaceDE/>
        <w:adjustRightInd/>
        <w:ind w:firstLine="851"/>
        <w:jc w:val="both"/>
        <w:rPr>
          <w:rFonts w:ascii="Times New Roman" w:hAnsi="Times New Roman" w:cs="Times New Roman"/>
          <w:i/>
          <w:iCs/>
          <w:sz w:val="24"/>
          <w:szCs w:val="24"/>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4723"/>
        <w:gridCol w:w="1043"/>
        <w:gridCol w:w="870"/>
        <w:gridCol w:w="1123"/>
        <w:gridCol w:w="1292"/>
      </w:tblGrid>
      <w:tr w:rsidR="00E27AEC" w:rsidRPr="00E27AEC" w14:paraId="1B45865E" w14:textId="77777777" w:rsidTr="00E20F6F">
        <w:trPr>
          <w:trHeight w:val="309"/>
        </w:trPr>
        <w:tc>
          <w:tcPr>
            <w:tcW w:w="576" w:type="dxa"/>
            <w:tcBorders>
              <w:top w:val="single" w:sz="4" w:space="0" w:color="000000"/>
              <w:left w:val="single" w:sz="4" w:space="0" w:color="000000"/>
              <w:bottom w:val="single" w:sz="4" w:space="0" w:color="000000"/>
              <w:right w:val="single" w:sz="4" w:space="0" w:color="000000"/>
            </w:tcBorders>
            <w:shd w:val="clear" w:color="auto" w:fill="D9E2F3"/>
          </w:tcPr>
          <w:p w14:paraId="0718F9A9"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Eil. Nr.</w:t>
            </w:r>
          </w:p>
        </w:tc>
        <w:tc>
          <w:tcPr>
            <w:tcW w:w="47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2E76B3" w14:textId="77777777" w:rsidR="00E27AEC" w:rsidRPr="00E27AEC" w:rsidRDefault="00E27AEC" w:rsidP="00E27AEC">
            <w:pPr>
              <w:spacing w:before="60" w:after="60"/>
              <w:jc w:val="center"/>
              <w:rPr>
                <w:rFonts w:ascii="Times New Roman" w:hAnsi="Times New Roman" w:cs="Times New Roman"/>
                <w:b/>
                <w:iCs/>
                <w:sz w:val="24"/>
                <w:szCs w:val="24"/>
                <w:lang w:val="lt-LT" w:eastAsia="lt-LT"/>
              </w:rPr>
            </w:pPr>
            <w:r w:rsidRPr="00E27AEC">
              <w:rPr>
                <w:rFonts w:ascii="Times New Roman" w:hAnsi="Times New Roman" w:cs="Times New Roman"/>
                <w:b/>
                <w:iCs/>
                <w:sz w:val="24"/>
                <w:szCs w:val="24"/>
                <w:lang w:val="lt-LT" w:eastAsia="lt-LT"/>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C949B"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 xml:space="preserve">Mato vienetas </w:t>
            </w:r>
          </w:p>
        </w:tc>
        <w:tc>
          <w:tcPr>
            <w:tcW w:w="8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2DE782" w14:textId="77777777"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Kiekis per 36 mėn.</w:t>
            </w:r>
          </w:p>
        </w:tc>
        <w:tc>
          <w:tcPr>
            <w:tcW w:w="11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1740F7" w14:textId="0FC7F976"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Vieneto įkainis, Eur be PVM</w:t>
            </w:r>
          </w:p>
        </w:tc>
        <w:tc>
          <w:tcPr>
            <w:tcW w:w="1292" w:type="dxa"/>
            <w:tcBorders>
              <w:top w:val="single" w:sz="4" w:space="0" w:color="000000"/>
              <w:left w:val="single" w:sz="4" w:space="0" w:color="000000"/>
              <w:bottom w:val="single" w:sz="4" w:space="0" w:color="000000"/>
              <w:right w:val="single" w:sz="4" w:space="0" w:color="000000"/>
            </w:tcBorders>
            <w:shd w:val="clear" w:color="auto" w:fill="D9E2F3"/>
            <w:hideMark/>
          </w:tcPr>
          <w:p w14:paraId="28241C4C" w14:textId="0B7B2F08" w:rsidR="00E27AEC" w:rsidRPr="00E27AEC" w:rsidRDefault="00E27AEC" w:rsidP="00E27AEC">
            <w:pPr>
              <w:spacing w:before="60" w:after="60"/>
              <w:jc w:val="center"/>
              <w:rPr>
                <w:rFonts w:ascii="Times New Roman" w:hAnsi="Times New Roman" w:cs="Times New Roman"/>
                <w:b/>
                <w:sz w:val="24"/>
                <w:szCs w:val="24"/>
                <w:lang w:val="lt-LT" w:eastAsia="lt-LT"/>
              </w:rPr>
            </w:pPr>
            <w:r w:rsidRPr="00E27AEC">
              <w:rPr>
                <w:rFonts w:ascii="Times New Roman" w:hAnsi="Times New Roman" w:cs="Times New Roman"/>
                <w:b/>
                <w:sz w:val="24"/>
                <w:szCs w:val="24"/>
                <w:lang w:val="lt-LT" w:eastAsia="lt-LT"/>
              </w:rPr>
              <w:t>Kaina, Eur be PVM</w:t>
            </w:r>
          </w:p>
          <w:p w14:paraId="0C5E5DEA"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(3) x (4)</w:t>
            </w:r>
          </w:p>
        </w:tc>
      </w:tr>
      <w:tr w:rsidR="00E27AEC" w:rsidRPr="00E27AEC" w14:paraId="4C7FC0D4" w14:textId="77777777" w:rsidTr="00E20F6F">
        <w:trPr>
          <w:trHeight w:val="296"/>
        </w:trPr>
        <w:tc>
          <w:tcPr>
            <w:tcW w:w="576" w:type="dxa"/>
            <w:tcBorders>
              <w:top w:val="single" w:sz="4" w:space="0" w:color="000000"/>
              <w:left w:val="single" w:sz="4" w:space="0" w:color="000000"/>
              <w:bottom w:val="single" w:sz="4" w:space="0" w:color="000000"/>
              <w:right w:val="single" w:sz="4" w:space="0" w:color="000000"/>
            </w:tcBorders>
          </w:tcPr>
          <w:p w14:paraId="55408C01" w14:textId="77777777" w:rsidR="00E27AEC" w:rsidRPr="00E27AEC" w:rsidRDefault="00E27AEC" w:rsidP="00E27AEC">
            <w:pPr>
              <w:spacing w:before="60" w:after="60"/>
              <w:jc w:val="center"/>
              <w:rPr>
                <w:rFonts w:ascii="Times New Roman" w:hAnsi="Times New Roman" w:cs="Times New Roman"/>
                <w:i/>
                <w:sz w:val="24"/>
                <w:szCs w:val="24"/>
                <w:lang w:val="lt-LT" w:eastAsia="lt-LT"/>
              </w:rPr>
            </w:pPr>
          </w:p>
        </w:tc>
        <w:tc>
          <w:tcPr>
            <w:tcW w:w="4723" w:type="dxa"/>
            <w:tcBorders>
              <w:top w:val="single" w:sz="4" w:space="0" w:color="000000"/>
              <w:left w:val="single" w:sz="4" w:space="0" w:color="000000"/>
              <w:bottom w:val="single" w:sz="4" w:space="0" w:color="000000"/>
              <w:right w:val="single" w:sz="4" w:space="0" w:color="000000"/>
            </w:tcBorders>
            <w:vAlign w:val="center"/>
            <w:hideMark/>
          </w:tcPr>
          <w:p w14:paraId="2847E39F" w14:textId="77777777" w:rsidR="00E27AEC" w:rsidRPr="00E27AEC" w:rsidRDefault="00E27AEC" w:rsidP="00E27AEC">
            <w:pPr>
              <w:spacing w:before="60" w:after="60"/>
              <w:jc w:val="center"/>
              <w:rPr>
                <w:rFonts w:ascii="Times New Roman" w:hAnsi="Times New Roman" w:cs="Times New Roman"/>
                <w:i/>
                <w:iCs/>
                <w:sz w:val="24"/>
                <w:szCs w:val="24"/>
                <w:lang w:val="lt-LT" w:eastAsia="lt-LT"/>
              </w:rPr>
            </w:pPr>
            <w:r w:rsidRPr="00E27AEC">
              <w:rPr>
                <w:rFonts w:ascii="Times New Roman" w:hAnsi="Times New Roman" w:cs="Times New Roman"/>
                <w:i/>
                <w:iCs/>
                <w:sz w:val="24"/>
                <w:szCs w:val="24"/>
                <w:lang w:val="lt-LT" w:eastAsia="lt-LT"/>
              </w:rPr>
              <w:t>1</w:t>
            </w:r>
          </w:p>
        </w:tc>
        <w:tc>
          <w:tcPr>
            <w:tcW w:w="1043" w:type="dxa"/>
            <w:tcBorders>
              <w:top w:val="single" w:sz="4" w:space="0" w:color="000000"/>
              <w:left w:val="single" w:sz="4" w:space="0" w:color="000000"/>
              <w:bottom w:val="single" w:sz="4" w:space="0" w:color="000000"/>
              <w:right w:val="single" w:sz="4" w:space="0" w:color="000000"/>
            </w:tcBorders>
            <w:vAlign w:val="center"/>
            <w:hideMark/>
          </w:tcPr>
          <w:p w14:paraId="68F41BC2"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7D9C8E0"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3</w:t>
            </w:r>
          </w:p>
        </w:tc>
        <w:tc>
          <w:tcPr>
            <w:tcW w:w="1123" w:type="dxa"/>
            <w:tcBorders>
              <w:top w:val="single" w:sz="4" w:space="0" w:color="000000"/>
              <w:left w:val="single" w:sz="4" w:space="0" w:color="000000"/>
              <w:bottom w:val="single" w:sz="4" w:space="0" w:color="000000"/>
              <w:right w:val="single" w:sz="4" w:space="0" w:color="000000"/>
            </w:tcBorders>
            <w:hideMark/>
          </w:tcPr>
          <w:p w14:paraId="78FC2CB0"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4</w:t>
            </w:r>
          </w:p>
        </w:tc>
        <w:tc>
          <w:tcPr>
            <w:tcW w:w="1292" w:type="dxa"/>
            <w:tcBorders>
              <w:top w:val="single" w:sz="4" w:space="0" w:color="000000"/>
              <w:left w:val="single" w:sz="4" w:space="0" w:color="000000"/>
              <w:bottom w:val="single" w:sz="4" w:space="0" w:color="000000"/>
              <w:right w:val="single" w:sz="4" w:space="0" w:color="000000"/>
            </w:tcBorders>
            <w:hideMark/>
          </w:tcPr>
          <w:p w14:paraId="7D4B4AC1" w14:textId="77777777" w:rsidR="00E27AEC" w:rsidRPr="00E27AEC" w:rsidRDefault="00E27AEC" w:rsidP="00E27AEC">
            <w:pPr>
              <w:spacing w:before="60" w:after="60"/>
              <w:jc w:val="center"/>
              <w:rPr>
                <w:rFonts w:ascii="Times New Roman" w:hAnsi="Times New Roman" w:cs="Times New Roman"/>
                <w:i/>
                <w:sz w:val="24"/>
                <w:szCs w:val="24"/>
                <w:lang w:val="lt-LT" w:eastAsia="lt-LT"/>
              </w:rPr>
            </w:pPr>
            <w:r w:rsidRPr="00E27AEC">
              <w:rPr>
                <w:rFonts w:ascii="Times New Roman" w:hAnsi="Times New Roman" w:cs="Times New Roman"/>
                <w:i/>
                <w:sz w:val="24"/>
                <w:szCs w:val="24"/>
                <w:lang w:val="lt-LT" w:eastAsia="lt-LT"/>
              </w:rPr>
              <w:t>5</w:t>
            </w:r>
          </w:p>
        </w:tc>
      </w:tr>
      <w:tr w:rsidR="00E27AEC" w:rsidRPr="00126AE5" w14:paraId="233C9094" w14:textId="77777777" w:rsidTr="00126AE5">
        <w:trPr>
          <w:trHeight w:val="693"/>
        </w:trPr>
        <w:tc>
          <w:tcPr>
            <w:tcW w:w="576" w:type="dxa"/>
            <w:tcBorders>
              <w:top w:val="single" w:sz="4" w:space="0" w:color="000000"/>
              <w:left w:val="single" w:sz="4" w:space="0" w:color="000000"/>
              <w:bottom w:val="single" w:sz="4" w:space="0" w:color="000000"/>
              <w:right w:val="single" w:sz="4" w:space="0" w:color="000000"/>
            </w:tcBorders>
          </w:tcPr>
          <w:p w14:paraId="5C156273" w14:textId="77777777" w:rsidR="00E27AEC" w:rsidRPr="00E27AEC" w:rsidRDefault="00E27AEC" w:rsidP="00E27AEC">
            <w:pPr>
              <w:spacing w:before="60" w:after="60"/>
              <w:jc w:val="center"/>
              <w:rPr>
                <w:rFonts w:ascii="Times New Roman" w:hAnsi="Times New Roman" w:cs="Times New Roman"/>
                <w:bCs/>
                <w:sz w:val="24"/>
                <w:szCs w:val="24"/>
                <w:lang w:val="lt-LT" w:eastAsia="lt-LT"/>
              </w:rPr>
            </w:pPr>
            <w:r w:rsidRPr="00E27AEC">
              <w:rPr>
                <w:rFonts w:ascii="Times New Roman" w:hAnsi="Times New Roman" w:cs="Times New Roman"/>
                <w:bCs/>
                <w:sz w:val="24"/>
                <w:szCs w:val="24"/>
                <w:lang w:val="lt-LT" w:eastAsia="lt-LT"/>
              </w:rPr>
              <w:t>1.</w:t>
            </w:r>
          </w:p>
        </w:tc>
        <w:tc>
          <w:tcPr>
            <w:tcW w:w="9051" w:type="dxa"/>
            <w:gridSpan w:val="5"/>
            <w:tcBorders>
              <w:top w:val="single" w:sz="4" w:space="0" w:color="000000"/>
              <w:left w:val="single" w:sz="4" w:space="0" w:color="000000"/>
              <w:bottom w:val="single" w:sz="4" w:space="0" w:color="000000"/>
              <w:right w:val="single" w:sz="4" w:space="0" w:color="000000"/>
            </w:tcBorders>
            <w:hideMark/>
          </w:tcPr>
          <w:p w14:paraId="3B6EC306" w14:textId="05B9D626" w:rsidR="00E27AEC" w:rsidRPr="00E27AEC" w:rsidRDefault="00E27AEC" w:rsidP="00E27AEC">
            <w:pPr>
              <w:spacing w:before="60" w:after="60"/>
              <w:ind w:firstLine="41"/>
              <w:jc w:val="center"/>
              <w:rPr>
                <w:rFonts w:ascii="Times New Roman" w:hAnsi="Times New Roman" w:cs="Times New Roman"/>
                <w:b/>
                <w:bCs/>
                <w:sz w:val="24"/>
                <w:szCs w:val="24"/>
                <w:lang w:val="lt-LT" w:eastAsia="lt-LT"/>
              </w:rPr>
            </w:pPr>
            <w:r w:rsidRPr="00E27AEC">
              <w:rPr>
                <w:rFonts w:ascii="Times New Roman" w:hAnsi="Times New Roman" w:cs="Times New Roman"/>
                <w:b/>
                <w:bCs/>
                <w:sz w:val="24"/>
                <w:szCs w:val="24"/>
                <w:lang w:val="lt-LT"/>
              </w:rPr>
              <w:t>Šildymo ir karšto vandens tiekimo sistemų, vandentiekio ir kanalizacijos sistemų techninės priežiūros, aptarnavimo ir eksploatacijos paslaugos, Nemuno g. 75, Panevėžys</w:t>
            </w:r>
          </w:p>
        </w:tc>
      </w:tr>
      <w:tr w:rsidR="00E27AEC" w:rsidRPr="00E27AEC" w14:paraId="7D9E0EB9" w14:textId="77777777" w:rsidTr="00E20F6F">
        <w:tc>
          <w:tcPr>
            <w:tcW w:w="576" w:type="dxa"/>
            <w:tcBorders>
              <w:top w:val="single" w:sz="4" w:space="0" w:color="000000"/>
              <w:left w:val="single" w:sz="4" w:space="0" w:color="000000"/>
              <w:bottom w:val="single" w:sz="4" w:space="0" w:color="000000"/>
              <w:right w:val="single" w:sz="4" w:space="0" w:color="000000"/>
            </w:tcBorders>
          </w:tcPr>
          <w:p w14:paraId="6583379C" w14:textId="77777777" w:rsidR="00E27AEC" w:rsidRPr="00E27AEC" w:rsidRDefault="00E27AEC" w:rsidP="00E27AEC">
            <w:pPr>
              <w:spacing w:before="60" w:after="60"/>
              <w:jc w:val="center"/>
              <w:rPr>
                <w:rFonts w:ascii="Times New Roman" w:hAnsi="Times New Roman" w:cs="Times New Roman"/>
                <w:bCs/>
                <w:sz w:val="24"/>
                <w:szCs w:val="24"/>
                <w:lang w:eastAsia="lt-LT"/>
              </w:rPr>
            </w:pPr>
            <w:r w:rsidRPr="00E27AEC">
              <w:rPr>
                <w:rFonts w:ascii="Times New Roman" w:hAnsi="Times New Roman" w:cs="Times New Roman"/>
                <w:bCs/>
                <w:sz w:val="24"/>
                <w:szCs w:val="24"/>
                <w:lang w:eastAsia="lt-LT"/>
              </w:rPr>
              <w:t>1.1.</w:t>
            </w:r>
          </w:p>
        </w:tc>
        <w:tc>
          <w:tcPr>
            <w:tcW w:w="4723" w:type="dxa"/>
            <w:tcBorders>
              <w:top w:val="single" w:sz="4" w:space="0" w:color="000000"/>
              <w:left w:val="single" w:sz="4" w:space="0" w:color="000000"/>
              <w:bottom w:val="single" w:sz="4" w:space="0" w:color="000000"/>
              <w:right w:val="single" w:sz="4" w:space="0" w:color="000000"/>
            </w:tcBorders>
            <w:vAlign w:val="center"/>
          </w:tcPr>
          <w:p w14:paraId="75F93E33" w14:textId="77777777" w:rsidR="00E27AEC" w:rsidRPr="00E27AEC" w:rsidRDefault="00E27AEC" w:rsidP="00E27AEC">
            <w:pPr>
              <w:spacing w:before="60" w:after="60"/>
              <w:rPr>
                <w:rFonts w:ascii="Times New Roman" w:hAnsi="Times New Roman" w:cs="Times New Roman"/>
                <w:sz w:val="24"/>
                <w:szCs w:val="24"/>
                <w:lang w:val="lt-LT" w:eastAsia="lt-LT"/>
              </w:rPr>
            </w:pPr>
            <w:r w:rsidRPr="00E27AEC">
              <w:rPr>
                <w:rFonts w:ascii="Times New Roman" w:hAnsi="Times New Roman" w:cs="Times New Roman"/>
                <w:bCs/>
                <w:sz w:val="24"/>
                <w:szCs w:val="24"/>
                <w:lang w:val="lt-LT"/>
              </w:rPr>
              <w:t>Šildymo ir karšto vandens tiekimo sistemų, vandentiekio ir kanalizacijos sistemų techninė priežiūra</w:t>
            </w:r>
          </w:p>
        </w:tc>
        <w:tc>
          <w:tcPr>
            <w:tcW w:w="1043" w:type="dxa"/>
            <w:tcBorders>
              <w:top w:val="single" w:sz="4" w:space="0" w:color="000000"/>
              <w:left w:val="single" w:sz="4" w:space="0" w:color="000000"/>
              <w:bottom w:val="single" w:sz="4" w:space="0" w:color="000000"/>
              <w:right w:val="single" w:sz="4" w:space="0" w:color="000000"/>
            </w:tcBorders>
            <w:vAlign w:val="center"/>
          </w:tcPr>
          <w:p w14:paraId="75D42542" w14:textId="77777777" w:rsidR="00E27AEC" w:rsidRPr="00E27AEC" w:rsidRDefault="00E27AEC" w:rsidP="00E27AEC">
            <w:pPr>
              <w:spacing w:before="60" w:after="60"/>
              <w:jc w:val="center"/>
              <w:rPr>
                <w:rFonts w:ascii="Times New Roman" w:hAnsi="Times New Roman" w:cs="Times New Roman"/>
                <w:sz w:val="24"/>
                <w:szCs w:val="24"/>
                <w:lang w:val="lt-LT" w:eastAsia="lt-LT"/>
              </w:rPr>
            </w:pPr>
            <w:r w:rsidRPr="00E27AEC">
              <w:rPr>
                <w:rFonts w:ascii="Times New Roman" w:hAnsi="Times New Roman" w:cs="Times New Roman"/>
                <w:sz w:val="24"/>
                <w:szCs w:val="24"/>
                <w:lang w:val="lt-LT"/>
              </w:rPr>
              <w:t>mėn.</w:t>
            </w:r>
          </w:p>
        </w:tc>
        <w:tc>
          <w:tcPr>
            <w:tcW w:w="870" w:type="dxa"/>
            <w:tcBorders>
              <w:top w:val="single" w:sz="4" w:space="0" w:color="000000"/>
              <w:left w:val="single" w:sz="4" w:space="0" w:color="000000"/>
              <w:bottom w:val="single" w:sz="4" w:space="0" w:color="000000"/>
              <w:right w:val="single" w:sz="4" w:space="0" w:color="000000"/>
            </w:tcBorders>
            <w:vAlign w:val="center"/>
          </w:tcPr>
          <w:p w14:paraId="66A64332" w14:textId="77777777" w:rsidR="00E27AEC" w:rsidRPr="00E27AEC" w:rsidRDefault="00E27AEC" w:rsidP="00E27AEC">
            <w:pPr>
              <w:spacing w:before="60" w:after="60"/>
              <w:jc w:val="center"/>
              <w:rPr>
                <w:rFonts w:ascii="Times New Roman" w:hAnsi="Times New Roman" w:cs="Times New Roman"/>
                <w:sz w:val="24"/>
                <w:szCs w:val="24"/>
                <w:lang w:eastAsia="lt-LT"/>
              </w:rPr>
            </w:pPr>
            <w:r w:rsidRPr="00E27AEC">
              <w:rPr>
                <w:rFonts w:ascii="Times New Roman" w:hAnsi="Times New Roman" w:cs="Times New Roman"/>
                <w:sz w:val="24"/>
                <w:szCs w:val="24"/>
                <w:lang w:val="lt-LT"/>
              </w:rPr>
              <w:t>36</w:t>
            </w:r>
          </w:p>
        </w:tc>
        <w:tc>
          <w:tcPr>
            <w:tcW w:w="1123" w:type="dxa"/>
            <w:tcBorders>
              <w:top w:val="single" w:sz="4" w:space="0" w:color="000000"/>
              <w:left w:val="single" w:sz="4" w:space="0" w:color="000000"/>
              <w:bottom w:val="single" w:sz="4" w:space="0" w:color="000000"/>
              <w:right w:val="single" w:sz="4" w:space="0" w:color="000000"/>
            </w:tcBorders>
            <w:vAlign w:val="center"/>
          </w:tcPr>
          <w:p w14:paraId="136CB680"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A1FE1A"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r>
      <w:tr w:rsidR="00E27AEC" w:rsidRPr="00E27AEC" w14:paraId="32BF3FC8" w14:textId="77777777" w:rsidTr="00E20F6F">
        <w:tc>
          <w:tcPr>
            <w:tcW w:w="576" w:type="dxa"/>
            <w:tcBorders>
              <w:top w:val="single" w:sz="4" w:space="0" w:color="000000"/>
              <w:left w:val="single" w:sz="4" w:space="0" w:color="000000"/>
              <w:bottom w:val="single" w:sz="4" w:space="0" w:color="000000"/>
              <w:right w:val="single" w:sz="4" w:space="0" w:color="000000"/>
            </w:tcBorders>
            <w:vAlign w:val="center"/>
          </w:tcPr>
          <w:p w14:paraId="33A7C2E6" w14:textId="77777777" w:rsidR="00E27AEC" w:rsidRPr="00E27AEC" w:rsidRDefault="00E27AEC" w:rsidP="00E27AEC">
            <w:pPr>
              <w:spacing w:before="60" w:after="60"/>
              <w:jc w:val="center"/>
              <w:rPr>
                <w:rFonts w:ascii="Times New Roman" w:hAnsi="Times New Roman" w:cs="Times New Roman"/>
                <w:bCs/>
                <w:sz w:val="24"/>
                <w:szCs w:val="24"/>
                <w:lang w:eastAsia="lt-LT"/>
              </w:rPr>
            </w:pPr>
            <w:r w:rsidRPr="00E27AEC">
              <w:rPr>
                <w:rFonts w:ascii="Times New Roman" w:hAnsi="Times New Roman" w:cs="Times New Roman"/>
                <w:bCs/>
                <w:sz w:val="24"/>
                <w:szCs w:val="24"/>
                <w:lang w:eastAsia="lt-LT"/>
              </w:rPr>
              <w:t>1.2.</w:t>
            </w:r>
          </w:p>
        </w:tc>
        <w:tc>
          <w:tcPr>
            <w:tcW w:w="4723" w:type="dxa"/>
            <w:tcBorders>
              <w:top w:val="single" w:sz="4" w:space="0" w:color="auto"/>
              <w:left w:val="single" w:sz="4" w:space="0" w:color="auto"/>
              <w:bottom w:val="single" w:sz="4" w:space="0" w:color="auto"/>
              <w:right w:val="single" w:sz="4" w:space="0" w:color="auto"/>
            </w:tcBorders>
            <w:vAlign w:val="center"/>
          </w:tcPr>
          <w:p w14:paraId="45ECB66A" w14:textId="0BCE2D14" w:rsidR="00E27AEC" w:rsidRPr="00E27AEC" w:rsidRDefault="00E27AEC" w:rsidP="00E27AEC">
            <w:pPr>
              <w:ind w:left="32"/>
              <w:contextualSpacing/>
              <w:rPr>
                <w:rFonts w:ascii="Times New Roman" w:hAnsi="Times New Roman" w:cs="Times New Roman"/>
                <w:sz w:val="24"/>
                <w:szCs w:val="24"/>
                <w:lang w:val="lt-LT" w:eastAsia="lt-LT"/>
              </w:rPr>
            </w:pPr>
            <w:r w:rsidRPr="00E27AEC">
              <w:rPr>
                <w:rFonts w:ascii="Times New Roman" w:hAnsi="Times New Roman" w:cs="Times New Roman"/>
                <w:sz w:val="24"/>
                <w:szCs w:val="24"/>
                <w:lang w:val="lt-LT"/>
              </w:rPr>
              <w:t xml:space="preserve">Papildomos paslaugos (Santechninės paslaugos, avarinis iškvietimas, avarijų </w:t>
            </w:r>
            <w:r w:rsidRPr="00E27AEC">
              <w:rPr>
                <w:rFonts w:ascii="Times New Roman" w:hAnsi="Times New Roman" w:cs="Times New Roman"/>
                <w:sz w:val="24"/>
                <w:szCs w:val="24"/>
                <w:lang w:val="lt-LT"/>
              </w:rPr>
              <w:lastRenderedPageBreak/>
              <w:t>lokalizavimas ir likvidavimas)</w:t>
            </w:r>
          </w:p>
        </w:tc>
        <w:tc>
          <w:tcPr>
            <w:tcW w:w="1043" w:type="dxa"/>
            <w:tcBorders>
              <w:top w:val="single" w:sz="4" w:space="0" w:color="000000"/>
              <w:left w:val="single" w:sz="4" w:space="0" w:color="000000"/>
              <w:bottom w:val="single" w:sz="4" w:space="0" w:color="000000"/>
              <w:right w:val="single" w:sz="4" w:space="0" w:color="000000"/>
            </w:tcBorders>
            <w:vAlign w:val="center"/>
          </w:tcPr>
          <w:p w14:paraId="251ED794" w14:textId="77777777" w:rsidR="00E27AEC" w:rsidRPr="00E27AEC" w:rsidRDefault="00E27AEC" w:rsidP="00E27AEC">
            <w:pPr>
              <w:spacing w:before="60" w:after="60"/>
              <w:jc w:val="center"/>
              <w:rPr>
                <w:rFonts w:ascii="Times New Roman" w:hAnsi="Times New Roman" w:cs="Times New Roman"/>
                <w:sz w:val="24"/>
                <w:szCs w:val="24"/>
                <w:lang w:val="lt-LT"/>
              </w:rPr>
            </w:pPr>
            <w:r w:rsidRPr="00E27AEC">
              <w:rPr>
                <w:rFonts w:ascii="Times New Roman" w:hAnsi="Times New Roman" w:cs="Times New Roman"/>
                <w:sz w:val="24"/>
                <w:szCs w:val="24"/>
                <w:lang w:val="lt-LT"/>
              </w:rPr>
              <w:lastRenderedPageBreak/>
              <w:t>val.</w:t>
            </w:r>
          </w:p>
        </w:tc>
        <w:tc>
          <w:tcPr>
            <w:tcW w:w="870" w:type="dxa"/>
            <w:tcBorders>
              <w:top w:val="single" w:sz="4" w:space="0" w:color="000000"/>
              <w:left w:val="single" w:sz="4" w:space="0" w:color="000000"/>
              <w:bottom w:val="single" w:sz="4" w:space="0" w:color="000000"/>
              <w:right w:val="single" w:sz="4" w:space="0" w:color="000000"/>
            </w:tcBorders>
            <w:vAlign w:val="center"/>
          </w:tcPr>
          <w:p w14:paraId="2B40FECA" w14:textId="77777777" w:rsidR="00E27AEC" w:rsidRPr="00E27AEC" w:rsidRDefault="00E27AEC" w:rsidP="00E27AEC">
            <w:pPr>
              <w:spacing w:before="60" w:after="60"/>
              <w:jc w:val="center"/>
              <w:rPr>
                <w:rFonts w:ascii="Times New Roman" w:hAnsi="Times New Roman" w:cs="Times New Roman"/>
                <w:sz w:val="24"/>
                <w:szCs w:val="24"/>
                <w:lang w:eastAsia="lt-LT"/>
              </w:rPr>
            </w:pPr>
            <w:r w:rsidRPr="00E27AEC">
              <w:rPr>
                <w:rFonts w:ascii="Times New Roman" w:hAnsi="Times New Roman" w:cs="Times New Roman"/>
                <w:sz w:val="24"/>
                <w:szCs w:val="24"/>
                <w:lang w:val="lt-LT"/>
              </w:rPr>
              <w:t>80</w:t>
            </w:r>
          </w:p>
        </w:tc>
        <w:tc>
          <w:tcPr>
            <w:tcW w:w="1123" w:type="dxa"/>
            <w:tcBorders>
              <w:top w:val="single" w:sz="4" w:space="0" w:color="000000"/>
              <w:left w:val="single" w:sz="4" w:space="0" w:color="000000"/>
              <w:bottom w:val="single" w:sz="4" w:space="0" w:color="000000"/>
              <w:right w:val="single" w:sz="4" w:space="0" w:color="000000"/>
            </w:tcBorders>
            <w:vAlign w:val="center"/>
          </w:tcPr>
          <w:p w14:paraId="777B63CC"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B06FD6" w14:textId="77777777" w:rsidR="00E27AEC" w:rsidRPr="00E27AEC" w:rsidRDefault="00E27AEC" w:rsidP="00E27AEC">
            <w:pPr>
              <w:spacing w:before="60" w:after="60"/>
              <w:ind w:firstLine="41"/>
              <w:jc w:val="center"/>
              <w:rPr>
                <w:rFonts w:ascii="Times New Roman" w:hAnsi="Times New Roman" w:cs="Times New Roman"/>
                <w:sz w:val="24"/>
                <w:szCs w:val="24"/>
                <w:lang w:eastAsia="lt-LT"/>
              </w:rPr>
            </w:pPr>
          </w:p>
        </w:tc>
      </w:tr>
      <w:tr w:rsidR="00E27AEC" w:rsidRPr="00E27AEC" w14:paraId="7FD4AF1D"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6DFEA9BB"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2.</w:t>
            </w:r>
          </w:p>
        </w:tc>
        <w:tc>
          <w:tcPr>
            <w:tcW w:w="7759" w:type="dxa"/>
            <w:gridSpan w:val="4"/>
            <w:tcBorders>
              <w:top w:val="single" w:sz="4" w:space="0" w:color="000000"/>
              <w:left w:val="single" w:sz="4" w:space="0" w:color="000000"/>
              <w:bottom w:val="single" w:sz="4" w:space="0" w:color="000000"/>
              <w:right w:val="single" w:sz="4" w:space="0" w:color="auto"/>
            </w:tcBorders>
            <w:vAlign w:val="center"/>
            <w:hideMark/>
          </w:tcPr>
          <w:p w14:paraId="5DC24F1C" w14:textId="300D8B37" w:rsidR="00E27AEC" w:rsidRPr="00E27AEC" w:rsidRDefault="00E27AEC" w:rsidP="00E27AEC">
            <w:pPr>
              <w:spacing w:before="60" w:after="60"/>
              <w:ind w:firstLine="41"/>
              <w:jc w:val="right"/>
              <w:rPr>
                <w:rFonts w:ascii="Times New Roman" w:hAnsi="Times New Roman" w:cs="Times New Roman"/>
                <w:sz w:val="24"/>
                <w:szCs w:val="24"/>
                <w:lang w:val="lt-LT" w:eastAsia="lt-LT"/>
              </w:rPr>
            </w:pPr>
            <w:r w:rsidRPr="00E27AEC">
              <w:rPr>
                <w:rFonts w:ascii="Times New Roman" w:hAnsi="Times New Roman" w:cs="Times New Roman"/>
                <w:b/>
                <w:sz w:val="24"/>
                <w:szCs w:val="24"/>
                <w:lang w:val="lt-LT"/>
              </w:rPr>
              <w:t xml:space="preserve">3 metų bendra </w:t>
            </w:r>
            <w:r w:rsidR="00077469">
              <w:rPr>
                <w:rFonts w:ascii="Times New Roman" w:hAnsi="Times New Roman" w:cs="Times New Roman"/>
                <w:b/>
                <w:sz w:val="24"/>
                <w:szCs w:val="24"/>
                <w:lang w:val="lt-LT"/>
              </w:rPr>
              <w:t>sutar</w:t>
            </w:r>
            <w:r w:rsidR="005A71D4">
              <w:rPr>
                <w:rFonts w:ascii="Times New Roman" w:hAnsi="Times New Roman" w:cs="Times New Roman"/>
                <w:b/>
                <w:sz w:val="24"/>
                <w:szCs w:val="24"/>
                <w:lang w:val="lt-LT"/>
              </w:rPr>
              <w:t>t</w:t>
            </w:r>
            <w:r w:rsidR="00077469">
              <w:rPr>
                <w:rFonts w:ascii="Times New Roman" w:hAnsi="Times New Roman" w:cs="Times New Roman"/>
                <w:b/>
                <w:sz w:val="24"/>
                <w:szCs w:val="24"/>
                <w:lang w:val="lt-LT"/>
              </w:rPr>
              <w:t>ies</w:t>
            </w:r>
            <w:r w:rsidRPr="00E27AEC">
              <w:rPr>
                <w:rFonts w:ascii="Times New Roman" w:hAnsi="Times New Roman" w:cs="Times New Roman"/>
                <w:b/>
                <w:sz w:val="24"/>
                <w:szCs w:val="24"/>
                <w:lang w:val="lt-LT"/>
              </w:rPr>
              <w:t xml:space="preserve"> kaina, Eur be PVM (1.1+1.2 eilutės):</w:t>
            </w:r>
          </w:p>
        </w:tc>
        <w:tc>
          <w:tcPr>
            <w:tcW w:w="1292" w:type="dxa"/>
            <w:tcBorders>
              <w:top w:val="single" w:sz="4" w:space="0" w:color="000000"/>
              <w:left w:val="single" w:sz="4" w:space="0" w:color="auto"/>
              <w:bottom w:val="single" w:sz="4" w:space="0" w:color="000000"/>
              <w:right w:val="single" w:sz="4" w:space="0" w:color="000000"/>
            </w:tcBorders>
            <w:vAlign w:val="center"/>
          </w:tcPr>
          <w:p w14:paraId="0261DFD5" w14:textId="77777777" w:rsidR="00E27AEC" w:rsidRPr="00E27AEC" w:rsidRDefault="00E27AEC" w:rsidP="00E27AEC">
            <w:pPr>
              <w:spacing w:before="60" w:after="60"/>
              <w:ind w:firstLine="41"/>
              <w:jc w:val="right"/>
              <w:rPr>
                <w:rFonts w:ascii="Times New Roman" w:hAnsi="Times New Roman" w:cs="Times New Roman"/>
                <w:sz w:val="24"/>
                <w:szCs w:val="24"/>
                <w:lang w:val="lt-LT" w:eastAsia="lt-LT"/>
              </w:rPr>
            </w:pPr>
          </w:p>
        </w:tc>
      </w:tr>
      <w:tr w:rsidR="00E27AEC" w:rsidRPr="00E27AEC" w14:paraId="0E91743D"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1D4EE958" w14:textId="77777777" w:rsidR="00E27AEC" w:rsidRPr="00E27AEC" w:rsidRDefault="00E27AEC" w:rsidP="00E27AEC">
            <w:pPr>
              <w:spacing w:before="60" w:after="60"/>
              <w:jc w:val="center"/>
              <w:rPr>
                <w:rFonts w:ascii="Times New Roman" w:hAnsi="Times New Roman" w:cs="Times New Roman"/>
                <w:bCs/>
                <w:sz w:val="24"/>
                <w:szCs w:val="24"/>
                <w:lang w:val="lt-LT" w:eastAsia="lt-LT"/>
              </w:rPr>
            </w:pPr>
            <w:r w:rsidRPr="00E27AEC">
              <w:rPr>
                <w:rFonts w:ascii="Times New Roman" w:hAnsi="Times New Roman" w:cs="Times New Roman"/>
                <w:bCs/>
                <w:sz w:val="24"/>
                <w:szCs w:val="24"/>
                <w:lang w:val="lt-LT" w:eastAsia="lt-LT"/>
              </w:rPr>
              <w:t>3.</w:t>
            </w:r>
          </w:p>
        </w:tc>
        <w:tc>
          <w:tcPr>
            <w:tcW w:w="7759" w:type="dxa"/>
            <w:gridSpan w:val="4"/>
            <w:tcBorders>
              <w:top w:val="single" w:sz="4" w:space="0" w:color="000000"/>
              <w:left w:val="single" w:sz="4" w:space="0" w:color="000000"/>
              <w:bottom w:val="single" w:sz="4" w:space="0" w:color="000000"/>
              <w:right w:val="single" w:sz="4" w:space="0" w:color="auto"/>
            </w:tcBorders>
            <w:vAlign w:val="center"/>
            <w:hideMark/>
          </w:tcPr>
          <w:p w14:paraId="775A9E78" w14:textId="095C8D86" w:rsidR="00E27AEC" w:rsidRPr="00E27AEC" w:rsidRDefault="00E27AEC" w:rsidP="00E27AEC">
            <w:pPr>
              <w:spacing w:before="60" w:after="60"/>
              <w:ind w:firstLine="41"/>
              <w:jc w:val="right"/>
              <w:rPr>
                <w:rFonts w:ascii="Times New Roman" w:hAnsi="Times New Roman" w:cs="Times New Roman"/>
                <w:sz w:val="24"/>
                <w:szCs w:val="24"/>
                <w:lang w:val="lt-LT" w:eastAsia="lt-LT"/>
              </w:rPr>
            </w:pPr>
            <w:r w:rsidRPr="00E27AEC">
              <w:rPr>
                <w:rFonts w:ascii="Times New Roman" w:hAnsi="Times New Roman" w:cs="Times New Roman"/>
                <w:sz w:val="24"/>
                <w:szCs w:val="24"/>
                <w:lang w:val="lt-LT" w:eastAsia="lt-LT"/>
              </w:rPr>
              <w:t>PVM (21%) suma Eur:</w:t>
            </w:r>
          </w:p>
        </w:tc>
        <w:tc>
          <w:tcPr>
            <w:tcW w:w="1292" w:type="dxa"/>
            <w:tcBorders>
              <w:top w:val="single" w:sz="4" w:space="0" w:color="000000"/>
              <w:left w:val="single" w:sz="4" w:space="0" w:color="auto"/>
              <w:bottom w:val="single" w:sz="4" w:space="0" w:color="000000"/>
              <w:right w:val="single" w:sz="4" w:space="0" w:color="000000"/>
            </w:tcBorders>
            <w:vAlign w:val="center"/>
          </w:tcPr>
          <w:p w14:paraId="6A7E6910" w14:textId="77777777" w:rsidR="00E27AEC" w:rsidRPr="00E27AEC" w:rsidRDefault="00E27AEC" w:rsidP="00E27AEC">
            <w:pPr>
              <w:spacing w:before="60" w:after="60"/>
              <w:ind w:firstLine="41"/>
              <w:jc w:val="right"/>
              <w:rPr>
                <w:rFonts w:ascii="Times New Roman" w:hAnsi="Times New Roman" w:cs="Times New Roman"/>
                <w:sz w:val="24"/>
                <w:szCs w:val="24"/>
                <w:lang w:val="lt-LT" w:eastAsia="lt-LT"/>
              </w:rPr>
            </w:pPr>
          </w:p>
        </w:tc>
      </w:tr>
      <w:tr w:rsidR="00E27AEC" w:rsidRPr="00126AE5" w14:paraId="779888A8"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7D251170"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4.</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121AE842" w14:textId="31F3E9C9" w:rsidR="00E27AEC" w:rsidRPr="00E27AEC" w:rsidRDefault="00E27AEC" w:rsidP="00E27AEC">
            <w:pPr>
              <w:spacing w:before="60" w:after="60"/>
              <w:ind w:firstLine="41"/>
              <w:jc w:val="right"/>
              <w:rPr>
                <w:rFonts w:ascii="Times New Roman" w:hAnsi="Times New Roman" w:cs="Times New Roman"/>
                <w:b/>
                <w:sz w:val="24"/>
                <w:szCs w:val="24"/>
                <w:lang w:val="lt-LT"/>
              </w:rPr>
            </w:pPr>
            <w:r w:rsidRPr="00E27AEC">
              <w:rPr>
                <w:rFonts w:ascii="Times New Roman" w:hAnsi="Times New Roman" w:cs="Times New Roman"/>
                <w:b/>
                <w:sz w:val="24"/>
                <w:szCs w:val="24"/>
                <w:lang w:val="lt-LT"/>
              </w:rPr>
              <w:t>Viso kaina, Eur su PVM:</w:t>
            </w:r>
          </w:p>
        </w:tc>
        <w:tc>
          <w:tcPr>
            <w:tcW w:w="1292" w:type="dxa"/>
            <w:tcBorders>
              <w:top w:val="single" w:sz="4" w:space="0" w:color="000000"/>
              <w:left w:val="single" w:sz="4" w:space="0" w:color="auto"/>
              <w:bottom w:val="single" w:sz="4" w:space="0" w:color="000000"/>
              <w:right w:val="single" w:sz="4" w:space="0" w:color="000000"/>
            </w:tcBorders>
            <w:vAlign w:val="center"/>
          </w:tcPr>
          <w:p w14:paraId="2D4CD51D" w14:textId="77777777" w:rsidR="00E27AEC" w:rsidRPr="00E27AEC" w:rsidRDefault="00E27AEC" w:rsidP="00E27AEC">
            <w:pPr>
              <w:spacing w:before="60" w:after="60"/>
              <w:ind w:firstLine="41"/>
              <w:jc w:val="right"/>
              <w:rPr>
                <w:rFonts w:ascii="Times New Roman" w:hAnsi="Times New Roman" w:cs="Times New Roman"/>
                <w:sz w:val="24"/>
                <w:szCs w:val="24"/>
                <w:lang w:val="pt-BR" w:eastAsia="lt-LT"/>
              </w:rPr>
            </w:pPr>
          </w:p>
        </w:tc>
      </w:tr>
      <w:tr w:rsidR="00E27AEC" w:rsidRPr="00E27AEC" w14:paraId="7D9E5C32"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31BF8E0B"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5.</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1CB8FCF6" w14:textId="0F006BE2" w:rsidR="00E27AEC" w:rsidRPr="00E27AEC" w:rsidRDefault="00E27AEC" w:rsidP="00E27AEC">
            <w:pPr>
              <w:spacing w:before="60" w:after="60"/>
              <w:ind w:firstLine="41"/>
              <w:jc w:val="right"/>
              <w:rPr>
                <w:rFonts w:ascii="Times New Roman" w:hAnsi="Times New Roman" w:cs="Times New Roman"/>
                <w:b/>
                <w:sz w:val="24"/>
                <w:szCs w:val="24"/>
                <w:lang w:val="lt-LT"/>
              </w:rPr>
            </w:pPr>
            <w:r w:rsidRPr="00E27AEC">
              <w:rPr>
                <w:rFonts w:ascii="Times New Roman" w:hAnsi="Times New Roman" w:cs="Times New Roman"/>
                <w:b/>
                <w:bCs/>
                <w:sz w:val="24"/>
                <w:szCs w:val="24"/>
                <w:lang w:val="lt-LT"/>
              </w:rPr>
              <w:t>Faktiškai patiriamos išlaidos (dalys)</w:t>
            </w:r>
            <w:r w:rsidRPr="00E27AEC">
              <w:rPr>
                <w:rFonts w:ascii="Times New Roman" w:eastAsia="Calibri" w:hAnsi="Times New Roman" w:cs="Times New Roman"/>
                <w:b/>
                <w:bCs/>
                <w:sz w:val="24"/>
                <w:szCs w:val="24"/>
                <w:lang w:val="lt-LT"/>
              </w:rPr>
              <w:t xml:space="preserve"> (maksimali suma, Eur su PVM):</w:t>
            </w:r>
          </w:p>
        </w:tc>
        <w:tc>
          <w:tcPr>
            <w:tcW w:w="1292" w:type="dxa"/>
            <w:tcBorders>
              <w:top w:val="single" w:sz="4" w:space="0" w:color="000000"/>
              <w:left w:val="single" w:sz="4" w:space="0" w:color="auto"/>
              <w:bottom w:val="single" w:sz="4" w:space="0" w:color="000000"/>
              <w:right w:val="single" w:sz="4" w:space="0" w:color="000000"/>
            </w:tcBorders>
            <w:vAlign w:val="center"/>
          </w:tcPr>
          <w:p w14:paraId="7FCD2F59" w14:textId="77777777" w:rsidR="00E27AEC" w:rsidRPr="00E27AEC" w:rsidRDefault="00E27AEC" w:rsidP="00E27AEC">
            <w:pPr>
              <w:spacing w:before="60" w:after="60"/>
              <w:ind w:firstLine="41"/>
              <w:jc w:val="right"/>
              <w:rPr>
                <w:rFonts w:ascii="Times New Roman" w:hAnsi="Times New Roman" w:cs="Times New Roman"/>
                <w:sz w:val="24"/>
                <w:szCs w:val="24"/>
                <w:lang w:val="lt-LT" w:eastAsia="lt-LT"/>
              </w:rPr>
            </w:pPr>
            <w:r w:rsidRPr="00E27AEC">
              <w:rPr>
                <w:rFonts w:ascii="Times New Roman" w:hAnsi="Times New Roman" w:cs="Times New Roman"/>
                <w:sz w:val="24"/>
                <w:szCs w:val="24"/>
                <w:lang w:val="lt-LT"/>
              </w:rPr>
              <w:t>2000,00</w:t>
            </w:r>
          </w:p>
        </w:tc>
      </w:tr>
      <w:tr w:rsidR="00E27AEC" w:rsidRPr="00126AE5" w14:paraId="0E7B90F6"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3F43D589" w14:textId="77777777" w:rsidR="00E27AEC" w:rsidRPr="00E27AEC" w:rsidRDefault="00E27AEC" w:rsidP="00E27AEC">
            <w:pPr>
              <w:spacing w:before="60" w:after="60"/>
              <w:jc w:val="center"/>
              <w:rPr>
                <w:rFonts w:ascii="Times New Roman" w:hAnsi="Times New Roman" w:cs="Times New Roman"/>
                <w:bCs/>
                <w:sz w:val="24"/>
                <w:szCs w:val="24"/>
                <w:lang w:val="lt-LT"/>
              </w:rPr>
            </w:pPr>
            <w:r w:rsidRPr="00E27AEC">
              <w:rPr>
                <w:rFonts w:ascii="Times New Roman" w:hAnsi="Times New Roman" w:cs="Times New Roman"/>
                <w:bCs/>
                <w:sz w:val="24"/>
                <w:szCs w:val="24"/>
                <w:lang w:val="lt-LT"/>
              </w:rPr>
              <w:t>6.</w:t>
            </w:r>
          </w:p>
        </w:tc>
        <w:tc>
          <w:tcPr>
            <w:tcW w:w="7759" w:type="dxa"/>
            <w:gridSpan w:val="4"/>
            <w:tcBorders>
              <w:top w:val="single" w:sz="4" w:space="0" w:color="000000"/>
              <w:left w:val="single" w:sz="4" w:space="0" w:color="000000"/>
              <w:bottom w:val="single" w:sz="4" w:space="0" w:color="000000"/>
              <w:right w:val="single" w:sz="4" w:space="0" w:color="auto"/>
            </w:tcBorders>
            <w:vAlign w:val="center"/>
          </w:tcPr>
          <w:p w14:paraId="2863CDD9" w14:textId="582607B0" w:rsidR="00E27AEC" w:rsidRPr="00E27AEC" w:rsidRDefault="00E27AEC" w:rsidP="00E27AEC">
            <w:pPr>
              <w:spacing w:before="60" w:after="60"/>
              <w:ind w:firstLine="41"/>
              <w:jc w:val="right"/>
              <w:rPr>
                <w:rFonts w:ascii="Times New Roman" w:hAnsi="Times New Roman" w:cs="Times New Roman"/>
                <w:b/>
                <w:sz w:val="24"/>
                <w:szCs w:val="24"/>
                <w:lang w:val="pt-BR"/>
              </w:rPr>
            </w:pPr>
            <w:bookmarkStart w:id="1" w:name="_Hlk99026846"/>
            <w:r w:rsidRPr="00E27AEC">
              <w:rPr>
                <w:rFonts w:ascii="Times New Roman" w:eastAsia="Calibri" w:hAnsi="Times New Roman" w:cs="Times New Roman"/>
                <w:b/>
                <w:sz w:val="24"/>
                <w:szCs w:val="24"/>
                <w:lang w:val="lt-LT"/>
              </w:rPr>
              <w:t xml:space="preserve">Bendra </w:t>
            </w:r>
            <w:r w:rsidR="00077469">
              <w:rPr>
                <w:rFonts w:ascii="Times New Roman" w:eastAsia="Calibri" w:hAnsi="Times New Roman" w:cs="Times New Roman"/>
                <w:b/>
                <w:sz w:val="24"/>
                <w:szCs w:val="24"/>
                <w:lang w:val="lt-LT"/>
              </w:rPr>
              <w:t>sutar</w:t>
            </w:r>
            <w:r w:rsidR="00FB674A">
              <w:rPr>
                <w:rFonts w:ascii="Times New Roman" w:eastAsia="Calibri" w:hAnsi="Times New Roman" w:cs="Times New Roman"/>
                <w:b/>
                <w:sz w:val="24"/>
                <w:szCs w:val="24"/>
                <w:lang w:val="lt-LT"/>
              </w:rPr>
              <w:t>t</w:t>
            </w:r>
            <w:r w:rsidR="00077469">
              <w:rPr>
                <w:rFonts w:ascii="Times New Roman" w:eastAsia="Calibri" w:hAnsi="Times New Roman" w:cs="Times New Roman"/>
                <w:b/>
                <w:sz w:val="24"/>
                <w:szCs w:val="24"/>
                <w:lang w:val="lt-LT"/>
              </w:rPr>
              <w:t>ies</w:t>
            </w:r>
            <w:r w:rsidRPr="00E27AEC">
              <w:rPr>
                <w:rFonts w:ascii="Times New Roman" w:eastAsia="Calibri" w:hAnsi="Times New Roman" w:cs="Times New Roman"/>
                <w:b/>
                <w:sz w:val="24"/>
                <w:szCs w:val="24"/>
                <w:lang w:val="lt-LT"/>
              </w:rPr>
              <w:t xml:space="preserve"> kaina, Eur su PVM (4+5 eilutės)</w:t>
            </w:r>
            <w:bookmarkEnd w:id="1"/>
            <w:r w:rsidRPr="00E27AEC">
              <w:rPr>
                <w:rFonts w:ascii="Times New Roman" w:eastAsia="Calibri" w:hAnsi="Times New Roman" w:cs="Times New Roman"/>
                <w:b/>
                <w:sz w:val="24"/>
                <w:szCs w:val="24"/>
                <w:lang w:val="lt-LT"/>
              </w:rPr>
              <w:t>:</w:t>
            </w:r>
          </w:p>
        </w:tc>
        <w:tc>
          <w:tcPr>
            <w:tcW w:w="1292" w:type="dxa"/>
            <w:tcBorders>
              <w:top w:val="single" w:sz="4" w:space="0" w:color="000000"/>
              <w:left w:val="single" w:sz="4" w:space="0" w:color="auto"/>
              <w:bottom w:val="single" w:sz="4" w:space="0" w:color="000000"/>
              <w:right w:val="single" w:sz="4" w:space="0" w:color="000000"/>
            </w:tcBorders>
            <w:vAlign w:val="center"/>
          </w:tcPr>
          <w:p w14:paraId="17DCD8F3" w14:textId="77777777" w:rsidR="00E27AEC" w:rsidRPr="00E27AEC" w:rsidRDefault="00E27AEC" w:rsidP="00E27AEC">
            <w:pPr>
              <w:spacing w:before="60" w:after="60"/>
              <w:ind w:firstLine="41"/>
              <w:jc w:val="right"/>
              <w:rPr>
                <w:rFonts w:ascii="Times New Roman" w:hAnsi="Times New Roman" w:cs="Times New Roman"/>
                <w:sz w:val="24"/>
                <w:szCs w:val="24"/>
                <w:lang w:val="pt-BR" w:eastAsia="lt-LT"/>
              </w:rPr>
            </w:pPr>
          </w:p>
        </w:tc>
      </w:tr>
    </w:tbl>
    <w:p w14:paraId="3D4F0AD9" w14:textId="77777777" w:rsidR="009A48B0" w:rsidRPr="00046015" w:rsidRDefault="009A48B0" w:rsidP="008A3605">
      <w:pPr>
        <w:widowControl/>
        <w:tabs>
          <w:tab w:val="left" w:pos="1134"/>
        </w:tabs>
        <w:autoSpaceDE/>
        <w:adjustRightInd/>
        <w:ind w:firstLine="567"/>
        <w:jc w:val="both"/>
        <w:rPr>
          <w:rFonts w:ascii="Times New Roman" w:hAnsi="Times New Roman" w:cs="Times New Roman"/>
          <w:sz w:val="24"/>
          <w:szCs w:val="24"/>
          <w:lang w:val="lt-LT"/>
        </w:rPr>
      </w:pPr>
    </w:p>
    <w:p w14:paraId="2C3AEA26" w14:textId="1C633D8E" w:rsidR="009273F8" w:rsidRDefault="009273F8" w:rsidP="008A3605">
      <w:pPr>
        <w:widowControl/>
        <w:tabs>
          <w:tab w:val="left" w:pos="1134"/>
        </w:tabs>
        <w:autoSpaceDE/>
        <w:adjustRightInd/>
        <w:ind w:firstLine="851"/>
        <w:jc w:val="both"/>
        <w:rPr>
          <w:rFonts w:ascii="Times New Roman" w:hAnsi="Times New Roman" w:cs="Times New Roman"/>
          <w:i/>
          <w:iCs/>
          <w:sz w:val="24"/>
          <w:szCs w:val="24"/>
          <w:lang w:val="lt-LT" w:eastAsia="lt-LT"/>
        </w:rPr>
      </w:pPr>
      <w:r w:rsidRPr="00046015">
        <w:rPr>
          <w:rFonts w:ascii="Times New Roman" w:hAnsi="Times New Roman" w:cs="Times New Roman"/>
          <w:i/>
          <w:iCs/>
          <w:sz w:val="24"/>
          <w:szCs w:val="24"/>
          <w:lang w:val="lt-LT"/>
        </w:rPr>
        <w:t>1.4.2. II pirkimo objektas (</w:t>
      </w:r>
      <w:r w:rsidR="00171841" w:rsidRPr="00171841">
        <w:rPr>
          <w:rFonts w:ascii="Times New Roman" w:hAnsi="Times New Roman" w:cs="Times New Roman"/>
          <w:i/>
          <w:iCs/>
          <w:sz w:val="24"/>
          <w:szCs w:val="24"/>
          <w:lang w:val="lt-LT"/>
        </w:rPr>
        <w:t>šildymo ir karšto vandens tiekimo sistemų, vandentiekio ir kanalizacijos sistemų techninės priežiūros, aptarnavimo ir eksploatacijos paslaugos Žolyno g. 34 ir Žolyno g. 39A, Vilniuje</w:t>
      </w:r>
      <w:r w:rsidRPr="00046015">
        <w:rPr>
          <w:rFonts w:ascii="Times New Roman" w:hAnsi="Times New Roman" w:cs="Times New Roman"/>
          <w:i/>
          <w:iCs/>
          <w:sz w:val="24"/>
          <w:szCs w:val="24"/>
          <w:lang w:val="lt-LT" w:eastAsia="lt-LT"/>
        </w:rPr>
        <w:t>):</w:t>
      </w:r>
    </w:p>
    <w:p w14:paraId="0DF19EF0" w14:textId="77777777" w:rsidR="00171841" w:rsidRPr="00046015" w:rsidRDefault="00171841" w:rsidP="008A3605">
      <w:pPr>
        <w:widowControl/>
        <w:tabs>
          <w:tab w:val="left" w:pos="1134"/>
        </w:tabs>
        <w:autoSpaceDE/>
        <w:adjustRightInd/>
        <w:ind w:firstLine="851"/>
        <w:jc w:val="both"/>
        <w:rPr>
          <w:rFonts w:ascii="Times New Roman" w:hAnsi="Times New Roman" w:cs="Times New Roman"/>
          <w:i/>
          <w:iCs/>
          <w:sz w:val="24"/>
          <w:szCs w:val="24"/>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927"/>
        <w:gridCol w:w="1134"/>
        <w:gridCol w:w="992"/>
        <w:gridCol w:w="1417"/>
        <w:gridCol w:w="1581"/>
      </w:tblGrid>
      <w:tr w:rsidR="00171841" w:rsidRPr="00171841" w14:paraId="0184EE81" w14:textId="77777777" w:rsidTr="00E20F6F">
        <w:trPr>
          <w:trHeight w:val="309"/>
        </w:trPr>
        <w:tc>
          <w:tcPr>
            <w:tcW w:w="576" w:type="dxa"/>
            <w:tcBorders>
              <w:top w:val="single" w:sz="4" w:space="0" w:color="000000"/>
              <w:left w:val="single" w:sz="4" w:space="0" w:color="000000"/>
              <w:bottom w:val="single" w:sz="4" w:space="0" w:color="000000"/>
              <w:right w:val="single" w:sz="4" w:space="0" w:color="000000"/>
            </w:tcBorders>
            <w:shd w:val="clear" w:color="auto" w:fill="D9E2F3"/>
          </w:tcPr>
          <w:p w14:paraId="7273E33F" w14:textId="77777777" w:rsidR="00171841" w:rsidRPr="00171841" w:rsidRDefault="00171841" w:rsidP="00171841">
            <w:pPr>
              <w:spacing w:before="60" w:after="60"/>
              <w:jc w:val="center"/>
              <w:rPr>
                <w:rFonts w:ascii="Times New Roman" w:hAnsi="Times New Roman" w:cs="Times New Roman"/>
                <w:b/>
                <w:sz w:val="24"/>
                <w:szCs w:val="24"/>
                <w:lang w:val="lt-LT" w:eastAsia="lt-LT"/>
              </w:rPr>
            </w:pPr>
            <w:r w:rsidRPr="00171841">
              <w:rPr>
                <w:rFonts w:ascii="Times New Roman" w:hAnsi="Times New Roman" w:cs="Times New Roman"/>
                <w:b/>
                <w:sz w:val="24"/>
                <w:szCs w:val="24"/>
                <w:lang w:val="lt-LT" w:eastAsia="lt-LT"/>
              </w:rPr>
              <w:t>Eil. Nr.</w:t>
            </w:r>
          </w:p>
        </w:tc>
        <w:tc>
          <w:tcPr>
            <w:tcW w:w="392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1EBCC" w14:textId="77777777" w:rsidR="00171841" w:rsidRPr="00171841" w:rsidRDefault="00171841" w:rsidP="00171841">
            <w:pPr>
              <w:spacing w:before="60" w:after="60"/>
              <w:jc w:val="center"/>
              <w:rPr>
                <w:rFonts w:ascii="Times New Roman" w:hAnsi="Times New Roman" w:cs="Times New Roman"/>
                <w:b/>
                <w:iCs/>
                <w:sz w:val="24"/>
                <w:szCs w:val="24"/>
                <w:lang w:val="lt-LT" w:eastAsia="lt-LT"/>
              </w:rPr>
            </w:pPr>
            <w:r w:rsidRPr="00171841">
              <w:rPr>
                <w:rFonts w:ascii="Times New Roman" w:hAnsi="Times New Roman" w:cs="Times New Roman"/>
                <w:b/>
                <w:iCs/>
                <w:sz w:val="24"/>
                <w:szCs w:val="24"/>
                <w:lang w:val="lt-LT" w:eastAsia="lt-LT"/>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1FD5BE" w14:textId="77777777" w:rsidR="00171841" w:rsidRPr="00171841" w:rsidRDefault="00171841" w:rsidP="00171841">
            <w:pPr>
              <w:spacing w:before="60" w:after="60"/>
              <w:jc w:val="center"/>
              <w:rPr>
                <w:rFonts w:ascii="Times New Roman" w:hAnsi="Times New Roman" w:cs="Times New Roman"/>
                <w:b/>
                <w:sz w:val="24"/>
                <w:szCs w:val="24"/>
                <w:lang w:val="lt-LT" w:eastAsia="lt-LT"/>
              </w:rPr>
            </w:pPr>
            <w:r w:rsidRPr="00171841">
              <w:rPr>
                <w:rFonts w:ascii="Times New Roman" w:hAnsi="Times New Roman" w:cs="Times New Roman"/>
                <w:b/>
                <w:sz w:val="24"/>
                <w:szCs w:val="24"/>
                <w:lang w:val="lt-LT" w:eastAsia="lt-LT"/>
              </w:rPr>
              <w:t xml:space="preserve">Mato vienetas </w:t>
            </w:r>
          </w:p>
        </w:tc>
        <w:tc>
          <w:tcPr>
            <w:tcW w:w="99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578B54" w14:textId="77777777" w:rsidR="00171841" w:rsidRPr="00171841" w:rsidRDefault="00171841" w:rsidP="00171841">
            <w:pPr>
              <w:spacing w:before="60" w:after="60"/>
              <w:jc w:val="center"/>
              <w:rPr>
                <w:rFonts w:ascii="Times New Roman" w:hAnsi="Times New Roman" w:cs="Times New Roman"/>
                <w:b/>
                <w:sz w:val="24"/>
                <w:szCs w:val="24"/>
                <w:lang w:val="lt-LT" w:eastAsia="lt-LT"/>
              </w:rPr>
            </w:pPr>
            <w:r w:rsidRPr="00171841">
              <w:rPr>
                <w:rFonts w:ascii="Times New Roman" w:hAnsi="Times New Roman" w:cs="Times New Roman"/>
                <w:b/>
                <w:sz w:val="24"/>
                <w:szCs w:val="24"/>
                <w:lang w:val="lt-LT" w:eastAsia="lt-LT"/>
              </w:rPr>
              <w:t>Kiekis per 36 mėn.</w:t>
            </w:r>
          </w:p>
        </w:tc>
        <w:tc>
          <w:tcPr>
            <w:tcW w:w="14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88DCED" w14:textId="3644E2B3" w:rsidR="00171841" w:rsidRPr="00171841" w:rsidRDefault="00171841" w:rsidP="00171841">
            <w:pPr>
              <w:spacing w:before="60" w:after="60"/>
              <w:jc w:val="center"/>
              <w:rPr>
                <w:rFonts w:ascii="Times New Roman" w:hAnsi="Times New Roman" w:cs="Times New Roman"/>
                <w:b/>
                <w:sz w:val="24"/>
                <w:szCs w:val="24"/>
                <w:lang w:val="lt-LT" w:eastAsia="lt-LT"/>
              </w:rPr>
            </w:pPr>
            <w:r w:rsidRPr="00171841">
              <w:rPr>
                <w:rFonts w:ascii="Times New Roman" w:hAnsi="Times New Roman" w:cs="Times New Roman"/>
                <w:b/>
                <w:sz w:val="24"/>
                <w:szCs w:val="24"/>
                <w:lang w:val="lt-LT" w:eastAsia="lt-LT"/>
              </w:rPr>
              <w:t>Vieneto įkainis, Eur be PVM</w:t>
            </w:r>
          </w:p>
        </w:tc>
        <w:tc>
          <w:tcPr>
            <w:tcW w:w="1581" w:type="dxa"/>
            <w:tcBorders>
              <w:top w:val="single" w:sz="4" w:space="0" w:color="000000"/>
              <w:left w:val="single" w:sz="4" w:space="0" w:color="000000"/>
              <w:bottom w:val="single" w:sz="4" w:space="0" w:color="000000"/>
              <w:right w:val="single" w:sz="4" w:space="0" w:color="000000"/>
            </w:tcBorders>
            <w:shd w:val="clear" w:color="auto" w:fill="D9E2F3"/>
            <w:hideMark/>
          </w:tcPr>
          <w:p w14:paraId="0290278C" w14:textId="0BB9C645" w:rsidR="00171841" w:rsidRPr="00171841" w:rsidRDefault="00171841" w:rsidP="00171841">
            <w:pPr>
              <w:spacing w:before="60" w:after="60"/>
              <w:jc w:val="center"/>
              <w:rPr>
                <w:rFonts w:ascii="Times New Roman" w:hAnsi="Times New Roman" w:cs="Times New Roman"/>
                <w:b/>
                <w:sz w:val="24"/>
                <w:szCs w:val="24"/>
                <w:lang w:val="lt-LT" w:eastAsia="lt-LT"/>
              </w:rPr>
            </w:pPr>
            <w:r w:rsidRPr="00171841">
              <w:rPr>
                <w:rFonts w:ascii="Times New Roman" w:hAnsi="Times New Roman" w:cs="Times New Roman"/>
                <w:b/>
                <w:sz w:val="24"/>
                <w:szCs w:val="24"/>
                <w:lang w:val="lt-LT" w:eastAsia="lt-LT"/>
              </w:rPr>
              <w:t>Kaina, Eur be PVM</w:t>
            </w:r>
          </w:p>
          <w:p w14:paraId="6F49E938" w14:textId="77777777" w:rsidR="00171841" w:rsidRPr="00171841" w:rsidRDefault="00171841" w:rsidP="00171841">
            <w:pPr>
              <w:spacing w:before="60" w:after="60"/>
              <w:jc w:val="center"/>
              <w:rPr>
                <w:rFonts w:ascii="Times New Roman" w:hAnsi="Times New Roman" w:cs="Times New Roman"/>
                <w:i/>
                <w:sz w:val="24"/>
                <w:szCs w:val="24"/>
                <w:lang w:val="lt-LT" w:eastAsia="lt-LT"/>
              </w:rPr>
            </w:pPr>
            <w:r w:rsidRPr="00171841">
              <w:rPr>
                <w:rFonts w:ascii="Times New Roman" w:hAnsi="Times New Roman" w:cs="Times New Roman"/>
                <w:i/>
                <w:sz w:val="24"/>
                <w:szCs w:val="24"/>
                <w:lang w:val="lt-LT" w:eastAsia="lt-LT"/>
              </w:rPr>
              <w:t>(3) x (4)</w:t>
            </w:r>
          </w:p>
        </w:tc>
      </w:tr>
      <w:tr w:rsidR="00171841" w:rsidRPr="00171841" w14:paraId="6BC937AD" w14:textId="77777777" w:rsidTr="00E20F6F">
        <w:trPr>
          <w:trHeight w:val="296"/>
        </w:trPr>
        <w:tc>
          <w:tcPr>
            <w:tcW w:w="576" w:type="dxa"/>
            <w:tcBorders>
              <w:top w:val="single" w:sz="4" w:space="0" w:color="000000"/>
              <w:left w:val="single" w:sz="4" w:space="0" w:color="000000"/>
              <w:bottom w:val="single" w:sz="4" w:space="0" w:color="000000"/>
              <w:right w:val="single" w:sz="4" w:space="0" w:color="000000"/>
            </w:tcBorders>
          </w:tcPr>
          <w:p w14:paraId="63BE774B" w14:textId="77777777" w:rsidR="00171841" w:rsidRPr="00171841" w:rsidRDefault="00171841" w:rsidP="00171841">
            <w:pPr>
              <w:spacing w:before="60" w:after="60"/>
              <w:jc w:val="center"/>
              <w:rPr>
                <w:rFonts w:ascii="Times New Roman" w:hAnsi="Times New Roman" w:cs="Times New Roman"/>
                <w:i/>
                <w:sz w:val="24"/>
                <w:szCs w:val="24"/>
                <w:lang w:val="lt-LT" w:eastAsia="lt-LT"/>
              </w:rPr>
            </w:pPr>
          </w:p>
        </w:tc>
        <w:tc>
          <w:tcPr>
            <w:tcW w:w="3927" w:type="dxa"/>
            <w:tcBorders>
              <w:top w:val="single" w:sz="4" w:space="0" w:color="000000"/>
              <w:left w:val="single" w:sz="4" w:space="0" w:color="000000"/>
              <w:bottom w:val="single" w:sz="4" w:space="0" w:color="000000"/>
              <w:right w:val="single" w:sz="4" w:space="0" w:color="000000"/>
            </w:tcBorders>
            <w:vAlign w:val="center"/>
            <w:hideMark/>
          </w:tcPr>
          <w:p w14:paraId="1CF36D70" w14:textId="77777777" w:rsidR="00171841" w:rsidRPr="00171841" w:rsidRDefault="00171841" w:rsidP="00171841">
            <w:pPr>
              <w:spacing w:before="60" w:after="60"/>
              <w:jc w:val="center"/>
              <w:rPr>
                <w:rFonts w:ascii="Times New Roman" w:hAnsi="Times New Roman" w:cs="Times New Roman"/>
                <w:i/>
                <w:iCs/>
                <w:sz w:val="24"/>
                <w:szCs w:val="24"/>
                <w:lang w:val="lt-LT" w:eastAsia="lt-LT"/>
              </w:rPr>
            </w:pPr>
            <w:r w:rsidRPr="00171841">
              <w:rPr>
                <w:rFonts w:ascii="Times New Roman" w:hAnsi="Times New Roman" w:cs="Times New Roman"/>
                <w:i/>
                <w:iCs/>
                <w:sz w:val="24"/>
                <w:szCs w:val="24"/>
                <w:lang w:val="lt-LT" w:eastAsia="lt-LT"/>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BA23ED" w14:textId="77777777" w:rsidR="00171841" w:rsidRPr="00171841" w:rsidRDefault="00171841" w:rsidP="00171841">
            <w:pPr>
              <w:spacing w:before="60" w:after="60"/>
              <w:jc w:val="center"/>
              <w:rPr>
                <w:rFonts w:ascii="Times New Roman" w:hAnsi="Times New Roman" w:cs="Times New Roman"/>
                <w:i/>
                <w:sz w:val="24"/>
                <w:szCs w:val="24"/>
                <w:lang w:val="lt-LT" w:eastAsia="lt-LT"/>
              </w:rPr>
            </w:pPr>
            <w:r w:rsidRPr="00171841">
              <w:rPr>
                <w:rFonts w:ascii="Times New Roman" w:hAnsi="Times New Roman" w:cs="Times New Roman"/>
                <w:i/>
                <w:sz w:val="24"/>
                <w:szCs w:val="24"/>
                <w:lang w:val="lt-LT" w:eastAsia="lt-LT"/>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010474" w14:textId="77777777" w:rsidR="00171841" w:rsidRPr="00171841" w:rsidRDefault="00171841" w:rsidP="00171841">
            <w:pPr>
              <w:spacing w:before="60" w:after="60"/>
              <w:jc w:val="center"/>
              <w:rPr>
                <w:rFonts w:ascii="Times New Roman" w:hAnsi="Times New Roman" w:cs="Times New Roman"/>
                <w:i/>
                <w:sz w:val="24"/>
                <w:szCs w:val="24"/>
                <w:lang w:val="lt-LT" w:eastAsia="lt-LT"/>
              </w:rPr>
            </w:pPr>
            <w:r w:rsidRPr="00171841">
              <w:rPr>
                <w:rFonts w:ascii="Times New Roman" w:hAnsi="Times New Roman" w:cs="Times New Roman"/>
                <w:i/>
                <w:sz w:val="24"/>
                <w:szCs w:val="24"/>
                <w:lang w:val="lt-LT" w:eastAsia="lt-LT"/>
              </w:rPr>
              <w:t>3</w:t>
            </w:r>
          </w:p>
        </w:tc>
        <w:tc>
          <w:tcPr>
            <w:tcW w:w="1417" w:type="dxa"/>
            <w:tcBorders>
              <w:top w:val="single" w:sz="4" w:space="0" w:color="000000"/>
              <w:left w:val="single" w:sz="4" w:space="0" w:color="000000"/>
              <w:bottom w:val="single" w:sz="4" w:space="0" w:color="000000"/>
              <w:right w:val="single" w:sz="4" w:space="0" w:color="000000"/>
            </w:tcBorders>
            <w:hideMark/>
          </w:tcPr>
          <w:p w14:paraId="4B14A950" w14:textId="77777777" w:rsidR="00171841" w:rsidRPr="00171841" w:rsidRDefault="00171841" w:rsidP="00171841">
            <w:pPr>
              <w:spacing w:before="60" w:after="60"/>
              <w:jc w:val="center"/>
              <w:rPr>
                <w:rFonts w:ascii="Times New Roman" w:hAnsi="Times New Roman" w:cs="Times New Roman"/>
                <w:i/>
                <w:sz w:val="24"/>
                <w:szCs w:val="24"/>
                <w:lang w:val="lt-LT" w:eastAsia="lt-LT"/>
              </w:rPr>
            </w:pPr>
            <w:r w:rsidRPr="00171841">
              <w:rPr>
                <w:rFonts w:ascii="Times New Roman" w:hAnsi="Times New Roman" w:cs="Times New Roman"/>
                <w:i/>
                <w:sz w:val="24"/>
                <w:szCs w:val="24"/>
                <w:lang w:val="lt-LT" w:eastAsia="lt-LT"/>
              </w:rPr>
              <w:t>4</w:t>
            </w:r>
          </w:p>
        </w:tc>
        <w:tc>
          <w:tcPr>
            <w:tcW w:w="1581" w:type="dxa"/>
            <w:tcBorders>
              <w:top w:val="single" w:sz="4" w:space="0" w:color="000000"/>
              <w:left w:val="single" w:sz="4" w:space="0" w:color="000000"/>
              <w:bottom w:val="single" w:sz="4" w:space="0" w:color="000000"/>
              <w:right w:val="single" w:sz="4" w:space="0" w:color="000000"/>
            </w:tcBorders>
            <w:hideMark/>
          </w:tcPr>
          <w:p w14:paraId="72B02D5D" w14:textId="77777777" w:rsidR="00171841" w:rsidRPr="00171841" w:rsidRDefault="00171841" w:rsidP="00171841">
            <w:pPr>
              <w:spacing w:before="60" w:after="60"/>
              <w:jc w:val="center"/>
              <w:rPr>
                <w:rFonts w:ascii="Times New Roman" w:hAnsi="Times New Roman" w:cs="Times New Roman"/>
                <w:i/>
                <w:sz w:val="24"/>
                <w:szCs w:val="24"/>
                <w:lang w:val="lt-LT" w:eastAsia="lt-LT"/>
              </w:rPr>
            </w:pPr>
            <w:r w:rsidRPr="00171841">
              <w:rPr>
                <w:rFonts w:ascii="Times New Roman" w:hAnsi="Times New Roman" w:cs="Times New Roman"/>
                <w:i/>
                <w:sz w:val="24"/>
                <w:szCs w:val="24"/>
                <w:lang w:val="lt-LT" w:eastAsia="lt-LT"/>
              </w:rPr>
              <w:t>5</w:t>
            </w:r>
          </w:p>
        </w:tc>
      </w:tr>
      <w:tr w:rsidR="00171841" w:rsidRPr="00126AE5" w14:paraId="3CCED193" w14:textId="77777777" w:rsidTr="00E20F6F">
        <w:trPr>
          <w:trHeight w:val="361"/>
        </w:trPr>
        <w:tc>
          <w:tcPr>
            <w:tcW w:w="576" w:type="dxa"/>
            <w:tcBorders>
              <w:top w:val="single" w:sz="4" w:space="0" w:color="000000"/>
              <w:left w:val="single" w:sz="4" w:space="0" w:color="000000"/>
              <w:bottom w:val="single" w:sz="4" w:space="0" w:color="000000"/>
              <w:right w:val="single" w:sz="4" w:space="0" w:color="000000"/>
            </w:tcBorders>
          </w:tcPr>
          <w:p w14:paraId="2169E175" w14:textId="77777777" w:rsidR="00171841" w:rsidRPr="00171841" w:rsidRDefault="00171841" w:rsidP="00171841">
            <w:pPr>
              <w:spacing w:before="60" w:after="60"/>
              <w:jc w:val="center"/>
              <w:rPr>
                <w:rFonts w:ascii="Times New Roman" w:hAnsi="Times New Roman" w:cs="Times New Roman"/>
                <w:bCs/>
                <w:sz w:val="24"/>
                <w:szCs w:val="24"/>
                <w:lang w:val="lt-LT" w:eastAsia="lt-LT"/>
              </w:rPr>
            </w:pPr>
            <w:r w:rsidRPr="00171841">
              <w:rPr>
                <w:rFonts w:ascii="Times New Roman" w:hAnsi="Times New Roman" w:cs="Times New Roman"/>
                <w:bCs/>
                <w:sz w:val="24"/>
                <w:szCs w:val="24"/>
                <w:lang w:val="lt-LT" w:eastAsia="lt-LT"/>
              </w:rPr>
              <w:t>1.</w:t>
            </w:r>
          </w:p>
        </w:tc>
        <w:tc>
          <w:tcPr>
            <w:tcW w:w="9051" w:type="dxa"/>
            <w:gridSpan w:val="5"/>
            <w:tcBorders>
              <w:top w:val="single" w:sz="4" w:space="0" w:color="000000"/>
              <w:left w:val="single" w:sz="4" w:space="0" w:color="000000"/>
              <w:bottom w:val="single" w:sz="4" w:space="0" w:color="000000"/>
              <w:right w:val="single" w:sz="4" w:space="0" w:color="000000"/>
            </w:tcBorders>
            <w:hideMark/>
          </w:tcPr>
          <w:p w14:paraId="75FB17D9" w14:textId="52E90CC7" w:rsidR="00171841" w:rsidRPr="00171841" w:rsidRDefault="00171841" w:rsidP="00171841">
            <w:pPr>
              <w:spacing w:before="60" w:after="60"/>
              <w:ind w:firstLine="41"/>
              <w:jc w:val="center"/>
              <w:rPr>
                <w:rFonts w:ascii="Times New Roman" w:hAnsi="Times New Roman" w:cs="Times New Roman"/>
                <w:b/>
                <w:bCs/>
                <w:sz w:val="24"/>
                <w:szCs w:val="24"/>
                <w:lang w:val="lt-LT" w:eastAsia="lt-LT"/>
              </w:rPr>
            </w:pPr>
            <w:r w:rsidRPr="00171841">
              <w:rPr>
                <w:rFonts w:ascii="Times New Roman" w:hAnsi="Times New Roman" w:cs="Times New Roman"/>
                <w:b/>
                <w:bCs/>
                <w:sz w:val="24"/>
                <w:szCs w:val="24"/>
                <w:lang w:val="lt-LT"/>
              </w:rPr>
              <w:t>Šildymo ir karšto vandens tiekimo sistemų, vandentiekio ir kanalizacijos sistemų techninės priežiūros, aptarnavimo ir eksploatacijos paslaugos, Žolyno g. 34 ir Žolyno g. 39, Vilnius</w:t>
            </w:r>
          </w:p>
        </w:tc>
      </w:tr>
      <w:tr w:rsidR="00171841" w:rsidRPr="00171841" w14:paraId="1C21FFCD" w14:textId="77777777" w:rsidTr="00E20F6F">
        <w:trPr>
          <w:trHeight w:val="531"/>
        </w:trPr>
        <w:tc>
          <w:tcPr>
            <w:tcW w:w="576" w:type="dxa"/>
            <w:tcBorders>
              <w:top w:val="single" w:sz="4" w:space="0" w:color="000000"/>
              <w:left w:val="single" w:sz="4" w:space="0" w:color="000000"/>
              <w:bottom w:val="single" w:sz="4" w:space="0" w:color="000000"/>
              <w:right w:val="single" w:sz="4" w:space="0" w:color="000000"/>
            </w:tcBorders>
          </w:tcPr>
          <w:p w14:paraId="654AC40D" w14:textId="77777777" w:rsidR="00171841" w:rsidRPr="00171841" w:rsidRDefault="00171841" w:rsidP="00171841">
            <w:pPr>
              <w:spacing w:before="60" w:after="60"/>
              <w:jc w:val="center"/>
              <w:rPr>
                <w:rFonts w:ascii="Times New Roman" w:hAnsi="Times New Roman" w:cs="Times New Roman"/>
                <w:bCs/>
                <w:sz w:val="24"/>
                <w:szCs w:val="24"/>
                <w:lang w:eastAsia="lt-LT"/>
              </w:rPr>
            </w:pPr>
            <w:r w:rsidRPr="00171841">
              <w:rPr>
                <w:rFonts w:ascii="Times New Roman" w:hAnsi="Times New Roman" w:cs="Times New Roman"/>
                <w:bCs/>
                <w:sz w:val="24"/>
                <w:szCs w:val="24"/>
                <w:lang w:eastAsia="lt-LT"/>
              </w:rPr>
              <w:t>1.1.</w:t>
            </w:r>
          </w:p>
        </w:tc>
        <w:tc>
          <w:tcPr>
            <w:tcW w:w="3927" w:type="dxa"/>
            <w:tcBorders>
              <w:top w:val="single" w:sz="4" w:space="0" w:color="000000"/>
              <w:left w:val="single" w:sz="4" w:space="0" w:color="000000"/>
              <w:bottom w:val="single" w:sz="4" w:space="0" w:color="000000"/>
              <w:right w:val="single" w:sz="4" w:space="0" w:color="000000"/>
            </w:tcBorders>
            <w:vAlign w:val="center"/>
          </w:tcPr>
          <w:p w14:paraId="005003CA" w14:textId="77777777" w:rsidR="00171841" w:rsidRPr="00171841" w:rsidRDefault="00171841" w:rsidP="00171841">
            <w:pPr>
              <w:spacing w:before="60" w:after="60"/>
              <w:rPr>
                <w:rFonts w:ascii="Times New Roman" w:hAnsi="Times New Roman" w:cs="Times New Roman"/>
                <w:sz w:val="24"/>
                <w:szCs w:val="24"/>
                <w:lang w:val="lt-LT" w:eastAsia="lt-LT"/>
              </w:rPr>
            </w:pPr>
            <w:r w:rsidRPr="00171841">
              <w:rPr>
                <w:rFonts w:ascii="Times New Roman" w:hAnsi="Times New Roman" w:cs="Times New Roman"/>
                <w:bCs/>
                <w:sz w:val="24"/>
                <w:szCs w:val="24"/>
                <w:lang w:val="lt-LT"/>
              </w:rPr>
              <w:t>Šildymo ir karšto vandens tiekimo sistemų, vandentiekio ir kanalizacijos sistemų techninė priežiūra</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E006D" w14:textId="77777777" w:rsidR="00171841" w:rsidRPr="00171841" w:rsidRDefault="00171841" w:rsidP="00171841">
            <w:pPr>
              <w:spacing w:before="60" w:after="60"/>
              <w:jc w:val="center"/>
              <w:rPr>
                <w:rFonts w:ascii="Times New Roman" w:hAnsi="Times New Roman" w:cs="Times New Roman"/>
                <w:sz w:val="24"/>
                <w:szCs w:val="24"/>
                <w:lang w:val="lt-LT" w:eastAsia="lt-LT"/>
              </w:rPr>
            </w:pPr>
            <w:r w:rsidRPr="00171841">
              <w:rPr>
                <w:rFonts w:ascii="Times New Roman" w:hAnsi="Times New Roman" w:cs="Times New Roman"/>
                <w:sz w:val="24"/>
                <w:szCs w:val="24"/>
                <w:lang w:val="lt-LT"/>
              </w:rPr>
              <w:t>mėn.</w:t>
            </w:r>
          </w:p>
        </w:tc>
        <w:tc>
          <w:tcPr>
            <w:tcW w:w="992" w:type="dxa"/>
            <w:tcBorders>
              <w:top w:val="single" w:sz="4" w:space="0" w:color="000000"/>
              <w:left w:val="single" w:sz="4" w:space="0" w:color="000000"/>
              <w:bottom w:val="single" w:sz="4" w:space="0" w:color="000000"/>
              <w:right w:val="single" w:sz="4" w:space="0" w:color="000000"/>
            </w:tcBorders>
            <w:vAlign w:val="center"/>
          </w:tcPr>
          <w:p w14:paraId="6653173C" w14:textId="77777777" w:rsidR="00171841" w:rsidRPr="00171841" w:rsidRDefault="00171841" w:rsidP="00171841">
            <w:pPr>
              <w:spacing w:before="60" w:after="60"/>
              <w:jc w:val="center"/>
              <w:rPr>
                <w:rFonts w:ascii="Times New Roman" w:hAnsi="Times New Roman" w:cs="Times New Roman"/>
                <w:sz w:val="24"/>
                <w:szCs w:val="24"/>
                <w:lang w:eastAsia="lt-LT"/>
              </w:rPr>
            </w:pPr>
            <w:r w:rsidRPr="00171841">
              <w:rPr>
                <w:rFonts w:ascii="Times New Roman" w:hAnsi="Times New Roman" w:cs="Times New Roman"/>
                <w:sz w:val="24"/>
                <w:szCs w:val="24"/>
                <w:lang w:val="lt-LT"/>
              </w:rPr>
              <w:t>36</w:t>
            </w:r>
          </w:p>
        </w:tc>
        <w:tc>
          <w:tcPr>
            <w:tcW w:w="1417" w:type="dxa"/>
            <w:tcBorders>
              <w:top w:val="single" w:sz="4" w:space="0" w:color="000000"/>
              <w:left w:val="single" w:sz="4" w:space="0" w:color="000000"/>
              <w:bottom w:val="single" w:sz="4" w:space="0" w:color="000000"/>
              <w:right w:val="single" w:sz="4" w:space="0" w:color="000000"/>
            </w:tcBorders>
            <w:vAlign w:val="center"/>
          </w:tcPr>
          <w:p w14:paraId="1CAF4580" w14:textId="77777777" w:rsidR="00171841" w:rsidRPr="00171841" w:rsidRDefault="00171841" w:rsidP="00171841">
            <w:pPr>
              <w:spacing w:before="60" w:after="60"/>
              <w:ind w:firstLine="41"/>
              <w:jc w:val="center"/>
              <w:rPr>
                <w:rFonts w:ascii="Times New Roman" w:hAnsi="Times New Roman" w:cs="Times New Roman"/>
                <w:sz w:val="24"/>
                <w:szCs w:val="24"/>
                <w:lang w:eastAsia="lt-LT"/>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0B0A105A" w14:textId="77777777" w:rsidR="00171841" w:rsidRPr="00171841" w:rsidRDefault="00171841" w:rsidP="00171841">
            <w:pPr>
              <w:spacing w:before="60" w:after="60"/>
              <w:ind w:firstLine="41"/>
              <w:jc w:val="center"/>
              <w:rPr>
                <w:rFonts w:ascii="Times New Roman" w:hAnsi="Times New Roman" w:cs="Times New Roman"/>
                <w:sz w:val="24"/>
                <w:szCs w:val="24"/>
                <w:lang w:eastAsia="lt-LT"/>
              </w:rPr>
            </w:pPr>
          </w:p>
        </w:tc>
      </w:tr>
      <w:tr w:rsidR="00171841" w:rsidRPr="00171841" w14:paraId="51796466" w14:textId="77777777" w:rsidTr="00E20F6F">
        <w:tc>
          <w:tcPr>
            <w:tcW w:w="576" w:type="dxa"/>
            <w:tcBorders>
              <w:top w:val="single" w:sz="4" w:space="0" w:color="000000"/>
              <w:left w:val="single" w:sz="4" w:space="0" w:color="000000"/>
              <w:bottom w:val="single" w:sz="4" w:space="0" w:color="000000"/>
              <w:right w:val="single" w:sz="4" w:space="0" w:color="000000"/>
            </w:tcBorders>
            <w:vAlign w:val="center"/>
          </w:tcPr>
          <w:p w14:paraId="5F5F0A4D" w14:textId="77777777" w:rsidR="00171841" w:rsidRPr="00171841" w:rsidRDefault="00171841" w:rsidP="00171841">
            <w:pPr>
              <w:spacing w:before="60" w:after="60"/>
              <w:jc w:val="center"/>
              <w:rPr>
                <w:rFonts w:ascii="Times New Roman" w:hAnsi="Times New Roman" w:cs="Times New Roman"/>
                <w:bCs/>
                <w:sz w:val="24"/>
                <w:szCs w:val="24"/>
                <w:lang w:eastAsia="lt-LT"/>
              </w:rPr>
            </w:pPr>
            <w:r w:rsidRPr="00171841">
              <w:rPr>
                <w:rFonts w:ascii="Times New Roman" w:hAnsi="Times New Roman" w:cs="Times New Roman"/>
                <w:bCs/>
                <w:sz w:val="24"/>
                <w:szCs w:val="24"/>
                <w:lang w:eastAsia="lt-LT"/>
              </w:rPr>
              <w:t>1.2.</w:t>
            </w:r>
          </w:p>
        </w:tc>
        <w:tc>
          <w:tcPr>
            <w:tcW w:w="3927" w:type="dxa"/>
            <w:tcBorders>
              <w:top w:val="single" w:sz="4" w:space="0" w:color="auto"/>
              <w:left w:val="single" w:sz="4" w:space="0" w:color="auto"/>
              <w:bottom w:val="single" w:sz="4" w:space="0" w:color="auto"/>
              <w:right w:val="single" w:sz="4" w:space="0" w:color="auto"/>
            </w:tcBorders>
            <w:vAlign w:val="center"/>
          </w:tcPr>
          <w:p w14:paraId="5C1B19F7" w14:textId="3F4281C9" w:rsidR="00171841" w:rsidRPr="00171841" w:rsidRDefault="00171841" w:rsidP="00171841">
            <w:pPr>
              <w:ind w:left="32"/>
              <w:contextualSpacing/>
              <w:rPr>
                <w:rFonts w:ascii="Times New Roman" w:hAnsi="Times New Roman" w:cs="Times New Roman"/>
                <w:sz w:val="24"/>
                <w:szCs w:val="24"/>
                <w:lang w:val="lt-LT" w:eastAsia="lt-LT"/>
              </w:rPr>
            </w:pPr>
            <w:r w:rsidRPr="00171841">
              <w:rPr>
                <w:rFonts w:ascii="Times New Roman" w:hAnsi="Times New Roman" w:cs="Times New Roman"/>
                <w:sz w:val="24"/>
                <w:szCs w:val="24"/>
                <w:lang w:val="lt-LT"/>
              </w:rPr>
              <w:t>Papildomos paslaugos (Santechninės paslaugos, avarinis iškvietimas, avarijų lokalizavimas ir likvidavimas)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00B73" w14:textId="77777777" w:rsidR="00171841" w:rsidRPr="00171841" w:rsidRDefault="00171841" w:rsidP="00171841">
            <w:pPr>
              <w:spacing w:before="60" w:after="60"/>
              <w:jc w:val="center"/>
              <w:rPr>
                <w:rFonts w:ascii="Times New Roman" w:hAnsi="Times New Roman" w:cs="Times New Roman"/>
                <w:sz w:val="24"/>
                <w:szCs w:val="24"/>
                <w:lang w:val="lt-LT"/>
              </w:rPr>
            </w:pPr>
            <w:r w:rsidRPr="00171841">
              <w:rPr>
                <w:rFonts w:ascii="Times New Roman" w:hAnsi="Times New Roman" w:cs="Times New Roman"/>
                <w:sz w:val="24"/>
                <w:szCs w:val="24"/>
                <w:lang w:val="lt-LT"/>
              </w:rPr>
              <w:t>val.</w:t>
            </w:r>
          </w:p>
        </w:tc>
        <w:tc>
          <w:tcPr>
            <w:tcW w:w="992" w:type="dxa"/>
            <w:tcBorders>
              <w:top w:val="single" w:sz="4" w:space="0" w:color="000000"/>
              <w:left w:val="single" w:sz="4" w:space="0" w:color="000000"/>
              <w:bottom w:val="single" w:sz="4" w:space="0" w:color="000000"/>
              <w:right w:val="single" w:sz="4" w:space="0" w:color="000000"/>
            </w:tcBorders>
            <w:vAlign w:val="center"/>
          </w:tcPr>
          <w:p w14:paraId="6083F1C6" w14:textId="77777777" w:rsidR="00171841" w:rsidRPr="00171841" w:rsidRDefault="00171841" w:rsidP="00171841">
            <w:pPr>
              <w:spacing w:before="60" w:after="60"/>
              <w:jc w:val="center"/>
              <w:rPr>
                <w:rFonts w:ascii="Times New Roman" w:hAnsi="Times New Roman" w:cs="Times New Roman"/>
                <w:sz w:val="24"/>
                <w:szCs w:val="24"/>
                <w:lang w:eastAsia="lt-LT"/>
              </w:rPr>
            </w:pPr>
            <w:r w:rsidRPr="00171841">
              <w:rPr>
                <w:rFonts w:ascii="Times New Roman" w:hAnsi="Times New Roman" w:cs="Times New Roman"/>
                <w:sz w:val="24"/>
                <w:szCs w:val="24"/>
                <w:lang w:val="lt-LT"/>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DF1F35" w14:textId="77777777" w:rsidR="00171841" w:rsidRPr="00171841" w:rsidRDefault="00171841" w:rsidP="00171841">
            <w:pPr>
              <w:spacing w:before="60" w:after="60"/>
              <w:ind w:firstLine="41"/>
              <w:jc w:val="center"/>
              <w:rPr>
                <w:rFonts w:ascii="Times New Roman" w:hAnsi="Times New Roman" w:cs="Times New Roman"/>
                <w:sz w:val="24"/>
                <w:szCs w:val="24"/>
                <w:lang w:eastAsia="lt-LT"/>
              </w:rPr>
            </w:pPr>
          </w:p>
        </w:tc>
        <w:tc>
          <w:tcPr>
            <w:tcW w:w="1581" w:type="dxa"/>
            <w:tcBorders>
              <w:top w:val="single" w:sz="4" w:space="0" w:color="000000"/>
              <w:left w:val="single" w:sz="4" w:space="0" w:color="000000"/>
              <w:bottom w:val="single" w:sz="4" w:space="0" w:color="000000"/>
              <w:right w:val="single" w:sz="4" w:space="0" w:color="000000"/>
            </w:tcBorders>
            <w:vAlign w:val="center"/>
          </w:tcPr>
          <w:p w14:paraId="4ABD0BC5" w14:textId="77777777" w:rsidR="00171841" w:rsidRPr="00171841" w:rsidRDefault="00171841" w:rsidP="00171841">
            <w:pPr>
              <w:spacing w:before="60" w:after="60"/>
              <w:ind w:firstLine="41"/>
              <w:jc w:val="center"/>
              <w:rPr>
                <w:rFonts w:ascii="Times New Roman" w:hAnsi="Times New Roman" w:cs="Times New Roman"/>
                <w:sz w:val="24"/>
                <w:szCs w:val="24"/>
                <w:lang w:eastAsia="lt-LT"/>
              </w:rPr>
            </w:pPr>
          </w:p>
        </w:tc>
      </w:tr>
      <w:tr w:rsidR="00171841" w:rsidRPr="00171841" w14:paraId="4CA98720"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390D831C" w14:textId="77777777" w:rsidR="00171841" w:rsidRPr="00171841" w:rsidRDefault="00171841" w:rsidP="00171841">
            <w:pPr>
              <w:spacing w:before="60" w:after="60"/>
              <w:jc w:val="center"/>
              <w:rPr>
                <w:rFonts w:ascii="Times New Roman" w:hAnsi="Times New Roman" w:cs="Times New Roman"/>
                <w:bCs/>
                <w:sz w:val="24"/>
                <w:szCs w:val="24"/>
                <w:lang w:val="lt-LT"/>
              </w:rPr>
            </w:pPr>
            <w:r w:rsidRPr="00171841">
              <w:rPr>
                <w:rFonts w:ascii="Times New Roman" w:hAnsi="Times New Roman" w:cs="Times New Roman"/>
                <w:bCs/>
                <w:sz w:val="24"/>
                <w:szCs w:val="24"/>
                <w:lang w:val="lt-LT"/>
              </w:rPr>
              <w:t>2.</w:t>
            </w:r>
          </w:p>
        </w:tc>
        <w:tc>
          <w:tcPr>
            <w:tcW w:w="7470" w:type="dxa"/>
            <w:gridSpan w:val="4"/>
            <w:tcBorders>
              <w:top w:val="single" w:sz="4" w:space="0" w:color="000000"/>
              <w:left w:val="single" w:sz="4" w:space="0" w:color="000000"/>
              <w:bottom w:val="single" w:sz="4" w:space="0" w:color="000000"/>
              <w:right w:val="single" w:sz="4" w:space="0" w:color="auto"/>
            </w:tcBorders>
            <w:vAlign w:val="center"/>
            <w:hideMark/>
          </w:tcPr>
          <w:p w14:paraId="566B8BC8" w14:textId="0729DCF7" w:rsidR="00171841" w:rsidRPr="00171841" w:rsidRDefault="00171841" w:rsidP="00171841">
            <w:pPr>
              <w:spacing w:before="60" w:after="60"/>
              <w:ind w:firstLine="41"/>
              <w:jc w:val="right"/>
              <w:rPr>
                <w:rFonts w:ascii="Times New Roman" w:hAnsi="Times New Roman" w:cs="Times New Roman"/>
                <w:sz w:val="24"/>
                <w:szCs w:val="24"/>
                <w:lang w:val="lt-LT" w:eastAsia="lt-LT"/>
              </w:rPr>
            </w:pPr>
            <w:r w:rsidRPr="00171841">
              <w:rPr>
                <w:rFonts w:ascii="Times New Roman" w:hAnsi="Times New Roman" w:cs="Times New Roman"/>
                <w:b/>
                <w:sz w:val="24"/>
                <w:szCs w:val="24"/>
                <w:lang w:val="lt-LT"/>
              </w:rPr>
              <w:t xml:space="preserve">3 metų bendra </w:t>
            </w:r>
            <w:r w:rsidR="00077469">
              <w:rPr>
                <w:rFonts w:ascii="Times New Roman" w:hAnsi="Times New Roman" w:cs="Times New Roman"/>
                <w:b/>
                <w:sz w:val="24"/>
                <w:szCs w:val="24"/>
                <w:lang w:val="lt-LT"/>
              </w:rPr>
              <w:t>sutarties</w:t>
            </w:r>
            <w:r w:rsidRPr="00171841">
              <w:rPr>
                <w:rFonts w:ascii="Times New Roman" w:hAnsi="Times New Roman" w:cs="Times New Roman"/>
                <w:b/>
                <w:sz w:val="24"/>
                <w:szCs w:val="24"/>
                <w:lang w:val="lt-LT"/>
              </w:rPr>
              <w:t xml:space="preserve"> kaina, Eur be PVM (1.1+1.2 eilutės):</w:t>
            </w:r>
          </w:p>
        </w:tc>
        <w:tc>
          <w:tcPr>
            <w:tcW w:w="1581" w:type="dxa"/>
            <w:tcBorders>
              <w:top w:val="single" w:sz="4" w:space="0" w:color="000000"/>
              <w:left w:val="single" w:sz="4" w:space="0" w:color="auto"/>
              <w:bottom w:val="single" w:sz="4" w:space="0" w:color="000000"/>
              <w:right w:val="single" w:sz="4" w:space="0" w:color="000000"/>
            </w:tcBorders>
            <w:vAlign w:val="center"/>
          </w:tcPr>
          <w:p w14:paraId="76DE63DA" w14:textId="77777777" w:rsidR="00171841" w:rsidRPr="00171841" w:rsidRDefault="00171841" w:rsidP="00171841">
            <w:pPr>
              <w:spacing w:before="60" w:after="60"/>
              <w:ind w:firstLine="41"/>
              <w:jc w:val="right"/>
              <w:rPr>
                <w:rFonts w:ascii="Times New Roman" w:hAnsi="Times New Roman" w:cs="Times New Roman"/>
                <w:sz w:val="24"/>
                <w:szCs w:val="24"/>
                <w:lang w:val="lt-LT" w:eastAsia="lt-LT"/>
              </w:rPr>
            </w:pPr>
          </w:p>
        </w:tc>
      </w:tr>
      <w:tr w:rsidR="00171841" w:rsidRPr="00171841" w14:paraId="1D8303DD" w14:textId="77777777" w:rsidTr="00E20F6F">
        <w:trPr>
          <w:trHeight w:val="70"/>
        </w:trPr>
        <w:tc>
          <w:tcPr>
            <w:tcW w:w="576" w:type="dxa"/>
            <w:tcBorders>
              <w:top w:val="single" w:sz="4" w:space="0" w:color="000000"/>
              <w:left w:val="single" w:sz="4" w:space="0" w:color="000000"/>
              <w:bottom w:val="single" w:sz="4" w:space="0" w:color="000000"/>
              <w:right w:val="single" w:sz="4" w:space="0" w:color="auto"/>
            </w:tcBorders>
            <w:vAlign w:val="center"/>
          </w:tcPr>
          <w:p w14:paraId="1EB1A3E1" w14:textId="77777777" w:rsidR="00171841" w:rsidRPr="00171841" w:rsidRDefault="00171841" w:rsidP="00171841">
            <w:pPr>
              <w:spacing w:before="60" w:after="60"/>
              <w:jc w:val="center"/>
              <w:rPr>
                <w:rFonts w:ascii="Times New Roman" w:hAnsi="Times New Roman" w:cs="Times New Roman"/>
                <w:bCs/>
                <w:sz w:val="24"/>
                <w:szCs w:val="24"/>
                <w:lang w:val="lt-LT" w:eastAsia="lt-LT"/>
              </w:rPr>
            </w:pPr>
            <w:r w:rsidRPr="00171841">
              <w:rPr>
                <w:rFonts w:ascii="Times New Roman" w:hAnsi="Times New Roman" w:cs="Times New Roman"/>
                <w:bCs/>
                <w:sz w:val="24"/>
                <w:szCs w:val="24"/>
                <w:lang w:val="lt-LT" w:eastAsia="lt-LT"/>
              </w:rPr>
              <w:t>3.</w:t>
            </w:r>
          </w:p>
        </w:tc>
        <w:tc>
          <w:tcPr>
            <w:tcW w:w="7470" w:type="dxa"/>
            <w:gridSpan w:val="4"/>
            <w:tcBorders>
              <w:top w:val="single" w:sz="4" w:space="0" w:color="000000"/>
              <w:left w:val="single" w:sz="4" w:space="0" w:color="000000"/>
              <w:bottom w:val="single" w:sz="4" w:space="0" w:color="000000"/>
              <w:right w:val="single" w:sz="4" w:space="0" w:color="auto"/>
            </w:tcBorders>
            <w:vAlign w:val="center"/>
            <w:hideMark/>
          </w:tcPr>
          <w:p w14:paraId="1FE8ACA2" w14:textId="6AC30C63" w:rsidR="00171841" w:rsidRPr="00171841" w:rsidRDefault="00171841" w:rsidP="00171841">
            <w:pPr>
              <w:spacing w:before="60" w:after="60"/>
              <w:ind w:firstLine="41"/>
              <w:jc w:val="right"/>
              <w:rPr>
                <w:rFonts w:ascii="Times New Roman" w:hAnsi="Times New Roman" w:cs="Times New Roman"/>
                <w:sz w:val="24"/>
                <w:szCs w:val="24"/>
                <w:lang w:val="lt-LT" w:eastAsia="lt-LT"/>
              </w:rPr>
            </w:pPr>
            <w:r w:rsidRPr="00171841">
              <w:rPr>
                <w:rFonts w:ascii="Times New Roman" w:hAnsi="Times New Roman" w:cs="Times New Roman"/>
                <w:sz w:val="24"/>
                <w:szCs w:val="24"/>
                <w:lang w:val="lt-LT" w:eastAsia="lt-LT"/>
              </w:rPr>
              <w:t>PVM (21%) suma Eur:</w:t>
            </w:r>
          </w:p>
        </w:tc>
        <w:tc>
          <w:tcPr>
            <w:tcW w:w="1581" w:type="dxa"/>
            <w:tcBorders>
              <w:top w:val="single" w:sz="4" w:space="0" w:color="000000"/>
              <w:left w:val="single" w:sz="4" w:space="0" w:color="auto"/>
              <w:bottom w:val="single" w:sz="4" w:space="0" w:color="000000"/>
              <w:right w:val="single" w:sz="4" w:space="0" w:color="000000"/>
            </w:tcBorders>
            <w:vAlign w:val="center"/>
          </w:tcPr>
          <w:p w14:paraId="3C3377AD" w14:textId="77777777" w:rsidR="00171841" w:rsidRPr="00171841" w:rsidRDefault="00171841" w:rsidP="00171841">
            <w:pPr>
              <w:spacing w:before="60" w:after="60"/>
              <w:ind w:firstLine="41"/>
              <w:jc w:val="right"/>
              <w:rPr>
                <w:rFonts w:ascii="Times New Roman" w:hAnsi="Times New Roman" w:cs="Times New Roman"/>
                <w:sz w:val="24"/>
                <w:szCs w:val="24"/>
                <w:lang w:val="lt-LT" w:eastAsia="lt-LT"/>
              </w:rPr>
            </w:pPr>
          </w:p>
        </w:tc>
      </w:tr>
      <w:tr w:rsidR="00171841" w:rsidRPr="00126AE5" w14:paraId="3C2EE516"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4637EADC" w14:textId="77777777" w:rsidR="00171841" w:rsidRPr="00171841" w:rsidRDefault="00171841" w:rsidP="00171841">
            <w:pPr>
              <w:spacing w:before="60" w:after="60"/>
              <w:jc w:val="center"/>
              <w:rPr>
                <w:rFonts w:ascii="Times New Roman" w:hAnsi="Times New Roman" w:cs="Times New Roman"/>
                <w:bCs/>
                <w:sz w:val="24"/>
                <w:szCs w:val="24"/>
                <w:lang w:val="lt-LT"/>
              </w:rPr>
            </w:pPr>
            <w:r w:rsidRPr="00171841">
              <w:rPr>
                <w:rFonts w:ascii="Times New Roman" w:hAnsi="Times New Roman" w:cs="Times New Roman"/>
                <w:bCs/>
                <w:sz w:val="24"/>
                <w:szCs w:val="24"/>
                <w:lang w:val="lt-LT"/>
              </w:rPr>
              <w:t>4.</w:t>
            </w:r>
          </w:p>
        </w:tc>
        <w:tc>
          <w:tcPr>
            <w:tcW w:w="7470" w:type="dxa"/>
            <w:gridSpan w:val="4"/>
            <w:tcBorders>
              <w:top w:val="single" w:sz="4" w:space="0" w:color="000000"/>
              <w:left w:val="single" w:sz="4" w:space="0" w:color="000000"/>
              <w:bottom w:val="single" w:sz="4" w:space="0" w:color="000000"/>
              <w:right w:val="single" w:sz="4" w:space="0" w:color="auto"/>
            </w:tcBorders>
            <w:vAlign w:val="center"/>
          </w:tcPr>
          <w:p w14:paraId="6A39CEE3" w14:textId="5A5F4B09" w:rsidR="00171841" w:rsidRPr="00171841" w:rsidRDefault="00171841" w:rsidP="00171841">
            <w:pPr>
              <w:spacing w:before="60" w:after="60"/>
              <w:ind w:firstLine="41"/>
              <w:jc w:val="right"/>
              <w:rPr>
                <w:rFonts w:ascii="Times New Roman" w:hAnsi="Times New Roman" w:cs="Times New Roman"/>
                <w:b/>
                <w:sz w:val="24"/>
                <w:szCs w:val="24"/>
                <w:lang w:val="lt-LT"/>
              </w:rPr>
            </w:pPr>
            <w:r w:rsidRPr="00171841">
              <w:rPr>
                <w:rFonts w:ascii="Times New Roman" w:hAnsi="Times New Roman" w:cs="Times New Roman"/>
                <w:b/>
                <w:sz w:val="24"/>
                <w:szCs w:val="24"/>
                <w:lang w:val="lt-LT"/>
              </w:rPr>
              <w:t>Viso kaina, Eur su PVM:</w:t>
            </w:r>
          </w:p>
        </w:tc>
        <w:tc>
          <w:tcPr>
            <w:tcW w:w="1581" w:type="dxa"/>
            <w:tcBorders>
              <w:top w:val="single" w:sz="4" w:space="0" w:color="000000"/>
              <w:left w:val="single" w:sz="4" w:space="0" w:color="auto"/>
              <w:bottom w:val="single" w:sz="4" w:space="0" w:color="000000"/>
              <w:right w:val="single" w:sz="4" w:space="0" w:color="000000"/>
            </w:tcBorders>
            <w:vAlign w:val="center"/>
          </w:tcPr>
          <w:p w14:paraId="46C2D9EB" w14:textId="77777777" w:rsidR="00171841" w:rsidRPr="00171841" w:rsidRDefault="00171841" w:rsidP="00171841">
            <w:pPr>
              <w:spacing w:before="60" w:after="60"/>
              <w:ind w:firstLine="41"/>
              <w:jc w:val="right"/>
              <w:rPr>
                <w:rFonts w:ascii="Times New Roman" w:hAnsi="Times New Roman" w:cs="Times New Roman"/>
                <w:sz w:val="24"/>
                <w:szCs w:val="24"/>
                <w:lang w:val="pt-BR" w:eastAsia="lt-LT"/>
              </w:rPr>
            </w:pPr>
          </w:p>
        </w:tc>
      </w:tr>
      <w:tr w:rsidR="00171841" w:rsidRPr="00171841" w14:paraId="2F971BFE"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6E17593A" w14:textId="77777777" w:rsidR="00171841" w:rsidRPr="00171841" w:rsidRDefault="00171841" w:rsidP="00171841">
            <w:pPr>
              <w:spacing w:before="60" w:after="60"/>
              <w:jc w:val="center"/>
              <w:rPr>
                <w:rFonts w:ascii="Times New Roman" w:hAnsi="Times New Roman" w:cs="Times New Roman"/>
                <w:bCs/>
                <w:sz w:val="24"/>
                <w:szCs w:val="24"/>
                <w:lang w:val="lt-LT"/>
              </w:rPr>
            </w:pPr>
            <w:r w:rsidRPr="00171841">
              <w:rPr>
                <w:rFonts w:ascii="Times New Roman" w:hAnsi="Times New Roman" w:cs="Times New Roman"/>
                <w:bCs/>
                <w:sz w:val="24"/>
                <w:szCs w:val="24"/>
                <w:lang w:val="lt-LT"/>
              </w:rPr>
              <w:t>5.</w:t>
            </w:r>
          </w:p>
        </w:tc>
        <w:tc>
          <w:tcPr>
            <w:tcW w:w="7470" w:type="dxa"/>
            <w:gridSpan w:val="4"/>
            <w:tcBorders>
              <w:top w:val="single" w:sz="4" w:space="0" w:color="000000"/>
              <w:left w:val="single" w:sz="4" w:space="0" w:color="000000"/>
              <w:bottom w:val="single" w:sz="4" w:space="0" w:color="000000"/>
              <w:right w:val="single" w:sz="4" w:space="0" w:color="auto"/>
            </w:tcBorders>
            <w:vAlign w:val="center"/>
          </w:tcPr>
          <w:p w14:paraId="10C6F6EA" w14:textId="763255FD" w:rsidR="00171841" w:rsidRPr="00171841" w:rsidRDefault="00171841" w:rsidP="00171841">
            <w:pPr>
              <w:spacing w:before="60" w:after="60"/>
              <w:ind w:firstLine="41"/>
              <w:jc w:val="right"/>
              <w:rPr>
                <w:rFonts w:ascii="Times New Roman" w:hAnsi="Times New Roman" w:cs="Times New Roman"/>
                <w:b/>
                <w:sz w:val="24"/>
                <w:szCs w:val="24"/>
                <w:lang w:val="lt-LT"/>
              </w:rPr>
            </w:pPr>
            <w:r w:rsidRPr="00171841">
              <w:rPr>
                <w:rFonts w:ascii="Times New Roman" w:hAnsi="Times New Roman" w:cs="Times New Roman"/>
                <w:b/>
                <w:bCs/>
                <w:sz w:val="24"/>
                <w:szCs w:val="24"/>
                <w:lang w:val="lt-LT"/>
              </w:rPr>
              <w:t>Faktiškai patiriamos išlaidos (dalys)</w:t>
            </w:r>
            <w:r w:rsidRPr="00171841">
              <w:rPr>
                <w:rFonts w:ascii="Times New Roman" w:eastAsia="Calibri" w:hAnsi="Times New Roman" w:cs="Times New Roman"/>
                <w:b/>
                <w:bCs/>
                <w:sz w:val="24"/>
                <w:szCs w:val="24"/>
                <w:lang w:val="lt-LT"/>
              </w:rPr>
              <w:t xml:space="preserve"> (maksimali suma, Eur su PVM):</w:t>
            </w:r>
          </w:p>
        </w:tc>
        <w:tc>
          <w:tcPr>
            <w:tcW w:w="1581" w:type="dxa"/>
            <w:tcBorders>
              <w:top w:val="single" w:sz="4" w:space="0" w:color="000000"/>
              <w:left w:val="single" w:sz="4" w:space="0" w:color="auto"/>
              <w:bottom w:val="single" w:sz="4" w:space="0" w:color="000000"/>
              <w:right w:val="single" w:sz="4" w:space="0" w:color="000000"/>
            </w:tcBorders>
            <w:vAlign w:val="center"/>
          </w:tcPr>
          <w:p w14:paraId="3BFB37C4" w14:textId="77777777" w:rsidR="00171841" w:rsidRPr="00171841" w:rsidRDefault="00171841" w:rsidP="00171841">
            <w:pPr>
              <w:spacing w:before="60" w:after="60"/>
              <w:ind w:firstLine="41"/>
              <w:jc w:val="right"/>
              <w:rPr>
                <w:rFonts w:ascii="Times New Roman" w:hAnsi="Times New Roman" w:cs="Times New Roman"/>
                <w:sz w:val="24"/>
                <w:szCs w:val="24"/>
                <w:lang w:val="lt-LT" w:eastAsia="lt-LT"/>
              </w:rPr>
            </w:pPr>
            <w:r w:rsidRPr="00171841">
              <w:rPr>
                <w:rFonts w:ascii="Times New Roman" w:hAnsi="Times New Roman" w:cs="Times New Roman"/>
                <w:sz w:val="24"/>
                <w:szCs w:val="24"/>
                <w:lang w:val="lt-LT"/>
              </w:rPr>
              <w:t>5000,00</w:t>
            </w:r>
          </w:p>
        </w:tc>
      </w:tr>
      <w:tr w:rsidR="00171841" w:rsidRPr="00126AE5" w14:paraId="0FE82B3C" w14:textId="77777777" w:rsidTr="00E20F6F">
        <w:tc>
          <w:tcPr>
            <w:tcW w:w="576" w:type="dxa"/>
            <w:tcBorders>
              <w:top w:val="single" w:sz="4" w:space="0" w:color="000000"/>
              <w:left w:val="single" w:sz="4" w:space="0" w:color="000000"/>
              <w:bottom w:val="single" w:sz="4" w:space="0" w:color="000000"/>
              <w:right w:val="single" w:sz="4" w:space="0" w:color="auto"/>
            </w:tcBorders>
            <w:vAlign w:val="center"/>
          </w:tcPr>
          <w:p w14:paraId="5319A52E" w14:textId="77777777" w:rsidR="00171841" w:rsidRPr="00171841" w:rsidRDefault="00171841" w:rsidP="00171841">
            <w:pPr>
              <w:spacing w:before="60" w:after="60"/>
              <w:jc w:val="center"/>
              <w:rPr>
                <w:rFonts w:ascii="Times New Roman" w:hAnsi="Times New Roman" w:cs="Times New Roman"/>
                <w:bCs/>
                <w:sz w:val="24"/>
                <w:szCs w:val="24"/>
                <w:lang w:val="lt-LT"/>
              </w:rPr>
            </w:pPr>
            <w:r w:rsidRPr="00171841">
              <w:rPr>
                <w:rFonts w:ascii="Times New Roman" w:hAnsi="Times New Roman" w:cs="Times New Roman"/>
                <w:bCs/>
                <w:sz w:val="24"/>
                <w:szCs w:val="24"/>
                <w:lang w:val="lt-LT"/>
              </w:rPr>
              <w:t>6.</w:t>
            </w:r>
          </w:p>
        </w:tc>
        <w:tc>
          <w:tcPr>
            <w:tcW w:w="7470" w:type="dxa"/>
            <w:gridSpan w:val="4"/>
            <w:tcBorders>
              <w:top w:val="single" w:sz="4" w:space="0" w:color="000000"/>
              <w:left w:val="single" w:sz="4" w:space="0" w:color="000000"/>
              <w:bottom w:val="single" w:sz="4" w:space="0" w:color="000000"/>
              <w:right w:val="single" w:sz="4" w:space="0" w:color="auto"/>
            </w:tcBorders>
            <w:vAlign w:val="center"/>
          </w:tcPr>
          <w:p w14:paraId="19E2C19C" w14:textId="69B676C7" w:rsidR="00171841" w:rsidRPr="00171841" w:rsidRDefault="00171841" w:rsidP="00171841">
            <w:pPr>
              <w:spacing w:before="60" w:after="60"/>
              <w:ind w:firstLine="41"/>
              <w:jc w:val="right"/>
              <w:rPr>
                <w:rFonts w:ascii="Times New Roman" w:hAnsi="Times New Roman" w:cs="Times New Roman"/>
                <w:b/>
                <w:sz w:val="24"/>
                <w:szCs w:val="24"/>
                <w:lang w:val="pt-BR"/>
              </w:rPr>
            </w:pPr>
            <w:r w:rsidRPr="00171841">
              <w:rPr>
                <w:rFonts w:ascii="Times New Roman" w:eastAsia="Calibri" w:hAnsi="Times New Roman" w:cs="Times New Roman"/>
                <w:b/>
                <w:sz w:val="24"/>
                <w:szCs w:val="24"/>
                <w:lang w:val="lt-LT"/>
              </w:rPr>
              <w:t xml:space="preserve">Bendra </w:t>
            </w:r>
            <w:r w:rsidR="00ED197B">
              <w:rPr>
                <w:rFonts w:ascii="Times New Roman" w:eastAsia="Calibri" w:hAnsi="Times New Roman" w:cs="Times New Roman"/>
                <w:b/>
                <w:sz w:val="24"/>
                <w:szCs w:val="24"/>
                <w:lang w:val="lt-LT"/>
              </w:rPr>
              <w:t>sutarties</w:t>
            </w:r>
            <w:r w:rsidRPr="00171841">
              <w:rPr>
                <w:rFonts w:ascii="Times New Roman" w:eastAsia="Calibri" w:hAnsi="Times New Roman" w:cs="Times New Roman"/>
                <w:b/>
                <w:sz w:val="24"/>
                <w:szCs w:val="24"/>
                <w:lang w:val="lt-LT"/>
              </w:rPr>
              <w:t xml:space="preserve"> kaina, Eur su PVM (4+5 eilutės):</w:t>
            </w:r>
          </w:p>
        </w:tc>
        <w:tc>
          <w:tcPr>
            <w:tcW w:w="1581" w:type="dxa"/>
            <w:tcBorders>
              <w:top w:val="single" w:sz="4" w:space="0" w:color="000000"/>
              <w:left w:val="single" w:sz="4" w:space="0" w:color="auto"/>
              <w:bottom w:val="single" w:sz="4" w:space="0" w:color="000000"/>
              <w:right w:val="single" w:sz="4" w:space="0" w:color="000000"/>
            </w:tcBorders>
            <w:vAlign w:val="center"/>
          </w:tcPr>
          <w:p w14:paraId="2B2A46BB" w14:textId="77777777" w:rsidR="00171841" w:rsidRPr="00171841" w:rsidRDefault="00171841" w:rsidP="00171841">
            <w:pPr>
              <w:spacing w:before="60" w:after="60"/>
              <w:ind w:firstLine="41"/>
              <w:jc w:val="right"/>
              <w:rPr>
                <w:rFonts w:ascii="Times New Roman" w:hAnsi="Times New Roman" w:cs="Times New Roman"/>
                <w:sz w:val="24"/>
                <w:szCs w:val="24"/>
                <w:lang w:val="pt-BR" w:eastAsia="lt-LT"/>
              </w:rPr>
            </w:pPr>
          </w:p>
        </w:tc>
      </w:tr>
    </w:tbl>
    <w:p w14:paraId="58CF5238" w14:textId="77777777" w:rsidR="00171841" w:rsidRPr="00171841" w:rsidRDefault="00171841" w:rsidP="00171841">
      <w:pPr>
        <w:rPr>
          <w:rFonts w:ascii="Times New Roman" w:hAnsi="Times New Roman" w:cs="Times New Roman"/>
          <w:b/>
          <w:sz w:val="24"/>
          <w:szCs w:val="24"/>
          <w:lang w:val="lt-LT"/>
        </w:rPr>
      </w:pPr>
    </w:p>
    <w:p w14:paraId="201ABC2A" w14:textId="3236ADA7" w:rsidR="00D14B39" w:rsidRPr="00046015" w:rsidRDefault="00FB2067" w:rsidP="008A3605">
      <w:pPr>
        <w:pStyle w:val="Sraopastraipa"/>
        <w:numPr>
          <w:ilvl w:val="1"/>
          <w:numId w:val="21"/>
        </w:numPr>
        <w:tabs>
          <w:tab w:val="left" w:pos="426"/>
          <w:tab w:val="left" w:pos="993"/>
        </w:tabs>
        <w:suppressAutoHyphens/>
        <w:spacing w:line="264" w:lineRule="auto"/>
        <w:ind w:left="0" w:firstLine="851"/>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Bendra Sutarties kaina su faktiškai patiriamomis išlaidomis (ne daugiau kaip </w:t>
      </w:r>
      <w:r w:rsidR="00D14B39" w:rsidRPr="00046015">
        <w:rPr>
          <w:rFonts w:ascii="Times New Roman" w:hAnsi="Times New Roman" w:cs="Times New Roman"/>
          <w:bCs/>
          <w:sz w:val="24"/>
          <w:szCs w:val="24"/>
          <w:lang w:val="lt-LT"/>
        </w:rPr>
        <w:t>________</w:t>
      </w:r>
      <w:r w:rsidRPr="00046015">
        <w:rPr>
          <w:rFonts w:ascii="Times New Roman" w:hAnsi="Times New Roman" w:cs="Times New Roman"/>
          <w:bCs/>
          <w:sz w:val="24"/>
          <w:szCs w:val="24"/>
          <w:lang w:val="lt-LT"/>
        </w:rPr>
        <w:t xml:space="preserve"> Eur su PVM</w:t>
      </w:r>
      <w:r w:rsidR="00D14B39" w:rsidRPr="00046015">
        <w:rPr>
          <w:rFonts w:ascii="Times New Roman" w:hAnsi="Times New Roman" w:cs="Times New Roman"/>
          <w:bCs/>
          <w:sz w:val="24"/>
          <w:szCs w:val="24"/>
          <w:lang w:val="lt-LT"/>
        </w:rPr>
        <w:t xml:space="preserve"> </w:t>
      </w:r>
      <w:r w:rsidR="00D14B39" w:rsidRPr="00046015">
        <w:rPr>
          <w:rFonts w:ascii="Times New Roman" w:hAnsi="Times New Roman" w:cs="Times New Roman"/>
          <w:bCs/>
          <w:color w:val="FF0000"/>
          <w:sz w:val="24"/>
          <w:szCs w:val="24"/>
          <w:lang w:val="lt-LT"/>
        </w:rPr>
        <w:t>(</w:t>
      </w:r>
      <w:r w:rsidR="00D14B39" w:rsidRPr="00046015">
        <w:rPr>
          <w:rFonts w:ascii="Times New Roman" w:hAnsi="Times New Roman" w:cs="Times New Roman"/>
          <w:bCs/>
          <w:i/>
          <w:iCs/>
          <w:color w:val="FF0000"/>
          <w:sz w:val="24"/>
          <w:szCs w:val="24"/>
          <w:lang w:val="lt-LT"/>
        </w:rPr>
        <w:t>patikslinama pagal pirkimo objektą</w:t>
      </w:r>
      <w:r w:rsidRPr="00046015">
        <w:rPr>
          <w:rFonts w:ascii="Times New Roman" w:hAnsi="Times New Roman" w:cs="Times New Roman"/>
          <w:bCs/>
          <w:sz w:val="24"/>
          <w:szCs w:val="24"/>
          <w:lang w:val="lt-LT"/>
        </w:rPr>
        <w:t>)</w:t>
      </w:r>
      <w:r w:rsidR="00314F9B" w:rsidRPr="00046015">
        <w:rPr>
          <w:rFonts w:ascii="Times New Roman" w:hAnsi="Times New Roman" w:cs="Times New Roman"/>
          <w:bCs/>
          <w:sz w:val="24"/>
          <w:szCs w:val="24"/>
          <w:lang w:val="lt-LT"/>
        </w:rPr>
        <w:t>)</w:t>
      </w:r>
      <w:r w:rsidRPr="00046015">
        <w:rPr>
          <w:rFonts w:ascii="Times New Roman" w:hAnsi="Times New Roman" w:cs="Times New Roman"/>
          <w:bCs/>
          <w:sz w:val="24"/>
          <w:szCs w:val="24"/>
          <w:lang w:val="lt-LT"/>
        </w:rPr>
        <w:t xml:space="preserve"> yra </w:t>
      </w:r>
      <w:r w:rsidR="00D14B39" w:rsidRPr="00046015">
        <w:rPr>
          <w:rFonts w:ascii="Times New Roman" w:hAnsi="Times New Roman" w:cs="Times New Roman"/>
          <w:b/>
          <w:sz w:val="24"/>
          <w:szCs w:val="24"/>
          <w:lang w:val="lt-LT"/>
        </w:rPr>
        <w:t>__________</w:t>
      </w:r>
      <w:r w:rsidRPr="00046015">
        <w:rPr>
          <w:rFonts w:ascii="Times New Roman" w:hAnsi="Times New Roman" w:cs="Times New Roman"/>
          <w:b/>
          <w:sz w:val="24"/>
          <w:szCs w:val="24"/>
          <w:lang w:val="lt-LT"/>
        </w:rPr>
        <w:t xml:space="preserve"> Eur</w:t>
      </w:r>
      <w:r w:rsidRPr="00046015">
        <w:rPr>
          <w:rFonts w:ascii="Times New Roman" w:hAnsi="Times New Roman" w:cs="Times New Roman"/>
          <w:bCs/>
          <w:sz w:val="24"/>
          <w:szCs w:val="24"/>
          <w:lang w:val="lt-LT"/>
        </w:rPr>
        <w:t xml:space="preserve"> </w:t>
      </w:r>
      <w:r w:rsidRPr="00046015">
        <w:rPr>
          <w:rFonts w:ascii="Times New Roman" w:hAnsi="Times New Roman" w:cs="Times New Roman"/>
          <w:bCs/>
          <w:i/>
          <w:iCs/>
          <w:sz w:val="24"/>
          <w:szCs w:val="24"/>
          <w:lang w:val="lt-LT"/>
        </w:rPr>
        <w:t>(</w:t>
      </w:r>
      <w:r w:rsidR="00D14B39" w:rsidRPr="00046015">
        <w:rPr>
          <w:rFonts w:ascii="Times New Roman" w:hAnsi="Times New Roman" w:cs="Times New Roman"/>
          <w:bCs/>
          <w:i/>
          <w:iCs/>
          <w:sz w:val="24"/>
          <w:szCs w:val="24"/>
          <w:lang w:val="lt-LT"/>
        </w:rPr>
        <w:t>_______ eurai, ___ euro ct.).</w:t>
      </w:r>
    </w:p>
    <w:p w14:paraId="2949A460" w14:textId="271D001C" w:rsidR="00D00089"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II SKYRIUS</w:t>
      </w:r>
    </w:p>
    <w:p w14:paraId="59291719" w14:textId="426A221B"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PASLAUGŲ TEIKIMO TVARKA</w:t>
      </w:r>
    </w:p>
    <w:p w14:paraId="7CAB305C" w14:textId="77777777" w:rsidR="00F742F1" w:rsidRPr="00046015" w:rsidRDefault="00F742F1" w:rsidP="008A3605">
      <w:pPr>
        <w:widowControl/>
        <w:autoSpaceDE/>
        <w:adjustRightInd/>
        <w:ind w:firstLine="426"/>
        <w:jc w:val="center"/>
        <w:rPr>
          <w:rFonts w:ascii="Times New Roman" w:hAnsi="Times New Roman" w:cs="Times New Roman"/>
          <w:b/>
          <w:sz w:val="24"/>
          <w:szCs w:val="24"/>
          <w:lang w:val="lt-LT"/>
        </w:rPr>
      </w:pPr>
    </w:p>
    <w:p w14:paraId="11E2382F" w14:textId="268FC5E8" w:rsidR="00661C6D" w:rsidRDefault="00661C6D" w:rsidP="00661C6D">
      <w:pPr>
        <w:keepNext/>
        <w:widowControl/>
        <w:numPr>
          <w:ilvl w:val="1"/>
          <w:numId w:val="27"/>
        </w:numPr>
        <w:tabs>
          <w:tab w:val="left" w:pos="993"/>
        </w:tabs>
        <w:suppressAutoHyphens/>
        <w:autoSpaceDE/>
        <w:adjustRightInd/>
        <w:ind w:left="0" w:firstLine="567"/>
        <w:jc w:val="both"/>
        <w:textAlignment w:val="baseline"/>
        <w:rPr>
          <w:rFonts w:ascii="Times New Roman" w:hAnsi="Times New Roman" w:cs="Times New Roman"/>
          <w:sz w:val="24"/>
          <w:szCs w:val="24"/>
          <w:lang w:val="lt-LT" w:eastAsia="lt-LT"/>
        </w:rPr>
      </w:pPr>
      <w:r w:rsidRPr="00661C6D">
        <w:rPr>
          <w:rFonts w:ascii="Times New Roman" w:hAnsi="Times New Roman" w:cs="Times New Roman"/>
          <w:sz w:val="24"/>
          <w:szCs w:val="24"/>
          <w:lang w:val="lt-LT" w:eastAsia="lt-LT"/>
        </w:rPr>
        <w:t xml:space="preserve">Paslaugos turi būti teikiamos laikantis ir vadovaujantis Lietuvos Respublikos teisės aktuose nustatytais darbų saugos, priešgaisrinės saugos, aplinkos apsaugos, elektrosaugos, ekologijos reikalavimais, </w:t>
      </w:r>
      <w:r w:rsidR="00205A7C">
        <w:rPr>
          <w:rFonts w:ascii="Times New Roman" w:hAnsi="Times New Roman" w:cs="Times New Roman"/>
          <w:sz w:val="24"/>
          <w:szCs w:val="24"/>
          <w:lang w:val="lt-LT" w:eastAsia="lt-LT"/>
        </w:rPr>
        <w:t>Kliento</w:t>
      </w:r>
      <w:r w:rsidRPr="00661C6D">
        <w:rPr>
          <w:rFonts w:ascii="Times New Roman" w:hAnsi="Times New Roman" w:cs="Times New Roman"/>
          <w:sz w:val="24"/>
          <w:szCs w:val="24"/>
          <w:lang w:val="lt-LT" w:eastAsia="lt-LT"/>
        </w:rPr>
        <w:t xml:space="preserve"> vidaus tvarkos taisyklėmis, higienos normomis, taip pat galiojančiomis šilumos tinklų ir šilumos vartojimo įrenginių priežiūros taisyklėmis, šilumos tiekimo ir vartojimo taisyklėmis, Lietuvos Respublikos šilumos ūkio įstatymu, saugos taisyklėmis eksploatuojant šilumos įrenginius, energetikos objektus, įrenginius statančių ir eksploatuojančių darbuotojų atestavimo tvarkos aprašu bei kitais Lietuvos Respublikos normatyviniais dokumentais, susijusiais su Pirkimo objekto techninėje specifikacijoje nurodytomis Paslaugomis.</w:t>
      </w:r>
    </w:p>
    <w:p w14:paraId="38E98CC2" w14:textId="24A07F63" w:rsidR="00CC256A" w:rsidRPr="00CC256A" w:rsidRDefault="00CC256A" w:rsidP="00CC256A">
      <w:pPr>
        <w:tabs>
          <w:tab w:val="left" w:pos="567"/>
        </w:tabs>
        <w:autoSpaceDN/>
        <w:jc w:val="both"/>
        <w:rPr>
          <w:rFonts w:ascii="Times New Roman" w:hAnsi="Times New Roman" w:cs="Times New Roman"/>
          <w:sz w:val="24"/>
          <w:szCs w:val="24"/>
          <w:lang w:val="lt-LT" w:eastAsia="lt-LT"/>
        </w:rPr>
      </w:pPr>
      <w:r>
        <w:rPr>
          <w:rFonts w:ascii="Times New Roman" w:hAnsi="Times New Roman" w:cs="Times New Roman"/>
          <w:sz w:val="24"/>
          <w:szCs w:val="24"/>
          <w:lang w:val="lt-LT"/>
        </w:rPr>
        <w:t xml:space="preserve">      </w:t>
      </w:r>
      <w:r w:rsidRPr="00CC256A">
        <w:rPr>
          <w:rFonts w:ascii="Times New Roman" w:hAnsi="Times New Roman" w:cs="Times New Roman"/>
          <w:sz w:val="24"/>
          <w:szCs w:val="24"/>
          <w:lang w:val="lt-LT"/>
        </w:rPr>
        <w:t xml:space="preserve">2.2. </w:t>
      </w:r>
      <w:r w:rsidRPr="00CC256A">
        <w:rPr>
          <w:rFonts w:ascii="Times New Roman" w:hAnsi="Times New Roman" w:cs="Times New Roman"/>
          <w:sz w:val="24"/>
          <w:szCs w:val="24"/>
          <w:lang w:val="lt-LT" w:eastAsia="lt-LT"/>
        </w:rPr>
        <w:t xml:space="preserve">Paslaugų teikimo vieta: Paslaugų teikėjas Paslaugas teikia Kliento buveinėje (darbo) vietoje </w:t>
      </w:r>
      <w:r w:rsidRPr="00CC256A">
        <w:rPr>
          <w:rFonts w:ascii="Times New Roman" w:hAnsi="Times New Roman" w:cs="Times New Roman"/>
          <w:i/>
          <w:iCs/>
          <w:color w:val="FF0000"/>
          <w:sz w:val="24"/>
          <w:szCs w:val="24"/>
          <w:lang w:val="lt-LT" w:eastAsia="lt-LT"/>
        </w:rPr>
        <w:lastRenderedPageBreak/>
        <w:t>Nemuno g. 75, Panevėžys (I pirkimo objekto dalis) / Žolyno g. 34 ir Žolyno g. 39, Vilnius (II pirkimo objekto dalis) (patikslinti pagal pirkimo dalį).</w:t>
      </w:r>
      <w:r w:rsidRPr="00CC256A">
        <w:rPr>
          <w:rFonts w:ascii="Times New Roman" w:hAnsi="Times New Roman" w:cs="Times New Roman"/>
          <w:color w:val="FF0000"/>
          <w:sz w:val="24"/>
          <w:szCs w:val="24"/>
          <w:lang w:val="lt-LT" w:eastAsia="lt-LT"/>
        </w:rPr>
        <w:t xml:space="preserve"> </w:t>
      </w:r>
    </w:p>
    <w:p w14:paraId="2E920C36" w14:textId="27327E91"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2.3. </w:t>
      </w:r>
      <w:r w:rsidR="00661C6D" w:rsidRPr="00661C6D">
        <w:rPr>
          <w:rFonts w:ascii="Times New Roman" w:hAnsi="Times New Roman" w:cs="Times New Roman"/>
          <w:sz w:val="24"/>
          <w:szCs w:val="24"/>
          <w:lang w:val="lt-LT" w:eastAsia="lt-LT"/>
        </w:rPr>
        <w:t>Paslaugų teikėjas turi užtikrinti, kad avarinės tarnybos Paslaugos bus teikiamos darbo, švenčių ir poilsio dienomis, likviduojant šildymo ir karšto vandens tiekimo sistemų, vandentiekio ir kanalizacijos sistemų avarijas, šalinant gedimus visą parą.</w:t>
      </w:r>
    </w:p>
    <w:p w14:paraId="33EB42BE" w14:textId="1D3AB7D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2.4. </w:t>
      </w:r>
      <w:r w:rsidR="00661C6D" w:rsidRPr="00661C6D">
        <w:rPr>
          <w:rFonts w:ascii="Times New Roman" w:hAnsi="Times New Roman" w:cs="Times New Roman"/>
          <w:sz w:val="24"/>
          <w:szCs w:val="24"/>
          <w:lang w:val="lt-LT" w:eastAsia="lt-LT"/>
        </w:rPr>
        <w:t xml:space="preserve">Paslaugų teikėjas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darbo laiku turės atlikti techninę priežiūrą ir jos metu radus gedimus juos pašalinti pagal, su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atstovu, suderintą grafiką. </w:t>
      </w:r>
    </w:p>
    <w:p w14:paraId="636C45AB" w14:textId="25ED2EE4"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2.5. </w:t>
      </w:r>
      <w:r w:rsidR="00661C6D" w:rsidRPr="00661C6D">
        <w:rPr>
          <w:rFonts w:ascii="Times New Roman" w:hAnsi="Times New Roman" w:cs="Times New Roman"/>
          <w:sz w:val="24"/>
          <w:szCs w:val="24"/>
          <w:lang w:val="lt-LT" w:eastAsia="lt-LT"/>
        </w:rPr>
        <w:t xml:space="preserve">Avarinio iškvietimo atveju, Paslaugų teikėjas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w:t>
      </w:r>
      <w:r w:rsidR="00661C6D">
        <w:rPr>
          <w:rFonts w:ascii="Times New Roman" w:hAnsi="Times New Roman" w:cs="Times New Roman"/>
          <w:sz w:val="24"/>
          <w:szCs w:val="24"/>
          <w:lang w:val="lt-LT" w:eastAsia="lt-LT"/>
        </w:rPr>
        <w:t>Klientu</w:t>
      </w:r>
      <w:r w:rsidR="00661C6D" w:rsidRPr="00661C6D">
        <w:rPr>
          <w:rFonts w:ascii="Times New Roman" w:hAnsi="Times New Roman" w:cs="Times New Roman"/>
          <w:sz w:val="24"/>
          <w:szCs w:val="24"/>
          <w:lang w:val="lt-LT" w:eastAsia="lt-LT"/>
        </w:rPr>
        <w:t>.</w:t>
      </w:r>
    </w:p>
    <w:p w14:paraId="4BB9985F" w14:textId="3F401B28"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2.6. </w:t>
      </w:r>
      <w:r w:rsidR="00661C6D" w:rsidRPr="00661C6D">
        <w:rPr>
          <w:rFonts w:ascii="Times New Roman" w:hAnsi="Times New Roman" w:cs="Times New Roman"/>
          <w:sz w:val="24"/>
          <w:szCs w:val="24"/>
          <w:lang w:val="lt-LT" w:eastAsia="lt-LT"/>
        </w:rPr>
        <w:t>Paslaugų teikėjas privalės vykdyti asmens, atsakingo už objekto šilumos ūkį, funkcijas (taip pat užvesti ir pildyti su šilumos ūkiu susijusius privalomus dokumentus, instrukcijas, schemas ir pan.).</w:t>
      </w:r>
    </w:p>
    <w:p w14:paraId="2A1759E4" w14:textId="71E411AD"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2.7. </w:t>
      </w:r>
      <w:r w:rsidR="00661C6D" w:rsidRPr="00661C6D">
        <w:rPr>
          <w:rFonts w:ascii="Times New Roman" w:hAnsi="Times New Roman" w:cs="Times New Roman"/>
          <w:sz w:val="24"/>
          <w:szCs w:val="24"/>
          <w:lang w:val="lt-LT" w:eastAsia="lt-LT"/>
        </w:rPr>
        <w:t xml:space="preserve">Visus pastato šildymo ir karšto vandens, vandentiekio ir kanalizacijos sistemų bei įrenginių ir prietaisų techninės priežiūros ir profilaktikos Paslaugų suteikimo rezultatus Paslaugų tiekėjas turi įrašyti į specialų žurnalą (saugomas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įrašius įrašą apie suteiktas Paslaugas, Paslaugų teikėjas iš karto jį grąžina </w:t>
      </w:r>
      <w:r>
        <w:rPr>
          <w:rFonts w:ascii="Times New Roman" w:hAnsi="Times New Roman" w:cs="Times New Roman"/>
          <w:sz w:val="24"/>
          <w:szCs w:val="24"/>
          <w:lang w:val="lt-LT" w:eastAsia="lt-LT"/>
        </w:rPr>
        <w:t>Klientui</w:t>
      </w:r>
      <w:r w:rsidR="00661C6D" w:rsidRPr="00661C6D">
        <w:rPr>
          <w:rFonts w:ascii="Times New Roman" w:hAnsi="Times New Roman" w:cs="Times New Roman"/>
          <w:sz w:val="24"/>
          <w:szCs w:val="24"/>
          <w:lang w:val="lt-LT" w:eastAsia="lt-LT"/>
        </w:rPr>
        <w:t xml:space="preserve">), kuriame nurodomos suteiktos Paslaugos, sunaudotos medžiagos, objekto apžiūros datos,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pavedimai, nurodymai, pastabos, Paslaugas suteikusio darbuotojo pavardė, parašas.</w:t>
      </w:r>
    </w:p>
    <w:p w14:paraId="5CE05073" w14:textId="3B4A2F1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2.8. </w:t>
      </w:r>
      <w:r w:rsidR="00661C6D" w:rsidRPr="00661C6D">
        <w:rPr>
          <w:rFonts w:ascii="Times New Roman" w:hAnsi="Times New Roman" w:cs="Times New Roman"/>
          <w:sz w:val="24"/>
          <w:szCs w:val="24"/>
          <w:lang w:val="lt-LT" w:eastAsia="lt-LT"/>
        </w:rPr>
        <w:t xml:space="preserve">Paslaugų teikėjas materialiai atsako už visus Paslaugų teikimo trūkumus, paaiškėjusius Sutarties vykdymo metu ir atlygina </w:t>
      </w:r>
      <w:r>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nuostolius, susijusius su netinkamos kokybės Paslaugų ar (ir) medžiagų / detalių teikimu ar vėlavimu laiku atlikti techninę priežiūrą ar remontą Sutartyje nustatytais terminais. Paslaugų trūkumai šalinami per 3 (tris) darbo dienas nuo pareikalavimo gavimo dienos. </w:t>
      </w:r>
    </w:p>
    <w:p w14:paraId="247B36B4" w14:textId="372760EB"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2.9. </w:t>
      </w:r>
      <w:r w:rsidR="00661C6D" w:rsidRPr="00661C6D">
        <w:rPr>
          <w:rFonts w:ascii="Times New Roman" w:hAnsi="Times New Roman" w:cs="Times New Roman"/>
          <w:sz w:val="24"/>
          <w:szCs w:val="24"/>
          <w:lang w:val="lt-LT" w:eastAsia="lt-LT"/>
        </w:rPr>
        <w:t xml:space="preserve">Teikiamoms Paslaugoms ir kiekvienai keičiamai detalei suteikiamas gamintojo nustatytas garantinis terminas, bet ne trumpesnis kaip 6 (šešių) mėnesių garantinis terminas, skaičiuojamas nuo Paslaugų perdavimo – priėmimo akto ar kito lygiaverčio dokumento (toliau aktas) abipusio pasirašymo dienos. </w:t>
      </w:r>
    </w:p>
    <w:p w14:paraId="25EE5296" w14:textId="2A79C3A7"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2.10. </w:t>
      </w:r>
      <w:r w:rsidR="00661C6D" w:rsidRPr="00661C6D">
        <w:rPr>
          <w:rFonts w:ascii="Times New Roman" w:hAnsi="Times New Roman" w:cs="Times New Roman"/>
          <w:sz w:val="24"/>
          <w:szCs w:val="24"/>
          <w:lang w:val="lt-LT" w:eastAsia="lt-LT"/>
        </w:rPr>
        <w:t xml:space="preserve">Sutarties nutraukimas ar pabaiga neatleidžia Paslaugų teikėjo nuo gedimo šalinimo ir netesybų mokėjimo Sutartyje nustatyta tvarka visą kiekvienos paslaugos ir detalės garantinio termino galiojimo laikotarpį. </w:t>
      </w:r>
    </w:p>
    <w:p w14:paraId="42E30B00" w14:textId="27071F75" w:rsidR="00661C6D" w:rsidRPr="00661C6D" w:rsidRDefault="00CC256A" w:rsidP="00CC256A">
      <w:pPr>
        <w:keepNext/>
        <w:widowControl/>
        <w:tabs>
          <w:tab w:val="left" w:pos="993"/>
        </w:tabs>
        <w:suppressAutoHyphens/>
        <w:autoSpaceDE/>
        <w:adjustRightInd/>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2.11. </w:t>
      </w:r>
      <w:r w:rsidR="00661C6D" w:rsidRPr="00661C6D">
        <w:rPr>
          <w:rFonts w:ascii="Times New Roman" w:hAnsi="Times New Roman" w:cs="Times New Roman"/>
          <w:sz w:val="24"/>
          <w:szCs w:val="24"/>
          <w:lang w:val="lt-LT" w:eastAsia="lt-LT"/>
        </w:rPr>
        <w:t xml:space="preserve">Paslaugų teikimo tvarka ir terminai nurodyti techninėje specifikacijoje (Sutarties priedas Nr. 1). Paslaugų teikėjas teikia Paslaugas griežtai laikydamasis Sutarties, įskaitant priedus, sąlygų bei Paslaugų teikėjo profesijai ir vykdomai veiklai keliamų standartų, pagal </w:t>
      </w:r>
      <w:r w:rsidR="00205A7C">
        <w:rPr>
          <w:rFonts w:ascii="Times New Roman" w:hAnsi="Times New Roman" w:cs="Times New Roman"/>
          <w:sz w:val="24"/>
          <w:szCs w:val="24"/>
          <w:lang w:val="lt-LT" w:eastAsia="lt-LT"/>
        </w:rPr>
        <w:t>Kliento</w:t>
      </w:r>
      <w:r w:rsidR="00661C6D" w:rsidRPr="00661C6D">
        <w:rPr>
          <w:rFonts w:ascii="Times New Roman" w:hAnsi="Times New Roman" w:cs="Times New Roman"/>
          <w:sz w:val="24"/>
          <w:szCs w:val="24"/>
          <w:lang w:val="lt-LT" w:eastAsia="lt-LT"/>
        </w:rPr>
        <w:t xml:space="preserve"> nurodymus, savarankiškai pasirinkdamas Paslaugų teikimo būdą. </w:t>
      </w:r>
    </w:p>
    <w:p w14:paraId="2AC01676" w14:textId="77777777" w:rsidR="00661C6D" w:rsidRPr="00046015" w:rsidRDefault="00661C6D" w:rsidP="008A3605">
      <w:pPr>
        <w:tabs>
          <w:tab w:val="left" w:pos="567"/>
        </w:tabs>
        <w:autoSpaceDN/>
        <w:ind w:firstLine="567"/>
        <w:jc w:val="both"/>
        <w:rPr>
          <w:rFonts w:ascii="Times New Roman" w:hAnsi="Times New Roman" w:cs="Times New Roman"/>
          <w:sz w:val="24"/>
          <w:szCs w:val="24"/>
          <w:lang w:val="lt-LT"/>
        </w:rPr>
      </w:pPr>
    </w:p>
    <w:p w14:paraId="0933CF85" w14:textId="1DAA3E60" w:rsidR="00D542A7" w:rsidRPr="00046015" w:rsidRDefault="00D00089"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II</w:t>
      </w:r>
      <w:r w:rsidR="00F742F1" w:rsidRPr="00046015">
        <w:rPr>
          <w:rFonts w:ascii="Times New Roman" w:hAnsi="Times New Roman" w:cs="Times New Roman"/>
          <w:b/>
          <w:sz w:val="24"/>
          <w:szCs w:val="24"/>
          <w:lang w:val="lt-LT"/>
        </w:rPr>
        <w:t>I</w:t>
      </w:r>
      <w:r w:rsidR="00D542A7" w:rsidRPr="00046015">
        <w:rPr>
          <w:rFonts w:ascii="Times New Roman" w:hAnsi="Times New Roman" w:cs="Times New Roman"/>
          <w:b/>
          <w:sz w:val="24"/>
          <w:szCs w:val="24"/>
          <w:lang w:val="lt-LT"/>
        </w:rPr>
        <w:t xml:space="preserve"> SKYRIUS</w:t>
      </w:r>
    </w:p>
    <w:p w14:paraId="23ACD039" w14:textId="77777777" w:rsidR="00682A0C" w:rsidRPr="00046015" w:rsidRDefault="00682A0C"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ŠALIŲ TEISĖS IR PAREIGOS</w:t>
      </w:r>
    </w:p>
    <w:p w14:paraId="37BCE94F" w14:textId="77777777" w:rsidR="00682A0C" w:rsidRPr="00046015" w:rsidRDefault="00682A0C" w:rsidP="008A3605">
      <w:pPr>
        <w:keepNext/>
        <w:widowControl/>
        <w:autoSpaceDE/>
        <w:adjustRightInd/>
        <w:ind w:firstLine="426"/>
        <w:jc w:val="center"/>
        <w:rPr>
          <w:rFonts w:ascii="Times New Roman" w:hAnsi="Times New Roman" w:cs="Times New Roman"/>
          <w:sz w:val="24"/>
          <w:szCs w:val="24"/>
          <w:lang w:val="lt-LT"/>
        </w:rPr>
      </w:pPr>
    </w:p>
    <w:p w14:paraId="4AD8EAA3" w14:textId="266C1883" w:rsidR="006D5738" w:rsidRPr="00046015" w:rsidRDefault="00333352" w:rsidP="008A3605">
      <w:pPr>
        <w:keepNext/>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3.1. </w:t>
      </w:r>
      <w:r w:rsidR="00682A0C" w:rsidRPr="00046015">
        <w:rPr>
          <w:rFonts w:ascii="Times New Roman" w:hAnsi="Times New Roman" w:cs="Times New Roman"/>
          <w:b/>
          <w:color w:val="000000"/>
          <w:sz w:val="24"/>
          <w:szCs w:val="24"/>
          <w:lang w:val="lt-LT"/>
        </w:rPr>
        <w:t>Paslaugų teikėjas</w:t>
      </w:r>
      <w:r w:rsidR="00682A0C" w:rsidRPr="00046015">
        <w:rPr>
          <w:rFonts w:ascii="Times New Roman" w:hAnsi="Times New Roman" w:cs="Times New Roman"/>
          <w:color w:val="000000"/>
          <w:sz w:val="24"/>
          <w:szCs w:val="24"/>
          <w:lang w:val="lt-LT"/>
        </w:rPr>
        <w:t xml:space="preserve"> </w:t>
      </w:r>
      <w:r w:rsidR="00682A0C" w:rsidRPr="00046015">
        <w:rPr>
          <w:rFonts w:ascii="Times New Roman" w:hAnsi="Times New Roman" w:cs="Times New Roman"/>
          <w:b/>
          <w:color w:val="000000"/>
          <w:sz w:val="24"/>
          <w:szCs w:val="24"/>
          <w:lang w:val="lt-LT"/>
        </w:rPr>
        <w:t>įsipareigoja:</w:t>
      </w:r>
    </w:p>
    <w:p w14:paraId="434E3873" w14:textId="0F4FEFF9" w:rsidR="006D5738" w:rsidRPr="00046015" w:rsidRDefault="00333352"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bCs/>
          <w:color w:val="000000"/>
          <w:sz w:val="24"/>
          <w:szCs w:val="24"/>
          <w:lang w:val="lt-LT"/>
        </w:rPr>
        <w:t>3.1.1.</w:t>
      </w:r>
      <w:r w:rsidRPr="00046015">
        <w:rPr>
          <w:rFonts w:ascii="Times New Roman" w:hAnsi="Times New Roman" w:cs="Times New Roman"/>
          <w:b/>
          <w:color w:val="000000"/>
          <w:sz w:val="24"/>
          <w:szCs w:val="24"/>
          <w:lang w:val="lt-LT"/>
        </w:rPr>
        <w:t xml:space="preserve"> </w:t>
      </w:r>
      <w:r w:rsidR="00682A0C" w:rsidRPr="00046015">
        <w:rPr>
          <w:rFonts w:ascii="Times New Roman" w:hAnsi="Times New Roman" w:cs="Times New Roman"/>
          <w:sz w:val="24"/>
          <w:szCs w:val="24"/>
          <w:lang w:val="lt-LT"/>
        </w:rPr>
        <w:t xml:space="preserve">teikti Paslaugas </w:t>
      </w:r>
      <w:r w:rsidR="00676A75" w:rsidRPr="00046015">
        <w:rPr>
          <w:rFonts w:ascii="Times New Roman" w:hAnsi="Times New Roman" w:cs="Times New Roman"/>
          <w:sz w:val="24"/>
          <w:szCs w:val="24"/>
          <w:lang w:val="lt-LT"/>
        </w:rPr>
        <w:t>tinkamai, kokybiškai ir laiku pagal</w:t>
      </w:r>
      <w:r w:rsidR="00682A0C" w:rsidRPr="00046015">
        <w:rPr>
          <w:rFonts w:ascii="Times New Roman" w:hAnsi="Times New Roman" w:cs="Times New Roman"/>
          <w:sz w:val="24"/>
          <w:szCs w:val="24"/>
          <w:lang w:val="lt-LT"/>
        </w:rPr>
        <w:t xml:space="preserve"> šios Sutarties sąlygas bei teisės aktų reikalavimus tokio pobūdžio Paslaugų teikimui, laikydamasis savo profesijos standartų, pagal Kliento nurodymus, labiausiai Kliento interesus atitinkančiu būdu;</w:t>
      </w:r>
    </w:p>
    <w:p w14:paraId="08B5CAA6" w14:textId="3F86FF7A" w:rsidR="00C3615E" w:rsidRPr="00046015" w:rsidRDefault="00C3615E" w:rsidP="008A3605">
      <w:pPr>
        <w:pStyle w:val="Sraopastraipa"/>
        <w:tabs>
          <w:tab w:val="left" w:pos="993"/>
        </w:tabs>
        <w:ind w:left="0"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3.1.2. užtikrinti, kad prekės ir jų kokybė atitinka gamintojų nurodytus techninius reikalavimus;</w:t>
      </w:r>
    </w:p>
    <w:p w14:paraId="3C9863EC" w14:textId="67568D7E" w:rsidR="00676A75" w:rsidRPr="00046015" w:rsidRDefault="00333352" w:rsidP="008A3605">
      <w:pPr>
        <w:pStyle w:val="Sraopastraipa"/>
        <w:tabs>
          <w:tab w:val="left" w:pos="993"/>
        </w:tabs>
        <w:ind w:left="0" w:firstLine="567"/>
        <w:jc w:val="both"/>
        <w:rPr>
          <w:rFonts w:ascii="Times New Roman" w:hAnsi="Times New Roman" w:cs="Times New Roman"/>
          <w:color w:val="000000"/>
          <w:sz w:val="24"/>
          <w:szCs w:val="24"/>
          <w:lang w:val="lt-LT"/>
        </w:rPr>
      </w:pPr>
      <w:r w:rsidRPr="00046015">
        <w:rPr>
          <w:rFonts w:ascii="Times New Roman" w:hAnsi="Times New Roman" w:cs="Times New Roman"/>
          <w:bCs/>
          <w:color w:val="000000"/>
          <w:sz w:val="24"/>
          <w:szCs w:val="24"/>
          <w:lang w:val="lt-LT"/>
        </w:rPr>
        <w:t>3.1.</w:t>
      </w:r>
      <w:r w:rsidR="00C3615E" w:rsidRPr="00046015">
        <w:rPr>
          <w:rFonts w:ascii="Times New Roman" w:hAnsi="Times New Roman" w:cs="Times New Roman"/>
          <w:bCs/>
          <w:color w:val="000000"/>
          <w:sz w:val="24"/>
          <w:szCs w:val="24"/>
          <w:lang w:val="lt-LT"/>
        </w:rPr>
        <w:t>3</w:t>
      </w:r>
      <w:r w:rsidRPr="00046015">
        <w:rPr>
          <w:rFonts w:ascii="Times New Roman" w:hAnsi="Times New Roman" w:cs="Times New Roman"/>
          <w:bCs/>
          <w:color w:val="000000"/>
          <w:sz w:val="24"/>
          <w:szCs w:val="24"/>
          <w:lang w:val="lt-LT"/>
        </w:rPr>
        <w:t>.</w:t>
      </w:r>
      <w:r w:rsidRPr="00046015">
        <w:rPr>
          <w:rFonts w:ascii="Times New Roman" w:hAnsi="Times New Roman" w:cs="Times New Roman"/>
          <w:b/>
          <w:color w:val="000000"/>
          <w:sz w:val="24"/>
          <w:szCs w:val="24"/>
          <w:lang w:val="lt-LT"/>
        </w:rPr>
        <w:t xml:space="preserve"> </w:t>
      </w:r>
      <w:r w:rsidR="00C30A80" w:rsidRPr="00046015">
        <w:rPr>
          <w:rFonts w:ascii="Times New Roman" w:hAnsi="Times New Roman" w:cs="Times New Roman"/>
          <w:sz w:val="24"/>
          <w:szCs w:val="24"/>
          <w:lang w:val="lt-LT"/>
        </w:rPr>
        <w:t>užtikrin</w:t>
      </w:r>
      <w:r w:rsidR="00C3615E" w:rsidRPr="00046015">
        <w:rPr>
          <w:rFonts w:ascii="Times New Roman" w:hAnsi="Times New Roman" w:cs="Times New Roman"/>
          <w:sz w:val="24"/>
          <w:szCs w:val="24"/>
          <w:lang w:val="lt-LT"/>
        </w:rPr>
        <w:t>ti</w:t>
      </w:r>
      <w:r w:rsidR="00C30A80" w:rsidRPr="00046015">
        <w:rPr>
          <w:rFonts w:ascii="Times New Roman" w:hAnsi="Times New Roman" w:cs="Times New Roman"/>
          <w:sz w:val="24"/>
          <w:szCs w:val="24"/>
          <w:lang w:val="lt-LT"/>
        </w:rPr>
        <w:t>, kad Sutartį vykdys tik kvalifikuoti specialistai, turintys teisę teikti nurodytas Paslaugas</w:t>
      </w:r>
      <w:r w:rsidR="0080081D" w:rsidRPr="00046015">
        <w:rPr>
          <w:rFonts w:ascii="Times New Roman" w:hAnsi="Times New Roman" w:cs="Times New Roman"/>
          <w:sz w:val="24"/>
          <w:szCs w:val="24"/>
          <w:lang w:val="lt-LT"/>
        </w:rPr>
        <w:t>;</w:t>
      </w:r>
    </w:p>
    <w:p w14:paraId="6B8B5E39" w14:textId="53626E8B" w:rsidR="006D5738" w:rsidRPr="00046015" w:rsidRDefault="00333352" w:rsidP="008A3605">
      <w:pPr>
        <w:tabs>
          <w:tab w:val="left" w:pos="993"/>
        </w:tabs>
        <w:ind w:firstLine="567"/>
        <w:jc w:val="both"/>
        <w:rPr>
          <w:rFonts w:ascii="Times New Roman" w:hAnsi="Times New Roman" w:cs="Times New Roman"/>
          <w:b/>
          <w:color w:val="000000"/>
          <w:sz w:val="24"/>
          <w:szCs w:val="24"/>
          <w:lang w:val="lt-LT"/>
        </w:rPr>
      </w:pPr>
      <w:r w:rsidRPr="00046015">
        <w:rPr>
          <w:rFonts w:ascii="Times New Roman" w:hAnsi="Times New Roman" w:cs="Times New Roman"/>
          <w:b/>
          <w:color w:val="000000"/>
          <w:sz w:val="24"/>
          <w:szCs w:val="24"/>
          <w:lang w:val="lt-LT"/>
        </w:rPr>
        <w:t xml:space="preserve">3.2. </w:t>
      </w:r>
      <w:r w:rsidR="00682A0C" w:rsidRPr="00046015">
        <w:rPr>
          <w:rFonts w:ascii="Times New Roman" w:hAnsi="Times New Roman" w:cs="Times New Roman"/>
          <w:b/>
          <w:color w:val="000000"/>
          <w:sz w:val="24"/>
          <w:szCs w:val="24"/>
          <w:lang w:val="lt-LT"/>
        </w:rPr>
        <w:t>Klientas:</w:t>
      </w:r>
    </w:p>
    <w:p w14:paraId="10B1BA19" w14:textId="228FB2EC"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3.2.1. </w:t>
      </w:r>
      <w:r w:rsidR="00B04EBE" w:rsidRPr="00046015">
        <w:rPr>
          <w:rFonts w:ascii="Times New Roman" w:hAnsi="Times New Roman" w:cs="Times New Roman"/>
          <w:color w:val="000000"/>
          <w:sz w:val="24"/>
          <w:szCs w:val="24"/>
          <w:lang w:val="lt-LT"/>
        </w:rPr>
        <w:t>įsipareigoja atsiskaityti su Paslaugų teikėju už kokybiškai suteiktas Paslaugas šios Sutarties nustatyta tvarka ir terminais;</w:t>
      </w:r>
    </w:p>
    <w:p w14:paraId="34CD380D" w14:textId="405DB2F3" w:rsidR="006D5738"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3.2.2. </w:t>
      </w:r>
      <w:r w:rsidR="00B04EBE" w:rsidRPr="00046015">
        <w:rPr>
          <w:rFonts w:ascii="Times New Roman" w:hAnsi="Times New Roman" w:cs="Times New Roman"/>
          <w:color w:val="000000"/>
          <w:sz w:val="24"/>
          <w:szCs w:val="24"/>
          <w:lang w:val="lt-LT" w:eastAsia="ar-SA"/>
        </w:rPr>
        <w:t xml:space="preserve">turi teisę reikšti pretenzijas dėl nekokybiškų ar reikalavimų neatitinkančių Paslaugų </w:t>
      </w:r>
      <w:r w:rsidR="00B04EBE" w:rsidRPr="00046015">
        <w:rPr>
          <w:rFonts w:ascii="Times New Roman" w:hAnsi="Times New Roman" w:cs="Times New Roman"/>
          <w:sz w:val="24"/>
          <w:szCs w:val="24"/>
          <w:lang w:val="lt-LT" w:eastAsia="ar-SA"/>
        </w:rPr>
        <w:t>per visą Sutarties galiojimo terminą</w:t>
      </w:r>
      <w:r w:rsidR="006D5738" w:rsidRPr="00046015">
        <w:rPr>
          <w:rFonts w:ascii="Times New Roman" w:hAnsi="Times New Roman" w:cs="Times New Roman"/>
          <w:sz w:val="24"/>
          <w:szCs w:val="24"/>
          <w:lang w:val="lt-LT" w:eastAsia="ar-SA"/>
        </w:rPr>
        <w:t>;</w:t>
      </w:r>
    </w:p>
    <w:p w14:paraId="2ACF0DCD" w14:textId="39BE6317" w:rsidR="00D23A4D" w:rsidRPr="00046015" w:rsidRDefault="00333352" w:rsidP="008A3605">
      <w:pPr>
        <w:tabs>
          <w:tab w:val="left" w:pos="1134"/>
        </w:tabs>
        <w:ind w:firstLine="567"/>
        <w:jc w:val="both"/>
        <w:rPr>
          <w:rFonts w:ascii="Times New Roman" w:hAnsi="Times New Roman" w:cs="Times New Roman"/>
          <w:color w:val="000000"/>
          <w:sz w:val="24"/>
          <w:szCs w:val="24"/>
          <w:lang w:val="lt-LT"/>
        </w:rPr>
      </w:pPr>
      <w:r w:rsidRPr="00046015">
        <w:rPr>
          <w:rFonts w:ascii="Times New Roman" w:hAnsi="Times New Roman" w:cs="Times New Roman"/>
          <w:color w:val="000000"/>
          <w:sz w:val="24"/>
          <w:szCs w:val="24"/>
          <w:lang w:val="lt-LT"/>
        </w:rPr>
        <w:t xml:space="preserve">3.2.3. </w:t>
      </w:r>
      <w:r w:rsidR="00B04EBE" w:rsidRPr="00046015">
        <w:rPr>
          <w:rFonts w:ascii="Times New Roman" w:hAnsi="Times New Roman" w:cs="Times New Roman"/>
          <w:sz w:val="24"/>
          <w:szCs w:val="24"/>
          <w:lang w:val="lt-LT" w:eastAsia="lt-LT"/>
        </w:rPr>
        <w:t xml:space="preserve">turi ir visas kitas teises ir pareigas, numatytas šioje Sutartyje, Lietuvos Respublikos </w:t>
      </w:r>
      <w:r w:rsidR="00B04EBE" w:rsidRPr="00046015">
        <w:rPr>
          <w:rFonts w:ascii="Times New Roman" w:hAnsi="Times New Roman" w:cs="Times New Roman"/>
          <w:sz w:val="24"/>
          <w:szCs w:val="24"/>
          <w:lang w:val="lt-LT" w:eastAsia="lt-LT"/>
        </w:rPr>
        <w:lastRenderedPageBreak/>
        <w:t>civiliniame kodekse ir kituose teisės aktuose.</w:t>
      </w:r>
    </w:p>
    <w:p w14:paraId="64513535" w14:textId="77777777" w:rsidR="00D23A4D" w:rsidRPr="00046015" w:rsidRDefault="00D23A4D" w:rsidP="008A3605">
      <w:pPr>
        <w:tabs>
          <w:tab w:val="left" w:pos="284"/>
          <w:tab w:val="left" w:pos="720"/>
        </w:tabs>
        <w:jc w:val="both"/>
        <w:rPr>
          <w:rFonts w:ascii="Times New Roman" w:hAnsi="Times New Roman" w:cs="Times New Roman"/>
          <w:sz w:val="24"/>
          <w:szCs w:val="24"/>
          <w:lang w:val="lt-LT" w:eastAsia="lt-LT"/>
        </w:rPr>
      </w:pPr>
    </w:p>
    <w:p w14:paraId="1A7313E3" w14:textId="617AAF74"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I</w:t>
      </w:r>
      <w:r w:rsidR="0025564B" w:rsidRPr="00046015">
        <w:rPr>
          <w:rFonts w:ascii="Times New Roman" w:hAnsi="Times New Roman" w:cs="Times New Roman"/>
          <w:b/>
          <w:sz w:val="24"/>
          <w:szCs w:val="24"/>
          <w:lang w:val="lt-LT"/>
        </w:rPr>
        <w:t>V</w:t>
      </w:r>
      <w:r w:rsidRPr="00046015">
        <w:rPr>
          <w:rFonts w:ascii="Times New Roman" w:hAnsi="Times New Roman" w:cs="Times New Roman"/>
          <w:b/>
          <w:sz w:val="24"/>
          <w:szCs w:val="24"/>
          <w:lang w:val="lt-LT"/>
        </w:rPr>
        <w:t xml:space="preserve"> SKYRIUS</w:t>
      </w:r>
    </w:p>
    <w:p w14:paraId="4BCEB8F1" w14:textId="6D11CBBC" w:rsidR="00D23A4D" w:rsidRPr="00046015" w:rsidRDefault="00D23A4D" w:rsidP="008A3605">
      <w:pPr>
        <w:keepNext/>
        <w:widowControl/>
        <w:autoSpaceDE/>
        <w:adjustRightInd/>
        <w:ind w:firstLine="426"/>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 PASLAUGŲ </w:t>
      </w:r>
      <w:r w:rsidR="001604BA" w:rsidRPr="00046015">
        <w:rPr>
          <w:rFonts w:ascii="Times New Roman" w:hAnsi="Times New Roman" w:cs="Times New Roman"/>
          <w:b/>
          <w:sz w:val="24"/>
          <w:szCs w:val="24"/>
          <w:lang w:val="lt-LT"/>
        </w:rPr>
        <w:t>KAINA</w:t>
      </w:r>
      <w:r w:rsidRPr="00046015">
        <w:rPr>
          <w:rFonts w:ascii="Times New Roman" w:hAnsi="Times New Roman" w:cs="Times New Roman"/>
          <w:b/>
          <w:sz w:val="24"/>
          <w:szCs w:val="24"/>
          <w:lang w:val="lt-LT"/>
        </w:rPr>
        <w:t xml:space="preserve"> IR ATSISKAITYMO TVARKA</w:t>
      </w:r>
    </w:p>
    <w:p w14:paraId="5499C858" w14:textId="77777777" w:rsidR="00D23A4D" w:rsidRPr="00046015" w:rsidRDefault="00D23A4D" w:rsidP="008A3605">
      <w:pPr>
        <w:keepNext/>
        <w:tabs>
          <w:tab w:val="left" w:pos="284"/>
          <w:tab w:val="left" w:pos="720"/>
        </w:tabs>
        <w:jc w:val="both"/>
        <w:rPr>
          <w:rFonts w:ascii="Times New Roman" w:hAnsi="Times New Roman" w:cs="Times New Roman"/>
          <w:sz w:val="24"/>
          <w:szCs w:val="24"/>
          <w:lang w:val="lt-LT" w:eastAsia="lt-LT"/>
        </w:rPr>
      </w:pPr>
    </w:p>
    <w:p w14:paraId="5F4FF528" w14:textId="366C9A99"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4.1.</w:t>
      </w:r>
      <w:r w:rsidR="00EC2C74" w:rsidRPr="00046015">
        <w:rPr>
          <w:rFonts w:ascii="Times New Roman" w:hAnsi="Times New Roman" w:cs="Times New Roman"/>
          <w:sz w:val="24"/>
          <w:szCs w:val="24"/>
          <w:lang w:val="lt-LT"/>
        </w:rPr>
        <w:t xml:space="preserve"> </w:t>
      </w:r>
      <w:r w:rsidR="00EC2C74" w:rsidRPr="00046015">
        <w:rPr>
          <w:rFonts w:ascii="Times New Roman" w:hAnsi="Times New Roman" w:cs="Times New Roman"/>
          <w:iCs/>
          <w:sz w:val="24"/>
          <w:szCs w:val="24"/>
          <w:lang w:val="lt-LT"/>
        </w:rPr>
        <w:t xml:space="preserve">Vadovaujantis Viešųjų pirkimų tarnybos direktoriaus patvirtinta Kainodaros taisyklių nustatymo metodika, Sutarčiai taikomas kainodaros būdas: sutarties vykdymo išlaidų atlyginimas, kurį sudaro fiksuoti Paslaugų įkainiai, nurodyti Paslaugų teikėjo pasiūlyme </w:t>
      </w:r>
      <w:r w:rsidR="00EC2C74" w:rsidRPr="00046015">
        <w:rPr>
          <w:rFonts w:ascii="Times New Roman" w:hAnsi="Times New Roman" w:cs="Times New Roman"/>
          <w:iCs/>
          <w:color w:val="FF0000"/>
          <w:sz w:val="24"/>
          <w:szCs w:val="24"/>
          <w:lang w:val="lt-LT"/>
        </w:rPr>
        <w:t xml:space="preserve">ir </w:t>
      </w:r>
      <w:r w:rsidR="00EC2C74" w:rsidRPr="00046015">
        <w:rPr>
          <w:rFonts w:ascii="Times New Roman" w:hAnsi="Times New Roman" w:cs="Times New Roman"/>
          <w:i/>
          <w:color w:val="FF0000"/>
          <w:sz w:val="24"/>
          <w:szCs w:val="24"/>
          <w:lang w:val="lt-LT"/>
        </w:rPr>
        <w:t xml:space="preserve">__________ (patikslinama pagal pirkimo dalį: 2000,00 Eur su PVM - I pirkimo dalis / </w:t>
      </w:r>
      <w:r w:rsidR="00B277AA">
        <w:rPr>
          <w:rFonts w:ascii="Times New Roman" w:hAnsi="Times New Roman" w:cs="Times New Roman"/>
          <w:i/>
          <w:color w:val="FF0000"/>
          <w:sz w:val="24"/>
          <w:szCs w:val="24"/>
          <w:lang w:val="lt-LT"/>
        </w:rPr>
        <w:t>50</w:t>
      </w:r>
      <w:r w:rsidR="00EC2C74" w:rsidRPr="00046015">
        <w:rPr>
          <w:rFonts w:ascii="Times New Roman" w:hAnsi="Times New Roman" w:cs="Times New Roman"/>
          <w:i/>
          <w:color w:val="FF0000"/>
          <w:sz w:val="24"/>
          <w:szCs w:val="24"/>
          <w:lang w:val="lt-LT"/>
        </w:rPr>
        <w:t>00,00 Eur su PVM - II pirkimo dalis)</w:t>
      </w:r>
      <w:r w:rsidR="00EC2C74" w:rsidRPr="00046015">
        <w:rPr>
          <w:rFonts w:ascii="Times New Roman" w:hAnsi="Times New Roman" w:cs="Times New Roman"/>
          <w:iCs/>
          <w:color w:val="FF0000"/>
          <w:sz w:val="24"/>
          <w:szCs w:val="24"/>
          <w:lang w:val="lt-LT"/>
        </w:rPr>
        <w:t xml:space="preserve"> </w:t>
      </w:r>
      <w:r w:rsidR="00EC2C74" w:rsidRPr="00046015">
        <w:rPr>
          <w:rFonts w:ascii="Times New Roman" w:hAnsi="Times New Roman" w:cs="Times New Roman"/>
          <w:iCs/>
          <w:sz w:val="24"/>
          <w:szCs w:val="24"/>
          <w:lang w:val="lt-LT"/>
        </w:rPr>
        <w:t>Eur su PVM Paslaugų teikėjo faktiškai patiriamoms išlaidoms, tiesiogiai susijusioms su Sutarties vykdymu ir atitinkančioms Sutartyje nurodytas leidžiamas išlaidų kategorijas (toliau tokios išlaidos vadinamos – vykdymo išlaidos).</w:t>
      </w:r>
    </w:p>
    <w:p w14:paraId="05DF54B7" w14:textId="2438B43F" w:rsidR="00436D31"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 </w:t>
      </w:r>
      <w:r w:rsidR="00436D31" w:rsidRPr="00046015">
        <w:rPr>
          <w:rFonts w:ascii="Times New Roman" w:hAnsi="Times New Roman" w:cs="Times New Roman"/>
          <w:iCs/>
          <w:sz w:val="24"/>
          <w:szCs w:val="24"/>
          <w:lang w:val="lt-LT"/>
        </w:rPr>
        <w:t>Leidžiamos Paslaugų teikėjo vykdymo išlaidos turi būti susijusios su:</w:t>
      </w:r>
    </w:p>
    <w:p w14:paraId="60E9D3C8" w14:textId="4D104F15"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4.2.1. </w:t>
      </w:r>
      <w:r w:rsidR="004F7DF5" w:rsidRPr="00046015">
        <w:rPr>
          <w:rFonts w:ascii="Times New Roman" w:hAnsi="Times New Roman" w:cs="Times New Roman"/>
          <w:iCs/>
          <w:sz w:val="24"/>
          <w:szCs w:val="24"/>
          <w:lang w:val="lt-LT"/>
        </w:rPr>
        <w:t>t</w:t>
      </w:r>
      <w:r w:rsidR="00436D31" w:rsidRPr="00046015">
        <w:rPr>
          <w:rFonts w:ascii="Times New Roman" w:hAnsi="Times New Roman" w:cs="Times New Roman"/>
          <w:iCs/>
          <w:sz w:val="24"/>
          <w:szCs w:val="24"/>
          <w:lang w:val="lt-LT"/>
        </w:rPr>
        <w:t>echninėje specifikacijoje nurodyto</w:t>
      </w:r>
      <w:r w:rsidR="00ED197B">
        <w:rPr>
          <w:rFonts w:ascii="Times New Roman" w:hAnsi="Times New Roman" w:cs="Times New Roman"/>
          <w:iCs/>
          <w:sz w:val="24"/>
          <w:szCs w:val="24"/>
          <w:lang w:val="lt-LT"/>
        </w:rPr>
        <w:t>s</w:t>
      </w:r>
      <w:r w:rsidR="00436D31"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36D31" w:rsidRPr="00046015">
        <w:rPr>
          <w:rFonts w:ascii="Times New Roman" w:hAnsi="Times New Roman" w:cs="Times New Roman"/>
          <w:iCs/>
          <w:sz w:val="24"/>
          <w:szCs w:val="24"/>
          <w:lang w:val="lt-LT"/>
        </w:rPr>
        <w:t xml:space="preserve"> detalėmis, kurių poreikis paaiškėjo Paslaugų teikimo metu ir kurios nėra nurodytos Techninės specifikacijos sąraše;</w:t>
      </w:r>
    </w:p>
    <w:p w14:paraId="291BB7C1" w14:textId="3DE64CDA" w:rsidR="002F6F0F"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4.2.2. </w:t>
      </w:r>
      <w:r w:rsidR="004F7DF5" w:rsidRPr="00046015">
        <w:rPr>
          <w:rFonts w:ascii="Times New Roman" w:hAnsi="Times New Roman" w:cs="Times New Roman"/>
          <w:iCs/>
          <w:sz w:val="24"/>
          <w:szCs w:val="24"/>
          <w:lang w:val="lt-LT"/>
        </w:rPr>
        <w:t>techninėje specifikacijoje nurodyto</w:t>
      </w:r>
      <w:r w:rsidR="00ED197B">
        <w:rPr>
          <w:rFonts w:ascii="Times New Roman" w:hAnsi="Times New Roman" w:cs="Times New Roman"/>
          <w:iCs/>
          <w:sz w:val="24"/>
          <w:szCs w:val="24"/>
          <w:lang w:val="lt-LT"/>
        </w:rPr>
        <w:t>s</w:t>
      </w:r>
      <w:r w:rsidR="004F7DF5" w:rsidRPr="00046015">
        <w:rPr>
          <w:rFonts w:ascii="Times New Roman" w:hAnsi="Times New Roman" w:cs="Times New Roman"/>
          <w:iCs/>
          <w:sz w:val="24"/>
          <w:szCs w:val="24"/>
          <w:lang w:val="lt-LT"/>
        </w:rPr>
        <w:t xml:space="preserve"> </w:t>
      </w:r>
      <w:r w:rsidR="00ED197B">
        <w:rPr>
          <w:rFonts w:ascii="Times New Roman" w:hAnsi="Times New Roman" w:cs="Times New Roman"/>
          <w:iCs/>
          <w:sz w:val="24"/>
          <w:szCs w:val="24"/>
          <w:lang w:val="lt-LT"/>
        </w:rPr>
        <w:t>įrangos</w:t>
      </w:r>
      <w:r w:rsidR="004F7DF5" w:rsidRPr="00046015">
        <w:rPr>
          <w:rFonts w:ascii="Times New Roman" w:hAnsi="Times New Roman" w:cs="Times New Roman"/>
          <w:iCs/>
          <w:sz w:val="24"/>
          <w:szCs w:val="24"/>
          <w:lang w:val="lt-LT"/>
        </w:rPr>
        <w:t xml:space="preserve"> medžiagoms, skysčiams ir pan., kurių poreikis paaiškėjo Paslaugų teikimo metu ir kurios nėra nurodytos Techninės specifikacijos sąraše;</w:t>
      </w:r>
    </w:p>
    <w:p w14:paraId="11543BA9" w14:textId="26387A31" w:rsidR="00ED197B" w:rsidRPr="00046015" w:rsidRDefault="00ED197B" w:rsidP="008A3605">
      <w:pPr>
        <w:tabs>
          <w:tab w:val="left" w:pos="426"/>
          <w:tab w:val="left" w:pos="993"/>
        </w:tabs>
        <w:ind w:firstLine="567"/>
        <w:jc w:val="both"/>
        <w:rPr>
          <w:rFonts w:ascii="Times New Roman" w:hAnsi="Times New Roman" w:cs="Times New Roman"/>
          <w:iCs/>
          <w:sz w:val="24"/>
          <w:szCs w:val="24"/>
          <w:lang w:val="lt-LT"/>
        </w:rPr>
      </w:pPr>
      <w:r>
        <w:rPr>
          <w:rFonts w:ascii="Times New Roman" w:hAnsi="Times New Roman" w:cs="Times New Roman"/>
          <w:iCs/>
          <w:sz w:val="24"/>
          <w:szCs w:val="24"/>
          <w:lang w:val="lt-LT"/>
        </w:rPr>
        <w:t>4.3.Kitos Paslaugų teikėjo išlaidos neatlyginamos ir turi būti įskaičiuotos į Paslaugų įkainius, įskaitant atvykimo, išvykimo, darbo jėgos, įrankių kaštus, mokesčius ir kitas išlaidas.</w:t>
      </w:r>
    </w:p>
    <w:p w14:paraId="12297348" w14:textId="270EEB96"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4</w:t>
      </w:r>
      <w:r w:rsidRPr="00046015">
        <w:rPr>
          <w:rFonts w:ascii="Times New Roman" w:hAnsi="Times New Roman" w:cs="Times New Roman"/>
          <w:iCs/>
          <w:sz w:val="24"/>
          <w:szCs w:val="24"/>
          <w:lang w:val="lt-LT"/>
        </w:rPr>
        <w:t>.</w:t>
      </w:r>
      <w:r w:rsidR="00F810B4" w:rsidRPr="00046015">
        <w:rPr>
          <w:rFonts w:ascii="Times New Roman" w:hAnsi="Times New Roman" w:cs="Times New Roman"/>
          <w:iCs/>
          <w:sz w:val="24"/>
          <w:szCs w:val="24"/>
          <w:lang w:val="lt-LT"/>
        </w:rPr>
        <w:t xml:space="preserve"> Paslaugų teikėjas kiekvieną kartą iš anksto derina su Klientu galimybę pasinaudoti vykdymo išlaidų atlyginimu, Klientui pateikdamas medžiagų ar detalių kainą bei paaiškinimus dėl jų poreikio. Paslaugų teikėjas, Klientui pareikalavus, privalo per 5 (penkias) darbo dienas nuo pareikalavimo gavimo pateikti vykdymo išlaidas pagrindžiančius trečiųjų šalių dokumentus. </w:t>
      </w:r>
    </w:p>
    <w:p w14:paraId="5CEDE063" w14:textId="349D4397" w:rsidR="00F810B4"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4.</w:t>
      </w:r>
      <w:r w:rsidR="00ED197B">
        <w:rPr>
          <w:rFonts w:ascii="Times New Roman" w:hAnsi="Times New Roman" w:cs="Times New Roman"/>
          <w:iCs/>
          <w:sz w:val="24"/>
          <w:szCs w:val="24"/>
          <w:lang w:val="lt-LT"/>
        </w:rPr>
        <w:t>5</w:t>
      </w:r>
      <w:r w:rsidRPr="00046015">
        <w:rPr>
          <w:rFonts w:ascii="Times New Roman" w:hAnsi="Times New Roman" w:cs="Times New Roman"/>
          <w:iCs/>
          <w:sz w:val="24"/>
          <w:szCs w:val="24"/>
          <w:lang w:val="lt-LT"/>
        </w:rPr>
        <w:t xml:space="preserve">. </w:t>
      </w:r>
      <w:r w:rsidR="00F810B4" w:rsidRPr="00046015">
        <w:rPr>
          <w:rFonts w:ascii="Times New Roman" w:hAnsi="Times New Roman" w:cs="Times New Roman"/>
          <w:iCs/>
          <w:sz w:val="24"/>
          <w:szCs w:val="24"/>
          <w:lang w:val="lt-LT"/>
        </w:rPr>
        <w:t>Paslaugų teikėjas privalo užtikrinti racionalų Kliento lėšų naudojimą –  detales ir (ar) medžiagas įsigyti ne didesnėmis nei rinką atitinkančiomis kainomis (atitikimas reikalavimui tikrinamas kaip nurodyta kitame punkte). Į vykdymo išlaidas negali būti įtrauktas Paslaugų teikėjo pelnas. Klientui pareikalavus, Paslaugų teikėjas privalo per 5 (penkias) darbo dienas pateikti tai pagrindžiančius dokumentus (trečiųjų šalių sąskaitas ar kitus objektyvius įrodymus, Paslaugų teikėjo vienasmenis patvirtinimas nelaikomas patikimu įrodymu).</w:t>
      </w:r>
    </w:p>
    <w:p w14:paraId="0E03B247" w14:textId="21C87141" w:rsidR="002F6F0F" w:rsidRPr="00046015" w:rsidRDefault="00333352" w:rsidP="008A3605">
      <w:pPr>
        <w:tabs>
          <w:tab w:val="left" w:pos="426"/>
          <w:tab w:val="left" w:pos="993"/>
        </w:tabs>
        <w:ind w:firstLine="567"/>
        <w:jc w:val="both"/>
        <w:rPr>
          <w:rFonts w:ascii="Times New Roman" w:hAnsi="Times New Roman" w:cs="Times New Roman"/>
          <w:iCs/>
          <w:sz w:val="24"/>
          <w:szCs w:val="24"/>
          <w:lang w:val="lt-LT"/>
        </w:rPr>
      </w:pPr>
      <w:r w:rsidRPr="00046015">
        <w:rPr>
          <w:rFonts w:ascii="Times New Roman" w:hAnsi="Times New Roman" w:cs="Times New Roman"/>
          <w:iCs/>
          <w:sz w:val="24"/>
          <w:szCs w:val="24"/>
          <w:lang w:val="lt-LT"/>
        </w:rPr>
        <w:t xml:space="preserve">4.6. </w:t>
      </w:r>
      <w:r w:rsidR="00F810B4" w:rsidRPr="00046015">
        <w:rPr>
          <w:rFonts w:ascii="Times New Roman" w:hAnsi="Times New Roman" w:cs="Times New Roman"/>
          <w:iCs/>
          <w:sz w:val="24"/>
          <w:szCs w:val="24"/>
          <w:lang w:val="lt-LT"/>
        </w:rPr>
        <w:t xml:space="preserve">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 </w:t>
      </w:r>
      <w:r w:rsidR="00F810B4" w:rsidRPr="00046015">
        <w:rPr>
          <w:rFonts w:ascii="Times New Roman" w:hAnsi="Times New Roman" w:cs="Times New Roman"/>
          <w:bCs/>
          <w:iCs/>
          <w:sz w:val="24"/>
          <w:szCs w:val="24"/>
          <w:lang w:val="lt-LT"/>
        </w:rPr>
        <w:t>Perskaičiuota kaina įforminama rašytiniu Šalių susitarimu, kuris, pasirašius Šalims, tampa  neatskiriama Sutarties dalimi</w:t>
      </w:r>
      <w:r w:rsidR="002F6F0F" w:rsidRPr="00046015">
        <w:rPr>
          <w:rFonts w:ascii="Times New Roman" w:hAnsi="Times New Roman" w:cs="Times New Roman"/>
          <w:bCs/>
          <w:iCs/>
          <w:sz w:val="24"/>
          <w:szCs w:val="24"/>
          <w:lang w:val="lt-LT"/>
        </w:rPr>
        <w:t xml:space="preserve">. </w:t>
      </w:r>
      <w:bookmarkStart w:id="2" w:name="part_cd93267d35ff4467aaa9e373b96afc36"/>
      <w:bookmarkEnd w:id="2"/>
    </w:p>
    <w:p w14:paraId="058795BD" w14:textId="6951D9BA" w:rsidR="00077469" w:rsidRPr="00ED197B" w:rsidRDefault="00077469" w:rsidP="00ED197B">
      <w:pPr>
        <w:tabs>
          <w:tab w:val="left" w:pos="426"/>
          <w:tab w:val="left" w:pos="993"/>
        </w:tabs>
        <w:ind w:firstLine="567"/>
        <w:jc w:val="both"/>
        <w:rPr>
          <w:rFonts w:ascii="Times New Roman" w:hAnsi="Times New Roman" w:cs="Times New Roman"/>
          <w:iCs/>
          <w:sz w:val="24"/>
          <w:szCs w:val="24"/>
          <w:lang w:val="lt-LT"/>
        </w:rPr>
      </w:pPr>
      <w:r w:rsidRPr="00ED197B">
        <w:rPr>
          <w:rFonts w:ascii="Times New Roman" w:hAnsi="Times New Roman" w:cs="Times New Roman"/>
          <w:iCs/>
          <w:sz w:val="24"/>
          <w:szCs w:val="24"/>
          <w:lang w:val="lt-LT"/>
        </w:rPr>
        <w:t xml:space="preserve">  </w:t>
      </w:r>
      <w:r w:rsidR="00ED197B" w:rsidRPr="00ED197B">
        <w:rPr>
          <w:rFonts w:ascii="Times New Roman" w:hAnsi="Times New Roman" w:cs="Times New Roman"/>
          <w:iCs/>
          <w:sz w:val="24"/>
          <w:szCs w:val="24"/>
          <w:lang w:val="lt-LT"/>
        </w:rPr>
        <w:t>4.7.</w:t>
      </w:r>
      <w:r w:rsidRPr="00ED197B">
        <w:rPr>
          <w:rFonts w:ascii="Times New Roman" w:hAnsi="Times New Roman" w:cs="Times New Roman"/>
          <w:iCs/>
          <w:sz w:val="24"/>
          <w:szCs w:val="24"/>
          <w:lang w:val="lt-LT"/>
        </w:rPr>
        <w:t xml:space="preserve"> 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el. paštu apklausia ne mažiau kaip 6 rinkos tiekėjus arba informacijos ieško ne mažiau kaip 6 tiekėjų interneto portaluose. Kiekviena šalis turi teisę siūlyti po tris iš šešių tiekėjų, kurių kainos bus lyginimo objektas. Kainų lyginimo tvarka: </w:t>
      </w:r>
      <w:r w:rsidR="00ED197B">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w:t>
      </w:r>
      <w:r w:rsidR="00864AF4">
        <w:rPr>
          <w:rFonts w:ascii="Times New Roman" w:hAnsi="Times New Roman" w:cs="Times New Roman"/>
          <w:iCs/>
          <w:sz w:val="24"/>
          <w:szCs w:val="24"/>
          <w:lang w:val="lt-LT"/>
        </w:rPr>
        <w:t>Klientas</w:t>
      </w:r>
      <w:r w:rsidRPr="00ED197B">
        <w:rPr>
          <w:rFonts w:ascii="Times New Roman" w:hAnsi="Times New Roman" w:cs="Times New Roman"/>
          <w:iCs/>
          <w:sz w:val="24"/>
          <w:szCs w:val="24"/>
          <w:lang w:val="lt-LT"/>
        </w:rPr>
        <w:t xml:space="preserve">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3D88159A" w14:textId="4930B9A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4.8. Klientas</w:t>
      </w:r>
      <w:r w:rsidRPr="00864AF4">
        <w:rPr>
          <w:rFonts w:ascii="Times New Roman" w:hAnsi="Times New Roman" w:cs="Times New Roman"/>
          <w:iCs/>
          <w:sz w:val="24"/>
          <w:szCs w:val="24"/>
          <w:lang w:val="lt-LT"/>
        </w:rPr>
        <w:t xml:space="preserve"> neįsipareigoja išpirkti Paslaugų visai Sutarties bendrai kainai ir gali raštu atsisakyti Paslaugų ir tuo atveju, jei grafikas jau sudarytas ar jei gauta informacija iš Paslaugų teikėjo </w:t>
      </w:r>
      <w:r w:rsidRPr="00864AF4">
        <w:rPr>
          <w:rFonts w:ascii="Times New Roman" w:hAnsi="Times New Roman" w:cs="Times New Roman"/>
          <w:iCs/>
          <w:sz w:val="24"/>
          <w:szCs w:val="24"/>
          <w:lang w:val="lt-LT"/>
        </w:rPr>
        <w:lastRenderedPageBreak/>
        <w:t xml:space="preserve">dėl būtinumo atlikti remontą. Jei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atsisako Paslaugų, tai Paslaugų teikėjas neatsako už įrangos veikimą ir atitikimą gamintojo ar tesiės aktų reikalavimams.</w:t>
      </w:r>
    </w:p>
    <w:p w14:paraId="406053F0" w14:textId="20B58198" w:rsidR="00077469" w:rsidRPr="00077469" w:rsidRDefault="00077469" w:rsidP="00864AF4">
      <w:pPr>
        <w:tabs>
          <w:tab w:val="left" w:pos="426"/>
          <w:tab w:val="left" w:pos="993"/>
        </w:tabs>
        <w:ind w:firstLine="567"/>
        <w:jc w:val="both"/>
        <w:rPr>
          <w:rFonts w:ascii="Times New Roman" w:hAnsi="Times New Roman" w:cs="Times New Roman"/>
          <w:b/>
          <w:sz w:val="24"/>
          <w:szCs w:val="24"/>
          <w:lang w:val="lt-LT"/>
        </w:rPr>
      </w:pPr>
      <w:r w:rsidRPr="00077469">
        <w:rPr>
          <w:rFonts w:ascii="Times New Roman" w:hAnsi="Times New Roman" w:cs="Times New Roman"/>
          <w:b/>
          <w:sz w:val="24"/>
          <w:szCs w:val="24"/>
          <w:lang w:val="lt-LT"/>
        </w:rPr>
        <w:t xml:space="preserve">   </w:t>
      </w:r>
      <w:r w:rsidR="00864AF4" w:rsidRPr="00864AF4">
        <w:rPr>
          <w:rFonts w:ascii="Times New Roman" w:hAnsi="Times New Roman" w:cs="Times New Roman"/>
          <w:iCs/>
          <w:sz w:val="24"/>
          <w:szCs w:val="24"/>
          <w:lang w:val="lt-LT"/>
        </w:rPr>
        <w:t xml:space="preserve">4.9. </w:t>
      </w:r>
      <w:r w:rsidRPr="00864AF4">
        <w:rPr>
          <w:rFonts w:ascii="Times New Roman" w:hAnsi="Times New Roman" w:cs="Times New Roman"/>
          <w:iCs/>
          <w:sz w:val="24"/>
          <w:szCs w:val="24"/>
          <w:lang w:val="lt-LT"/>
        </w:rPr>
        <w:t xml:space="preserve">Atsiskaitymo tvarka: </w:t>
      </w:r>
      <w:r w:rsidR="00864AF4">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už kokybiškai suteiktas Paslaugas sumoka per 30 (trisdešimt) kalendorinių dienų nuo tinkamai užpildytos ir pateiktos (PVM) sąskaitos faktūros (toliau – sąskaita) gavimo dienos, pervesdamas pinigus į Paslaugų teikėjo Sutartyje nurodytą sąskaitą. Paslaugų teikėjas sąskaitą privalo pateikti VPĮ 22 str. 3 d. nustatyta tvarka per sąskaitų administravimo bendrąją informacinę sistemą „SABIS“ ir el. paštu:  ______________.</w:t>
      </w:r>
      <w:r w:rsidRPr="00077469">
        <w:rPr>
          <w:rFonts w:ascii="Times New Roman" w:hAnsi="Times New Roman" w:cs="Times New Roman"/>
          <w:b/>
          <w:sz w:val="24"/>
          <w:szCs w:val="24"/>
          <w:lang w:val="lt-LT"/>
        </w:rPr>
        <w:t xml:space="preserve"> </w:t>
      </w:r>
    </w:p>
    <w:p w14:paraId="4A8107D6" w14:textId="1F18CD0B" w:rsidR="00077469"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4.10. </w:t>
      </w:r>
      <w:r w:rsidRPr="00864AF4">
        <w:rPr>
          <w:rFonts w:ascii="Times New Roman" w:hAnsi="Times New Roman" w:cs="Times New Roman"/>
          <w:iCs/>
          <w:sz w:val="24"/>
          <w:szCs w:val="24"/>
          <w:lang w:val="lt-LT"/>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18F26D35" w14:textId="6E019F1B" w:rsidR="00F00D5F" w:rsidRPr="00864AF4" w:rsidRDefault="00077469" w:rsidP="00864AF4">
      <w:pPr>
        <w:tabs>
          <w:tab w:val="left" w:pos="426"/>
          <w:tab w:val="left" w:pos="993"/>
        </w:tabs>
        <w:ind w:firstLine="567"/>
        <w:jc w:val="both"/>
        <w:rPr>
          <w:rFonts w:ascii="Times New Roman" w:hAnsi="Times New Roman" w:cs="Times New Roman"/>
          <w:iCs/>
          <w:sz w:val="24"/>
          <w:szCs w:val="24"/>
          <w:lang w:val="lt-LT"/>
        </w:rPr>
      </w:pPr>
      <w:r w:rsidRPr="00864AF4">
        <w:rPr>
          <w:rFonts w:ascii="Times New Roman" w:hAnsi="Times New Roman" w:cs="Times New Roman"/>
          <w:iCs/>
          <w:sz w:val="24"/>
          <w:szCs w:val="24"/>
          <w:lang w:val="lt-LT"/>
        </w:rPr>
        <w:t xml:space="preserve">   </w:t>
      </w:r>
      <w:r w:rsidR="00864AF4" w:rsidRPr="00864AF4">
        <w:rPr>
          <w:rFonts w:ascii="Times New Roman" w:hAnsi="Times New Roman" w:cs="Times New Roman"/>
          <w:iCs/>
          <w:sz w:val="24"/>
          <w:szCs w:val="24"/>
          <w:lang w:val="lt-LT"/>
        </w:rPr>
        <w:t xml:space="preserve">4.11. </w:t>
      </w:r>
      <w:r w:rsidRPr="00864AF4">
        <w:rPr>
          <w:rFonts w:ascii="Times New Roman" w:hAnsi="Times New Roman" w:cs="Times New Roman"/>
          <w:iCs/>
          <w:sz w:val="24"/>
          <w:szCs w:val="24"/>
          <w:lang w:val="lt-LT"/>
        </w:rPr>
        <w:t xml:space="preserve">Jei sąskaita pateikiama su trūkumais, </w:t>
      </w:r>
      <w:r w:rsidR="00205A7C">
        <w:rPr>
          <w:rFonts w:ascii="Times New Roman" w:hAnsi="Times New Roman" w:cs="Times New Roman"/>
          <w:iCs/>
          <w:sz w:val="24"/>
          <w:szCs w:val="24"/>
          <w:lang w:val="lt-LT"/>
        </w:rPr>
        <w:t>Klientas</w:t>
      </w:r>
      <w:r w:rsidRPr="00864AF4">
        <w:rPr>
          <w:rFonts w:ascii="Times New Roman" w:hAnsi="Times New Roman" w:cs="Times New Roman"/>
          <w:iCs/>
          <w:sz w:val="24"/>
          <w:szCs w:val="24"/>
          <w:lang w:val="lt-LT"/>
        </w:rPr>
        <w:t xml:space="preserve"> turi teisę tokios sąskaitos nepriimti, o Paslaugų teikėjas įsipareigoja per 2 (dvi) darbo dienas pašalinti trūkumus ir pateikti </w:t>
      </w:r>
      <w:r w:rsidR="00205A7C">
        <w:rPr>
          <w:rFonts w:ascii="Times New Roman" w:hAnsi="Times New Roman" w:cs="Times New Roman"/>
          <w:iCs/>
          <w:sz w:val="24"/>
          <w:szCs w:val="24"/>
          <w:lang w:val="lt-LT"/>
        </w:rPr>
        <w:t>Klientui</w:t>
      </w:r>
      <w:r w:rsidRPr="00864AF4">
        <w:rPr>
          <w:rFonts w:ascii="Times New Roman" w:hAnsi="Times New Roman" w:cs="Times New Roman"/>
          <w:iCs/>
          <w:sz w:val="24"/>
          <w:szCs w:val="24"/>
          <w:lang w:val="lt-LT"/>
        </w:rPr>
        <w:t xml:space="preserve"> tinkamai užpildytą sąskaitą. Atsiskaitymo terminas skaičiuojamas nuo tinkamai užpildytos sąskaitos gavimo dienos.</w:t>
      </w:r>
    </w:p>
    <w:p w14:paraId="14F1DCBF" w14:textId="77777777" w:rsidR="00077469" w:rsidRPr="00046015" w:rsidRDefault="00077469" w:rsidP="00077469">
      <w:pPr>
        <w:tabs>
          <w:tab w:val="left" w:pos="1134"/>
          <w:tab w:val="left" w:pos="1276"/>
          <w:tab w:val="left" w:pos="1560"/>
        </w:tabs>
        <w:suppressAutoHyphens/>
        <w:ind w:firstLine="567"/>
        <w:jc w:val="both"/>
        <w:rPr>
          <w:rFonts w:ascii="Times New Roman" w:hAnsi="Times New Roman" w:cs="Times New Roman"/>
          <w:b/>
          <w:sz w:val="24"/>
          <w:szCs w:val="24"/>
          <w:lang w:val="lt-LT"/>
        </w:rPr>
      </w:pPr>
    </w:p>
    <w:p w14:paraId="21EE5F92" w14:textId="102D1156"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 SKYRIUS</w:t>
      </w:r>
    </w:p>
    <w:p w14:paraId="50D52A19" w14:textId="77777777" w:rsidR="00563466" w:rsidRPr="00046015" w:rsidRDefault="00563466" w:rsidP="008A3605">
      <w:pPr>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ŠALIŲ ATSAKOMYBĖ IR </w:t>
      </w:r>
      <w:r w:rsidRPr="00046015">
        <w:rPr>
          <w:rFonts w:ascii="Times New Roman" w:hAnsi="Times New Roman" w:cs="Times New Roman"/>
          <w:b/>
          <w:i/>
          <w:sz w:val="24"/>
          <w:szCs w:val="24"/>
          <w:lang w:val="lt-LT"/>
        </w:rPr>
        <w:t>FORCE MAJEURE</w:t>
      </w:r>
    </w:p>
    <w:p w14:paraId="1CBCD48E" w14:textId="77777777" w:rsidR="00563466" w:rsidRPr="00046015" w:rsidRDefault="00563466" w:rsidP="008A3605">
      <w:pPr>
        <w:tabs>
          <w:tab w:val="left" w:pos="426"/>
          <w:tab w:val="left" w:pos="851"/>
        </w:tabs>
        <w:jc w:val="both"/>
        <w:rPr>
          <w:rFonts w:ascii="Times New Roman" w:hAnsi="Times New Roman" w:cs="Times New Roman"/>
          <w:sz w:val="24"/>
          <w:szCs w:val="24"/>
          <w:lang w:val="lt-LT"/>
        </w:rPr>
      </w:pPr>
    </w:p>
    <w:p w14:paraId="14B90749" w14:textId="6420B32F"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 </w:t>
      </w:r>
      <w:r w:rsidR="00563466" w:rsidRPr="00046015">
        <w:rPr>
          <w:rFonts w:ascii="Times New Roman" w:eastAsia="Arial Unicode MS" w:hAnsi="Times New Roman" w:cs="Times New Roman"/>
          <w:kern w:val="2"/>
          <w:sz w:val="24"/>
          <w:szCs w:val="24"/>
          <w:lang w:val="lt-LT" w:eastAsia="hi-IN" w:bidi="hi-IN"/>
        </w:rPr>
        <w:t>Šalis, neįvykdžiusi ar netinkamai įvykdžiusi Sutartyje nustatytus įsipareigojimus</w:t>
      </w:r>
      <w:r w:rsidR="00892E0B" w:rsidRPr="00046015">
        <w:rPr>
          <w:rFonts w:ascii="Times New Roman" w:eastAsia="Arial Unicode MS" w:hAnsi="Times New Roman" w:cs="Times New Roman"/>
          <w:kern w:val="2"/>
          <w:sz w:val="24"/>
          <w:szCs w:val="24"/>
          <w:lang w:val="lt-LT" w:eastAsia="hi-IN" w:bidi="hi-IN"/>
        </w:rPr>
        <w:t xml:space="preserve"> dėl tokios Šalies kaltės</w:t>
      </w:r>
      <w:r w:rsidR="00563466" w:rsidRPr="00046015">
        <w:rPr>
          <w:rFonts w:ascii="Times New Roman" w:eastAsia="Arial Unicode MS" w:hAnsi="Times New Roman" w:cs="Times New Roman"/>
          <w:kern w:val="2"/>
          <w:sz w:val="24"/>
          <w:szCs w:val="24"/>
          <w:lang w:val="lt-LT" w:eastAsia="hi-IN" w:bidi="hi-IN"/>
        </w:rPr>
        <w:t>, privalo atlyginti kitai Šaliai dėl to patirtus tiesioginius nuostolius</w:t>
      </w:r>
      <w:r w:rsidR="00F44159" w:rsidRPr="00046015">
        <w:rPr>
          <w:rFonts w:ascii="Times New Roman" w:eastAsia="Arial Unicode MS" w:hAnsi="Times New Roman" w:cs="Times New Roman"/>
          <w:kern w:val="2"/>
          <w:sz w:val="24"/>
          <w:szCs w:val="24"/>
          <w:lang w:val="lt-LT" w:eastAsia="hi-IN" w:bidi="hi-IN"/>
        </w:rPr>
        <w:t>.</w:t>
      </w:r>
    </w:p>
    <w:p w14:paraId="2887E5E8" w14:textId="514DD7B4"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5.2. </w:t>
      </w:r>
      <w:r w:rsidR="002F6F0F" w:rsidRPr="00046015">
        <w:rPr>
          <w:rFonts w:ascii="Times New Roman" w:hAnsi="Times New Roman" w:cs="Times New Roman"/>
          <w:bCs/>
          <w:sz w:val="24"/>
          <w:szCs w:val="24"/>
          <w:lang w:val="lt-LT"/>
        </w:rPr>
        <w:t>Sutarties įvykdymo užtikrinimo priemonės – bauda ir delspinigiai.</w:t>
      </w:r>
    </w:p>
    <w:p w14:paraId="5DDBFD18" w14:textId="0630D856"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5.3. </w:t>
      </w:r>
      <w:r w:rsidR="001847A0" w:rsidRPr="00046015">
        <w:rPr>
          <w:rFonts w:ascii="Times New Roman" w:hAnsi="Times New Roman" w:cs="Times New Roman"/>
          <w:bCs/>
          <w:sz w:val="24"/>
          <w:szCs w:val="24"/>
          <w:lang w:val="lt-LT"/>
        </w:rPr>
        <w:t xml:space="preserve">Paslaugų teikėjui vėluojant Sutartyje nustatytu laiku suteikti </w:t>
      </w:r>
      <w:r w:rsidR="008A3605" w:rsidRPr="00046015">
        <w:rPr>
          <w:rFonts w:ascii="Times New Roman" w:hAnsi="Times New Roman" w:cs="Times New Roman"/>
          <w:bCs/>
          <w:sz w:val="24"/>
          <w:szCs w:val="24"/>
          <w:lang w:val="lt-LT"/>
        </w:rPr>
        <w:t>P</w:t>
      </w:r>
      <w:r w:rsidR="001847A0" w:rsidRPr="00046015">
        <w:rPr>
          <w:rFonts w:ascii="Times New Roman" w:hAnsi="Times New Roman" w:cs="Times New Roman"/>
          <w:bCs/>
          <w:sz w:val="24"/>
          <w:szCs w:val="24"/>
          <w:lang w:val="lt-LT"/>
        </w:rPr>
        <w:t>aslaugas, Paslaugų teikėjas turi mokėti Klientui 0,02 procento dydžio delspinigius nuo vėluojamų atlikti paslaugų vertės už kiekvieną uždelstą dieną. Vėluojant ilgiau nei 5 (penkios) darbo dienos, taikomas Sutarties 5.4. punktas</w:t>
      </w:r>
      <w:r w:rsidR="002F6F0F" w:rsidRPr="00046015">
        <w:rPr>
          <w:rFonts w:ascii="Times New Roman" w:hAnsi="Times New Roman" w:cs="Times New Roman"/>
          <w:bCs/>
          <w:sz w:val="24"/>
          <w:szCs w:val="24"/>
          <w:lang w:val="lt-LT" w:eastAsia="ar-SA"/>
        </w:rPr>
        <w:t xml:space="preserve">. </w:t>
      </w:r>
    </w:p>
    <w:p w14:paraId="4443A960" w14:textId="3833FD11"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5.4. </w:t>
      </w:r>
      <w:r w:rsidR="001847A0" w:rsidRPr="00046015">
        <w:rPr>
          <w:rFonts w:ascii="Times New Roman" w:hAnsi="Times New Roman" w:cs="Times New Roman"/>
          <w:bCs/>
          <w:sz w:val="24"/>
          <w:szCs w:val="24"/>
          <w:lang w:val="lt-LT"/>
        </w:rPr>
        <w:t>Paslaugų teikėjui nevykdant Sutartyje nustatytų reikalavimų (bent vieno), juos vykdant netinkamai (bent vieno) ilgiau nei 5 (penkias) darbo dienas nuo Sutartyje nustatyto termino pabaigos ar nuo Kliento rašytinio  pareikalavimo (siunčiama Paslaugų teikėjo Sutartyje nurodytu el. paštu), Paslaugų teikėjas turi sumokėti Klientui 1 procento dydžio baudą nuo bendros Sutarties kainos ir atlyginti visus Kliento patirtus nuostolius, 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278C4AD2" w14:textId="1625F42C"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5.5. </w:t>
      </w:r>
      <w:r w:rsidR="00665029" w:rsidRPr="00046015">
        <w:rPr>
          <w:rFonts w:ascii="Times New Roman" w:hAnsi="Times New Roman" w:cs="Times New Roman"/>
          <w:bCs/>
          <w:sz w:val="24"/>
          <w:szCs w:val="24"/>
          <w:lang w:val="lt-LT"/>
        </w:rPr>
        <w:t>Paslaugų teikėjui nevykdant Sutartyje nustatytų reikalavimų (bent vieno), juos vykdant netinkamai (bent vieno) ilgiau nei 15 (penkiolika) darbo dienų nuo Sutartyje nustatyto termino pabaigos ar nuo Kliento rašytinio  pareikalavimo (siunčiama paslaugų teikėjo Sutartyje nurodytu el. paštu), Klientas turi teisę vienašališkai nutraukti sutartį, o Paslaugų teikėjas įsipareigoja sumokėti Klientui 2 procentų dydžio baudą nuo bendros Sutarties kainos ir atlyginti Kliento patirtus nuostolius, kiek jų nepadengia bauda. Laiku nesumokėjus baudos, Paslaugų teikėjui skaičiuojami delspinigiai 0,02 procento dydžio nuo nesumokėtos baudos</w:t>
      </w:r>
      <w:r w:rsidR="002F6F0F" w:rsidRPr="00046015">
        <w:rPr>
          <w:rFonts w:ascii="Times New Roman" w:hAnsi="Times New Roman" w:cs="Times New Roman"/>
          <w:bCs/>
          <w:sz w:val="24"/>
          <w:szCs w:val="24"/>
          <w:lang w:val="lt-LT"/>
        </w:rPr>
        <w:t>.</w:t>
      </w:r>
    </w:p>
    <w:p w14:paraId="7B45DDCD" w14:textId="1778237E" w:rsidR="001262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5.6. </w:t>
      </w:r>
      <w:r w:rsidR="00665029" w:rsidRPr="00046015">
        <w:rPr>
          <w:rFonts w:ascii="Times New Roman" w:hAnsi="Times New Roman" w:cs="Times New Roman"/>
          <w:bCs/>
          <w:sz w:val="24"/>
          <w:szCs w:val="24"/>
          <w:lang w:val="lt-LT"/>
        </w:rPr>
        <w:t>Paslaugų teikėjas neturi teisės vienašališkai nutraukti Sutarties. Paslaugų teikėjui  vienašališkai nutraukus Sutartį ar Paslaugų teikėjui nevykdant bent vieno Sutartyje Paslaugų teikėjui nustatyto įsipareigojimo ilgiau nei 30 (trisdešimt) kalendorinių dienų nuo rašytinio pareikalavimo gavimo (siunčiamo el. paštu ir laikomu gautu kitą darbo dieną po išsiuntimo), Paslaugų teikėjui taikoma vienkartinė bauda – 5 procentai nuo bendros Sutarties kainos. Laiku nesumokėjus baudos, Paslaugų teikėjui skaičiuojami delspinigiai 0,02 procento dydžio nuo nesumokėtos baudos</w:t>
      </w:r>
      <w:r w:rsidR="0012622B" w:rsidRPr="00046015">
        <w:rPr>
          <w:rFonts w:ascii="Times New Roman" w:hAnsi="Times New Roman" w:cs="Times New Roman"/>
          <w:bCs/>
          <w:sz w:val="24"/>
          <w:szCs w:val="24"/>
          <w:lang w:val="lt-LT"/>
        </w:rPr>
        <w:t>.</w:t>
      </w:r>
    </w:p>
    <w:p w14:paraId="012BC27C" w14:textId="7F7BAD52"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5.7. </w:t>
      </w:r>
      <w:r w:rsidR="00665029" w:rsidRPr="00046015">
        <w:rPr>
          <w:rFonts w:ascii="Times New Roman" w:hAnsi="Times New Roman" w:cs="Times New Roman"/>
          <w:sz w:val="24"/>
          <w:szCs w:val="24"/>
          <w:lang w:val="lt-LT" w:eastAsia="ar-SA"/>
        </w:rPr>
        <w:t>Klientui vėluojant laiku atsiskaityti už suteiktas paslaugas, visiškai atitinkančias techninės specifikacijos ir Sutarties sąlygas, Paslaugų teikėjui pareikalavus raštu (siunčiamo el. paštu ir laikomu gautu kitą darbo dieną po išsiuntimo), Klientas turės sumokėti tiekėjui 0,02 proc. dydžio delspinigius nuo pradelstos sumokėti Paslaugų kainos už kiekvieną uždelstą dieną. Jei Klientas vėluoja sumokėti ilgiau nei 30 (trisdešimt) kalendorinių dienų, paslaugų teikėjas turi teisę vienašališkai nutraukti Sutartį</w:t>
      </w:r>
      <w:r w:rsidR="002F6F0F" w:rsidRPr="00046015">
        <w:rPr>
          <w:rFonts w:ascii="Times New Roman" w:hAnsi="Times New Roman" w:cs="Times New Roman"/>
          <w:sz w:val="24"/>
          <w:szCs w:val="24"/>
          <w:lang w:val="lt-LT" w:eastAsia="ar-SA"/>
        </w:rPr>
        <w:t>.</w:t>
      </w:r>
    </w:p>
    <w:p w14:paraId="02DFE900" w14:textId="54DEAFFE" w:rsidR="002F6F0F"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5.8. </w:t>
      </w:r>
      <w:r w:rsidR="00665029" w:rsidRPr="00046015">
        <w:rPr>
          <w:rFonts w:ascii="Times New Roman" w:hAnsi="Times New Roman" w:cs="Times New Roman"/>
          <w:bCs/>
          <w:sz w:val="24"/>
          <w:szCs w:val="24"/>
          <w:lang w:val="lt-LT"/>
        </w:rPr>
        <w:t xml:space="preserve">Mokėjimai (baudos ir delspinigiai) atliekami per 30 (trisdešimt) kalendorinių dienų nuo </w:t>
      </w:r>
      <w:r w:rsidR="00665029" w:rsidRPr="00046015">
        <w:rPr>
          <w:rFonts w:ascii="Times New Roman" w:hAnsi="Times New Roman" w:cs="Times New Roman"/>
          <w:bCs/>
          <w:sz w:val="24"/>
          <w:szCs w:val="24"/>
          <w:lang w:val="lt-LT"/>
        </w:rPr>
        <w:lastRenderedPageBreak/>
        <w:t>rašytinio pareikalavimo gavimo. Gavimo diena laikoma sekanti darbo diena po išsiuntimo</w:t>
      </w:r>
      <w:r w:rsidR="002F6F0F" w:rsidRPr="00046015">
        <w:rPr>
          <w:rFonts w:ascii="Times New Roman" w:hAnsi="Times New Roman" w:cs="Times New Roman"/>
          <w:bCs/>
          <w:sz w:val="24"/>
          <w:szCs w:val="24"/>
          <w:lang w:val="lt-LT"/>
        </w:rPr>
        <w:t xml:space="preserve">.   </w:t>
      </w:r>
    </w:p>
    <w:p w14:paraId="062F634E" w14:textId="233C4CAC" w:rsidR="002C732B"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5.9. </w:t>
      </w:r>
      <w:r w:rsidR="00563466" w:rsidRPr="00046015">
        <w:rPr>
          <w:rFonts w:ascii="Times New Roman" w:hAnsi="Times New Roman" w:cs="Times New Roman"/>
          <w:bCs/>
          <w:sz w:val="24"/>
          <w:szCs w:val="24"/>
          <w:lang w:val="lt-LT" w:eastAsia="ar-SA"/>
        </w:rPr>
        <w:t>Netesybų sumokėjimas neatleidžia Šalių nuo įsipareigojimų pagal šią Sutartį vykdymo.</w:t>
      </w:r>
    </w:p>
    <w:p w14:paraId="52C88C4D" w14:textId="46D87D3E" w:rsidR="00EE5C92" w:rsidRPr="00046015" w:rsidRDefault="00333352" w:rsidP="008A3605">
      <w:pPr>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eastAsia="Arial Unicode MS" w:hAnsi="Times New Roman" w:cs="Times New Roman"/>
          <w:kern w:val="2"/>
          <w:sz w:val="24"/>
          <w:szCs w:val="24"/>
          <w:lang w:val="lt-LT" w:eastAsia="hi-IN" w:bidi="hi-IN"/>
        </w:rPr>
        <w:t xml:space="preserve">5.10. </w:t>
      </w:r>
      <w:r w:rsidR="00563466" w:rsidRPr="00046015">
        <w:rPr>
          <w:rFonts w:ascii="Times New Roman" w:hAnsi="Times New Roman" w:cs="Times New Roman"/>
          <w:sz w:val="24"/>
          <w:szCs w:val="24"/>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aplinkybėms, Šalys atleidžiamos nuo savo sutartinių įsipareigojimų vykdymo visam minėtų aplinkybių buvimo laikotarpiui, bet ne ilgiau kaip 2 mėnesiams. Jei pagrindas nevykdyti įsipareigojimų dėl nenugalimos jėgos (</w:t>
      </w:r>
      <w:r w:rsidR="00563466" w:rsidRPr="00046015">
        <w:rPr>
          <w:rFonts w:ascii="Times New Roman" w:hAnsi="Times New Roman" w:cs="Times New Roman"/>
          <w:i/>
          <w:sz w:val="24"/>
          <w:szCs w:val="24"/>
          <w:lang w:val="lt-LT" w:eastAsia="ar-SA"/>
        </w:rPr>
        <w:t>force majeure</w:t>
      </w:r>
      <w:r w:rsidR="00563466" w:rsidRPr="00046015">
        <w:rPr>
          <w:rFonts w:ascii="Times New Roman" w:hAnsi="Times New Roman" w:cs="Times New Roman"/>
          <w:sz w:val="24"/>
          <w:szCs w:val="24"/>
          <w:lang w:val="lt-LT" w:eastAsia="ar-SA"/>
        </w:rPr>
        <w:t>) aplinkybių išlieka ilgiau nei 2 mėnesius, bet kuri iš Šalių turi teisę nutraukti Sutartį.</w:t>
      </w:r>
    </w:p>
    <w:p w14:paraId="72BB4607" w14:textId="77777777" w:rsidR="00EE5C92" w:rsidRPr="00046015" w:rsidRDefault="00EE5C92" w:rsidP="008A3605">
      <w:pPr>
        <w:suppressAutoHyphens/>
        <w:jc w:val="both"/>
        <w:rPr>
          <w:rFonts w:ascii="Times New Roman" w:hAnsi="Times New Roman" w:cs="Times New Roman"/>
          <w:sz w:val="24"/>
          <w:szCs w:val="24"/>
          <w:lang w:val="lt-LT"/>
        </w:rPr>
      </w:pPr>
    </w:p>
    <w:p w14:paraId="157A7581" w14:textId="6169E2E5"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w:t>
      </w:r>
      <w:r w:rsidR="00BC6812" w:rsidRPr="00046015">
        <w:rPr>
          <w:rFonts w:ascii="Times New Roman" w:hAnsi="Times New Roman" w:cs="Times New Roman"/>
          <w:b/>
          <w:sz w:val="24"/>
          <w:szCs w:val="24"/>
          <w:lang w:val="lt-LT"/>
        </w:rPr>
        <w:t>I</w:t>
      </w:r>
      <w:r w:rsidRPr="00046015">
        <w:rPr>
          <w:rFonts w:ascii="Times New Roman" w:hAnsi="Times New Roman" w:cs="Times New Roman"/>
          <w:b/>
          <w:sz w:val="24"/>
          <w:szCs w:val="24"/>
          <w:lang w:val="lt-LT"/>
        </w:rPr>
        <w:t xml:space="preserve"> SKYRIUS</w:t>
      </w:r>
    </w:p>
    <w:p w14:paraId="15FA8C30" w14:textId="77777777" w:rsidR="00EE5C92" w:rsidRPr="00046015" w:rsidRDefault="00EE5C92" w:rsidP="008A3605">
      <w:pPr>
        <w:shd w:val="clear" w:color="auto" w:fill="FFFFFF"/>
        <w:tabs>
          <w:tab w:val="left" w:pos="480"/>
        </w:tab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GINČŲ SPRENDIMO TVARKA</w:t>
      </w:r>
    </w:p>
    <w:p w14:paraId="47E0DB5D"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0850A749" w14:textId="5DBF9462" w:rsidR="0033335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rPr>
        <w:t xml:space="preserve">6.1. </w:t>
      </w:r>
      <w:r w:rsidR="00C3615E" w:rsidRPr="00046015">
        <w:rPr>
          <w:rFonts w:ascii="Times New Roman" w:hAnsi="Times New Roman" w:cs="Times New Roman"/>
          <w:sz w:val="24"/>
          <w:szCs w:val="24"/>
          <w:lang w:val="lt-LT" w:eastAsia="lt-LT"/>
        </w:rPr>
        <w:t xml:space="preserve">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w:t>
      </w:r>
      <w:r w:rsidR="00205A7C">
        <w:rPr>
          <w:rFonts w:ascii="Times New Roman" w:hAnsi="Times New Roman" w:cs="Times New Roman"/>
          <w:sz w:val="24"/>
          <w:szCs w:val="24"/>
          <w:lang w:val="lt-LT" w:eastAsia="lt-LT"/>
        </w:rPr>
        <w:t>Kliento</w:t>
      </w:r>
      <w:r w:rsidR="00C3615E" w:rsidRPr="00046015">
        <w:rPr>
          <w:rFonts w:ascii="Times New Roman" w:hAnsi="Times New Roman" w:cs="Times New Roman"/>
          <w:sz w:val="24"/>
          <w:szCs w:val="24"/>
          <w:lang w:val="lt-LT" w:eastAsia="lt-LT"/>
        </w:rPr>
        <w:t xml:space="preserve"> registruotos buveinės vietą.</w:t>
      </w:r>
      <w:r w:rsidR="003265D3" w:rsidRPr="00046015">
        <w:rPr>
          <w:rFonts w:ascii="Times New Roman" w:hAnsi="Times New Roman" w:cs="Times New Roman"/>
          <w:sz w:val="24"/>
          <w:szCs w:val="24"/>
          <w:lang w:val="lt-LT" w:eastAsia="ar-SA"/>
        </w:rPr>
        <w:t xml:space="preserve"> </w:t>
      </w:r>
    </w:p>
    <w:p w14:paraId="4366CA01" w14:textId="7353FF70" w:rsidR="00EE5C92" w:rsidRPr="00046015" w:rsidRDefault="00333352" w:rsidP="008A3605">
      <w:pPr>
        <w:pStyle w:val="Sraopastraipa"/>
        <w:tabs>
          <w:tab w:val="left" w:pos="426"/>
          <w:tab w:val="left" w:pos="851"/>
        </w:tabs>
        <w:ind w:left="0" w:firstLine="567"/>
        <w:jc w:val="both"/>
        <w:rPr>
          <w:rFonts w:ascii="Times New Roman" w:hAnsi="Times New Roman" w:cs="Times New Roman"/>
          <w:sz w:val="24"/>
          <w:szCs w:val="24"/>
          <w:lang w:val="lt-LT" w:eastAsia="ar-SA"/>
        </w:rPr>
      </w:pPr>
      <w:r w:rsidRPr="00046015">
        <w:rPr>
          <w:rFonts w:ascii="Times New Roman" w:hAnsi="Times New Roman" w:cs="Times New Roman"/>
          <w:sz w:val="24"/>
          <w:szCs w:val="24"/>
          <w:lang w:val="lt-LT" w:eastAsia="ar-SA"/>
        </w:rPr>
        <w:t xml:space="preserve">6.2. </w:t>
      </w:r>
      <w:r w:rsidR="00563466" w:rsidRPr="00046015">
        <w:rPr>
          <w:rFonts w:ascii="Times New Roman" w:hAnsi="Times New Roman" w:cs="Times New Roman"/>
          <w:color w:val="000000"/>
          <w:spacing w:val="-3"/>
          <w:sz w:val="24"/>
          <w:szCs w:val="24"/>
          <w:lang w:val="lt-LT"/>
        </w:rPr>
        <w:t>Sutartyje neaptarti klausimai sprendžiami Lietuvos Respublikos įstatymų nustatyta tvarka.</w:t>
      </w:r>
    </w:p>
    <w:p w14:paraId="596067BF" w14:textId="77777777" w:rsidR="00EE5C92" w:rsidRPr="00046015" w:rsidRDefault="00EE5C92" w:rsidP="008A3605">
      <w:pPr>
        <w:tabs>
          <w:tab w:val="left" w:pos="426"/>
          <w:tab w:val="left" w:pos="851"/>
        </w:tabs>
        <w:jc w:val="both"/>
        <w:rPr>
          <w:rFonts w:ascii="Times New Roman" w:hAnsi="Times New Roman" w:cs="Times New Roman"/>
          <w:sz w:val="24"/>
          <w:szCs w:val="24"/>
          <w:lang w:val="lt-LT"/>
        </w:rPr>
      </w:pPr>
    </w:p>
    <w:p w14:paraId="6278ECFE" w14:textId="1303E06B" w:rsidR="00EE5C92" w:rsidRPr="00046015" w:rsidRDefault="00EE5C92" w:rsidP="008A3605">
      <w:pPr>
        <w:keepNext/>
        <w:keepLines/>
        <w:tabs>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VI</w:t>
      </w:r>
      <w:r w:rsidR="00BC6812" w:rsidRPr="00046015">
        <w:rPr>
          <w:rFonts w:ascii="Times New Roman" w:hAnsi="Times New Roman" w:cs="Times New Roman"/>
          <w:b/>
          <w:bCs/>
          <w:spacing w:val="-7"/>
          <w:sz w:val="24"/>
          <w:szCs w:val="24"/>
          <w:lang w:val="lt-LT"/>
        </w:rPr>
        <w:t>I</w:t>
      </w:r>
      <w:r w:rsidRPr="00046015">
        <w:rPr>
          <w:rFonts w:ascii="Times New Roman" w:hAnsi="Times New Roman" w:cs="Times New Roman"/>
          <w:b/>
          <w:bCs/>
          <w:spacing w:val="-7"/>
          <w:sz w:val="24"/>
          <w:szCs w:val="24"/>
          <w:lang w:val="lt-LT"/>
        </w:rPr>
        <w:t xml:space="preserve"> SKYRIUS</w:t>
      </w:r>
    </w:p>
    <w:p w14:paraId="5428A79C" w14:textId="77777777" w:rsidR="00EE5C92" w:rsidRPr="00046015" w:rsidRDefault="00EE5C92" w:rsidP="008A3605">
      <w:pPr>
        <w:keepNext/>
        <w:keepLines/>
        <w:tabs>
          <w:tab w:val="left" w:pos="-284"/>
          <w:tab w:val="left" w:pos="284"/>
        </w:tabs>
        <w:jc w:val="center"/>
        <w:rPr>
          <w:rFonts w:ascii="Times New Roman" w:hAnsi="Times New Roman" w:cs="Times New Roman"/>
          <w:b/>
          <w:bCs/>
          <w:spacing w:val="-7"/>
          <w:sz w:val="24"/>
          <w:szCs w:val="24"/>
          <w:lang w:val="lt-LT"/>
        </w:rPr>
      </w:pPr>
      <w:r w:rsidRPr="00046015">
        <w:rPr>
          <w:rFonts w:ascii="Times New Roman" w:hAnsi="Times New Roman" w:cs="Times New Roman"/>
          <w:b/>
          <w:bCs/>
          <w:spacing w:val="-7"/>
          <w:sz w:val="24"/>
          <w:szCs w:val="24"/>
          <w:lang w:val="lt-LT"/>
        </w:rPr>
        <w:t>SUTARTIES GALIOJIMAS, KEITIMAS IR PABAIGA</w:t>
      </w:r>
    </w:p>
    <w:p w14:paraId="36B2F59F" w14:textId="77777777" w:rsidR="00EE5C92" w:rsidRPr="00046015" w:rsidRDefault="00EE5C92" w:rsidP="008A3605">
      <w:pPr>
        <w:keepNext/>
        <w:keepLines/>
        <w:tabs>
          <w:tab w:val="left" w:pos="284"/>
          <w:tab w:val="left" w:pos="426"/>
          <w:tab w:val="left" w:pos="851"/>
        </w:tabs>
        <w:jc w:val="both"/>
        <w:rPr>
          <w:rFonts w:ascii="Times New Roman" w:hAnsi="Times New Roman" w:cs="Times New Roman"/>
          <w:sz w:val="24"/>
          <w:szCs w:val="24"/>
          <w:lang w:val="lt-LT"/>
        </w:rPr>
      </w:pPr>
    </w:p>
    <w:p w14:paraId="6059B24F" w14:textId="3DE6A497" w:rsidR="00751218" w:rsidRPr="00046015" w:rsidRDefault="00333352" w:rsidP="008A3605">
      <w:pPr>
        <w:pStyle w:val="Pagrindinistekstas1"/>
        <w:tabs>
          <w:tab w:val="left" w:pos="1134"/>
          <w:tab w:val="left" w:pos="1276"/>
          <w:tab w:val="left" w:pos="1560"/>
        </w:tabs>
        <w:ind w:firstLine="567"/>
        <w:rPr>
          <w:rStyle w:val="Numatytasispastraiposriftas1"/>
          <w:rFonts w:ascii="Times New Roman" w:hAnsi="Times New Roman" w:cs="Times New Roman"/>
        </w:rPr>
      </w:pPr>
      <w:r w:rsidRPr="00046015">
        <w:rPr>
          <w:rStyle w:val="Numatytasispastraiposriftas5"/>
          <w:rFonts w:ascii="Times New Roman" w:hAnsi="Times New Roman" w:cs="Times New Roman"/>
          <w:lang w:eastAsia="lt-LT"/>
        </w:rPr>
        <w:t xml:space="preserve">7.1. </w:t>
      </w:r>
      <w:r w:rsidR="00751218" w:rsidRPr="00046015">
        <w:rPr>
          <w:rStyle w:val="Numatytasispastraiposriftas1"/>
          <w:rFonts w:ascii="Times New Roman" w:eastAsiaTheme="majorEastAsia" w:hAnsi="Times New Roman" w:cs="Times New Roman"/>
          <w:lang w:eastAsia="lt-LT"/>
        </w:rPr>
        <w:t xml:space="preserve">Sutartis </w:t>
      </w:r>
      <w:r w:rsidR="00F04D63" w:rsidRPr="00046015">
        <w:rPr>
          <w:rStyle w:val="Numatytasispastraiposriftas1"/>
          <w:rFonts w:ascii="Times New Roman" w:eastAsiaTheme="majorEastAsia" w:hAnsi="Times New Roman" w:cs="Times New Roman"/>
          <w:lang w:eastAsia="lt-LT"/>
        </w:rPr>
        <w:t xml:space="preserve">įsigalioja jos pasirašymo dieną ir </w:t>
      </w:r>
      <w:r w:rsidR="00751218" w:rsidRPr="00046015">
        <w:rPr>
          <w:rStyle w:val="Numatytasispastraiposriftas1"/>
          <w:rFonts w:ascii="Times New Roman" w:eastAsiaTheme="majorEastAsia" w:hAnsi="Times New Roman" w:cs="Times New Roman"/>
          <w:lang w:eastAsia="lt-LT"/>
        </w:rPr>
        <w:t xml:space="preserve">galioja </w:t>
      </w:r>
      <w:r w:rsidR="00694B8A" w:rsidRPr="0092336B">
        <w:rPr>
          <w:rStyle w:val="Numatytasispastraiposriftas1"/>
          <w:rFonts w:ascii="Times New Roman" w:eastAsiaTheme="majorEastAsia" w:hAnsi="Times New Roman" w:cs="Times New Roman"/>
          <w:b/>
          <w:bCs/>
          <w:lang w:eastAsia="lt-LT"/>
        </w:rPr>
        <w:t>3</w:t>
      </w:r>
      <w:r w:rsidR="00160FF9">
        <w:rPr>
          <w:rStyle w:val="Numatytasispastraiposriftas1"/>
          <w:rFonts w:ascii="Times New Roman" w:eastAsiaTheme="majorEastAsia" w:hAnsi="Times New Roman" w:cs="Times New Roman"/>
          <w:b/>
          <w:bCs/>
          <w:lang w:eastAsia="lt-LT"/>
        </w:rPr>
        <w:t>8</w:t>
      </w:r>
      <w:r w:rsidR="00F04D63" w:rsidRPr="0092336B">
        <w:rPr>
          <w:rStyle w:val="Numatytasispastraiposriftas1"/>
          <w:rFonts w:ascii="Times New Roman" w:eastAsiaTheme="majorEastAsia" w:hAnsi="Times New Roman" w:cs="Times New Roman"/>
          <w:b/>
          <w:bCs/>
          <w:lang w:eastAsia="lt-LT"/>
        </w:rPr>
        <w:t xml:space="preserve"> (</w:t>
      </w:r>
      <w:r w:rsidR="00694B8A" w:rsidRPr="0092336B">
        <w:rPr>
          <w:rStyle w:val="Numatytasispastraiposriftas1"/>
          <w:rFonts w:ascii="Times New Roman" w:eastAsiaTheme="majorEastAsia" w:hAnsi="Times New Roman" w:cs="Times New Roman"/>
          <w:b/>
          <w:bCs/>
          <w:lang w:eastAsia="lt-LT"/>
        </w:rPr>
        <w:t>trisdeši</w:t>
      </w:r>
      <w:r w:rsidR="0092336B" w:rsidRPr="0092336B">
        <w:rPr>
          <w:rStyle w:val="Numatytasispastraiposriftas1"/>
          <w:rFonts w:ascii="Times New Roman" w:eastAsiaTheme="majorEastAsia" w:hAnsi="Times New Roman" w:cs="Times New Roman"/>
          <w:b/>
          <w:bCs/>
          <w:lang w:eastAsia="lt-LT"/>
        </w:rPr>
        <w:t>m</w:t>
      </w:r>
      <w:r w:rsidR="00694B8A" w:rsidRPr="0092336B">
        <w:rPr>
          <w:rStyle w:val="Numatytasispastraiposriftas1"/>
          <w:rFonts w:ascii="Times New Roman" w:eastAsiaTheme="majorEastAsia" w:hAnsi="Times New Roman" w:cs="Times New Roman"/>
          <w:b/>
          <w:bCs/>
          <w:lang w:eastAsia="lt-LT"/>
        </w:rPr>
        <w:t xml:space="preserve">t </w:t>
      </w:r>
      <w:r w:rsidR="00160FF9">
        <w:rPr>
          <w:rStyle w:val="Numatytasispastraiposriftas1"/>
          <w:rFonts w:ascii="Times New Roman" w:eastAsiaTheme="majorEastAsia" w:hAnsi="Times New Roman" w:cs="Times New Roman"/>
          <w:b/>
          <w:bCs/>
          <w:lang w:eastAsia="lt-LT"/>
        </w:rPr>
        <w:t>aštuonis</w:t>
      </w:r>
      <w:r w:rsidR="00F04D63" w:rsidRPr="0092336B">
        <w:rPr>
          <w:rStyle w:val="Numatytasispastraiposriftas1"/>
          <w:rFonts w:ascii="Times New Roman" w:eastAsiaTheme="majorEastAsia" w:hAnsi="Times New Roman" w:cs="Times New Roman"/>
          <w:b/>
          <w:bCs/>
          <w:lang w:eastAsia="lt-LT"/>
        </w:rPr>
        <w:t>) mėnes</w:t>
      </w:r>
      <w:r w:rsidR="0092336B" w:rsidRPr="0092336B">
        <w:rPr>
          <w:rStyle w:val="Numatytasispastraiposriftas1"/>
          <w:rFonts w:ascii="Times New Roman" w:eastAsiaTheme="majorEastAsia" w:hAnsi="Times New Roman" w:cs="Times New Roman"/>
          <w:b/>
          <w:bCs/>
          <w:lang w:eastAsia="lt-LT"/>
        </w:rPr>
        <w:t>ius</w:t>
      </w:r>
      <w:r w:rsidR="00160FF9">
        <w:rPr>
          <w:rStyle w:val="Numatytasispastraiposriftas1"/>
          <w:rFonts w:ascii="Times New Roman" w:eastAsiaTheme="majorEastAsia" w:hAnsi="Times New Roman" w:cs="Times New Roman"/>
          <w:b/>
          <w:bCs/>
          <w:lang w:eastAsia="lt-LT"/>
        </w:rPr>
        <w:t xml:space="preserve">: </w:t>
      </w:r>
      <w:r w:rsidR="00160FF9" w:rsidRPr="00122395">
        <w:rPr>
          <w:rFonts w:ascii="Times New Roman" w:hAnsi="Times New Roman" w:cs="Times New Roman"/>
        </w:rPr>
        <w:t>Paslaugos perkamos 36 mėnesiams ir 2 (du) mėnesiai galutiniam atsiskaitymui</w:t>
      </w:r>
      <w:r w:rsidR="00160FF9">
        <w:rPr>
          <w:rFonts w:ascii="Times New Roman" w:hAnsi="Times New Roman" w:cs="Times New Roman"/>
        </w:rPr>
        <w:t>.</w:t>
      </w:r>
      <w:r w:rsidR="00160FF9" w:rsidRPr="00046015">
        <w:rPr>
          <w:rStyle w:val="Numatytasispastraiposriftas1"/>
          <w:rFonts w:ascii="Times New Roman" w:eastAsiaTheme="majorEastAsia" w:hAnsi="Times New Roman" w:cs="Times New Roman"/>
          <w:lang w:eastAsia="lt-LT"/>
        </w:rPr>
        <w:t xml:space="preserve"> Paslaugos</w:t>
      </w:r>
      <w:r w:rsidR="00751218" w:rsidRPr="00046015">
        <w:rPr>
          <w:rStyle w:val="Numatytasispastraiposriftas1"/>
          <w:rFonts w:ascii="Times New Roman" w:eastAsiaTheme="majorEastAsia" w:hAnsi="Times New Roman" w:cs="Times New Roman"/>
          <w:lang w:eastAsia="lt-LT"/>
        </w:rPr>
        <w:t xml:space="preserve"> negali būti teikiamos ilgiau nei </w:t>
      </w:r>
      <w:r w:rsidR="0092336B">
        <w:rPr>
          <w:rStyle w:val="Numatytasispastraiposriftas1"/>
          <w:rFonts w:ascii="Times New Roman" w:eastAsiaTheme="majorEastAsia" w:hAnsi="Times New Roman" w:cs="Times New Roman"/>
          <w:lang w:eastAsia="lt-LT"/>
        </w:rPr>
        <w:t>36</w:t>
      </w:r>
      <w:r w:rsidR="0092336B" w:rsidRPr="00046015">
        <w:rPr>
          <w:rStyle w:val="Numatytasispastraiposriftas1"/>
          <w:rFonts w:ascii="Times New Roman" w:eastAsiaTheme="majorEastAsia" w:hAnsi="Times New Roman" w:cs="Times New Roman"/>
          <w:lang w:eastAsia="lt-LT"/>
        </w:rPr>
        <w:t xml:space="preserve"> (</w:t>
      </w:r>
      <w:r w:rsidR="0092336B">
        <w:rPr>
          <w:rStyle w:val="Numatytasispastraiposriftas1"/>
          <w:rFonts w:ascii="Times New Roman" w:eastAsiaTheme="majorEastAsia" w:hAnsi="Times New Roman" w:cs="Times New Roman"/>
          <w:lang w:eastAsia="lt-LT"/>
        </w:rPr>
        <w:t>trisdešimt šešis</w:t>
      </w:r>
      <w:r w:rsidR="0092336B" w:rsidRPr="00046015">
        <w:rPr>
          <w:rStyle w:val="Numatytasispastraiposriftas1"/>
          <w:rFonts w:ascii="Times New Roman" w:eastAsiaTheme="majorEastAsia" w:hAnsi="Times New Roman" w:cs="Times New Roman"/>
          <w:lang w:eastAsia="lt-LT"/>
        </w:rPr>
        <w:t>) mėnes</w:t>
      </w:r>
      <w:r w:rsidR="0092336B">
        <w:rPr>
          <w:rStyle w:val="Numatytasispastraiposriftas1"/>
          <w:rFonts w:ascii="Times New Roman" w:eastAsiaTheme="majorEastAsia" w:hAnsi="Times New Roman" w:cs="Times New Roman"/>
          <w:lang w:eastAsia="lt-LT"/>
        </w:rPr>
        <w:t>ius</w:t>
      </w:r>
      <w:r w:rsidR="00751218" w:rsidRPr="00046015">
        <w:rPr>
          <w:rStyle w:val="Numatytasispastraiposriftas1"/>
          <w:rFonts w:ascii="Times New Roman" w:eastAsiaTheme="majorEastAsia" w:hAnsi="Times New Roman" w:cs="Times New Roman"/>
          <w:lang w:eastAsia="lt-LT"/>
        </w:rPr>
        <w:t>, skaičiuojant nuo Sutarties įsigaliojimo dienos.</w:t>
      </w:r>
    </w:p>
    <w:p w14:paraId="4804380B" w14:textId="6ABFBCD5" w:rsidR="00FF185B" w:rsidRPr="00046015" w:rsidRDefault="00333352" w:rsidP="008A3605">
      <w:pPr>
        <w:pStyle w:val="Pagrindinistekstas1"/>
        <w:tabs>
          <w:tab w:val="left" w:pos="1134"/>
          <w:tab w:val="left" w:pos="1276"/>
          <w:tab w:val="left" w:pos="1560"/>
        </w:tabs>
        <w:ind w:firstLine="567"/>
        <w:rPr>
          <w:rFonts w:ascii="Times New Roman" w:hAnsi="Times New Roman" w:cs="Times New Roman"/>
        </w:rPr>
      </w:pPr>
      <w:r w:rsidRPr="00046015">
        <w:rPr>
          <w:rStyle w:val="Numatytasispastraiposriftas5"/>
          <w:rFonts w:ascii="Times New Roman" w:hAnsi="Times New Roman" w:cs="Times New Roman"/>
          <w:lang w:eastAsia="lt-LT"/>
        </w:rPr>
        <w:t xml:space="preserve">7.2. </w:t>
      </w:r>
      <w:r w:rsidR="00FF185B" w:rsidRPr="00046015">
        <w:rPr>
          <w:rFonts w:ascii="Times New Roman" w:hAnsi="Times New Roman" w:cs="Times New Roman"/>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7EB7FE0A" w14:textId="2D71F718" w:rsidR="00FF185B" w:rsidRPr="00046015" w:rsidRDefault="00333352" w:rsidP="008A3605">
      <w:pPr>
        <w:tabs>
          <w:tab w:val="left" w:pos="1134"/>
          <w:tab w:val="left" w:pos="1276"/>
          <w:tab w:val="left" w:pos="1560"/>
        </w:tabs>
        <w:suppressAutoHyphens/>
        <w:ind w:firstLine="567"/>
        <w:jc w:val="both"/>
        <w:rPr>
          <w:rFonts w:ascii="Times New Roman" w:hAnsi="Times New Roman" w:cs="Times New Roman"/>
          <w:sz w:val="24"/>
          <w:szCs w:val="24"/>
          <w:lang w:val="lt-LT"/>
        </w:rPr>
      </w:pPr>
      <w:r w:rsidRPr="00046015">
        <w:rPr>
          <w:rStyle w:val="Numatytasispastraiposriftas5"/>
          <w:rFonts w:ascii="Times New Roman" w:hAnsi="Times New Roman" w:cs="Times New Roman"/>
          <w:sz w:val="24"/>
          <w:szCs w:val="24"/>
          <w:lang w:val="lt-LT" w:eastAsia="lt-LT"/>
        </w:rPr>
        <w:t xml:space="preserve">7.3. </w:t>
      </w:r>
      <w:r w:rsidR="00FF185B" w:rsidRPr="00046015">
        <w:rPr>
          <w:rFonts w:ascii="Times New Roman" w:hAnsi="Times New Roman" w:cs="Times New Roman"/>
          <w:sz w:val="24"/>
          <w:szCs w:val="24"/>
          <w:lang w:val="lt-LT"/>
        </w:rPr>
        <w:t>Sutarties sąlygos jos galiojimo laikotarpiu negali būti keičiamos, išskyrus, jei keitimo sąlygos aiškiai nustatytos Sutartyje arba jei keitimas vykdomas vadovaujantis LR viešųjų pirkimų įstatymo 89 straipsnio nuostatomis.</w:t>
      </w:r>
    </w:p>
    <w:p w14:paraId="2034C4EC" w14:textId="4A66B32C" w:rsidR="009E1C70" w:rsidRPr="00046015" w:rsidRDefault="009E1C70" w:rsidP="008A3605">
      <w:pPr>
        <w:pStyle w:val="Sraopastraipa"/>
        <w:widowControl/>
        <w:numPr>
          <w:ilvl w:val="1"/>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 xml:space="preserve"> Klientas turi teisę, įspėjęs Paslaugų teikėją raštu prieš 30 (trisdešimt) dienų, vienašališkai nutraukti Sutartį, jeigu:</w:t>
      </w:r>
    </w:p>
    <w:p w14:paraId="3DB5DBAA" w14:textId="2D515BEC"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teikiamų P</w:t>
      </w:r>
      <w:r w:rsidR="00E34C0F" w:rsidRPr="00046015">
        <w:rPr>
          <w:rFonts w:ascii="Times New Roman" w:eastAsia="Lucida Sans Unicode" w:hAnsi="Times New Roman" w:cs="Times New Roman"/>
          <w:bCs/>
          <w:sz w:val="24"/>
          <w:szCs w:val="24"/>
          <w:lang w:val="lt-LT"/>
        </w:rPr>
        <w:t>aslaugų</w:t>
      </w:r>
      <w:r w:rsidRPr="00046015">
        <w:rPr>
          <w:rFonts w:ascii="Times New Roman" w:eastAsia="Lucida Sans Unicode" w:hAnsi="Times New Roman" w:cs="Times New Roman"/>
          <w:bCs/>
          <w:sz w:val="24"/>
          <w:szCs w:val="24"/>
          <w:lang w:val="lt-LT"/>
        </w:rPr>
        <w:t xml:space="preserve"> kokybė neatitinka Techninėje specifikacijoje nustatytų reikalavimų ir po raštiško</w:t>
      </w:r>
      <w:r w:rsidR="00E34C0F" w:rsidRPr="00046015">
        <w:rPr>
          <w:rFonts w:ascii="Times New Roman" w:eastAsia="Lucida Sans Unicode" w:hAnsi="Times New Roman" w:cs="Times New Roman"/>
          <w:bCs/>
          <w:sz w:val="24"/>
          <w:szCs w:val="24"/>
          <w:lang w:val="lt-LT"/>
        </w:rPr>
        <w:t>s</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pretenzijos apie tai P</w:t>
      </w:r>
      <w:r w:rsidR="00E34C0F" w:rsidRPr="00046015">
        <w:rPr>
          <w:rFonts w:ascii="Times New Roman" w:eastAsia="Lucida Sans Unicode" w:hAnsi="Times New Roman" w:cs="Times New Roman"/>
          <w:bCs/>
          <w:sz w:val="24"/>
          <w:szCs w:val="24"/>
          <w:lang w:val="lt-LT"/>
        </w:rPr>
        <w:t>aslaugų teikėjui</w:t>
      </w:r>
      <w:r w:rsidRPr="00046015">
        <w:rPr>
          <w:rFonts w:ascii="Times New Roman" w:eastAsia="Lucida Sans Unicode" w:hAnsi="Times New Roman" w:cs="Times New Roman"/>
          <w:bCs/>
          <w:sz w:val="24"/>
          <w:szCs w:val="24"/>
          <w:lang w:val="lt-LT"/>
        </w:rPr>
        <w:t xml:space="preserve">, jis per </w:t>
      </w:r>
      <w:r w:rsidR="00E34C0F" w:rsidRPr="00046015">
        <w:rPr>
          <w:rFonts w:ascii="Times New Roman" w:eastAsia="Lucida Sans Unicode" w:hAnsi="Times New Roman" w:cs="Times New Roman"/>
          <w:bCs/>
          <w:sz w:val="24"/>
          <w:szCs w:val="24"/>
          <w:lang w:val="lt-LT"/>
        </w:rPr>
        <w:t>Kliento</w:t>
      </w:r>
      <w:r w:rsidRPr="00046015">
        <w:rPr>
          <w:rFonts w:ascii="Times New Roman" w:eastAsia="Lucida Sans Unicode" w:hAnsi="Times New Roman" w:cs="Times New Roman"/>
          <w:bCs/>
          <w:sz w:val="24"/>
          <w:szCs w:val="24"/>
          <w:lang w:val="lt-LT"/>
        </w:rPr>
        <w:t xml:space="preserve"> nurodytą terminą nepašalina</w:t>
      </w:r>
      <w:r w:rsidR="00E34C0F" w:rsidRPr="00046015">
        <w:rPr>
          <w:rFonts w:ascii="Times New Roman" w:eastAsia="Lucida Sans Unicode" w:hAnsi="Times New Roman" w:cs="Times New Roman"/>
          <w:bCs/>
          <w:sz w:val="24"/>
          <w:szCs w:val="24"/>
          <w:lang w:val="lt-LT"/>
        </w:rPr>
        <w:t xml:space="preserve"> Paslaugų</w:t>
      </w:r>
      <w:r w:rsidRPr="00046015">
        <w:rPr>
          <w:rFonts w:ascii="Times New Roman" w:eastAsia="Lucida Sans Unicode" w:hAnsi="Times New Roman" w:cs="Times New Roman"/>
          <w:bCs/>
          <w:sz w:val="24"/>
          <w:szCs w:val="24"/>
          <w:lang w:val="lt-LT"/>
        </w:rPr>
        <w:t xml:space="preserve"> teikimo trūkumų arba pašalina netinkamai;</w:t>
      </w:r>
    </w:p>
    <w:p w14:paraId="0DAD35F0" w14:textId="4633BEEF"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aslaugų teikėjas</w:t>
      </w:r>
      <w:r w:rsidRPr="00046015">
        <w:rPr>
          <w:rFonts w:ascii="Times New Roman" w:eastAsia="Lucida Sans Unicode" w:hAnsi="Times New Roman" w:cs="Times New Roman"/>
          <w:bCs/>
          <w:sz w:val="24"/>
          <w:szCs w:val="24"/>
          <w:lang w:val="lt-LT"/>
        </w:rPr>
        <w:t xml:space="preserve"> nevykdo arba netinkamai vykdo sutartinius įsipareigojimus ir/ar nepašalina jų arba pašalina netinkamai;</w:t>
      </w:r>
    </w:p>
    <w:p w14:paraId="20C7405C" w14:textId="6588626A"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jeigu P</w:t>
      </w:r>
      <w:r w:rsidR="00E34C0F" w:rsidRPr="00046015">
        <w:rPr>
          <w:rFonts w:ascii="Times New Roman" w:eastAsia="Lucida Sans Unicode" w:hAnsi="Times New Roman" w:cs="Times New Roman"/>
          <w:bCs/>
          <w:sz w:val="24"/>
          <w:szCs w:val="24"/>
          <w:lang w:val="lt-LT"/>
        </w:rPr>
        <w:t xml:space="preserve">aslaugų teikėjas </w:t>
      </w:r>
      <w:r w:rsidRPr="00046015">
        <w:rPr>
          <w:rFonts w:ascii="Times New Roman" w:eastAsia="Lucida Sans Unicode" w:hAnsi="Times New Roman" w:cs="Times New Roman"/>
          <w:bCs/>
          <w:sz w:val="24"/>
          <w:szCs w:val="24"/>
          <w:lang w:val="lt-LT"/>
        </w:rPr>
        <w:t>netenka teisės verstis veikla, jeigu jam iškelta bankroto byla arba bankroto procesas vykdomas ne teismo tvarka, siekiama priverstinio P</w:t>
      </w:r>
      <w:r w:rsidR="00E34C0F" w:rsidRPr="00046015">
        <w:rPr>
          <w:rFonts w:ascii="Times New Roman" w:eastAsia="Lucida Sans Unicode" w:hAnsi="Times New Roman" w:cs="Times New Roman"/>
          <w:bCs/>
          <w:sz w:val="24"/>
          <w:szCs w:val="24"/>
          <w:lang w:val="lt-LT"/>
        </w:rPr>
        <w:t>aslaugų teikėjo</w:t>
      </w:r>
      <w:r w:rsidRPr="00046015">
        <w:rPr>
          <w:rFonts w:ascii="Times New Roman" w:eastAsia="Lucida Sans Unicode" w:hAnsi="Times New Roman" w:cs="Times New Roman"/>
          <w:bCs/>
          <w:sz w:val="24"/>
          <w:szCs w:val="24"/>
          <w:lang w:val="lt-LT"/>
        </w:rPr>
        <w:t xml:space="preserve"> likvidavimo, jeigu Pa</w:t>
      </w:r>
      <w:r w:rsidR="00E34C0F" w:rsidRPr="00046015">
        <w:rPr>
          <w:rFonts w:ascii="Times New Roman" w:eastAsia="Lucida Sans Unicode" w:hAnsi="Times New Roman" w:cs="Times New Roman"/>
          <w:bCs/>
          <w:sz w:val="24"/>
          <w:szCs w:val="24"/>
          <w:lang w:val="lt-LT"/>
        </w:rPr>
        <w:t xml:space="preserve">slaugų teikėjas </w:t>
      </w:r>
      <w:r w:rsidRPr="00046015">
        <w:rPr>
          <w:rFonts w:ascii="Times New Roman" w:eastAsia="Lucida Sans Unicode" w:hAnsi="Times New Roman" w:cs="Times New Roman"/>
          <w:bCs/>
          <w:sz w:val="24"/>
          <w:szCs w:val="24"/>
          <w:lang w:val="lt-LT"/>
        </w:rPr>
        <w:t xml:space="preserve"> restruktūrizuojamas ar likviduojamas ir jo teisės ir pareigos nepereina kitiems subjektams;</w:t>
      </w:r>
    </w:p>
    <w:p w14:paraId="70B139B7" w14:textId="77777777"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Sutartis buvo pakeista pažeidžiant Viešųjų pirkimų įstatymo 89 straipsnį;</w:t>
      </w:r>
    </w:p>
    <w:p w14:paraId="74AE6428" w14:textId="6A96EF5C" w:rsidR="009E1C70" w:rsidRPr="00046015" w:rsidRDefault="009E1C70"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t>paaiškėjo, k</w:t>
      </w:r>
      <w:r w:rsidR="00657C91" w:rsidRPr="00046015">
        <w:rPr>
          <w:rFonts w:ascii="Times New Roman" w:eastAsia="Lucida Sans Unicode" w:hAnsi="Times New Roman" w:cs="Times New Roman"/>
          <w:bCs/>
          <w:sz w:val="24"/>
          <w:szCs w:val="24"/>
          <w:lang w:val="lt-LT"/>
        </w:rPr>
        <w:t>ad</w:t>
      </w:r>
      <w:r w:rsidRPr="00046015">
        <w:rPr>
          <w:rFonts w:ascii="Times New Roman" w:eastAsia="Lucida Sans Unicode" w:hAnsi="Times New Roman" w:cs="Times New Roman"/>
          <w:bCs/>
          <w:sz w:val="24"/>
          <w:szCs w:val="24"/>
          <w:lang w:val="lt-LT"/>
        </w:rPr>
        <w:t xml:space="preserve"> </w:t>
      </w:r>
      <w:r w:rsidR="00E34C0F" w:rsidRPr="00046015">
        <w:rPr>
          <w:rFonts w:ascii="Times New Roman" w:eastAsia="Lucida Sans Unicode" w:hAnsi="Times New Roman" w:cs="Times New Roman"/>
          <w:bCs/>
          <w:sz w:val="24"/>
          <w:szCs w:val="24"/>
          <w:lang w:val="lt-LT"/>
        </w:rPr>
        <w:t>Paslaugų teikėjas,</w:t>
      </w:r>
      <w:r w:rsidRPr="00046015">
        <w:rPr>
          <w:rFonts w:ascii="Times New Roman" w:eastAsia="Lucida Sans Unicode" w:hAnsi="Times New Roman" w:cs="Times New Roman"/>
          <w:bCs/>
          <w:sz w:val="24"/>
          <w:szCs w:val="24"/>
          <w:lang w:val="lt-LT"/>
        </w:rPr>
        <w:t xml:space="preserve"> su kuriuo sudaryta Sutartis, turėjo būti pašalintas iš pirkimo procedūros pagal Viešųjų pirkimų įstatymo 46 straipsnio 1 dalį</w:t>
      </w:r>
      <w:r w:rsidR="00F04D63" w:rsidRPr="00046015">
        <w:rPr>
          <w:rFonts w:ascii="Times New Roman" w:eastAsia="Lucida Sans Unicode" w:hAnsi="Times New Roman" w:cs="Times New Roman"/>
          <w:bCs/>
          <w:sz w:val="24"/>
          <w:szCs w:val="24"/>
          <w:lang w:val="lt-LT"/>
        </w:rPr>
        <w:t>;</w:t>
      </w:r>
    </w:p>
    <w:p w14:paraId="26A0D7CD" w14:textId="473AC033" w:rsidR="00F04D63" w:rsidRPr="00046015" w:rsidRDefault="00F04D63" w:rsidP="008A3605">
      <w:pPr>
        <w:pStyle w:val="Sraopastraipa"/>
        <w:widowControl/>
        <w:numPr>
          <w:ilvl w:val="2"/>
          <w:numId w:val="20"/>
        </w:numPr>
        <w:tabs>
          <w:tab w:val="left" w:pos="426"/>
          <w:tab w:val="left" w:pos="1134"/>
        </w:tabs>
        <w:autoSpaceDE/>
        <w:autoSpaceDN/>
        <w:adjustRightInd/>
        <w:ind w:left="0" w:firstLine="567"/>
        <w:jc w:val="both"/>
        <w:rPr>
          <w:rFonts w:ascii="Times New Roman" w:eastAsia="Lucida Sans Unicode" w:hAnsi="Times New Roman" w:cs="Times New Roman"/>
          <w:bCs/>
          <w:sz w:val="24"/>
          <w:szCs w:val="24"/>
          <w:lang w:val="lt-LT"/>
        </w:rPr>
      </w:pPr>
      <w:r w:rsidRPr="00046015">
        <w:rPr>
          <w:rFonts w:ascii="Times New Roman" w:eastAsia="Lucida Sans Unicode" w:hAnsi="Times New Roman" w:cs="Times New Roman"/>
          <w:bCs/>
          <w:sz w:val="24"/>
          <w:szCs w:val="24"/>
          <w:lang w:val="lt-LT"/>
        </w:rPr>
        <w:lastRenderedPageBreak/>
        <w:t xml:space="preserve"> jeigu nebeliko poreikio perkamoms Paslaugoms. </w:t>
      </w:r>
    </w:p>
    <w:p w14:paraId="08210ED7" w14:textId="3B698BEA" w:rsidR="009E1C70" w:rsidRPr="00046015" w:rsidRDefault="009E1C70" w:rsidP="00F04D63">
      <w:pPr>
        <w:pStyle w:val="Sraopastraipa"/>
        <w:widowControl/>
        <w:numPr>
          <w:ilvl w:val="1"/>
          <w:numId w:val="20"/>
        </w:numPr>
        <w:tabs>
          <w:tab w:val="left" w:pos="426"/>
          <w:tab w:val="left" w:pos="993"/>
        </w:tabs>
        <w:autoSpaceDE/>
        <w:autoSpaceDN/>
        <w:adjustRightInd/>
        <w:ind w:left="0" w:firstLine="567"/>
        <w:jc w:val="both"/>
        <w:rPr>
          <w:rFonts w:ascii="Times New Roman" w:hAnsi="Times New Roman" w:cs="Times New Roman"/>
          <w:sz w:val="24"/>
          <w:szCs w:val="24"/>
          <w:lang w:val="lt-LT"/>
        </w:rPr>
      </w:pPr>
      <w:r w:rsidRPr="00046015">
        <w:rPr>
          <w:rFonts w:ascii="Times New Roman" w:eastAsia="Lucida Sans Unicode" w:hAnsi="Times New Roman" w:cs="Times New Roman"/>
          <w:bCs/>
          <w:sz w:val="24"/>
          <w:szCs w:val="24"/>
          <w:lang w:val="lt-LT"/>
        </w:rPr>
        <w:t>Sutartis gali būti nutraukta raštišku Šalių susitarimu.</w:t>
      </w:r>
    </w:p>
    <w:p w14:paraId="33778FB7" w14:textId="7399B1FA" w:rsidR="00AF13E0" w:rsidRPr="00046015" w:rsidRDefault="00AF13E0" w:rsidP="008A3605">
      <w:pPr>
        <w:pStyle w:val="Pagrindinistekstas1"/>
        <w:keepNext/>
        <w:keepLines/>
        <w:tabs>
          <w:tab w:val="left" w:pos="0"/>
          <w:tab w:val="left" w:pos="709"/>
          <w:tab w:val="left" w:pos="1134"/>
        </w:tabs>
        <w:suppressAutoHyphens w:val="0"/>
        <w:ind w:firstLine="709"/>
        <w:textAlignment w:val="auto"/>
        <w:rPr>
          <w:rFonts w:ascii="Times New Roman" w:hAnsi="Times New Roman" w:cs="Times New Roman"/>
          <w:lang w:eastAsia="ar-SA"/>
        </w:rPr>
      </w:pPr>
    </w:p>
    <w:p w14:paraId="55F858E8" w14:textId="77777777" w:rsidR="00AF13E0" w:rsidRPr="00046015" w:rsidRDefault="00AF13E0"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VIII SKYRIUS</w:t>
      </w:r>
    </w:p>
    <w:p w14:paraId="6337E7DA" w14:textId="77777777" w:rsidR="00EE5C92" w:rsidRPr="00046015" w:rsidRDefault="00EE5C92" w:rsidP="008A3605">
      <w:pPr>
        <w:keepNext/>
        <w:tabs>
          <w:tab w:val="left" w:pos="851"/>
        </w:tabs>
        <w:suppressAutoHyphens/>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KITOS SĄLYGOS</w:t>
      </w:r>
    </w:p>
    <w:p w14:paraId="72C686E2" w14:textId="77777777" w:rsidR="00EE5C92" w:rsidRPr="00046015" w:rsidRDefault="00EE5C92" w:rsidP="008A3605">
      <w:pPr>
        <w:keepNext/>
        <w:tabs>
          <w:tab w:val="left" w:pos="426"/>
          <w:tab w:val="left" w:pos="851"/>
          <w:tab w:val="left" w:pos="993"/>
        </w:tabs>
        <w:jc w:val="both"/>
        <w:rPr>
          <w:rFonts w:ascii="Times New Roman" w:hAnsi="Times New Roman" w:cs="Times New Roman"/>
          <w:sz w:val="24"/>
          <w:szCs w:val="24"/>
          <w:lang w:val="lt-LT"/>
        </w:rPr>
      </w:pPr>
    </w:p>
    <w:p w14:paraId="6EF89EBA" w14:textId="48FC857C"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8.1. </w:t>
      </w:r>
      <w:r w:rsidR="00563466" w:rsidRPr="00046015">
        <w:rPr>
          <w:rFonts w:ascii="Times New Roman" w:hAnsi="Times New Roman" w:cs="Times New Roman"/>
          <w:bCs/>
          <w:spacing w:val="-7"/>
          <w:sz w:val="24"/>
          <w:szCs w:val="24"/>
          <w:lang w:val="lt-LT"/>
        </w:rPr>
        <w:t xml:space="preserve">Paslaugų teikėjas patvirtina, kad jis gali teikti Paslaugas, numatytas Sutartyje. </w:t>
      </w:r>
      <w:r w:rsidR="00563466" w:rsidRPr="00046015">
        <w:rPr>
          <w:rFonts w:ascii="Times New Roman" w:hAnsi="Times New Roman" w:cs="Times New Roman"/>
          <w:color w:val="000000"/>
          <w:spacing w:val="-3"/>
          <w:sz w:val="24"/>
          <w:szCs w:val="24"/>
          <w:lang w:val="lt-LT"/>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00563466" w:rsidRPr="00046015">
        <w:rPr>
          <w:rFonts w:ascii="Times New Roman" w:hAnsi="Times New Roman" w:cs="Times New Roman"/>
          <w:color w:val="000000"/>
          <w:sz w:val="24"/>
          <w:szCs w:val="24"/>
          <w:lang w:val="lt-LT" w:eastAsia="ar-SA"/>
        </w:rPr>
        <w:t xml:space="preserve"> </w:t>
      </w:r>
    </w:p>
    <w:p w14:paraId="1B325629" w14:textId="66D0FCEA"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8.2. </w:t>
      </w:r>
      <w:r w:rsidR="00563466" w:rsidRPr="00046015">
        <w:rPr>
          <w:rFonts w:ascii="Times New Roman" w:hAnsi="Times New Roman" w:cs="Times New Roman"/>
          <w:color w:val="000000"/>
          <w:sz w:val="24"/>
          <w:szCs w:val="24"/>
          <w:lang w:val="lt-LT" w:eastAsia="ar-SA"/>
        </w:rPr>
        <w:t>Šalys privalo nedelsiant informuoti viena kitą apie faktus, kurie gali turėti įtakos šios Sutarties tinkamam vykdymui.</w:t>
      </w:r>
    </w:p>
    <w:p w14:paraId="1DB3C1C6" w14:textId="094865A2"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8.3. </w:t>
      </w:r>
      <w:r w:rsidR="00563466" w:rsidRPr="00046015">
        <w:rPr>
          <w:rFonts w:ascii="Times New Roman" w:hAnsi="Times New Roman" w:cs="Times New Roman"/>
          <w:color w:val="000000"/>
          <w:spacing w:val="-3"/>
          <w:sz w:val="24"/>
          <w:szCs w:val="24"/>
          <w:lang w:val="lt-LT"/>
        </w:rPr>
        <w:t>Visi dokumentai, susiję su šia Sutartimi ar jos vykdymu</w:t>
      </w:r>
      <w:r w:rsidR="006A68DC" w:rsidRPr="00046015">
        <w:rPr>
          <w:rFonts w:ascii="Times New Roman" w:hAnsi="Times New Roman" w:cs="Times New Roman"/>
          <w:color w:val="000000"/>
          <w:spacing w:val="-3"/>
          <w:sz w:val="24"/>
          <w:szCs w:val="24"/>
          <w:lang w:val="lt-LT"/>
        </w:rPr>
        <w:t>,</w:t>
      </w:r>
      <w:r w:rsidR="00563466" w:rsidRPr="00046015">
        <w:rPr>
          <w:rFonts w:ascii="Times New Roman" w:hAnsi="Times New Roman" w:cs="Times New Roman"/>
          <w:color w:val="000000"/>
          <w:spacing w:val="-3"/>
          <w:sz w:val="24"/>
          <w:szCs w:val="24"/>
          <w:lang w:val="lt-LT"/>
        </w:rPr>
        <w:t xml:space="preserve"> turi būti siunčiami registruotu paštu arba įteikiami asmeniškai pasirašytinai.</w:t>
      </w:r>
      <w:r w:rsidR="00563466" w:rsidRPr="00046015">
        <w:rPr>
          <w:rFonts w:ascii="Times New Roman" w:hAnsi="Times New Roman" w:cs="Times New Roman"/>
          <w:color w:val="000000"/>
          <w:sz w:val="24"/>
          <w:szCs w:val="24"/>
          <w:lang w:val="lt-LT" w:eastAsia="ar-SA"/>
        </w:rPr>
        <w:t xml:space="preserve"> Pasikeitus Sutartį pasirašiusių Šalių adresams, banko sąskaitų numeriams ir (ar) kitiems rekvizitams, Šalys privalo apie tai informuoti viena kitą</w:t>
      </w:r>
      <w:r w:rsidR="00563466" w:rsidRPr="00046015">
        <w:rPr>
          <w:rFonts w:ascii="Times New Roman" w:hAnsi="Times New Roman" w:cs="Times New Roman"/>
          <w:color w:val="000000"/>
          <w:sz w:val="24"/>
          <w:szCs w:val="24"/>
          <w:lang w:val="lt-LT"/>
        </w:rPr>
        <w:t xml:space="preserve"> ne vėliau kaip per 2 darbo dienas.</w:t>
      </w:r>
      <w:r w:rsidR="00563466" w:rsidRPr="00046015">
        <w:rPr>
          <w:rFonts w:ascii="Times New Roman" w:hAnsi="Times New Roman" w:cs="Times New Roman"/>
          <w:color w:val="000000"/>
          <w:sz w:val="24"/>
          <w:szCs w:val="24"/>
          <w:lang w:val="lt-LT" w:eastAsia="ar-SA"/>
        </w:rPr>
        <w:t xml:space="preserve"> Šalis, neįvykdžiusi šių reikalavimų, negali pareikšti pretenzijų, jog ji negavo pranešimų, siųstų pagal pateiktus rekvizitus. </w:t>
      </w:r>
    </w:p>
    <w:p w14:paraId="71CD1901" w14:textId="7E1FC6B6" w:rsidR="00963136" w:rsidRPr="00046015" w:rsidRDefault="00DE4657"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bCs/>
          <w:spacing w:val="-7"/>
          <w:sz w:val="24"/>
          <w:szCs w:val="24"/>
          <w:lang w:val="lt-LT"/>
        </w:rPr>
        <w:t xml:space="preserve">8.4. </w:t>
      </w:r>
      <w:r w:rsidR="00963136" w:rsidRPr="00046015">
        <w:rPr>
          <w:rFonts w:ascii="Times New Roman" w:eastAsia="Lucida Sans Unicode" w:hAnsi="Times New Roman" w:cs="Times New Roman"/>
          <w:bCs/>
          <w:color w:val="000000"/>
          <w:sz w:val="24"/>
          <w:szCs w:val="24"/>
          <w:lang w:val="lt-LT"/>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ECDDF75" w14:textId="6365315D" w:rsidR="00963136" w:rsidRDefault="00DE4657" w:rsidP="008A3605">
      <w:pPr>
        <w:keepNext/>
        <w:tabs>
          <w:tab w:val="left" w:pos="426"/>
          <w:tab w:val="left" w:pos="851"/>
          <w:tab w:val="left" w:pos="993"/>
        </w:tabs>
        <w:ind w:firstLine="567"/>
        <w:jc w:val="both"/>
        <w:rPr>
          <w:rFonts w:ascii="Times New Roman" w:eastAsia="Lucida Sans Unicode" w:hAnsi="Times New Roman" w:cs="Times New Roman"/>
          <w:bCs/>
          <w:color w:val="000000"/>
          <w:sz w:val="24"/>
          <w:szCs w:val="24"/>
          <w:lang w:val="lt-LT"/>
        </w:rPr>
      </w:pPr>
      <w:r w:rsidRPr="00046015">
        <w:rPr>
          <w:rFonts w:ascii="Times New Roman" w:hAnsi="Times New Roman" w:cs="Times New Roman"/>
          <w:bCs/>
          <w:spacing w:val="-7"/>
          <w:sz w:val="24"/>
          <w:szCs w:val="24"/>
          <w:lang w:val="lt-LT"/>
        </w:rPr>
        <w:t xml:space="preserve">8.5. </w:t>
      </w:r>
      <w:r w:rsidR="00963136" w:rsidRPr="00046015">
        <w:rPr>
          <w:rFonts w:ascii="Times New Roman" w:eastAsia="Lucida Sans Unicode" w:hAnsi="Times New Roman" w:cs="Times New Roman"/>
          <w:bCs/>
          <w:color w:val="000000"/>
          <w:sz w:val="24"/>
          <w:szCs w:val="24"/>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C1ABC56" w14:textId="53652C52" w:rsidR="00916742" w:rsidRDefault="00916742" w:rsidP="00916742">
      <w:pPr>
        <w:keepNext/>
        <w:tabs>
          <w:tab w:val="left" w:pos="426"/>
          <w:tab w:val="left" w:pos="851"/>
          <w:tab w:val="left" w:pos="993"/>
        </w:tabs>
        <w:ind w:firstLine="567"/>
        <w:jc w:val="both"/>
        <w:rPr>
          <w:rFonts w:ascii="Times New Roman" w:hAnsi="Times New Roman" w:cs="Times New Roman"/>
          <w:color w:val="000000"/>
          <w:spacing w:val="-3"/>
          <w:sz w:val="24"/>
          <w:szCs w:val="24"/>
          <w:lang w:val="lt-LT"/>
        </w:rPr>
      </w:pPr>
      <w:r>
        <w:rPr>
          <w:rFonts w:ascii="Times New Roman" w:eastAsia="Lucida Sans Unicode" w:hAnsi="Times New Roman" w:cs="Times New Roman"/>
          <w:bCs/>
          <w:color w:val="000000"/>
          <w:sz w:val="24"/>
          <w:szCs w:val="24"/>
          <w:lang w:val="lt-LT"/>
        </w:rPr>
        <w:t xml:space="preserve">8.6. </w:t>
      </w:r>
      <w:r w:rsidRPr="00C32408">
        <w:rPr>
          <w:rFonts w:ascii="Times New Roman" w:hAnsi="Times New Roman" w:cs="Times New Roman"/>
          <w:color w:val="000000"/>
          <w:spacing w:val="-3"/>
          <w:sz w:val="24"/>
          <w:szCs w:val="24"/>
          <w:lang w:val="lt-LT"/>
        </w:rPr>
        <w:t xml:space="preserve">Šalys, vykdydamos Sutartį, įsipareigoja laikytis šių aplinkosaugos reikalavimų: mažinti popieriaus sunaudojimą, atsisakyti nebūtino dokumentų kopijavimo ir spausdinimo. Su Sutarties vykdymu susiję dokumentai </w:t>
      </w:r>
      <w:r w:rsidR="00205A7C">
        <w:rPr>
          <w:rFonts w:ascii="Times New Roman" w:hAnsi="Times New Roman" w:cs="Times New Roman"/>
          <w:color w:val="000000"/>
          <w:spacing w:val="-3"/>
          <w:sz w:val="24"/>
          <w:szCs w:val="24"/>
          <w:lang w:val="lt-LT"/>
        </w:rPr>
        <w:t>Klientui</w:t>
      </w:r>
      <w:r w:rsidRPr="00C32408">
        <w:rPr>
          <w:rFonts w:ascii="Times New Roman" w:hAnsi="Times New Roman" w:cs="Times New Roman"/>
          <w:color w:val="000000"/>
          <w:spacing w:val="-3"/>
          <w:sz w:val="24"/>
          <w:szCs w:val="24"/>
          <w:lang w:val="lt-LT"/>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05A7C">
        <w:rPr>
          <w:rFonts w:ascii="Times New Roman" w:hAnsi="Times New Roman" w:cs="Times New Roman"/>
          <w:color w:val="000000"/>
          <w:spacing w:val="-3"/>
          <w:sz w:val="24"/>
          <w:szCs w:val="24"/>
          <w:lang w:val="lt-LT"/>
        </w:rPr>
        <w:t>Klientas</w:t>
      </w:r>
      <w:r w:rsidRPr="00C32408">
        <w:rPr>
          <w:rFonts w:ascii="Times New Roman" w:hAnsi="Times New Roman" w:cs="Times New Roman"/>
          <w:color w:val="000000"/>
          <w:spacing w:val="-3"/>
          <w:sz w:val="24"/>
          <w:szCs w:val="24"/>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 </w:t>
      </w:r>
    </w:p>
    <w:p w14:paraId="6D2B96AE" w14:textId="0F6B50DB" w:rsidR="00DE047C" w:rsidRPr="00D83F3C" w:rsidRDefault="00DE047C" w:rsidP="00916742">
      <w:pPr>
        <w:keepNext/>
        <w:tabs>
          <w:tab w:val="left" w:pos="426"/>
          <w:tab w:val="left" w:pos="851"/>
          <w:tab w:val="left" w:pos="993"/>
        </w:tabs>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8.7. </w:t>
      </w:r>
      <w:r w:rsidRPr="00DE047C">
        <w:rPr>
          <w:rFonts w:ascii="Times New Roman" w:hAnsi="Times New Roman" w:cs="Times New Roman"/>
          <w:bCs/>
          <w:sz w:val="24"/>
          <w:szCs w:val="24"/>
          <w:lang w:val="lt-LT"/>
        </w:rPr>
        <w:t xml:space="preserve">Paslaugų teikėjas Sutarties vykdymui turi teisę pasitelkti tik tuos subtiekėjus, kurie buvo nurodyti jo pasiūlyme arba jei pasiūlyme buvo nurodyta subtiekėjui perduodama sutartinių įsipareigojimų dalis. Subtiekėjų keitimo/pasitelkimo tvarka: Tiekėjas iš anksto (mažiausiai likus 3 darbo dienoms iki planuojamo keitimo/pasitelkimo) privalo raštu (el. paštu) kreiptis į </w:t>
      </w:r>
      <w:r>
        <w:rPr>
          <w:rFonts w:ascii="Times New Roman" w:hAnsi="Times New Roman" w:cs="Times New Roman"/>
          <w:bCs/>
          <w:sz w:val="24"/>
          <w:szCs w:val="24"/>
          <w:lang w:val="lt-LT"/>
        </w:rPr>
        <w:t>Klientą</w:t>
      </w:r>
      <w:r w:rsidRPr="00DE047C">
        <w:rPr>
          <w:rFonts w:ascii="Times New Roman" w:hAnsi="Times New Roman" w:cs="Times New Roman"/>
          <w:bCs/>
          <w:sz w:val="24"/>
          <w:szCs w:val="24"/>
          <w:lang w:val="lt-LT"/>
        </w:rPr>
        <w:t xml:space="preserve">, pateikti naujo subtiekėjo pavadinimą, keitimo pagrindą, Sutarties su subtiekėju kopiją, subtiekėjo veiklą pagrindžiančius dokumentus (jei reikalaujama). </w:t>
      </w:r>
      <w:r>
        <w:rPr>
          <w:rFonts w:ascii="Times New Roman" w:hAnsi="Times New Roman" w:cs="Times New Roman"/>
          <w:bCs/>
          <w:sz w:val="24"/>
          <w:szCs w:val="24"/>
          <w:lang w:val="lt-LT"/>
        </w:rPr>
        <w:t>Klientui</w:t>
      </w:r>
      <w:r w:rsidRPr="00DE047C">
        <w:rPr>
          <w:rFonts w:ascii="Times New Roman" w:hAnsi="Times New Roman" w:cs="Times New Roman"/>
          <w:bCs/>
          <w:sz w:val="24"/>
          <w:szCs w:val="24"/>
          <w:lang w:val="lt-LT"/>
        </w:rPr>
        <w:t xml:space="preserve"> patvirtinus keitimą, pasirašomas susitarimas prie Sutarties. </w:t>
      </w:r>
      <w:r>
        <w:rPr>
          <w:rFonts w:ascii="Times New Roman" w:hAnsi="Times New Roman" w:cs="Times New Roman"/>
          <w:bCs/>
          <w:sz w:val="24"/>
          <w:szCs w:val="24"/>
          <w:lang w:val="lt-LT"/>
        </w:rPr>
        <w:t>Klientas</w:t>
      </w:r>
      <w:r w:rsidRPr="00DE047C">
        <w:rPr>
          <w:rFonts w:ascii="Times New Roman" w:hAnsi="Times New Roman" w:cs="Times New Roman"/>
          <w:bCs/>
          <w:sz w:val="24"/>
          <w:szCs w:val="24"/>
          <w:lang w:val="lt-LT"/>
        </w:rPr>
        <w:t xml:space="preserve"> turi teisę neleisti pakeisti/pasitelkti subtiekėjo, jei pasiūlyme nebuvo nurodyta </w:t>
      </w:r>
      <w:proofErr w:type="spellStart"/>
      <w:r w:rsidRPr="00D83F3C">
        <w:rPr>
          <w:rFonts w:ascii="Times New Roman" w:hAnsi="Times New Roman" w:cs="Times New Roman"/>
          <w:bCs/>
          <w:sz w:val="24"/>
          <w:szCs w:val="24"/>
          <w:lang w:val="lt-LT"/>
        </w:rPr>
        <w:t>subtiekimui</w:t>
      </w:r>
      <w:proofErr w:type="spellEnd"/>
      <w:r w:rsidRPr="00D83F3C">
        <w:rPr>
          <w:rFonts w:ascii="Times New Roman" w:hAnsi="Times New Roman" w:cs="Times New Roman"/>
          <w:bCs/>
          <w:sz w:val="24"/>
          <w:szCs w:val="24"/>
          <w:lang w:val="lt-LT"/>
        </w:rPr>
        <w:t xml:space="preserve"> perduodama dalis ar laiku nėra pateiktas prašymas dėl keitimo/pasitelkimo ar susiję dokumentai ar subtiekėjas neatitinka pirkimo sąlygų reikalavimų (jei taikoma).</w:t>
      </w:r>
    </w:p>
    <w:p w14:paraId="3FE67495" w14:textId="47B84229" w:rsidR="00DE047C" w:rsidRPr="00D83F3C" w:rsidRDefault="00DE047C" w:rsidP="00DE047C">
      <w:pPr>
        <w:keepNext/>
        <w:tabs>
          <w:tab w:val="left" w:pos="426"/>
          <w:tab w:val="left" w:pos="709"/>
          <w:tab w:val="left" w:pos="1134"/>
        </w:tabs>
        <w:suppressAutoHyphens/>
        <w:jc w:val="both"/>
        <w:rPr>
          <w:rFonts w:ascii="Times New Roman" w:hAnsi="Times New Roman" w:cs="Times New Roman"/>
          <w:sz w:val="24"/>
          <w:szCs w:val="24"/>
          <w:lang w:val="lt-LT"/>
        </w:rPr>
      </w:pPr>
      <w:r w:rsidRPr="00D83F3C">
        <w:rPr>
          <w:rFonts w:ascii="Times New Roman" w:hAnsi="Times New Roman" w:cs="Times New Roman"/>
          <w:sz w:val="24"/>
          <w:szCs w:val="24"/>
          <w:lang w:val="lt-LT"/>
        </w:rPr>
        <w:t xml:space="preserve">         8.8. </w:t>
      </w:r>
      <w:r w:rsidR="00205A7C" w:rsidRPr="00D83F3C">
        <w:rPr>
          <w:rFonts w:ascii="Times New Roman" w:hAnsi="Times New Roman" w:cs="Times New Roman"/>
          <w:sz w:val="24"/>
          <w:szCs w:val="24"/>
          <w:lang w:val="lt-LT"/>
        </w:rPr>
        <w:t>Kliento</w:t>
      </w:r>
      <w:r w:rsidRPr="00D83F3C">
        <w:rPr>
          <w:rFonts w:ascii="Times New Roman" w:hAnsi="Times New Roman" w:cs="Times New Roman"/>
          <w:sz w:val="24"/>
          <w:szCs w:val="24"/>
          <w:lang w:val="lt-LT"/>
        </w:rPr>
        <w:t xml:space="preserve"> sutikimas dėl subtiekėjų ar pasitelkiamų ūkio subjektų dėl atitikimo kvalifikacijos </w:t>
      </w:r>
      <w:r w:rsidRPr="00D83F3C">
        <w:rPr>
          <w:rFonts w:ascii="Times New Roman" w:hAnsi="Times New Roman" w:cs="Times New Roman"/>
          <w:sz w:val="24"/>
          <w:szCs w:val="24"/>
          <w:lang w:val="lt-LT"/>
        </w:rPr>
        <w:lastRenderedPageBreak/>
        <w:t>reikalavimams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184E1C39" w14:textId="60A184F1" w:rsidR="00AA7E71" w:rsidRPr="00046015" w:rsidRDefault="00DE047C" w:rsidP="00916742">
      <w:pPr>
        <w:keepNext/>
        <w:tabs>
          <w:tab w:val="left" w:pos="426"/>
          <w:tab w:val="left" w:pos="851"/>
          <w:tab w:val="left" w:pos="993"/>
        </w:tabs>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916742">
        <w:rPr>
          <w:rFonts w:ascii="Times New Roman" w:hAnsi="Times New Roman" w:cs="Times New Roman"/>
          <w:sz w:val="24"/>
          <w:szCs w:val="24"/>
          <w:lang w:val="lt-LT"/>
        </w:rPr>
        <w:t xml:space="preserve"> </w:t>
      </w:r>
      <w:r w:rsidR="00DE4657" w:rsidRPr="00046015">
        <w:rPr>
          <w:rFonts w:ascii="Times New Roman" w:hAnsi="Times New Roman" w:cs="Times New Roman"/>
          <w:bCs/>
          <w:spacing w:val="-7"/>
          <w:sz w:val="24"/>
          <w:szCs w:val="24"/>
          <w:lang w:val="lt-LT"/>
        </w:rPr>
        <w:t>8.</w:t>
      </w:r>
      <w:r>
        <w:rPr>
          <w:rFonts w:ascii="Times New Roman" w:hAnsi="Times New Roman" w:cs="Times New Roman"/>
          <w:bCs/>
          <w:spacing w:val="-7"/>
          <w:sz w:val="24"/>
          <w:szCs w:val="24"/>
          <w:lang w:val="lt-LT"/>
        </w:rPr>
        <w:t>9</w:t>
      </w:r>
      <w:r w:rsidR="00DE4657" w:rsidRPr="00046015">
        <w:rPr>
          <w:rFonts w:ascii="Times New Roman" w:hAnsi="Times New Roman" w:cs="Times New Roman"/>
          <w:bCs/>
          <w:spacing w:val="-7"/>
          <w:sz w:val="24"/>
          <w:szCs w:val="24"/>
          <w:lang w:val="lt-LT"/>
        </w:rPr>
        <w:t xml:space="preserve">. </w:t>
      </w:r>
      <w:r w:rsidR="00C97B9D" w:rsidRPr="00046015">
        <w:rPr>
          <w:rFonts w:ascii="Times New Roman" w:eastAsia="Lucida Sans Unicode" w:hAnsi="Times New Roman" w:cs="Times New Roman"/>
          <w:bCs/>
          <w:sz w:val="24"/>
          <w:szCs w:val="24"/>
          <w:lang w:val="lt-LT"/>
        </w:rPr>
        <w:t xml:space="preserve">Paslaugų teikėjas negali perduoti ar kitaip perleisti savo įsipareigojimų pagal Sutartį tretiesiems asmenims be </w:t>
      </w:r>
      <w:r w:rsidR="00C97B9D" w:rsidRPr="00046015">
        <w:rPr>
          <w:rFonts w:ascii="Times New Roman" w:hAnsi="Times New Roman" w:cs="Times New Roman"/>
          <w:sz w:val="24"/>
          <w:szCs w:val="24"/>
          <w:lang w:val="lt-LT"/>
        </w:rPr>
        <w:t xml:space="preserve">Kliento </w:t>
      </w:r>
      <w:r w:rsidR="00C97B9D" w:rsidRPr="00046015">
        <w:rPr>
          <w:rFonts w:ascii="Times New Roman" w:eastAsia="Lucida Sans Unicode" w:hAnsi="Times New Roman" w:cs="Times New Roman"/>
          <w:bCs/>
          <w:sz w:val="24"/>
          <w:szCs w:val="24"/>
          <w:lang w:val="lt-LT"/>
        </w:rPr>
        <w:t>raštiško sutikimo.</w:t>
      </w:r>
    </w:p>
    <w:p w14:paraId="46DF8998" w14:textId="39AA141D" w:rsidR="00AA7E71" w:rsidRPr="00046015" w:rsidRDefault="00675BC1" w:rsidP="008A3605">
      <w:pPr>
        <w:keepNext/>
        <w:tabs>
          <w:tab w:val="left" w:pos="426"/>
          <w:tab w:val="left" w:pos="851"/>
          <w:tab w:val="left" w:pos="993"/>
        </w:tabs>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10</w:t>
      </w:r>
      <w:r w:rsidRPr="00046015">
        <w:rPr>
          <w:rFonts w:ascii="Times New Roman" w:hAnsi="Times New Roman" w:cs="Times New Roman"/>
          <w:sz w:val="24"/>
          <w:szCs w:val="24"/>
          <w:lang w:val="lt-LT"/>
        </w:rPr>
        <w:t xml:space="preserve">. </w:t>
      </w:r>
      <w:r w:rsidR="00AB7C75" w:rsidRPr="00046015">
        <w:rPr>
          <w:rFonts w:ascii="Times New Roman" w:hAnsi="Times New Roman" w:cs="Times New Roman"/>
          <w:sz w:val="24"/>
          <w:szCs w:val="24"/>
          <w:lang w:val="lt-LT"/>
        </w:rPr>
        <w:t>A</w:t>
      </w:r>
      <w:r w:rsidR="00AB7C75" w:rsidRPr="00046015">
        <w:rPr>
          <w:rFonts w:ascii="Times New Roman" w:hAnsi="Times New Roman" w:cs="Times New Roman"/>
          <w:color w:val="000000"/>
          <w:sz w:val="24"/>
          <w:szCs w:val="24"/>
          <w:lang w:val="lt-LT"/>
        </w:rPr>
        <w:t xml:space="preserve">smuo, atsakingas už Sutarties ir jos pakeitimų paskelbimą pagal </w:t>
      </w:r>
      <w:r w:rsidRPr="00046015">
        <w:rPr>
          <w:rFonts w:ascii="Times New Roman" w:hAnsi="Times New Roman" w:cs="Times New Roman"/>
          <w:color w:val="000000"/>
          <w:sz w:val="24"/>
          <w:szCs w:val="24"/>
          <w:lang w:val="lt-LT"/>
        </w:rPr>
        <w:t>LR v</w:t>
      </w:r>
      <w:r w:rsidR="00AB7C75" w:rsidRPr="00046015">
        <w:rPr>
          <w:rFonts w:ascii="Times New Roman" w:hAnsi="Times New Roman" w:cs="Times New Roman"/>
          <w:color w:val="000000"/>
          <w:sz w:val="24"/>
          <w:szCs w:val="24"/>
          <w:lang w:val="lt-LT"/>
        </w:rPr>
        <w:t xml:space="preserve">iešųjų pirkimų įstatymo 86 straipsnio 9 dalies nuostatas – </w:t>
      </w:r>
      <w:r w:rsidR="00AA7E71" w:rsidRPr="00046015">
        <w:rPr>
          <w:rFonts w:ascii="Times New Roman" w:hAnsi="Times New Roman" w:cs="Times New Roman"/>
          <w:color w:val="000000"/>
          <w:sz w:val="24"/>
          <w:szCs w:val="24"/>
          <w:lang w:val="lt-LT"/>
        </w:rPr>
        <w:t xml:space="preserve">VšĮ Nacionalinio kraujo centro </w:t>
      </w:r>
      <w:r w:rsidR="00AA7E71" w:rsidRPr="00046015">
        <w:rPr>
          <w:rFonts w:ascii="Times New Roman" w:hAnsi="Times New Roman" w:cs="Times New Roman"/>
          <w:sz w:val="24"/>
          <w:szCs w:val="24"/>
          <w:lang w:val="lt-LT"/>
        </w:rPr>
        <w:t xml:space="preserve">Sekretoriato administratorė, tel. </w:t>
      </w:r>
      <w:r w:rsidR="00916742">
        <w:rPr>
          <w:rFonts w:ascii="Times New Roman" w:hAnsi="Times New Roman" w:cs="Times New Roman"/>
          <w:sz w:val="24"/>
          <w:szCs w:val="24"/>
          <w:lang w:val="lt-LT"/>
        </w:rPr>
        <w:t xml:space="preserve">+370 </w:t>
      </w:r>
      <w:r w:rsidR="00AA7E71" w:rsidRPr="00046015">
        <w:rPr>
          <w:rFonts w:ascii="Times New Roman" w:hAnsi="Times New Roman" w:cs="Times New Roman"/>
          <w:sz w:val="24"/>
          <w:szCs w:val="24"/>
          <w:lang w:val="lt-LT"/>
        </w:rPr>
        <w:t xml:space="preserve">5 239 2444, el. p. </w:t>
      </w:r>
      <w:hyperlink r:id="rId8" w:history="1">
        <w:r w:rsidR="00AA7E71" w:rsidRPr="00046015">
          <w:rPr>
            <w:rStyle w:val="Hipersaitas"/>
            <w:rFonts w:ascii="Times New Roman" w:hAnsi="Times New Roman" w:cs="Times New Roman"/>
            <w:sz w:val="24"/>
            <w:szCs w:val="24"/>
            <w:lang w:val="lt-LT"/>
          </w:rPr>
          <w:t>nkcadministracija@kraujodonoryste.lt</w:t>
        </w:r>
      </w:hyperlink>
      <w:r w:rsidR="00AA7E71" w:rsidRPr="00046015">
        <w:rPr>
          <w:rFonts w:ascii="Times New Roman" w:hAnsi="Times New Roman" w:cs="Times New Roman"/>
          <w:sz w:val="24"/>
          <w:szCs w:val="24"/>
          <w:lang w:val="lt-LT"/>
        </w:rPr>
        <w:t>.</w:t>
      </w:r>
    </w:p>
    <w:p w14:paraId="66BEBD0B" w14:textId="5DE8E1C9" w:rsidR="00E201F1" w:rsidRPr="00046015" w:rsidRDefault="00E201F1" w:rsidP="008A3605">
      <w:pPr>
        <w:tabs>
          <w:tab w:val="left" w:pos="567"/>
        </w:tabs>
        <w:autoSpaceDN/>
        <w:ind w:firstLine="567"/>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8.</w:t>
      </w:r>
      <w:r w:rsidR="00DE047C">
        <w:rPr>
          <w:rFonts w:ascii="Times New Roman" w:hAnsi="Times New Roman" w:cs="Times New Roman"/>
          <w:sz w:val="24"/>
          <w:szCs w:val="24"/>
          <w:lang w:val="lt-LT"/>
        </w:rPr>
        <w:t>11</w:t>
      </w:r>
      <w:r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eastAsia="ar-SA"/>
        </w:rPr>
        <w:t>Kliento paskirtas asmuo, atsakingas už Sutarties vykdymą:</w:t>
      </w:r>
      <w:r w:rsidRPr="00046015">
        <w:rPr>
          <w:rFonts w:ascii="Times New Roman" w:hAnsi="Times New Roman" w:cs="Times New Roman"/>
          <w:sz w:val="24"/>
          <w:szCs w:val="24"/>
          <w:lang w:val="lt-LT"/>
        </w:rPr>
        <w:t xml:space="preserve">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tel. </w:t>
      </w:r>
      <w:r w:rsidR="00576C00" w:rsidRPr="00046015">
        <w:rPr>
          <w:rFonts w:ascii="Times New Roman" w:hAnsi="Times New Roman" w:cs="Times New Roman"/>
          <w:sz w:val="24"/>
          <w:szCs w:val="24"/>
          <w:lang w:val="lt-LT"/>
        </w:rPr>
        <w:t>____________</w:t>
      </w:r>
      <w:r w:rsidRPr="00046015">
        <w:rPr>
          <w:rFonts w:ascii="Times New Roman" w:eastAsia="Arial Unicode MS" w:hAnsi="Times New Roman" w:cs="Times New Roman"/>
          <w:kern w:val="2"/>
          <w:sz w:val="24"/>
          <w:szCs w:val="24"/>
          <w:lang w:val="lt-LT" w:eastAsia="hi-IN" w:bidi="hi-IN"/>
        </w:rPr>
        <w:t xml:space="preserve">, </w:t>
      </w:r>
      <w:hyperlink r:id="rId9" w:history="1">
        <w:r w:rsidR="00994862" w:rsidRPr="00046015">
          <w:rPr>
            <w:rFonts w:ascii="Times New Roman" w:eastAsia="Arial Unicode MS" w:hAnsi="Times New Roman" w:cs="Times New Roman"/>
            <w:kern w:val="2"/>
            <w:sz w:val="24"/>
            <w:szCs w:val="24"/>
            <w:lang w:val="lt-LT" w:eastAsia="hi-IN" w:bidi="hi-IN"/>
          </w:rPr>
          <w:t>el.</w:t>
        </w:r>
        <w:r w:rsidR="00046015" w:rsidRPr="00046015">
          <w:rPr>
            <w:rFonts w:ascii="Times New Roman" w:eastAsia="Arial Unicode MS" w:hAnsi="Times New Roman" w:cs="Times New Roman"/>
            <w:kern w:val="2"/>
            <w:sz w:val="24"/>
            <w:szCs w:val="24"/>
            <w:lang w:val="lt-LT" w:eastAsia="hi-IN" w:bidi="hi-IN"/>
          </w:rPr>
          <w:t xml:space="preserve"> </w:t>
        </w:r>
        <w:r w:rsidR="00994862" w:rsidRPr="00046015">
          <w:rPr>
            <w:rFonts w:ascii="Times New Roman" w:eastAsia="Arial Unicode MS" w:hAnsi="Times New Roman" w:cs="Times New Roman"/>
            <w:kern w:val="2"/>
            <w:sz w:val="24"/>
            <w:szCs w:val="24"/>
            <w:lang w:val="lt-LT" w:eastAsia="hi-IN" w:bidi="hi-IN"/>
          </w:rPr>
          <w:t>p.:</w:t>
        </w:r>
      </w:hyperlink>
      <w:r w:rsidR="00994862" w:rsidRPr="00046015">
        <w:rPr>
          <w:rFonts w:ascii="Times New Roman" w:eastAsia="Arial Unicode MS" w:hAnsi="Times New Roman" w:cs="Times New Roman"/>
          <w:kern w:val="2"/>
          <w:sz w:val="24"/>
          <w:szCs w:val="24"/>
          <w:lang w:val="lt-LT" w:eastAsia="hi-IN" w:bidi="hi-IN"/>
        </w:rPr>
        <w:t xml:space="preserve"> </w:t>
      </w:r>
      <w:r w:rsidR="00576C00" w:rsidRPr="00046015">
        <w:rPr>
          <w:rFonts w:ascii="Times New Roman" w:hAnsi="Times New Roman" w:cs="Times New Roman"/>
          <w:sz w:val="24"/>
          <w:szCs w:val="24"/>
          <w:lang w:val="lt-LT"/>
        </w:rPr>
        <w:t>____________</w:t>
      </w:r>
      <w:r w:rsidR="00576C00" w:rsidRPr="00046015">
        <w:rPr>
          <w:rFonts w:ascii="Times New Roman" w:eastAsia="Arial Unicode MS" w:hAnsi="Times New Roman" w:cs="Times New Roman"/>
          <w:kern w:val="2"/>
          <w:sz w:val="24"/>
          <w:szCs w:val="24"/>
          <w:lang w:val="lt-LT" w:eastAsia="hi-IN" w:bidi="hi-IN"/>
        </w:rPr>
        <w:t>,</w:t>
      </w:r>
      <w:r w:rsidR="001E31D3" w:rsidRPr="00046015">
        <w:rPr>
          <w:rFonts w:ascii="Times New Roman" w:eastAsia="Arial Unicode MS" w:hAnsi="Times New Roman" w:cs="Times New Roman"/>
          <w:kern w:val="2"/>
          <w:sz w:val="24"/>
          <w:szCs w:val="24"/>
          <w:lang w:val="lt-LT" w:eastAsia="hi-IN" w:bidi="hi-IN"/>
        </w:rPr>
        <w:t xml:space="preserve"> </w:t>
      </w:r>
    </w:p>
    <w:p w14:paraId="0BEB8E4C" w14:textId="6801D761" w:rsidR="00E201F1" w:rsidRDefault="00E201F1" w:rsidP="008A3605">
      <w:pPr>
        <w:tabs>
          <w:tab w:val="left" w:pos="567"/>
        </w:tabs>
        <w:autoSpaceDN/>
        <w:ind w:firstLine="567"/>
        <w:jc w:val="both"/>
        <w:rPr>
          <w:rFonts w:ascii="Times New Roman" w:eastAsia="Arial Unicode MS" w:hAnsi="Times New Roman" w:cs="Times New Roman"/>
          <w:color w:val="000000" w:themeColor="text1"/>
          <w:kern w:val="2"/>
          <w:sz w:val="24"/>
          <w:szCs w:val="24"/>
          <w:lang w:val="lt-LT" w:eastAsia="hi-IN" w:bidi="hi-IN"/>
        </w:rPr>
      </w:pPr>
      <w:r w:rsidRPr="00046015">
        <w:rPr>
          <w:rFonts w:ascii="Times New Roman" w:hAnsi="Times New Roman" w:cs="Times New Roman"/>
          <w:sz w:val="24"/>
          <w:szCs w:val="24"/>
          <w:lang w:val="lt-LT"/>
        </w:rPr>
        <w:t>8.</w:t>
      </w:r>
      <w:r w:rsidR="00916742">
        <w:rPr>
          <w:rFonts w:ascii="Times New Roman" w:hAnsi="Times New Roman" w:cs="Times New Roman"/>
          <w:sz w:val="24"/>
          <w:szCs w:val="24"/>
          <w:lang w:val="lt-LT"/>
        </w:rPr>
        <w:t>1</w:t>
      </w:r>
      <w:r w:rsidR="00DE047C">
        <w:rPr>
          <w:rFonts w:ascii="Times New Roman" w:hAnsi="Times New Roman" w:cs="Times New Roman"/>
          <w:sz w:val="24"/>
          <w:szCs w:val="24"/>
          <w:lang w:val="lt-LT"/>
        </w:rPr>
        <w:t>2</w:t>
      </w:r>
      <w:r w:rsidRPr="00046015">
        <w:rPr>
          <w:rFonts w:ascii="Times New Roman" w:hAnsi="Times New Roman" w:cs="Times New Roman"/>
          <w:sz w:val="24"/>
          <w:szCs w:val="24"/>
          <w:lang w:val="lt-LT"/>
        </w:rPr>
        <w:t xml:space="preserve">. </w:t>
      </w:r>
      <w:r w:rsidRPr="00046015">
        <w:rPr>
          <w:rFonts w:ascii="Times New Roman" w:eastAsia="Arial Unicode MS" w:hAnsi="Times New Roman" w:cs="Times New Roman"/>
          <w:color w:val="000000" w:themeColor="text1"/>
          <w:kern w:val="2"/>
          <w:sz w:val="24"/>
          <w:szCs w:val="24"/>
          <w:lang w:val="lt-LT" w:eastAsia="hi-IN" w:bidi="hi-IN"/>
        </w:rPr>
        <w:t xml:space="preserve">Paslaugų teikėjo paskirtas asmuo, atsakingas už Sutarties vykdymą – </w:t>
      </w:r>
      <w:r w:rsidR="00675BC1" w:rsidRPr="00046015">
        <w:rPr>
          <w:rFonts w:ascii="Times New Roman" w:eastAsia="Arial Unicode MS" w:hAnsi="Times New Roman" w:cs="Times New Roman"/>
          <w:color w:val="000000" w:themeColor="text1"/>
          <w:kern w:val="2"/>
          <w:sz w:val="24"/>
          <w:szCs w:val="24"/>
          <w:lang w:val="lt-LT" w:eastAsia="hi-IN" w:bidi="hi-IN"/>
        </w:rPr>
        <w:t>_____________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 xml:space="preserve">mob. </w:t>
      </w:r>
      <w:r w:rsidRPr="00046015">
        <w:rPr>
          <w:rFonts w:ascii="Times New Roman" w:eastAsia="Arial Unicode MS" w:hAnsi="Times New Roman" w:cs="Times New Roman"/>
          <w:color w:val="000000" w:themeColor="text1"/>
          <w:kern w:val="2"/>
          <w:sz w:val="24"/>
          <w:szCs w:val="24"/>
          <w:lang w:val="lt-LT" w:eastAsia="hi-IN" w:bidi="hi-IN"/>
        </w:rPr>
        <w:t xml:space="preserve">tel. </w:t>
      </w:r>
      <w:r w:rsidR="00675BC1" w:rsidRPr="00046015">
        <w:rPr>
          <w:rFonts w:ascii="Times New Roman" w:eastAsia="Arial Unicode MS" w:hAnsi="Times New Roman" w:cs="Times New Roman"/>
          <w:color w:val="000000" w:themeColor="text1"/>
          <w:kern w:val="2"/>
          <w:sz w:val="24"/>
          <w:szCs w:val="24"/>
          <w:lang w:val="lt-LT" w:eastAsia="hi-IN" w:bidi="hi-IN"/>
        </w:rPr>
        <w:t>___________</w:t>
      </w:r>
      <w:r w:rsidRPr="00046015">
        <w:rPr>
          <w:rFonts w:ascii="Times New Roman" w:eastAsia="Arial Unicode MS" w:hAnsi="Times New Roman" w:cs="Times New Roman"/>
          <w:color w:val="000000" w:themeColor="text1"/>
          <w:kern w:val="2"/>
          <w:sz w:val="24"/>
          <w:szCs w:val="24"/>
          <w:lang w:val="lt-LT" w:eastAsia="hi-IN" w:bidi="hi-IN"/>
        </w:rPr>
        <w:t xml:space="preserve">, </w:t>
      </w:r>
      <w:r w:rsidR="00675BC1" w:rsidRPr="00046015">
        <w:rPr>
          <w:rFonts w:ascii="Times New Roman" w:eastAsia="Arial Unicode MS" w:hAnsi="Times New Roman" w:cs="Times New Roman"/>
          <w:color w:val="000000" w:themeColor="text1"/>
          <w:kern w:val="2"/>
          <w:sz w:val="24"/>
          <w:szCs w:val="24"/>
          <w:lang w:val="lt-LT" w:eastAsia="hi-IN" w:bidi="hi-IN"/>
        </w:rPr>
        <w:t>el. p.:___________________</w:t>
      </w:r>
      <w:r w:rsidRPr="00046015">
        <w:rPr>
          <w:rFonts w:ascii="Times New Roman" w:eastAsia="Arial Unicode MS" w:hAnsi="Times New Roman" w:cs="Times New Roman"/>
          <w:color w:val="000000" w:themeColor="text1"/>
          <w:kern w:val="2"/>
          <w:sz w:val="24"/>
          <w:szCs w:val="24"/>
          <w:lang w:val="lt-LT" w:eastAsia="hi-IN" w:bidi="hi-IN"/>
        </w:rPr>
        <w:t>.</w:t>
      </w:r>
    </w:p>
    <w:p w14:paraId="4E24F2F2" w14:textId="7576B931" w:rsidR="00916742" w:rsidRPr="00916742" w:rsidRDefault="00916742" w:rsidP="00916742">
      <w:pPr>
        <w:keepNext/>
        <w:tabs>
          <w:tab w:val="left" w:pos="426"/>
          <w:tab w:val="left" w:pos="851"/>
          <w:tab w:val="left" w:pos="993"/>
        </w:tabs>
        <w:ind w:firstLine="567"/>
        <w:jc w:val="both"/>
        <w:rPr>
          <w:rFonts w:ascii="Times New Roman" w:hAnsi="Times New Roman" w:cs="Times New Roman"/>
          <w:bCs/>
          <w:spacing w:val="-7"/>
          <w:sz w:val="24"/>
          <w:szCs w:val="24"/>
          <w:lang w:val="lt-LT"/>
        </w:rPr>
      </w:pPr>
      <w:r w:rsidRPr="00916742">
        <w:rPr>
          <w:rFonts w:ascii="Times New Roman" w:hAnsi="Times New Roman" w:cs="Times New Roman"/>
          <w:bCs/>
          <w:spacing w:val="-7"/>
          <w:sz w:val="24"/>
          <w:szCs w:val="24"/>
          <w:lang w:val="lt-LT"/>
        </w:rPr>
        <w:t>8.1</w:t>
      </w:r>
      <w:r w:rsidR="00DE047C">
        <w:rPr>
          <w:rFonts w:ascii="Times New Roman" w:hAnsi="Times New Roman" w:cs="Times New Roman"/>
          <w:bCs/>
          <w:spacing w:val="-7"/>
          <w:sz w:val="24"/>
          <w:szCs w:val="24"/>
          <w:lang w:val="lt-LT"/>
        </w:rPr>
        <w:t>3</w:t>
      </w:r>
      <w:r w:rsidRPr="00916742">
        <w:rPr>
          <w:rFonts w:ascii="Times New Roman" w:hAnsi="Times New Roman" w:cs="Times New Roman"/>
          <w:bCs/>
          <w:spacing w:val="-7"/>
          <w:sz w:val="24"/>
          <w:szCs w:val="24"/>
          <w:lang w:val="lt-LT"/>
        </w:rPr>
        <w:t xml:space="preserve">. Šalys susitaria, kad Sutartis bus pasirašoma elektroniniu būdu – sertifikuotu elektroniniu parašu, Šalims apsikeičiant elektronine Sutarties versija. </w:t>
      </w:r>
    </w:p>
    <w:p w14:paraId="6D8C45F5" w14:textId="3964ADAF" w:rsidR="00046015" w:rsidRPr="00046015" w:rsidRDefault="00046015" w:rsidP="00046015">
      <w:pPr>
        <w:tabs>
          <w:tab w:val="left" w:pos="567"/>
        </w:tabs>
        <w:autoSpaceDN/>
        <w:jc w:val="both"/>
        <w:rPr>
          <w:rFonts w:ascii="Times New Roman" w:eastAsia="Arial Unicode MS" w:hAnsi="Times New Roman" w:cs="Times New Roman"/>
          <w:color w:val="000000" w:themeColor="text1"/>
          <w:kern w:val="2"/>
          <w:sz w:val="24"/>
          <w:szCs w:val="24"/>
          <w:lang w:val="lt-LT" w:eastAsia="hi-IN" w:bidi="hi-IN"/>
        </w:rPr>
      </w:pPr>
    </w:p>
    <w:p w14:paraId="2C606F3B" w14:textId="77777777" w:rsidR="00046015" w:rsidRPr="00046015" w:rsidRDefault="00046015" w:rsidP="00046015">
      <w:pPr>
        <w:tabs>
          <w:tab w:val="left" w:pos="567"/>
        </w:tabs>
        <w:autoSpaceDN/>
        <w:jc w:val="both"/>
        <w:rPr>
          <w:rFonts w:ascii="Times New Roman" w:hAnsi="Times New Roman" w:cs="Times New Roman"/>
          <w:b/>
          <w:sz w:val="24"/>
          <w:szCs w:val="24"/>
          <w:lang w:val="lt-LT"/>
        </w:rPr>
        <w:sectPr w:rsidR="00046015" w:rsidRPr="00046015" w:rsidSect="00751218">
          <w:footerReference w:type="default" r:id="rId10"/>
          <w:pgSz w:w="11906" w:h="16838"/>
          <w:pgMar w:top="1138" w:right="562" w:bottom="1138" w:left="1701" w:header="562" w:footer="562" w:gutter="0"/>
          <w:pgNumType w:start="1"/>
          <w:cols w:space="1296"/>
          <w:docGrid w:linePitch="360"/>
        </w:sectPr>
      </w:pPr>
    </w:p>
    <w:p w14:paraId="74A05CDB"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 xml:space="preserve">PASLAUGŲ TEIKĖJAS  </w:t>
      </w:r>
    </w:p>
    <w:p w14:paraId="471721E3"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5D7BE3B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4DB0285"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10FCA6E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479A8AE9" w14:textId="73047DD0"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5B790B" w14:textId="663F64C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290AE317" w14:textId="21B6C24C"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7B48A86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0ECFD494" w14:textId="77777777" w:rsidR="00046015" w:rsidRDefault="00046015" w:rsidP="00046015">
      <w:pPr>
        <w:tabs>
          <w:tab w:val="left" w:pos="567"/>
        </w:tabs>
        <w:autoSpaceDN/>
        <w:jc w:val="both"/>
        <w:rPr>
          <w:rFonts w:ascii="Times New Roman" w:hAnsi="Times New Roman" w:cs="Times New Roman"/>
          <w:bCs/>
          <w:sz w:val="24"/>
          <w:szCs w:val="24"/>
          <w:lang w:val="lt-LT"/>
        </w:rPr>
      </w:pPr>
    </w:p>
    <w:p w14:paraId="7B7583C4" w14:textId="77777777" w:rsidR="00122395" w:rsidRPr="00046015" w:rsidRDefault="00122395" w:rsidP="00046015">
      <w:pPr>
        <w:tabs>
          <w:tab w:val="left" w:pos="567"/>
        </w:tabs>
        <w:autoSpaceDN/>
        <w:jc w:val="both"/>
        <w:rPr>
          <w:rFonts w:ascii="Times New Roman" w:hAnsi="Times New Roman" w:cs="Times New Roman"/>
          <w:bCs/>
          <w:sz w:val="24"/>
          <w:szCs w:val="24"/>
          <w:lang w:val="lt-LT"/>
        </w:rPr>
      </w:pPr>
    </w:p>
    <w:p w14:paraId="561AF3A0"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p>
    <w:p w14:paraId="6301345D"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________________________</w:t>
      </w:r>
    </w:p>
    <w:p w14:paraId="4DE6EF29"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A.V.</w:t>
      </w:r>
    </w:p>
    <w:p w14:paraId="3F7BE8F5"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p>
    <w:p w14:paraId="539A62DB" w14:textId="51A53F9C"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KLIENTAS</w:t>
      </w:r>
    </w:p>
    <w:p w14:paraId="64CF4C24" w14:textId="77777777" w:rsidR="00046015" w:rsidRPr="00046015" w:rsidRDefault="00046015" w:rsidP="00046015">
      <w:pPr>
        <w:tabs>
          <w:tab w:val="left" w:pos="567"/>
        </w:tabs>
        <w:autoSpaceDN/>
        <w:jc w:val="both"/>
        <w:rPr>
          <w:rFonts w:ascii="Times New Roman" w:hAnsi="Times New Roman" w:cs="Times New Roman"/>
          <w:b/>
          <w:sz w:val="24"/>
          <w:szCs w:val="24"/>
          <w:lang w:val="lt-LT"/>
        </w:rPr>
      </w:pPr>
      <w:r w:rsidRPr="00046015">
        <w:rPr>
          <w:rFonts w:ascii="Times New Roman" w:hAnsi="Times New Roman" w:cs="Times New Roman"/>
          <w:b/>
          <w:sz w:val="24"/>
          <w:szCs w:val="24"/>
          <w:lang w:val="lt-LT"/>
        </w:rPr>
        <w:t>VšĮ Nacionalinis kraujo centras</w:t>
      </w:r>
    </w:p>
    <w:p w14:paraId="7FA8E015" w14:textId="77777777" w:rsid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Įstaigos kodas 126413338</w:t>
      </w:r>
    </w:p>
    <w:p w14:paraId="1E367B46" w14:textId="6CF3D1AB" w:rsidR="00122395" w:rsidRPr="00046015" w:rsidRDefault="00122395" w:rsidP="0004601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PVM mokėtojo kodas LT100001230518</w:t>
      </w:r>
    </w:p>
    <w:p w14:paraId="0CA9921F" w14:textId="25DB6E5A"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Žolyno g. 34, LT-102</w:t>
      </w:r>
      <w:r w:rsidR="00122395">
        <w:rPr>
          <w:rFonts w:ascii="Times New Roman" w:hAnsi="Times New Roman" w:cs="Times New Roman"/>
          <w:bCs/>
          <w:sz w:val="24"/>
          <w:szCs w:val="24"/>
          <w:lang w:val="lt-LT"/>
        </w:rPr>
        <w:t>46</w:t>
      </w:r>
      <w:r w:rsidRPr="00046015">
        <w:rPr>
          <w:rFonts w:ascii="Times New Roman" w:hAnsi="Times New Roman" w:cs="Times New Roman"/>
          <w:bCs/>
          <w:sz w:val="24"/>
          <w:szCs w:val="24"/>
          <w:lang w:val="lt-LT"/>
        </w:rPr>
        <w:t xml:space="preserve"> Vilnius</w:t>
      </w:r>
    </w:p>
    <w:p w14:paraId="605778EA" w14:textId="22EB2BA0"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Tel. </w:t>
      </w:r>
      <w:r w:rsidR="00122395">
        <w:rPr>
          <w:rFonts w:ascii="Times New Roman" w:hAnsi="Times New Roman" w:cs="Times New Roman"/>
          <w:bCs/>
          <w:sz w:val="24"/>
          <w:szCs w:val="24"/>
          <w:lang w:val="lt-LT"/>
        </w:rPr>
        <w:t xml:space="preserve">+370 </w:t>
      </w:r>
      <w:r w:rsidRPr="00046015">
        <w:rPr>
          <w:rFonts w:ascii="Times New Roman" w:hAnsi="Times New Roman" w:cs="Times New Roman"/>
          <w:bCs/>
          <w:sz w:val="24"/>
          <w:szCs w:val="24"/>
          <w:lang w:val="lt-LT"/>
        </w:rPr>
        <w:t>5 239 2444</w:t>
      </w:r>
    </w:p>
    <w:p w14:paraId="16C6980E" w14:textId="726A32DE"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 xml:space="preserve">El. p. </w:t>
      </w:r>
      <w:hyperlink r:id="rId11" w:history="1">
        <w:r w:rsidRPr="00046015">
          <w:rPr>
            <w:rStyle w:val="Hipersaitas"/>
            <w:rFonts w:ascii="Times New Roman" w:hAnsi="Times New Roman" w:cs="Times New Roman"/>
            <w:bCs/>
            <w:sz w:val="24"/>
            <w:szCs w:val="24"/>
            <w:lang w:val="lt-LT"/>
          </w:rPr>
          <w:t>nkcadministracija@kraujodonoryste.lt</w:t>
        </w:r>
      </w:hyperlink>
      <w:r w:rsidRPr="00046015">
        <w:rPr>
          <w:rFonts w:ascii="Times New Roman" w:hAnsi="Times New Roman" w:cs="Times New Roman"/>
          <w:bCs/>
          <w:sz w:val="24"/>
          <w:szCs w:val="24"/>
          <w:lang w:val="lt-LT"/>
        </w:rPr>
        <w:t xml:space="preserve"> </w:t>
      </w:r>
    </w:p>
    <w:p w14:paraId="51F20D20" w14:textId="77777777" w:rsidR="00122395" w:rsidRPr="00122395" w:rsidRDefault="00122395" w:rsidP="0012239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LR Finansų ministerija, banko kodas 40400</w:t>
      </w:r>
    </w:p>
    <w:p w14:paraId="087EFB3A" w14:textId="4DEE5ED7" w:rsidR="00046015" w:rsidRDefault="00122395" w:rsidP="00122395">
      <w:pPr>
        <w:tabs>
          <w:tab w:val="left" w:pos="567"/>
        </w:tabs>
        <w:autoSpaceDN/>
        <w:jc w:val="both"/>
        <w:rPr>
          <w:rFonts w:ascii="Times New Roman" w:hAnsi="Times New Roman" w:cs="Times New Roman"/>
          <w:bCs/>
          <w:sz w:val="24"/>
          <w:szCs w:val="24"/>
          <w:lang w:val="lt-LT"/>
        </w:rPr>
      </w:pPr>
      <w:r w:rsidRPr="00122395">
        <w:rPr>
          <w:rFonts w:ascii="Times New Roman" w:hAnsi="Times New Roman" w:cs="Times New Roman"/>
          <w:bCs/>
          <w:sz w:val="24"/>
          <w:szCs w:val="24"/>
          <w:lang w:val="lt-LT"/>
        </w:rPr>
        <w:t>A/s Nr. LT394040063610002947</w:t>
      </w:r>
    </w:p>
    <w:p w14:paraId="76E3A4C2" w14:textId="77777777" w:rsidR="00122395" w:rsidRPr="00046015" w:rsidRDefault="00122395" w:rsidP="00122395">
      <w:pPr>
        <w:tabs>
          <w:tab w:val="left" w:pos="567"/>
        </w:tabs>
        <w:autoSpaceDN/>
        <w:jc w:val="both"/>
        <w:rPr>
          <w:rFonts w:ascii="Times New Roman" w:hAnsi="Times New Roman" w:cs="Times New Roman"/>
          <w:bCs/>
          <w:sz w:val="24"/>
          <w:szCs w:val="24"/>
          <w:lang w:val="lt-LT"/>
        </w:rPr>
      </w:pPr>
    </w:p>
    <w:p w14:paraId="0A78864A"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Direktorius</w:t>
      </w:r>
    </w:p>
    <w:p w14:paraId="4CC46A6C"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Daumantas Gutauskas</w:t>
      </w:r>
    </w:p>
    <w:p w14:paraId="226E0972" w14:textId="77777777"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_______________________</w:t>
      </w:r>
    </w:p>
    <w:p w14:paraId="6667D8C8" w14:textId="726D2FAE" w:rsidR="00046015" w:rsidRPr="00046015" w:rsidRDefault="00046015" w:rsidP="00046015">
      <w:pPr>
        <w:tabs>
          <w:tab w:val="left" w:pos="567"/>
        </w:tabs>
        <w:autoSpaceDN/>
        <w:jc w:val="both"/>
        <w:rPr>
          <w:rFonts w:ascii="Times New Roman" w:hAnsi="Times New Roman" w:cs="Times New Roman"/>
          <w:bCs/>
          <w:sz w:val="24"/>
          <w:szCs w:val="24"/>
          <w:lang w:val="lt-LT"/>
        </w:rPr>
      </w:pPr>
      <w:r w:rsidRPr="00046015">
        <w:rPr>
          <w:rFonts w:ascii="Times New Roman" w:hAnsi="Times New Roman" w:cs="Times New Roman"/>
          <w:bCs/>
          <w:sz w:val="24"/>
          <w:szCs w:val="24"/>
          <w:lang w:val="lt-LT"/>
        </w:rPr>
        <w:t>A.V.</w:t>
      </w:r>
    </w:p>
    <w:p w14:paraId="0A97EC73" w14:textId="77777777" w:rsidR="00046015" w:rsidRPr="00046015" w:rsidRDefault="00046015"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sectPr w:rsidR="00046015" w:rsidRPr="00046015" w:rsidSect="00046015">
          <w:type w:val="continuous"/>
          <w:pgSz w:w="11906" w:h="16838"/>
          <w:pgMar w:top="1138" w:right="562" w:bottom="1138" w:left="1701" w:header="562" w:footer="562" w:gutter="0"/>
          <w:pgNumType w:start="1"/>
          <w:cols w:num="2" w:space="3"/>
          <w:docGrid w:linePitch="360"/>
        </w:sectPr>
      </w:pPr>
    </w:p>
    <w:p w14:paraId="2E6800A4" w14:textId="77777777" w:rsidR="00E201F1" w:rsidRPr="00046015" w:rsidRDefault="00E201F1" w:rsidP="008A3605">
      <w:pPr>
        <w:keepNext/>
        <w:tabs>
          <w:tab w:val="left" w:pos="426"/>
          <w:tab w:val="left" w:pos="851"/>
          <w:tab w:val="left" w:pos="993"/>
        </w:tabs>
        <w:ind w:right="119" w:firstLine="567"/>
        <w:jc w:val="both"/>
        <w:rPr>
          <w:rFonts w:ascii="Times New Roman" w:hAnsi="Times New Roman" w:cs="Times New Roman"/>
          <w:color w:val="000000"/>
          <w:sz w:val="24"/>
          <w:szCs w:val="24"/>
          <w:highlight w:val="yellow"/>
          <w:lang w:val="lt-LT" w:eastAsia="ar-SA"/>
        </w:rPr>
      </w:pPr>
    </w:p>
    <w:p w14:paraId="6B13C149" w14:textId="77777777" w:rsidR="001E31D3" w:rsidRPr="00046015" w:rsidRDefault="001E31D3" w:rsidP="008A3605">
      <w:pPr>
        <w:widowControl/>
        <w:autoSpaceDE/>
        <w:adjustRightInd/>
        <w:ind w:firstLine="425"/>
        <w:jc w:val="center"/>
        <w:rPr>
          <w:rFonts w:ascii="Times New Roman" w:eastAsia="Arial Unicode MS" w:hAnsi="Times New Roman" w:cs="Times New Roman"/>
          <w:kern w:val="2"/>
          <w:sz w:val="24"/>
          <w:szCs w:val="24"/>
          <w:lang w:val="lt-LT" w:eastAsia="hi-IN" w:bidi="hi-IN"/>
        </w:rPr>
        <w:sectPr w:rsidR="001E31D3" w:rsidRPr="00046015" w:rsidSect="00046015">
          <w:type w:val="continuous"/>
          <w:pgSz w:w="11906" w:h="16838"/>
          <w:pgMar w:top="1138" w:right="562" w:bottom="1138" w:left="1701" w:header="562" w:footer="562" w:gutter="0"/>
          <w:pgNumType w:start="1"/>
          <w:cols w:space="1296"/>
          <w:docGrid w:linePitch="360"/>
        </w:sectPr>
      </w:pPr>
    </w:p>
    <w:p w14:paraId="23A0503D" w14:textId="77777777" w:rsidR="001E31D3" w:rsidRPr="00046015" w:rsidRDefault="001E31D3" w:rsidP="008A3605">
      <w:pPr>
        <w:ind w:right="-1"/>
        <w:jc w:val="center"/>
        <w:rPr>
          <w:rFonts w:ascii="Times New Roman" w:hAnsi="Times New Roman" w:cs="Times New Roman"/>
          <w:sz w:val="24"/>
          <w:szCs w:val="24"/>
          <w:lang w:val="lt-LT"/>
        </w:rPr>
        <w:sectPr w:rsidR="001E31D3" w:rsidRPr="00046015" w:rsidSect="001E31D3">
          <w:type w:val="continuous"/>
          <w:pgSz w:w="11906" w:h="16838"/>
          <w:pgMar w:top="1134" w:right="567" w:bottom="1134" w:left="1701" w:header="567" w:footer="567" w:gutter="0"/>
          <w:pgNumType w:start="0"/>
          <w:cols w:space="1296"/>
          <w:docGrid w:linePitch="360"/>
        </w:sectPr>
      </w:pPr>
    </w:p>
    <w:p w14:paraId="231EADC8" w14:textId="6FEAF405" w:rsidR="006F69FC" w:rsidRPr="00046015" w:rsidRDefault="007E2D83" w:rsidP="008A3605">
      <w:pPr>
        <w:ind w:right="-1"/>
        <w:jc w:val="center"/>
        <w:rPr>
          <w:rFonts w:ascii="Times New Roman" w:hAnsi="Times New Roman" w:cs="Times New Roman"/>
          <w:sz w:val="24"/>
          <w:szCs w:val="24"/>
          <w:lang w:val="lt-LT"/>
        </w:rPr>
      </w:pPr>
      <w:r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33C0EDC" w14:textId="77777777" w:rsidR="0012622B" w:rsidRPr="00046015" w:rsidRDefault="0012622B" w:rsidP="008A3605">
      <w:pPr>
        <w:ind w:left="2592" w:right="-1"/>
        <w:jc w:val="center"/>
        <w:rPr>
          <w:rFonts w:ascii="Times New Roman" w:hAnsi="Times New Roman" w:cs="Times New Roman"/>
          <w:sz w:val="24"/>
          <w:szCs w:val="24"/>
          <w:lang w:val="lt-LT"/>
        </w:rPr>
      </w:pPr>
    </w:p>
    <w:p w14:paraId="6C453D69"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56FE90F2" w14:textId="77777777" w:rsidR="0012622B" w:rsidRPr="00046015" w:rsidRDefault="0012622B" w:rsidP="008A3605">
      <w:pPr>
        <w:ind w:left="2592" w:right="-1"/>
        <w:jc w:val="center"/>
        <w:rPr>
          <w:rFonts w:ascii="Times New Roman" w:hAnsi="Times New Roman" w:cs="Times New Roman"/>
          <w:sz w:val="24"/>
          <w:szCs w:val="24"/>
          <w:lang w:val="lt-LT"/>
        </w:rPr>
        <w:sectPr w:rsidR="0012622B" w:rsidRPr="00046015" w:rsidSect="00D84F2A">
          <w:type w:val="continuous"/>
          <w:pgSz w:w="11906" w:h="16838"/>
          <w:pgMar w:top="1134" w:right="567" w:bottom="1134" w:left="1701" w:header="567" w:footer="567" w:gutter="0"/>
          <w:pgNumType w:start="0"/>
          <w:cols w:space="1296"/>
          <w:docGrid w:linePitch="360"/>
        </w:sectPr>
      </w:pPr>
    </w:p>
    <w:p w14:paraId="53452BBB" w14:textId="3A29EED0" w:rsidR="001604BA" w:rsidRPr="00046015" w:rsidRDefault="001604BA" w:rsidP="00046015">
      <w:pPr>
        <w:ind w:left="1843" w:right="-1"/>
        <w:jc w:val="right"/>
        <w:rPr>
          <w:rFonts w:ascii="Times New Roman" w:hAnsi="Times New Roman" w:cs="Times New Roman"/>
          <w:sz w:val="24"/>
          <w:szCs w:val="24"/>
          <w:lang w:val="lt-LT"/>
        </w:rPr>
      </w:pPr>
      <w:r w:rsidRPr="00046015">
        <w:rPr>
          <w:rFonts w:ascii="Times New Roman" w:hAnsi="Times New Roman" w:cs="Times New Roman"/>
          <w:sz w:val="24"/>
          <w:szCs w:val="24"/>
          <w:lang w:val="lt-LT"/>
        </w:rPr>
        <w:lastRenderedPageBreak/>
        <w:t>20</w:t>
      </w:r>
      <w:r w:rsidR="0082233F" w:rsidRPr="00046015">
        <w:rPr>
          <w:rFonts w:ascii="Times New Roman" w:hAnsi="Times New Roman" w:cs="Times New Roman"/>
          <w:sz w:val="24"/>
          <w:szCs w:val="24"/>
          <w:lang w:val="lt-LT"/>
        </w:rPr>
        <w:t>2</w:t>
      </w:r>
      <w:r w:rsidR="00122395">
        <w:rPr>
          <w:rFonts w:ascii="Times New Roman" w:hAnsi="Times New Roman" w:cs="Times New Roman"/>
          <w:sz w:val="24"/>
          <w:szCs w:val="24"/>
          <w:lang w:val="lt-LT"/>
        </w:rPr>
        <w:t>6</w:t>
      </w:r>
      <w:r w:rsidRPr="00046015">
        <w:rPr>
          <w:rFonts w:ascii="Times New Roman" w:hAnsi="Times New Roman" w:cs="Times New Roman"/>
          <w:sz w:val="24"/>
          <w:szCs w:val="24"/>
          <w:lang w:val="lt-LT"/>
        </w:rPr>
        <w:t xml:space="preserve"> m. </w:t>
      </w:r>
      <w:r w:rsidR="00046015" w:rsidRPr="00046015">
        <w:rPr>
          <w:rFonts w:ascii="Times New Roman" w:hAnsi="Times New Roman" w:cs="Times New Roman"/>
          <w:sz w:val="24"/>
          <w:szCs w:val="24"/>
          <w:lang w:val="lt-LT"/>
        </w:rPr>
        <w:t xml:space="preserve">____________ mėn. ___ d. </w:t>
      </w:r>
      <w:r w:rsidR="00F77556" w:rsidRPr="00046015">
        <w:rPr>
          <w:rFonts w:ascii="Times New Roman" w:hAnsi="Times New Roman" w:cs="Times New Roman"/>
          <w:sz w:val="24"/>
          <w:szCs w:val="24"/>
          <w:lang w:val="lt-LT"/>
        </w:rPr>
        <w:t>Paslaugų teikimo</w:t>
      </w:r>
      <w:r w:rsidRPr="00046015">
        <w:rPr>
          <w:rFonts w:ascii="Times New Roman" w:hAnsi="Times New Roman" w:cs="Times New Roman"/>
          <w:sz w:val="24"/>
          <w:szCs w:val="24"/>
          <w:lang w:val="lt-LT"/>
        </w:rPr>
        <w:t xml:space="preserve"> sutarties Nr.</w:t>
      </w:r>
      <w:r w:rsidR="001B162B" w:rsidRPr="00046015">
        <w:rPr>
          <w:rFonts w:ascii="Times New Roman" w:hAnsi="Times New Roman" w:cs="Times New Roman"/>
          <w:sz w:val="24"/>
          <w:szCs w:val="24"/>
          <w:lang w:val="lt-LT"/>
        </w:rPr>
        <w:t>_</w:t>
      </w:r>
      <w:r w:rsidR="00046015" w:rsidRPr="00046015">
        <w:rPr>
          <w:rFonts w:ascii="Times New Roman" w:hAnsi="Times New Roman" w:cs="Times New Roman"/>
          <w:sz w:val="24"/>
          <w:szCs w:val="24"/>
          <w:lang w:val="lt-LT"/>
        </w:rPr>
        <w:t>_____</w:t>
      </w:r>
      <w:r w:rsidR="001B162B" w:rsidRPr="00046015">
        <w:rPr>
          <w:rFonts w:ascii="Times New Roman" w:hAnsi="Times New Roman" w:cs="Times New Roman"/>
          <w:sz w:val="24"/>
          <w:szCs w:val="24"/>
          <w:lang w:val="lt-LT"/>
        </w:rPr>
        <w:t>__</w:t>
      </w:r>
      <w:r w:rsidR="005B6AD9" w:rsidRPr="00046015">
        <w:rPr>
          <w:rFonts w:ascii="Times New Roman" w:hAnsi="Times New Roman" w:cs="Times New Roman"/>
          <w:sz w:val="24"/>
          <w:szCs w:val="24"/>
          <w:lang w:val="lt-LT"/>
        </w:rPr>
        <w:t xml:space="preserve"> </w:t>
      </w:r>
      <w:r w:rsidRPr="00046015">
        <w:rPr>
          <w:rFonts w:ascii="Times New Roman" w:hAnsi="Times New Roman" w:cs="Times New Roman"/>
          <w:sz w:val="24"/>
          <w:szCs w:val="24"/>
          <w:lang w:val="lt-LT"/>
        </w:rPr>
        <w:t xml:space="preserve"> </w:t>
      </w:r>
      <w:r w:rsidR="00D66A8E" w:rsidRPr="00046015">
        <w:rPr>
          <w:rFonts w:ascii="Times New Roman" w:hAnsi="Times New Roman" w:cs="Times New Roman"/>
          <w:sz w:val="24"/>
          <w:szCs w:val="24"/>
          <w:lang w:val="lt-LT"/>
        </w:rPr>
        <w:t xml:space="preserve">      </w:t>
      </w:r>
    </w:p>
    <w:p w14:paraId="1FAB8691" w14:textId="0399ACCA" w:rsidR="001604BA" w:rsidRPr="00046015" w:rsidRDefault="003260ED" w:rsidP="008A3605">
      <w:pPr>
        <w:tabs>
          <w:tab w:val="num" w:pos="1260"/>
        </w:tabs>
        <w:spacing w:line="360" w:lineRule="auto"/>
        <w:ind w:firstLine="900"/>
        <w:jc w:val="right"/>
        <w:rPr>
          <w:rFonts w:ascii="Times New Roman" w:hAnsi="Times New Roman" w:cs="Times New Roman"/>
          <w:sz w:val="24"/>
          <w:szCs w:val="24"/>
          <w:lang w:val="lt-LT"/>
        </w:rPr>
      </w:pPr>
      <w:r w:rsidRPr="00046015">
        <w:rPr>
          <w:rFonts w:ascii="Times New Roman" w:hAnsi="Times New Roman" w:cs="Times New Roman"/>
          <w:bCs/>
          <w:sz w:val="24"/>
          <w:szCs w:val="24"/>
          <w:lang w:val="lt-LT"/>
        </w:rPr>
        <w:t>1 p</w:t>
      </w:r>
      <w:r w:rsidR="001604BA" w:rsidRPr="00046015">
        <w:rPr>
          <w:rFonts w:ascii="Times New Roman" w:hAnsi="Times New Roman" w:cs="Times New Roman"/>
          <w:bCs/>
          <w:sz w:val="24"/>
          <w:szCs w:val="24"/>
          <w:lang w:val="lt-LT"/>
        </w:rPr>
        <w:t xml:space="preserve">riedas </w:t>
      </w:r>
    </w:p>
    <w:p w14:paraId="12563628" w14:textId="77777777" w:rsidR="001604BA" w:rsidRPr="00046015" w:rsidRDefault="001604BA" w:rsidP="008A3605">
      <w:pPr>
        <w:rPr>
          <w:rFonts w:ascii="Times New Roman" w:hAnsi="Times New Roman" w:cs="Times New Roman"/>
          <w:sz w:val="24"/>
          <w:szCs w:val="24"/>
          <w:lang w:val="lt-LT"/>
        </w:rPr>
      </w:pPr>
    </w:p>
    <w:p w14:paraId="341307E1" w14:textId="003D2861" w:rsidR="0012622B" w:rsidRPr="00046015" w:rsidRDefault="0012622B" w:rsidP="008A3605">
      <w:pPr>
        <w:widowControl/>
        <w:autoSpaceDE/>
        <w:autoSpaceDN/>
        <w:adjustRightInd/>
        <w:jc w:val="center"/>
        <w:rPr>
          <w:rFonts w:ascii="Times New Roman" w:hAnsi="Times New Roman" w:cs="Times New Roman"/>
          <w:b/>
          <w:sz w:val="24"/>
          <w:szCs w:val="24"/>
          <w:lang w:val="lt-LT"/>
        </w:rPr>
      </w:pPr>
      <w:r w:rsidRPr="00046015">
        <w:rPr>
          <w:rFonts w:ascii="Times New Roman" w:hAnsi="Times New Roman" w:cs="Times New Roman"/>
          <w:b/>
          <w:sz w:val="24"/>
          <w:szCs w:val="24"/>
          <w:lang w:val="lt-LT"/>
        </w:rPr>
        <w:t>TECHNINĖ SPECIFIKACIJA</w:t>
      </w:r>
    </w:p>
    <w:p w14:paraId="4542B6A1" w14:textId="2B650A78" w:rsidR="00046015" w:rsidRPr="00046015" w:rsidRDefault="00046015" w:rsidP="008A3605">
      <w:pPr>
        <w:widowControl/>
        <w:autoSpaceDE/>
        <w:autoSpaceDN/>
        <w:adjustRightInd/>
        <w:jc w:val="center"/>
        <w:rPr>
          <w:rFonts w:ascii="Times New Roman" w:hAnsi="Times New Roman" w:cs="Times New Roman"/>
          <w:b/>
          <w:sz w:val="24"/>
          <w:szCs w:val="24"/>
          <w:lang w:val="lt-LT"/>
        </w:rPr>
      </w:pPr>
    </w:p>
    <w:p w14:paraId="396DA6D3" w14:textId="77777777" w:rsidR="00122395" w:rsidRPr="00122395" w:rsidRDefault="00122395" w:rsidP="00122395">
      <w:pPr>
        <w:widowControl/>
        <w:autoSpaceDE/>
        <w:autoSpaceDN/>
        <w:adjustRightInd/>
        <w:spacing w:after="120"/>
        <w:rPr>
          <w:rFonts w:ascii="Times New Roman" w:hAnsi="Times New Roman" w:cs="Times New Roman"/>
          <w:b/>
          <w:i/>
          <w:iCs/>
          <w:sz w:val="24"/>
          <w:szCs w:val="24"/>
          <w:lang w:val="lt-LT"/>
        </w:rPr>
      </w:pPr>
      <w:r w:rsidRPr="00122395">
        <w:rPr>
          <w:rFonts w:ascii="Times New Roman" w:hAnsi="Times New Roman" w:cs="Times New Roman"/>
          <w:b/>
          <w:i/>
          <w:iCs/>
          <w:sz w:val="24"/>
          <w:szCs w:val="24"/>
          <w:lang w:val="lt-LT"/>
        </w:rPr>
        <w:t>Dėl I pirkimo dalies</w:t>
      </w:r>
    </w:p>
    <w:p w14:paraId="3EA5D0FB" w14:textId="77777777" w:rsidR="00122395" w:rsidRPr="00122395" w:rsidRDefault="00122395" w:rsidP="00122395">
      <w:pPr>
        <w:widowControl/>
        <w:numPr>
          <w:ilvl w:val="0"/>
          <w:numId w:val="25"/>
        </w:numPr>
        <w:autoSpaceDE/>
        <w:autoSpaceDN/>
        <w:adjustRightInd/>
        <w:spacing w:line="262" w:lineRule="auto"/>
        <w:ind w:hanging="294"/>
        <w:contextualSpacing/>
        <w:jc w:val="both"/>
        <w:rPr>
          <w:rFonts w:ascii="Times New Roman" w:hAnsi="Times New Roman" w:cs="Times New Roman"/>
          <w:sz w:val="24"/>
          <w:szCs w:val="24"/>
          <w:lang w:val="pt-BR"/>
        </w:rPr>
      </w:pPr>
      <w:r w:rsidRPr="00122395">
        <w:rPr>
          <w:rFonts w:ascii="Times New Roman" w:hAnsi="Times New Roman" w:cs="Times New Roman"/>
          <w:b/>
          <w:sz w:val="24"/>
          <w:szCs w:val="24"/>
          <w:lang w:val="pt-BR"/>
        </w:rPr>
        <w:t xml:space="preserve">Pirkimo objektas - </w:t>
      </w:r>
      <w:r w:rsidRPr="00122395">
        <w:rPr>
          <w:rFonts w:ascii="Times New Roman" w:hAnsi="Times New Roman" w:cs="Times New Roman"/>
          <w:sz w:val="24"/>
          <w:szCs w:val="24"/>
          <w:lang w:val="lt-LT"/>
        </w:rPr>
        <w:t>Šildymo ir karšto vandens tiekimo sistemų, vandentiekio ir kanalizacijos sistemų techninės priežiūros, aptarnavimo ir eksploatacijos paslaugos</w:t>
      </w:r>
    </w:p>
    <w:p w14:paraId="7A4F0F56" w14:textId="77777777" w:rsidR="00122395" w:rsidRPr="00122395" w:rsidRDefault="00122395" w:rsidP="00122395">
      <w:pPr>
        <w:widowControl/>
        <w:numPr>
          <w:ilvl w:val="0"/>
          <w:numId w:val="25"/>
        </w:numPr>
        <w:autoSpaceDE/>
        <w:autoSpaceDN/>
        <w:adjustRightInd/>
        <w:spacing w:after="120" w:line="262" w:lineRule="auto"/>
        <w:ind w:hanging="295"/>
        <w:contextualSpacing/>
        <w:rPr>
          <w:rFonts w:ascii="Times New Roman" w:hAnsi="Times New Roman" w:cs="Times New Roman"/>
          <w:b/>
          <w:sz w:val="24"/>
          <w:szCs w:val="24"/>
          <w:lang w:val="lt-LT"/>
        </w:rPr>
      </w:pPr>
      <w:bookmarkStart w:id="3" w:name="_Hlk222391172"/>
      <w:r w:rsidRPr="00122395">
        <w:rPr>
          <w:rFonts w:ascii="Times New Roman" w:hAnsi="Times New Roman" w:cs="Times New Roman"/>
          <w:b/>
          <w:sz w:val="24"/>
          <w:szCs w:val="24"/>
          <w:lang w:val="lt-LT"/>
        </w:rPr>
        <w:t>Paslaugų apimtis ir reikalavimai:</w:t>
      </w:r>
    </w:p>
    <w:tbl>
      <w:tblPr>
        <w:tblStyle w:val="Lentelstinklelis"/>
        <w:tblW w:w="9535" w:type="dxa"/>
        <w:tblLayout w:type="fixed"/>
        <w:tblLook w:val="04A0" w:firstRow="1" w:lastRow="0" w:firstColumn="1" w:lastColumn="0" w:noHBand="0" w:noVBand="1"/>
      </w:tblPr>
      <w:tblGrid>
        <w:gridCol w:w="625"/>
        <w:gridCol w:w="5940"/>
        <w:gridCol w:w="1170"/>
        <w:gridCol w:w="1800"/>
      </w:tblGrid>
      <w:tr w:rsidR="00122395" w:rsidRPr="00122395" w14:paraId="2600A038" w14:textId="77777777" w:rsidTr="00E20F6F">
        <w:tc>
          <w:tcPr>
            <w:tcW w:w="625" w:type="dxa"/>
            <w:vAlign w:val="center"/>
          </w:tcPr>
          <w:p w14:paraId="460C547F"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Eil.</w:t>
            </w:r>
          </w:p>
          <w:p w14:paraId="62126886"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Nr.</w:t>
            </w:r>
          </w:p>
        </w:tc>
        <w:tc>
          <w:tcPr>
            <w:tcW w:w="5940" w:type="dxa"/>
            <w:vAlign w:val="center"/>
          </w:tcPr>
          <w:p w14:paraId="7740B518"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Pirkimo objektas</w:t>
            </w:r>
          </w:p>
        </w:tc>
        <w:tc>
          <w:tcPr>
            <w:tcW w:w="1170" w:type="dxa"/>
            <w:vAlign w:val="center"/>
          </w:tcPr>
          <w:p w14:paraId="08704073"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Mato vienetas</w:t>
            </w:r>
          </w:p>
        </w:tc>
        <w:tc>
          <w:tcPr>
            <w:tcW w:w="1800" w:type="dxa"/>
            <w:vAlign w:val="center"/>
          </w:tcPr>
          <w:p w14:paraId="55653073"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Kiekis</w:t>
            </w:r>
          </w:p>
        </w:tc>
      </w:tr>
      <w:tr w:rsidR="00122395" w:rsidRPr="00122395" w14:paraId="44E24447" w14:textId="77777777" w:rsidTr="00E20F6F">
        <w:trPr>
          <w:trHeight w:val="680"/>
        </w:trPr>
        <w:tc>
          <w:tcPr>
            <w:tcW w:w="625" w:type="dxa"/>
            <w:vAlign w:val="center"/>
          </w:tcPr>
          <w:p w14:paraId="010F422A"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w:t>
            </w:r>
          </w:p>
        </w:tc>
        <w:tc>
          <w:tcPr>
            <w:tcW w:w="5940" w:type="dxa"/>
            <w:vAlign w:val="center"/>
          </w:tcPr>
          <w:p w14:paraId="4169F31D"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bCs/>
                <w:sz w:val="24"/>
                <w:szCs w:val="24"/>
                <w:lang w:val="pt-BR"/>
              </w:rPr>
              <w:t>Šildymo ir karšto vandens tiekimo sistemų, vandentiekio ir kanalizacijos sistemų techninė priežiūra</w:t>
            </w:r>
          </w:p>
        </w:tc>
        <w:tc>
          <w:tcPr>
            <w:tcW w:w="1170" w:type="dxa"/>
            <w:vAlign w:val="center"/>
          </w:tcPr>
          <w:p w14:paraId="18A07FAC"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mėn.</w:t>
            </w:r>
          </w:p>
        </w:tc>
        <w:tc>
          <w:tcPr>
            <w:tcW w:w="1800" w:type="dxa"/>
            <w:vAlign w:val="center"/>
          </w:tcPr>
          <w:p w14:paraId="604EAA25"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36</w:t>
            </w:r>
          </w:p>
        </w:tc>
      </w:tr>
      <w:tr w:rsidR="00122395" w:rsidRPr="00122395" w14:paraId="251A5775" w14:textId="77777777" w:rsidTr="00E20F6F">
        <w:trPr>
          <w:trHeight w:val="680"/>
        </w:trPr>
        <w:tc>
          <w:tcPr>
            <w:tcW w:w="625" w:type="dxa"/>
            <w:vAlign w:val="center"/>
          </w:tcPr>
          <w:p w14:paraId="376234C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w:t>
            </w:r>
          </w:p>
        </w:tc>
        <w:tc>
          <w:tcPr>
            <w:tcW w:w="5940" w:type="dxa"/>
            <w:vAlign w:val="center"/>
          </w:tcPr>
          <w:p w14:paraId="4D8FA017"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Santechninės paslaugos, avarinis iškvietimas, avarijų lokalizavimas ir likvidavimas</w:t>
            </w:r>
          </w:p>
        </w:tc>
        <w:tc>
          <w:tcPr>
            <w:tcW w:w="1170" w:type="dxa"/>
            <w:vAlign w:val="center"/>
          </w:tcPr>
          <w:p w14:paraId="19FD7E7B"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val.</w:t>
            </w:r>
          </w:p>
        </w:tc>
        <w:tc>
          <w:tcPr>
            <w:tcW w:w="1800" w:type="dxa"/>
            <w:vAlign w:val="center"/>
          </w:tcPr>
          <w:p w14:paraId="2CE9EC4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80</w:t>
            </w:r>
          </w:p>
        </w:tc>
      </w:tr>
      <w:tr w:rsidR="00122395" w:rsidRPr="00122395" w14:paraId="7B3F3EC2" w14:textId="77777777" w:rsidTr="00E20F6F">
        <w:trPr>
          <w:trHeight w:val="477"/>
        </w:trPr>
        <w:tc>
          <w:tcPr>
            <w:tcW w:w="625" w:type="dxa"/>
            <w:vAlign w:val="center"/>
          </w:tcPr>
          <w:p w14:paraId="7E99DA0C"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w:t>
            </w:r>
          </w:p>
        </w:tc>
        <w:tc>
          <w:tcPr>
            <w:tcW w:w="5940" w:type="dxa"/>
            <w:vAlign w:val="center"/>
          </w:tcPr>
          <w:p w14:paraId="6F4F078D"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Faktinės išlaidos</w:t>
            </w:r>
          </w:p>
        </w:tc>
        <w:tc>
          <w:tcPr>
            <w:tcW w:w="2970" w:type="dxa"/>
            <w:gridSpan w:val="2"/>
            <w:vAlign w:val="center"/>
          </w:tcPr>
          <w:p w14:paraId="45E19C8A" w14:textId="77777777" w:rsidR="00122395" w:rsidRPr="00122395" w:rsidRDefault="00122395" w:rsidP="00122395">
            <w:pPr>
              <w:widowControl/>
              <w:autoSpaceDE/>
              <w:autoSpaceDN/>
              <w:adjustRightInd/>
              <w:ind w:left="-111"/>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2000,00 Eur su PVM</w:t>
            </w:r>
          </w:p>
        </w:tc>
      </w:tr>
    </w:tbl>
    <w:bookmarkEnd w:id="3"/>
    <w:p w14:paraId="44579682" w14:textId="77777777" w:rsidR="00122395" w:rsidRPr="00122395" w:rsidRDefault="00122395" w:rsidP="00122395">
      <w:pPr>
        <w:widowControl/>
        <w:numPr>
          <w:ilvl w:val="1"/>
          <w:numId w:val="25"/>
        </w:numPr>
        <w:autoSpaceDE/>
        <w:autoSpaceDN/>
        <w:adjustRightInd/>
        <w:spacing w:before="120" w:line="262" w:lineRule="auto"/>
        <w:ind w:left="850"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Nustatyti defektus/gedimus ir paruošti bei pateikti defektų/gedimų šalinimui reikalingų detalių sąrašą.</w:t>
      </w:r>
    </w:p>
    <w:p w14:paraId="6F35C0C8"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Remonto darbus atlikti pagal abipusiai suderintą darbų atlikimo laiką ir sąmatą.</w:t>
      </w:r>
    </w:p>
    <w:p w14:paraId="7C31A466"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Prieš teikiant pasiūlymą, paslaugos teikėjas turi galimybę atvykti į vietą tam, kad įvertintų realias paslaugų apimtis.</w:t>
      </w:r>
    </w:p>
    <w:p w14:paraId="177CE50D"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Paslaugos perkamos 36 mėnesiams ir 2 (du) mėnesiai galutiniam atsiskaitymui tarp Šalių, visas sutarties laikas - 38 mėnesiai.</w:t>
      </w:r>
    </w:p>
    <w:p w14:paraId="2D6BF146"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Paslaugų teikimo vieta: VšĮ Nacionalinis kraujo centras Panevėžio skyrius, Nemuno g. 75, Panevėžys.</w:t>
      </w:r>
    </w:p>
    <w:p w14:paraId="2113E432" w14:textId="77777777" w:rsidR="00122395" w:rsidRPr="00122395" w:rsidRDefault="00122395" w:rsidP="00122395">
      <w:pPr>
        <w:widowControl/>
        <w:numPr>
          <w:ilvl w:val="1"/>
          <w:numId w:val="25"/>
        </w:numPr>
        <w:autoSpaceDE/>
        <w:autoSpaceDN/>
        <w:adjustRightInd/>
        <w:spacing w:line="262" w:lineRule="auto"/>
        <w:ind w:left="851" w:hanging="425"/>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 Aptarnaujamų patalpų bendras plotas – 372 m2.</w:t>
      </w:r>
    </w:p>
    <w:p w14:paraId="13261CDF" w14:textId="77777777" w:rsidR="00122395" w:rsidRPr="00122395" w:rsidRDefault="00122395" w:rsidP="00122395">
      <w:pPr>
        <w:widowControl/>
        <w:autoSpaceDE/>
        <w:autoSpaceDN/>
        <w:adjustRightInd/>
        <w:spacing w:before="120" w:after="120"/>
        <w:rPr>
          <w:rFonts w:ascii="Times New Roman" w:hAnsi="Times New Roman" w:cs="Times New Roman"/>
          <w:b/>
          <w:i/>
          <w:iCs/>
          <w:sz w:val="24"/>
          <w:szCs w:val="24"/>
          <w:lang w:val="lt-LT"/>
        </w:rPr>
      </w:pPr>
      <w:r w:rsidRPr="00122395">
        <w:rPr>
          <w:rFonts w:ascii="Times New Roman" w:hAnsi="Times New Roman" w:cs="Times New Roman"/>
          <w:b/>
          <w:i/>
          <w:iCs/>
          <w:sz w:val="24"/>
          <w:szCs w:val="24"/>
          <w:lang w:val="lt-LT"/>
        </w:rPr>
        <w:t>Dėl II pirkimo dalies</w:t>
      </w:r>
    </w:p>
    <w:p w14:paraId="382E4E29" w14:textId="77777777" w:rsidR="00122395" w:rsidRPr="00122395" w:rsidRDefault="00122395" w:rsidP="00122395">
      <w:pPr>
        <w:widowControl/>
        <w:numPr>
          <w:ilvl w:val="0"/>
          <w:numId w:val="24"/>
        </w:numPr>
        <w:tabs>
          <w:tab w:val="left" w:pos="851"/>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b/>
          <w:sz w:val="24"/>
          <w:szCs w:val="24"/>
          <w:lang w:val="lt-LT"/>
        </w:rPr>
        <w:t>Pirkimo objektas</w:t>
      </w:r>
      <w:r w:rsidRPr="00122395">
        <w:rPr>
          <w:rFonts w:ascii="Times New Roman" w:hAnsi="Times New Roman" w:cs="Times New Roman"/>
          <w:sz w:val="24"/>
          <w:szCs w:val="24"/>
          <w:lang w:val="lt-LT"/>
        </w:rPr>
        <w:t xml:space="preserve"> – Perkančiojoje organizacijoje naudojamų šildymo ir karšto vandens tiekimo sistemų, vandentiekio ir kanalizacijos sistemų techninės priežiūros, aptarnavimo ir eksploatacijos paslaugos.</w:t>
      </w:r>
    </w:p>
    <w:p w14:paraId="637948BE" w14:textId="77777777" w:rsidR="00122395" w:rsidRPr="00122395" w:rsidRDefault="00122395" w:rsidP="00122395">
      <w:pPr>
        <w:widowControl/>
        <w:numPr>
          <w:ilvl w:val="0"/>
          <w:numId w:val="24"/>
        </w:numPr>
        <w:tabs>
          <w:tab w:val="left" w:pos="851"/>
        </w:tabs>
        <w:autoSpaceDE/>
        <w:autoSpaceDN/>
        <w:adjustRightInd/>
        <w:spacing w:line="262" w:lineRule="auto"/>
        <w:ind w:left="709" w:hanging="283"/>
        <w:contextualSpacing/>
        <w:jc w:val="both"/>
        <w:rPr>
          <w:rFonts w:ascii="Times New Roman" w:hAnsi="Times New Roman" w:cs="Times New Roman"/>
          <w:b/>
          <w:sz w:val="24"/>
          <w:szCs w:val="24"/>
          <w:lang w:val="pt-BR"/>
        </w:rPr>
      </w:pPr>
      <w:r w:rsidRPr="00122395">
        <w:rPr>
          <w:rFonts w:ascii="Times New Roman" w:hAnsi="Times New Roman" w:cs="Times New Roman"/>
          <w:b/>
          <w:sz w:val="24"/>
          <w:szCs w:val="24"/>
          <w:lang w:val="pt-BR"/>
        </w:rPr>
        <w:t>Perkančiosios organizacijos šildymo ir karšto vandens tiekimo sistemų, vandentiekio ir kanalizacijos sistemų ūkį sudaro:</w:t>
      </w:r>
    </w:p>
    <w:p w14:paraId="3EE896A9" w14:textId="77777777" w:rsidR="00122395" w:rsidRPr="00122395" w:rsidRDefault="00122395" w:rsidP="00122395">
      <w:pPr>
        <w:widowControl/>
        <w:numPr>
          <w:ilvl w:val="1"/>
          <w:numId w:val="24"/>
        </w:numPr>
        <w:tabs>
          <w:tab w:val="left" w:pos="851"/>
        </w:tabs>
        <w:autoSpaceDE/>
        <w:autoSpaceDN/>
        <w:adjustRightInd/>
        <w:spacing w:line="262" w:lineRule="auto"/>
        <w:ind w:left="709" w:hanging="283"/>
        <w:contextualSpacing/>
        <w:jc w:val="both"/>
        <w:rPr>
          <w:rFonts w:ascii="Times New Roman" w:hAnsi="Times New Roman" w:cs="Times New Roman"/>
          <w:sz w:val="24"/>
          <w:szCs w:val="24"/>
          <w:lang w:val="pt-BR"/>
        </w:rPr>
      </w:pPr>
      <w:r w:rsidRPr="00122395">
        <w:rPr>
          <w:rFonts w:ascii="Times New Roman" w:hAnsi="Times New Roman" w:cs="Times New Roman"/>
          <w:sz w:val="24"/>
          <w:szCs w:val="24"/>
          <w:lang w:val="pt-BR"/>
        </w:rPr>
        <w:t xml:space="preserve"> 2 vnt. šilumos punktų (šilumos įrenginių galia iki 1 MW);</w:t>
      </w:r>
    </w:p>
    <w:p w14:paraId="7BE8B1F9" w14:textId="77777777" w:rsidR="00122395" w:rsidRPr="00122395" w:rsidRDefault="00122395" w:rsidP="00122395">
      <w:pPr>
        <w:widowControl/>
        <w:numPr>
          <w:ilvl w:val="1"/>
          <w:numId w:val="24"/>
        </w:numPr>
        <w:tabs>
          <w:tab w:val="left" w:pos="851"/>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210 vnt. radiatorių;</w:t>
      </w:r>
    </w:p>
    <w:p w14:paraId="2900A2D5" w14:textId="77777777" w:rsidR="00122395" w:rsidRPr="00122395" w:rsidRDefault="00122395" w:rsidP="00122395">
      <w:pPr>
        <w:widowControl/>
        <w:numPr>
          <w:ilvl w:val="1"/>
          <w:numId w:val="24"/>
        </w:numPr>
        <w:tabs>
          <w:tab w:val="left" w:pos="851"/>
        </w:tabs>
        <w:autoSpaceDE/>
        <w:autoSpaceDN/>
        <w:adjustRightInd/>
        <w:spacing w:line="262" w:lineRule="auto"/>
        <w:ind w:left="709" w:hanging="283"/>
        <w:contextualSpacing/>
        <w:jc w:val="both"/>
        <w:rPr>
          <w:rFonts w:ascii="Times New Roman" w:hAnsi="Times New Roman" w:cs="Times New Roman"/>
          <w:sz w:val="24"/>
          <w:szCs w:val="24"/>
          <w:lang w:val="pt-BR"/>
        </w:rPr>
      </w:pPr>
      <w:r w:rsidRPr="00122395">
        <w:rPr>
          <w:rFonts w:ascii="Times New Roman" w:hAnsi="Times New Roman" w:cs="Times New Roman"/>
          <w:sz w:val="24"/>
          <w:szCs w:val="24"/>
          <w:lang w:val="pt-BR"/>
        </w:rPr>
        <w:t>109 vnt. naudojamų vandens ėmimo taškų;</w:t>
      </w:r>
    </w:p>
    <w:p w14:paraId="18738525" w14:textId="77777777" w:rsidR="00122395" w:rsidRPr="00122395" w:rsidRDefault="00122395" w:rsidP="00122395">
      <w:pPr>
        <w:widowControl/>
        <w:numPr>
          <w:ilvl w:val="1"/>
          <w:numId w:val="24"/>
        </w:numPr>
        <w:tabs>
          <w:tab w:val="left" w:pos="851"/>
        </w:tabs>
        <w:autoSpaceDE/>
        <w:autoSpaceDN/>
        <w:adjustRightInd/>
        <w:spacing w:line="262" w:lineRule="auto"/>
        <w:ind w:left="709" w:hanging="283"/>
        <w:contextualSpacing/>
        <w:jc w:val="both"/>
        <w:rPr>
          <w:rFonts w:ascii="Times New Roman" w:hAnsi="Times New Roman" w:cs="Times New Roman"/>
          <w:sz w:val="24"/>
          <w:szCs w:val="24"/>
          <w:lang w:val="pt-BR"/>
        </w:rPr>
      </w:pPr>
      <w:r w:rsidRPr="00122395">
        <w:rPr>
          <w:rFonts w:ascii="Times New Roman" w:hAnsi="Times New Roman" w:cs="Times New Roman"/>
          <w:sz w:val="24"/>
          <w:szCs w:val="24"/>
          <w:lang w:val="pt-BR"/>
        </w:rPr>
        <w:t>Bendras šildymo plotas apie 3 100 m2.</w:t>
      </w:r>
    </w:p>
    <w:p w14:paraId="22C7A606" w14:textId="77777777" w:rsidR="00122395" w:rsidRPr="00122395" w:rsidRDefault="00122395" w:rsidP="00122395">
      <w:pPr>
        <w:widowControl/>
        <w:numPr>
          <w:ilvl w:val="0"/>
          <w:numId w:val="24"/>
        </w:numPr>
        <w:tabs>
          <w:tab w:val="left" w:pos="851"/>
        </w:tabs>
        <w:autoSpaceDE/>
        <w:autoSpaceDN/>
        <w:adjustRightInd/>
        <w:spacing w:line="262" w:lineRule="auto"/>
        <w:ind w:left="709" w:hanging="283"/>
        <w:contextualSpacing/>
        <w:jc w:val="both"/>
        <w:rPr>
          <w:rFonts w:ascii="Times New Roman" w:hAnsi="Times New Roman" w:cs="Times New Roman"/>
          <w:b/>
          <w:sz w:val="24"/>
          <w:szCs w:val="24"/>
          <w:lang w:val="pt-BR"/>
        </w:rPr>
      </w:pPr>
      <w:r w:rsidRPr="00122395">
        <w:rPr>
          <w:rFonts w:ascii="Times New Roman" w:hAnsi="Times New Roman" w:cs="Times New Roman"/>
          <w:b/>
          <w:sz w:val="24"/>
          <w:szCs w:val="24"/>
          <w:lang w:val="pt-BR"/>
        </w:rPr>
        <w:t>Paslaugų teikimo vieta – Žolyno g. 34 ir Žolyno g. 39A, Vilnius.</w:t>
      </w:r>
    </w:p>
    <w:p w14:paraId="6038F5E4" w14:textId="77777777" w:rsidR="00122395" w:rsidRPr="00122395" w:rsidRDefault="00122395" w:rsidP="00122395">
      <w:pPr>
        <w:widowControl/>
        <w:numPr>
          <w:ilvl w:val="0"/>
          <w:numId w:val="24"/>
        </w:numPr>
        <w:tabs>
          <w:tab w:val="left" w:pos="851"/>
        </w:tabs>
        <w:autoSpaceDE/>
        <w:autoSpaceDN/>
        <w:adjustRightInd/>
        <w:spacing w:after="120" w:line="262" w:lineRule="auto"/>
        <w:ind w:left="709" w:hanging="284"/>
        <w:contextualSpacing/>
        <w:jc w:val="both"/>
        <w:rPr>
          <w:rFonts w:ascii="Times New Roman" w:hAnsi="Times New Roman" w:cs="Times New Roman"/>
          <w:b/>
          <w:sz w:val="24"/>
          <w:szCs w:val="24"/>
          <w:lang w:val="lt-LT"/>
        </w:rPr>
      </w:pPr>
      <w:r w:rsidRPr="00122395">
        <w:rPr>
          <w:rFonts w:ascii="Times New Roman" w:hAnsi="Times New Roman" w:cs="Times New Roman"/>
          <w:b/>
          <w:sz w:val="24"/>
          <w:szCs w:val="24"/>
          <w:lang w:val="pt-BR"/>
        </w:rPr>
        <w:t>Paslaugų apimtis:</w:t>
      </w:r>
    </w:p>
    <w:tbl>
      <w:tblPr>
        <w:tblStyle w:val="Lentelstinklelis"/>
        <w:tblW w:w="9535" w:type="dxa"/>
        <w:tblLayout w:type="fixed"/>
        <w:tblLook w:val="04A0" w:firstRow="1" w:lastRow="0" w:firstColumn="1" w:lastColumn="0" w:noHBand="0" w:noVBand="1"/>
      </w:tblPr>
      <w:tblGrid>
        <w:gridCol w:w="625"/>
        <w:gridCol w:w="5940"/>
        <w:gridCol w:w="1170"/>
        <w:gridCol w:w="1800"/>
      </w:tblGrid>
      <w:tr w:rsidR="00122395" w:rsidRPr="00122395" w14:paraId="614BA4DE" w14:textId="77777777" w:rsidTr="00E20F6F">
        <w:tc>
          <w:tcPr>
            <w:tcW w:w="625" w:type="dxa"/>
            <w:vAlign w:val="center"/>
          </w:tcPr>
          <w:p w14:paraId="043E1123"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Eil.</w:t>
            </w:r>
          </w:p>
          <w:p w14:paraId="5C240F01"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Nr.</w:t>
            </w:r>
          </w:p>
        </w:tc>
        <w:tc>
          <w:tcPr>
            <w:tcW w:w="5940" w:type="dxa"/>
            <w:vAlign w:val="center"/>
          </w:tcPr>
          <w:p w14:paraId="6E608868"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Pirkimo objektas</w:t>
            </w:r>
          </w:p>
        </w:tc>
        <w:tc>
          <w:tcPr>
            <w:tcW w:w="1170" w:type="dxa"/>
            <w:vAlign w:val="center"/>
          </w:tcPr>
          <w:p w14:paraId="085DDEF8"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Mato vienetas</w:t>
            </w:r>
          </w:p>
        </w:tc>
        <w:tc>
          <w:tcPr>
            <w:tcW w:w="1800" w:type="dxa"/>
            <w:vAlign w:val="center"/>
          </w:tcPr>
          <w:p w14:paraId="143F73D6" w14:textId="77777777" w:rsidR="00122395" w:rsidRPr="00122395" w:rsidRDefault="00122395" w:rsidP="00122395">
            <w:pPr>
              <w:widowControl/>
              <w:autoSpaceDE/>
              <w:autoSpaceDN/>
              <w:adjustRightInd/>
              <w:jc w:val="center"/>
              <w:rPr>
                <w:rFonts w:ascii="Times New Roman" w:hAnsi="Times New Roman" w:cs="Times New Roman"/>
                <w:b/>
                <w:bCs/>
                <w:sz w:val="24"/>
                <w:szCs w:val="24"/>
                <w:lang w:val="lt-LT"/>
              </w:rPr>
            </w:pPr>
            <w:r w:rsidRPr="00122395">
              <w:rPr>
                <w:rFonts w:ascii="Times New Roman" w:hAnsi="Times New Roman" w:cs="Times New Roman"/>
                <w:b/>
                <w:bCs/>
                <w:sz w:val="24"/>
                <w:szCs w:val="24"/>
                <w:lang w:val="lt-LT"/>
              </w:rPr>
              <w:t>Kiekis</w:t>
            </w:r>
          </w:p>
        </w:tc>
      </w:tr>
      <w:tr w:rsidR="00122395" w:rsidRPr="00122395" w14:paraId="7CC4C0EF" w14:textId="77777777" w:rsidTr="00E20F6F">
        <w:trPr>
          <w:trHeight w:val="680"/>
        </w:trPr>
        <w:tc>
          <w:tcPr>
            <w:tcW w:w="625" w:type="dxa"/>
            <w:vAlign w:val="center"/>
          </w:tcPr>
          <w:p w14:paraId="2E00C77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w:t>
            </w:r>
          </w:p>
        </w:tc>
        <w:tc>
          <w:tcPr>
            <w:tcW w:w="5940" w:type="dxa"/>
            <w:vAlign w:val="center"/>
          </w:tcPr>
          <w:p w14:paraId="6EF112DE"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bCs/>
                <w:sz w:val="24"/>
                <w:szCs w:val="24"/>
                <w:lang w:val="pt-BR"/>
              </w:rPr>
              <w:t>Šildymo ir karšto vandens tiekimo sistemų, vandentiekio ir kanalizacijos sistemų techninė priežiūra</w:t>
            </w:r>
          </w:p>
        </w:tc>
        <w:tc>
          <w:tcPr>
            <w:tcW w:w="1170" w:type="dxa"/>
            <w:vAlign w:val="center"/>
          </w:tcPr>
          <w:p w14:paraId="316DCB6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mėn.</w:t>
            </w:r>
          </w:p>
        </w:tc>
        <w:tc>
          <w:tcPr>
            <w:tcW w:w="1800" w:type="dxa"/>
            <w:vAlign w:val="center"/>
          </w:tcPr>
          <w:p w14:paraId="5C2118E4"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36</w:t>
            </w:r>
          </w:p>
        </w:tc>
      </w:tr>
      <w:tr w:rsidR="00122395" w:rsidRPr="00122395" w14:paraId="2357692F" w14:textId="77777777" w:rsidTr="00E20F6F">
        <w:trPr>
          <w:trHeight w:val="680"/>
        </w:trPr>
        <w:tc>
          <w:tcPr>
            <w:tcW w:w="625" w:type="dxa"/>
            <w:vAlign w:val="center"/>
          </w:tcPr>
          <w:p w14:paraId="232A966C"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w:t>
            </w:r>
          </w:p>
        </w:tc>
        <w:tc>
          <w:tcPr>
            <w:tcW w:w="5940" w:type="dxa"/>
            <w:vAlign w:val="center"/>
          </w:tcPr>
          <w:p w14:paraId="33D981FB"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Santechninės paslaugos, avarinis iškvietimas, avarijų lokalizavimas ir likvidavimas</w:t>
            </w:r>
          </w:p>
        </w:tc>
        <w:tc>
          <w:tcPr>
            <w:tcW w:w="1170" w:type="dxa"/>
            <w:vAlign w:val="center"/>
          </w:tcPr>
          <w:p w14:paraId="3A5C3E5E"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val.</w:t>
            </w:r>
          </w:p>
        </w:tc>
        <w:tc>
          <w:tcPr>
            <w:tcW w:w="1800" w:type="dxa"/>
            <w:vAlign w:val="center"/>
          </w:tcPr>
          <w:p w14:paraId="7FD18139"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200</w:t>
            </w:r>
          </w:p>
        </w:tc>
      </w:tr>
      <w:tr w:rsidR="00122395" w:rsidRPr="00122395" w14:paraId="5FD2EFEF" w14:textId="77777777" w:rsidTr="00E20F6F">
        <w:trPr>
          <w:trHeight w:val="477"/>
        </w:trPr>
        <w:tc>
          <w:tcPr>
            <w:tcW w:w="625" w:type="dxa"/>
            <w:vAlign w:val="center"/>
          </w:tcPr>
          <w:p w14:paraId="6B6B051E"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w:t>
            </w:r>
          </w:p>
        </w:tc>
        <w:tc>
          <w:tcPr>
            <w:tcW w:w="5940" w:type="dxa"/>
            <w:vAlign w:val="center"/>
          </w:tcPr>
          <w:p w14:paraId="03B02FF6" w14:textId="77777777" w:rsidR="00122395" w:rsidRPr="00122395" w:rsidRDefault="00122395" w:rsidP="00122395">
            <w:pPr>
              <w:widowControl/>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Faktinės išlaidos</w:t>
            </w:r>
          </w:p>
        </w:tc>
        <w:tc>
          <w:tcPr>
            <w:tcW w:w="2970" w:type="dxa"/>
            <w:gridSpan w:val="2"/>
            <w:vAlign w:val="center"/>
          </w:tcPr>
          <w:p w14:paraId="192C9EC0" w14:textId="77777777" w:rsidR="00122395" w:rsidRPr="00122395" w:rsidRDefault="00122395" w:rsidP="00122395">
            <w:pPr>
              <w:widowControl/>
              <w:autoSpaceDE/>
              <w:autoSpaceDN/>
              <w:adjustRightInd/>
              <w:ind w:left="-111"/>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5000,00 Eur su PVM</w:t>
            </w:r>
          </w:p>
        </w:tc>
      </w:tr>
    </w:tbl>
    <w:p w14:paraId="3A4B88E7" w14:textId="77777777" w:rsidR="00122395" w:rsidRPr="00122395" w:rsidRDefault="00122395" w:rsidP="00122395">
      <w:pPr>
        <w:widowControl/>
        <w:tabs>
          <w:tab w:val="left" w:pos="851"/>
        </w:tabs>
        <w:autoSpaceDE/>
        <w:autoSpaceDN/>
        <w:adjustRightInd/>
        <w:spacing w:line="262" w:lineRule="auto"/>
        <w:ind w:left="709"/>
        <w:contextualSpacing/>
        <w:jc w:val="both"/>
        <w:rPr>
          <w:rFonts w:ascii="Times New Roman" w:hAnsi="Times New Roman" w:cs="Times New Roman"/>
          <w:b/>
          <w:sz w:val="24"/>
          <w:szCs w:val="24"/>
          <w:lang w:val="pt-BR"/>
        </w:rPr>
      </w:pPr>
    </w:p>
    <w:p w14:paraId="7ECFE107" w14:textId="77777777" w:rsidR="00122395" w:rsidRPr="00122395" w:rsidRDefault="00122395" w:rsidP="00122395">
      <w:pPr>
        <w:widowControl/>
        <w:numPr>
          <w:ilvl w:val="0"/>
          <w:numId w:val="24"/>
        </w:numPr>
        <w:tabs>
          <w:tab w:val="left" w:pos="851"/>
        </w:tabs>
        <w:autoSpaceDE/>
        <w:autoSpaceDN/>
        <w:adjustRightInd/>
        <w:spacing w:line="262" w:lineRule="auto"/>
        <w:ind w:left="709" w:hanging="284"/>
        <w:contextualSpacing/>
        <w:jc w:val="both"/>
        <w:rPr>
          <w:rFonts w:ascii="Times New Roman" w:hAnsi="Times New Roman" w:cs="Times New Roman"/>
          <w:b/>
          <w:sz w:val="24"/>
          <w:szCs w:val="24"/>
          <w:lang w:val="lt-LT"/>
        </w:rPr>
      </w:pPr>
      <w:r w:rsidRPr="00122395">
        <w:rPr>
          <w:rFonts w:ascii="Times New Roman" w:hAnsi="Times New Roman" w:cs="Times New Roman"/>
          <w:b/>
          <w:sz w:val="24"/>
          <w:szCs w:val="24"/>
          <w:lang w:val="lt-LT"/>
        </w:rPr>
        <w:t>Reikalavimai pirkimo objektui:</w:t>
      </w:r>
    </w:p>
    <w:p w14:paraId="07F8C4F4" w14:textId="77777777" w:rsidR="00122395" w:rsidRPr="00122395" w:rsidRDefault="00122395" w:rsidP="00122395">
      <w:pPr>
        <w:widowControl/>
        <w:numPr>
          <w:ilvl w:val="1"/>
          <w:numId w:val="24"/>
        </w:numPr>
        <w:tabs>
          <w:tab w:val="left" w:pos="851"/>
          <w:tab w:val="left" w:pos="1276"/>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Paslaugos turi būti teikiamos laikantis ir vadovaujantis Lietuvos Respublikos teisės aktuose nustatytais darbų saugos, priešgaisrinės saugos, aplinkos apsaugos, elektrosaugos, ekologijos reikalavimais, Perkančiosios organizacijos vidaus tvarkos taisyklėmis, higienos normomis, taip pat galiojančiomis šilumos tinklų ir šilumos vartojimo įrenginių priežiūros taisyklėmis, šilumos tiekimo ir vartojimo taisyklėmis, Lietuvos Respublikos šilumos ūkio įstatymu, saugos taisyklėmis eksploatuojant šilumos įrenginius, energetikos objektus, įrenginius statančių ir eksploatuojančių darbuotojų atestavimo tvarkos aprašu bei kitais Lietuvos Respublikos normatyviniais dokumentais, susijusiais su Pirkimo objekto techninėje specifikacijoje nurodytais reikiamais atlikti darbais.</w:t>
      </w:r>
    </w:p>
    <w:p w14:paraId="6DA87E68" w14:textId="77777777" w:rsidR="00122395" w:rsidRPr="00122395" w:rsidRDefault="00122395" w:rsidP="00122395">
      <w:pPr>
        <w:widowControl/>
        <w:numPr>
          <w:ilvl w:val="1"/>
          <w:numId w:val="24"/>
        </w:numPr>
        <w:tabs>
          <w:tab w:val="left" w:pos="851"/>
          <w:tab w:val="left" w:pos="1276"/>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Tiekėjas turi užtikrinti, kad avarinės tarnybos paslaugos bus teikiamos darbo, švenčių ir poilsio dienomis, likviduojant šildymo ir karšto vandens tiekimo sistemų, vandentiekio ir kanalizacijos sistemų avarijas, šalinant smulkius gedimus visą parą.</w:t>
      </w:r>
    </w:p>
    <w:p w14:paraId="74065DB4" w14:textId="77777777" w:rsidR="00122395" w:rsidRPr="00122395" w:rsidRDefault="00122395" w:rsidP="00122395">
      <w:pPr>
        <w:widowControl/>
        <w:numPr>
          <w:ilvl w:val="1"/>
          <w:numId w:val="24"/>
        </w:numPr>
        <w:tabs>
          <w:tab w:val="left" w:pos="851"/>
          <w:tab w:val="left" w:pos="1276"/>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Tiekėjas Perkančiosios organizacijos darbo laiku turės atlikti techninę priežiūrą ir jos metu radus gedimus juos pašalinti pagal, su Perkančiosios organizacijos atstovu, suderintą grafiką. Perkančiosios organizacijos darbo laikas – 7.45–16.00 val. darbo dienomis.</w:t>
      </w:r>
    </w:p>
    <w:p w14:paraId="3345C165" w14:textId="77777777" w:rsidR="00122395" w:rsidRPr="00122395" w:rsidRDefault="00122395" w:rsidP="00122395">
      <w:pPr>
        <w:widowControl/>
        <w:numPr>
          <w:ilvl w:val="1"/>
          <w:numId w:val="24"/>
        </w:numPr>
        <w:tabs>
          <w:tab w:val="left" w:pos="851"/>
          <w:tab w:val="left" w:pos="1276"/>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Tiekėjas privalės vykdyti asmens, atsakingo už objekto šilumos ūkį, funkcijas (taip pat užvesti ir pildyti su šilumos ūkiu susijusius privalomus dokumentus, instrukcijas, schemas ir pan.).</w:t>
      </w:r>
    </w:p>
    <w:p w14:paraId="1619150A" w14:textId="77777777" w:rsidR="00122395" w:rsidRPr="00122395" w:rsidRDefault="00122395" w:rsidP="00122395">
      <w:pPr>
        <w:widowControl/>
        <w:numPr>
          <w:ilvl w:val="1"/>
          <w:numId w:val="24"/>
        </w:numPr>
        <w:tabs>
          <w:tab w:val="left" w:pos="851"/>
          <w:tab w:val="left" w:pos="1276"/>
        </w:tabs>
        <w:autoSpaceDE/>
        <w:autoSpaceDN/>
        <w:adjustRightInd/>
        <w:spacing w:line="262" w:lineRule="auto"/>
        <w:ind w:left="709" w:hanging="283"/>
        <w:contextualSpacing/>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Visus pastato šildymo ir karšto vandens, vandentiekio ir kanalizacijos sistemų bei įrenginių ir prietaisų techninės priežiūros ir profilaktikos paslaugų suteikimo rezultatus Tiekėjas turės įrašyti į specialų žurnalą (saugomas Perkančiojoje organizacijoje, įrašius įrašą apie suteiktas Paslaugas, Tiekėjas iš karto jį grąžina Perkančiajai organizacijai), kuriame nurodomos suteiktos Paslaugos, sunaudotos medžiagos, objekto apžiūros datos, Perkančiosios organizacijos pavedimai, nurodymai, pastabos, Paslaugas suteikusio darbuotojo pavardė, parašas.</w:t>
      </w:r>
    </w:p>
    <w:p w14:paraId="5B48CFD6" w14:textId="77777777" w:rsidR="00122395" w:rsidRPr="00122395" w:rsidRDefault="00122395" w:rsidP="00122395">
      <w:pPr>
        <w:widowControl/>
        <w:numPr>
          <w:ilvl w:val="1"/>
          <w:numId w:val="24"/>
        </w:numPr>
        <w:tabs>
          <w:tab w:val="left" w:pos="1276"/>
        </w:tabs>
        <w:autoSpaceDE/>
        <w:autoSpaceDN/>
        <w:adjustRightInd/>
        <w:spacing w:line="262" w:lineRule="auto"/>
        <w:ind w:left="0" w:firstLine="851"/>
        <w:contextualSpacing/>
        <w:jc w:val="both"/>
        <w:rPr>
          <w:rFonts w:ascii="Times New Roman" w:hAnsi="Times New Roman" w:cs="Times New Roman"/>
          <w:b/>
          <w:sz w:val="24"/>
          <w:szCs w:val="24"/>
          <w:lang w:val="lt-LT"/>
        </w:rPr>
      </w:pPr>
      <w:r w:rsidRPr="00122395">
        <w:rPr>
          <w:rFonts w:ascii="Times New Roman" w:hAnsi="Times New Roman" w:cs="Times New Roman"/>
          <w:b/>
          <w:sz w:val="24"/>
          <w:szCs w:val="24"/>
          <w:u w:val="single"/>
          <w:lang w:val="lt-LT"/>
        </w:rPr>
        <w:t>Planinių techninės priežiūros darbų metu, atliekamų pagal grafiką, Tiekėjas turės atlikti šiuos darbus:</w:t>
      </w:r>
    </w:p>
    <w:p w14:paraId="135A2F38" w14:textId="77777777" w:rsidR="00122395" w:rsidRPr="00122395" w:rsidRDefault="00122395" w:rsidP="00122395">
      <w:pPr>
        <w:widowControl/>
        <w:autoSpaceDE/>
        <w:autoSpaceDN/>
        <w:adjustRightInd/>
        <w:spacing w:before="120" w:after="120"/>
        <w:rPr>
          <w:rFonts w:ascii="Times New Roman" w:hAnsi="Times New Roman" w:cs="Times New Roman"/>
          <w:sz w:val="24"/>
          <w:szCs w:val="24"/>
          <w:lang w:val="lt-LT"/>
        </w:rPr>
      </w:pPr>
      <w:r w:rsidRPr="00122395">
        <w:rPr>
          <w:rFonts w:ascii="Times New Roman" w:hAnsi="Times New Roman" w:cs="Times New Roman"/>
          <w:sz w:val="24"/>
          <w:szCs w:val="24"/>
          <w:lang w:val="lt-LT"/>
        </w:rPr>
        <w:t>1 lentelė.</w:t>
      </w:r>
    </w:p>
    <w:tbl>
      <w:tblPr>
        <w:tblpPr w:leftFromText="180" w:rightFromText="180" w:vertAnchor="text" w:tblpXSpec="center" w:tblpY="1"/>
        <w:tblOverlap w:val="never"/>
        <w:tblW w:w="9749" w:type="dxa"/>
        <w:tblLayout w:type="fixed"/>
        <w:tblCellMar>
          <w:left w:w="40" w:type="dxa"/>
          <w:right w:w="40" w:type="dxa"/>
        </w:tblCellMar>
        <w:tblLook w:val="0000" w:firstRow="0" w:lastRow="0" w:firstColumn="0" w:lastColumn="0" w:noHBand="0" w:noVBand="0"/>
      </w:tblPr>
      <w:tblGrid>
        <w:gridCol w:w="559"/>
        <w:gridCol w:w="7088"/>
        <w:gridCol w:w="709"/>
        <w:gridCol w:w="684"/>
        <w:gridCol w:w="709"/>
      </w:tblGrid>
      <w:tr w:rsidR="00122395" w:rsidRPr="00122395" w14:paraId="320F59BA" w14:textId="77777777" w:rsidTr="00E20F6F">
        <w:trPr>
          <w:trHeight w:hRule="exact" w:val="288"/>
        </w:trPr>
        <w:tc>
          <w:tcPr>
            <w:tcW w:w="559" w:type="dxa"/>
            <w:vMerge w:val="restart"/>
            <w:tcBorders>
              <w:top w:val="single" w:sz="6" w:space="0" w:color="auto"/>
              <w:left w:val="single" w:sz="6" w:space="0" w:color="auto"/>
              <w:right w:val="single" w:sz="6" w:space="0" w:color="auto"/>
            </w:tcBorders>
            <w:shd w:val="clear" w:color="auto" w:fill="FFFFFF"/>
          </w:tcPr>
          <w:p w14:paraId="05D22F18" w14:textId="77777777" w:rsidR="00122395" w:rsidRPr="00122395" w:rsidRDefault="00122395" w:rsidP="00122395">
            <w:pPr>
              <w:widowControl/>
              <w:shd w:val="clear" w:color="auto" w:fill="FFFFFF"/>
              <w:autoSpaceDE/>
              <w:autoSpaceDN/>
              <w:adjustRightInd/>
              <w:ind w:left="36"/>
              <w:rPr>
                <w:rFonts w:ascii="Times New Roman" w:hAnsi="Times New Roman" w:cs="Times New Roman"/>
                <w:sz w:val="24"/>
                <w:szCs w:val="24"/>
                <w:lang w:val="lt-LT"/>
              </w:rPr>
            </w:pPr>
          </w:p>
          <w:p w14:paraId="6B656496" w14:textId="77777777" w:rsidR="00122395" w:rsidRPr="00122395" w:rsidRDefault="00122395" w:rsidP="00122395">
            <w:pPr>
              <w:widowControl/>
              <w:shd w:val="clear" w:color="auto" w:fill="FFFFFF"/>
              <w:autoSpaceDE/>
              <w:autoSpaceDN/>
              <w:adjustRightInd/>
              <w:ind w:left="36"/>
              <w:rPr>
                <w:rFonts w:ascii="Times New Roman" w:hAnsi="Times New Roman" w:cs="Times New Roman"/>
                <w:sz w:val="24"/>
                <w:szCs w:val="24"/>
                <w:lang w:val="lt-LT"/>
              </w:rPr>
            </w:pPr>
          </w:p>
          <w:p w14:paraId="2BD0C987" w14:textId="77777777" w:rsidR="00122395" w:rsidRPr="00122395" w:rsidRDefault="00122395" w:rsidP="00122395">
            <w:pPr>
              <w:widowControl/>
              <w:shd w:val="clear" w:color="auto" w:fill="FFFFFF"/>
              <w:autoSpaceDE/>
              <w:autoSpaceDN/>
              <w:adjustRightInd/>
              <w:ind w:left="36"/>
              <w:rPr>
                <w:rFonts w:ascii="Times New Roman" w:hAnsi="Times New Roman" w:cs="Times New Roman"/>
                <w:sz w:val="24"/>
                <w:szCs w:val="24"/>
                <w:lang w:val="lt-LT"/>
              </w:rPr>
            </w:pPr>
            <w:r w:rsidRPr="00122395">
              <w:rPr>
                <w:rFonts w:ascii="Times New Roman" w:hAnsi="Times New Roman" w:cs="Times New Roman"/>
                <w:sz w:val="24"/>
                <w:szCs w:val="24"/>
                <w:lang w:val="lt-LT"/>
              </w:rPr>
              <w:t>Eil.</w:t>
            </w:r>
          </w:p>
          <w:p w14:paraId="03CFFD6A" w14:textId="77777777" w:rsidR="00122395" w:rsidRPr="00122395" w:rsidRDefault="00122395" w:rsidP="00122395">
            <w:pPr>
              <w:widowControl/>
              <w:shd w:val="clear" w:color="auto" w:fill="FFFFFF"/>
              <w:autoSpaceDE/>
              <w:autoSpaceDN/>
              <w:adjustRightInd/>
              <w:ind w:left="36"/>
              <w:rPr>
                <w:rFonts w:ascii="Times New Roman" w:hAnsi="Times New Roman" w:cs="Times New Roman"/>
                <w:sz w:val="24"/>
                <w:szCs w:val="24"/>
                <w:lang w:val="lt-LT"/>
              </w:rPr>
            </w:pPr>
            <w:r w:rsidRPr="00122395">
              <w:rPr>
                <w:rFonts w:ascii="Times New Roman" w:hAnsi="Times New Roman" w:cs="Times New Roman"/>
                <w:sz w:val="24"/>
                <w:szCs w:val="24"/>
                <w:lang w:val="lt-LT"/>
              </w:rPr>
              <w:t>Nr.</w:t>
            </w:r>
          </w:p>
          <w:p w14:paraId="5D3975EA" w14:textId="77777777" w:rsidR="00122395" w:rsidRPr="00122395" w:rsidRDefault="00122395" w:rsidP="00122395">
            <w:pPr>
              <w:widowControl/>
              <w:autoSpaceDE/>
              <w:autoSpaceDN/>
              <w:adjustRightInd/>
              <w:rPr>
                <w:rFonts w:ascii="Times New Roman" w:hAnsi="Times New Roman" w:cs="Times New Roman"/>
                <w:sz w:val="24"/>
                <w:szCs w:val="24"/>
                <w:lang w:val="lt-LT"/>
              </w:rPr>
            </w:pPr>
          </w:p>
          <w:p w14:paraId="006D8ADF" w14:textId="77777777" w:rsidR="00122395" w:rsidRPr="00122395" w:rsidRDefault="00122395" w:rsidP="00122395">
            <w:pPr>
              <w:widowControl/>
              <w:autoSpaceDE/>
              <w:autoSpaceDN/>
              <w:adjustRightInd/>
              <w:rPr>
                <w:rFonts w:ascii="Times New Roman" w:hAnsi="Times New Roman" w:cs="Times New Roman"/>
                <w:sz w:val="24"/>
                <w:szCs w:val="24"/>
                <w:lang w:val="lt-LT"/>
              </w:rPr>
            </w:pPr>
          </w:p>
        </w:tc>
        <w:tc>
          <w:tcPr>
            <w:tcW w:w="7088" w:type="dxa"/>
            <w:vMerge w:val="restart"/>
            <w:tcBorders>
              <w:top w:val="single" w:sz="6" w:space="0" w:color="auto"/>
              <w:left w:val="single" w:sz="6" w:space="0" w:color="auto"/>
              <w:right w:val="single" w:sz="6" w:space="0" w:color="auto"/>
            </w:tcBorders>
            <w:shd w:val="clear" w:color="auto" w:fill="FFFFFF"/>
          </w:tcPr>
          <w:p w14:paraId="05753FF8" w14:textId="77777777" w:rsidR="00122395" w:rsidRPr="00122395" w:rsidRDefault="00122395" w:rsidP="00122395">
            <w:pPr>
              <w:widowControl/>
              <w:tabs>
                <w:tab w:val="left" w:pos="3616"/>
              </w:tabs>
              <w:autoSpaceDE/>
              <w:autoSpaceDN/>
              <w:adjustRightInd/>
              <w:rPr>
                <w:rFonts w:ascii="Times New Roman" w:hAnsi="Times New Roman" w:cs="Times New Roman"/>
                <w:sz w:val="24"/>
                <w:szCs w:val="24"/>
                <w:lang w:val="lt-LT"/>
              </w:rPr>
            </w:pPr>
          </w:p>
          <w:p w14:paraId="7E23ADFC" w14:textId="77777777" w:rsidR="00122395" w:rsidRPr="00122395" w:rsidRDefault="00122395" w:rsidP="00122395">
            <w:pPr>
              <w:widowControl/>
              <w:tabs>
                <w:tab w:val="left" w:pos="3616"/>
              </w:tabs>
              <w:autoSpaceDE/>
              <w:autoSpaceDN/>
              <w:adjustRightInd/>
              <w:rPr>
                <w:rFonts w:ascii="Times New Roman" w:hAnsi="Times New Roman" w:cs="Times New Roman"/>
                <w:sz w:val="24"/>
                <w:szCs w:val="24"/>
                <w:lang w:val="lt-LT"/>
              </w:rPr>
            </w:pPr>
          </w:p>
          <w:p w14:paraId="39D69E48" w14:textId="77777777" w:rsidR="00122395" w:rsidRPr="00122395" w:rsidRDefault="00122395" w:rsidP="00122395">
            <w:pPr>
              <w:widowControl/>
              <w:tabs>
                <w:tab w:val="left" w:pos="3616"/>
              </w:tabs>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Teikiamos paslaugos</w:t>
            </w:r>
          </w:p>
        </w:tc>
        <w:tc>
          <w:tcPr>
            <w:tcW w:w="2102" w:type="dxa"/>
            <w:gridSpan w:val="3"/>
            <w:tcBorders>
              <w:top w:val="single" w:sz="6" w:space="0" w:color="auto"/>
              <w:left w:val="single" w:sz="6" w:space="0" w:color="auto"/>
              <w:bottom w:val="single" w:sz="6" w:space="0" w:color="auto"/>
              <w:right w:val="single" w:sz="4" w:space="0" w:color="auto"/>
            </w:tcBorders>
            <w:shd w:val="clear" w:color="auto" w:fill="FFFFFF"/>
          </w:tcPr>
          <w:p w14:paraId="798302C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Periodiškumas</w:t>
            </w:r>
          </w:p>
        </w:tc>
      </w:tr>
      <w:tr w:rsidR="00122395" w:rsidRPr="00122395" w14:paraId="17DD94FB" w14:textId="77777777" w:rsidTr="00E20F6F">
        <w:trPr>
          <w:cantSplit/>
          <w:trHeight w:hRule="exact" w:val="1294"/>
        </w:trPr>
        <w:tc>
          <w:tcPr>
            <w:tcW w:w="559" w:type="dxa"/>
            <w:vMerge/>
            <w:tcBorders>
              <w:left w:val="single" w:sz="6" w:space="0" w:color="auto"/>
              <w:bottom w:val="single" w:sz="6" w:space="0" w:color="auto"/>
              <w:right w:val="single" w:sz="6" w:space="0" w:color="auto"/>
            </w:tcBorders>
            <w:shd w:val="clear" w:color="auto" w:fill="FFFFFF"/>
          </w:tcPr>
          <w:p w14:paraId="11F1F3BD" w14:textId="77777777" w:rsidR="00122395" w:rsidRPr="00122395" w:rsidRDefault="00122395" w:rsidP="00122395">
            <w:pPr>
              <w:widowControl/>
              <w:autoSpaceDE/>
              <w:autoSpaceDN/>
              <w:adjustRightInd/>
              <w:rPr>
                <w:rFonts w:ascii="Times New Roman" w:hAnsi="Times New Roman" w:cs="Times New Roman"/>
                <w:sz w:val="24"/>
                <w:szCs w:val="24"/>
                <w:lang w:val="lt-LT"/>
              </w:rPr>
            </w:pPr>
          </w:p>
        </w:tc>
        <w:tc>
          <w:tcPr>
            <w:tcW w:w="7088" w:type="dxa"/>
            <w:vMerge/>
            <w:tcBorders>
              <w:left w:val="single" w:sz="6" w:space="0" w:color="auto"/>
              <w:bottom w:val="single" w:sz="6" w:space="0" w:color="auto"/>
              <w:right w:val="single" w:sz="6" w:space="0" w:color="auto"/>
            </w:tcBorders>
            <w:shd w:val="clear" w:color="auto" w:fill="FFFFFF"/>
          </w:tcPr>
          <w:p w14:paraId="0A2051DC" w14:textId="77777777" w:rsidR="00122395" w:rsidRPr="00122395" w:rsidRDefault="00122395" w:rsidP="00122395">
            <w:pPr>
              <w:widowControl/>
              <w:tabs>
                <w:tab w:val="left" w:pos="3616"/>
              </w:tabs>
              <w:autoSpaceDE/>
              <w:autoSpaceDN/>
              <w:adjustRightInd/>
              <w:rPr>
                <w:rFonts w:ascii="Times New Roman" w:hAnsi="Times New Roman" w:cs="Times New Roman"/>
                <w:sz w:val="24"/>
                <w:szCs w:val="24"/>
                <w:lang w:val="lt-LT"/>
              </w:rPr>
            </w:pP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14:paraId="14F1213E" w14:textId="77777777" w:rsidR="00122395" w:rsidRPr="00122395" w:rsidRDefault="00122395" w:rsidP="00122395">
            <w:pPr>
              <w:widowControl/>
              <w:shd w:val="clear" w:color="auto" w:fill="FFFFFF"/>
              <w:autoSpaceDE/>
              <w:autoSpaceDN/>
              <w:adjustRightInd/>
              <w:ind w:left="113" w:right="113"/>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 kartą per mėnesį</w:t>
            </w:r>
          </w:p>
        </w:tc>
        <w:tc>
          <w:tcPr>
            <w:tcW w:w="684" w:type="dxa"/>
            <w:tcBorders>
              <w:top w:val="single" w:sz="6" w:space="0" w:color="auto"/>
              <w:left w:val="single" w:sz="6" w:space="0" w:color="auto"/>
              <w:bottom w:val="single" w:sz="6" w:space="0" w:color="auto"/>
              <w:right w:val="single" w:sz="6" w:space="0" w:color="auto"/>
            </w:tcBorders>
            <w:shd w:val="clear" w:color="auto" w:fill="FFFFFF"/>
            <w:textDirection w:val="btLr"/>
          </w:tcPr>
          <w:p w14:paraId="01950378" w14:textId="77777777" w:rsidR="00122395" w:rsidRPr="00122395" w:rsidRDefault="00122395" w:rsidP="00122395">
            <w:pPr>
              <w:widowControl/>
              <w:shd w:val="clear" w:color="auto" w:fill="FFFFFF"/>
              <w:autoSpaceDE/>
              <w:autoSpaceDN/>
              <w:adjustRightInd/>
              <w:ind w:left="113" w:right="113"/>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 kartą per metus</w:t>
            </w:r>
          </w:p>
        </w:tc>
        <w:tc>
          <w:tcPr>
            <w:tcW w:w="709" w:type="dxa"/>
            <w:tcBorders>
              <w:top w:val="single" w:sz="6" w:space="0" w:color="auto"/>
              <w:left w:val="single" w:sz="6" w:space="0" w:color="auto"/>
              <w:bottom w:val="single" w:sz="6" w:space="0" w:color="auto"/>
              <w:right w:val="single" w:sz="4" w:space="0" w:color="auto"/>
            </w:tcBorders>
            <w:shd w:val="clear" w:color="auto" w:fill="FFFFFF"/>
            <w:textDirection w:val="btLr"/>
          </w:tcPr>
          <w:p w14:paraId="4CB2D20F" w14:textId="77777777" w:rsidR="00122395" w:rsidRPr="00122395" w:rsidRDefault="00122395" w:rsidP="00122395">
            <w:pPr>
              <w:widowControl/>
              <w:shd w:val="clear" w:color="auto" w:fill="FFFFFF"/>
              <w:autoSpaceDE/>
              <w:autoSpaceDN/>
              <w:adjustRightInd/>
              <w:spacing w:line="205" w:lineRule="exact"/>
              <w:ind w:left="113" w:right="252"/>
              <w:jc w:val="center"/>
              <w:rPr>
                <w:rFonts w:ascii="Times New Roman" w:hAnsi="Times New Roman" w:cs="Times New Roman"/>
                <w:sz w:val="24"/>
                <w:szCs w:val="24"/>
                <w:lang w:val="lt-LT"/>
              </w:rPr>
            </w:pPr>
          </w:p>
          <w:p w14:paraId="03315D86" w14:textId="77777777" w:rsidR="00122395" w:rsidRPr="00122395" w:rsidRDefault="00122395" w:rsidP="00122395">
            <w:pPr>
              <w:widowControl/>
              <w:shd w:val="clear" w:color="auto" w:fill="FFFFFF"/>
              <w:autoSpaceDE/>
              <w:autoSpaceDN/>
              <w:adjustRightInd/>
              <w:spacing w:line="205" w:lineRule="exact"/>
              <w:ind w:left="113" w:right="252"/>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Pastabos</w:t>
            </w:r>
          </w:p>
        </w:tc>
      </w:tr>
      <w:tr w:rsidR="00122395" w:rsidRPr="00122395" w14:paraId="48334350" w14:textId="77777777" w:rsidTr="00E20F6F">
        <w:trPr>
          <w:trHeight w:hRule="exact" w:val="277"/>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AA9169D" w14:textId="77777777" w:rsidR="00122395" w:rsidRPr="00122395" w:rsidRDefault="00122395" w:rsidP="00122395">
            <w:pPr>
              <w:widowControl/>
              <w:shd w:val="clear" w:color="auto" w:fill="FFFFFF"/>
              <w:autoSpaceDE/>
              <w:autoSpaceDN/>
              <w:adjustRightInd/>
              <w:ind w:left="144"/>
              <w:rPr>
                <w:rFonts w:ascii="Times New Roman" w:hAnsi="Times New Roman" w:cs="Times New Roman"/>
                <w:i/>
                <w:sz w:val="24"/>
                <w:szCs w:val="24"/>
                <w:lang w:val="lt-LT"/>
              </w:rPr>
            </w:pPr>
            <w:r w:rsidRPr="00122395">
              <w:rPr>
                <w:rFonts w:ascii="Times New Roman" w:hAnsi="Times New Roman" w:cs="Times New Roman"/>
                <w:i/>
                <w:sz w:val="24"/>
                <w:szCs w:val="24"/>
                <w:lang w:val="lt-LT"/>
              </w:rPr>
              <w:t>1</w:t>
            </w:r>
          </w:p>
        </w:tc>
        <w:tc>
          <w:tcPr>
            <w:tcW w:w="7088" w:type="dxa"/>
            <w:tcBorders>
              <w:top w:val="single" w:sz="6" w:space="0" w:color="auto"/>
              <w:left w:val="single" w:sz="6" w:space="0" w:color="auto"/>
              <w:bottom w:val="single" w:sz="6" w:space="0" w:color="auto"/>
              <w:right w:val="single" w:sz="6" w:space="0" w:color="auto"/>
            </w:tcBorders>
            <w:shd w:val="clear" w:color="auto" w:fill="FFFFFF"/>
          </w:tcPr>
          <w:p w14:paraId="33D53CB5" w14:textId="77777777" w:rsidR="00122395" w:rsidRPr="00122395" w:rsidRDefault="00122395" w:rsidP="00122395">
            <w:pPr>
              <w:widowControl/>
              <w:shd w:val="clear" w:color="auto" w:fill="FFFFFF"/>
              <w:autoSpaceDE/>
              <w:autoSpaceDN/>
              <w:adjustRightInd/>
              <w:jc w:val="center"/>
              <w:rPr>
                <w:rFonts w:ascii="Times New Roman" w:hAnsi="Times New Roman" w:cs="Times New Roman"/>
                <w:i/>
                <w:sz w:val="24"/>
                <w:szCs w:val="24"/>
                <w:lang w:val="lt-LT"/>
              </w:rPr>
            </w:pPr>
            <w:r w:rsidRPr="00122395">
              <w:rPr>
                <w:rFonts w:ascii="Times New Roman" w:hAnsi="Times New Roman" w:cs="Times New Roman"/>
                <w:bCs/>
                <w:i/>
                <w:iCs/>
                <w:sz w:val="24"/>
                <w:szCs w:val="24"/>
                <w:lang w:val="lt-LT"/>
              </w:rPr>
              <w:t>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686C406" w14:textId="77777777" w:rsidR="00122395" w:rsidRPr="00122395" w:rsidRDefault="00122395" w:rsidP="00122395">
            <w:pPr>
              <w:widowControl/>
              <w:shd w:val="clear" w:color="auto" w:fill="FFFFFF"/>
              <w:autoSpaceDE/>
              <w:autoSpaceDN/>
              <w:adjustRightInd/>
              <w:ind w:left="119"/>
              <w:rPr>
                <w:rFonts w:ascii="Times New Roman" w:hAnsi="Times New Roman" w:cs="Times New Roman"/>
                <w:i/>
                <w:sz w:val="24"/>
                <w:szCs w:val="24"/>
                <w:lang w:val="lt-LT"/>
              </w:rPr>
            </w:pPr>
            <w:r w:rsidRPr="00122395">
              <w:rPr>
                <w:rFonts w:ascii="Times New Roman" w:hAnsi="Times New Roman" w:cs="Times New Roman"/>
                <w:bCs/>
                <w:i/>
                <w:iCs/>
                <w:sz w:val="24"/>
                <w:szCs w:val="24"/>
                <w:lang w:val="lt-LT"/>
              </w:rPr>
              <w:t>3</w:t>
            </w:r>
          </w:p>
        </w:tc>
        <w:tc>
          <w:tcPr>
            <w:tcW w:w="684" w:type="dxa"/>
            <w:tcBorders>
              <w:top w:val="single" w:sz="6" w:space="0" w:color="auto"/>
              <w:left w:val="single" w:sz="6" w:space="0" w:color="auto"/>
              <w:bottom w:val="single" w:sz="6" w:space="0" w:color="auto"/>
              <w:right w:val="single" w:sz="6" w:space="0" w:color="auto"/>
            </w:tcBorders>
            <w:shd w:val="clear" w:color="auto" w:fill="FFFFFF"/>
          </w:tcPr>
          <w:p w14:paraId="4B1ACC9B" w14:textId="77777777" w:rsidR="00122395" w:rsidRPr="00122395" w:rsidRDefault="00122395" w:rsidP="00122395">
            <w:pPr>
              <w:widowControl/>
              <w:shd w:val="clear" w:color="auto" w:fill="FFFFFF"/>
              <w:autoSpaceDE/>
              <w:autoSpaceDN/>
              <w:adjustRightInd/>
              <w:ind w:left="115"/>
              <w:rPr>
                <w:rFonts w:ascii="Times New Roman" w:hAnsi="Times New Roman" w:cs="Times New Roman"/>
                <w:i/>
                <w:sz w:val="24"/>
                <w:szCs w:val="24"/>
                <w:lang w:val="lt-LT"/>
              </w:rPr>
            </w:pPr>
            <w:r w:rsidRPr="00122395">
              <w:rPr>
                <w:rFonts w:ascii="Times New Roman" w:hAnsi="Times New Roman" w:cs="Times New Roman"/>
                <w:bCs/>
                <w:i/>
                <w:iCs/>
                <w:sz w:val="24"/>
                <w:szCs w:val="24"/>
                <w:lang w:val="lt-LT"/>
              </w:rPr>
              <w:t>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E283983" w14:textId="77777777" w:rsidR="00122395" w:rsidRPr="00122395" w:rsidRDefault="00122395" w:rsidP="00122395">
            <w:pPr>
              <w:widowControl/>
              <w:shd w:val="clear" w:color="auto" w:fill="FFFFFF"/>
              <w:autoSpaceDE/>
              <w:autoSpaceDN/>
              <w:adjustRightInd/>
              <w:ind w:left="288"/>
              <w:rPr>
                <w:rFonts w:ascii="Times New Roman" w:hAnsi="Times New Roman" w:cs="Times New Roman"/>
                <w:i/>
                <w:sz w:val="24"/>
                <w:szCs w:val="24"/>
                <w:lang w:val="lt-LT"/>
              </w:rPr>
            </w:pPr>
            <w:r w:rsidRPr="00122395">
              <w:rPr>
                <w:rFonts w:ascii="Times New Roman" w:hAnsi="Times New Roman" w:cs="Times New Roman"/>
                <w:i/>
                <w:sz w:val="24"/>
                <w:szCs w:val="24"/>
                <w:lang w:val="lt-LT"/>
              </w:rPr>
              <w:t>5</w:t>
            </w:r>
          </w:p>
        </w:tc>
      </w:tr>
      <w:tr w:rsidR="00122395" w:rsidRPr="00126AE5" w14:paraId="262905B1" w14:textId="77777777" w:rsidTr="00E20F6F">
        <w:trPr>
          <w:trHeight w:hRule="exact" w:val="435"/>
        </w:trPr>
        <w:tc>
          <w:tcPr>
            <w:tcW w:w="9749"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14:paraId="71AA1D0A" w14:textId="77777777" w:rsidR="00122395" w:rsidRPr="00122395" w:rsidRDefault="00122395" w:rsidP="00122395">
            <w:pPr>
              <w:widowControl/>
              <w:shd w:val="clear" w:color="auto" w:fill="FFFFFF"/>
              <w:autoSpaceDE/>
              <w:autoSpaceDN/>
              <w:adjustRightInd/>
              <w:ind w:left="3092"/>
              <w:rPr>
                <w:rFonts w:ascii="Times New Roman" w:hAnsi="Times New Roman" w:cs="Times New Roman"/>
                <w:b/>
                <w:sz w:val="24"/>
                <w:szCs w:val="24"/>
                <w:lang w:val="lt-LT"/>
              </w:rPr>
            </w:pPr>
            <w:r w:rsidRPr="00122395">
              <w:rPr>
                <w:rFonts w:ascii="Times New Roman" w:hAnsi="Times New Roman" w:cs="Times New Roman"/>
                <w:b/>
                <w:sz w:val="24"/>
                <w:szCs w:val="24"/>
                <w:lang w:val="lt-LT"/>
              </w:rPr>
              <w:t>Šalto vandentiekio ir kanalizacijos sistemos</w:t>
            </w:r>
          </w:p>
        </w:tc>
      </w:tr>
      <w:tr w:rsidR="00122395" w:rsidRPr="00122395" w14:paraId="732F818F" w14:textId="77777777" w:rsidTr="00E20F6F">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ECC10ED" w14:textId="77777777" w:rsidR="00122395" w:rsidRPr="00122395" w:rsidRDefault="00122395" w:rsidP="00122395">
            <w:pPr>
              <w:widowControl/>
              <w:shd w:val="clear" w:color="auto" w:fill="FFFFFF"/>
              <w:autoSpaceDE/>
              <w:autoSpaceDN/>
              <w:adjustRightInd/>
              <w:ind w:left="68"/>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5B1FB5C"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Vandentiekio armatūros, įvadinių vandens skaitiklių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04D927" w14:textId="77777777" w:rsidR="00122395" w:rsidRPr="00122395" w:rsidRDefault="00122395" w:rsidP="00122395">
            <w:pPr>
              <w:widowControl/>
              <w:shd w:val="clear" w:color="auto" w:fill="FFFFFF"/>
              <w:autoSpaceDE/>
              <w:autoSpaceDN/>
              <w:adjustRightInd/>
              <w:ind w:left="115"/>
              <w:rPr>
                <w:rFonts w:ascii="Times New Roman" w:hAnsi="Times New Roman" w:cs="Times New Roman"/>
                <w:sz w:val="24"/>
                <w:szCs w:val="24"/>
                <w:lang w:val="lt-LT"/>
              </w:rPr>
            </w:pPr>
            <w:r w:rsidRPr="00122395">
              <w:rPr>
                <w:rFonts w:ascii="Times New Roman" w:hAnsi="Times New Roman" w:cs="Times New Roman"/>
                <w:bCs/>
                <w:iCs/>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D0B9A1D"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24286B"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7D2563C4" w14:textId="77777777" w:rsidTr="00E20F6F">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08A5259" w14:textId="77777777" w:rsidR="00122395" w:rsidRPr="00122395" w:rsidRDefault="00122395" w:rsidP="00122395">
            <w:pPr>
              <w:widowControl/>
              <w:shd w:val="clear" w:color="auto" w:fill="FFFFFF"/>
              <w:autoSpaceDE/>
              <w:autoSpaceDN/>
              <w:adjustRightInd/>
              <w:ind w:left="47"/>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85DC80"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Vamzdynų tvirtinimo, nuolydžio kontrolė</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68EEE0" w14:textId="77777777" w:rsidR="00122395" w:rsidRPr="00122395" w:rsidRDefault="00122395" w:rsidP="00122395">
            <w:pPr>
              <w:widowControl/>
              <w:shd w:val="clear" w:color="auto" w:fill="FFFFFF"/>
              <w:autoSpaceDE/>
              <w:autoSpaceDN/>
              <w:adjustRightInd/>
              <w:ind w:left="115"/>
              <w:rPr>
                <w:rFonts w:ascii="Times New Roman" w:hAnsi="Times New Roman" w:cs="Times New Roman"/>
                <w:sz w:val="24"/>
                <w:szCs w:val="24"/>
                <w:lang w:val="lt-LT"/>
              </w:rPr>
            </w:pPr>
            <w:r w:rsidRPr="00122395">
              <w:rPr>
                <w:rFonts w:ascii="Times New Roman" w:hAnsi="Times New Roman" w:cs="Times New Roman"/>
                <w:bCs/>
                <w:iCs/>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3A0B42E"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2D3A60"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6A740A22" w14:textId="77777777" w:rsidTr="00E20F6F">
        <w:trPr>
          <w:trHeight w:hRule="exact" w:val="49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E714FD0"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C0FB0E8" w14:textId="77777777" w:rsidR="00122395" w:rsidRPr="00122395" w:rsidRDefault="00122395" w:rsidP="00122395">
            <w:pPr>
              <w:widowControl/>
              <w:shd w:val="clear" w:color="auto" w:fill="FFFFFF"/>
              <w:autoSpaceDE/>
              <w:autoSpaceDN/>
              <w:adjustRightInd/>
              <w:spacing w:line="234" w:lineRule="exact"/>
              <w:ind w:right="461"/>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Vamzdynų sujungimų, izoliacijos būklės patikrinimas, profilaktikos </w:t>
            </w:r>
            <w:r w:rsidRPr="00122395">
              <w:rPr>
                <w:rFonts w:ascii="Times New Roman" w:hAnsi="Times New Roman" w:cs="Times New Roman"/>
                <w:sz w:val="24"/>
                <w:szCs w:val="24"/>
                <w:lang w:val="lt-LT"/>
              </w:rPr>
              <w:t>darbai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02A607" w14:textId="77777777" w:rsidR="00122395" w:rsidRPr="00122395" w:rsidRDefault="00122395" w:rsidP="00122395">
            <w:pPr>
              <w:widowControl/>
              <w:shd w:val="clear" w:color="auto" w:fill="FFFFFF"/>
              <w:autoSpaceDE/>
              <w:autoSpaceDN/>
              <w:adjustRightInd/>
              <w:ind w:left="115"/>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DA803D4"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A7B915"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216ED9F8" w14:textId="77777777" w:rsidTr="00E20F6F">
        <w:trPr>
          <w:trHeight w:hRule="exact" w:val="3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0B59A57" w14:textId="77777777" w:rsidR="00122395" w:rsidRPr="00122395" w:rsidRDefault="00122395" w:rsidP="00122395">
            <w:pPr>
              <w:widowControl/>
              <w:shd w:val="clear" w:color="auto" w:fill="FFFFFF"/>
              <w:autoSpaceDE/>
              <w:autoSpaceDN/>
              <w:adjustRightInd/>
              <w:ind w:left="47"/>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1EEA2DE"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Sanitarinių prietaisų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EAFF62" w14:textId="77777777" w:rsidR="00122395" w:rsidRPr="00122395" w:rsidRDefault="00122395" w:rsidP="00122395">
            <w:pPr>
              <w:widowControl/>
              <w:shd w:val="clear" w:color="auto" w:fill="FFFFFF"/>
              <w:autoSpaceDE/>
              <w:autoSpaceDN/>
              <w:adjustRightInd/>
              <w:ind w:left="115"/>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45424A6"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0ECA2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1905B485" w14:textId="77777777" w:rsidTr="00E20F6F">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4ACCCB8"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4368F93"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Šalto vandentiekio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2EE75A" w14:textId="77777777" w:rsidR="00122395" w:rsidRPr="00122395" w:rsidRDefault="00122395" w:rsidP="00122395">
            <w:pPr>
              <w:widowControl/>
              <w:shd w:val="clear" w:color="auto" w:fill="FFFFFF"/>
              <w:autoSpaceDE/>
              <w:autoSpaceDN/>
              <w:adjustRightInd/>
              <w:ind w:left="115"/>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E6E1F37"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B071AB"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48C820FA" w14:textId="77777777" w:rsidTr="00E20F6F">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AEB0E7D"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6977F6A"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Gaisrinio vandentiekio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FFF394" w14:textId="77777777" w:rsidR="00122395" w:rsidRPr="00122395" w:rsidRDefault="00122395" w:rsidP="00122395">
            <w:pPr>
              <w:widowControl/>
              <w:shd w:val="clear" w:color="auto" w:fill="FFFFFF"/>
              <w:autoSpaceDE/>
              <w:autoSpaceDN/>
              <w:adjustRightInd/>
              <w:ind w:left="122"/>
              <w:rPr>
                <w:rFonts w:ascii="Times New Roman" w:hAnsi="Times New Roman" w:cs="Times New Roman"/>
                <w:sz w:val="24"/>
                <w:szCs w:val="24"/>
                <w:lang w:val="lt-LT"/>
              </w:rPr>
            </w:pPr>
            <w:r w:rsidRPr="00122395">
              <w:rPr>
                <w:rFonts w:ascii="Times New Roman" w:hAnsi="Times New Roman" w:cs="Times New Roman"/>
                <w:bCs/>
                <w:iCs/>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230482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4D2D1A"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6A6CC94A" w14:textId="77777777" w:rsidTr="00E20F6F">
        <w:trPr>
          <w:trHeight w:hRule="exact" w:val="270"/>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0A5EB31"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83C7E82"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Lietaus kanalizacijos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CE148D" w14:textId="77777777" w:rsidR="00122395" w:rsidRPr="00122395" w:rsidRDefault="00122395" w:rsidP="00122395">
            <w:pPr>
              <w:widowControl/>
              <w:shd w:val="clear" w:color="auto" w:fill="FFFFFF"/>
              <w:autoSpaceDE/>
              <w:autoSpaceDN/>
              <w:adjustRightInd/>
              <w:ind w:left="122"/>
              <w:rPr>
                <w:rFonts w:ascii="Times New Roman" w:hAnsi="Times New Roman" w:cs="Times New Roman"/>
                <w:sz w:val="24"/>
                <w:szCs w:val="24"/>
                <w:lang w:val="lt-LT"/>
              </w:rPr>
            </w:pPr>
            <w:r w:rsidRPr="00122395">
              <w:rPr>
                <w:rFonts w:ascii="Times New Roman" w:hAnsi="Times New Roman" w:cs="Times New Roman"/>
                <w:bCs/>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3F7181A"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645DB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799C269D" w14:textId="77777777" w:rsidTr="00E20F6F">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A730D79" w14:textId="77777777" w:rsidR="00122395" w:rsidRPr="00122395" w:rsidRDefault="00122395" w:rsidP="00122395">
            <w:pPr>
              <w:widowControl/>
              <w:shd w:val="clear" w:color="auto" w:fill="FFFFFF"/>
              <w:autoSpaceDE/>
              <w:autoSpaceDN/>
              <w:adjustRightInd/>
              <w:ind w:left="58"/>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AD8C2E2"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Fekalinės kanalizacijos sistemos vamzdynų apžiūra,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B92F78" w14:textId="77777777" w:rsidR="00122395" w:rsidRPr="00122395" w:rsidRDefault="00122395" w:rsidP="00122395">
            <w:pPr>
              <w:widowControl/>
              <w:shd w:val="clear" w:color="auto" w:fill="FFFFFF"/>
              <w:autoSpaceDE/>
              <w:autoSpaceDN/>
              <w:adjustRightInd/>
              <w:ind w:left="122"/>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35EE07F"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D709B4"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48CCDC7F" w14:textId="77777777" w:rsidTr="00E20F6F">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6824846"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F1B8D5A"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Vandens apskaitos mazgo apžiūra ir profilaktika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0AB380" w14:textId="77777777" w:rsidR="00122395" w:rsidRPr="00122395" w:rsidRDefault="00122395" w:rsidP="00122395">
            <w:pPr>
              <w:widowControl/>
              <w:shd w:val="clear" w:color="auto" w:fill="FFFFFF"/>
              <w:autoSpaceDE/>
              <w:autoSpaceDN/>
              <w:adjustRightInd/>
              <w:ind w:left="122"/>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8950E71"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57CFD4"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05EB5CC6" w14:textId="77777777" w:rsidTr="00E20F6F">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633BDDD" w14:textId="77777777" w:rsidR="00122395" w:rsidRPr="00122395" w:rsidRDefault="00122395" w:rsidP="00122395">
            <w:pPr>
              <w:widowControl/>
              <w:shd w:val="clear" w:color="auto" w:fill="FFFFFF"/>
              <w:autoSpaceDE/>
              <w:autoSpaceDN/>
              <w:adjustRightInd/>
              <w:ind w:left="76"/>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lastRenderedPageBreak/>
              <w:t>10.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A07BD4C"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Nuosėdų pašalinimas iš sifonų, klozetų bakelių</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F5E9BF" w14:textId="77777777" w:rsidR="00122395" w:rsidRPr="00122395" w:rsidRDefault="00122395" w:rsidP="00122395">
            <w:pPr>
              <w:widowControl/>
              <w:shd w:val="clear" w:color="auto" w:fill="FFFFFF"/>
              <w:autoSpaceDE/>
              <w:autoSpaceDN/>
              <w:adjustRightInd/>
              <w:ind w:left="130"/>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61515C2"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F0975C"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43973214" w14:textId="77777777" w:rsidTr="00E20F6F">
        <w:trPr>
          <w:trHeight w:hRule="exact" w:val="4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152BBD3" w14:textId="77777777" w:rsidR="00122395" w:rsidRPr="00122395" w:rsidRDefault="00122395" w:rsidP="00122395">
            <w:pPr>
              <w:widowControl/>
              <w:shd w:val="clear" w:color="auto" w:fill="FFFFFF"/>
              <w:autoSpaceDE/>
              <w:autoSpaceDN/>
              <w:adjustRightInd/>
              <w:ind w:left="76"/>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DFC5859" w14:textId="77777777" w:rsidR="00122395" w:rsidRPr="00122395" w:rsidRDefault="00122395" w:rsidP="00122395">
            <w:pPr>
              <w:widowControl/>
              <w:shd w:val="clear" w:color="auto" w:fill="FFFFFF"/>
              <w:autoSpaceDE/>
              <w:autoSpaceDN/>
              <w:adjustRightInd/>
              <w:spacing w:line="230" w:lineRule="exact"/>
              <w:ind w:right="212"/>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Priešgaisrinio vandentiekio sistemos vamzdynų išplovimas, hidraulinis </w:t>
            </w:r>
            <w:r w:rsidRPr="00122395">
              <w:rPr>
                <w:rFonts w:ascii="Times New Roman" w:hAnsi="Times New Roman" w:cs="Times New Roman"/>
                <w:sz w:val="24"/>
                <w:szCs w:val="24"/>
                <w:lang w:val="lt-LT"/>
              </w:rPr>
              <w:t>išbandymas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D61C9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513D5AE" w14:textId="77777777" w:rsidR="00122395" w:rsidRPr="00122395" w:rsidRDefault="00122395" w:rsidP="00122395">
            <w:pPr>
              <w:widowControl/>
              <w:shd w:val="clear" w:color="auto" w:fill="FFFFFF"/>
              <w:autoSpaceDE/>
              <w:autoSpaceDN/>
              <w:adjustRightInd/>
              <w:ind w:left="126"/>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F91B3F"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61759D9B" w14:textId="77777777" w:rsidTr="00160FF9">
        <w:trPr>
          <w:trHeight w:hRule="exact" w:val="42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A68FC37" w14:textId="77777777" w:rsidR="00122395" w:rsidRPr="00122395" w:rsidRDefault="00122395" w:rsidP="00122395">
            <w:pPr>
              <w:widowControl/>
              <w:shd w:val="clear" w:color="auto" w:fill="FFFFFF"/>
              <w:autoSpaceDE/>
              <w:autoSpaceDN/>
              <w:adjustRightInd/>
              <w:ind w:left="76"/>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8A08061"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Kanalizacijos sistemų vamzdynų išvalymas,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69DE22"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87B907A" w14:textId="77777777" w:rsidR="00122395" w:rsidRPr="00122395" w:rsidRDefault="00122395" w:rsidP="00122395">
            <w:pPr>
              <w:widowControl/>
              <w:shd w:val="clear" w:color="auto" w:fill="FFFFFF"/>
              <w:autoSpaceDE/>
              <w:autoSpaceDN/>
              <w:adjustRightInd/>
              <w:ind w:left="126"/>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624ECC"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16D75E11" w14:textId="77777777" w:rsidTr="00160FF9">
        <w:trPr>
          <w:trHeight w:hRule="exact" w:val="53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82C37AB" w14:textId="77777777" w:rsidR="00122395" w:rsidRPr="00122395" w:rsidRDefault="00122395" w:rsidP="00122395">
            <w:pPr>
              <w:widowControl/>
              <w:shd w:val="clear" w:color="auto" w:fill="FFFFFF"/>
              <w:autoSpaceDE/>
              <w:autoSpaceDN/>
              <w:adjustRightInd/>
              <w:ind w:left="76"/>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13.</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3609EB2" w14:textId="5B4BEF2F" w:rsidR="00122395" w:rsidRPr="00122395" w:rsidRDefault="00122395" w:rsidP="00122395">
            <w:pPr>
              <w:widowControl/>
              <w:shd w:val="clear" w:color="auto" w:fill="FFFFFF"/>
              <w:autoSpaceDE/>
              <w:autoSpaceDN/>
              <w:adjustRightInd/>
              <w:spacing w:line="230" w:lineRule="exact"/>
              <w:ind w:right="101" w:firstLine="4"/>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Vandentiekio prieš žiemos sezoną atjungimas (pastatas </w:t>
            </w:r>
            <w:r w:rsidR="00160FF9">
              <w:rPr>
                <w:rFonts w:ascii="Times New Roman" w:hAnsi="Times New Roman" w:cs="Times New Roman"/>
                <w:spacing w:val="-1"/>
                <w:sz w:val="24"/>
                <w:szCs w:val="24"/>
                <w:lang w:val="lt-LT"/>
              </w:rPr>
              <w:t>Ž</w:t>
            </w:r>
            <w:r w:rsidRPr="00122395">
              <w:rPr>
                <w:rFonts w:ascii="Times New Roman" w:hAnsi="Times New Roman" w:cs="Times New Roman"/>
                <w:spacing w:val="-1"/>
                <w:sz w:val="24"/>
                <w:szCs w:val="24"/>
                <w:lang w:val="lt-LT"/>
              </w:rPr>
              <w:t xml:space="preserve">olyno g. 39 A), </w:t>
            </w:r>
            <w:r w:rsidRPr="00122395">
              <w:rPr>
                <w:rFonts w:ascii="Times New Roman" w:hAnsi="Times New Roman" w:cs="Times New Roman"/>
                <w:sz w:val="24"/>
                <w:szCs w:val="24"/>
                <w:lang w:val="lt-LT"/>
              </w:rPr>
              <w:t>prapučiant sistemą suspaustu oru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B4EB01"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03A86520" w14:textId="77777777" w:rsidR="00122395" w:rsidRPr="00122395" w:rsidRDefault="00122395" w:rsidP="00122395">
            <w:pPr>
              <w:widowControl/>
              <w:shd w:val="clear" w:color="auto" w:fill="FFFFFF"/>
              <w:autoSpaceDE/>
              <w:autoSpaceDN/>
              <w:adjustRightInd/>
              <w:ind w:left="130"/>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E3C3558"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2395" w14:paraId="35016E28" w14:textId="77777777" w:rsidTr="00E20F6F">
        <w:trPr>
          <w:trHeight w:hRule="exact" w:val="27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F4077A2" w14:textId="77777777" w:rsidR="00122395" w:rsidRPr="00122395" w:rsidRDefault="00122395" w:rsidP="00122395">
            <w:pPr>
              <w:widowControl/>
              <w:shd w:val="clear" w:color="auto" w:fill="FFFFFF"/>
              <w:autoSpaceDE/>
              <w:autoSpaceDN/>
              <w:adjustRightInd/>
              <w:ind w:left="76"/>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73A6A4D"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Vandentiekio po žiemos sezono pajungimas (pastatas Žolyno g. 39 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0CEDC2"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609E087" w14:textId="77777777" w:rsidR="00122395" w:rsidRPr="00122395" w:rsidRDefault="00122395" w:rsidP="00122395">
            <w:pPr>
              <w:widowControl/>
              <w:shd w:val="clear" w:color="auto" w:fill="FFFFFF"/>
              <w:autoSpaceDE/>
              <w:autoSpaceDN/>
              <w:adjustRightInd/>
              <w:ind w:left="130"/>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76599"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r w:rsidR="00122395" w:rsidRPr="00126AE5" w14:paraId="7AC92AA6" w14:textId="77777777" w:rsidTr="00E20F6F">
        <w:trPr>
          <w:trHeight w:hRule="exact" w:val="500"/>
        </w:trPr>
        <w:tc>
          <w:tcPr>
            <w:tcW w:w="97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2EBCAA0" w14:textId="77777777" w:rsidR="00122395" w:rsidRPr="00122395" w:rsidRDefault="00122395" w:rsidP="00122395">
            <w:pPr>
              <w:widowControl/>
              <w:shd w:val="clear" w:color="auto" w:fill="FFFFFF"/>
              <w:autoSpaceDE/>
              <w:autoSpaceDN/>
              <w:adjustRightInd/>
              <w:ind w:left="3438"/>
              <w:jc w:val="both"/>
              <w:rPr>
                <w:rFonts w:ascii="Times New Roman" w:hAnsi="Times New Roman" w:cs="Times New Roman"/>
                <w:b/>
                <w:sz w:val="24"/>
                <w:szCs w:val="24"/>
                <w:lang w:val="lt-LT"/>
              </w:rPr>
            </w:pPr>
            <w:r w:rsidRPr="00122395">
              <w:rPr>
                <w:rFonts w:ascii="Times New Roman" w:hAnsi="Times New Roman" w:cs="Times New Roman"/>
                <w:b/>
                <w:sz w:val="24"/>
                <w:szCs w:val="24"/>
                <w:lang w:val="lt-LT"/>
              </w:rPr>
              <w:t>Šildymo ir karšto vandens sistemos</w:t>
            </w:r>
          </w:p>
        </w:tc>
      </w:tr>
      <w:tr w:rsidR="00122395" w:rsidRPr="00122395" w14:paraId="70087D69" w14:textId="77777777" w:rsidTr="00E20F6F">
        <w:trPr>
          <w:trHeight w:hRule="exact" w:val="46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27609EF" w14:textId="77777777" w:rsidR="00122395" w:rsidRPr="00122395" w:rsidRDefault="00122395" w:rsidP="00122395">
            <w:pPr>
              <w:widowControl/>
              <w:shd w:val="clear" w:color="auto" w:fill="FFFFFF"/>
              <w:autoSpaceDE/>
              <w:autoSpaceDN/>
              <w:adjustRightInd/>
              <w:ind w:left="54"/>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67D164" w14:textId="77777777" w:rsidR="00122395" w:rsidRPr="00122395" w:rsidRDefault="00122395" w:rsidP="00122395">
            <w:pPr>
              <w:widowControl/>
              <w:shd w:val="clear" w:color="auto" w:fill="FFFFFF"/>
              <w:autoSpaceDE/>
              <w:autoSpaceDN/>
              <w:adjustRightInd/>
              <w:spacing w:line="227" w:lineRule="exact"/>
              <w:ind w:right="616"/>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Pastato šilumos punkto įrenginių apžiūra, šilumos punkte esančių </w:t>
            </w:r>
            <w:r w:rsidRPr="00122395">
              <w:rPr>
                <w:rFonts w:ascii="Times New Roman" w:hAnsi="Times New Roman" w:cs="Times New Roman"/>
                <w:spacing w:val="-1"/>
                <w:sz w:val="24"/>
                <w:szCs w:val="24"/>
                <w:lang w:val="lt-LT"/>
              </w:rPr>
              <w:t>įrenginių veikimo patikrinimas ir trūkumų identifikavimas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D8D2A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B171F86"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212802"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7F6C0DE7" w14:textId="77777777" w:rsidTr="00E20F6F">
        <w:trPr>
          <w:trHeight w:hRule="exact" w:val="46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10C01731" w14:textId="77777777" w:rsidR="00122395" w:rsidRPr="00122395" w:rsidRDefault="00122395" w:rsidP="00122395">
            <w:pPr>
              <w:widowControl/>
              <w:shd w:val="clear" w:color="auto" w:fill="FFFFFF"/>
              <w:autoSpaceDE/>
              <w:autoSpaceDN/>
              <w:adjustRightInd/>
              <w:ind w:left="61"/>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4465CFD" w14:textId="77777777" w:rsidR="00122395" w:rsidRPr="00122395" w:rsidRDefault="00122395" w:rsidP="00122395">
            <w:pPr>
              <w:widowControl/>
              <w:shd w:val="clear" w:color="auto" w:fill="FFFFFF"/>
              <w:autoSpaceDE/>
              <w:autoSpaceDN/>
              <w:adjustRightInd/>
              <w:spacing w:line="230" w:lineRule="exact"/>
              <w:ind w:right="274"/>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Šilumos punkte esančių automatinių reguliatorių periodinė apžiūra, jų </w:t>
            </w:r>
            <w:r w:rsidRPr="00122395">
              <w:rPr>
                <w:rFonts w:ascii="Times New Roman" w:hAnsi="Times New Roman" w:cs="Times New Roman"/>
                <w:sz w:val="24"/>
                <w:szCs w:val="24"/>
                <w:lang w:val="lt-LT"/>
              </w:rPr>
              <w:t>būklės, veikimo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6A138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27AFB2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02D9D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2F6F8537" w14:textId="77777777" w:rsidTr="00E20F6F">
        <w:trPr>
          <w:trHeight w:hRule="exact" w:val="53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F5E6055" w14:textId="77777777" w:rsidR="00122395" w:rsidRPr="00122395" w:rsidRDefault="00122395" w:rsidP="00122395">
            <w:pPr>
              <w:widowControl/>
              <w:shd w:val="clear" w:color="auto" w:fill="FFFFFF"/>
              <w:autoSpaceDE/>
              <w:autoSpaceDN/>
              <w:adjustRightInd/>
              <w:ind w:left="61"/>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2A2A22E" w14:textId="77777777" w:rsidR="00122395" w:rsidRPr="00122395" w:rsidRDefault="00122395" w:rsidP="00122395">
            <w:pPr>
              <w:widowControl/>
              <w:shd w:val="clear" w:color="auto" w:fill="FFFFFF"/>
              <w:autoSpaceDE/>
              <w:autoSpaceDN/>
              <w:adjustRightInd/>
              <w:spacing w:line="234" w:lineRule="exact"/>
              <w:ind w:left="7" w:right="133"/>
              <w:jc w:val="both"/>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Šilumos punkto veikimo parametrų kontrolė (karšto vandens, šildymo </w:t>
            </w:r>
            <w:r w:rsidRPr="00122395">
              <w:rPr>
                <w:rFonts w:ascii="Times New Roman" w:hAnsi="Times New Roman" w:cs="Times New Roman"/>
                <w:sz w:val="24"/>
                <w:szCs w:val="24"/>
                <w:lang w:val="lt-LT"/>
              </w:rPr>
              <w:t>sistemos)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4347796"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BDC63CC"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ED6CB1"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679423BD" w14:textId="77777777" w:rsidTr="00E20F6F">
        <w:trPr>
          <w:trHeight w:hRule="exact" w:val="28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4564A53"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D6E3219" w14:textId="77777777" w:rsidR="00122395" w:rsidRPr="00122395" w:rsidRDefault="00122395" w:rsidP="00122395">
            <w:pPr>
              <w:widowControl/>
              <w:shd w:val="clear" w:color="auto" w:fill="FFFFFF"/>
              <w:autoSpaceDE/>
              <w:autoSpaceDN/>
              <w:adjustRightInd/>
              <w:jc w:val="both"/>
              <w:rPr>
                <w:rFonts w:ascii="Times New Roman" w:hAnsi="Times New Roman" w:cs="Times New Roman"/>
                <w:sz w:val="24"/>
                <w:szCs w:val="24"/>
                <w:lang w:val="lt-LT"/>
              </w:rPr>
            </w:pPr>
            <w:r w:rsidRPr="00122395">
              <w:rPr>
                <w:rFonts w:ascii="Times New Roman" w:hAnsi="Times New Roman" w:cs="Times New Roman"/>
                <w:sz w:val="24"/>
                <w:szCs w:val="24"/>
                <w:lang w:val="lt-LT"/>
              </w:rPr>
              <w:t>Atsiskaitomojo šilumos apskaitos prietaiso veikimo ir jo plombų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84C67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BBDC353"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FB450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402C2C41" w14:textId="77777777" w:rsidTr="00E20F6F">
        <w:trPr>
          <w:trHeight w:hRule="exact" w:val="27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92BEFB7"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19.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5980217"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Filtrų ir purvo rinktuvų apžiūra, išvalymas ir praplovimas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95188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9DBBE26"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E1AAB5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19DD0BC5" w14:textId="77777777" w:rsidTr="00E20F6F">
        <w:trPr>
          <w:trHeight w:hRule="exact" w:val="29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9AA98EB"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0B97160"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Šilumos punktų patalpose įrengtų siurblių apžiūra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3F290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bCs/>
                <w:iCs/>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3167B89"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8E303A"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169D945D" w14:textId="77777777" w:rsidTr="00E20F6F">
        <w:trPr>
          <w:trHeight w:hRule="exact" w:val="94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0195138"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64DA436" w14:textId="77777777" w:rsidR="00122395" w:rsidRPr="00122395" w:rsidRDefault="00122395" w:rsidP="00122395">
            <w:pPr>
              <w:widowControl/>
              <w:shd w:val="clear" w:color="auto" w:fill="FFFFFF"/>
              <w:autoSpaceDE/>
              <w:autoSpaceDN/>
              <w:adjustRightInd/>
              <w:spacing w:line="227" w:lineRule="exact"/>
              <w:ind w:right="180" w:firstLine="4"/>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Šilumos punkto, karšto vandens, šildymo sistemų šilumos izoliacijos apžiūra, netinkamos naudoti izoliacijos, dėl kurios sistemose padidėja </w:t>
            </w:r>
            <w:r w:rsidRPr="00122395">
              <w:rPr>
                <w:rFonts w:ascii="Times New Roman" w:hAnsi="Times New Roman" w:cs="Times New Roman"/>
                <w:spacing w:val="-1"/>
                <w:sz w:val="24"/>
                <w:szCs w:val="24"/>
                <w:lang w:val="lt-LT"/>
              </w:rPr>
              <w:t xml:space="preserve">šilumos nuostoliai, sudrėkusios izoliacijos vietų nustatymas, pažeistų ir </w:t>
            </w:r>
            <w:r w:rsidRPr="00122395">
              <w:rPr>
                <w:rFonts w:ascii="Times New Roman" w:hAnsi="Times New Roman" w:cs="Times New Roman"/>
                <w:sz w:val="24"/>
                <w:szCs w:val="24"/>
                <w:lang w:val="lt-LT"/>
              </w:rPr>
              <w:t>atsilaisvinusių izoliacijos vietų pritvirtinimas</w:t>
            </w:r>
          </w:p>
          <w:p w14:paraId="1BA1A7C7" w14:textId="77777777" w:rsidR="00122395" w:rsidRPr="00122395" w:rsidRDefault="00122395" w:rsidP="00122395">
            <w:pPr>
              <w:widowControl/>
              <w:shd w:val="clear" w:color="auto" w:fill="FFFFFF"/>
              <w:autoSpaceDE/>
              <w:autoSpaceDN/>
              <w:adjustRightInd/>
              <w:spacing w:line="227" w:lineRule="exact"/>
              <w:ind w:right="180" w:firstLine="4"/>
              <w:rPr>
                <w:rFonts w:ascii="Times New Roman" w:hAnsi="Times New Roman" w:cs="Times New Roman"/>
                <w:sz w:val="24"/>
                <w:szCs w:val="24"/>
                <w:lang w:val="lt-LT"/>
              </w:rPr>
            </w:pPr>
          </w:p>
          <w:p w14:paraId="23AE3005" w14:textId="77777777" w:rsidR="00122395" w:rsidRPr="00122395" w:rsidRDefault="00122395" w:rsidP="00122395">
            <w:pPr>
              <w:widowControl/>
              <w:shd w:val="clear" w:color="auto" w:fill="FFFFFF"/>
              <w:autoSpaceDE/>
              <w:autoSpaceDN/>
              <w:adjustRightInd/>
              <w:spacing w:line="227" w:lineRule="exact"/>
              <w:ind w:right="180" w:firstLine="4"/>
              <w:rPr>
                <w:rFonts w:ascii="Times New Roman" w:hAnsi="Times New Roman" w:cs="Times New Roman"/>
                <w:sz w:val="24"/>
                <w:szCs w:val="24"/>
                <w:lang w:val="lt-LT"/>
              </w:rPr>
            </w:pPr>
          </w:p>
          <w:p w14:paraId="6C750887" w14:textId="77777777" w:rsidR="00122395" w:rsidRPr="00122395" w:rsidRDefault="00122395" w:rsidP="00122395">
            <w:pPr>
              <w:widowControl/>
              <w:shd w:val="clear" w:color="auto" w:fill="FFFFFF"/>
              <w:autoSpaceDE/>
              <w:autoSpaceDN/>
              <w:adjustRightInd/>
              <w:spacing w:line="227" w:lineRule="exact"/>
              <w:ind w:right="180" w:firstLine="4"/>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D525A4"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C11F57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03D8B7"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0712FEC4" w14:textId="77777777" w:rsidTr="00E20F6F">
        <w:trPr>
          <w:trHeight w:hRule="exact" w:val="711"/>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65169E2"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C57E27C" w14:textId="77777777" w:rsidR="00122395" w:rsidRPr="00122395" w:rsidRDefault="00122395" w:rsidP="00122395">
            <w:pPr>
              <w:widowControl/>
              <w:shd w:val="clear" w:color="auto" w:fill="FFFFFF"/>
              <w:autoSpaceDE/>
              <w:autoSpaceDN/>
              <w:adjustRightInd/>
              <w:spacing w:line="227" w:lineRule="exact"/>
              <w:ind w:right="364" w:firstLine="11"/>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Šildymo sistemos vamzdyno magistralių, atšakų ir stovų jungčių prie </w:t>
            </w:r>
            <w:r w:rsidRPr="00122395">
              <w:rPr>
                <w:rFonts w:ascii="Times New Roman" w:hAnsi="Times New Roman" w:cs="Times New Roman"/>
                <w:sz w:val="24"/>
                <w:szCs w:val="24"/>
                <w:lang w:val="lt-LT"/>
              </w:rPr>
              <w:t>magistralių ir įrenginių (įskaičiuojant atjungiamąją ir balansavimo armatūrą) apžiūra ir būklės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9891A8"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2188F02"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330350"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1ED076F7" w14:textId="77777777" w:rsidTr="00E20F6F">
        <w:trPr>
          <w:trHeight w:hRule="exact" w:val="56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7EC44B7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23.</w:t>
            </w:r>
          </w:p>
        </w:tc>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14:paraId="4B90F3A5" w14:textId="77777777" w:rsidR="00122395" w:rsidRPr="00122395" w:rsidRDefault="00122395" w:rsidP="00122395">
            <w:pPr>
              <w:widowControl/>
              <w:shd w:val="clear" w:color="auto" w:fill="FFFFFF"/>
              <w:autoSpaceDE/>
              <w:autoSpaceDN/>
              <w:adjustRightInd/>
              <w:spacing w:line="230" w:lineRule="exact"/>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 xml:space="preserve">Karšto vandens sistemos vamzdyno magistralių, atšakų, stovų ir įrenginių </w:t>
            </w:r>
            <w:r w:rsidRPr="00122395">
              <w:rPr>
                <w:rFonts w:ascii="Times New Roman" w:hAnsi="Times New Roman" w:cs="Times New Roman"/>
                <w:sz w:val="24"/>
                <w:szCs w:val="24"/>
                <w:lang w:val="lt-LT"/>
              </w:rPr>
              <w:t>būklės tikrinimas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DFD6E3"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043830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07799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0EBAB7C8" w14:textId="77777777" w:rsidTr="00E20F6F">
        <w:trPr>
          <w:trHeight w:hRule="exact" w:val="84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E70A4CB"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24.</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26EC908"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Duomenų apie pastebėtus įrenginių veikimo sutrikimus ir atliktus darbus juos šalinant, kitas profilaktikos priemones ar neperiodinius parametrų reguliavimo darbus įrašymas į šilumos punkte esantį žurnalą</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22DDBE"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7A1B7D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1585CD"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6A1E6799" w14:textId="77777777" w:rsidTr="00E20F6F">
        <w:trPr>
          <w:trHeight w:hRule="exact" w:val="560"/>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2C2930E0"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25.</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344DB37"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 xml:space="preserve">Šildymo arba (ir) karšto vandens sistemos sezoninis arba po avarijų paleidimas ir </w:t>
            </w:r>
            <w:proofErr w:type="spellStart"/>
            <w:r w:rsidRPr="00122395">
              <w:rPr>
                <w:rFonts w:ascii="Times New Roman" w:hAnsi="Times New Roman" w:cs="Times New Roman"/>
                <w:sz w:val="24"/>
                <w:szCs w:val="24"/>
                <w:lang w:val="lt-LT"/>
              </w:rPr>
              <w:t>nuorinimas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9A9EA7"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DC5460F"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1D7BAD"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499E6965" w14:textId="77777777" w:rsidTr="00E20F6F">
        <w:trPr>
          <w:trHeight w:hRule="exact" w:val="581"/>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2B794AED"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26.</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73C209D"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Šilumos punkto ir šildymo sistemos hidrauliniai bandymai, paruošimas šildymo sezonui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BC21EC"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46E0A04"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830687"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3219429D" w14:textId="77777777" w:rsidTr="00E20F6F">
        <w:trPr>
          <w:trHeight w:hRule="exact" w:val="283"/>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D3E2760"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27.</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47965FE"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z w:val="24"/>
                <w:szCs w:val="24"/>
                <w:lang w:val="lt-LT"/>
              </w:rPr>
              <w:t>Karšto vandens sistemos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4A8C2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6EE9313"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8D0582"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7FEC8AC0" w14:textId="77777777" w:rsidTr="00E20F6F">
        <w:trPr>
          <w:trHeight w:hRule="exact" w:val="287"/>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0E1D5A94"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28.</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7289591" w14:textId="77777777" w:rsidR="00122395" w:rsidRPr="00122395" w:rsidRDefault="00122395" w:rsidP="00122395">
            <w:pPr>
              <w:widowControl/>
              <w:shd w:val="clear" w:color="auto" w:fill="FFFFFF"/>
              <w:autoSpaceDE/>
              <w:autoSpaceDN/>
              <w:adjustRightInd/>
              <w:ind w:left="7"/>
              <w:rPr>
                <w:rFonts w:ascii="Times New Roman" w:hAnsi="Times New Roman" w:cs="Times New Roman"/>
                <w:sz w:val="24"/>
                <w:szCs w:val="24"/>
                <w:lang w:val="lt-LT"/>
              </w:rPr>
            </w:pPr>
            <w:r w:rsidRPr="00122395">
              <w:rPr>
                <w:rFonts w:ascii="Times New Roman" w:hAnsi="Times New Roman" w:cs="Times New Roman"/>
                <w:sz w:val="24"/>
                <w:szCs w:val="24"/>
                <w:lang w:val="lt-LT"/>
              </w:rPr>
              <w:t>Šildymo sistemos išplovimas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FE9F3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52DC12A"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584219"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64B427D3" w14:textId="77777777" w:rsidTr="00E20F6F">
        <w:trPr>
          <w:trHeight w:hRule="exact" w:val="27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093E78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29.</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35250E2A" w14:textId="77777777" w:rsidR="00122395" w:rsidRPr="00122395" w:rsidRDefault="00122395" w:rsidP="00122395">
            <w:pPr>
              <w:widowControl/>
              <w:shd w:val="clear" w:color="auto" w:fill="FFFFFF"/>
              <w:autoSpaceDE/>
              <w:autoSpaceDN/>
              <w:adjustRightInd/>
              <w:spacing w:line="230" w:lineRule="exact"/>
              <w:ind w:right="774" w:firstLine="4"/>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Tiesioginio veikimo kontrolės ir matavimo prietaisų priežiūra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9D33FA"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4EDFEC0A"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6F1CE3"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02A369A1" w14:textId="77777777" w:rsidTr="00E20F6F">
        <w:trPr>
          <w:trHeight w:hRule="exact" w:val="292"/>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E68B120"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30.</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16012E9"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r w:rsidRPr="00122395">
              <w:rPr>
                <w:rFonts w:ascii="Times New Roman" w:hAnsi="Times New Roman" w:cs="Times New Roman"/>
                <w:spacing w:val="-1"/>
                <w:sz w:val="24"/>
                <w:szCs w:val="24"/>
                <w:lang w:val="lt-LT"/>
              </w:rPr>
              <w:t>Karšto vandens šilumokaičio praplovimas cheminiu būdu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C238E8"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3F0DE1F7"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A297BA" w14:textId="77777777" w:rsidR="00122395" w:rsidRPr="00122395" w:rsidRDefault="00122395" w:rsidP="00122395">
            <w:pPr>
              <w:widowControl/>
              <w:shd w:val="clear" w:color="auto" w:fill="FFFFFF"/>
              <w:autoSpaceDE/>
              <w:autoSpaceDN/>
              <w:adjustRightInd/>
              <w:rPr>
                <w:rFonts w:ascii="Times New Roman" w:hAnsi="Times New Roman" w:cs="Times New Roman"/>
                <w:sz w:val="24"/>
                <w:szCs w:val="24"/>
                <w:lang w:val="lt-LT"/>
              </w:rPr>
            </w:pPr>
          </w:p>
        </w:tc>
      </w:tr>
      <w:tr w:rsidR="00122395" w:rsidRPr="00122395" w14:paraId="189913F4" w14:textId="77777777" w:rsidTr="00E20F6F">
        <w:trPr>
          <w:trHeight w:hRule="exact" w:val="50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217FBA9"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31.</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7D1E68BF" w14:textId="77777777" w:rsidR="00122395" w:rsidRPr="00122395" w:rsidRDefault="00122395" w:rsidP="00122395">
            <w:pPr>
              <w:widowControl/>
              <w:shd w:val="clear" w:color="auto" w:fill="FFFFFF"/>
              <w:autoSpaceDE/>
              <w:autoSpaceDN/>
              <w:adjustRightInd/>
              <w:spacing w:line="230" w:lineRule="exact"/>
              <w:ind w:right="32" w:firstLine="7"/>
              <w:rPr>
                <w:rFonts w:ascii="Times New Roman" w:hAnsi="Times New Roman" w:cs="Times New Roman"/>
                <w:sz w:val="24"/>
                <w:szCs w:val="24"/>
                <w:lang w:val="lt-LT"/>
              </w:rPr>
            </w:pPr>
            <w:r w:rsidRPr="00122395">
              <w:rPr>
                <w:rFonts w:ascii="Times New Roman" w:hAnsi="Times New Roman" w:cs="Times New Roman"/>
                <w:sz w:val="24"/>
                <w:szCs w:val="24"/>
                <w:lang w:val="lt-LT"/>
              </w:rPr>
              <w:t>Šilumos mazgo techninės dokumentacijos, instrukcijų ir schemų rengimas, atnaujinimas ir iškabinimas apskaitos mazge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A55CE1"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6CE8D005"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813711"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p w14:paraId="0A2A6CB5"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p>
        </w:tc>
      </w:tr>
      <w:tr w:rsidR="00122395" w:rsidRPr="00122395" w14:paraId="26E7BED1" w14:textId="77777777" w:rsidTr="00E20F6F">
        <w:trPr>
          <w:trHeight w:hRule="exact" w:val="775"/>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39F33F5"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32.</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D99204F" w14:textId="77777777" w:rsidR="00122395" w:rsidRPr="00122395" w:rsidRDefault="00122395" w:rsidP="00122395">
            <w:pPr>
              <w:widowControl/>
              <w:shd w:val="clear" w:color="auto" w:fill="FFFFFF"/>
              <w:autoSpaceDE/>
              <w:autoSpaceDN/>
              <w:adjustRightInd/>
              <w:spacing w:line="230" w:lineRule="exact"/>
              <w:ind w:right="32" w:firstLine="7"/>
              <w:rPr>
                <w:rFonts w:ascii="Times New Roman" w:hAnsi="Times New Roman" w:cs="Times New Roman"/>
                <w:sz w:val="24"/>
                <w:szCs w:val="24"/>
                <w:lang w:val="lt-LT"/>
              </w:rPr>
            </w:pPr>
            <w:r w:rsidRPr="00122395">
              <w:rPr>
                <w:rFonts w:ascii="Times New Roman" w:hAnsi="Times New Roman" w:cs="Times New Roman"/>
                <w:sz w:val="24"/>
                <w:szCs w:val="24"/>
                <w:lang w:val="lt-LT"/>
              </w:rPr>
              <w:t>Šilumokaičių periodinė apžiūra (vandens pratekėjimų pašalinimas suveržiant tarpines, mechaninis užkalkėjusių vamzdelių pravalymas, sandarumo išbandymas)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795C88"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8DF7B1C" w14:textId="77777777" w:rsidR="00122395" w:rsidRPr="00122395" w:rsidRDefault="00122395" w:rsidP="00122395">
            <w:pPr>
              <w:widowControl/>
              <w:autoSpaceDE/>
              <w:autoSpaceDN/>
              <w:adjustRightInd/>
              <w:jc w:val="center"/>
              <w:rPr>
                <w:rFonts w:ascii="Times New Roman" w:hAnsi="Times New Roman" w:cs="Times New Roman"/>
                <w:sz w:val="24"/>
                <w:szCs w:val="24"/>
                <w:lang w:val="lt-LT"/>
              </w:rPr>
            </w:pPr>
            <w:r w:rsidRPr="00122395">
              <w:rPr>
                <w:rFonts w:ascii="Times New Roman" w:hAnsi="Times New Roman" w:cs="Times New Roman"/>
                <w:sz w:val="24"/>
                <w:szCs w:val="24"/>
                <w:lang w:val="lt-LT"/>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82D9BC" w14:textId="77777777" w:rsidR="00122395" w:rsidRPr="00122395" w:rsidRDefault="00122395" w:rsidP="00122395">
            <w:pPr>
              <w:widowControl/>
              <w:shd w:val="clear" w:color="auto" w:fill="FFFFFF"/>
              <w:autoSpaceDE/>
              <w:autoSpaceDN/>
              <w:adjustRightInd/>
              <w:jc w:val="center"/>
              <w:rPr>
                <w:rFonts w:ascii="Times New Roman" w:hAnsi="Times New Roman" w:cs="Times New Roman"/>
                <w:sz w:val="24"/>
                <w:szCs w:val="24"/>
                <w:lang w:val="lt-LT"/>
              </w:rPr>
            </w:pPr>
          </w:p>
        </w:tc>
      </w:tr>
    </w:tbl>
    <w:p w14:paraId="23901046" w14:textId="77777777" w:rsidR="00122395" w:rsidRPr="00122395" w:rsidRDefault="00122395" w:rsidP="00122395">
      <w:pPr>
        <w:widowControl/>
        <w:numPr>
          <w:ilvl w:val="0"/>
          <w:numId w:val="24"/>
        </w:numPr>
        <w:tabs>
          <w:tab w:val="left" w:pos="851"/>
        </w:tabs>
        <w:autoSpaceDE/>
        <w:autoSpaceDN/>
        <w:adjustRightInd/>
        <w:spacing w:before="120" w:line="262" w:lineRule="auto"/>
        <w:ind w:left="709" w:hanging="284"/>
        <w:contextualSpacing/>
        <w:jc w:val="both"/>
        <w:rPr>
          <w:rFonts w:ascii="Times New Roman" w:hAnsi="Times New Roman" w:cs="Times New Roman"/>
          <w:b/>
          <w:sz w:val="24"/>
          <w:szCs w:val="24"/>
          <w:lang w:val="lt-LT"/>
        </w:rPr>
      </w:pPr>
      <w:r w:rsidRPr="00122395">
        <w:rPr>
          <w:rFonts w:ascii="Times New Roman" w:hAnsi="Times New Roman" w:cs="Times New Roman"/>
          <w:b/>
          <w:sz w:val="24"/>
          <w:szCs w:val="24"/>
          <w:lang w:val="lt-LT"/>
        </w:rPr>
        <w:t>Avarinio iškvietimo / remonto darbų metu galimai reikalingi atlikti darbai:</w:t>
      </w:r>
    </w:p>
    <w:p w14:paraId="68CD17AE"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z w:val="24"/>
          <w:szCs w:val="24"/>
          <w:lang w:val="pt-BR"/>
        </w:rPr>
      </w:pPr>
      <w:r w:rsidRPr="00122395">
        <w:rPr>
          <w:rFonts w:ascii="Times New Roman" w:hAnsi="Times New Roman" w:cs="Times New Roman"/>
          <w:spacing w:val="-1"/>
          <w:sz w:val="24"/>
          <w:szCs w:val="24"/>
          <w:lang w:val="pt-BR"/>
        </w:rPr>
        <w:t>Nustatytų gedimų šalinimas (visų sistemų, įrenginių bei prietaisų).</w:t>
      </w:r>
    </w:p>
    <w:p w14:paraId="1F126EA4"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Kanalizacijos sistemų valymas, esant užsikimšimams.</w:t>
      </w:r>
    </w:p>
    <w:p w14:paraId="212B49CB"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Sanitarinių prietaisų keitimas, naujų įrengimas.</w:t>
      </w:r>
    </w:p>
    <w:p w14:paraId="14BABDC6"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Atjungimo, reguliavimo ir balansavimo nefunkcionuojančios armatūros atjungimo ir (ar) pakeitimo, o esant reikalui, įrengimo darbai.</w:t>
      </w:r>
    </w:p>
    <w:p w14:paraId="5B0F2447"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Šildymo ir karšto vandens sistemos naudojamos šiluminės galios koregavimas reguliuojant šilumos punkto įrenginius pagal Užsakovo pageidavimus, nepažeidžiant higienos normų.</w:t>
      </w:r>
    </w:p>
    <w:p w14:paraId="6EEF9F57"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Šilumos punkto patalpos elektros įrenginių, susijusių su šildymo ir karšto vandens sistemos darbu, remontas.</w:t>
      </w:r>
    </w:p>
    <w:p w14:paraId="79C0CDDB"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lastRenderedPageBreak/>
        <w:t>Nuotėkio iš atvirai paklotų arba sienose, perdangose bei kanaluose esančių šilumos punkto, šildymo, karšto vandens, vandentiekio ir kanalizacijos vamzdžių lokalizavimas (statybinės konstrukcijos išardymas, srieginių jungčių suveržimas, apkabų uždėjimas, įtrūkimų suvirinimas ar vamzdžių pakeitimas) be atstatomųjų statybinės konstrukcijos ir apdailos darbų.</w:t>
      </w:r>
    </w:p>
    <w:p w14:paraId="74A63122"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Sugedusių šildymo arba karšto ir šalto vandens tiekimo siurblių, šilumokaičių ar kitų įrengimų remontas arba pakeitimas.</w:t>
      </w:r>
    </w:p>
    <w:p w14:paraId="26B7D8D1"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Vamzdynų ir armatūros izoliacijos, pažeistos eksploatavimo metu, atkūrimas.</w:t>
      </w:r>
    </w:p>
    <w:p w14:paraId="7605A051"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Susidėvėjusių tiesioginio veikimo kontrolės ir matavimo prietaisų pakeitimas.</w:t>
      </w:r>
    </w:p>
    <w:p w14:paraId="50E42DD3"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Blogai šylančių radiatorių šildymo efekto atkūrimas, jeigu tai nereikalauja sistemos kapitalinio remonto.</w:t>
      </w:r>
    </w:p>
    <w:p w14:paraId="5CBECECB"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Kiaurų radiatorių nuėmimas, aklių arba šilumnešio cirkuliacijos jungčių įrengimas vietoj nuimto radiatoriaus ir (ar) pakeitimas.</w:t>
      </w:r>
    </w:p>
    <w:p w14:paraId="1F10251A"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Karšto ir šalto vandens tiekimo sistemos įrenginių (uždaromosios ir balansavimo armatūros bei kitų karšto vandens sistemos įrengimų) remontas arba pakeitimo darbai.</w:t>
      </w:r>
    </w:p>
    <w:p w14:paraId="496C2ABD"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Avarinio iškvietimo atveju, Tiekėjas į avarijos vietą privalo atvykti ne vėliau kaip per 2 val. po iškvietimo, bet kuriuo paros metu. Gedimai turės būti pašalinti ne vėliau kaip per 4 val. nuo atvykimo į avarijos vietą. Jeigu gedimo pašalinti neįmanoma per nurodytą terminą gedimo šalinimo terminas turi būti derinimas su Perkančiąja organizacija.</w:t>
      </w:r>
    </w:p>
    <w:p w14:paraId="55B07BC3"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spacing w:val="-1"/>
          <w:sz w:val="24"/>
          <w:szCs w:val="24"/>
          <w:lang w:val="pt-BR"/>
        </w:rPr>
      </w:pPr>
      <w:r w:rsidRPr="00122395">
        <w:rPr>
          <w:rFonts w:ascii="Times New Roman" w:hAnsi="Times New Roman" w:cs="Times New Roman"/>
          <w:spacing w:val="-1"/>
          <w:sz w:val="24"/>
          <w:szCs w:val="24"/>
          <w:lang w:val="pt-BR"/>
        </w:rPr>
        <w:t>Avarijų šilumos punkto, šildymo, karšto vandens, vandentiekio ir kanalizacijos sistemose (jungčių suveržimas, apkabų uždėjimas, įtrūkimų suvirinimas, susidėvėjusių vamzdžių pakeitimas ir kt.) lokalizavimas ir likvidavimas.</w:t>
      </w:r>
    </w:p>
    <w:p w14:paraId="6E88BF47" w14:textId="77777777" w:rsidR="00122395" w:rsidRPr="00122395" w:rsidRDefault="00122395" w:rsidP="00122395">
      <w:pPr>
        <w:widowControl/>
        <w:numPr>
          <w:ilvl w:val="1"/>
          <w:numId w:val="24"/>
        </w:numPr>
        <w:shd w:val="clear" w:color="auto" w:fill="FFFFFF"/>
        <w:tabs>
          <w:tab w:val="left" w:pos="993"/>
        </w:tabs>
        <w:autoSpaceDE/>
        <w:autoSpaceDN/>
        <w:adjustRightInd/>
        <w:spacing w:line="262" w:lineRule="auto"/>
        <w:ind w:left="851" w:hanging="425"/>
        <w:contextualSpacing/>
        <w:jc w:val="both"/>
        <w:rPr>
          <w:rFonts w:ascii="Times New Roman" w:hAnsi="Times New Roman" w:cs="Times New Roman"/>
          <w:b/>
          <w:i/>
          <w:iCs/>
          <w:sz w:val="24"/>
          <w:szCs w:val="24"/>
          <w:lang w:val="lt-LT"/>
        </w:rPr>
      </w:pPr>
      <w:r w:rsidRPr="00122395">
        <w:rPr>
          <w:rFonts w:ascii="Times New Roman" w:hAnsi="Times New Roman" w:cs="Times New Roman"/>
          <w:spacing w:val="-1"/>
          <w:sz w:val="24"/>
          <w:szCs w:val="24"/>
          <w:lang w:val="pt-BR"/>
        </w:rPr>
        <w:t>Šilumos tiekėjo dispečerio informavimas apie pastebėtus šilumnešio parametrų nuokrypius šilumos perdavimo tinkle (įvade) ir šilumos apskaitos prietaiso sutrikimus.</w:t>
      </w:r>
    </w:p>
    <w:p w14:paraId="0F1F0606" w14:textId="77777777" w:rsidR="00122395" w:rsidRPr="00122395" w:rsidRDefault="00122395" w:rsidP="00122395">
      <w:pPr>
        <w:widowControl/>
        <w:shd w:val="clear" w:color="auto" w:fill="FFFFFF"/>
        <w:tabs>
          <w:tab w:val="left" w:pos="993"/>
        </w:tabs>
        <w:autoSpaceDE/>
        <w:autoSpaceDN/>
        <w:adjustRightInd/>
        <w:spacing w:line="262" w:lineRule="auto"/>
        <w:jc w:val="center"/>
        <w:rPr>
          <w:rFonts w:ascii="Times New Roman" w:hAnsi="Times New Roman" w:cs="Times New Roman"/>
          <w:bCs/>
          <w:sz w:val="24"/>
          <w:szCs w:val="24"/>
          <w:lang w:val="lt-LT"/>
        </w:rPr>
      </w:pPr>
    </w:p>
    <w:p w14:paraId="3436D824" w14:textId="77777777" w:rsidR="00122395" w:rsidRPr="00122395" w:rsidRDefault="00122395" w:rsidP="00122395">
      <w:pPr>
        <w:widowControl/>
        <w:shd w:val="clear" w:color="auto" w:fill="FFFFFF"/>
        <w:tabs>
          <w:tab w:val="left" w:pos="993"/>
        </w:tabs>
        <w:autoSpaceDE/>
        <w:autoSpaceDN/>
        <w:adjustRightInd/>
        <w:spacing w:line="262" w:lineRule="auto"/>
        <w:jc w:val="center"/>
        <w:rPr>
          <w:rFonts w:ascii="Times New Roman" w:hAnsi="Times New Roman" w:cs="Times New Roman"/>
          <w:bCs/>
          <w:sz w:val="24"/>
          <w:szCs w:val="24"/>
          <w:lang w:val="lt-LT"/>
        </w:rPr>
      </w:pPr>
      <w:r w:rsidRPr="00122395">
        <w:rPr>
          <w:rFonts w:ascii="Times New Roman" w:hAnsi="Times New Roman" w:cs="Times New Roman"/>
          <w:bCs/>
          <w:sz w:val="24"/>
          <w:szCs w:val="24"/>
          <w:lang w:val="lt-LT"/>
        </w:rPr>
        <w:t>_____________________________</w:t>
      </w:r>
    </w:p>
    <w:p w14:paraId="5E4F667F" w14:textId="6E228778" w:rsidR="00046015" w:rsidRPr="00046015" w:rsidRDefault="00046015" w:rsidP="008A3605">
      <w:pPr>
        <w:widowControl/>
        <w:autoSpaceDE/>
        <w:autoSpaceDN/>
        <w:adjustRightInd/>
        <w:jc w:val="center"/>
        <w:rPr>
          <w:rFonts w:ascii="Times New Roman" w:hAnsi="Times New Roman" w:cs="Times New Roman"/>
          <w:b/>
          <w:sz w:val="24"/>
          <w:szCs w:val="24"/>
          <w:lang w:val="lt-LT"/>
        </w:rPr>
      </w:pPr>
    </w:p>
    <w:p w14:paraId="5F8DE171" w14:textId="77777777" w:rsidR="0012622B" w:rsidRPr="00046015" w:rsidRDefault="0012622B" w:rsidP="008A3605">
      <w:pPr>
        <w:widowControl/>
        <w:autoSpaceDE/>
        <w:adjustRightInd/>
        <w:jc w:val="right"/>
        <w:textAlignment w:val="baseline"/>
        <w:rPr>
          <w:rFonts w:ascii="Times New Roman" w:hAnsi="Times New Roman" w:cs="Times New Roman"/>
          <w:color w:val="000000" w:themeColor="text1"/>
          <w:sz w:val="24"/>
          <w:szCs w:val="24"/>
          <w:lang w:val="lt-LT" w:eastAsia="ar-SA"/>
        </w:rPr>
      </w:pPr>
    </w:p>
    <w:p w14:paraId="3E39F507" w14:textId="5AECA83F" w:rsidR="001604BA" w:rsidRPr="00046015" w:rsidRDefault="001604BA" w:rsidP="008A3605">
      <w:pPr>
        <w:tabs>
          <w:tab w:val="left" w:pos="5103"/>
        </w:tabs>
        <w:rPr>
          <w:rFonts w:ascii="Times New Roman" w:hAnsi="Times New Roman" w:cs="Times New Roman"/>
          <w:b/>
          <w:color w:val="000000" w:themeColor="text1"/>
          <w:sz w:val="24"/>
          <w:szCs w:val="24"/>
          <w:lang w:val="lt-LT" w:eastAsia="x-none"/>
        </w:rPr>
      </w:pPr>
      <w:r w:rsidRPr="00046015">
        <w:rPr>
          <w:rFonts w:ascii="Times New Roman" w:hAnsi="Times New Roman" w:cs="Times New Roman"/>
          <w:b/>
          <w:color w:val="000000" w:themeColor="text1"/>
          <w:sz w:val="24"/>
          <w:szCs w:val="24"/>
          <w:lang w:val="lt-LT" w:eastAsia="x-none"/>
        </w:rPr>
        <w:t>P</w:t>
      </w:r>
      <w:r w:rsidR="0096274B" w:rsidRPr="00046015">
        <w:rPr>
          <w:rFonts w:ascii="Times New Roman" w:hAnsi="Times New Roman" w:cs="Times New Roman"/>
          <w:b/>
          <w:color w:val="000000" w:themeColor="text1"/>
          <w:sz w:val="24"/>
          <w:szCs w:val="24"/>
          <w:lang w:val="lt-LT" w:eastAsia="x-none"/>
        </w:rPr>
        <w:t>ASLAUGŲ TEIKĖJAS</w:t>
      </w:r>
      <w:r w:rsidRPr="00046015">
        <w:rPr>
          <w:rFonts w:ascii="Times New Roman" w:hAnsi="Times New Roman" w:cs="Times New Roman"/>
          <w:b/>
          <w:color w:val="000000" w:themeColor="text1"/>
          <w:sz w:val="24"/>
          <w:szCs w:val="24"/>
          <w:lang w:val="lt-LT" w:eastAsia="x-none"/>
        </w:rPr>
        <w:tab/>
      </w:r>
      <w:r w:rsidR="0096274B" w:rsidRPr="00046015">
        <w:rPr>
          <w:rFonts w:ascii="Times New Roman" w:hAnsi="Times New Roman" w:cs="Times New Roman"/>
          <w:b/>
          <w:color w:val="000000" w:themeColor="text1"/>
          <w:sz w:val="24"/>
          <w:szCs w:val="24"/>
          <w:lang w:val="lt-LT" w:eastAsia="x-none"/>
        </w:rPr>
        <w:t>KLIENTAS</w:t>
      </w:r>
    </w:p>
    <w:p w14:paraId="5079DA58" w14:textId="77777777" w:rsidR="001604BA" w:rsidRPr="00046015" w:rsidRDefault="001604BA" w:rsidP="008A3605">
      <w:pPr>
        <w:rPr>
          <w:rFonts w:ascii="Times New Roman" w:hAnsi="Times New Roman" w:cs="Times New Roman"/>
          <w:color w:val="000000" w:themeColor="text1"/>
          <w:sz w:val="24"/>
          <w:szCs w:val="24"/>
          <w:lang w:val="lt-LT" w:eastAsia="x-none"/>
        </w:rPr>
      </w:pPr>
    </w:p>
    <w:tbl>
      <w:tblPr>
        <w:tblW w:w="0" w:type="auto"/>
        <w:tblInd w:w="-176" w:type="dxa"/>
        <w:tblLayout w:type="fixed"/>
        <w:tblLook w:val="01E0" w:firstRow="1" w:lastRow="1" w:firstColumn="1" w:lastColumn="1" w:noHBand="0" w:noVBand="0"/>
      </w:tblPr>
      <w:tblGrid>
        <w:gridCol w:w="4962"/>
        <w:gridCol w:w="4704"/>
      </w:tblGrid>
      <w:tr w:rsidR="001604BA" w:rsidRPr="00126AE5" w14:paraId="73197C2D" w14:textId="77777777" w:rsidTr="003260ED">
        <w:trPr>
          <w:trHeight w:val="80"/>
        </w:trPr>
        <w:tc>
          <w:tcPr>
            <w:tcW w:w="4962" w:type="dxa"/>
          </w:tcPr>
          <w:p w14:paraId="08C78895" w14:textId="77777777" w:rsidR="00EA55C6" w:rsidRPr="00046015" w:rsidRDefault="00EA55C6" w:rsidP="008A3605">
            <w:pPr>
              <w:ind w:firstLine="75"/>
              <w:jc w:val="both"/>
              <w:rPr>
                <w:rFonts w:ascii="Times New Roman" w:hAnsi="Times New Roman" w:cs="Times New Roman"/>
                <w:sz w:val="24"/>
                <w:szCs w:val="24"/>
                <w:lang w:val="lt-LT"/>
              </w:rPr>
            </w:pPr>
          </w:p>
          <w:p w14:paraId="5672198C" w14:textId="77777777" w:rsidR="00EA55C6" w:rsidRPr="00046015" w:rsidRDefault="00EA55C6" w:rsidP="008A3605">
            <w:pPr>
              <w:ind w:firstLine="75"/>
              <w:jc w:val="both"/>
              <w:rPr>
                <w:rFonts w:ascii="Times New Roman" w:hAnsi="Times New Roman" w:cs="Times New Roman"/>
                <w:sz w:val="24"/>
                <w:szCs w:val="24"/>
                <w:lang w:val="lt-LT"/>
              </w:rPr>
            </w:pPr>
          </w:p>
          <w:p w14:paraId="69651846" w14:textId="69CF72C0" w:rsidR="009B0105" w:rsidRPr="00046015" w:rsidRDefault="009B0105" w:rsidP="008A3605">
            <w:pPr>
              <w:ind w:firstLine="75"/>
              <w:jc w:val="both"/>
              <w:rPr>
                <w:rFonts w:ascii="Times New Roman" w:hAnsi="Times New Roman" w:cs="Times New Roman"/>
                <w:sz w:val="24"/>
                <w:szCs w:val="24"/>
                <w:lang w:val="lt-LT"/>
              </w:rPr>
            </w:pPr>
            <w:r w:rsidRPr="00046015">
              <w:rPr>
                <w:rFonts w:ascii="Times New Roman" w:hAnsi="Times New Roman" w:cs="Times New Roman"/>
                <w:sz w:val="24"/>
                <w:szCs w:val="24"/>
                <w:lang w:val="lt-LT"/>
              </w:rPr>
              <w:t>_______________________________</w:t>
            </w:r>
          </w:p>
          <w:p w14:paraId="3CD5F625" w14:textId="6661164F" w:rsidR="001604BA" w:rsidRPr="00046015" w:rsidRDefault="009B0105"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sz w:val="24"/>
                <w:szCs w:val="24"/>
                <w:lang w:val="lt-LT"/>
              </w:rPr>
              <w:t>A.V.</w:t>
            </w:r>
          </w:p>
        </w:tc>
        <w:tc>
          <w:tcPr>
            <w:tcW w:w="4704" w:type="dxa"/>
          </w:tcPr>
          <w:p w14:paraId="436C451C" w14:textId="0F415EA8"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w:t>
            </w:r>
            <w:r w:rsidR="0096274B" w:rsidRPr="00046015">
              <w:rPr>
                <w:rFonts w:ascii="Times New Roman" w:hAnsi="Times New Roman" w:cs="Times New Roman"/>
                <w:color w:val="000000" w:themeColor="text1"/>
                <w:sz w:val="24"/>
                <w:szCs w:val="24"/>
                <w:lang w:val="lt-LT"/>
              </w:rPr>
              <w:t>Direktorius</w:t>
            </w:r>
          </w:p>
          <w:p w14:paraId="757049B3" w14:textId="4FD576C8" w:rsidR="0096274B" w:rsidRPr="00046015" w:rsidRDefault="0096274B"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Daumantas Gutauskas</w:t>
            </w:r>
          </w:p>
          <w:p w14:paraId="53473EC2" w14:textId="796812D1"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_________________________________</w:t>
            </w:r>
          </w:p>
          <w:p w14:paraId="6F3F868B" w14:textId="77777777" w:rsidR="001604BA" w:rsidRPr="00046015" w:rsidRDefault="001604BA" w:rsidP="008A3605">
            <w:pPr>
              <w:pStyle w:val="Betarp"/>
              <w:rPr>
                <w:rFonts w:ascii="Times New Roman" w:hAnsi="Times New Roman" w:cs="Times New Roman"/>
                <w:color w:val="000000" w:themeColor="text1"/>
                <w:sz w:val="24"/>
                <w:szCs w:val="24"/>
                <w:lang w:val="lt-LT"/>
              </w:rPr>
            </w:pPr>
            <w:r w:rsidRPr="00046015">
              <w:rPr>
                <w:rFonts w:ascii="Times New Roman" w:hAnsi="Times New Roman" w:cs="Times New Roman"/>
                <w:color w:val="000000" w:themeColor="text1"/>
                <w:sz w:val="24"/>
                <w:szCs w:val="24"/>
                <w:lang w:val="lt-LT"/>
              </w:rPr>
              <w:t xml:space="preserve">    A.V.</w:t>
            </w:r>
          </w:p>
        </w:tc>
      </w:tr>
    </w:tbl>
    <w:p w14:paraId="54577E57" w14:textId="77777777" w:rsidR="006D0FF6" w:rsidRPr="00046015" w:rsidRDefault="006D0FF6" w:rsidP="008A3605">
      <w:pPr>
        <w:rPr>
          <w:rFonts w:ascii="Times New Roman" w:hAnsi="Times New Roman" w:cs="Times New Roman"/>
          <w:sz w:val="24"/>
          <w:szCs w:val="24"/>
          <w:lang w:val="lt-LT"/>
        </w:rPr>
      </w:pPr>
    </w:p>
    <w:sectPr w:rsidR="006D0FF6" w:rsidRPr="00046015" w:rsidSect="00046015">
      <w:pgSz w:w="11906" w:h="16838"/>
      <w:pgMar w:top="1134" w:right="566"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23E2" w14:textId="77777777" w:rsidR="007728AC" w:rsidRDefault="007728AC" w:rsidP="005004F0">
      <w:r>
        <w:separator/>
      </w:r>
    </w:p>
  </w:endnote>
  <w:endnote w:type="continuationSeparator" w:id="0">
    <w:p w14:paraId="405466A9" w14:textId="77777777" w:rsidR="007728AC" w:rsidRDefault="007728AC" w:rsidP="0050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5002E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274763"/>
      <w:docPartObj>
        <w:docPartGallery w:val="Page Numbers (Bottom of Page)"/>
        <w:docPartUnique/>
      </w:docPartObj>
    </w:sdtPr>
    <w:sdtEndPr>
      <w:rPr>
        <w:rFonts w:ascii="Times New Roman" w:hAnsi="Times New Roman" w:cs="Times New Roman"/>
        <w:noProof/>
        <w:sz w:val="22"/>
        <w:szCs w:val="22"/>
      </w:rPr>
    </w:sdtEndPr>
    <w:sdtContent>
      <w:p w14:paraId="649FB253" w14:textId="6C6C4D44" w:rsidR="00AF4A77" w:rsidRPr="00333352" w:rsidRDefault="00AF4A77">
        <w:pPr>
          <w:pStyle w:val="Porat"/>
          <w:jc w:val="right"/>
          <w:rPr>
            <w:rFonts w:ascii="Times New Roman" w:hAnsi="Times New Roman" w:cs="Times New Roman"/>
            <w:sz w:val="22"/>
            <w:szCs w:val="22"/>
          </w:rPr>
        </w:pPr>
        <w:r w:rsidRPr="00333352">
          <w:rPr>
            <w:rFonts w:ascii="Times New Roman" w:hAnsi="Times New Roman" w:cs="Times New Roman"/>
            <w:sz w:val="22"/>
            <w:szCs w:val="22"/>
          </w:rPr>
          <w:fldChar w:fldCharType="begin"/>
        </w:r>
        <w:r w:rsidRPr="00333352">
          <w:rPr>
            <w:rFonts w:ascii="Times New Roman" w:hAnsi="Times New Roman" w:cs="Times New Roman"/>
            <w:sz w:val="22"/>
            <w:szCs w:val="22"/>
          </w:rPr>
          <w:instrText xml:space="preserve"> PAGE   \* MERGEFORMAT </w:instrText>
        </w:r>
        <w:r w:rsidRPr="00333352">
          <w:rPr>
            <w:rFonts w:ascii="Times New Roman" w:hAnsi="Times New Roman" w:cs="Times New Roman"/>
            <w:sz w:val="22"/>
            <w:szCs w:val="22"/>
          </w:rPr>
          <w:fldChar w:fldCharType="separate"/>
        </w:r>
        <w:r w:rsidRPr="00333352">
          <w:rPr>
            <w:rFonts w:ascii="Times New Roman" w:hAnsi="Times New Roman" w:cs="Times New Roman"/>
            <w:noProof/>
            <w:sz w:val="22"/>
            <w:szCs w:val="22"/>
          </w:rPr>
          <w:t>1</w:t>
        </w:r>
        <w:r w:rsidRPr="00333352">
          <w:rPr>
            <w:rFonts w:ascii="Times New Roman" w:hAnsi="Times New Roman" w:cs="Times New Roman"/>
            <w:noProof/>
            <w:sz w:val="22"/>
            <w:szCs w:val="22"/>
          </w:rPr>
          <w:fldChar w:fldCharType="end"/>
        </w:r>
      </w:p>
    </w:sdtContent>
  </w:sdt>
  <w:p w14:paraId="4496468F" w14:textId="77777777" w:rsidR="00AF4A77" w:rsidRDefault="00AF4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A918" w14:textId="77777777" w:rsidR="007728AC" w:rsidRDefault="007728AC" w:rsidP="005004F0">
      <w:r>
        <w:separator/>
      </w:r>
    </w:p>
  </w:footnote>
  <w:footnote w:type="continuationSeparator" w:id="0">
    <w:p w14:paraId="3B66543F" w14:textId="77777777" w:rsidR="007728AC" w:rsidRDefault="007728AC" w:rsidP="0050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53E"/>
    <w:multiLevelType w:val="hybridMultilevel"/>
    <w:tmpl w:val="BCF4803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5C6001"/>
    <w:multiLevelType w:val="multilevel"/>
    <w:tmpl w:val="A912AC1C"/>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9341FEA"/>
    <w:multiLevelType w:val="multilevel"/>
    <w:tmpl w:val="92BA5E24"/>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99652F6"/>
    <w:multiLevelType w:val="multilevel"/>
    <w:tmpl w:val="DDA471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AF007F"/>
    <w:multiLevelType w:val="multilevel"/>
    <w:tmpl w:val="656408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AE094B"/>
    <w:multiLevelType w:val="multilevel"/>
    <w:tmpl w:val="6564083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872DA6"/>
    <w:multiLevelType w:val="multilevel"/>
    <w:tmpl w:val="B15EEF38"/>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bCs/>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28184E8F"/>
    <w:multiLevelType w:val="multilevel"/>
    <w:tmpl w:val="F5AECC8E"/>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B243121"/>
    <w:multiLevelType w:val="multilevel"/>
    <w:tmpl w:val="32763466"/>
    <w:lvl w:ilvl="0">
      <w:start w:val="9"/>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C1B78"/>
    <w:multiLevelType w:val="multilevel"/>
    <w:tmpl w:val="0F9E74E6"/>
    <w:lvl w:ilvl="0">
      <w:start w:val="5"/>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33546AC2"/>
    <w:multiLevelType w:val="multilevel"/>
    <w:tmpl w:val="A7CEFC58"/>
    <w:lvl w:ilvl="0">
      <w:start w:val="9"/>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A8F35A3"/>
    <w:multiLevelType w:val="multilevel"/>
    <w:tmpl w:val="DD4C687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691CE6"/>
    <w:multiLevelType w:val="multilevel"/>
    <w:tmpl w:val="A60CA5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775C2C"/>
    <w:multiLevelType w:val="multilevel"/>
    <w:tmpl w:val="C16AA9A0"/>
    <w:lvl w:ilvl="0">
      <w:start w:val="4"/>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5" w15:restartNumberingAfterBreak="0">
    <w:nsid w:val="556010DA"/>
    <w:multiLevelType w:val="multilevel"/>
    <w:tmpl w:val="78E0A8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D11E3E"/>
    <w:multiLevelType w:val="multilevel"/>
    <w:tmpl w:val="BD1A174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05449DF"/>
    <w:multiLevelType w:val="multilevel"/>
    <w:tmpl w:val="E830177A"/>
    <w:lvl w:ilvl="0">
      <w:start w:val="1"/>
      <w:numFmt w:val="decimal"/>
      <w:lvlText w:val="%1."/>
      <w:lvlJc w:val="left"/>
      <w:pPr>
        <w:ind w:left="1080" w:hanging="720"/>
      </w:pPr>
      <w:rPr>
        <w:rFonts w:ascii="Times New Roman" w:eastAsia="Times New Roman" w:hAnsi="Times New Roman" w:cs="Times New Roman"/>
        <w:b/>
        <w:i w:val="0"/>
      </w:rPr>
    </w:lvl>
    <w:lvl w:ilvl="1">
      <w:start w:val="1"/>
      <w:numFmt w:val="decimal"/>
      <w:isLgl/>
      <w:lvlText w:val="%1.%2."/>
      <w:lvlJc w:val="left"/>
      <w:pPr>
        <w:ind w:left="720" w:hanging="360"/>
      </w:pPr>
      <w:rPr>
        <w:rFonts w:cs="Times New Roman" w:hint="default"/>
        <w:b w:val="0"/>
        <w:bCs/>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9" w15:restartNumberingAfterBreak="0">
    <w:nsid w:val="63DF3C8F"/>
    <w:multiLevelType w:val="multilevel"/>
    <w:tmpl w:val="2744A964"/>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6B946100"/>
    <w:multiLevelType w:val="hybridMultilevel"/>
    <w:tmpl w:val="A1304DB2"/>
    <w:lvl w:ilvl="0" w:tplc="69705D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1E37AD"/>
    <w:multiLevelType w:val="multilevel"/>
    <w:tmpl w:val="F9001EDE"/>
    <w:lvl w:ilvl="0">
      <w:start w:val="8"/>
      <w:numFmt w:val="decimal"/>
      <w:lvlText w:val="%1."/>
      <w:lvlJc w:val="left"/>
      <w:pPr>
        <w:ind w:left="360" w:hanging="360"/>
      </w:pPr>
      <w:rPr>
        <w:rFonts w:cs="Times New Roman" w:hint="default"/>
        <w:color w:val="auto"/>
        <w:sz w:val="20"/>
      </w:rPr>
    </w:lvl>
    <w:lvl w:ilvl="1">
      <w:start w:val="4"/>
      <w:numFmt w:val="decimal"/>
      <w:lvlText w:val="%1.%2."/>
      <w:lvlJc w:val="left"/>
      <w:pPr>
        <w:ind w:left="1440" w:hanging="360"/>
      </w:pPr>
      <w:rPr>
        <w:rFonts w:cs="Times New Roman" w:hint="default"/>
        <w:color w:val="auto"/>
        <w:sz w:val="24"/>
        <w:szCs w:val="24"/>
      </w:rPr>
    </w:lvl>
    <w:lvl w:ilvl="2">
      <w:start w:val="1"/>
      <w:numFmt w:val="decimal"/>
      <w:lvlText w:val="%1.%2.%3."/>
      <w:lvlJc w:val="left"/>
      <w:pPr>
        <w:ind w:left="2880" w:hanging="720"/>
      </w:pPr>
      <w:rPr>
        <w:rFonts w:cs="Times New Roman" w:hint="default"/>
        <w:color w:val="auto"/>
        <w:sz w:val="20"/>
      </w:rPr>
    </w:lvl>
    <w:lvl w:ilvl="3">
      <w:start w:val="1"/>
      <w:numFmt w:val="decimal"/>
      <w:lvlText w:val="%1.%2.%3.%4."/>
      <w:lvlJc w:val="left"/>
      <w:pPr>
        <w:ind w:left="3960" w:hanging="720"/>
      </w:pPr>
      <w:rPr>
        <w:rFonts w:cs="Times New Roman" w:hint="default"/>
        <w:color w:val="auto"/>
        <w:sz w:val="20"/>
      </w:rPr>
    </w:lvl>
    <w:lvl w:ilvl="4">
      <w:start w:val="1"/>
      <w:numFmt w:val="decimal"/>
      <w:lvlText w:val="%1.%2.%3.%4.%5."/>
      <w:lvlJc w:val="left"/>
      <w:pPr>
        <w:ind w:left="5400" w:hanging="1080"/>
      </w:pPr>
      <w:rPr>
        <w:rFonts w:cs="Times New Roman" w:hint="default"/>
        <w:color w:val="auto"/>
        <w:sz w:val="20"/>
      </w:rPr>
    </w:lvl>
    <w:lvl w:ilvl="5">
      <w:start w:val="1"/>
      <w:numFmt w:val="decimal"/>
      <w:lvlText w:val="%1.%2.%3.%4.%5.%6."/>
      <w:lvlJc w:val="left"/>
      <w:pPr>
        <w:ind w:left="6480" w:hanging="1080"/>
      </w:pPr>
      <w:rPr>
        <w:rFonts w:cs="Times New Roman" w:hint="default"/>
        <w:color w:val="auto"/>
        <w:sz w:val="20"/>
      </w:rPr>
    </w:lvl>
    <w:lvl w:ilvl="6">
      <w:start w:val="1"/>
      <w:numFmt w:val="decimal"/>
      <w:lvlText w:val="%1.%2.%3.%4.%5.%6.%7."/>
      <w:lvlJc w:val="left"/>
      <w:pPr>
        <w:ind w:left="7920" w:hanging="1440"/>
      </w:pPr>
      <w:rPr>
        <w:rFonts w:cs="Times New Roman" w:hint="default"/>
        <w:color w:val="auto"/>
        <w:sz w:val="20"/>
      </w:rPr>
    </w:lvl>
    <w:lvl w:ilvl="7">
      <w:start w:val="1"/>
      <w:numFmt w:val="decimal"/>
      <w:lvlText w:val="%1.%2.%3.%4.%5.%6.%7.%8."/>
      <w:lvlJc w:val="left"/>
      <w:pPr>
        <w:ind w:left="9000" w:hanging="1440"/>
      </w:pPr>
      <w:rPr>
        <w:rFonts w:cs="Times New Roman" w:hint="default"/>
        <w:color w:val="auto"/>
        <w:sz w:val="20"/>
      </w:rPr>
    </w:lvl>
    <w:lvl w:ilvl="8">
      <w:start w:val="1"/>
      <w:numFmt w:val="decimal"/>
      <w:lvlText w:val="%1.%2.%3.%4.%5.%6.%7.%8.%9."/>
      <w:lvlJc w:val="left"/>
      <w:pPr>
        <w:ind w:left="10440" w:hanging="1800"/>
      </w:pPr>
      <w:rPr>
        <w:rFonts w:cs="Times New Roman" w:hint="default"/>
        <w:color w:val="auto"/>
        <w:sz w:val="20"/>
      </w:rPr>
    </w:lvl>
  </w:abstractNum>
  <w:abstractNum w:abstractNumId="23" w15:restartNumberingAfterBreak="0">
    <w:nsid w:val="78122EAD"/>
    <w:multiLevelType w:val="multilevel"/>
    <w:tmpl w:val="2258DCC2"/>
    <w:lvl w:ilvl="0">
      <w:start w:val="3"/>
      <w:numFmt w:val="decimal"/>
      <w:lvlText w:val="%1."/>
      <w:lvlJc w:val="left"/>
      <w:pPr>
        <w:ind w:left="644"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B1705F"/>
    <w:multiLevelType w:val="multilevel"/>
    <w:tmpl w:val="9E7800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2B6F86"/>
    <w:multiLevelType w:val="multilevel"/>
    <w:tmpl w:val="6DD868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16cid:durableId="676923431">
    <w:abstractNumId w:val="26"/>
  </w:num>
  <w:num w:numId="2" w16cid:durableId="105269858">
    <w:abstractNumId w:val="25"/>
  </w:num>
  <w:num w:numId="3" w16cid:durableId="756944131">
    <w:abstractNumId w:val="9"/>
  </w:num>
  <w:num w:numId="4" w16cid:durableId="1072704253">
    <w:abstractNumId w:val="19"/>
  </w:num>
  <w:num w:numId="5" w16cid:durableId="668564241">
    <w:abstractNumId w:val="22"/>
  </w:num>
  <w:num w:numId="6" w16cid:durableId="1725366436">
    <w:abstractNumId w:val="6"/>
  </w:num>
  <w:num w:numId="7" w16cid:durableId="1514370964">
    <w:abstractNumId w:val="5"/>
  </w:num>
  <w:num w:numId="8" w16cid:durableId="1339850107">
    <w:abstractNumId w:val="4"/>
  </w:num>
  <w:num w:numId="9" w16cid:durableId="1963919768">
    <w:abstractNumId w:val="14"/>
  </w:num>
  <w:num w:numId="10" w16cid:durableId="654996459">
    <w:abstractNumId w:val="20"/>
  </w:num>
  <w:num w:numId="11" w16cid:durableId="1076320482">
    <w:abstractNumId w:val="10"/>
  </w:num>
  <w:num w:numId="12" w16cid:durableId="554123226">
    <w:abstractNumId w:val="8"/>
  </w:num>
  <w:num w:numId="13" w16cid:durableId="1968470705">
    <w:abstractNumId w:val="1"/>
  </w:num>
  <w:num w:numId="14" w16cid:durableId="1506166169">
    <w:abstractNumId w:val="12"/>
  </w:num>
  <w:num w:numId="15" w16cid:durableId="49378261">
    <w:abstractNumId w:val="2"/>
  </w:num>
  <w:num w:numId="16" w16cid:durableId="640384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5886853">
    <w:abstractNumId w:val="0"/>
  </w:num>
  <w:num w:numId="18" w16cid:durableId="1478961533">
    <w:abstractNumId w:val="16"/>
  </w:num>
  <w:num w:numId="19" w16cid:durableId="139664358">
    <w:abstractNumId w:val="23"/>
  </w:num>
  <w:num w:numId="20" w16cid:durableId="2126775652">
    <w:abstractNumId w:val="24"/>
  </w:num>
  <w:num w:numId="21" w16cid:durableId="853113085">
    <w:abstractNumId w:val="15"/>
  </w:num>
  <w:num w:numId="22" w16cid:durableId="292368709">
    <w:abstractNumId w:val="7"/>
  </w:num>
  <w:num w:numId="23" w16cid:durableId="1886286080">
    <w:abstractNumId w:val="3"/>
  </w:num>
  <w:num w:numId="24" w16cid:durableId="2028405605">
    <w:abstractNumId w:val="17"/>
  </w:num>
  <w:num w:numId="25" w16cid:durableId="127825143">
    <w:abstractNumId w:val="13"/>
  </w:num>
  <w:num w:numId="26" w16cid:durableId="1192887725">
    <w:abstractNumId w:val="21"/>
  </w:num>
  <w:num w:numId="27" w16cid:durableId="23747359">
    <w:abstractNumId w:val="18"/>
  </w:num>
  <w:num w:numId="28" w16cid:durableId="102297946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89"/>
    <w:rsid w:val="000000A5"/>
    <w:rsid w:val="000028F2"/>
    <w:rsid w:val="00007184"/>
    <w:rsid w:val="00016E09"/>
    <w:rsid w:val="00023C95"/>
    <w:rsid w:val="000312CB"/>
    <w:rsid w:val="00041254"/>
    <w:rsid w:val="00044FA0"/>
    <w:rsid w:val="00045EFB"/>
    <w:rsid w:val="00046015"/>
    <w:rsid w:val="00063E6B"/>
    <w:rsid w:val="00065466"/>
    <w:rsid w:val="00065B46"/>
    <w:rsid w:val="00067454"/>
    <w:rsid w:val="00077469"/>
    <w:rsid w:val="00086BE2"/>
    <w:rsid w:val="000A76B5"/>
    <w:rsid w:val="000E43EE"/>
    <w:rsid w:val="000F31EB"/>
    <w:rsid w:val="00102EE9"/>
    <w:rsid w:val="0012203A"/>
    <w:rsid w:val="00122395"/>
    <w:rsid w:val="0012622B"/>
    <w:rsid w:val="00126AE5"/>
    <w:rsid w:val="00126CBD"/>
    <w:rsid w:val="00132467"/>
    <w:rsid w:val="001604BA"/>
    <w:rsid w:val="00160FF9"/>
    <w:rsid w:val="00171841"/>
    <w:rsid w:val="0017506B"/>
    <w:rsid w:val="00181200"/>
    <w:rsid w:val="00183716"/>
    <w:rsid w:val="00183C20"/>
    <w:rsid w:val="001847A0"/>
    <w:rsid w:val="00193F22"/>
    <w:rsid w:val="001978A9"/>
    <w:rsid w:val="001B162B"/>
    <w:rsid w:val="001B18D4"/>
    <w:rsid w:val="001B27FC"/>
    <w:rsid w:val="001C3C91"/>
    <w:rsid w:val="001E31D3"/>
    <w:rsid w:val="001E3C0D"/>
    <w:rsid w:val="001F5EE0"/>
    <w:rsid w:val="00205A7C"/>
    <w:rsid w:val="0023040B"/>
    <w:rsid w:val="00242524"/>
    <w:rsid w:val="0025564B"/>
    <w:rsid w:val="00266BBC"/>
    <w:rsid w:val="00284350"/>
    <w:rsid w:val="002A1396"/>
    <w:rsid w:val="002B122D"/>
    <w:rsid w:val="002B2E74"/>
    <w:rsid w:val="002B370F"/>
    <w:rsid w:val="002B4045"/>
    <w:rsid w:val="002B559E"/>
    <w:rsid w:val="002C732B"/>
    <w:rsid w:val="002F1CD2"/>
    <w:rsid w:val="002F4125"/>
    <w:rsid w:val="002F6F0F"/>
    <w:rsid w:val="00300F28"/>
    <w:rsid w:val="00304456"/>
    <w:rsid w:val="00313096"/>
    <w:rsid w:val="00314F9B"/>
    <w:rsid w:val="00322593"/>
    <w:rsid w:val="003260ED"/>
    <w:rsid w:val="003265D3"/>
    <w:rsid w:val="00333352"/>
    <w:rsid w:val="00344149"/>
    <w:rsid w:val="0034542D"/>
    <w:rsid w:val="00370D73"/>
    <w:rsid w:val="003879F6"/>
    <w:rsid w:val="00390A49"/>
    <w:rsid w:val="00396B2A"/>
    <w:rsid w:val="003C79D6"/>
    <w:rsid w:val="003D3183"/>
    <w:rsid w:val="003F25FE"/>
    <w:rsid w:val="00413A35"/>
    <w:rsid w:val="004202A2"/>
    <w:rsid w:val="004241A0"/>
    <w:rsid w:val="00436D31"/>
    <w:rsid w:val="00440CEC"/>
    <w:rsid w:val="00467EF3"/>
    <w:rsid w:val="004827B3"/>
    <w:rsid w:val="00492015"/>
    <w:rsid w:val="00496C3B"/>
    <w:rsid w:val="004B5BA5"/>
    <w:rsid w:val="004B7FC3"/>
    <w:rsid w:val="004C3EFE"/>
    <w:rsid w:val="004E1671"/>
    <w:rsid w:val="004E316E"/>
    <w:rsid w:val="004E4FDC"/>
    <w:rsid w:val="004E5ECC"/>
    <w:rsid w:val="004F5F11"/>
    <w:rsid w:val="004F7DF5"/>
    <w:rsid w:val="005004F0"/>
    <w:rsid w:val="005117C2"/>
    <w:rsid w:val="0052281E"/>
    <w:rsid w:val="0054216E"/>
    <w:rsid w:val="00543955"/>
    <w:rsid w:val="00554B13"/>
    <w:rsid w:val="00563466"/>
    <w:rsid w:val="00576C00"/>
    <w:rsid w:val="00581F61"/>
    <w:rsid w:val="00583336"/>
    <w:rsid w:val="005940C2"/>
    <w:rsid w:val="005A44B6"/>
    <w:rsid w:val="005A71D4"/>
    <w:rsid w:val="005B36D7"/>
    <w:rsid w:val="005B6AD9"/>
    <w:rsid w:val="005C0CD0"/>
    <w:rsid w:val="005D3EF1"/>
    <w:rsid w:val="005E5CF8"/>
    <w:rsid w:val="005F11AD"/>
    <w:rsid w:val="006157B8"/>
    <w:rsid w:val="00622081"/>
    <w:rsid w:val="00626C72"/>
    <w:rsid w:val="00631392"/>
    <w:rsid w:val="00631682"/>
    <w:rsid w:val="00634E5F"/>
    <w:rsid w:val="00657C91"/>
    <w:rsid w:val="00660F16"/>
    <w:rsid w:val="00661C6D"/>
    <w:rsid w:val="00665029"/>
    <w:rsid w:val="006736E3"/>
    <w:rsid w:val="00675BC1"/>
    <w:rsid w:val="00676A75"/>
    <w:rsid w:val="00682A0C"/>
    <w:rsid w:val="00685300"/>
    <w:rsid w:val="00694B8A"/>
    <w:rsid w:val="006A68DC"/>
    <w:rsid w:val="006A7C2A"/>
    <w:rsid w:val="006B2BBD"/>
    <w:rsid w:val="006D0FF6"/>
    <w:rsid w:val="006D5738"/>
    <w:rsid w:val="006D6ABC"/>
    <w:rsid w:val="006E51E1"/>
    <w:rsid w:val="006E7467"/>
    <w:rsid w:val="006F39A9"/>
    <w:rsid w:val="006F48E0"/>
    <w:rsid w:val="006F69FC"/>
    <w:rsid w:val="00707B53"/>
    <w:rsid w:val="00717495"/>
    <w:rsid w:val="00717F73"/>
    <w:rsid w:val="00720A19"/>
    <w:rsid w:val="0072368A"/>
    <w:rsid w:val="007268E4"/>
    <w:rsid w:val="00732DFE"/>
    <w:rsid w:val="00741EE9"/>
    <w:rsid w:val="00742508"/>
    <w:rsid w:val="00744383"/>
    <w:rsid w:val="00746C87"/>
    <w:rsid w:val="00751218"/>
    <w:rsid w:val="007728AC"/>
    <w:rsid w:val="007775C1"/>
    <w:rsid w:val="00791A22"/>
    <w:rsid w:val="007959C6"/>
    <w:rsid w:val="007A2F3D"/>
    <w:rsid w:val="007B4B00"/>
    <w:rsid w:val="007B5C12"/>
    <w:rsid w:val="007B7F1B"/>
    <w:rsid w:val="007E2D83"/>
    <w:rsid w:val="0080081D"/>
    <w:rsid w:val="00801DCB"/>
    <w:rsid w:val="00802316"/>
    <w:rsid w:val="008035AD"/>
    <w:rsid w:val="008070A2"/>
    <w:rsid w:val="008133C4"/>
    <w:rsid w:val="00813A97"/>
    <w:rsid w:val="0082233F"/>
    <w:rsid w:val="008331C7"/>
    <w:rsid w:val="00843929"/>
    <w:rsid w:val="00851DC1"/>
    <w:rsid w:val="00860742"/>
    <w:rsid w:val="00864AF4"/>
    <w:rsid w:val="008813F3"/>
    <w:rsid w:val="00892535"/>
    <w:rsid w:val="00892E0B"/>
    <w:rsid w:val="008A3605"/>
    <w:rsid w:val="008A38C5"/>
    <w:rsid w:val="008A4FA2"/>
    <w:rsid w:val="008B5C5C"/>
    <w:rsid w:val="008C0F8D"/>
    <w:rsid w:val="008C27D4"/>
    <w:rsid w:val="008C6D68"/>
    <w:rsid w:val="008D165F"/>
    <w:rsid w:val="008D5846"/>
    <w:rsid w:val="008F4BC8"/>
    <w:rsid w:val="008F5FE6"/>
    <w:rsid w:val="0090193E"/>
    <w:rsid w:val="00916742"/>
    <w:rsid w:val="0092336B"/>
    <w:rsid w:val="00923725"/>
    <w:rsid w:val="00923CC0"/>
    <w:rsid w:val="009265FF"/>
    <w:rsid w:val="009273F8"/>
    <w:rsid w:val="009466C8"/>
    <w:rsid w:val="00946B03"/>
    <w:rsid w:val="00956E47"/>
    <w:rsid w:val="00957A16"/>
    <w:rsid w:val="0096274B"/>
    <w:rsid w:val="00963136"/>
    <w:rsid w:val="00994862"/>
    <w:rsid w:val="009A48B0"/>
    <w:rsid w:val="009A693C"/>
    <w:rsid w:val="009B0105"/>
    <w:rsid w:val="009D1254"/>
    <w:rsid w:val="009D1680"/>
    <w:rsid w:val="009E1C70"/>
    <w:rsid w:val="009F285B"/>
    <w:rsid w:val="009F4DCA"/>
    <w:rsid w:val="00A07E0B"/>
    <w:rsid w:val="00A139C6"/>
    <w:rsid w:val="00A25AF0"/>
    <w:rsid w:val="00A42736"/>
    <w:rsid w:val="00A47E33"/>
    <w:rsid w:val="00A70688"/>
    <w:rsid w:val="00A7722B"/>
    <w:rsid w:val="00A844EC"/>
    <w:rsid w:val="00A92A70"/>
    <w:rsid w:val="00A9379B"/>
    <w:rsid w:val="00A96BA5"/>
    <w:rsid w:val="00AA7E71"/>
    <w:rsid w:val="00AB7C75"/>
    <w:rsid w:val="00AF13E0"/>
    <w:rsid w:val="00AF4A77"/>
    <w:rsid w:val="00B0405E"/>
    <w:rsid w:val="00B04EBE"/>
    <w:rsid w:val="00B06F6B"/>
    <w:rsid w:val="00B07111"/>
    <w:rsid w:val="00B14F7F"/>
    <w:rsid w:val="00B1772F"/>
    <w:rsid w:val="00B2144A"/>
    <w:rsid w:val="00B2338F"/>
    <w:rsid w:val="00B277AA"/>
    <w:rsid w:val="00B352F4"/>
    <w:rsid w:val="00B368E0"/>
    <w:rsid w:val="00B542E4"/>
    <w:rsid w:val="00B56149"/>
    <w:rsid w:val="00B601BC"/>
    <w:rsid w:val="00B622C4"/>
    <w:rsid w:val="00B643B8"/>
    <w:rsid w:val="00B718ED"/>
    <w:rsid w:val="00B73408"/>
    <w:rsid w:val="00B73694"/>
    <w:rsid w:val="00B82934"/>
    <w:rsid w:val="00B92643"/>
    <w:rsid w:val="00BB14CE"/>
    <w:rsid w:val="00BB2AE0"/>
    <w:rsid w:val="00BB46E1"/>
    <w:rsid w:val="00BC14EA"/>
    <w:rsid w:val="00BC6812"/>
    <w:rsid w:val="00BD1C4E"/>
    <w:rsid w:val="00BD1F2A"/>
    <w:rsid w:val="00BE32EB"/>
    <w:rsid w:val="00BE39B5"/>
    <w:rsid w:val="00C06100"/>
    <w:rsid w:val="00C2671D"/>
    <w:rsid w:val="00C30A80"/>
    <w:rsid w:val="00C3123F"/>
    <w:rsid w:val="00C32407"/>
    <w:rsid w:val="00C33FA4"/>
    <w:rsid w:val="00C3615E"/>
    <w:rsid w:val="00C426C6"/>
    <w:rsid w:val="00C519CC"/>
    <w:rsid w:val="00C668AA"/>
    <w:rsid w:val="00C706EB"/>
    <w:rsid w:val="00C71E2C"/>
    <w:rsid w:val="00C73CB3"/>
    <w:rsid w:val="00C76FBE"/>
    <w:rsid w:val="00C82EBA"/>
    <w:rsid w:val="00C83569"/>
    <w:rsid w:val="00C849C2"/>
    <w:rsid w:val="00C97B9D"/>
    <w:rsid w:val="00CA0D43"/>
    <w:rsid w:val="00CA19C6"/>
    <w:rsid w:val="00CB3EEE"/>
    <w:rsid w:val="00CC0850"/>
    <w:rsid w:val="00CC256A"/>
    <w:rsid w:val="00CC2766"/>
    <w:rsid w:val="00CC3C69"/>
    <w:rsid w:val="00CC4072"/>
    <w:rsid w:val="00CC78CF"/>
    <w:rsid w:val="00CD56D5"/>
    <w:rsid w:val="00CE1B9A"/>
    <w:rsid w:val="00D00089"/>
    <w:rsid w:val="00D14B39"/>
    <w:rsid w:val="00D23A4D"/>
    <w:rsid w:val="00D41C2A"/>
    <w:rsid w:val="00D542A7"/>
    <w:rsid w:val="00D56D9C"/>
    <w:rsid w:val="00D651CB"/>
    <w:rsid w:val="00D66A8E"/>
    <w:rsid w:val="00D72072"/>
    <w:rsid w:val="00D72505"/>
    <w:rsid w:val="00D72649"/>
    <w:rsid w:val="00D83F3C"/>
    <w:rsid w:val="00D84F2A"/>
    <w:rsid w:val="00D87630"/>
    <w:rsid w:val="00D9452E"/>
    <w:rsid w:val="00D94E70"/>
    <w:rsid w:val="00D96664"/>
    <w:rsid w:val="00DA03E4"/>
    <w:rsid w:val="00DA4D97"/>
    <w:rsid w:val="00DB1436"/>
    <w:rsid w:val="00DD2CD0"/>
    <w:rsid w:val="00DD5025"/>
    <w:rsid w:val="00DE047C"/>
    <w:rsid w:val="00DE4657"/>
    <w:rsid w:val="00DE61AC"/>
    <w:rsid w:val="00DE729B"/>
    <w:rsid w:val="00DF22C9"/>
    <w:rsid w:val="00E0377C"/>
    <w:rsid w:val="00E1452D"/>
    <w:rsid w:val="00E1503B"/>
    <w:rsid w:val="00E179DC"/>
    <w:rsid w:val="00E201F1"/>
    <w:rsid w:val="00E212D2"/>
    <w:rsid w:val="00E27AEC"/>
    <w:rsid w:val="00E34C0F"/>
    <w:rsid w:val="00E41159"/>
    <w:rsid w:val="00E553F1"/>
    <w:rsid w:val="00E672E5"/>
    <w:rsid w:val="00E71687"/>
    <w:rsid w:val="00E73985"/>
    <w:rsid w:val="00E90619"/>
    <w:rsid w:val="00E93B70"/>
    <w:rsid w:val="00E9491E"/>
    <w:rsid w:val="00EA55C6"/>
    <w:rsid w:val="00EB629D"/>
    <w:rsid w:val="00EC2C74"/>
    <w:rsid w:val="00ED197B"/>
    <w:rsid w:val="00ED2E83"/>
    <w:rsid w:val="00ED30AA"/>
    <w:rsid w:val="00EE3C76"/>
    <w:rsid w:val="00EE45BF"/>
    <w:rsid w:val="00EE5C92"/>
    <w:rsid w:val="00EE7F8A"/>
    <w:rsid w:val="00EF0A63"/>
    <w:rsid w:val="00F00D5F"/>
    <w:rsid w:val="00F04D63"/>
    <w:rsid w:val="00F05CE4"/>
    <w:rsid w:val="00F11C5F"/>
    <w:rsid w:val="00F369D3"/>
    <w:rsid w:val="00F44097"/>
    <w:rsid w:val="00F44159"/>
    <w:rsid w:val="00F44BF2"/>
    <w:rsid w:val="00F56154"/>
    <w:rsid w:val="00F733DB"/>
    <w:rsid w:val="00F742F1"/>
    <w:rsid w:val="00F75C4D"/>
    <w:rsid w:val="00F7689B"/>
    <w:rsid w:val="00F77556"/>
    <w:rsid w:val="00F810B4"/>
    <w:rsid w:val="00F811DA"/>
    <w:rsid w:val="00F943DB"/>
    <w:rsid w:val="00FA22C9"/>
    <w:rsid w:val="00FA4777"/>
    <w:rsid w:val="00FB2067"/>
    <w:rsid w:val="00FB4695"/>
    <w:rsid w:val="00FB674A"/>
    <w:rsid w:val="00FC0002"/>
    <w:rsid w:val="00FE478E"/>
    <w:rsid w:val="00FF185B"/>
    <w:rsid w:val="00FF28F7"/>
    <w:rsid w:val="00FF71E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DE6DF"/>
  <w15:docId w15:val="{D82A3F25-1514-4656-B7BF-3411016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0089"/>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Antrat3">
    <w:name w:val="heading 3"/>
    <w:basedOn w:val="prastasis"/>
    <w:next w:val="prastasis"/>
    <w:link w:val="Antrat3Diagrama"/>
    <w:semiHidden/>
    <w:unhideWhenUsed/>
    <w:qFormat/>
    <w:rsid w:val="001E3C0D"/>
    <w:pPr>
      <w:keepNext/>
      <w:widowControl/>
      <w:autoSpaceDE/>
      <w:autoSpaceDN/>
      <w:adjustRightInd/>
      <w:outlineLvl w:val="2"/>
    </w:pPr>
    <w:rPr>
      <w:rFonts w:ascii="Times New Roman" w:eastAsia="Times New Roman Bold" w:hAnsi="Times New Roman" w:cs="Times New Roman"/>
      <w:b/>
      <w:bCs/>
      <w:i/>
      <w:iCs/>
      <w:sz w:val="24"/>
      <w:lang w:val="en-GB"/>
    </w:rPr>
  </w:style>
  <w:style w:type="paragraph" w:styleId="Antrat7">
    <w:name w:val="heading 7"/>
    <w:basedOn w:val="prastasis"/>
    <w:next w:val="prastasis"/>
    <w:link w:val="Antrat7Diagrama"/>
    <w:uiPriority w:val="9"/>
    <w:semiHidden/>
    <w:unhideWhenUsed/>
    <w:qFormat/>
    <w:rsid w:val="0082233F"/>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qFormat/>
    <w:rsid w:val="001E3C0D"/>
    <w:pPr>
      <w:keepNext/>
      <w:widowControl/>
      <w:autoSpaceDE/>
      <w:autoSpaceDN/>
      <w:adjustRightInd/>
      <w:jc w:val="both"/>
      <w:outlineLvl w:val="7"/>
    </w:pPr>
    <w:rPr>
      <w:rFonts w:ascii="Times New Roman" w:hAnsi="Times New Roman" w:cs="Times New Roman"/>
      <w:b/>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6">
    <w:name w:val="Style6"/>
    <w:basedOn w:val="prastasis"/>
    <w:uiPriority w:val="99"/>
    <w:rsid w:val="00D00089"/>
    <w:pPr>
      <w:spacing w:line="253" w:lineRule="exact"/>
      <w:jc w:val="both"/>
    </w:pPr>
    <w:rPr>
      <w:rFonts w:ascii="Times New Roman" w:hAnsi="Times New Roman" w:cs="Times New Roman"/>
      <w:sz w:val="24"/>
      <w:szCs w:val="24"/>
    </w:rPr>
  </w:style>
  <w:style w:type="character" w:customStyle="1" w:styleId="FontStyle23">
    <w:name w:val="Font Style23"/>
    <w:uiPriority w:val="99"/>
    <w:rsid w:val="00D00089"/>
    <w:rPr>
      <w:rFonts w:ascii="Times New Roman" w:hAnsi="Times New Roman" w:cs="Times New Roman" w:hint="default"/>
      <w:sz w:val="22"/>
      <w:szCs w:val="22"/>
    </w:rPr>
  </w:style>
  <w:style w:type="paragraph" w:customStyle="1" w:styleId="prastasis1">
    <w:name w:val="Įprastasis1"/>
    <w:rsid w:val="00B1772F"/>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paragraph" w:styleId="Debesliotekstas">
    <w:name w:val="Balloon Text"/>
    <w:basedOn w:val="prastasis"/>
    <w:link w:val="DebesliotekstasDiagrama"/>
    <w:uiPriority w:val="99"/>
    <w:semiHidden/>
    <w:unhideWhenUsed/>
    <w:rsid w:val="00B177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72F"/>
    <w:rPr>
      <w:rFonts w:ascii="Segoe UI" w:eastAsia="Times New Roman" w:hAnsi="Segoe UI" w:cs="Segoe UI"/>
      <w:sz w:val="18"/>
      <w:szCs w:val="18"/>
      <w:lang w:val="en-US"/>
    </w:rPr>
  </w:style>
  <w:style w:type="character" w:styleId="Hipersaitas">
    <w:name w:val="Hyperlink"/>
    <w:uiPriority w:val="99"/>
    <w:unhideWhenUsed/>
    <w:rsid w:val="008133C4"/>
    <w:rPr>
      <w:color w:val="0563C1"/>
      <w:u w:val="single"/>
    </w:rPr>
  </w:style>
  <w:style w:type="paragraph" w:styleId="Betarp">
    <w:name w:val="No Spacing"/>
    <w:link w:val="BetarpDiagrama"/>
    <w:uiPriority w:val="99"/>
    <w:qFormat/>
    <w:rsid w:val="004202A2"/>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BetarpDiagrama">
    <w:name w:val="Be tarpų Diagrama"/>
    <w:link w:val="Betarp"/>
    <w:uiPriority w:val="99"/>
    <w:locked/>
    <w:rsid w:val="004202A2"/>
    <w:rPr>
      <w:rFonts w:ascii="Arial" w:eastAsia="Times New Roman" w:hAnsi="Arial" w:cs="Arial"/>
      <w:sz w:val="20"/>
      <w:szCs w:val="20"/>
      <w:lang w:val="en-US"/>
    </w:rPr>
  </w:style>
  <w:style w:type="paragraph" w:customStyle="1" w:styleId="prastasis2">
    <w:name w:val="Įprastasis2"/>
    <w:link w:val="prastasisChar"/>
    <w:rsid w:val="004202A2"/>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1">
    <w:name w:val="Numatytasis pastraipos šriftas1"/>
    <w:rsid w:val="004202A2"/>
  </w:style>
  <w:style w:type="character" w:customStyle="1" w:styleId="prastasisChar">
    <w:name w:val="Įprastasis Char"/>
    <w:link w:val="prastasis2"/>
    <w:rsid w:val="004202A2"/>
    <w:rPr>
      <w:rFonts w:ascii="Arial" w:eastAsia="Times New Roman" w:hAnsi="Arial" w:cs="Arial"/>
      <w:sz w:val="20"/>
      <w:szCs w:val="20"/>
      <w:lang w:val="en-US"/>
    </w:rPr>
  </w:style>
  <w:style w:type="paragraph" w:styleId="prastasiniatinklio">
    <w:name w:val="Normal (Web)"/>
    <w:basedOn w:val="prastasis"/>
    <w:uiPriority w:val="99"/>
    <w:unhideWhenUsed/>
    <w:rsid w:val="00045EFB"/>
    <w:pPr>
      <w:widowControl/>
      <w:autoSpaceDE/>
      <w:autoSpaceDN/>
      <w:adjustRightInd/>
      <w:spacing w:before="100" w:beforeAutospacing="1" w:after="100" w:afterAutospacing="1"/>
    </w:pPr>
    <w:rPr>
      <w:sz w:val="24"/>
      <w:szCs w:val="24"/>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B622C4"/>
    <w:pPr>
      <w:ind w:left="720"/>
      <w:contextualSpacing/>
    </w:pPr>
  </w:style>
  <w:style w:type="paragraph" w:styleId="Antrats">
    <w:name w:val="header"/>
    <w:basedOn w:val="prastasis"/>
    <w:link w:val="AntratsDiagrama"/>
    <w:uiPriority w:val="99"/>
    <w:unhideWhenUsed/>
    <w:rsid w:val="005004F0"/>
    <w:pPr>
      <w:tabs>
        <w:tab w:val="center" w:pos="4986"/>
        <w:tab w:val="right" w:pos="9972"/>
      </w:tabs>
    </w:pPr>
  </w:style>
  <w:style w:type="character" w:customStyle="1" w:styleId="AntratsDiagrama">
    <w:name w:val="Antraštės Diagrama"/>
    <w:basedOn w:val="Numatytasispastraiposriftas"/>
    <w:link w:val="Antrats"/>
    <w:uiPriority w:val="99"/>
    <w:rsid w:val="005004F0"/>
    <w:rPr>
      <w:rFonts w:ascii="Arial" w:eastAsia="Times New Roman" w:hAnsi="Arial" w:cs="Arial"/>
      <w:sz w:val="20"/>
      <w:szCs w:val="20"/>
      <w:lang w:val="en-US"/>
    </w:rPr>
  </w:style>
  <w:style w:type="paragraph" w:styleId="Porat">
    <w:name w:val="footer"/>
    <w:basedOn w:val="prastasis"/>
    <w:link w:val="PoratDiagrama"/>
    <w:uiPriority w:val="99"/>
    <w:unhideWhenUsed/>
    <w:rsid w:val="005004F0"/>
    <w:pPr>
      <w:tabs>
        <w:tab w:val="center" w:pos="4986"/>
        <w:tab w:val="right" w:pos="9972"/>
      </w:tabs>
    </w:pPr>
  </w:style>
  <w:style w:type="character" w:customStyle="1" w:styleId="PoratDiagrama">
    <w:name w:val="Poraštė Diagrama"/>
    <w:basedOn w:val="Numatytasispastraiposriftas"/>
    <w:link w:val="Porat"/>
    <w:uiPriority w:val="99"/>
    <w:rsid w:val="005004F0"/>
    <w:rPr>
      <w:rFonts w:ascii="Arial" w:eastAsia="Times New Roman" w:hAnsi="Arial" w:cs="Arial"/>
      <w:sz w:val="20"/>
      <w:szCs w:val="20"/>
      <w:lang w:val="en-US"/>
    </w:rPr>
  </w:style>
  <w:style w:type="character" w:styleId="Komentaronuoroda">
    <w:name w:val="annotation reference"/>
    <w:basedOn w:val="Numatytasispastraiposriftas"/>
    <w:uiPriority w:val="99"/>
    <w:semiHidden/>
    <w:unhideWhenUsed/>
    <w:rsid w:val="00313096"/>
    <w:rPr>
      <w:sz w:val="16"/>
      <w:szCs w:val="16"/>
    </w:rPr>
  </w:style>
  <w:style w:type="paragraph" w:styleId="Komentarotekstas">
    <w:name w:val="annotation text"/>
    <w:basedOn w:val="prastasis"/>
    <w:link w:val="KomentarotekstasDiagrama"/>
    <w:unhideWhenUsed/>
    <w:rsid w:val="00313096"/>
  </w:style>
  <w:style w:type="character" w:customStyle="1" w:styleId="KomentarotekstasDiagrama">
    <w:name w:val="Komentaro tekstas Diagrama"/>
    <w:basedOn w:val="Numatytasispastraiposriftas"/>
    <w:link w:val="Komentarotekstas"/>
    <w:uiPriority w:val="99"/>
    <w:semiHidden/>
    <w:rsid w:val="00313096"/>
    <w:rPr>
      <w:rFonts w:ascii="Arial" w:eastAsia="Times New Roman" w:hAnsi="Arial" w:cs="Arial"/>
      <w:sz w:val="20"/>
      <w:szCs w:val="20"/>
      <w:lang w:val="en-US"/>
    </w:rPr>
  </w:style>
  <w:style w:type="paragraph" w:styleId="Komentarotema">
    <w:name w:val="annotation subject"/>
    <w:basedOn w:val="Komentarotekstas"/>
    <w:next w:val="Komentarotekstas"/>
    <w:link w:val="KomentarotemaDiagrama"/>
    <w:uiPriority w:val="99"/>
    <w:semiHidden/>
    <w:unhideWhenUsed/>
    <w:rsid w:val="00313096"/>
    <w:rPr>
      <w:b/>
      <w:bCs/>
    </w:rPr>
  </w:style>
  <w:style w:type="character" w:customStyle="1" w:styleId="KomentarotemaDiagrama">
    <w:name w:val="Komentaro tema Diagrama"/>
    <w:basedOn w:val="KomentarotekstasDiagrama"/>
    <w:link w:val="Komentarotema"/>
    <w:uiPriority w:val="99"/>
    <w:semiHidden/>
    <w:rsid w:val="00313096"/>
    <w:rPr>
      <w:rFonts w:ascii="Arial" w:eastAsia="Times New Roman" w:hAnsi="Arial" w:cs="Arial"/>
      <w:b/>
      <w:bCs/>
      <w:sz w:val="20"/>
      <w:szCs w:val="20"/>
      <w:lang w:val="en-US"/>
    </w:rPr>
  </w:style>
  <w:style w:type="character" w:customStyle="1" w:styleId="Antrat3Diagrama">
    <w:name w:val="Antraštė 3 Diagrama"/>
    <w:basedOn w:val="Numatytasispastraiposriftas"/>
    <w:link w:val="Antrat3"/>
    <w:semiHidden/>
    <w:rsid w:val="001E3C0D"/>
    <w:rPr>
      <w:rFonts w:ascii="Times New Roman" w:eastAsia="Times New Roman Bold" w:hAnsi="Times New Roman" w:cs="Times New Roman"/>
      <w:b/>
      <w:bCs/>
      <w:i/>
      <w:iCs/>
      <w:sz w:val="24"/>
      <w:szCs w:val="20"/>
      <w:lang w:val="en-GB"/>
    </w:rPr>
  </w:style>
  <w:style w:type="character" w:customStyle="1" w:styleId="Antrat8Diagrama">
    <w:name w:val="Antraštė 8 Diagrama"/>
    <w:basedOn w:val="Numatytasispastraiposriftas"/>
    <w:link w:val="Antrat8"/>
    <w:semiHidden/>
    <w:rsid w:val="001E3C0D"/>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semiHidden/>
    <w:unhideWhenUsed/>
    <w:rsid w:val="001E3C0D"/>
    <w:pPr>
      <w:widowControl/>
      <w:autoSpaceDE/>
      <w:autoSpaceDN/>
      <w:adjustRightInd/>
      <w:ind w:left="284" w:hanging="284"/>
    </w:pPr>
    <w:rPr>
      <w:rFonts w:ascii="Times New Roman" w:hAnsi="Times New Roman" w:cs="Times New Roman"/>
      <w:sz w:val="28"/>
      <w:lang w:val="lt-LT"/>
    </w:rPr>
  </w:style>
  <w:style w:type="character" w:customStyle="1" w:styleId="PagrindiniotekstotraukaDiagrama">
    <w:name w:val="Pagrindinio teksto įtrauka Diagrama"/>
    <w:basedOn w:val="Numatytasispastraiposriftas"/>
    <w:link w:val="Pagrindiniotekstotrauka"/>
    <w:semiHidden/>
    <w:rsid w:val="001E3C0D"/>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unhideWhenUsed/>
    <w:rsid w:val="001E3C0D"/>
    <w:pPr>
      <w:widowControl/>
      <w:autoSpaceDE/>
      <w:autoSpaceDN/>
      <w:adjustRightInd/>
      <w:ind w:left="284" w:hanging="284"/>
    </w:pPr>
    <w:rPr>
      <w:rFonts w:ascii="Times New Roman"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1E3C0D"/>
    <w:rPr>
      <w:rFonts w:ascii="Times New Roman" w:eastAsia="Times New Roman" w:hAnsi="Times New Roman" w:cs="Times New Roman"/>
      <w:sz w:val="24"/>
      <w:szCs w:val="20"/>
    </w:rPr>
  </w:style>
  <w:style w:type="paragraph" w:customStyle="1" w:styleId="Pagrindinistekstas1">
    <w:name w:val="Pagrindinis tekstas1"/>
    <w:basedOn w:val="prastasis"/>
    <w:rsid w:val="00682A0C"/>
    <w:pPr>
      <w:widowControl/>
      <w:suppressAutoHyphens/>
      <w:autoSpaceDE/>
      <w:adjustRightInd/>
      <w:jc w:val="both"/>
      <w:textAlignment w:val="baseline"/>
    </w:pPr>
    <w:rPr>
      <w:sz w:val="24"/>
      <w:szCs w:val="24"/>
      <w:lang w:val="lt-LT"/>
    </w:rPr>
  </w:style>
  <w:style w:type="character" w:customStyle="1" w:styleId="Numatytasispastraiposriftas2">
    <w:name w:val="Numatytasis pastraipos šriftas2"/>
    <w:rsid w:val="00676A75"/>
  </w:style>
  <w:style w:type="paragraph" w:customStyle="1" w:styleId="prastasiniatinklio1">
    <w:name w:val="Įprastas (žiniatinklio)1"/>
    <w:basedOn w:val="prastasis"/>
    <w:rsid w:val="00676A75"/>
    <w:pPr>
      <w:widowControl/>
      <w:autoSpaceDE/>
      <w:adjustRightInd/>
      <w:spacing w:before="100" w:after="100"/>
    </w:pPr>
    <w:rPr>
      <w:rFonts w:ascii="Times New Roman" w:hAnsi="Times New Roman" w:cs="Times New Roman"/>
      <w:sz w:val="24"/>
      <w:szCs w:val="24"/>
      <w:lang w:val="lt-LT" w:eastAsia="lt-LT"/>
    </w:rPr>
  </w:style>
  <w:style w:type="character" w:customStyle="1" w:styleId="Hipersaitas1">
    <w:name w:val="Hipersaitas1"/>
    <w:basedOn w:val="Numatytasispastraiposriftas2"/>
    <w:rsid w:val="00563466"/>
    <w:rPr>
      <w:rFonts w:ascii="Times New Roman" w:hAnsi="Times New Roman" w:cs="Times New Roman"/>
      <w:color w:val="0000FF"/>
      <w:u w:val="single"/>
    </w:rPr>
  </w:style>
  <w:style w:type="character" w:customStyle="1" w:styleId="Numatytasispastraiposriftas20">
    <w:name w:val="Numatytasis pastraipos šriftas2"/>
    <w:rsid w:val="00563466"/>
  </w:style>
  <w:style w:type="character" w:customStyle="1" w:styleId="Numatytasispastraiposriftas4">
    <w:name w:val="Numatytasis pastraipos šriftas4"/>
    <w:rsid w:val="00563466"/>
  </w:style>
  <w:style w:type="table" w:customStyle="1" w:styleId="TableNormal1">
    <w:name w:val="Table Normal1"/>
    <w:uiPriority w:val="99"/>
    <w:semiHidden/>
    <w:rsid w:val="00F733DB"/>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styleId="Pataisymai">
    <w:name w:val="Revision"/>
    <w:hidden/>
    <w:uiPriority w:val="99"/>
    <w:semiHidden/>
    <w:rsid w:val="00860742"/>
    <w:pPr>
      <w:spacing w:after="0" w:line="240" w:lineRule="auto"/>
    </w:pPr>
    <w:rPr>
      <w:rFonts w:ascii="Arial" w:eastAsia="Times New Roman" w:hAnsi="Arial" w:cs="Arial"/>
      <w:sz w:val="20"/>
      <w:szCs w:val="20"/>
      <w:lang w:val="en-US"/>
    </w:rPr>
  </w:style>
  <w:style w:type="character" w:customStyle="1" w:styleId="Numatytasispastraiposriftas3">
    <w:name w:val="Numatytasis pastraipos šriftas3"/>
    <w:rsid w:val="00C426C6"/>
  </w:style>
  <w:style w:type="paragraph" w:customStyle="1" w:styleId="prastasiniatinklio2">
    <w:name w:val="Įprastas (žiniatinklio)2"/>
    <w:basedOn w:val="prastasis"/>
    <w:rsid w:val="00C426C6"/>
    <w:pPr>
      <w:widowControl/>
      <w:autoSpaceDE/>
      <w:adjustRightInd/>
      <w:spacing w:before="100" w:after="100"/>
    </w:pPr>
    <w:rPr>
      <w:rFonts w:ascii="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4B5BA5"/>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B14CE"/>
    <w:rPr>
      <w:rFonts w:ascii="Arial" w:eastAsia="Times New Roman" w:hAnsi="Arial" w:cs="Arial"/>
      <w:sz w:val="20"/>
      <w:szCs w:val="20"/>
      <w:lang w:val="en-US"/>
    </w:rPr>
  </w:style>
  <w:style w:type="paragraph" w:customStyle="1" w:styleId="prastasis3">
    <w:name w:val="Įprastasis3"/>
    <w:rsid w:val="001604BA"/>
    <w:pPr>
      <w:widowControl w:val="0"/>
      <w:suppressAutoHyphens/>
      <w:autoSpaceDE w:val="0"/>
      <w:autoSpaceDN w:val="0"/>
      <w:spacing w:after="0" w:line="240" w:lineRule="auto"/>
    </w:pPr>
    <w:rPr>
      <w:rFonts w:ascii="Arial" w:eastAsia="Times New Roman" w:hAnsi="Arial" w:cs="Arial"/>
      <w:sz w:val="20"/>
      <w:szCs w:val="20"/>
      <w:lang w:val="en-US"/>
    </w:rPr>
  </w:style>
  <w:style w:type="character" w:customStyle="1" w:styleId="UnresolvedMention2">
    <w:name w:val="Unresolved Mention2"/>
    <w:basedOn w:val="Numatytasispastraiposriftas"/>
    <w:uiPriority w:val="99"/>
    <w:semiHidden/>
    <w:unhideWhenUsed/>
    <w:rsid w:val="00F00D5F"/>
    <w:rPr>
      <w:color w:val="605E5C"/>
      <w:shd w:val="clear" w:color="auto" w:fill="E1DFDD"/>
    </w:rPr>
  </w:style>
  <w:style w:type="character" w:customStyle="1" w:styleId="UnresolvedMention3">
    <w:name w:val="Unresolved Mention3"/>
    <w:basedOn w:val="Numatytasispastraiposriftas"/>
    <w:uiPriority w:val="99"/>
    <w:semiHidden/>
    <w:unhideWhenUsed/>
    <w:rsid w:val="00B2338F"/>
    <w:rPr>
      <w:color w:val="605E5C"/>
      <w:shd w:val="clear" w:color="auto" w:fill="E1DFDD"/>
    </w:rPr>
  </w:style>
  <w:style w:type="paragraph" w:customStyle="1" w:styleId="v">
    <w:name w:val="v"/>
    <w:uiPriority w:val="99"/>
    <w:rsid w:val="004C3EFE"/>
    <w:pPr>
      <w:suppressAutoHyphens/>
      <w:autoSpaceDN w:val="0"/>
      <w:spacing w:after="0" w:line="240" w:lineRule="auto"/>
      <w:jc w:val="both"/>
      <w:textAlignment w:val="baseline"/>
    </w:pPr>
    <w:rPr>
      <w:rFonts w:ascii="Arial" w:eastAsia="Times New Roman" w:hAnsi="Arial" w:cs="Arial"/>
      <w:sz w:val="24"/>
      <w:szCs w:val="24"/>
    </w:rPr>
  </w:style>
  <w:style w:type="character" w:customStyle="1" w:styleId="Antrat7Diagrama">
    <w:name w:val="Antraštė 7 Diagrama"/>
    <w:basedOn w:val="Numatytasispastraiposriftas"/>
    <w:link w:val="Antrat7"/>
    <w:uiPriority w:val="9"/>
    <w:semiHidden/>
    <w:rsid w:val="0082233F"/>
    <w:rPr>
      <w:rFonts w:asciiTheme="majorHAnsi" w:eastAsiaTheme="majorEastAsia" w:hAnsiTheme="majorHAnsi" w:cstheme="majorBidi"/>
      <w:i/>
      <w:iCs/>
      <w:color w:val="1F3763" w:themeColor="accent1" w:themeShade="7F"/>
      <w:sz w:val="20"/>
      <w:szCs w:val="20"/>
      <w:lang w:val="en-US"/>
    </w:rPr>
  </w:style>
  <w:style w:type="paragraph" w:styleId="Puslapioinaostekstas">
    <w:name w:val="footnote text"/>
    <w:basedOn w:val="prastasis"/>
    <w:link w:val="PuslapioinaostekstasDiagrama"/>
    <w:uiPriority w:val="99"/>
    <w:semiHidden/>
    <w:unhideWhenUsed/>
    <w:rsid w:val="0082233F"/>
    <w:pPr>
      <w:widowControl/>
      <w:autoSpaceDE/>
      <w:autoSpaceDN/>
      <w:adjustRightInd/>
    </w:pPr>
    <w:rPr>
      <w:rFonts w:ascii="Times New Roman" w:hAnsi="Times New Roman" w:cs="Times New Roman"/>
      <w:lang w:val="en-GB"/>
    </w:rPr>
  </w:style>
  <w:style w:type="character" w:customStyle="1" w:styleId="PuslapioinaostekstasDiagrama">
    <w:name w:val="Puslapio išnašos tekstas Diagrama"/>
    <w:basedOn w:val="Numatytasispastraiposriftas"/>
    <w:link w:val="Puslapioinaostekstas"/>
    <w:uiPriority w:val="99"/>
    <w:semiHidden/>
    <w:rsid w:val="0082233F"/>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82233F"/>
    <w:rPr>
      <w:vertAlign w:val="superscript"/>
    </w:rPr>
  </w:style>
  <w:style w:type="character" w:customStyle="1" w:styleId="Numatytasispastraiposriftas5">
    <w:name w:val="Numatytasis pastraipos šriftas5"/>
    <w:rsid w:val="00266BBC"/>
  </w:style>
  <w:style w:type="character" w:customStyle="1" w:styleId="CommentTextChar1">
    <w:name w:val="Comment Text Char1"/>
    <w:uiPriority w:val="99"/>
    <w:rsid w:val="008C0F8D"/>
    <w:rPr>
      <w:rFonts w:ascii="Times New Roman" w:eastAsia="Calibri" w:hAnsi="Times New Roman" w:cs="Times New Roman"/>
      <w:lang w:val="lt-LT"/>
    </w:rPr>
  </w:style>
  <w:style w:type="paragraph" w:styleId="Paprastasistekstas">
    <w:name w:val="Plain Text"/>
    <w:basedOn w:val="prastasis"/>
    <w:link w:val="PaprastasistekstasDiagrama"/>
    <w:uiPriority w:val="99"/>
    <w:unhideWhenUsed/>
    <w:rsid w:val="004241A0"/>
    <w:pPr>
      <w:widowControl/>
      <w:autoSpaceDE/>
      <w:autoSpaceDN/>
      <w:adjustRightInd/>
    </w:pPr>
    <w:rPr>
      <w:rFonts w:ascii="Consolas" w:eastAsiaTheme="minorHAnsi" w:hAnsi="Consolas" w:cs="Calibri"/>
      <w:sz w:val="21"/>
      <w:szCs w:val="21"/>
      <w:lang w:val="lt-LT"/>
    </w:rPr>
  </w:style>
  <w:style w:type="character" w:customStyle="1" w:styleId="PaprastasistekstasDiagrama">
    <w:name w:val="Paprastasis tekstas Diagrama"/>
    <w:basedOn w:val="Numatytasispastraiposriftas"/>
    <w:link w:val="Paprastasistekstas"/>
    <w:uiPriority w:val="99"/>
    <w:rsid w:val="004241A0"/>
    <w:rPr>
      <w:rFonts w:ascii="Consolas" w:hAnsi="Consolas" w:cs="Calibri"/>
      <w:sz w:val="21"/>
      <w:szCs w:val="21"/>
    </w:rPr>
  </w:style>
  <w:style w:type="character" w:styleId="Neapdorotaspaminjimas">
    <w:name w:val="Unresolved Mention"/>
    <w:basedOn w:val="Numatytasispastraiposriftas"/>
    <w:uiPriority w:val="99"/>
    <w:semiHidden/>
    <w:unhideWhenUsed/>
    <w:rsid w:val="00675BC1"/>
    <w:rPr>
      <w:color w:val="605E5C"/>
      <w:shd w:val="clear" w:color="auto" w:fill="E1DFDD"/>
    </w:rPr>
  </w:style>
  <w:style w:type="table" w:styleId="Lentelstinklelis">
    <w:name w:val="Table Grid"/>
    <w:basedOn w:val="prastojilentel"/>
    <w:uiPriority w:val="39"/>
    <w:rsid w:val="00FA2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89">
      <w:bodyDiv w:val="1"/>
      <w:marLeft w:val="0"/>
      <w:marRight w:val="0"/>
      <w:marTop w:val="0"/>
      <w:marBottom w:val="0"/>
      <w:divBdr>
        <w:top w:val="none" w:sz="0" w:space="0" w:color="auto"/>
        <w:left w:val="none" w:sz="0" w:space="0" w:color="auto"/>
        <w:bottom w:val="none" w:sz="0" w:space="0" w:color="auto"/>
        <w:right w:val="none" w:sz="0" w:space="0" w:color="auto"/>
      </w:divBdr>
    </w:div>
    <w:div w:id="163282500">
      <w:bodyDiv w:val="1"/>
      <w:marLeft w:val="0"/>
      <w:marRight w:val="0"/>
      <w:marTop w:val="0"/>
      <w:marBottom w:val="0"/>
      <w:divBdr>
        <w:top w:val="none" w:sz="0" w:space="0" w:color="auto"/>
        <w:left w:val="none" w:sz="0" w:space="0" w:color="auto"/>
        <w:bottom w:val="none" w:sz="0" w:space="0" w:color="auto"/>
        <w:right w:val="none" w:sz="0" w:space="0" w:color="auto"/>
      </w:divBdr>
    </w:div>
    <w:div w:id="173151993">
      <w:bodyDiv w:val="1"/>
      <w:marLeft w:val="0"/>
      <w:marRight w:val="0"/>
      <w:marTop w:val="0"/>
      <w:marBottom w:val="0"/>
      <w:divBdr>
        <w:top w:val="none" w:sz="0" w:space="0" w:color="auto"/>
        <w:left w:val="none" w:sz="0" w:space="0" w:color="auto"/>
        <w:bottom w:val="none" w:sz="0" w:space="0" w:color="auto"/>
        <w:right w:val="none" w:sz="0" w:space="0" w:color="auto"/>
      </w:divBdr>
    </w:div>
    <w:div w:id="304160266">
      <w:bodyDiv w:val="1"/>
      <w:marLeft w:val="0"/>
      <w:marRight w:val="0"/>
      <w:marTop w:val="0"/>
      <w:marBottom w:val="0"/>
      <w:divBdr>
        <w:top w:val="none" w:sz="0" w:space="0" w:color="auto"/>
        <w:left w:val="none" w:sz="0" w:space="0" w:color="auto"/>
        <w:bottom w:val="none" w:sz="0" w:space="0" w:color="auto"/>
        <w:right w:val="none" w:sz="0" w:space="0" w:color="auto"/>
      </w:divBdr>
    </w:div>
    <w:div w:id="461121466">
      <w:bodyDiv w:val="1"/>
      <w:marLeft w:val="0"/>
      <w:marRight w:val="0"/>
      <w:marTop w:val="0"/>
      <w:marBottom w:val="0"/>
      <w:divBdr>
        <w:top w:val="none" w:sz="0" w:space="0" w:color="auto"/>
        <w:left w:val="none" w:sz="0" w:space="0" w:color="auto"/>
        <w:bottom w:val="none" w:sz="0" w:space="0" w:color="auto"/>
        <w:right w:val="none" w:sz="0" w:space="0" w:color="auto"/>
      </w:divBdr>
    </w:div>
    <w:div w:id="564949580">
      <w:bodyDiv w:val="1"/>
      <w:marLeft w:val="0"/>
      <w:marRight w:val="0"/>
      <w:marTop w:val="0"/>
      <w:marBottom w:val="0"/>
      <w:divBdr>
        <w:top w:val="none" w:sz="0" w:space="0" w:color="auto"/>
        <w:left w:val="none" w:sz="0" w:space="0" w:color="auto"/>
        <w:bottom w:val="none" w:sz="0" w:space="0" w:color="auto"/>
        <w:right w:val="none" w:sz="0" w:space="0" w:color="auto"/>
      </w:divBdr>
    </w:div>
    <w:div w:id="613173519">
      <w:bodyDiv w:val="1"/>
      <w:marLeft w:val="0"/>
      <w:marRight w:val="0"/>
      <w:marTop w:val="0"/>
      <w:marBottom w:val="0"/>
      <w:divBdr>
        <w:top w:val="none" w:sz="0" w:space="0" w:color="auto"/>
        <w:left w:val="none" w:sz="0" w:space="0" w:color="auto"/>
        <w:bottom w:val="none" w:sz="0" w:space="0" w:color="auto"/>
        <w:right w:val="none" w:sz="0" w:space="0" w:color="auto"/>
      </w:divBdr>
    </w:div>
    <w:div w:id="696927002">
      <w:bodyDiv w:val="1"/>
      <w:marLeft w:val="0"/>
      <w:marRight w:val="0"/>
      <w:marTop w:val="0"/>
      <w:marBottom w:val="0"/>
      <w:divBdr>
        <w:top w:val="none" w:sz="0" w:space="0" w:color="auto"/>
        <w:left w:val="none" w:sz="0" w:space="0" w:color="auto"/>
        <w:bottom w:val="none" w:sz="0" w:space="0" w:color="auto"/>
        <w:right w:val="none" w:sz="0" w:space="0" w:color="auto"/>
      </w:divBdr>
    </w:div>
    <w:div w:id="871461804">
      <w:bodyDiv w:val="1"/>
      <w:marLeft w:val="0"/>
      <w:marRight w:val="0"/>
      <w:marTop w:val="0"/>
      <w:marBottom w:val="0"/>
      <w:divBdr>
        <w:top w:val="none" w:sz="0" w:space="0" w:color="auto"/>
        <w:left w:val="none" w:sz="0" w:space="0" w:color="auto"/>
        <w:bottom w:val="none" w:sz="0" w:space="0" w:color="auto"/>
        <w:right w:val="none" w:sz="0" w:space="0" w:color="auto"/>
      </w:divBdr>
    </w:div>
    <w:div w:id="107605656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74998498">
      <w:bodyDiv w:val="1"/>
      <w:marLeft w:val="0"/>
      <w:marRight w:val="0"/>
      <w:marTop w:val="0"/>
      <w:marBottom w:val="0"/>
      <w:divBdr>
        <w:top w:val="none" w:sz="0" w:space="0" w:color="auto"/>
        <w:left w:val="none" w:sz="0" w:space="0" w:color="auto"/>
        <w:bottom w:val="none" w:sz="0" w:space="0" w:color="auto"/>
        <w:right w:val="none" w:sz="0" w:space="0" w:color="auto"/>
      </w:divBdr>
    </w:div>
    <w:div w:id="1282685346">
      <w:bodyDiv w:val="1"/>
      <w:marLeft w:val="0"/>
      <w:marRight w:val="0"/>
      <w:marTop w:val="0"/>
      <w:marBottom w:val="0"/>
      <w:divBdr>
        <w:top w:val="none" w:sz="0" w:space="0" w:color="auto"/>
        <w:left w:val="none" w:sz="0" w:space="0" w:color="auto"/>
        <w:bottom w:val="none" w:sz="0" w:space="0" w:color="auto"/>
        <w:right w:val="none" w:sz="0" w:space="0" w:color="auto"/>
      </w:divBdr>
    </w:div>
    <w:div w:id="1589149013">
      <w:bodyDiv w:val="1"/>
      <w:marLeft w:val="0"/>
      <w:marRight w:val="0"/>
      <w:marTop w:val="0"/>
      <w:marBottom w:val="0"/>
      <w:divBdr>
        <w:top w:val="none" w:sz="0" w:space="0" w:color="auto"/>
        <w:left w:val="none" w:sz="0" w:space="0" w:color="auto"/>
        <w:bottom w:val="none" w:sz="0" w:space="0" w:color="auto"/>
        <w:right w:val="none" w:sz="0" w:space="0" w:color="auto"/>
      </w:divBdr>
    </w:div>
    <w:div w:id="1885410977">
      <w:bodyDiv w:val="1"/>
      <w:marLeft w:val="0"/>
      <w:marRight w:val="0"/>
      <w:marTop w:val="0"/>
      <w:marBottom w:val="0"/>
      <w:divBdr>
        <w:top w:val="none" w:sz="0" w:space="0" w:color="auto"/>
        <w:left w:val="none" w:sz="0" w:space="0" w:color="auto"/>
        <w:bottom w:val="none" w:sz="0" w:space="0" w:color="auto"/>
        <w:right w:val="none" w:sz="0" w:space="0" w:color="auto"/>
      </w:divBdr>
    </w:div>
    <w:div w:id="2005039963">
      <w:bodyDiv w:val="1"/>
      <w:marLeft w:val="0"/>
      <w:marRight w:val="0"/>
      <w:marTop w:val="0"/>
      <w:marBottom w:val="0"/>
      <w:divBdr>
        <w:top w:val="none" w:sz="0" w:space="0" w:color="auto"/>
        <w:left w:val="none" w:sz="0" w:space="0" w:color="auto"/>
        <w:bottom w:val="none" w:sz="0" w:space="0" w:color="auto"/>
        <w:right w:val="none" w:sz="0" w:space="0" w:color="auto"/>
      </w:divBdr>
    </w:div>
    <w:div w:id="20596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ilgaliene@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D712-07BE-4659-A0AF-E412AF9C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24034</Words>
  <Characters>13700</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Ignė Klangauskienė</dc:creator>
  <cp:lastModifiedBy>Giedrė Makauskienė</cp:lastModifiedBy>
  <cp:revision>11</cp:revision>
  <cp:lastPrinted>2019-05-07T13:44:00Z</cp:lastPrinted>
  <dcterms:created xsi:type="dcterms:W3CDTF">2026-02-23T08:53:00Z</dcterms:created>
  <dcterms:modified xsi:type="dcterms:W3CDTF">2026-02-24T14:01:00Z</dcterms:modified>
</cp:coreProperties>
</file>