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D59F891" w14:textId="7FA1C0E4" w:rsidR="001A625D" w:rsidRDefault="001A625D" w:rsidP="001912E2">
          <w:pPr>
            <w:spacing w:after="120" w:line="240" w:lineRule="auto"/>
            <w:ind w:left="567" w:firstLine="0"/>
            <w:contextualSpacing/>
            <w:jc w:val="center"/>
            <w:rPr>
              <w:rFonts w:cstheme="minorHAnsi"/>
              <w:b/>
              <w:bCs/>
              <w:color w:val="00B050"/>
              <w:sz w:val="28"/>
              <w:szCs w:val="28"/>
            </w:rPr>
          </w:pPr>
        </w:p>
        <w:p w14:paraId="7B71F285" w14:textId="5D71D6B8" w:rsidR="001A625D" w:rsidRDefault="001A625D" w:rsidP="001912E2">
          <w:pPr>
            <w:spacing w:after="120" w:line="240" w:lineRule="auto"/>
            <w:ind w:left="567" w:firstLine="0"/>
            <w:contextualSpacing/>
            <w:jc w:val="center"/>
            <w:rPr>
              <w:rFonts w:cstheme="minorHAnsi"/>
              <w:b/>
              <w:bCs/>
              <w:color w:val="00B050"/>
              <w:sz w:val="28"/>
              <w:szCs w:val="28"/>
            </w:rPr>
          </w:pPr>
        </w:p>
        <w:p w14:paraId="73473B2A" w14:textId="0EB5B0CC" w:rsidR="001A625D" w:rsidRDefault="001A625D" w:rsidP="001912E2">
          <w:pPr>
            <w:spacing w:after="120" w:line="240" w:lineRule="auto"/>
            <w:ind w:left="567" w:firstLine="0"/>
            <w:contextualSpacing/>
            <w:jc w:val="center"/>
            <w:rPr>
              <w:rFonts w:cstheme="minorHAnsi"/>
              <w:b/>
              <w:bCs/>
              <w:color w:val="00B050"/>
              <w:sz w:val="28"/>
              <w:szCs w:val="28"/>
            </w:rPr>
          </w:pPr>
        </w:p>
        <w:p w14:paraId="6B4C435F" w14:textId="77777777" w:rsidR="001A625D" w:rsidRPr="00396B28" w:rsidRDefault="001A625D" w:rsidP="001912E2">
          <w:pPr>
            <w:spacing w:after="120" w:line="240" w:lineRule="auto"/>
            <w:ind w:left="567" w:firstLine="0"/>
            <w:contextualSpacing/>
            <w:jc w:val="center"/>
            <w:rPr>
              <w:rFonts w:cstheme="minorHAnsi"/>
              <w:b/>
              <w:bCs/>
              <w:color w:val="00B050"/>
              <w:sz w:val="28"/>
              <w:szCs w:val="28"/>
            </w:rPr>
          </w:pPr>
        </w:p>
        <w:p w14:paraId="614268AC" w14:textId="648B37B0" w:rsidR="00966A38" w:rsidRPr="00396B28" w:rsidRDefault="00396B28" w:rsidP="00966A38">
          <w:pPr>
            <w:spacing w:after="120" w:line="240" w:lineRule="auto"/>
            <w:ind w:left="567" w:firstLine="0"/>
            <w:contextualSpacing/>
            <w:jc w:val="center"/>
            <w:rPr>
              <w:rFonts w:cstheme="minorHAnsi"/>
              <w:b/>
              <w:bCs/>
              <w:sz w:val="28"/>
              <w:szCs w:val="28"/>
            </w:rPr>
          </w:pPr>
          <w:r w:rsidRPr="00396B28">
            <w:rPr>
              <w:b/>
              <w:sz w:val="28"/>
              <w:szCs w:val="28"/>
            </w:rPr>
            <w:t>KLAIPĖDOS</w:t>
          </w:r>
          <w:r w:rsidR="00952CCA">
            <w:rPr>
              <w:b/>
              <w:sz w:val="28"/>
              <w:szCs w:val="28"/>
            </w:rPr>
            <w:t xml:space="preserve"> MIESTO SAVIVALDYBĖS</w:t>
          </w:r>
          <w:r w:rsidRPr="00396B28">
            <w:rPr>
              <w:b/>
              <w:sz w:val="28"/>
              <w:szCs w:val="28"/>
            </w:rPr>
            <w:t xml:space="preserve"> ETNOKULTŪROS CENTRAS</w:t>
          </w:r>
        </w:p>
        <w:p w14:paraId="69D6E17A" w14:textId="77777777" w:rsidR="00133CA7" w:rsidRPr="00041762" w:rsidRDefault="00133CA7" w:rsidP="001912E2">
          <w:pPr>
            <w:spacing w:after="120" w:line="240" w:lineRule="auto"/>
            <w:ind w:left="567" w:firstLine="0"/>
            <w:contextualSpacing/>
            <w:jc w:val="center"/>
            <w:rPr>
              <w:rFonts w:cstheme="minorHAnsi"/>
              <w:sz w:val="28"/>
              <w:szCs w:val="28"/>
            </w:rPr>
          </w:pPr>
        </w:p>
        <w:p w14:paraId="46315E48" w14:textId="56924293" w:rsidR="00C32E53" w:rsidRPr="007D55B8" w:rsidRDefault="00133CA7" w:rsidP="00041762">
          <w:pPr>
            <w:spacing w:after="120" w:line="240" w:lineRule="auto"/>
            <w:ind w:left="567" w:firstLine="0"/>
            <w:contextualSpacing/>
            <w:jc w:val="center"/>
            <w:rPr>
              <w:rFonts w:cstheme="minorHAnsi"/>
              <w:b/>
              <w:bCs/>
              <w:sz w:val="28"/>
              <w:szCs w:val="28"/>
            </w:rPr>
          </w:pPr>
          <w:r w:rsidRPr="007D55B8">
            <w:rPr>
              <w:rFonts w:cstheme="minorHAnsi"/>
              <w:b/>
              <w:bCs/>
              <w:sz w:val="28"/>
              <w:szCs w:val="28"/>
            </w:rPr>
            <w:t>PIRKIMĄ PERKANČIOSIOS ORGANIZACIJOS VARDU ATLIEKA ĮGALIOTOJI ORGANIZACIJA ARBA CENTRINĖ PERKANČIOJI ORGANIZACIJA: KLAIPĖDOS MIESTO SAVIVALDYBĖS ADMINISTRACIJA</w:t>
          </w:r>
        </w:p>
        <w:p w14:paraId="4B92F888" w14:textId="77777777" w:rsidR="00C32E53" w:rsidRPr="00041762" w:rsidRDefault="00C32E53" w:rsidP="007334EA">
          <w:pPr>
            <w:spacing w:after="120"/>
            <w:ind w:left="567" w:firstLine="0"/>
            <w:contextualSpacing/>
            <w:jc w:val="center"/>
            <w:rPr>
              <w:rFonts w:ascii="Arial" w:hAnsi="Arial" w:cs="Arial"/>
              <w:sz w:val="28"/>
              <w:szCs w:val="28"/>
            </w:rPr>
          </w:pPr>
        </w:p>
        <w:p w14:paraId="7350A7E2" w14:textId="78457EBC" w:rsidR="00D526C8" w:rsidRPr="001A2892" w:rsidRDefault="00D526C8" w:rsidP="00041762">
          <w:pPr>
            <w:spacing w:after="120"/>
            <w:contextualSpacing/>
            <w:rPr>
              <w:rFonts w:cstheme="minorHAnsi"/>
              <w:sz w:val="28"/>
              <w:szCs w:val="28"/>
            </w:rPr>
          </w:pPr>
        </w:p>
        <w:p w14:paraId="1D1BF965" w14:textId="1E66CA9B"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bookmarkStart w:id="0" w:name="_Hlk221696601"/>
          <w:r w:rsidR="00396B28">
            <w:rPr>
              <w:rFonts w:cstheme="minorHAnsi"/>
              <w:b/>
              <w:bCs/>
              <w:sz w:val="28"/>
              <w:szCs w:val="28"/>
            </w:rPr>
            <w:t xml:space="preserve">VISUOMENĖS PASKIRTIES PASTATŲ KOMPLEKSO PASTATO PRIESTATO, ESANČIO ADRESU BAŽNYČIŲ G. 4, KLAIPĖDA, TVARKYBOS (RESTAURAVIMO, REMONTO) </w:t>
          </w:r>
          <w:r w:rsidR="00EF251E">
            <w:rPr>
              <w:rFonts w:cstheme="minorHAnsi"/>
              <w:b/>
              <w:bCs/>
              <w:sz w:val="28"/>
              <w:szCs w:val="28"/>
            </w:rPr>
            <w:t>DARBAI</w:t>
          </w:r>
          <w:bookmarkEnd w:id="0"/>
          <w:r w:rsidR="00D526C8" w:rsidRPr="001A2892">
            <w:rPr>
              <w:rFonts w:cstheme="minorHAnsi"/>
              <w:b/>
              <w:bCs/>
              <w:sz w:val="28"/>
              <w:szCs w:val="28"/>
            </w:rPr>
            <w:t>“</w:t>
          </w:r>
        </w:p>
        <w:p w14:paraId="76C6D435" w14:textId="77777777" w:rsidR="00FC63B8" w:rsidRPr="004939D6" w:rsidDel="00FC63B8" w:rsidRDefault="00DF1318" w:rsidP="00FC63B8">
          <w:pPr>
            <w:spacing w:after="120" w:line="240" w:lineRule="auto"/>
            <w:ind w:left="567" w:firstLine="0"/>
            <w:contextualSpacing/>
            <w:jc w:val="center"/>
            <w:rPr>
              <w:rFonts w:cstheme="minorHAnsi"/>
              <w:i/>
              <w:iCs/>
              <w:color w:val="7030A0"/>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6A030DF2" w:rsidR="001C24BC" w:rsidRDefault="005F13F0" w:rsidP="00041762">
          <w:pPr>
            <w:spacing w:after="120" w:line="240" w:lineRule="auto"/>
            <w:ind w:firstLine="0"/>
            <w:contextualSpacing/>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1DAD4A3" w14:textId="4BFC9890" w:rsidR="00EB6CD6" w:rsidRDefault="00173FBA">
              <w:pPr>
                <w:pStyle w:val="Turinys1"/>
                <w:rPr>
                  <w:noProof/>
                  <w:sz w:val="22"/>
                  <w:szCs w:val="22"/>
                </w:rPr>
              </w:pPr>
              <w:r w:rsidRPr="00D50C54">
                <w:fldChar w:fldCharType="begin"/>
              </w:r>
              <w:r w:rsidRPr="003468EC">
                <w:instrText xml:space="preserve"> TOC \o "1-3" \h \z \u </w:instrText>
              </w:r>
              <w:r w:rsidRPr="00D50C54">
                <w:fldChar w:fldCharType="separate"/>
              </w:r>
              <w:hyperlink w:anchor="_Toc199421798" w:history="1">
                <w:r w:rsidR="00EB6CD6" w:rsidRPr="00417405">
                  <w:rPr>
                    <w:rStyle w:val="Hipersaitas"/>
                    <w:rFonts w:cstheme="minorHAnsi"/>
                    <w:noProof/>
                  </w:rPr>
                  <w:t>1.</w:t>
                </w:r>
                <w:r w:rsidR="00EB6CD6">
                  <w:rPr>
                    <w:noProof/>
                    <w:sz w:val="22"/>
                    <w:szCs w:val="22"/>
                  </w:rPr>
                  <w:tab/>
                </w:r>
                <w:r w:rsidR="00EB6CD6" w:rsidRPr="00417405">
                  <w:rPr>
                    <w:rStyle w:val="Hipersaitas"/>
                    <w:rFonts w:cstheme="minorHAnsi"/>
                    <w:noProof/>
                  </w:rPr>
                  <w:t>Bendra informacija</w:t>
                </w:r>
                <w:r w:rsidR="00EB6CD6">
                  <w:rPr>
                    <w:noProof/>
                    <w:webHidden/>
                  </w:rPr>
                  <w:tab/>
                </w:r>
                <w:r w:rsidR="00EB6CD6">
                  <w:rPr>
                    <w:noProof/>
                    <w:webHidden/>
                  </w:rPr>
                  <w:fldChar w:fldCharType="begin"/>
                </w:r>
                <w:r w:rsidR="00EB6CD6">
                  <w:rPr>
                    <w:noProof/>
                    <w:webHidden/>
                  </w:rPr>
                  <w:instrText xml:space="preserve"> PAGEREF _Toc199421798 \h </w:instrText>
                </w:r>
                <w:r w:rsidR="00EB6CD6">
                  <w:rPr>
                    <w:noProof/>
                    <w:webHidden/>
                  </w:rPr>
                </w:r>
                <w:r w:rsidR="00EB6CD6">
                  <w:rPr>
                    <w:noProof/>
                    <w:webHidden/>
                  </w:rPr>
                  <w:fldChar w:fldCharType="separate"/>
                </w:r>
                <w:r w:rsidR="00141003">
                  <w:rPr>
                    <w:noProof/>
                    <w:webHidden/>
                  </w:rPr>
                  <w:t>1</w:t>
                </w:r>
                <w:r w:rsidR="00EB6CD6">
                  <w:rPr>
                    <w:noProof/>
                    <w:webHidden/>
                  </w:rPr>
                  <w:fldChar w:fldCharType="end"/>
                </w:r>
              </w:hyperlink>
            </w:p>
            <w:p w14:paraId="731C7277" w14:textId="6B5B5F40" w:rsidR="00EB6CD6" w:rsidRDefault="000C4D26">
              <w:pPr>
                <w:pStyle w:val="Turinys1"/>
                <w:rPr>
                  <w:noProof/>
                  <w:sz w:val="22"/>
                  <w:szCs w:val="22"/>
                </w:rPr>
              </w:pPr>
              <w:hyperlink w:anchor="_Toc199421799" w:history="1">
                <w:r w:rsidR="00EB6CD6" w:rsidRPr="00417405">
                  <w:rPr>
                    <w:rStyle w:val="Hipersaitas"/>
                    <w:rFonts w:eastAsia="Calibri" w:cstheme="minorHAnsi"/>
                    <w:noProof/>
                  </w:rPr>
                  <w:t>2.</w:t>
                </w:r>
                <w:r w:rsidR="00EB6CD6">
                  <w:rPr>
                    <w:noProof/>
                    <w:sz w:val="22"/>
                    <w:szCs w:val="22"/>
                  </w:rPr>
                  <w:tab/>
                </w:r>
                <w:r w:rsidR="00EB6CD6" w:rsidRPr="00417405">
                  <w:rPr>
                    <w:rStyle w:val="Hipersaitas"/>
                    <w:rFonts w:cstheme="minorHAnsi"/>
                    <w:noProof/>
                  </w:rPr>
                  <w:t>Pirkimo objektas</w:t>
                </w:r>
                <w:r w:rsidR="00EB6CD6">
                  <w:rPr>
                    <w:noProof/>
                    <w:webHidden/>
                  </w:rPr>
                  <w:tab/>
                </w:r>
                <w:r w:rsidR="00EB6CD6">
                  <w:rPr>
                    <w:noProof/>
                    <w:webHidden/>
                  </w:rPr>
                  <w:fldChar w:fldCharType="begin"/>
                </w:r>
                <w:r w:rsidR="00EB6CD6">
                  <w:rPr>
                    <w:noProof/>
                    <w:webHidden/>
                  </w:rPr>
                  <w:instrText xml:space="preserve"> PAGEREF _Toc199421799 \h </w:instrText>
                </w:r>
                <w:r w:rsidR="00EB6CD6">
                  <w:rPr>
                    <w:noProof/>
                    <w:webHidden/>
                  </w:rPr>
                </w:r>
                <w:r w:rsidR="00EB6CD6">
                  <w:rPr>
                    <w:noProof/>
                    <w:webHidden/>
                  </w:rPr>
                  <w:fldChar w:fldCharType="separate"/>
                </w:r>
                <w:r w:rsidR="00141003">
                  <w:rPr>
                    <w:noProof/>
                    <w:webHidden/>
                  </w:rPr>
                  <w:t>1</w:t>
                </w:r>
                <w:r w:rsidR="00EB6CD6">
                  <w:rPr>
                    <w:noProof/>
                    <w:webHidden/>
                  </w:rPr>
                  <w:fldChar w:fldCharType="end"/>
                </w:r>
              </w:hyperlink>
            </w:p>
            <w:p w14:paraId="256025CF" w14:textId="6F708818" w:rsidR="00EB6CD6" w:rsidRDefault="000C4D26">
              <w:pPr>
                <w:pStyle w:val="Turinys1"/>
                <w:rPr>
                  <w:noProof/>
                  <w:sz w:val="22"/>
                  <w:szCs w:val="22"/>
                </w:rPr>
              </w:pPr>
              <w:hyperlink w:anchor="_Toc199421800" w:history="1">
                <w:r w:rsidR="00EB6CD6" w:rsidRPr="00417405">
                  <w:rPr>
                    <w:rStyle w:val="Hipersaitas"/>
                    <w:rFonts w:eastAsia="Calibri" w:cstheme="minorHAnsi"/>
                    <w:noProof/>
                  </w:rPr>
                  <w:t>3.</w:t>
                </w:r>
                <w:r w:rsidR="00EB6CD6">
                  <w:rPr>
                    <w:noProof/>
                    <w:sz w:val="22"/>
                    <w:szCs w:val="22"/>
                  </w:rPr>
                  <w:tab/>
                </w:r>
                <w:r w:rsidR="00EB6CD6" w:rsidRPr="00417405">
                  <w:rPr>
                    <w:rStyle w:val="Hipersaitas"/>
                    <w:rFonts w:cstheme="minorHAnsi"/>
                    <w:noProof/>
                  </w:rPr>
                  <w:t>Tiekėjų pašalinimo pagrindai, kvalifikacijos reikalavimai ir reikalaujami kokybės vadybos sistemos ir (arba) aplinkos apsaugos vadybos sistemos standartai</w:t>
                </w:r>
                <w:r w:rsidR="00EB6CD6">
                  <w:rPr>
                    <w:noProof/>
                    <w:webHidden/>
                  </w:rPr>
                  <w:tab/>
                </w:r>
                <w:r w:rsidR="00A64C46">
                  <w:rPr>
                    <w:noProof/>
                    <w:webHidden/>
                  </w:rPr>
                  <w:t>2</w:t>
                </w:r>
              </w:hyperlink>
            </w:p>
            <w:p w14:paraId="7497434C" w14:textId="720BB52B" w:rsidR="00EB6CD6" w:rsidRDefault="000C4D26">
              <w:pPr>
                <w:pStyle w:val="Turinys1"/>
                <w:rPr>
                  <w:noProof/>
                  <w:sz w:val="22"/>
                  <w:szCs w:val="22"/>
                </w:rPr>
              </w:pPr>
              <w:hyperlink w:anchor="_Toc199421801" w:history="1">
                <w:r w:rsidR="00EB6CD6" w:rsidRPr="00417405">
                  <w:rPr>
                    <w:rStyle w:val="Hipersaitas"/>
                    <w:rFonts w:eastAsia="Calibri" w:cstheme="minorHAnsi"/>
                    <w:noProof/>
                  </w:rPr>
                  <w:t>4.</w:t>
                </w:r>
                <w:r w:rsidR="00EB6CD6">
                  <w:rPr>
                    <w:noProof/>
                    <w:sz w:val="22"/>
                    <w:szCs w:val="22"/>
                  </w:rPr>
                  <w:tab/>
                </w:r>
                <w:r w:rsidR="00EB6CD6" w:rsidRPr="00417405">
                  <w:rPr>
                    <w:rStyle w:val="Hipersaitas"/>
                    <w:rFonts w:cstheme="minorHAnsi"/>
                    <w:noProof/>
                  </w:rPr>
                  <w:t>Reikalavimai, susiję su nacionaliniu saugumu</w:t>
                </w:r>
                <w:r w:rsidR="00EB6CD6">
                  <w:rPr>
                    <w:noProof/>
                    <w:webHidden/>
                  </w:rPr>
                  <w:tab/>
                </w:r>
                <w:r w:rsidR="00A64C46">
                  <w:rPr>
                    <w:noProof/>
                    <w:webHidden/>
                  </w:rPr>
                  <w:t>2</w:t>
                </w:r>
              </w:hyperlink>
            </w:p>
            <w:p w14:paraId="69FDB74A" w14:textId="0E3C4155" w:rsidR="00EB6CD6" w:rsidRDefault="000C4D26">
              <w:pPr>
                <w:pStyle w:val="Turinys1"/>
                <w:rPr>
                  <w:noProof/>
                  <w:sz w:val="22"/>
                  <w:szCs w:val="22"/>
                </w:rPr>
              </w:pPr>
              <w:hyperlink w:anchor="_Toc199421802" w:history="1">
                <w:r w:rsidR="00EB6CD6" w:rsidRPr="00417405">
                  <w:rPr>
                    <w:rStyle w:val="Hipersaitas"/>
                    <w:rFonts w:eastAsia="Calibri" w:cstheme="minorHAnsi"/>
                    <w:noProof/>
                  </w:rPr>
                  <w:t>5.</w:t>
                </w:r>
                <w:r w:rsidR="00EB6CD6">
                  <w:rPr>
                    <w:noProof/>
                    <w:sz w:val="22"/>
                    <w:szCs w:val="22"/>
                  </w:rPr>
                  <w:tab/>
                </w:r>
                <w:r w:rsidR="00EB6CD6" w:rsidRPr="00417405">
                  <w:rPr>
                    <w:rStyle w:val="Hipersaitas"/>
                    <w:rFonts w:cstheme="minorHAnsi"/>
                    <w:noProof/>
                  </w:rPr>
                  <w:t>Specialieji reikalavimai pasiūlymų rengimui ir pateikimui</w:t>
                </w:r>
                <w:r w:rsidR="00EB6CD6">
                  <w:rPr>
                    <w:noProof/>
                    <w:webHidden/>
                  </w:rPr>
                  <w:tab/>
                </w:r>
                <w:r w:rsidR="00A64C46">
                  <w:rPr>
                    <w:noProof/>
                    <w:webHidden/>
                  </w:rPr>
                  <w:t>2</w:t>
                </w:r>
              </w:hyperlink>
            </w:p>
            <w:p w14:paraId="456D7550" w14:textId="62864AC1" w:rsidR="00EB6CD6" w:rsidRDefault="000C4D26">
              <w:pPr>
                <w:pStyle w:val="Turinys1"/>
                <w:rPr>
                  <w:noProof/>
                  <w:sz w:val="22"/>
                  <w:szCs w:val="22"/>
                </w:rPr>
              </w:pPr>
              <w:hyperlink w:anchor="_Toc199421803" w:history="1">
                <w:r w:rsidR="00EB6CD6" w:rsidRPr="00417405">
                  <w:rPr>
                    <w:rStyle w:val="Hipersaitas"/>
                    <w:rFonts w:cstheme="minorHAnsi"/>
                    <w:noProof/>
                  </w:rPr>
                  <w:t>6. Pasiūlymo galiojimo užtikrinimas</w:t>
                </w:r>
                <w:r w:rsidR="00EB6CD6">
                  <w:rPr>
                    <w:noProof/>
                    <w:webHidden/>
                  </w:rPr>
                  <w:tab/>
                </w:r>
                <w:r w:rsidR="00A64C46">
                  <w:rPr>
                    <w:noProof/>
                    <w:webHidden/>
                  </w:rPr>
                  <w:t>3</w:t>
                </w:r>
              </w:hyperlink>
            </w:p>
            <w:p w14:paraId="133A5954" w14:textId="7FE4BA5B" w:rsidR="00EB6CD6" w:rsidRDefault="000C4D26">
              <w:pPr>
                <w:pStyle w:val="Turinys1"/>
                <w:rPr>
                  <w:noProof/>
                  <w:sz w:val="22"/>
                  <w:szCs w:val="22"/>
                </w:rPr>
              </w:pPr>
              <w:hyperlink w:anchor="_Toc199421804" w:history="1">
                <w:r w:rsidR="00EB6CD6" w:rsidRPr="00417405">
                  <w:rPr>
                    <w:rStyle w:val="Hipersaitas"/>
                    <w:rFonts w:ascii="Arial" w:hAnsi="Arial" w:cs="Arial"/>
                    <w:noProof/>
                  </w:rPr>
                  <w:t>7.</w:t>
                </w:r>
                <w:r w:rsidR="00EB6CD6">
                  <w:rPr>
                    <w:noProof/>
                    <w:sz w:val="22"/>
                    <w:szCs w:val="22"/>
                  </w:rPr>
                  <w:tab/>
                </w:r>
                <w:r w:rsidR="00EB6CD6" w:rsidRPr="00417405">
                  <w:rPr>
                    <w:rStyle w:val="Hipersaitas"/>
                    <w:rFonts w:cstheme="minorHAnsi"/>
                    <w:noProof/>
                  </w:rPr>
                  <w:t>Pasiūlymų vertinimas</w:t>
                </w:r>
                <w:r w:rsidR="00EB6CD6">
                  <w:rPr>
                    <w:noProof/>
                    <w:webHidden/>
                  </w:rPr>
                  <w:tab/>
                </w:r>
                <w:r w:rsidR="00A64C46">
                  <w:rPr>
                    <w:noProof/>
                    <w:webHidden/>
                  </w:rPr>
                  <w:t>3</w:t>
                </w:r>
              </w:hyperlink>
            </w:p>
            <w:p w14:paraId="4081A822" w14:textId="2F9BF5A0" w:rsidR="00EB6CD6" w:rsidRDefault="000C4D26">
              <w:pPr>
                <w:pStyle w:val="Turinys1"/>
                <w:rPr>
                  <w:noProof/>
                  <w:sz w:val="22"/>
                  <w:szCs w:val="22"/>
                </w:rPr>
              </w:pPr>
              <w:hyperlink w:anchor="_Toc199421805" w:history="1">
                <w:r w:rsidR="00EB6CD6" w:rsidRPr="00417405">
                  <w:rPr>
                    <w:rStyle w:val="Hipersaitas"/>
                    <w:rFonts w:cstheme="minorHAnsi"/>
                    <w:noProof/>
                  </w:rPr>
                  <w:t>8. Sutarties sudarymas</w:t>
                </w:r>
                <w:r w:rsidR="00EB6CD6">
                  <w:rPr>
                    <w:noProof/>
                    <w:webHidden/>
                  </w:rPr>
                  <w:tab/>
                </w:r>
                <w:r w:rsidR="00A64C46">
                  <w:rPr>
                    <w:noProof/>
                    <w:webHidden/>
                  </w:rPr>
                  <w:t>3</w:t>
                </w:r>
              </w:hyperlink>
            </w:p>
            <w:p w14:paraId="491BF82B" w14:textId="3D55EF21" w:rsidR="00EB6CD6" w:rsidRDefault="000C4D26">
              <w:pPr>
                <w:pStyle w:val="Turinys1"/>
                <w:rPr>
                  <w:noProof/>
                  <w:sz w:val="22"/>
                  <w:szCs w:val="22"/>
                </w:rPr>
              </w:pPr>
              <w:hyperlink w:anchor="_Toc199421806" w:history="1">
                <w:r w:rsidR="00EB6CD6" w:rsidRPr="00417405">
                  <w:rPr>
                    <w:rStyle w:val="Hipersaitas"/>
                    <w:rFonts w:cstheme="minorHAnsi"/>
                    <w:noProof/>
                  </w:rPr>
                  <w:t>9. Kitos sąlygos</w:t>
                </w:r>
                <w:r w:rsidR="00EB6CD6">
                  <w:rPr>
                    <w:noProof/>
                    <w:webHidden/>
                  </w:rPr>
                  <w:tab/>
                </w:r>
                <w:r w:rsidR="00A64C46">
                  <w:rPr>
                    <w:noProof/>
                    <w:webHidden/>
                  </w:rPr>
                  <w:t>3</w:t>
                </w:r>
              </w:hyperlink>
            </w:p>
            <w:p w14:paraId="0109866F" w14:textId="77777777" w:rsidR="00413BD0" w:rsidRDefault="00173FBA" w:rsidP="00413BD0">
              <w:pPr>
                <w:rPr>
                  <w:noProof/>
                </w:rPr>
              </w:pPr>
              <w:r w:rsidRPr="00D50C54">
                <w:rPr>
                  <w:noProof/>
                </w:rPr>
                <w:fldChar w:fldCharType="end"/>
              </w:r>
            </w:p>
          </w:sdtContent>
        </w:sdt>
        <w:p w14:paraId="017104F4" w14:textId="77777777" w:rsidR="00BD4247" w:rsidRPr="00041762" w:rsidRDefault="00BD4247"/>
        <w:p w14:paraId="585AB89B" w14:textId="77777777" w:rsidR="00BD4247" w:rsidRPr="00041762" w:rsidRDefault="00BD4247"/>
        <w:p w14:paraId="76B63741" w14:textId="565DD6F5" w:rsidR="00BD4247" w:rsidRDefault="007A5047" w:rsidP="00BD4247">
          <w:pPr>
            <w:rPr>
              <w:rFonts w:cstheme="minorHAnsi"/>
              <w:sz w:val="40"/>
              <w:szCs w:val="40"/>
            </w:rPr>
          </w:pPr>
          <w:r w:rsidRPr="00041762">
            <w:rPr>
              <w:rFonts w:cstheme="minorHAnsi"/>
              <w:sz w:val="40"/>
              <w:szCs w:val="40"/>
            </w:rPr>
            <w:t>PRIEDAI</w:t>
          </w:r>
          <w:r>
            <w:rPr>
              <w:rFonts w:cstheme="minorHAnsi"/>
              <w:sz w:val="40"/>
              <w:szCs w:val="40"/>
            </w:rPr>
            <w:t>:</w:t>
          </w:r>
        </w:p>
        <w:p w14:paraId="690C5D9A" w14:textId="695EB474" w:rsidR="007A5047" w:rsidRPr="00041762" w:rsidRDefault="007A5047" w:rsidP="00BD4247">
          <w:pPr>
            <w:rPr>
              <w:rFonts w:cstheme="minorHAnsi"/>
            </w:rPr>
          </w:pPr>
          <w:r w:rsidRPr="00041762">
            <w:rPr>
              <w:rFonts w:cstheme="minorHAnsi"/>
            </w:rPr>
            <w:t>1 priedas –</w:t>
          </w:r>
          <w:r>
            <w:rPr>
              <w:rFonts w:cstheme="minorHAnsi"/>
            </w:rPr>
            <w:t xml:space="preserve"> T</w:t>
          </w:r>
          <w:r w:rsidR="002A6211">
            <w:rPr>
              <w:rFonts w:cstheme="minorHAnsi"/>
            </w:rPr>
            <w:t>varkybos darbų</w:t>
          </w:r>
          <w:r w:rsidR="00A01EFB">
            <w:rPr>
              <w:rFonts w:cstheme="minorHAnsi"/>
            </w:rPr>
            <w:t xml:space="preserve"> (restauravimo, remonto)</w:t>
          </w:r>
          <w:r w:rsidR="002A6211">
            <w:rPr>
              <w:rFonts w:cstheme="minorHAnsi"/>
            </w:rPr>
            <w:t xml:space="preserve"> projektas</w:t>
          </w:r>
          <w:r>
            <w:rPr>
              <w:rFonts w:cstheme="minorHAnsi"/>
            </w:rPr>
            <w:t>;</w:t>
          </w:r>
        </w:p>
        <w:p w14:paraId="4FA4D82A" w14:textId="5E2FFF47" w:rsidR="007A5047" w:rsidRDefault="007A5047" w:rsidP="007A5047">
          <w:pPr>
            <w:rPr>
              <w:rFonts w:cstheme="minorHAnsi"/>
            </w:rPr>
          </w:pPr>
          <w:r w:rsidRPr="00041762">
            <w:rPr>
              <w:rFonts w:cstheme="minorHAnsi"/>
            </w:rPr>
            <w:t>2 priedas –</w:t>
          </w:r>
          <w:r>
            <w:rPr>
              <w:rFonts w:cstheme="minorHAnsi"/>
            </w:rPr>
            <w:t xml:space="preserve"> </w:t>
          </w:r>
          <w:r w:rsidR="00587E65" w:rsidRPr="00587E65">
            <w:rPr>
              <w:rFonts w:cstheme="minorHAnsi"/>
            </w:rPr>
            <w:t>Tiekėjų pašalinimo pagrindai</w:t>
          </w:r>
          <w:r>
            <w:rPr>
              <w:rFonts w:cstheme="minorHAnsi"/>
            </w:rPr>
            <w:t>;</w:t>
          </w:r>
        </w:p>
        <w:p w14:paraId="2823252B" w14:textId="5C4D5F06" w:rsidR="00AF6E59" w:rsidRDefault="008808A1" w:rsidP="00AF6E59">
          <w:pPr>
            <w:rPr>
              <w:rFonts w:cstheme="minorHAnsi"/>
            </w:rPr>
          </w:pPr>
          <w:r>
            <w:rPr>
              <w:rFonts w:cstheme="minorHAnsi"/>
            </w:rPr>
            <w:t>3</w:t>
          </w:r>
          <w:r w:rsidR="00AF6E59" w:rsidRPr="007934AB">
            <w:rPr>
              <w:rFonts w:cstheme="minorHAnsi"/>
            </w:rPr>
            <w:t xml:space="preserve"> p</w:t>
          </w:r>
          <w:r w:rsidR="00AF6E59">
            <w:rPr>
              <w:rFonts w:cstheme="minorHAnsi"/>
            </w:rPr>
            <w:t>r</w:t>
          </w:r>
          <w:r w:rsidR="00AF6E59" w:rsidRPr="007934AB">
            <w:rPr>
              <w:rFonts w:cstheme="minorHAnsi"/>
            </w:rPr>
            <w:t xml:space="preserve">iedas – </w:t>
          </w:r>
          <w:r w:rsidR="00AF6E59" w:rsidRPr="000E590B">
            <w:rPr>
              <w:rFonts w:cstheme="minorHAnsi"/>
            </w:rPr>
            <w:t>Pasiūlymo forma</w:t>
          </w:r>
          <w:r w:rsidR="00943B00">
            <w:rPr>
              <w:rFonts w:cstheme="minorHAnsi"/>
            </w:rPr>
            <w:t>;</w:t>
          </w:r>
        </w:p>
        <w:p w14:paraId="00457C12" w14:textId="76151E74" w:rsidR="00943B00" w:rsidRDefault="008808A1" w:rsidP="00AF6E59">
          <w:pPr>
            <w:rPr>
              <w:rFonts w:cstheme="minorHAnsi"/>
            </w:rPr>
          </w:pPr>
          <w:r>
            <w:rPr>
              <w:rFonts w:cstheme="minorHAnsi"/>
            </w:rPr>
            <w:t>4</w:t>
          </w:r>
          <w:r w:rsidR="00943B00">
            <w:rPr>
              <w:rFonts w:cstheme="minorHAnsi"/>
            </w:rPr>
            <w:t xml:space="preserve"> priedas – Sutarties projektas;</w:t>
          </w:r>
        </w:p>
        <w:p w14:paraId="42E74FD8" w14:textId="36AA6081" w:rsidR="00047BD4" w:rsidRDefault="008808A1" w:rsidP="00AF6E59">
          <w:pPr>
            <w:rPr>
              <w:rFonts w:cstheme="minorHAnsi"/>
            </w:rPr>
          </w:pPr>
          <w:r>
            <w:rPr>
              <w:rFonts w:cstheme="minorHAnsi"/>
            </w:rPr>
            <w:t>5</w:t>
          </w:r>
          <w:r w:rsidR="00B3346A">
            <w:rPr>
              <w:rFonts w:cstheme="minorHAnsi"/>
            </w:rPr>
            <w:t xml:space="preserve"> priedas – Terminai;</w:t>
          </w:r>
        </w:p>
        <w:p w14:paraId="41450077" w14:textId="6D832164" w:rsidR="00F969AB" w:rsidRDefault="00F969AB" w:rsidP="00AF6E59">
          <w:pPr>
            <w:rPr>
              <w:rFonts w:cstheme="minorHAnsi"/>
            </w:rPr>
          </w:pPr>
          <w:r>
            <w:rPr>
              <w:rFonts w:cstheme="minorHAnsi"/>
            </w:rPr>
            <w:t>6</w:t>
          </w:r>
          <w:r w:rsidRPr="00AA05AD">
            <w:rPr>
              <w:rFonts w:cstheme="minorHAnsi"/>
            </w:rPr>
            <w:t xml:space="preserve"> priedas </w:t>
          </w:r>
          <w:r>
            <w:rPr>
              <w:rFonts w:cstheme="minorHAnsi"/>
            </w:rPr>
            <w:t xml:space="preserve">- </w:t>
          </w:r>
          <w:r w:rsidR="005353CE" w:rsidRPr="001141BF">
            <w:rPr>
              <w:rFonts w:cstheme="minorHAnsi"/>
            </w:rPr>
            <w:t>Tiekėjų kvalifikacijos reikalavimai ir reikalaujami kokybės bei aplinkos apsaugos vadybos sistemų standartai (jei taikoma)</w:t>
          </w:r>
          <w:r w:rsidR="005353CE">
            <w:rPr>
              <w:rFonts w:cstheme="minorHAnsi"/>
            </w:rPr>
            <w:t>;</w:t>
          </w:r>
        </w:p>
        <w:p w14:paraId="014E5E79" w14:textId="7017DCF3" w:rsidR="005353CE" w:rsidRDefault="005353CE" w:rsidP="005353CE">
          <w:pPr>
            <w:spacing w:line="240" w:lineRule="auto"/>
            <w:rPr>
              <w:rFonts w:cstheme="minorHAnsi"/>
            </w:rPr>
          </w:pPr>
          <w:r>
            <w:rPr>
              <w:rFonts w:cstheme="minorHAnsi"/>
            </w:rPr>
            <w:t xml:space="preserve">7 priedas – </w:t>
          </w:r>
          <w:r w:rsidRPr="00876FC6">
            <w:rPr>
              <w:rFonts w:cstheme="minorHAnsi"/>
            </w:rPr>
            <w:t>Specialistų sąrašo forma</w:t>
          </w:r>
          <w:r w:rsidR="002A6211">
            <w:rPr>
              <w:rFonts w:cstheme="minorHAnsi"/>
            </w:rPr>
            <w:t>;</w:t>
          </w:r>
          <w:r>
            <w:rPr>
              <w:rFonts w:cstheme="minorHAnsi"/>
            </w:rPr>
            <w:t xml:space="preserve"> </w:t>
          </w:r>
        </w:p>
        <w:p w14:paraId="45598471" w14:textId="04410EE9" w:rsidR="002A6211" w:rsidRDefault="002A6211" w:rsidP="005353CE">
          <w:pPr>
            <w:spacing w:line="240" w:lineRule="auto"/>
            <w:rPr>
              <w:rFonts w:cstheme="minorHAnsi"/>
            </w:rPr>
          </w:pPr>
          <w:r>
            <w:rPr>
              <w:rFonts w:cstheme="minorHAnsi"/>
            </w:rPr>
            <w:t>8 priedas – Aplinkos apsaugos kriterijai</w:t>
          </w:r>
          <w:r w:rsidR="00A01EFB">
            <w:rPr>
              <w:rFonts w:cstheme="minorHAnsi"/>
            </w:rPr>
            <w:t>;</w:t>
          </w:r>
        </w:p>
        <w:p w14:paraId="4EE5B445" w14:textId="05F07220" w:rsidR="00A01EFB" w:rsidRPr="001141BF" w:rsidRDefault="00A01EFB" w:rsidP="005353CE">
          <w:pPr>
            <w:spacing w:line="240" w:lineRule="auto"/>
            <w:rPr>
              <w:rFonts w:cstheme="minorHAnsi"/>
            </w:rPr>
          </w:pPr>
          <w:r>
            <w:rPr>
              <w:rFonts w:cstheme="minorHAnsi"/>
            </w:rPr>
            <w:t xml:space="preserve">9 priedas – Leidimas. </w:t>
          </w:r>
        </w:p>
        <w:p w14:paraId="5AA4DA0F" w14:textId="77777777" w:rsidR="005353CE" w:rsidRDefault="005353CE" w:rsidP="00AF6E59">
          <w:pPr>
            <w:rPr>
              <w:rFonts w:cstheme="minorHAnsi"/>
            </w:rPr>
          </w:pPr>
        </w:p>
        <w:p w14:paraId="2075A262" w14:textId="77777777" w:rsidR="005353CE" w:rsidRPr="00041762" w:rsidRDefault="005353CE" w:rsidP="00AF6E59">
          <w:pPr>
            <w:rPr>
              <w:rFonts w:cstheme="minorHAnsi"/>
              <w:color w:val="4472C4" w:themeColor="accent1"/>
            </w:rPr>
          </w:pPr>
        </w:p>
        <w:p w14:paraId="138765A0" w14:textId="77777777" w:rsidR="00943B00" w:rsidRDefault="00943B00">
          <w:pPr>
            <w:rPr>
              <w:rFonts w:cstheme="minorHAnsi"/>
            </w:rPr>
          </w:pPr>
        </w:p>
        <w:p w14:paraId="67035EE4" w14:textId="77777777" w:rsidR="00AF6E59" w:rsidRPr="00041762" w:rsidRDefault="00AF6E59">
          <w:pPr>
            <w:rPr>
              <w:rFonts w:cstheme="minorHAnsi"/>
            </w:rPr>
          </w:pPr>
        </w:p>
        <w:p w14:paraId="03479E1D" w14:textId="13B8853C" w:rsidR="007A5047" w:rsidRPr="00041762" w:rsidRDefault="007A5047">
          <w:pPr>
            <w:rPr>
              <w:rFonts w:cstheme="minorHAnsi"/>
            </w:rPr>
          </w:pPr>
        </w:p>
        <w:p w14:paraId="14BEF768" w14:textId="77777777" w:rsidR="00BD4247" w:rsidRDefault="00BD4247" w:rsidP="00BD4247">
          <w:pPr>
            <w:rPr>
              <w:noProof/>
            </w:rPr>
          </w:pPr>
        </w:p>
        <w:p w14:paraId="36F9C417" w14:textId="77777777" w:rsidR="00BD4247" w:rsidRPr="00041762" w:rsidRDefault="00BD4247"/>
        <w:p w14:paraId="50FBC201" w14:textId="435FB459" w:rsidR="008A41DE" w:rsidRDefault="008A41DE" w:rsidP="00C46978">
          <w:pPr>
            <w:tabs>
              <w:tab w:val="left" w:pos="2892"/>
            </w:tabs>
            <w:rPr>
              <w:noProof/>
            </w:rPr>
            <w:sectPr w:rsidR="008A41DE" w:rsidSect="00C46978">
              <w:footerReference w:type="default" r:id="rId11"/>
              <w:footerReference w:type="first" r:id="rId12"/>
              <w:pgSz w:w="12240" w:h="15840"/>
              <w:pgMar w:top="1134" w:right="567" w:bottom="1134" w:left="1701" w:header="720" w:footer="720" w:gutter="0"/>
              <w:pgNumType w:start="1"/>
              <w:cols w:space="720"/>
              <w:docGrid w:linePitch="360"/>
            </w:sectPr>
          </w:pPr>
        </w:p>
        <w:p w14:paraId="73CCB438" w14:textId="5ACC71EB" w:rsidR="005F13F0" w:rsidRPr="00C17D3C" w:rsidRDefault="000C4D26" w:rsidP="00764170">
          <w:pPr>
            <w:spacing w:after="120"/>
            <w:ind w:firstLine="0"/>
            <w:contextualSpacing/>
            <w:rPr>
              <w:rFonts w:ascii="Arial" w:hAnsi="Arial" w:cs="Arial"/>
            </w:rPr>
          </w:pPr>
        </w:p>
      </w:sdtContent>
    </w:sdt>
    <w:p w14:paraId="12085CDF" w14:textId="661A441E" w:rsidR="00746BAF" w:rsidRPr="004D1673" w:rsidRDefault="00C31EC9" w:rsidP="00833A0E">
      <w:pPr>
        <w:pStyle w:val="Antrat1"/>
        <w:numPr>
          <w:ilvl w:val="0"/>
          <w:numId w:val="5"/>
        </w:numPr>
        <w:spacing w:before="72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99421798"/>
      <w:bookmarkStart w:id="7" w:name="_Ref39666794"/>
      <w:bookmarkStart w:id="8" w:name="_Ref39666796"/>
      <w:bookmarkStart w:id="9" w:name="_Toc48053171"/>
      <w:bookmarkEnd w:id="1"/>
      <w:bookmarkEnd w:id="2"/>
      <w:bookmarkEnd w:id="3"/>
      <w:bookmarkEnd w:id="4"/>
      <w:bookmarkEnd w:id="5"/>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2DA14277" w:rsidR="00FB3C75" w:rsidRPr="00141003" w:rsidRDefault="0048754A" w:rsidP="00137E8D">
      <w:pPr>
        <w:spacing w:line="240" w:lineRule="auto"/>
        <w:rPr>
          <w:rFonts w:cstheme="minorHAnsi"/>
        </w:rPr>
      </w:pPr>
      <w:r>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6B1A30">
        <w:rPr>
          <w:rFonts w:cstheme="minorHAnsi"/>
        </w:rPr>
        <w:t xml:space="preserve">– </w:t>
      </w:r>
      <w:r w:rsidR="003C3103">
        <w:rPr>
          <w:rFonts w:cstheme="minorHAnsi"/>
          <w:b/>
          <w:bCs/>
        </w:rPr>
        <w:t>Klaipėdos</w:t>
      </w:r>
      <w:r w:rsidR="00952CCA">
        <w:rPr>
          <w:rFonts w:cstheme="minorHAnsi"/>
          <w:b/>
          <w:bCs/>
        </w:rPr>
        <w:t xml:space="preserve"> miesto savivaldybės</w:t>
      </w:r>
      <w:r w:rsidR="003C3103">
        <w:rPr>
          <w:rFonts w:cstheme="minorHAnsi"/>
          <w:b/>
          <w:bCs/>
        </w:rPr>
        <w:t xml:space="preserve"> etnokultūros centras</w:t>
      </w:r>
      <w:r w:rsidR="003C3103" w:rsidRPr="003C3103">
        <w:rPr>
          <w:rFonts w:cstheme="minorHAnsi"/>
          <w:bCs/>
        </w:rPr>
        <w:t>,</w:t>
      </w:r>
      <w:r w:rsidR="00FB3C75" w:rsidRPr="003C3103">
        <w:rPr>
          <w:rFonts w:cstheme="minorHAnsi"/>
        </w:rPr>
        <w:t xml:space="preserve"> </w:t>
      </w:r>
      <w:r w:rsidR="00FB3C75" w:rsidRPr="00141003">
        <w:rPr>
          <w:rFonts w:cstheme="minorHAnsi"/>
        </w:rPr>
        <w:t xml:space="preserve">juridinio asmens kodas </w:t>
      </w:r>
      <w:r w:rsidR="003C3103">
        <w:rPr>
          <w:rFonts w:cstheme="minorHAnsi"/>
        </w:rPr>
        <w:t>190464357,</w:t>
      </w:r>
      <w:r w:rsidR="00FB3C75" w:rsidRPr="00141003">
        <w:rPr>
          <w:rFonts w:cstheme="minorHAnsi"/>
        </w:rPr>
        <w:t xml:space="preserve"> adresas </w:t>
      </w:r>
      <w:r w:rsidR="003C3103">
        <w:rPr>
          <w:rFonts w:cstheme="minorHAnsi"/>
        </w:rPr>
        <w:t>Daržų</w:t>
      </w:r>
      <w:r w:rsidR="00137E8D" w:rsidRPr="00141003">
        <w:rPr>
          <w:rFonts w:cstheme="minorHAnsi"/>
        </w:rPr>
        <w:t xml:space="preserve"> g. </w:t>
      </w:r>
      <w:r w:rsidR="003C3103">
        <w:rPr>
          <w:rFonts w:cstheme="minorHAnsi"/>
        </w:rPr>
        <w:t>10</w:t>
      </w:r>
      <w:r w:rsidR="00137E8D" w:rsidRPr="00141003">
        <w:rPr>
          <w:rFonts w:cstheme="minorHAnsi"/>
        </w:rPr>
        <w:t xml:space="preserve">, LT-92101 Klaipėda, tel. </w:t>
      </w:r>
      <w:r w:rsidR="00BB1BE5" w:rsidRPr="005376AC">
        <w:rPr>
          <w:szCs w:val="24"/>
        </w:rPr>
        <w:t>+370</w:t>
      </w:r>
      <w:r w:rsidR="00BB1BE5">
        <w:rPr>
          <w:szCs w:val="24"/>
        </w:rPr>
        <w:t xml:space="preserve"> </w:t>
      </w:r>
      <w:r w:rsidR="00BB1BE5" w:rsidRPr="005376AC">
        <w:rPr>
          <w:szCs w:val="24"/>
        </w:rPr>
        <w:t>46</w:t>
      </w:r>
      <w:r w:rsidR="00BB1BE5">
        <w:rPr>
          <w:szCs w:val="24"/>
        </w:rPr>
        <w:t> </w:t>
      </w:r>
      <w:r w:rsidR="00BB1BE5" w:rsidRPr="005376AC">
        <w:rPr>
          <w:szCs w:val="24"/>
        </w:rPr>
        <w:t>4</w:t>
      </w:r>
      <w:r w:rsidR="003C3103">
        <w:rPr>
          <w:szCs w:val="24"/>
        </w:rPr>
        <w:t>10</w:t>
      </w:r>
      <w:r w:rsidR="00BB1BE5">
        <w:rPr>
          <w:szCs w:val="24"/>
        </w:rPr>
        <w:t xml:space="preserve"> </w:t>
      </w:r>
      <w:r w:rsidR="003C3103">
        <w:rPr>
          <w:szCs w:val="24"/>
        </w:rPr>
        <w:t>10</w:t>
      </w:r>
      <w:r w:rsidR="00BB1BE5" w:rsidRPr="005376AC">
        <w:rPr>
          <w:szCs w:val="24"/>
        </w:rPr>
        <w:t>8</w:t>
      </w:r>
      <w:r w:rsidR="00137E8D" w:rsidRPr="00141003">
        <w:rPr>
          <w:rFonts w:cstheme="minorHAnsi"/>
        </w:rPr>
        <w:t>,</w:t>
      </w:r>
      <w:r w:rsidR="00BB1BE5">
        <w:rPr>
          <w:rFonts w:cstheme="minorHAnsi"/>
        </w:rPr>
        <w:t xml:space="preserve"> </w:t>
      </w:r>
      <w:r w:rsidR="00137E8D" w:rsidRPr="00141003">
        <w:rPr>
          <w:rFonts w:cstheme="minorHAnsi"/>
        </w:rPr>
        <w:t xml:space="preserve">Klaipėda, el. p. </w:t>
      </w:r>
      <w:proofErr w:type="spellStart"/>
      <w:r w:rsidR="003C3103">
        <w:rPr>
          <w:rFonts w:cstheme="minorHAnsi"/>
        </w:rPr>
        <w:t>i</w:t>
      </w:r>
      <w:r w:rsidR="003C3103" w:rsidRPr="003C3103">
        <w:rPr>
          <w:rFonts w:cstheme="minorHAnsi"/>
        </w:rPr>
        <w:t>nfo@etnocentras.lt</w:t>
      </w:r>
      <w:proofErr w:type="spellEnd"/>
      <w:r w:rsidR="00137E8D" w:rsidRPr="00141003">
        <w:rPr>
          <w:rFonts w:cstheme="minorHAnsi"/>
        </w:rPr>
        <w:t>,</w:t>
      </w:r>
      <w:r w:rsidR="00FB3C75" w:rsidRPr="00141003">
        <w:rPr>
          <w:rFonts w:cstheme="minorHAnsi"/>
        </w:rPr>
        <w:t xml:space="preserve"> </w:t>
      </w:r>
      <w:r w:rsidR="4A61FFE7" w:rsidRPr="00141003">
        <w:rPr>
          <w:rFonts w:cstheme="minorHAnsi"/>
        </w:rPr>
        <w:t>P</w:t>
      </w:r>
      <w:r w:rsidR="00020176" w:rsidRPr="00141003">
        <w:rPr>
          <w:rFonts w:cstheme="minorHAnsi"/>
        </w:rPr>
        <w:t>erkančioji organizacija</w:t>
      </w:r>
      <w:r w:rsidR="00FB3C75" w:rsidRPr="00141003">
        <w:rPr>
          <w:rFonts w:cstheme="minorHAnsi"/>
        </w:rPr>
        <w:t xml:space="preserve"> </w:t>
      </w:r>
      <w:r w:rsidR="00E17109" w:rsidRPr="00141003">
        <w:rPr>
          <w:rFonts w:cstheme="minorHAnsi"/>
        </w:rPr>
        <w:t xml:space="preserve">nėra </w:t>
      </w:r>
      <w:r w:rsidR="00FB3C75" w:rsidRPr="00141003">
        <w:rPr>
          <w:rFonts w:cstheme="minorHAnsi"/>
        </w:rPr>
        <w:t>PVM mokėtoja.</w:t>
      </w:r>
    </w:p>
    <w:p w14:paraId="267D0699" w14:textId="77777777" w:rsidR="00AE3FA7" w:rsidRPr="00AE3FA7" w:rsidRDefault="00FB3C75" w:rsidP="00833A0E">
      <w:pPr>
        <w:pStyle w:val="Sraopastraipa"/>
        <w:numPr>
          <w:ilvl w:val="1"/>
          <w:numId w:val="8"/>
        </w:numPr>
        <w:spacing w:line="240" w:lineRule="auto"/>
        <w:ind w:left="0" w:firstLine="710"/>
        <w:rPr>
          <w:rFonts w:cstheme="minorHAnsi"/>
        </w:rPr>
      </w:pPr>
      <w:bookmarkStart w:id="10" w:name="_Hlk199407057"/>
      <w:r w:rsidRPr="00141003">
        <w:rPr>
          <w:rFonts w:eastAsia="Calibri" w:cstheme="minorHAnsi"/>
        </w:rPr>
        <w:t xml:space="preserve">Pirkimą </w:t>
      </w:r>
      <w:r w:rsidR="00E02035" w:rsidRPr="00141003">
        <w:rPr>
          <w:rFonts w:cstheme="minorHAnsi"/>
        </w:rPr>
        <w:t xml:space="preserve">perkančiosios organizacijos </w:t>
      </w:r>
      <w:r w:rsidRPr="00141003">
        <w:rPr>
          <w:rFonts w:eastAsia="Calibri" w:cstheme="minorHAnsi"/>
        </w:rPr>
        <w:t>vardu atlieka</w:t>
      </w:r>
      <w:r w:rsidR="007034D1" w:rsidRPr="00141003">
        <w:rPr>
          <w:rFonts w:eastAsia="Calibri" w:cstheme="minorHAnsi"/>
        </w:rPr>
        <w:t xml:space="preserve"> centrinė perkančioji organizacija: </w:t>
      </w:r>
      <w:r w:rsidR="00E17109" w:rsidRPr="00141003">
        <w:rPr>
          <w:rFonts w:eastAsia="Calibri" w:cstheme="minorHAnsi"/>
        </w:rPr>
        <w:t>Klaipėdos miesto savivaldybės administracija</w:t>
      </w:r>
      <w:bookmarkEnd w:id="10"/>
      <w:r w:rsidRPr="00141003">
        <w:rPr>
          <w:rFonts w:eastAsia="Calibri" w:cstheme="minorHAnsi"/>
        </w:rPr>
        <w:t xml:space="preserve">, juridinio asmens kodas </w:t>
      </w:r>
      <w:r w:rsidR="00E17109" w:rsidRPr="00141003">
        <w:rPr>
          <w:rFonts w:eastAsia="Calibri" w:cstheme="minorHAnsi"/>
        </w:rPr>
        <w:t>188710823</w:t>
      </w:r>
      <w:r w:rsidRPr="00141003">
        <w:rPr>
          <w:rFonts w:eastAsia="Calibri" w:cstheme="minorHAnsi"/>
        </w:rPr>
        <w:t xml:space="preserve">, adresas </w:t>
      </w:r>
      <w:r w:rsidR="00E17109" w:rsidRPr="00141003">
        <w:rPr>
          <w:rFonts w:eastAsia="Calibri" w:cstheme="minorHAnsi"/>
        </w:rPr>
        <w:t>Liepų g. 11, 91502 Klaipėda</w:t>
      </w:r>
      <w:r w:rsidRPr="00141003">
        <w:rPr>
          <w:rFonts w:eastAsia="Calibri" w:cstheme="minorHAnsi"/>
        </w:rPr>
        <w:t xml:space="preserve">. </w:t>
      </w:r>
      <w:r w:rsidRPr="00244994">
        <w:rPr>
          <w:rFonts w:eastAsia="Calibri" w:cstheme="minorHAnsi"/>
        </w:rPr>
        <w:t xml:space="preserve">Sutartį pasirašys </w:t>
      </w:r>
      <w:r w:rsidR="006B3563">
        <w:rPr>
          <w:rFonts w:cstheme="minorHAnsi"/>
        </w:rPr>
        <w:t>perkančioji organizacija</w:t>
      </w:r>
      <w:r w:rsidRPr="00244994">
        <w:rPr>
          <w:rFonts w:eastAsia="Calibri" w:cstheme="minorHAnsi"/>
        </w:rPr>
        <w:t>.</w:t>
      </w:r>
    </w:p>
    <w:p w14:paraId="43304316" w14:textId="25FDEC23" w:rsidR="00020DD7" w:rsidRPr="00905F9E" w:rsidRDefault="0022704F" w:rsidP="00833A0E">
      <w:pPr>
        <w:pStyle w:val="Sraopastraipa"/>
        <w:numPr>
          <w:ilvl w:val="1"/>
          <w:numId w:val="8"/>
        </w:numPr>
        <w:spacing w:line="240" w:lineRule="auto"/>
        <w:ind w:left="0" w:firstLine="710"/>
        <w:rPr>
          <w:rFonts w:cstheme="minorHAnsi"/>
        </w:rPr>
      </w:pPr>
      <w:r w:rsidRPr="0022704F">
        <w:rPr>
          <w:rFonts w:eastAsia="Calibri" w:cstheme="minorHAnsi"/>
          <w:iCs/>
        </w:rPr>
        <w:t xml:space="preserve">Perkančiosios organizacijos ir CPO kontaktiniai asmenys: </w:t>
      </w:r>
      <w:r w:rsidRPr="0022704F">
        <w:rPr>
          <w:rFonts w:eastAsia="Calibri" w:cstheme="minorHAnsi"/>
          <w:b/>
        </w:rPr>
        <w:t>dėl klausimų, susijusių su pirkimo objektu</w:t>
      </w:r>
      <w:r w:rsidR="00017B4C">
        <w:rPr>
          <w:rFonts w:eastAsia="Calibri" w:cstheme="minorHAnsi"/>
          <w:b/>
        </w:rPr>
        <w:t xml:space="preserve"> ir</w:t>
      </w:r>
      <w:r w:rsidRPr="0022704F">
        <w:rPr>
          <w:rFonts w:eastAsia="Calibri" w:cstheme="minorHAnsi"/>
        </w:rPr>
        <w:t xml:space="preserve"> </w:t>
      </w:r>
      <w:r w:rsidRPr="0022704F">
        <w:rPr>
          <w:rFonts w:eastAsia="Calibri" w:cstheme="minorHAnsi"/>
          <w:b/>
          <w:bCs/>
        </w:rPr>
        <w:t xml:space="preserve">dėl klausimų, susijusių su viešojo pirkimo procedūromis – </w:t>
      </w:r>
      <w:r w:rsidRPr="0022704F">
        <w:rPr>
          <w:rFonts w:eastAsia="Calibri" w:cstheme="minorHAnsi"/>
        </w:rPr>
        <w:t xml:space="preserve">Klaipėdos miesto savivaldybės administracijos </w:t>
      </w:r>
      <w:r w:rsidRPr="0022704F">
        <w:rPr>
          <w:rFonts w:eastAsia="Calibri" w:cstheme="minorHAnsi"/>
          <w:bCs/>
        </w:rPr>
        <w:t xml:space="preserve">Viešųjų pirkimų skyriaus vyriausioji specialistė </w:t>
      </w:r>
      <w:r w:rsidR="003408F2">
        <w:rPr>
          <w:rFonts w:eastAsia="Calibri" w:cstheme="minorHAnsi"/>
          <w:bCs/>
        </w:rPr>
        <w:t>Ligita Kančelskienė</w:t>
      </w:r>
      <w:r w:rsidRPr="0022704F">
        <w:rPr>
          <w:rFonts w:eastAsia="Calibri" w:cstheme="minorHAnsi"/>
          <w:bCs/>
        </w:rPr>
        <w:t xml:space="preserve"> </w:t>
      </w:r>
      <w:r w:rsidRPr="0022704F">
        <w:rPr>
          <w:rFonts w:eastAsia="Calibri" w:cstheme="minorHAnsi"/>
        </w:rPr>
        <w:t xml:space="preserve">tel. (0 46) </w:t>
      </w:r>
      <w:r w:rsidR="003408F2">
        <w:rPr>
          <w:rFonts w:eastAsia="Calibri" w:cstheme="minorHAnsi"/>
        </w:rPr>
        <w:t>44</w:t>
      </w:r>
      <w:r w:rsidRPr="0022704F">
        <w:rPr>
          <w:rFonts w:eastAsia="Calibri" w:cstheme="minorHAnsi"/>
        </w:rPr>
        <w:t xml:space="preserve"> </w:t>
      </w:r>
      <w:r w:rsidR="003408F2">
        <w:rPr>
          <w:rFonts w:eastAsia="Calibri" w:cstheme="minorHAnsi"/>
        </w:rPr>
        <w:t>55</w:t>
      </w:r>
      <w:r w:rsidRPr="0022704F">
        <w:rPr>
          <w:rFonts w:eastAsia="Calibri" w:cstheme="minorHAnsi"/>
        </w:rPr>
        <w:t xml:space="preserve"> </w:t>
      </w:r>
      <w:r w:rsidR="00733C25">
        <w:rPr>
          <w:rFonts w:eastAsia="Calibri" w:cstheme="minorHAnsi"/>
        </w:rPr>
        <w:t>15</w:t>
      </w:r>
      <w:r w:rsidRPr="0022704F">
        <w:rPr>
          <w:rFonts w:eastAsia="Calibri" w:cstheme="minorHAnsi"/>
        </w:rPr>
        <w:t xml:space="preserve">, el. p. </w:t>
      </w:r>
      <w:proofErr w:type="spellStart"/>
      <w:r w:rsidR="00733C25">
        <w:rPr>
          <w:rFonts w:eastAsia="Calibri" w:cstheme="minorHAnsi"/>
        </w:rPr>
        <w:t>ligita.kancelskiene</w:t>
      </w:r>
      <w:proofErr w:type="spellEnd"/>
      <w:r>
        <w:rPr>
          <w:rFonts w:eastAsia="Calibri" w:cstheme="minorHAnsi"/>
          <w:lang w:val="en-US"/>
        </w:rPr>
        <w:t>@</w:t>
      </w:r>
      <w:proofErr w:type="spellStart"/>
      <w:r>
        <w:rPr>
          <w:rFonts w:eastAsia="Calibri" w:cstheme="minorHAnsi"/>
          <w:lang w:val="en-US"/>
        </w:rPr>
        <w:t>klaipeda.lt</w:t>
      </w:r>
      <w:proofErr w:type="spellEnd"/>
      <w:r>
        <w:rPr>
          <w:rFonts w:eastAsia="Calibri" w:cstheme="minorHAnsi"/>
        </w:rPr>
        <w:t>.</w:t>
      </w:r>
    </w:p>
    <w:p w14:paraId="5E2D2E8C" w14:textId="3B6BDFA7" w:rsidR="00133CA7" w:rsidRPr="004939D6" w:rsidRDefault="00CA0CC5" w:rsidP="00833A0E">
      <w:pPr>
        <w:pStyle w:val="Sraopastraipa"/>
        <w:numPr>
          <w:ilvl w:val="1"/>
          <w:numId w:val="8"/>
        </w:numPr>
        <w:spacing w:line="240" w:lineRule="auto"/>
        <w:ind w:left="0" w:firstLine="710"/>
        <w:rPr>
          <w:rFonts w:cstheme="minorHAnsi"/>
        </w:rPr>
      </w:pPr>
      <w:r w:rsidRPr="004939D6">
        <w:rPr>
          <w:rFonts w:cstheme="minorHAnsi"/>
          <w:color w:val="000000" w:themeColor="text1"/>
        </w:rPr>
        <w:t>Pirkimas neatliekamas naudojantis centralizuotų pirkimų katalogu</w:t>
      </w:r>
      <w:r w:rsidR="00AE3FA7">
        <w:rPr>
          <w:rFonts w:cstheme="minorHAnsi"/>
          <w:color w:val="000000" w:themeColor="text1"/>
        </w:rPr>
        <w:t xml:space="preserve"> </w:t>
      </w:r>
      <w:r w:rsidR="00AE3FA7" w:rsidRPr="00AE3FA7">
        <w:rPr>
          <w:rFonts w:cstheme="minorHAnsi"/>
          <w:color w:val="000000" w:themeColor="text1"/>
        </w:rPr>
        <w:t>(toliau – CPO LT),</w:t>
      </w:r>
      <w:r w:rsidR="00733C25" w:rsidRPr="00733C25">
        <w:rPr>
          <w:rFonts w:cstheme="minorHAnsi"/>
          <w:color w:val="000000" w:themeColor="text1"/>
        </w:rPr>
        <w:t xml:space="preserve"> nors CPO LT kataloge yra siūlomas pirkimo objektas, pirkimas negali būti vykdomas naudojantis CPO LT katalogu, kadangi pirkimo objektas yra pastatas, įtrauktas į Kultūros vertybių registro (KVAD) saugomų objektų sąrašą, o CPO LT kataloge nėra galimybės pasirinkti ar nustatyti specialių reikalavimų, taikomų saugomoms kultūros paveldo vertybėms. Atsižvelgiant į tai, CPO LT kataloge siūlomi sprendiniai neužtikrina pirkimo objekto specifikos, teisės aktų reikalavimų kultūros paveldo objektams ir individualių darbų atlikimo sąlygų laikymosi, todėl pirkimas vykdomas ne per CPO LT.</w:t>
      </w:r>
    </w:p>
    <w:p w14:paraId="3885CC96" w14:textId="11C442A1" w:rsidR="00133CA7" w:rsidRPr="006C2FDA" w:rsidRDefault="00091F01" w:rsidP="00833A0E">
      <w:pPr>
        <w:pStyle w:val="Sraopastraipa"/>
        <w:numPr>
          <w:ilvl w:val="1"/>
          <w:numId w:val="8"/>
        </w:numPr>
        <w:spacing w:line="240" w:lineRule="auto"/>
        <w:ind w:left="0" w:firstLine="710"/>
        <w:rPr>
          <w:rFonts w:cstheme="minorHAnsi"/>
        </w:rPr>
      </w:pPr>
      <w:r w:rsidRPr="006C2FDA">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46E3B" w:rsidRPr="006C2FDA">
            <w:t>nėra</w:t>
          </w:r>
        </w:sdtContent>
      </w:sdt>
      <w:r w:rsidR="00A100C8" w:rsidRPr="006C2FDA" w:rsidDel="00A100C8">
        <w:rPr>
          <w:rFonts w:cstheme="minorHAnsi"/>
        </w:rPr>
        <w:t xml:space="preserve"> </w:t>
      </w:r>
      <w:r w:rsidRPr="006C2FDA">
        <w:rPr>
          <w:rFonts w:cstheme="minorHAnsi"/>
        </w:rPr>
        <w:t xml:space="preserve">sudaroma. </w:t>
      </w:r>
    </w:p>
    <w:p w14:paraId="4B22FD58" w14:textId="65B82454" w:rsidR="00217FA9" w:rsidRPr="006C2FDA" w:rsidRDefault="00D459E3" w:rsidP="00DE4952">
      <w:pPr>
        <w:pStyle w:val="Sraopastraipa"/>
        <w:numPr>
          <w:ilvl w:val="1"/>
          <w:numId w:val="8"/>
        </w:numPr>
        <w:tabs>
          <w:tab w:val="left" w:pos="710"/>
        </w:tabs>
        <w:spacing w:line="240" w:lineRule="auto"/>
        <w:ind w:left="0" w:firstLine="709"/>
      </w:pPr>
      <w:r w:rsidRPr="006C2FDA">
        <w:t xml:space="preserve">Atliekamas žaliasis pirkimas. Pirkimas vykdomas vadovaujantis </w:t>
      </w:r>
      <w:hyperlink r:id="rId13" w:history="1">
        <w:r w:rsidR="009B66AB" w:rsidRPr="006C2FDA">
          <w:rPr>
            <w:rStyle w:val="Hipersaitas"/>
            <w:rFonts w:cstheme="minorHAnsi"/>
          </w:rPr>
          <w:t>Lietuvos Respublikos aplinkos ministro 2011 m. birželio 28 d. įsakymu Nr. D1-508 „Dėl aplinkos apsaugos kriterijų taikymo, vykdant žaliuosius pirkimus, tvarkos aprašo patvirtinimo“</w:t>
        </w:r>
      </w:hyperlink>
      <w:r w:rsidR="00924419" w:rsidRPr="00EF36DA">
        <w:rPr>
          <w:b/>
          <w:bCs/>
        </w:rPr>
        <w:t xml:space="preserve"> </w:t>
      </w:r>
      <w:r w:rsidR="00DE4952">
        <w:rPr>
          <w:b/>
          <w:bCs/>
        </w:rPr>
        <w:t xml:space="preserve">4 punkto </w:t>
      </w:r>
      <w:r w:rsidR="00217FA9" w:rsidRPr="00EF36DA">
        <w:rPr>
          <w:b/>
          <w:bCs/>
        </w:rPr>
        <w:t xml:space="preserve">4.1 </w:t>
      </w:r>
      <w:r w:rsidR="00EF36DA" w:rsidRPr="00EF36DA">
        <w:rPr>
          <w:b/>
        </w:rPr>
        <w:t>ir 4.3</w:t>
      </w:r>
      <w:r w:rsidR="00DE4952">
        <w:rPr>
          <w:b/>
        </w:rPr>
        <w:t xml:space="preserve"> papunkčiais. </w:t>
      </w:r>
      <w:r w:rsidR="00EF36DA" w:rsidRPr="004939D6">
        <w:t>Aplinkos apaugos kriterijai</w:t>
      </w:r>
      <w:r w:rsidR="00EF36DA">
        <w:t xml:space="preserve"> dėl 4.1 p. nustatyti 8 priede (Aplinkos apsaugos kriterijai), dėl </w:t>
      </w:r>
      <w:r w:rsidR="00EF36DA" w:rsidRPr="004939D6">
        <w:t xml:space="preserve"> </w:t>
      </w:r>
      <w:r w:rsidR="00EF36DA">
        <w:t xml:space="preserve">4.3 p. </w:t>
      </w:r>
      <w:r w:rsidR="00DE4952">
        <w:t>4 priede (Sutarties projektas</w:t>
      </w:r>
      <w:r w:rsidR="00EF36DA">
        <w:t>)</w:t>
      </w:r>
      <w:r w:rsidR="00EF36DA" w:rsidRPr="005B6670">
        <w:t xml:space="preserve">. </w:t>
      </w:r>
    </w:p>
    <w:p w14:paraId="58B4D3E2" w14:textId="63E841D9" w:rsidR="00BD290E" w:rsidRPr="006C2FDA" w:rsidRDefault="00B1192A" w:rsidP="00833A0E">
      <w:pPr>
        <w:pStyle w:val="Sraopastraipa"/>
        <w:numPr>
          <w:ilvl w:val="1"/>
          <w:numId w:val="8"/>
        </w:numPr>
        <w:tabs>
          <w:tab w:val="left" w:pos="1134"/>
        </w:tabs>
        <w:spacing w:line="240" w:lineRule="auto"/>
        <w:ind w:left="0" w:firstLine="710"/>
        <w:rPr>
          <w:color w:val="00B050"/>
        </w:rPr>
      </w:pPr>
      <w:r w:rsidRPr="006C2FDA">
        <w:t>Šiame pirkime socialiniai kriterijai</w:t>
      </w:r>
      <w:r w:rsidR="0048754A" w:rsidRPr="006C2FDA">
        <w:t xml:space="preserve"> </w:t>
      </w:r>
      <w:bookmarkStart w:id="11" w:name="_Hlk163547301"/>
      <w:r w:rsidR="0048754A" w:rsidRPr="006C2FDA">
        <w:t>netaikomi.</w:t>
      </w:r>
    </w:p>
    <w:bookmarkEnd w:id="11"/>
    <w:p w14:paraId="15179C0E" w14:textId="0594DE9E" w:rsidR="00257685" w:rsidRPr="006C2FDA" w:rsidRDefault="4B7098B6" w:rsidP="00833A0E">
      <w:pPr>
        <w:pStyle w:val="Sraopastraipa"/>
        <w:numPr>
          <w:ilvl w:val="1"/>
          <w:numId w:val="8"/>
        </w:numPr>
        <w:spacing w:line="240" w:lineRule="auto"/>
        <w:ind w:left="0" w:firstLine="710"/>
        <w:rPr>
          <w:rFonts w:cstheme="minorHAnsi"/>
        </w:rPr>
      </w:pPr>
      <w:r w:rsidRPr="006C2FDA">
        <w:rPr>
          <w:rFonts w:eastAsia="Arial" w:cstheme="minorHAnsi"/>
        </w:rPr>
        <w:t>Bendrosios</w:t>
      </w:r>
      <w:r w:rsidR="00931CA2" w:rsidRPr="006C2FDA">
        <w:rPr>
          <w:rFonts w:eastAsia="Arial" w:cstheme="minorHAnsi"/>
        </w:rPr>
        <w:t xml:space="preserve"> pirkimo</w:t>
      </w:r>
      <w:r w:rsidRPr="006C2FDA">
        <w:rPr>
          <w:rFonts w:eastAsia="Arial" w:cstheme="minorHAnsi"/>
        </w:rPr>
        <w:t xml:space="preserve"> sąlygos yra neatskiriama ši</w:t>
      </w:r>
      <w:r w:rsidR="00931CA2" w:rsidRPr="006C2FDA">
        <w:rPr>
          <w:rFonts w:eastAsia="Arial" w:cstheme="minorHAnsi"/>
        </w:rPr>
        <w:t>ų</w:t>
      </w:r>
      <w:r w:rsidRPr="006C2FDA">
        <w:rPr>
          <w:rFonts w:eastAsia="Arial" w:cstheme="minorHAnsi"/>
        </w:rPr>
        <w:t xml:space="preserve"> pirkimo sąlygų dalis.</w:t>
      </w:r>
    </w:p>
    <w:p w14:paraId="4ED932F3" w14:textId="31771B00" w:rsidR="00FB3C75" w:rsidRPr="00244994" w:rsidRDefault="00244994" w:rsidP="00833A0E">
      <w:pPr>
        <w:pStyle w:val="Antrat1"/>
        <w:numPr>
          <w:ilvl w:val="0"/>
          <w:numId w:val="7"/>
        </w:numPr>
        <w:spacing w:before="720" w:after="0" w:line="300" w:lineRule="auto"/>
        <w:rPr>
          <w:rFonts w:asciiTheme="minorHAnsi" w:hAnsiTheme="minorHAnsi" w:cstheme="minorHAnsi"/>
          <w:color w:val="auto"/>
        </w:rPr>
      </w:pPr>
      <w:bookmarkStart w:id="12" w:name="_Toc199421799"/>
      <w:r w:rsidRPr="00244994">
        <w:rPr>
          <w:rFonts w:asciiTheme="minorHAnsi" w:hAnsiTheme="minorHAnsi" w:cstheme="minorHAnsi"/>
          <w:color w:val="auto"/>
        </w:rPr>
        <w:t>Pirkimo objektas</w:t>
      </w:r>
      <w:bookmarkEnd w:id="12"/>
    </w:p>
    <w:p w14:paraId="7D847502" w14:textId="77777777" w:rsidR="00FB3C75" w:rsidRDefault="00FB3C75" w:rsidP="00E62E95">
      <w:pPr>
        <w:spacing w:line="240" w:lineRule="auto"/>
        <w:ind w:firstLine="0"/>
      </w:pPr>
    </w:p>
    <w:p w14:paraId="0AEFEE07" w14:textId="06C4B4EB" w:rsidR="00FB3C75" w:rsidRPr="00244994" w:rsidRDefault="4A330118" w:rsidP="00833A0E">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487FDE" w:rsidRPr="00487FDE">
        <w:rPr>
          <w:rFonts w:eastAsia="Calibri" w:cstheme="minorHAnsi"/>
          <w:b/>
          <w:color w:val="000000" w:themeColor="text1"/>
        </w:rPr>
        <w:t xml:space="preserve">visuomenės paskirties pastatų komplekso pastato priestato, esančio adresu </w:t>
      </w:r>
      <w:r w:rsidR="00487FDE">
        <w:rPr>
          <w:rFonts w:eastAsia="Calibri" w:cstheme="minorHAnsi"/>
          <w:b/>
          <w:color w:val="000000" w:themeColor="text1"/>
        </w:rPr>
        <w:t>B</w:t>
      </w:r>
      <w:r w:rsidR="00487FDE" w:rsidRPr="00487FDE">
        <w:rPr>
          <w:rFonts w:eastAsia="Calibri" w:cstheme="minorHAnsi"/>
          <w:b/>
          <w:color w:val="000000" w:themeColor="text1"/>
        </w:rPr>
        <w:t xml:space="preserve">ažnyčių g. 4, </w:t>
      </w:r>
      <w:r w:rsidR="00487FDE">
        <w:rPr>
          <w:rFonts w:eastAsia="Calibri" w:cstheme="minorHAnsi"/>
          <w:b/>
          <w:color w:val="000000" w:themeColor="text1"/>
        </w:rPr>
        <w:t>K</w:t>
      </w:r>
      <w:r w:rsidR="00487FDE" w:rsidRPr="00487FDE">
        <w:rPr>
          <w:rFonts w:eastAsia="Calibri" w:cstheme="minorHAnsi"/>
          <w:b/>
          <w:color w:val="000000" w:themeColor="text1"/>
        </w:rPr>
        <w:t>laipėda, tvarkybos (restauravimo, remonto) darb</w:t>
      </w:r>
      <w:r w:rsidR="00487FDE">
        <w:rPr>
          <w:rFonts w:eastAsia="Calibri" w:cstheme="minorHAnsi"/>
          <w:b/>
          <w:color w:val="000000" w:themeColor="text1"/>
        </w:rPr>
        <w:t>us</w:t>
      </w:r>
      <w:r w:rsidR="00487FDE">
        <w:rPr>
          <w:rFonts w:eastAsia="Calibri" w:cstheme="minorHAnsi"/>
          <w:color w:val="000000" w:themeColor="text1"/>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DF11CF" w:rsidRPr="00861213">
        <w:rPr>
          <w:rFonts w:cstheme="minorHAnsi"/>
        </w:rPr>
        <w:t>1</w:t>
      </w:r>
      <w:r w:rsidR="00AE2AEF" w:rsidRPr="00244994">
        <w:rPr>
          <w:rFonts w:cstheme="minorHAnsi"/>
          <w:color w:val="00B050"/>
        </w:rPr>
        <w:t xml:space="preserve"> </w:t>
      </w:r>
      <w:r w:rsidR="00AE2AEF" w:rsidRPr="00244994">
        <w:rPr>
          <w:rFonts w:cstheme="minorHAnsi"/>
        </w:rPr>
        <w:t>priede.</w:t>
      </w:r>
    </w:p>
    <w:p w14:paraId="49117D58" w14:textId="49A70E76"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 xml:space="preserve">Pirkimo objektas į dalis </w:t>
      </w:r>
      <w:r w:rsidR="00FB3C75" w:rsidRPr="00861213">
        <w:rPr>
          <w:rFonts w:cstheme="minorHAnsi"/>
          <w:b/>
          <w:bCs/>
        </w:rPr>
        <w:t>neskaidomas</w:t>
      </w:r>
      <w:r w:rsidR="00FB3C75" w:rsidRPr="00244994">
        <w:rPr>
          <w:rFonts w:cstheme="minorHAnsi"/>
        </w:rPr>
        <w:t>.</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7A5047" w:rsidRPr="00861213">
        <w:rPr>
          <w:rFonts w:cstheme="minorHAnsi"/>
        </w:rPr>
        <w:t>1</w:t>
      </w:r>
      <w:r w:rsidR="00702B7B" w:rsidRPr="00861213">
        <w:rPr>
          <w:rFonts w:cstheme="minorHAnsi"/>
        </w:rPr>
        <w:t xml:space="preserve"> priede.</w:t>
      </w:r>
    </w:p>
    <w:p w14:paraId="2B9FCCA2" w14:textId="1964153D"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w:t>
      </w:r>
      <w:r w:rsidR="00AC40E5" w:rsidRPr="00AC40E5">
        <w:rPr>
          <w:rFonts w:cstheme="minorHAnsi"/>
        </w:rPr>
        <w:t>ar kituose pirkimo dokumentuose</w:t>
      </w:r>
      <w:r w:rsidR="00AC40E5">
        <w:rPr>
          <w:rFonts w:cstheme="minorHAnsi"/>
        </w:rPr>
        <w:t xml:space="preserve"> </w:t>
      </w:r>
      <w:r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40099E5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w:t>
      </w:r>
      <w:r w:rsidR="00AC40E5" w:rsidRPr="00AC40E5">
        <w:t xml:space="preserve"> </w:t>
      </w:r>
      <w:r w:rsidR="00AC40E5" w:rsidRPr="00AC40E5">
        <w:rPr>
          <w:rFonts w:cstheme="minorHAnsi"/>
        </w:rPr>
        <w:t>ar kituose pirkimo dokumentuose</w:t>
      </w:r>
      <w:r w:rsidRPr="00E53E12">
        <w:rPr>
          <w:rFonts w:cstheme="minorHAnsi"/>
        </w:rPr>
        <w:t xml:space="preserv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2721161" w:rsidR="00FB3C75" w:rsidRPr="00817AB9" w:rsidRDefault="00BF3638" w:rsidP="00833A0E">
      <w:pPr>
        <w:pStyle w:val="Antrat1"/>
        <w:numPr>
          <w:ilvl w:val="0"/>
          <w:numId w:val="7"/>
        </w:numPr>
        <w:spacing w:before="720" w:after="0"/>
        <w:ind w:left="357" w:hanging="357"/>
        <w:rPr>
          <w:rFonts w:asciiTheme="minorHAnsi" w:hAnsiTheme="minorHAnsi" w:cstheme="minorHAnsi"/>
          <w:color w:val="auto"/>
        </w:rPr>
      </w:pPr>
      <w:bookmarkStart w:id="13" w:name="_Toc199421800"/>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3"/>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2FCFE275" w14:textId="77777777" w:rsidR="00A319E9" w:rsidRPr="00A319E9" w:rsidRDefault="005D280D" w:rsidP="00A319E9">
      <w:pPr>
        <w:pStyle w:val="Sraopastraipa"/>
        <w:numPr>
          <w:ilvl w:val="1"/>
          <w:numId w:val="7"/>
        </w:numPr>
        <w:spacing w:line="240" w:lineRule="auto"/>
        <w:ind w:left="0" w:firstLine="697"/>
        <w:rPr>
          <w:rFonts w:cstheme="minorHAnsi"/>
          <w:i/>
          <w:iCs/>
        </w:rPr>
      </w:pPr>
      <w:r w:rsidRPr="00817AB9">
        <w:rPr>
          <w:rFonts w:cstheme="minorHAnsi"/>
        </w:rPr>
        <w:t>Reikalavimai dėl tiekėjo ir</w:t>
      </w:r>
      <w:r w:rsidR="00F17EDA" w:rsidRPr="00817AB9">
        <w:rPr>
          <w:rFonts w:cstheme="minorHAnsi"/>
        </w:rPr>
        <w:t xml:space="preserve"> </w:t>
      </w:r>
      <w:r w:rsidRPr="005353CE">
        <w:rPr>
          <w:rFonts w:cstheme="minorHAnsi"/>
        </w:rPr>
        <w:t>subtiekėjų</w:t>
      </w:r>
      <w:r w:rsidR="00487FDE" w:rsidRPr="005353CE">
        <w:rPr>
          <w:rFonts w:cstheme="minorHAnsi"/>
        </w:rPr>
        <w:t xml:space="preserve"> (jeigu taikoma)</w:t>
      </w:r>
      <w:r w:rsidR="00A857C4" w:rsidRPr="005353CE">
        <w:rPr>
          <w:rFonts w:cstheme="minorHAnsi"/>
        </w:rPr>
        <w:t>,</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w:t>
      </w:r>
      <w:r w:rsidRPr="00861213">
        <w:rPr>
          <w:rFonts w:cstheme="minorHAnsi"/>
        </w:rPr>
        <w:t xml:space="preserve">sąlygų </w:t>
      </w:r>
      <w:r w:rsidR="007A5047" w:rsidRPr="00861213">
        <w:rPr>
          <w:rFonts w:cstheme="minorHAnsi"/>
        </w:rPr>
        <w:t>2</w:t>
      </w:r>
      <w:r w:rsidRPr="00861213">
        <w:rPr>
          <w:rFonts w:cstheme="minorHAnsi"/>
        </w:rPr>
        <w:t xml:space="preserve"> priede</w:t>
      </w:r>
      <w:r w:rsidRPr="00817AB9">
        <w:rPr>
          <w:rFonts w:cstheme="minorHAnsi"/>
        </w:rPr>
        <w:t xml:space="preserve">. </w:t>
      </w:r>
    </w:p>
    <w:p w14:paraId="5EE404BD" w14:textId="7F10F51F" w:rsidR="005353CE" w:rsidRDefault="005353CE" w:rsidP="00F77A5D">
      <w:pPr>
        <w:spacing w:line="240" w:lineRule="auto"/>
        <w:ind w:firstLine="709"/>
        <w:rPr>
          <w:rFonts w:cstheme="minorHAnsi"/>
        </w:rPr>
      </w:pPr>
      <w:r>
        <w:rPr>
          <w:rFonts w:cstheme="minorHAnsi"/>
        </w:rPr>
        <w:t xml:space="preserve">3.2. </w:t>
      </w:r>
      <w:r w:rsidRPr="005353CE">
        <w:rPr>
          <w:rFonts w:cstheme="minorHAnsi"/>
        </w:rPr>
        <w:t xml:space="preserve">Tiekėjams </w:t>
      </w:r>
      <w:r w:rsidRPr="005353CE">
        <w:rPr>
          <w:rFonts w:cstheme="minorHAnsi"/>
          <w:b/>
        </w:rPr>
        <w:t>nustatomi kvalifikacijos reikalavimai</w:t>
      </w:r>
      <w:r w:rsidRPr="005353CE">
        <w:rPr>
          <w:rFonts w:cstheme="minorHAnsi"/>
        </w:rPr>
        <w:t>, ir (arba) reikalavimai dėl kokybės vadybos sistemos ir (arba) aplinkos apsaugos vadybos sistemos standartų laikymosi ir jų atitiktį patvirtinantys dokumentai nurodyti specialiųjų pirkimo sąlygų 6 priede. Tiekėjas, teikdamas pasiūlymą, įsipareigoja, kad sutartį vykdys tik teisę verstis atitinkama veikla turintys asmenys.</w:t>
      </w:r>
    </w:p>
    <w:p w14:paraId="52D80500" w14:textId="2829991F" w:rsidR="00894FEF" w:rsidRPr="008808A1" w:rsidRDefault="0008617B" w:rsidP="00F77A5D">
      <w:pPr>
        <w:spacing w:line="240" w:lineRule="auto"/>
        <w:ind w:firstLine="709"/>
        <w:rPr>
          <w:rFonts w:ascii="Arial" w:eastAsia="Arial" w:hAnsi="Arial" w:cs="Arial"/>
        </w:rPr>
      </w:pPr>
      <w:r w:rsidRPr="005F30AD">
        <w:rPr>
          <w:rFonts w:cstheme="minorHAnsi"/>
        </w:rPr>
        <w:t>3.</w:t>
      </w:r>
      <w:r w:rsidR="001B5CAB" w:rsidRPr="005F30AD">
        <w:rPr>
          <w:rFonts w:cstheme="minorHAnsi"/>
        </w:rPr>
        <w:t xml:space="preserve">3. </w:t>
      </w:r>
      <w:r w:rsidRPr="008808A1">
        <w:rPr>
          <w:rFonts w:eastAsia="Arial" w:cstheme="minorHAnsi"/>
        </w:rPr>
        <w:t xml:space="preserve">Tiekėjas teikdamas pasiūlymą </w:t>
      </w:r>
      <w:r w:rsidR="002C50AE" w:rsidRPr="008808A1">
        <w:rPr>
          <w:rFonts w:eastAsia="Arial" w:cstheme="minorHAnsi"/>
        </w:rPr>
        <w:t xml:space="preserve">neturi </w:t>
      </w:r>
      <w:r w:rsidRPr="008808A1">
        <w:rPr>
          <w:rFonts w:eastAsia="Arial" w:cstheme="minorHAnsi"/>
        </w:rPr>
        <w:t xml:space="preserve">pateikti </w:t>
      </w:r>
      <w:r w:rsidR="002C50AE" w:rsidRPr="008808A1">
        <w:rPr>
          <w:rFonts w:eastAsia="Arial" w:cstheme="minorHAnsi"/>
        </w:rPr>
        <w:t>nei EBVPD</w:t>
      </w:r>
      <w:r w:rsidR="00531D05" w:rsidRPr="008808A1">
        <w:rPr>
          <w:rFonts w:eastAsia="Arial" w:cstheme="minorHAnsi"/>
        </w:rPr>
        <w:t>,</w:t>
      </w:r>
      <w:r w:rsidR="002C50AE" w:rsidRPr="008808A1">
        <w:rPr>
          <w:rFonts w:eastAsia="Arial" w:cstheme="minorHAnsi"/>
        </w:rPr>
        <w:t xml:space="preserve"> nei </w:t>
      </w:r>
      <w:r w:rsidRPr="008808A1">
        <w:rPr>
          <w:rFonts w:eastAsia="Arial" w:cstheme="minorHAnsi"/>
        </w:rPr>
        <w:t>laisvos formos deklaracij</w:t>
      </w:r>
      <w:r w:rsidR="002C50AE" w:rsidRPr="008808A1">
        <w:rPr>
          <w:rFonts w:eastAsia="Arial" w:cstheme="minorHAnsi"/>
        </w:rPr>
        <w:t>os</w:t>
      </w:r>
      <w:r w:rsidRPr="008808A1">
        <w:rPr>
          <w:rFonts w:eastAsia="Arial" w:cstheme="minorHAnsi"/>
        </w:rPr>
        <w:t xml:space="preserve"> dėl atitikties reikalavimams. </w:t>
      </w:r>
    </w:p>
    <w:p w14:paraId="69360CD7" w14:textId="028C599A" w:rsidR="00894FEF" w:rsidRPr="00817AB9" w:rsidRDefault="00817AB9" w:rsidP="00833A0E">
      <w:pPr>
        <w:pStyle w:val="Antrat1"/>
        <w:numPr>
          <w:ilvl w:val="0"/>
          <w:numId w:val="7"/>
        </w:numPr>
        <w:spacing w:before="720" w:after="0" w:line="300" w:lineRule="auto"/>
        <w:ind w:left="357" w:hanging="357"/>
        <w:rPr>
          <w:rFonts w:asciiTheme="minorHAnsi" w:hAnsiTheme="minorHAnsi" w:cstheme="minorHAnsi"/>
          <w:color w:val="auto"/>
        </w:rPr>
      </w:pPr>
      <w:bookmarkStart w:id="14" w:name="_Toc19942180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4"/>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D50CF5B" w14:textId="29D4CC5E" w:rsidR="008D6C5C" w:rsidRPr="00FF7DBC" w:rsidRDefault="008D6C5C" w:rsidP="008D6C5C">
      <w:pPr>
        <w:pStyle w:val="Sraopastraipa"/>
        <w:numPr>
          <w:ilvl w:val="1"/>
          <w:numId w:val="7"/>
        </w:numPr>
        <w:spacing w:line="240" w:lineRule="auto"/>
        <w:rPr>
          <w:rFonts w:eastAsia="Times New Roman" w:cstheme="minorHAnsi"/>
          <w:iCs/>
          <w:color w:val="000000" w:themeColor="text1"/>
          <w:lang w:eastAsia="en-US"/>
        </w:rPr>
      </w:pPr>
      <w:r>
        <w:rPr>
          <w:rFonts w:eastAsia="Times New Roman" w:cstheme="minorHAnsi"/>
          <w:iCs/>
          <w:color w:val="000000" w:themeColor="text1"/>
          <w:lang w:eastAsia="en-US"/>
        </w:rPr>
        <w:t xml:space="preserve"> </w:t>
      </w:r>
      <w:r w:rsidRPr="008D6C5C">
        <w:rPr>
          <w:rFonts w:eastAsia="Times New Roman" w:cstheme="minorHAnsi"/>
          <w:iCs/>
          <w:color w:val="000000" w:themeColor="text1"/>
          <w:lang w:eastAsia="en-US"/>
        </w:rPr>
        <w:t>Šiame pirkime reikalavimai nacionaliniam saugumui netaikomi.</w:t>
      </w:r>
    </w:p>
    <w:p w14:paraId="490591E3" w14:textId="65243BA8" w:rsidR="006D3202" w:rsidRPr="001B1CD4" w:rsidRDefault="003630A0" w:rsidP="00833A0E">
      <w:pPr>
        <w:pStyle w:val="Antrat1"/>
        <w:numPr>
          <w:ilvl w:val="0"/>
          <w:numId w:val="7"/>
        </w:numPr>
        <w:spacing w:before="720" w:after="0" w:line="300" w:lineRule="auto"/>
        <w:rPr>
          <w:rFonts w:asciiTheme="minorHAnsi" w:hAnsiTheme="minorHAnsi" w:cstheme="minorHAnsi"/>
          <w:color w:val="auto"/>
        </w:rPr>
      </w:pPr>
      <w:bookmarkStart w:id="15" w:name="_Toc199421802"/>
      <w:r w:rsidRPr="001B1CD4">
        <w:rPr>
          <w:rFonts w:asciiTheme="minorHAnsi" w:hAnsiTheme="minorHAnsi" w:cstheme="minorHAnsi"/>
          <w:color w:val="auto"/>
        </w:rPr>
        <w:t>Specialieji reikalavimai pasiūlymų rengimui ir pateikimui</w:t>
      </w:r>
      <w:bookmarkEnd w:id="7"/>
      <w:bookmarkEnd w:id="8"/>
      <w:bookmarkEnd w:id="9"/>
      <w:bookmarkEnd w:id="15"/>
    </w:p>
    <w:p w14:paraId="5971D0C7" w14:textId="77777777" w:rsidR="00E861F5" w:rsidRPr="00257685" w:rsidRDefault="00E861F5" w:rsidP="00257685">
      <w:pPr>
        <w:ind w:firstLine="0"/>
        <w:rPr>
          <w:rFonts w:ascii="Arial" w:hAnsi="Arial" w:cs="Arial"/>
          <w:b/>
          <w:bCs/>
        </w:rPr>
      </w:pPr>
    </w:p>
    <w:p w14:paraId="30AC477A" w14:textId="4BA44B23" w:rsidR="00DA7529" w:rsidRPr="00041762" w:rsidRDefault="00DA7529" w:rsidP="002D5B64">
      <w:pPr>
        <w:pStyle w:val="Sraopastraipa"/>
        <w:numPr>
          <w:ilvl w:val="1"/>
          <w:numId w:val="7"/>
        </w:numPr>
        <w:spacing w:line="240" w:lineRule="auto"/>
        <w:ind w:left="284" w:firstLine="357"/>
        <w:rPr>
          <w:rFonts w:cstheme="minorHAnsi"/>
        </w:rPr>
      </w:pPr>
      <w:r w:rsidRPr="00DA7529">
        <w:rPr>
          <w:rFonts w:cstheme="minorHAnsi"/>
          <w:color w:val="7030A0"/>
        </w:rPr>
        <w:t xml:space="preserve"> </w:t>
      </w:r>
      <w:r w:rsidR="00A319E9" w:rsidRPr="00A319E9">
        <w:rPr>
          <w:rFonts w:cstheme="minorHAnsi"/>
        </w:rPr>
        <w:t>Tiekėjo pasiūlymą sudaro CVP IS pateikiamų ir žemiau nurodytų dokumentų visuma</w:t>
      </w:r>
      <w:r w:rsidRPr="00041762">
        <w:rPr>
          <w:rFonts w:cstheme="minorHAnsi"/>
        </w:rPr>
        <w:t>:</w:t>
      </w:r>
    </w:p>
    <w:p w14:paraId="42752441" w14:textId="050ED81F" w:rsidR="008B12C0" w:rsidRPr="003A3247" w:rsidRDefault="005964CC" w:rsidP="002D5B64">
      <w:pPr>
        <w:pStyle w:val="Sraopastraipa"/>
        <w:numPr>
          <w:ilvl w:val="2"/>
          <w:numId w:val="7"/>
        </w:numPr>
        <w:spacing w:line="240" w:lineRule="auto"/>
        <w:ind w:left="284" w:firstLine="357"/>
        <w:rPr>
          <w:rFonts w:cstheme="minorHAnsi"/>
        </w:rPr>
      </w:pPr>
      <w:r w:rsidRPr="00041762">
        <w:rPr>
          <w:rFonts w:cstheme="minorHAnsi"/>
        </w:rPr>
        <w:t xml:space="preserve"> </w:t>
      </w:r>
      <w:r w:rsidR="005A5204" w:rsidRPr="003A3247">
        <w:rPr>
          <w:rFonts w:cstheme="minorHAnsi"/>
        </w:rPr>
        <w:t xml:space="preserve">tiekėjo pasiūlymas, parengtas pagal </w:t>
      </w:r>
      <w:r w:rsidR="00820787" w:rsidRPr="003A3247">
        <w:rPr>
          <w:rFonts w:cstheme="minorHAnsi"/>
        </w:rPr>
        <w:t>s</w:t>
      </w:r>
      <w:r w:rsidR="00D85943" w:rsidRPr="003A3247">
        <w:rPr>
          <w:rFonts w:cstheme="minorHAnsi"/>
        </w:rPr>
        <w:t>pecialiųjų</w:t>
      </w:r>
      <w:r w:rsidR="00892829" w:rsidRPr="003A3247">
        <w:rPr>
          <w:rFonts w:cstheme="minorHAnsi"/>
        </w:rPr>
        <w:t xml:space="preserve"> pirkimo sąlygų 3</w:t>
      </w:r>
      <w:r w:rsidR="00D85943" w:rsidRPr="003A3247">
        <w:rPr>
          <w:rFonts w:cstheme="minorHAnsi"/>
        </w:rPr>
        <w:t xml:space="preserve"> </w:t>
      </w:r>
      <w:r w:rsidR="008339CC" w:rsidRPr="003A3247">
        <w:rPr>
          <w:rFonts w:cstheme="minorHAnsi"/>
        </w:rPr>
        <w:t xml:space="preserve">priede </w:t>
      </w:r>
      <w:r w:rsidR="005A5204" w:rsidRPr="003A3247">
        <w:rPr>
          <w:rFonts w:cstheme="minorHAnsi"/>
        </w:rPr>
        <w:t>pateiktą pasiūlymo formą</w:t>
      </w:r>
      <w:r w:rsidR="002B40CB" w:rsidRPr="003A3247">
        <w:rPr>
          <w:rFonts w:cstheme="minorHAnsi"/>
        </w:rPr>
        <w:t xml:space="preserve"> i</w:t>
      </w:r>
      <w:r w:rsidR="00E2456B" w:rsidRPr="003A3247">
        <w:rPr>
          <w:rFonts w:cstheme="minorHAnsi"/>
        </w:rPr>
        <w:t>r pasiūlymo formoje nurodyti ir kiti, tiekėjo nuomone, būtini dokumentai (jų kopijos)</w:t>
      </w:r>
      <w:r w:rsidR="00EB055F" w:rsidRPr="003A3247">
        <w:rPr>
          <w:rFonts w:cstheme="minorHAnsi"/>
        </w:rPr>
        <w:t>;</w:t>
      </w:r>
    </w:p>
    <w:p w14:paraId="09B8C61D" w14:textId="66022092" w:rsidR="00DA7529" w:rsidRPr="003A3247" w:rsidRDefault="00EB055F" w:rsidP="002D5B64">
      <w:pPr>
        <w:pStyle w:val="Sraopastraipa"/>
        <w:numPr>
          <w:ilvl w:val="2"/>
          <w:numId w:val="7"/>
        </w:numPr>
        <w:spacing w:line="240" w:lineRule="auto"/>
        <w:ind w:left="284" w:firstLine="357"/>
        <w:rPr>
          <w:rFonts w:cstheme="minorHAnsi"/>
        </w:rPr>
      </w:pPr>
      <w:r w:rsidRPr="003A3247">
        <w:rPr>
          <w:rFonts w:cstheme="minorHAnsi"/>
        </w:rPr>
        <w:t>jei pirkime dalyvauja ūkio subjektų grupė jungtinės veiklos sutarties pagrindu</w:t>
      </w:r>
      <w:r w:rsidR="002B40CB" w:rsidRPr="003A3247">
        <w:rPr>
          <w:rFonts w:cstheme="minorHAnsi"/>
        </w:rPr>
        <w:t xml:space="preserve"> - jungtinės veiklos sutarties kopija</w:t>
      </w:r>
      <w:r w:rsidRPr="003A3247">
        <w:rPr>
          <w:rFonts w:cstheme="minorHAnsi"/>
        </w:rPr>
        <w:t>;</w:t>
      </w:r>
    </w:p>
    <w:p w14:paraId="45D01666" w14:textId="33BB0B76" w:rsidR="006573A3" w:rsidRDefault="00141003" w:rsidP="002D5B64">
      <w:pPr>
        <w:pStyle w:val="Sraopastraipa"/>
        <w:numPr>
          <w:ilvl w:val="2"/>
          <w:numId w:val="7"/>
        </w:numPr>
        <w:tabs>
          <w:tab w:val="left" w:pos="1418"/>
        </w:tabs>
        <w:spacing w:line="240" w:lineRule="auto"/>
        <w:ind w:left="284" w:firstLine="357"/>
        <w:rPr>
          <w:rFonts w:cstheme="minorHAnsi"/>
        </w:rPr>
      </w:pPr>
      <w:r w:rsidRPr="003A3247">
        <w:rPr>
          <w:rFonts w:cstheme="minorHAnsi"/>
        </w:rPr>
        <w:t xml:space="preserve"> </w:t>
      </w:r>
      <w:r w:rsidR="0065081A" w:rsidRPr="003A3247">
        <w:rPr>
          <w:rFonts w:cstheme="minorHAnsi"/>
        </w:rPr>
        <w:t>jei tiekėjas pasitelkia ūkio subjektus, kurių pajėgumais remiasi</w:t>
      </w:r>
      <w:r w:rsidR="00A71B83" w:rsidRPr="003A3247">
        <w:rPr>
          <w:rFonts w:cstheme="minorHAnsi"/>
        </w:rPr>
        <w:t xml:space="preserve"> </w:t>
      </w:r>
      <w:r w:rsidR="006573A3" w:rsidRPr="003A3247">
        <w:rPr>
          <w:rFonts w:cstheme="minorHAnsi"/>
        </w:rPr>
        <w:t xml:space="preserve">(įskaitant </w:t>
      </w:r>
      <w:proofErr w:type="spellStart"/>
      <w:r w:rsidR="006573A3" w:rsidRPr="003A3247">
        <w:rPr>
          <w:rFonts w:cstheme="minorHAnsi"/>
        </w:rPr>
        <w:t>kvazisubtiekėjus</w:t>
      </w:r>
      <w:proofErr w:type="spellEnd"/>
      <w:r w:rsidR="006573A3" w:rsidRPr="003A3247">
        <w:rPr>
          <w:rFonts w:cstheme="minorHAnsi"/>
        </w:rPr>
        <w:t>)</w:t>
      </w:r>
      <w:r w:rsidR="0065081A" w:rsidRPr="003A3247">
        <w:rPr>
          <w:rFonts w:cstheme="minorHAnsi"/>
        </w:rPr>
        <w:t xml:space="preserve"> – įrodymai, kad šie ištekliai bus prieinami per visą sutartinių įsipareigojimų vykdymo laikotarpį </w:t>
      </w:r>
      <w:r w:rsidR="00A71B83" w:rsidRPr="003A3247">
        <w:rPr>
          <w:rFonts w:cstheme="minorHAnsi"/>
        </w:rPr>
        <w:t>(</w:t>
      </w:r>
      <w:r w:rsidR="0065081A" w:rsidRPr="003A3247">
        <w:rPr>
          <w:rFonts w:cstheme="minorHAnsi"/>
        </w:rPr>
        <w:t>ketinimų protokolai</w:t>
      </w:r>
      <w:r w:rsidR="00A71B83" w:rsidRPr="003A3247">
        <w:rPr>
          <w:rFonts w:cstheme="minorHAnsi"/>
        </w:rPr>
        <w:t>,</w:t>
      </w:r>
      <w:r w:rsidR="0065081A" w:rsidRPr="003A3247">
        <w:rPr>
          <w:rFonts w:cstheme="minorHAnsi"/>
        </w:rPr>
        <w:t xml:space="preserve"> dvišalės sutartys</w:t>
      </w:r>
      <w:r w:rsidR="006573A3" w:rsidRPr="003A3247">
        <w:rPr>
          <w:rFonts w:cstheme="minorHAnsi"/>
        </w:rPr>
        <w:t xml:space="preserve">, sutikimai </w:t>
      </w:r>
      <w:r w:rsidR="00A71B83" w:rsidRPr="003A3247">
        <w:rPr>
          <w:rFonts w:cstheme="minorHAnsi"/>
        </w:rPr>
        <w:t>ar kiti dokumentai)</w:t>
      </w:r>
      <w:r w:rsidR="005353CE">
        <w:rPr>
          <w:rFonts w:cstheme="minorHAnsi"/>
        </w:rPr>
        <w:t>;</w:t>
      </w:r>
    </w:p>
    <w:p w14:paraId="29B384B6" w14:textId="1E215B58" w:rsidR="005353CE" w:rsidRDefault="005353CE" w:rsidP="002D5B64">
      <w:pPr>
        <w:pStyle w:val="Sraopastraipa"/>
        <w:numPr>
          <w:ilvl w:val="2"/>
          <w:numId w:val="7"/>
        </w:numPr>
        <w:tabs>
          <w:tab w:val="left" w:pos="1418"/>
        </w:tabs>
        <w:spacing w:line="240" w:lineRule="auto"/>
        <w:ind w:left="284" w:firstLine="357"/>
        <w:rPr>
          <w:rFonts w:cstheme="minorHAnsi"/>
        </w:rPr>
      </w:pPr>
      <w:r>
        <w:rPr>
          <w:rFonts w:cstheme="minorHAnsi"/>
        </w:rPr>
        <w:t>užpildyt</w:t>
      </w:r>
      <w:r w:rsidR="00B609C7">
        <w:rPr>
          <w:rFonts w:cstheme="minorHAnsi"/>
        </w:rPr>
        <w:t>a</w:t>
      </w:r>
      <w:r>
        <w:rPr>
          <w:rFonts w:cstheme="minorHAnsi"/>
        </w:rPr>
        <w:t xml:space="preserve"> specialiųjų pirkimo sąlygų 7 priede pateikt</w:t>
      </w:r>
      <w:r w:rsidR="00C6621F">
        <w:rPr>
          <w:rFonts w:cstheme="minorHAnsi"/>
        </w:rPr>
        <w:t>a</w:t>
      </w:r>
      <w:r>
        <w:rPr>
          <w:rFonts w:cstheme="minorHAnsi"/>
        </w:rPr>
        <w:t xml:space="preserve"> Specialistų sąrašo form</w:t>
      </w:r>
      <w:r w:rsidR="00C6621F">
        <w:rPr>
          <w:rFonts w:cstheme="minorHAnsi"/>
        </w:rPr>
        <w:t>a</w:t>
      </w:r>
      <w:r>
        <w:rPr>
          <w:rFonts w:cstheme="minorHAnsi"/>
        </w:rPr>
        <w:t>.</w:t>
      </w:r>
    </w:p>
    <w:p w14:paraId="1A14CC36" w14:textId="3F274A0E" w:rsidR="003A3247" w:rsidRPr="003A3247" w:rsidRDefault="003A3247" w:rsidP="002D5B64">
      <w:pPr>
        <w:spacing w:line="240" w:lineRule="auto"/>
        <w:ind w:left="284" w:firstLine="357"/>
      </w:pPr>
      <w:r w:rsidRPr="003A3247">
        <w:rPr>
          <w:rFonts w:cstheme="minorHAnsi"/>
        </w:rPr>
        <w:t xml:space="preserve">5.2. </w:t>
      </w:r>
      <w:r w:rsidRPr="009B35D2">
        <w:t>Perkančioji organizacija nereikalauja, kad pasiūlymas būtų pasirašytas.</w:t>
      </w:r>
    </w:p>
    <w:p w14:paraId="25741C16" w14:textId="765E4A3F" w:rsidR="00EB0E73" w:rsidRPr="00F70558" w:rsidRDefault="00456F36" w:rsidP="002D5B64">
      <w:pPr>
        <w:pStyle w:val="Sraopastraipa"/>
        <w:spacing w:line="240" w:lineRule="auto"/>
        <w:ind w:left="284" w:firstLine="357"/>
        <w:rPr>
          <w:rFonts w:cstheme="minorHAnsi"/>
        </w:rPr>
      </w:pPr>
      <w:r>
        <w:rPr>
          <w:rFonts w:eastAsia="Arial" w:cstheme="minorHAnsi"/>
        </w:rPr>
        <w:t>5.</w:t>
      </w:r>
      <w:r w:rsidR="003A3247">
        <w:rPr>
          <w:rFonts w:eastAsia="Arial" w:cstheme="minorHAnsi"/>
        </w:rPr>
        <w:t>3</w:t>
      </w:r>
      <w:r>
        <w:rPr>
          <w:rFonts w:eastAsia="Arial" w:cstheme="minorHAnsi"/>
        </w:rPr>
        <w:t xml:space="preserve">. </w:t>
      </w:r>
      <w:r w:rsidR="00A319E9" w:rsidRPr="00A319E9">
        <w:rPr>
          <w:rFonts w:eastAsia="Arial" w:cstheme="minorHAnsi"/>
        </w:rPr>
        <w:t xml:space="preserve">Pasiūlymas turi būti parengtas lietuvių kalba. Jei kurie nors su pasiūlymu teikiami dokumentai parengti ne ta kalba, kuria reikalaujama, turi būti pateiktas tikslus vertimas į reikalaujamą kalbą. Reikalavimas netaikomas juridinių/fizinių asmenų atestaciją/išsilavinimą patvirtinantiems dokumentams, prekių gamintojų nuorodoms, kur informacija gali būti pateikiama lietuvių </w:t>
      </w:r>
      <w:r w:rsidR="00A319E9">
        <w:rPr>
          <w:rFonts w:eastAsia="Arial" w:cstheme="minorHAnsi"/>
        </w:rPr>
        <w:t>ir/</w:t>
      </w:r>
      <w:r w:rsidR="00A319E9" w:rsidRPr="00A319E9">
        <w:rPr>
          <w:rFonts w:eastAsia="Arial" w:cstheme="minorHAnsi"/>
        </w:rPr>
        <w:t>arba anglų kalbomis. Esant poreikiui, Perkančiajai organizacijai paprašius, tiekėjas privalo pateikti minėtų dokumentų anglų kalba vertimą į lietuvių kalbą. 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w:t>
      </w:r>
    </w:p>
    <w:p w14:paraId="5669A55B" w14:textId="0A3724A4" w:rsidR="0032046A" w:rsidRPr="00F70558" w:rsidRDefault="00AB0036" w:rsidP="002D5B64">
      <w:pPr>
        <w:pStyle w:val="Sraopastraipa"/>
        <w:spacing w:line="240" w:lineRule="auto"/>
        <w:ind w:left="284" w:firstLine="357"/>
        <w:rPr>
          <w:rFonts w:cstheme="minorHAnsi"/>
        </w:rPr>
      </w:pPr>
      <w:r w:rsidRPr="00F70558">
        <w:rPr>
          <w:rFonts w:cstheme="minorHAnsi"/>
        </w:rPr>
        <w:t>5.</w:t>
      </w:r>
      <w:r w:rsidR="003A3247">
        <w:rPr>
          <w:rFonts w:cstheme="minorHAnsi"/>
        </w:rPr>
        <w:t>4</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15DAE715" w:rsidR="006A6A5B" w:rsidRPr="00041762" w:rsidRDefault="00AB0036" w:rsidP="002D5B64">
      <w:pPr>
        <w:pStyle w:val="Sraopastraipa"/>
        <w:spacing w:after="160" w:line="240" w:lineRule="auto"/>
        <w:ind w:left="284" w:firstLine="357"/>
        <w:rPr>
          <w:rFonts w:eastAsia="Arial"/>
        </w:rPr>
      </w:pPr>
      <w:r w:rsidRPr="00F70558">
        <w:rPr>
          <w:rFonts w:eastAsia="Arial" w:cstheme="minorHAnsi"/>
        </w:rPr>
        <w:t>5.</w:t>
      </w:r>
      <w:r w:rsidR="003A3247">
        <w:rPr>
          <w:rFonts w:eastAsia="Arial" w:cstheme="minorHAnsi"/>
        </w:rPr>
        <w:t>5</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041762">
        <w:rPr>
          <w:rFonts w:eastAsia="Arial" w:cstheme="minorHAnsi"/>
        </w:rPr>
        <w:t>Šią kainą sudarančios kainos sudedamosios dalys ar įkainiai gali būti išreikšt</w:t>
      </w:r>
      <w:r w:rsidR="00EE7D60" w:rsidRPr="00041762">
        <w:rPr>
          <w:rFonts w:eastAsia="Arial" w:cstheme="minorHAnsi"/>
        </w:rPr>
        <w:t>i</w:t>
      </w:r>
      <w:r w:rsidR="006A6A5B" w:rsidRPr="00041762">
        <w:rPr>
          <w:rFonts w:eastAsia="Arial" w:cstheme="minorHAnsi"/>
        </w:rPr>
        <w:t xml:space="preserve"> neribojant </w:t>
      </w:r>
      <w:r w:rsidR="00EE7D60" w:rsidRPr="00041762">
        <w:rPr>
          <w:rFonts w:eastAsia="Arial" w:cstheme="minorHAnsi"/>
        </w:rPr>
        <w:t>skaitmenų</w:t>
      </w:r>
      <w:r w:rsidR="006A6A5B" w:rsidRPr="00041762">
        <w:rPr>
          <w:rFonts w:eastAsia="Arial" w:cstheme="minorHAnsi"/>
        </w:rPr>
        <w:t xml:space="preserve"> po kablelio kiekio</w:t>
      </w:r>
      <w:r w:rsidR="006A6A5B" w:rsidRPr="00041762">
        <w:rPr>
          <w:rFonts w:ascii="Arial" w:eastAsia="Arial" w:hAnsi="Arial" w:cs="Arial"/>
        </w:rPr>
        <w:t xml:space="preserve">. </w:t>
      </w:r>
    </w:p>
    <w:p w14:paraId="129309B3" w14:textId="77777777" w:rsidR="009C66EF" w:rsidRPr="00723492" w:rsidRDefault="009C66EF" w:rsidP="002D5B64">
      <w:pPr>
        <w:pStyle w:val="Sraopastraipa"/>
        <w:spacing w:after="160" w:line="240" w:lineRule="auto"/>
        <w:ind w:left="284" w:firstLine="357"/>
        <w:rPr>
          <w:rFonts w:cstheme="minorHAnsi"/>
        </w:rPr>
      </w:pPr>
      <w:r w:rsidRPr="009C66EF">
        <w:rPr>
          <w:rFonts w:eastAsia="Arial"/>
        </w:rPr>
        <w:lastRenderedPageBreak/>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7BD4C9E1"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6" w:name="_Toc19942180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5BF00031" w14:textId="2F76A6C3" w:rsidR="00D85BC7" w:rsidRDefault="00D85BC7" w:rsidP="004802BB">
      <w:pPr>
        <w:pStyle w:val="Sraopastraipa"/>
        <w:spacing w:line="240" w:lineRule="auto"/>
        <w:ind w:left="0" w:firstLine="567"/>
        <w:rPr>
          <w:rFonts w:cstheme="minorHAnsi"/>
        </w:rPr>
      </w:pPr>
      <w:r w:rsidRPr="00D85BC7">
        <w:rPr>
          <w:rFonts w:cstheme="minorHAnsi"/>
        </w:rPr>
        <w:t>6.1.  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75E84F4B" w14:textId="77777777" w:rsidR="00337643" w:rsidRPr="004802BB" w:rsidRDefault="00337643" w:rsidP="004802BB">
      <w:pPr>
        <w:pStyle w:val="Sraopastraipa"/>
        <w:spacing w:line="240" w:lineRule="auto"/>
        <w:ind w:left="0" w:firstLine="567"/>
        <w:rPr>
          <w:rFonts w:eastAsia="Calibri"/>
        </w:rPr>
      </w:pPr>
    </w:p>
    <w:p w14:paraId="5D02D1AD" w14:textId="4BBF77C2" w:rsidR="00831133" w:rsidRPr="00E62E95" w:rsidRDefault="00B52705" w:rsidP="00833A0E">
      <w:pPr>
        <w:pStyle w:val="Antrat1"/>
        <w:numPr>
          <w:ilvl w:val="0"/>
          <w:numId w:val="6"/>
        </w:numPr>
        <w:spacing w:before="0" w:after="0" w:line="300" w:lineRule="auto"/>
        <w:ind w:left="425" w:firstLine="0"/>
        <w:rPr>
          <w:rFonts w:ascii="Arial" w:hAnsi="Arial" w:cs="Arial"/>
        </w:rPr>
      </w:pPr>
      <w:bookmarkStart w:id="17" w:name="_Toc15392775"/>
      <w:bookmarkStart w:id="18" w:name="_Toc199421804"/>
      <w:r w:rsidRPr="00E62E95">
        <w:rPr>
          <w:rFonts w:asciiTheme="minorHAnsi" w:hAnsiTheme="minorHAnsi" w:cstheme="minorHAnsi"/>
          <w:color w:val="auto"/>
        </w:rPr>
        <w:t>P</w:t>
      </w:r>
      <w:bookmarkEnd w:id="17"/>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8"/>
    </w:p>
    <w:p w14:paraId="6597C9E9" w14:textId="77777777" w:rsidR="002B40CB" w:rsidRDefault="002B40CB" w:rsidP="00F77A5D">
      <w:pPr>
        <w:spacing w:line="240" w:lineRule="auto"/>
        <w:ind w:firstLine="0"/>
        <w:rPr>
          <w:rFonts w:cstheme="minorHAnsi"/>
          <w:i/>
          <w:iCs/>
          <w:color w:val="FF0000"/>
        </w:rPr>
      </w:pPr>
    </w:p>
    <w:p w14:paraId="624AD05B" w14:textId="10B6E6AE" w:rsidR="002B40CB" w:rsidRPr="00041762" w:rsidRDefault="002B40CB" w:rsidP="00041762">
      <w:pPr>
        <w:pStyle w:val="Sraopastraipa"/>
        <w:spacing w:line="240" w:lineRule="auto"/>
        <w:ind w:left="0" w:firstLine="709"/>
        <w:rPr>
          <w:rFonts w:cstheme="minorHAnsi"/>
          <w:color w:val="00B050"/>
        </w:rPr>
      </w:pPr>
      <w:r w:rsidRPr="00041762">
        <w:rPr>
          <w:rFonts w:eastAsia="Calibri" w:cstheme="minorHAnsi"/>
        </w:rPr>
        <w:t xml:space="preserve">7.1. </w:t>
      </w:r>
      <w:r w:rsidR="00B870A5" w:rsidRPr="00A738FD">
        <w:rPr>
          <w:rFonts w:cstheme="minorHAnsi"/>
        </w:rPr>
        <w:t xml:space="preserve">Perkančioji organizacija vertins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0C1B0E3A" w14:textId="77777777" w:rsidR="00E85882" w:rsidRPr="00A84437" w:rsidRDefault="00E85882" w:rsidP="00F77A5D">
      <w:pPr>
        <w:spacing w:line="240" w:lineRule="auto"/>
        <w:ind w:firstLine="0"/>
        <w:rPr>
          <w:rFonts w:cstheme="minorHAnsi"/>
          <w:vanish/>
        </w:rPr>
      </w:pPr>
    </w:p>
    <w:p w14:paraId="2DFF0A66" w14:textId="4236641E"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w:t>
      </w:r>
      <w:r w:rsidR="00B870A5">
        <w:rPr>
          <w:rFonts w:eastAsia="Calibri" w:cstheme="minorHAnsi"/>
        </w:rPr>
        <w:t>2</w:t>
      </w:r>
      <w:r w:rsidR="0010148D" w:rsidRPr="00A84437">
        <w:rPr>
          <w:rFonts w:eastAsia="Calibri" w:cstheme="minorHAnsi"/>
        </w:rPr>
        <w:t xml:space="preserve">.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w:t>
      </w:r>
      <w:r w:rsidR="00C4291B">
        <w:rPr>
          <w:rFonts w:eastAsia="Calibri" w:cstheme="minorHAnsi"/>
        </w:rPr>
        <w:t>u</w:t>
      </w:r>
      <w:r w:rsidR="00831133" w:rsidRPr="00A84437">
        <w:rPr>
          <w:rFonts w:eastAsia="Calibri" w:cstheme="minorHAnsi"/>
        </w:rPr>
        <w:t xml:space="preserve"> </w:t>
      </w:r>
      <w:r w:rsidR="000B220A">
        <w:rPr>
          <w:rFonts w:eastAsia="Calibri" w:cstheme="minorHAnsi"/>
        </w:rPr>
        <w:t>p</w:t>
      </w:r>
      <w:r w:rsidR="00831133" w:rsidRPr="00A84437">
        <w:rPr>
          <w:rFonts w:eastAsia="Calibri" w:cstheme="minorHAnsi"/>
        </w:rPr>
        <w:t>asiūlym</w:t>
      </w:r>
      <w:r w:rsidR="00C4291B">
        <w:rPr>
          <w:rFonts w:eastAsia="Calibri" w:cstheme="minorHAnsi"/>
        </w:rPr>
        <w:t xml:space="preserve">u bus laikomas pasiūlymas, </w:t>
      </w:r>
      <w:r w:rsidR="00C4291B" w:rsidRPr="00337643">
        <w:rPr>
          <w:rFonts w:eastAsia="Calibri" w:cstheme="minorHAnsi"/>
        </w:rPr>
        <w:t xml:space="preserve">kurios </w:t>
      </w:r>
      <w:r w:rsidR="00C4291B" w:rsidRPr="00337643">
        <w:rPr>
          <w:rFonts w:eastAsia="Calibri" w:cstheme="minorHAnsi"/>
          <w:b/>
          <w:bCs/>
        </w:rPr>
        <w:t>kaina mažiausia</w:t>
      </w:r>
      <w:r w:rsidR="00831133" w:rsidRPr="00337643">
        <w:rPr>
          <w:rFonts w:eastAsia="Calibri" w:cstheme="minorHAnsi"/>
        </w:rPr>
        <w:t>,</w:t>
      </w:r>
      <w:r w:rsidR="00831133" w:rsidRPr="00A84437">
        <w:rPr>
          <w:rFonts w:eastAsia="Calibri" w:cstheme="minorHAnsi"/>
        </w:rPr>
        <w:t xml:space="preserve"> </w:t>
      </w:r>
      <w:r w:rsidR="00C4291B">
        <w:rPr>
          <w:rFonts w:eastAsia="Calibri" w:cstheme="minorHAnsi"/>
        </w:rPr>
        <w:t>ir</w:t>
      </w:r>
      <w:r w:rsidR="00831133" w:rsidRPr="00A84437">
        <w:rPr>
          <w:rFonts w:eastAsia="Calibri" w:cstheme="minorHAnsi"/>
        </w:rPr>
        <w:t xml:space="preserve">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892829" w:rsidRPr="00861213">
        <w:rPr>
          <w:rFonts w:cstheme="minorHAnsi"/>
        </w:rPr>
        <w:t>3</w:t>
      </w:r>
      <w:r w:rsidR="00943B00" w:rsidRPr="00861213">
        <w:rPr>
          <w:rFonts w:cstheme="minorHAnsi"/>
        </w:rPr>
        <w:t xml:space="preserve"> </w:t>
      </w:r>
      <w:r w:rsidR="00DE051B" w:rsidRPr="00861213">
        <w:rPr>
          <w:rFonts w:cstheme="minorHAnsi"/>
        </w:rPr>
        <w:t>priede</w:t>
      </w:r>
      <w:r w:rsidR="00831133" w:rsidRPr="00861213">
        <w:rPr>
          <w:rFonts w:cstheme="minorHAnsi"/>
        </w:rPr>
        <w:t>.</w:t>
      </w:r>
    </w:p>
    <w:p w14:paraId="69CC295B" w14:textId="2DF958BB"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w:t>
      </w:r>
      <w:r w:rsidR="00B870A5">
        <w:rPr>
          <w:rFonts w:cstheme="minorHAnsi"/>
          <w:color w:val="000000" w:themeColor="text1"/>
        </w:rPr>
        <w:t>3</w:t>
      </w:r>
      <w:r w:rsidR="001404CC" w:rsidRPr="00A84437">
        <w:rPr>
          <w:rFonts w:cstheme="minorHAnsi"/>
          <w:color w:val="000000" w:themeColor="text1"/>
        </w:rPr>
        <w:t xml:space="preserve">.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797DC4CB" w:rsidR="00EC790E" w:rsidRPr="0072204F" w:rsidRDefault="00F5411E" w:rsidP="006C7DED">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7.</w:t>
      </w:r>
      <w:r w:rsidR="00B870A5">
        <w:rPr>
          <w:rStyle w:val="cf01"/>
          <w:rFonts w:asciiTheme="minorHAnsi" w:hAnsiTheme="minorHAnsi" w:cstheme="minorHAnsi"/>
          <w:sz w:val="21"/>
          <w:szCs w:val="21"/>
        </w:rPr>
        <w:t>4</w:t>
      </w:r>
      <w:r w:rsidRPr="00A84437">
        <w:rPr>
          <w:rStyle w:val="cf01"/>
          <w:rFonts w:asciiTheme="minorHAnsi" w:hAnsiTheme="minorHAnsi" w:cstheme="minorHAnsi"/>
          <w:sz w:val="21"/>
          <w:szCs w:val="21"/>
        </w:rPr>
        <w:t xml:space="preserve">. </w:t>
      </w:r>
      <w:r w:rsidR="00A738FD">
        <w:rPr>
          <w:rStyle w:val="cf01"/>
          <w:rFonts w:asciiTheme="minorHAnsi" w:hAnsiTheme="minorHAnsi" w:cstheme="minorHAnsi"/>
          <w:sz w:val="21"/>
          <w:szCs w:val="21"/>
        </w:rPr>
        <w:t xml:space="preserve">CPO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A738FD">
        <w:rPr>
          <w:rStyle w:val="normaltextrun"/>
          <w:rFonts w:ascii="Calibri" w:hAnsi="Calibri" w:cs="Calibri"/>
          <w:b/>
          <w:bCs/>
          <w:color w:val="000000"/>
          <w:shd w:val="clear" w:color="auto" w:fill="FFFFFF"/>
        </w:rPr>
        <w:t>pirkimo sąlygų 3 priedas „Pasiūlymas“</w:t>
      </w:r>
      <w:r w:rsidR="00337643">
        <w:rPr>
          <w:rStyle w:val="normaltextrun"/>
          <w:rFonts w:ascii="Calibri" w:hAnsi="Calibri" w:cs="Calibri"/>
          <w:b/>
          <w:bCs/>
          <w:color w:val="000000"/>
          <w:shd w:val="clear" w:color="auto" w:fill="FFFFFF"/>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3B8150C8"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9" w:name="_Ref39425999"/>
      <w:bookmarkStart w:id="20" w:name="_Ref39426005"/>
      <w:bookmarkStart w:id="21" w:name="_Toc126333937"/>
      <w:bookmarkStart w:id="22" w:name="_Toc199421805"/>
      <w:r>
        <w:rPr>
          <w:rFonts w:asciiTheme="minorHAnsi" w:hAnsiTheme="minorHAnsi" w:cstheme="minorHAnsi"/>
        </w:rPr>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1B82D881" w:rsidR="00D83C57" w:rsidRDefault="000003B6" w:rsidP="006C7DED">
      <w:pPr>
        <w:pStyle w:val="Sraopastraipa"/>
        <w:spacing w:line="240" w:lineRule="auto"/>
        <w:ind w:left="0" w:firstLine="709"/>
        <w:rPr>
          <w:color w:val="000000" w:themeColor="text1"/>
        </w:rPr>
      </w:pPr>
      <w:r>
        <w:rPr>
          <w:color w:val="000000" w:themeColor="text1"/>
        </w:rPr>
        <w:t>8.1</w:t>
      </w:r>
      <w:r w:rsidRPr="00337643">
        <w:rPr>
          <w:color w:val="000000" w:themeColor="text1"/>
        </w:rPr>
        <w:t xml:space="preserve">. </w:t>
      </w:r>
      <w:r w:rsidR="00D83C57" w:rsidRPr="00337643">
        <w:rPr>
          <w:color w:val="000000" w:themeColor="text1"/>
        </w:rPr>
        <w:t>Ši pirkimo procedūra atliekama siekiant sudaryti sutartį su tiekėju, kurio pasiūlymas, vadovaujantis pirkimo sąlygose</w:t>
      </w:r>
      <w:r w:rsidR="00D83C57" w:rsidRPr="00337643">
        <w:rPr>
          <w:color w:val="0070C0"/>
        </w:rPr>
        <w:t xml:space="preserve"> </w:t>
      </w:r>
      <w:r w:rsidR="00D83C57" w:rsidRPr="00337643">
        <w:rPr>
          <w:color w:val="000000" w:themeColor="text1"/>
        </w:rPr>
        <w:t>nustatyta tvarka, bus pripažintas laimėjęs</w:t>
      </w:r>
      <w:r w:rsidR="00A738FD" w:rsidRPr="00337643">
        <w:rPr>
          <w:color w:val="000000" w:themeColor="text1"/>
        </w:rPr>
        <w:t xml:space="preserve">. </w:t>
      </w:r>
      <w:r w:rsidR="00D83C57" w:rsidRPr="00337643">
        <w:t>Sutarties sąlygos pateikiamos</w:t>
      </w:r>
      <w:r w:rsidR="00F56579" w:rsidRPr="00337643">
        <w:t xml:space="preserve"> specialiųjų pirkimo sąlygų</w:t>
      </w:r>
      <w:r w:rsidR="00D83C57" w:rsidRPr="00337643">
        <w:t xml:space="preserve"> </w:t>
      </w:r>
      <w:r w:rsidR="00892829" w:rsidRPr="00337643">
        <w:rPr>
          <w:rFonts w:cstheme="minorHAnsi"/>
        </w:rPr>
        <w:t>4</w:t>
      </w:r>
      <w:r w:rsidR="00F56579" w:rsidRPr="00337643">
        <w:rPr>
          <w:rFonts w:cstheme="minorHAnsi"/>
        </w:rPr>
        <w:t xml:space="preserve"> priede.</w:t>
      </w:r>
      <w:r w:rsidR="00F56579" w:rsidRPr="00861213">
        <w:rPr>
          <w:rFonts w:cstheme="minorHAnsi"/>
        </w:rPr>
        <w:t xml:space="preserve"> </w:t>
      </w:r>
    </w:p>
    <w:p w14:paraId="303FD643" w14:textId="77777777" w:rsidR="00B45642" w:rsidRDefault="00B45642" w:rsidP="00F77A5D">
      <w:pPr>
        <w:pStyle w:val="Betarp"/>
        <w:contextualSpacing/>
        <w:rPr>
          <w:color w:val="00B050"/>
        </w:rPr>
      </w:pPr>
    </w:p>
    <w:p w14:paraId="4D042BD5" w14:textId="77777777" w:rsidR="005450B5" w:rsidRDefault="005450B5" w:rsidP="00041762">
      <w:pPr>
        <w:pStyle w:val="Betarp"/>
        <w:spacing w:line="276" w:lineRule="auto"/>
        <w:ind w:firstLine="0"/>
        <w:contextualSpacing/>
        <w:jc w:val="left"/>
        <w:rPr>
          <w:rFonts w:ascii="Arial" w:eastAsiaTheme="minorHAnsi" w:hAnsi="Arial" w:cs="Arial"/>
        </w:rPr>
      </w:pPr>
    </w:p>
    <w:p w14:paraId="5B316373" w14:textId="4D0ABC01"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3" w:name="_Toc19942180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3"/>
      <w:r w:rsidR="00A84437" w:rsidRPr="00A84437">
        <w:rPr>
          <w:rFonts w:asciiTheme="minorHAnsi" w:hAnsiTheme="minorHAnsi" w:cstheme="minorHAnsi"/>
          <w:color w:val="auto"/>
        </w:rPr>
        <w:t xml:space="preserve"> </w:t>
      </w:r>
    </w:p>
    <w:p w14:paraId="03B23222" w14:textId="45C38FCC" w:rsidR="004511E9" w:rsidRPr="00414B3E" w:rsidRDefault="004511E9" w:rsidP="004511E9">
      <w:pPr>
        <w:pStyle w:val="Betarp"/>
        <w:spacing w:line="300" w:lineRule="auto"/>
        <w:ind w:firstLine="0"/>
        <w:rPr>
          <w:rFonts w:ascii="Calibri" w:eastAsiaTheme="minorHAnsi" w:hAnsi="Calibri" w:cs="Calibri"/>
          <w:color w:val="FF0000"/>
        </w:rPr>
      </w:pPr>
    </w:p>
    <w:p w14:paraId="663A020A" w14:textId="790659F0" w:rsidR="004511E9" w:rsidRPr="005353CE" w:rsidRDefault="004511E9" w:rsidP="007B5C1D">
      <w:pPr>
        <w:pStyle w:val="Sraopastraipa"/>
        <w:spacing w:line="240" w:lineRule="auto"/>
        <w:ind w:left="0" w:firstLine="709"/>
        <w:rPr>
          <w:rFonts w:eastAsia="Times New Roman" w:cstheme="minorHAnsi"/>
          <w:color w:val="FF0000"/>
        </w:rPr>
      </w:pPr>
      <w:r w:rsidRPr="005353CE">
        <w:rPr>
          <w:rFonts w:cstheme="minorHAnsi"/>
          <w:color w:val="000000" w:themeColor="text1"/>
        </w:rPr>
        <w:t xml:space="preserve">9.1. Šio pirkimo metu </w:t>
      </w:r>
      <w:r w:rsidR="005353CE" w:rsidRPr="002D5B64">
        <w:rPr>
          <w:rFonts w:cstheme="minorHAnsi"/>
          <w:b/>
          <w:color w:val="000000" w:themeColor="text1"/>
        </w:rPr>
        <w:t>ne</w:t>
      </w:r>
      <w:r w:rsidRPr="002D5B64">
        <w:rPr>
          <w:rFonts w:cstheme="minorHAnsi"/>
          <w:b/>
          <w:color w:val="000000" w:themeColor="text1"/>
        </w:rPr>
        <w:t>bus deramasi</w:t>
      </w:r>
      <w:r w:rsidRPr="005353CE">
        <w:rPr>
          <w:rFonts w:cstheme="minorHAnsi"/>
          <w:color w:val="000000" w:themeColor="text1"/>
        </w:rPr>
        <w:t xml:space="preserve"> dėl pasiūlymo kainos. </w:t>
      </w:r>
    </w:p>
    <w:p w14:paraId="1DFF7932" w14:textId="01A311CA" w:rsidR="001679BC" w:rsidRDefault="004511E9" w:rsidP="007B5C1D">
      <w:pPr>
        <w:spacing w:line="240" w:lineRule="auto"/>
        <w:rPr>
          <w:rFonts w:cstheme="minorHAnsi"/>
          <w:bCs/>
          <w:color w:val="000000"/>
          <w:shd w:val="clear" w:color="auto" w:fill="FFFFFF"/>
        </w:rPr>
      </w:pPr>
      <w:r w:rsidRPr="005353CE">
        <w:rPr>
          <w:rFonts w:cstheme="minorHAnsi"/>
          <w:bCs/>
          <w:color w:val="000000"/>
        </w:rPr>
        <w:t xml:space="preserve">9.2. </w:t>
      </w:r>
      <w:bookmarkStart w:id="24" w:name="_Hlk210744161"/>
      <w:bookmarkStart w:id="25" w:name="_Hlk211603559"/>
      <w:bookmarkStart w:id="26" w:name="_Hlk210744351"/>
      <w:r w:rsidRPr="005353CE">
        <w:rPr>
          <w:rFonts w:cstheme="minorHAnsi"/>
          <w:bCs/>
          <w:color w:val="000000"/>
          <w:shd w:val="clear" w:color="auto" w:fill="FFFFFF"/>
        </w:rPr>
        <w:t>CPO objekto apžiūros neorganizuos.  Tiekėjai savarankiškai patys gali vykti į objekto apžiūrą</w:t>
      </w:r>
      <w:bookmarkEnd w:id="24"/>
      <w:r w:rsidRPr="005353CE">
        <w:rPr>
          <w:rFonts w:cstheme="minorHAnsi"/>
          <w:bCs/>
          <w:color w:val="000000"/>
          <w:shd w:val="clear" w:color="auto" w:fill="FFFFFF"/>
        </w:rPr>
        <w:t xml:space="preserve">, apžiūros laiką </w:t>
      </w:r>
      <w:r w:rsidRPr="000C4D26">
        <w:rPr>
          <w:rFonts w:cstheme="minorHAnsi"/>
          <w:bCs/>
          <w:color w:val="000000"/>
          <w:shd w:val="clear" w:color="auto" w:fill="FFFFFF"/>
        </w:rPr>
        <w:t>susiderinant su objekto kontaktiniu asmeniu</w:t>
      </w:r>
      <w:r w:rsidR="00414B3E" w:rsidRPr="000C4D26">
        <w:rPr>
          <w:rFonts w:cstheme="minorHAnsi"/>
          <w:bCs/>
          <w:color w:val="000000"/>
          <w:shd w:val="clear" w:color="auto" w:fill="FFFFFF"/>
        </w:rPr>
        <w:t xml:space="preserve"> Klaipėdos etnokultūros direktoriaus pavaduotoju bendriesiems ir ūkio reikalams Vytautu </w:t>
      </w:r>
      <w:proofErr w:type="spellStart"/>
      <w:r w:rsidR="00414B3E" w:rsidRPr="000C4D26">
        <w:rPr>
          <w:rFonts w:cstheme="minorHAnsi"/>
          <w:bCs/>
          <w:color w:val="000000"/>
          <w:shd w:val="clear" w:color="auto" w:fill="FFFFFF"/>
        </w:rPr>
        <w:t>Kažukausku</w:t>
      </w:r>
      <w:proofErr w:type="spellEnd"/>
      <w:r w:rsidR="00414B3E" w:rsidRPr="000C4D26">
        <w:rPr>
          <w:rFonts w:cstheme="minorHAnsi"/>
          <w:bCs/>
          <w:color w:val="000000"/>
          <w:shd w:val="clear" w:color="auto" w:fill="FFFFFF"/>
        </w:rPr>
        <w:t xml:space="preserve"> el. paštas: </w:t>
      </w:r>
      <w:hyperlink r:id="rId14" w:history="1">
        <w:r w:rsidR="00414B3E" w:rsidRPr="000C4D26">
          <w:rPr>
            <w:rStyle w:val="Hipersaitas"/>
            <w:rFonts w:cstheme="minorHAnsi"/>
            <w:bCs/>
            <w:shd w:val="clear" w:color="auto" w:fill="FFFFFF"/>
          </w:rPr>
          <w:t>vytautas.kazukauskas@etnocentras.lt</w:t>
        </w:r>
      </w:hyperlink>
      <w:r w:rsidR="00414B3E" w:rsidRPr="000C4D26">
        <w:rPr>
          <w:rFonts w:cstheme="minorHAnsi"/>
          <w:bCs/>
          <w:color w:val="000000"/>
          <w:shd w:val="clear" w:color="auto" w:fill="FFFFFF"/>
        </w:rPr>
        <w:t>, Tel. Nr. +376 15 42 566</w:t>
      </w:r>
      <w:r w:rsidRPr="000C4D26">
        <w:rPr>
          <w:rFonts w:cstheme="minorHAnsi"/>
          <w:bCs/>
        </w:rPr>
        <w:t xml:space="preserve">. </w:t>
      </w:r>
      <w:r w:rsidRPr="000C4D26">
        <w:rPr>
          <w:rFonts w:cstheme="minorHAnsi"/>
          <w:bCs/>
          <w:color w:val="000000"/>
          <w:shd w:val="clear" w:color="auto" w:fill="FFFFFF"/>
        </w:rPr>
        <w:t xml:space="preserve">Objektą galima apžiūrėti ne vėliau kaip likus </w:t>
      </w:r>
      <w:r w:rsidR="00690201" w:rsidRPr="000C4D26">
        <w:rPr>
          <w:rFonts w:cstheme="minorHAnsi"/>
          <w:bCs/>
          <w:color w:val="000000"/>
          <w:shd w:val="clear" w:color="auto" w:fill="FFFFFF"/>
        </w:rPr>
        <w:t>4</w:t>
      </w:r>
      <w:r w:rsidRPr="000C4D26">
        <w:rPr>
          <w:rFonts w:cstheme="minorHAnsi"/>
          <w:bCs/>
          <w:color w:val="000000"/>
          <w:shd w:val="clear" w:color="auto" w:fill="FFFFFF"/>
        </w:rPr>
        <w:t xml:space="preserve"> kalendorinėms dienoms iki pasiūlymų pateikimo termino pabaigos (neįskaitant paskutinės pasiūlymo pateikimo dienos). Objekto apžiūros metu tiekėjai negali uždavinėti klausimų apžiūroje dalyvaujančiam objekto atstovui, jeigu klausimų, vis dėlto, tiekėjas pateiktų – apžiūroje dalyvaujantis objekto atstovas į juos neatsakinės, CPO  apžiūros protokolo CVP IS neskelbs.</w:t>
      </w:r>
      <w:r w:rsidRPr="005353CE">
        <w:rPr>
          <w:rFonts w:cstheme="minorHAnsi"/>
          <w:bCs/>
          <w:color w:val="000000"/>
          <w:shd w:val="clear" w:color="auto" w:fill="FFFFFF"/>
        </w:rPr>
        <w:t xml:space="preserve"> Tiekėjas po apžiūros galės teikti klausimus CPO CVP IS susirašinėjimo priemonėmis ne vėliau </w:t>
      </w:r>
      <w:r w:rsidRPr="000C4D26">
        <w:rPr>
          <w:rFonts w:cstheme="minorHAnsi"/>
          <w:bCs/>
          <w:color w:val="000000"/>
          <w:shd w:val="clear" w:color="auto" w:fill="FFFFFF"/>
        </w:rPr>
        <w:t xml:space="preserve">kaip likus </w:t>
      </w:r>
      <w:r w:rsidR="000A374D" w:rsidRPr="000C4D26">
        <w:rPr>
          <w:rFonts w:cstheme="minorHAnsi"/>
          <w:bCs/>
          <w:color w:val="000000"/>
          <w:shd w:val="clear" w:color="auto" w:fill="FFFFFF"/>
        </w:rPr>
        <w:t>2</w:t>
      </w:r>
      <w:r w:rsidRPr="000C4D26">
        <w:rPr>
          <w:rFonts w:cstheme="minorHAnsi"/>
          <w:bCs/>
          <w:color w:val="000000"/>
          <w:shd w:val="clear" w:color="auto" w:fill="FFFFFF"/>
        </w:rPr>
        <w:t xml:space="preserve"> darbo dienoms iki</w:t>
      </w:r>
      <w:bookmarkStart w:id="27" w:name="_GoBack"/>
      <w:bookmarkEnd w:id="27"/>
      <w:r w:rsidRPr="005353CE">
        <w:rPr>
          <w:rFonts w:cstheme="minorHAnsi"/>
          <w:bCs/>
          <w:color w:val="000000"/>
          <w:shd w:val="clear" w:color="auto" w:fill="FFFFFF"/>
        </w:rPr>
        <w:t xml:space="preserve"> pasiūlymų pateikimo termino pabaigos (neįskaitant paskutinės pasiūlymo pateikimo dienos), o CPO į gautus klausimus dėl objekto apžiūros atsakys CVP IS susirašinėjimo priemonėmis šių pirkimo sąlygų  nustatyta tvarka. Atsakymų į gautus klausimus </w:t>
      </w:r>
      <w:r w:rsidRPr="005353CE">
        <w:rPr>
          <w:rFonts w:cstheme="minorHAnsi"/>
          <w:bCs/>
          <w:color w:val="000000"/>
          <w:shd w:val="clear" w:color="auto" w:fill="FFFFFF"/>
        </w:rPr>
        <w:lastRenderedPageBreak/>
        <w:t>dėl objektų apžiūros pateikimas prilyginamas pirkimo dokumentų paaiškinimui, patikslinimui, jie laikomi neatsiejama pirkimo dokumentų dalimi ir jais turi būti vadovaujamasi teikiant pasiūlymus.</w:t>
      </w:r>
      <w:bookmarkEnd w:id="25"/>
      <w:bookmarkEnd w:id="26"/>
    </w:p>
    <w:p w14:paraId="762E9976" w14:textId="74C24A49" w:rsidR="00A64C46" w:rsidRDefault="00A64C46" w:rsidP="007B5C1D">
      <w:pPr>
        <w:spacing w:line="240" w:lineRule="auto"/>
        <w:rPr>
          <w:rFonts w:cstheme="minorHAnsi"/>
          <w:bCs/>
        </w:rPr>
      </w:pPr>
    </w:p>
    <w:p w14:paraId="5CA8CDA0" w14:textId="52E55DBF" w:rsidR="00A64C46" w:rsidRDefault="00A64C46" w:rsidP="007B5C1D">
      <w:pPr>
        <w:spacing w:line="240" w:lineRule="auto"/>
        <w:rPr>
          <w:rFonts w:cstheme="minorHAnsi"/>
          <w:bCs/>
        </w:rPr>
      </w:pPr>
    </w:p>
    <w:p w14:paraId="444A546F" w14:textId="7295FD50" w:rsidR="00A64C46" w:rsidRDefault="00A64C46" w:rsidP="007B5C1D">
      <w:pPr>
        <w:spacing w:line="240" w:lineRule="auto"/>
        <w:rPr>
          <w:rFonts w:cstheme="minorHAnsi"/>
          <w:bCs/>
        </w:rPr>
      </w:pPr>
    </w:p>
    <w:p w14:paraId="7F23E1D7" w14:textId="1E9BF802" w:rsidR="00A64C46" w:rsidRDefault="00A64C46" w:rsidP="007B5C1D">
      <w:pPr>
        <w:spacing w:line="240" w:lineRule="auto"/>
        <w:rPr>
          <w:rFonts w:cstheme="minorHAnsi"/>
          <w:bCs/>
        </w:rPr>
      </w:pPr>
    </w:p>
    <w:p w14:paraId="608624CA" w14:textId="153E3ED7" w:rsidR="00A64C46" w:rsidRDefault="00A64C46" w:rsidP="007B5C1D">
      <w:pPr>
        <w:spacing w:line="240" w:lineRule="auto"/>
        <w:rPr>
          <w:rFonts w:cstheme="minorHAnsi"/>
          <w:bCs/>
        </w:rPr>
      </w:pPr>
    </w:p>
    <w:p w14:paraId="0FFD6F56" w14:textId="08A4F6AF" w:rsidR="00A64C46" w:rsidRDefault="00A64C46" w:rsidP="007B5C1D">
      <w:pPr>
        <w:spacing w:line="240" w:lineRule="auto"/>
        <w:rPr>
          <w:rFonts w:cstheme="minorHAnsi"/>
          <w:bCs/>
        </w:rPr>
      </w:pPr>
    </w:p>
    <w:p w14:paraId="3B985325" w14:textId="5DBA756D" w:rsidR="00A64C46" w:rsidRDefault="00A64C46" w:rsidP="007B5C1D">
      <w:pPr>
        <w:spacing w:line="240" w:lineRule="auto"/>
        <w:rPr>
          <w:rFonts w:cstheme="minorHAnsi"/>
          <w:bCs/>
        </w:rPr>
      </w:pPr>
    </w:p>
    <w:p w14:paraId="5537BF46" w14:textId="56B1B0C0" w:rsidR="00A64C46" w:rsidRDefault="00A64C46" w:rsidP="007B5C1D">
      <w:pPr>
        <w:spacing w:line="240" w:lineRule="auto"/>
        <w:rPr>
          <w:rFonts w:cstheme="minorHAnsi"/>
          <w:bCs/>
        </w:rPr>
      </w:pPr>
    </w:p>
    <w:p w14:paraId="79D6AB29" w14:textId="3B7135F0" w:rsidR="00A64C46" w:rsidRDefault="00A64C46" w:rsidP="007B5C1D">
      <w:pPr>
        <w:spacing w:line="240" w:lineRule="auto"/>
        <w:rPr>
          <w:rFonts w:cstheme="minorHAnsi"/>
          <w:bCs/>
        </w:rPr>
      </w:pPr>
    </w:p>
    <w:p w14:paraId="012EFD5A" w14:textId="02BA0BEA" w:rsidR="00A64C46" w:rsidRDefault="00A64C46" w:rsidP="007B5C1D">
      <w:pPr>
        <w:spacing w:line="240" w:lineRule="auto"/>
        <w:rPr>
          <w:rFonts w:cstheme="minorHAnsi"/>
          <w:bCs/>
        </w:rPr>
      </w:pPr>
    </w:p>
    <w:p w14:paraId="3667B58D" w14:textId="43ACA146" w:rsidR="00A64C46" w:rsidRDefault="00A64C46" w:rsidP="007B5C1D">
      <w:pPr>
        <w:spacing w:line="240" w:lineRule="auto"/>
        <w:rPr>
          <w:rFonts w:cstheme="minorHAnsi"/>
          <w:bCs/>
        </w:rPr>
      </w:pPr>
    </w:p>
    <w:p w14:paraId="50B3CAC1" w14:textId="1C761D2A" w:rsidR="00A64C46" w:rsidRDefault="00A64C46" w:rsidP="007B5C1D">
      <w:pPr>
        <w:spacing w:line="240" w:lineRule="auto"/>
        <w:rPr>
          <w:rFonts w:cstheme="minorHAnsi"/>
          <w:bCs/>
        </w:rPr>
      </w:pPr>
    </w:p>
    <w:p w14:paraId="7A499FEF" w14:textId="75897F32" w:rsidR="00A64C46" w:rsidRDefault="00A64C46" w:rsidP="007B5C1D">
      <w:pPr>
        <w:spacing w:line="240" w:lineRule="auto"/>
        <w:rPr>
          <w:rFonts w:cstheme="minorHAnsi"/>
          <w:bCs/>
        </w:rPr>
      </w:pPr>
    </w:p>
    <w:p w14:paraId="36E1863E" w14:textId="04E7D3B7" w:rsidR="00A64C46" w:rsidRDefault="00A64C46" w:rsidP="007B5C1D">
      <w:pPr>
        <w:spacing w:line="240" w:lineRule="auto"/>
        <w:rPr>
          <w:rFonts w:cstheme="minorHAnsi"/>
          <w:bCs/>
        </w:rPr>
      </w:pPr>
    </w:p>
    <w:p w14:paraId="4CB1C921" w14:textId="5B7DD2ED" w:rsidR="00A64C46" w:rsidRDefault="00A64C46" w:rsidP="007B5C1D">
      <w:pPr>
        <w:spacing w:line="240" w:lineRule="auto"/>
        <w:rPr>
          <w:rFonts w:cstheme="minorHAnsi"/>
          <w:bCs/>
        </w:rPr>
      </w:pPr>
    </w:p>
    <w:p w14:paraId="0511A312" w14:textId="10A99C45" w:rsidR="00A64C46" w:rsidRDefault="00A64C46" w:rsidP="007B5C1D">
      <w:pPr>
        <w:spacing w:line="240" w:lineRule="auto"/>
        <w:rPr>
          <w:rFonts w:cstheme="minorHAnsi"/>
          <w:bCs/>
        </w:rPr>
      </w:pPr>
    </w:p>
    <w:p w14:paraId="55DCB56B" w14:textId="0F28A61C" w:rsidR="00A64C46" w:rsidRDefault="00A64C46" w:rsidP="007B5C1D">
      <w:pPr>
        <w:spacing w:line="240" w:lineRule="auto"/>
        <w:rPr>
          <w:rFonts w:cstheme="minorHAnsi"/>
          <w:bCs/>
        </w:rPr>
      </w:pPr>
    </w:p>
    <w:p w14:paraId="25794AA7" w14:textId="3931B146" w:rsidR="00A64C46" w:rsidRDefault="00A64C46" w:rsidP="007B5C1D">
      <w:pPr>
        <w:spacing w:line="240" w:lineRule="auto"/>
        <w:rPr>
          <w:rFonts w:cstheme="minorHAnsi"/>
          <w:bCs/>
        </w:rPr>
      </w:pPr>
    </w:p>
    <w:p w14:paraId="426AA4A5" w14:textId="103B1C18" w:rsidR="00A64C46" w:rsidRDefault="00A64C46" w:rsidP="007B5C1D">
      <w:pPr>
        <w:spacing w:line="240" w:lineRule="auto"/>
        <w:rPr>
          <w:rFonts w:cstheme="minorHAnsi"/>
          <w:bCs/>
        </w:rPr>
      </w:pPr>
    </w:p>
    <w:p w14:paraId="46B18981" w14:textId="23F4E9F7" w:rsidR="00A64C46" w:rsidRDefault="00A64C46" w:rsidP="007B5C1D">
      <w:pPr>
        <w:spacing w:line="240" w:lineRule="auto"/>
        <w:rPr>
          <w:rFonts w:cstheme="minorHAnsi"/>
          <w:bCs/>
        </w:rPr>
      </w:pPr>
    </w:p>
    <w:p w14:paraId="05C062E1" w14:textId="409E036B" w:rsidR="00A64C46" w:rsidRDefault="00A64C46" w:rsidP="007B5C1D">
      <w:pPr>
        <w:spacing w:line="240" w:lineRule="auto"/>
        <w:rPr>
          <w:rFonts w:cstheme="minorHAnsi"/>
          <w:bCs/>
        </w:rPr>
      </w:pPr>
    </w:p>
    <w:p w14:paraId="08F5E3C3" w14:textId="5C2F52AE" w:rsidR="00A64C46" w:rsidRDefault="00A64C46" w:rsidP="007B5C1D">
      <w:pPr>
        <w:spacing w:line="240" w:lineRule="auto"/>
        <w:rPr>
          <w:rFonts w:cstheme="minorHAnsi"/>
          <w:bCs/>
        </w:rPr>
      </w:pPr>
    </w:p>
    <w:p w14:paraId="1E83C8CF" w14:textId="40BB80BF" w:rsidR="00A64C46" w:rsidRDefault="00A64C46" w:rsidP="007B5C1D">
      <w:pPr>
        <w:spacing w:line="240" w:lineRule="auto"/>
        <w:rPr>
          <w:rFonts w:cstheme="minorHAnsi"/>
          <w:bCs/>
        </w:rPr>
      </w:pPr>
    </w:p>
    <w:p w14:paraId="7446E72A" w14:textId="5F1F36E8" w:rsidR="00A64C46" w:rsidRDefault="00A64C46" w:rsidP="007B5C1D">
      <w:pPr>
        <w:spacing w:line="240" w:lineRule="auto"/>
        <w:rPr>
          <w:rFonts w:cstheme="minorHAnsi"/>
          <w:bCs/>
        </w:rPr>
      </w:pPr>
    </w:p>
    <w:p w14:paraId="4B8A5DD6" w14:textId="163EC8BD" w:rsidR="00A64C46" w:rsidRDefault="00A64C46" w:rsidP="007B5C1D">
      <w:pPr>
        <w:spacing w:line="240" w:lineRule="auto"/>
        <w:rPr>
          <w:rFonts w:cstheme="minorHAnsi"/>
          <w:bCs/>
        </w:rPr>
      </w:pPr>
    </w:p>
    <w:p w14:paraId="01A7C704" w14:textId="1C8A9B74" w:rsidR="00A64C46" w:rsidRDefault="00A64C46" w:rsidP="007B5C1D">
      <w:pPr>
        <w:spacing w:line="240" w:lineRule="auto"/>
        <w:rPr>
          <w:rFonts w:cstheme="minorHAnsi"/>
          <w:bCs/>
        </w:rPr>
      </w:pPr>
    </w:p>
    <w:p w14:paraId="0C7A710F" w14:textId="5050091A" w:rsidR="00A64C46" w:rsidRDefault="00A64C46" w:rsidP="007B5C1D">
      <w:pPr>
        <w:spacing w:line="240" w:lineRule="auto"/>
        <w:rPr>
          <w:rFonts w:cstheme="minorHAnsi"/>
          <w:bCs/>
        </w:rPr>
      </w:pPr>
    </w:p>
    <w:p w14:paraId="297A18EE" w14:textId="4C1B2299" w:rsidR="00A64C46" w:rsidRDefault="00A64C46" w:rsidP="007B5C1D">
      <w:pPr>
        <w:spacing w:line="240" w:lineRule="auto"/>
        <w:rPr>
          <w:rFonts w:cstheme="minorHAnsi"/>
          <w:bCs/>
        </w:rPr>
      </w:pPr>
    </w:p>
    <w:p w14:paraId="480B3401" w14:textId="70D6DDD5" w:rsidR="00A64C46" w:rsidRDefault="00A64C46" w:rsidP="007B5C1D">
      <w:pPr>
        <w:spacing w:line="240" w:lineRule="auto"/>
        <w:rPr>
          <w:rFonts w:cstheme="minorHAnsi"/>
          <w:bCs/>
        </w:rPr>
      </w:pPr>
    </w:p>
    <w:p w14:paraId="7E091B8D" w14:textId="3E72F512" w:rsidR="00A64C46" w:rsidRDefault="00A64C46" w:rsidP="007B5C1D">
      <w:pPr>
        <w:spacing w:line="240" w:lineRule="auto"/>
        <w:rPr>
          <w:rFonts w:cstheme="minorHAnsi"/>
          <w:bCs/>
        </w:rPr>
      </w:pPr>
    </w:p>
    <w:p w14:paraId="5B308F53" w14:textId="70F7508C" w:rsidR="00A64C46" w:rsidRDefault="00A64C46" w:rsidP="007B5C1D">
      <w:pPr>
        <w:spacing w:line="240" w:lineRule="auto"/>
        <w:rPr>
          <w:rFonts w:cstheme="minorHAnsi"/>
          <w:bCs/>
        </w:rPr>
      </w:pPr>
    </w:p>
    <w:p w14:paraId="5AD9EC31" w14:textId="7546EBD7" w:rsidR="00A64C46" w:rsidRDefault="00A64C46" w:rsidP="007B5C1D">
      <w:pPr>
        <w:spacing w:line="240" w:lineRule="auto"/>
        <w:rPr>
          <w:rFonts w:cstheme="minorHAnsi"/>
          <w:bCs/>
        </w:rPr>
      </w:pPr>
    </w:p>
    <w:p w14:paraId="3CD2815B" w14:textId="72B94969" w:rsidR="00A64C46" w:rsidRDefault="00A64C46" w:rsidP="007B5C1D">
      <w:pPr>
        <w:spacing w:line="240" w:lineRule="auto"/>
        <w:rPr>
          <w:rFonts w:cstheme="minorHAnsi"/>
          <w:bCs/>
        </w:rPr>
      </w:pPr>
    </w:p>
    <w:p w14:paraId="49423AAE" w14:textId="0CD1F0AB" w:rsidR="00A64C46" w:rsidRDefault="00A64C46" w:rsidP="007B5C1D">
      <w:pPr>
        <w:spacing w:line="240" w:lineRule="auto"/>
        <w:rPr>
          <w:rFonts w:cstheme="minorHAnsi"/>
          <w:bCs/>
        </w:rPr>
      </w:pPr>
    </w:p>
    <w:p w14:paraId="6D0A8039" w14:textId="46E5FC13" w:rsidR="00A64C46" w:rsidRDefault="00A64C46" w:rsidP="007B5C1D">
      <w:pPr>
        <w:spacing w:line="240" w:lineRule="auto"/>
        <w:rPr>
          <w:rFonts w:cstheme="minorHAnsi"/>
          <w:bCs/>
        </w:rPr>
      </w:pPr>
    </w:p>
    <w:p w14:paraId="00043801" w14:textId="3CE51C56" w:rsidR="00A64C46" w:rsidRDefault="00A64C46" w:rsidP="007B5C1D">
      <w:pPr>
        <w:spacing w:line="240" w:lineRule="auto"/>
        <w:rPr>
          <w:rFonts w:cstheme="minorHAnsi"/>
          <w:bCs/>
        </w:rPr>
      </w:pPr>
    </w:p>
    <w:p w14:paraId="3C7CDBE5" w14:textId="1D0CC0ED" w:rsidR="00A64C46" w:rsidRDefault="00A64C46" w:rsidP="007B5C1D">
      <w:pPr>
        <w:spacing w:line="240" w:lineRule="auto"/>
        <w:rPr>
          <w:rFonts w:cstheme="minorHAnsi"/>
          <w:bCs/>
        </w:rPr>
      </w:pPr>
    </w:p>
    <w:p w14:paraId="0D520AAF" w14:textId="1F709319" w:rsidR="00A64C46" w:rsidRDefault="00A64C46" w:rsidP="007B5C1D">
      <w:pPr>
        <w:spacing w:line="240" w:lineRule="auto"/>
        <w:rPr>
          <w:rFonts w:cstheme="minorHAnsi"/>
          <w:bCs/>
        </w:rPr>
      </w:pPr>
    </w:p>
    <w:p w14:paraId="3CC7F069" w14:textId="5D5ECD2D" w:rsidR="00A64C46" w:rsidRDefault="00A64C46" w:rsidP="007B5C1D">
      <w:pPr>
        <w:spacing w:line="240" w:lineRule="auto"/>
        <w:rPr>
          <w:rFonts w:cstheme="minorHAnsi"/>
          <w:bCs/>
        </w:rPr>
      </w:pPr>
    </w:p>
    <w:p w14:paraId="18F219CE" w14:textId="1AD4C13D" w:rsidR="00A64C46" w:rsidRDefault="00A64C46" w:rsidP="007B5C1D">
      <w:pPr>
        <w:spacing w:line="240" w:lineRule="auto"/>
        <w:rPr>
          <w:rFonts w:cstheme="minorHAnsi"/>
          <w:bCs/>
        </w:rPr>
      </w:pPr>
    </w:p>
    <w:p w14:paraId="6F060CFC" w14:textId="562D18DB" w:rsidR="00A64C46" w:rsidRDefault="00A64C46" w:rsidP="007B5C1D">
      <w:pPr>
        <w:spacing w:line="240" w:lineRule="auto"/>
        <w:rPr>
          <w:rFonts w:cstheme="minorHAnsi"/>
          <w:bCs/>
        </w:rPr>
      </w:pPr>
    </w:p>
    <w:p w14:paraId="1B1F6666" w14:textId="1EA80C8E" w:rsidR="00A64C46" w:rsidRDefault="00A64C46" w:rsidP="007B5C1D">
      <w:pPr>
        <w:spacing w:line="240" w:lineRule="auto"/>
        <w:rPr>
          <w:rFonts w:cstheme="minorHAnsi"/>
          <w:bCs/>
        </w:rPr>
      </w:pPr>
    </w:p>
    <w:p w14:paraId="2FF67196" w14:textId="1C7064B5" w:rsidR="00A64C46" w:rsidRDefault="00A64C46" w:rsidP="007B5C1D">
      <w:pPr>
        <w:spacing w:line="240" w:lineRule="auto"/>
        <w:rPr>
          <w:rFonts w:cstheme="minorHAnsi"/>
          <w:bCs/>
        </w:rPr>
      </w:pPr>
    </w:p>
    <w:p w14:paraId="1ED425BC" w14:textId="4BB856B1" w:rsidR="00A64C46" w:rsidRDefault="00A64C46" w:rsidP="007B5C1D">
      <w:pPr>
        <w:spacing w:line="240" w:lineRule="auto"/>
        <w:rPr>
          <w:rFonts w:cstheme="minorHAnsi"/>
          <w:bCs/>
        </w:rPr>
      </w:pPr>
    </w:p>
    <w:p w14:paraId="79E2A362" w14:textId="06A2D3B3" w:rsidR="00A64C46" w:rsidRDefault="00A64C46" w:rsidP="007B5C1D">
      <w:pPr>
        <w:spacing w:line="240" w:lineRule="auto"/>
        <w:rPr>
          <w:rFonts w:cstheme="minorHAnsi"/>
          <w:bCs/>
        </w:rPr>
      </w:pPr>
    </w:p>
    <w:p w14:paraId="2FA03F7D" w14:textId="31B06080" w:rsidR="00A64C46" w:rsidRDefault="00A64C46" w:rsidP="007B5C1D">
      <w:pPr>
        <w:spacing w:line="240" w:lineRule="auto"/>
        <w:rPr>
          <w:rFonts w:cstheme="minorHAnsi"/>
          <w:bCs/>
        </w:rPr>
      </w:pPr>
    </w:p>
    <w:p w14:paraId="5672C9EB" w14:textId="0CB917C9" w:rsidR="00A64C46" w:rsidRDefault="00A64C46" w:rsidP="007B5C1D">
      <w:pPr>
        <w:spacing w:line="240" w:lineRule="auto"/>
        <w:rPr>
          <w:rFonts w:cstheme="minorHAnsi"/>
          <w:bCs/>
        </w:rPr>
      </w:pPr>
    </w:p>
    <w:p w14:paraId="33D24493" w14:textId="77777777" w:rsidR="00A64C46" w:rsidRPr="007B5C1D" w:rsidRDefault="00A64C46" w:rsidP="007B5C1D">
      <w:pPr>
        <w:spacing w:line="240" w:lineRule="auto"/>
        <w:rPr>
          <w:rFonts w:cstheme="minorHAnsi"/>
          <w:bCs/>
        </w:rPr>
      </w:pPr>
    </w:p>
    <w:p w14:paraId="729EDC83" w14:textId="7250BA1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w:t>
      </w:r>
      <w:r w:rsidR="00587E65">
        <w:rPr>
          <w:rFonts w:cstheme="minorHAnsi"/>
        </w:rPr>
        <w:t>2</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566C1694" w14:textId="461F00BD" w:rsidR="001417EE" w:rsidRPr="002E1129" w:rsidRDefault="00112F92" w:rsidP="001417EE">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08AB2BC6" w:rsidR="00CF4B8C" w:rsidRPr="00CB237B" w:rsidRDefault="002D5B64" w:rsidP="00F77A5D">
      <w:pPr>
        <w:spacing w:line="240" w:lineRule="auto"/>
        <w:ind w:firstLine="720"/>
        <w:rPr>
          <w:rFonts w:eastAsia="Arial" w:cstheme="minorHAnsi"/>
          <w:i/>
        </w:rPr>
      </w:pPr>
      <w:r>
        <w:rPr>
          <w:rFonts w:eastAsia="Arial" w:cstheme="minorHAnsi"/>
          <w:i/>
        </w:rPr>
        <w:t>Centrinė p</w:t>
      </w:r>
      <w:r w:rsidR="00440E78" w:rsidRPr="00CB237B">
        <w:rPr>
          <w:rFonts w:eastAsia="Arial" w:cstheme="minorHAnsi"/>
          <w:i/>
        </w:rPr>
        <w:t>erkančioji organizacija atmeta tiekėjo pasiūlym</w:t>
      </w:r>
      <w:r w:rsidR="00CB237B">
        <w:rPr>
          <w:rFonts w:eastAsia="Arial" w:cstheme="minorHAnsi"/>
          <w:i/>
        </w:rPr>
        <w:t>ą</w:t>
      </w:r>
      <w:r w:rsidR="00440E78" w:rsidRPr="00CB237B">
        <w:rPr>
          <w:rFonts w:eastAsia="Arial" w:cstheme="minorHAnsi"/>
          <w:i/>
        </w:rPr>
        <w:t xml:space="preserve">, jeigu: </w:t>
      </w:r>
    </w:p>
    <w:p w14:paraId="1537C349" w14:textId="46140F5C" w:rsidR="001417EE" w:rsidRPr="007F3648" w:rsidRDefault="001417EE" w:rsidP="001417EE">
      <w:pPr>
        <w:pStyle w:val="Betarp"/>
        <w:ind w:firstLine="720"/>
        <w:rPr>
          <w:rFonts w:eastAsia="Arial" w:cstheme="minorHAnsi"/>
          <w:i/>
          <w:color w:val="00B050"/>
        </w:rPr>
      </w:pPr>
    </w:p>
    <w:p w14:paraId="14AF9C11" w14:textId="34244885" w:rsidR="00561DBB" w:rsidRPr="00BF1724" w:rsidRDefault="002D5B64" w:rsidP="007F3648">
      <w:pPr>
        <w:pStyle w:val="Betarp"/>
      </w:pPr>
      <w:r>
        <w:t>Centrinė p</w:t>
      </w:r>
      <w:r w:rsidR="00561DBB" w:rsidRPr="00BF1724">
        <w:t xml:space="preserve">erkančioji organizacija, pašalins tiekėją iš pirkimo procedūros, jei tiekėjas ir (arba) ūkio subjektai, kurių pajėgumais </w:t>
      </w:r>
      <w:r w:rsidR="00561DBB" w:rsidRPr="00BF1724">
        <w:rPr>
          <w:shd w:val="clear" w:color="auto" w:fill="FFFFFF" w:themeFill="background1"/>
        </w:rPr>
        <w:t>remiasi,</w:t>
      </w:r>
      <w:r w:rsidR="00561DBB" w:rsidRPr="00BF1724">
        <w:t xml:space="preserve"> turi VPĮ 46 straipsnio 2</w:t>
      </w:r>
      <w:r w:rsidR="00561DBB" w:rsidRPr="00BF1724">
        <w:rPr>
          <w:vertAlign w:val="superscript"/>
        </w:rPr>
        <w:t>1</w:t>
      </w:r>
      <w:r w:rsidR="00561DBB" w:rsidRPr="00BF1724">
        <w:t xml:space="preserve"> dalyje nurodytą pašalinimo pagrindą (taikoma juridiniams asmenims), t. y.  tiekėjas yra neatlikęs jam paskirtos baudžiamojo poveikio priemonės – uždraudimo juridiniam asmeniui dalyvauti viešuosiuose pirkimuose. </w:t>
      </w:r>
    </w:p>
    <w:p w14:paraId="3002E249" w14:textId="0E04B117" w:rsidR="00561DBB" w:rsidRPr="007F3648" w:rsidRDefault="00561DBB" w:rsidP="007F3648">
      <w:pPr>
        <w:pStyle w:val="Betarp"/>
        <w:rPr>
          <w:color w:val="00B050"/>
        </w:rPr>
      </w:pPr>
      <w:r w:rsidRPr="00BF1724">
        <w:rPr>
          <w:szCs w:val="24"/>
        </w:rPr>
        <w:t xml:space="preserve">Šis pašalinimo pagrindas nustatytas/nurodytas pasiūlymo formoje </w:t>
      </w:r>
      <w:r w:rsidRPr="00BF1724">
        <w:rPr>
          <w:b/>
          <w:szCs w:val="24"/>
        </w:rPr>
        <w:t>(</w:t>
      </w:r>
      <w:r w:rsidR="00BE57CA" w:rsidRPr="00BF1724">
        <w:rPr>
          <w:b/>
          <w:szCs w:val="24"/>
        </w:rPr>
        <w:t>3</w:t>
      </w:r>
      <w:r w:rsidRPr="00BF1724">
        <w:rPr>
          <w:b/>
          <w:szCs w:val="24"/>
        </w:rPr>
        <w:t xml:space="preserve"> priedas)</w:t>
      </w:r>
      <w:r w:rsidRPr="00BF1724">
        <w:rPr>
          <w:szCs w:val="24"/>
        </w:rPr>
        <w:t xml:space="preserve">, tiekėjas </w:t>
      </w:r>
      <w:r w:rsidR="00BE57CA" w:rsidRPr="00BF1724">
        <w:rPr>
          <w:szCs w:val="24"/>
        </w:rPr>
        <w:t xml:space="preserve">teikdamas </w:t>
      </w:r>
      <w:r w:rsidRPr="00BF1724">
        <w:rPr>
          <w:szCs w:val="24"/>
        </w:rPr>
        <w:t>pasiūlymą, patvirtina šio pašalinimo pagrindo nebuvimą.</w:t>
      </w:r>
      <w:r w:rsidR="00BE57CA" w:rsidRPr="00BF1724">
        <w:t xml:space="preserve"> </w:t>
      </w:r>
      <w:r w:rsidRPr="00BF1724">
        <w:t>Tuo atveju, jei pirkimo sąlygose taikomi kvalifikaciniai reikalavimai, tiekėjas turi pateikti ūkio subjektų, kurių pajėgumais remiasi, laisvos formos deklaraciją, kurioje nurodoma, kad šie subjektai neturi VPĮ 46 straipsnio 2</w:t>
      </w:r>
      <w:r w:rsidRPr="00BF1724">
        <w:rPr>
          <w:vertAlign w:val="superscript"/>
        </w:rPr>
        <w:t>1</w:t>
      </w:r>
      <w:r w:rsidRPr="00BF1724">
        <w:t xml:space="preserve"> dalyje nurodyto pašalinimo pagrindo</w:t>
      </w:r>
      <w:r w:rsidRPr="007F3648">
        <w:rPr>
          <w:color w:val="00B050"/>
        </w:rPr>
        <w:t>.</w:t>
      </w:r>
    </w:p>
    <w:p w14:paraId="0A9E26AC" w14:textId="77777777" w:rsidR="00561DBB" w:rsidRDefault="00561DBB" w:rsidP="001417EE">
      <w:pPr>
        <w:pStyle w:val="Betarp"/>
        <w:ind w:firstLine="720"/>
        <w:rPr>
          <w:rFonts w:eastAsia="Arial" w:cstheme="minorHAnsi"/>
          <w:i/>
          <w:color w:val="7030A0"/>
        </w:rPr>
      </w:pPr>
    </w:p>
    <w:p w14:paraId="554C122A" w14:textId="4539AF17" w:rsidR="00112F92" w:rsidRPr="002E1129" w:rsidRDefault="006666F6" w:rsidP="00561DBB">
      <w:pPr>
        <w:pStyle w:val="Betarp"/>
        <w:ind w:firstLine="720"/>
        <w:rPr>
          <w:rFonts w:eastAsia="Arial" w:cstheme="minorHAnsi"/>
          <w:i/>
          <w:color w:val="7030A0"/>
        </w:rPr>
      </w:pPr>
      <w:r w:rsidRPr="001417EE">
        <w:rPr>
          <w:rFonts w:eastAsia="Arial" w:cstheme="minorHAnsi"/>
          <w:i/>
          <w:color w:val="00B050"/>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4CD6B6A" w14:textId="731A597D" w:rsidR="00586C8C" w:rsidRDefault="00112F92" w:rsidP="00586C8C">
      <w:pPr>
        <w:spacing w:line="200" w:lineRule="auto"/>
        <w:ind w:firstLine="0"/>
        <w:rPr>
          <w:rFonts w:ascii="Arial" w:eastAsia="Arial" w:hAnsi="Arial" w:cs="Arial"/>
        </w:rPr>
      </w:pPr>
      <w:r>
        <w:rPr>
          <w:rFonts w:ascii="Arial" w:eastAsia="Arial" w:hAnsi="Arial" w:cs="Arial"/>
        </w:rPr>
        <w:br w:type="page"/>
      </w:r>
    </w:p>
    <w:p w14:paraId="54E7F676" w14:textId="362E6FFA" w:rsidR="00586C8C" w:rsidRDefault="00586C8C" w:rsidP="00041762">
      <w:pPr>
        <w:spacing w:line="200" w:lineRule="auto"/>
        <w:ind w:firstLine="0"/>
        <w:jc w:val="right"/>
        <w:rPr>
          <w:rFonts w:ascii="Arial" w:eastAsia="Arial" w:hAnsi="Arial" w:cs="Arial"/>
        </w:rPr>
      </w:pPr>
      <w:r w:rsidRPr="00586C8C">
        <w:rPr>
          <w:rFonts w:ascii="Arial" w:eastAsia="Arial" w:hAnsi="Arial" w:cs="Arial"/>
        </w:rPr>
        <w:lastRenderedPageBreak/>
        <w:t xml:space="preserve">Pirkimo sąlygų </w:t>
      </w:r>
      <w:r w:rsidR="005F30AD">
        <w:rPr>
          <w:rFonts w:ascii="Arial" w:eastAsia="Arial" w:hAnsi="Arial" w:cs="Arial"/>
        </w:rPr>
        <w:t>5</w:t>
      </w:r>
      <w:r w:rsidRPr="00586C8C">
        <w:rPr>
          <w:rFonts w:ascii="Arial" w:eastAsia="Arial" w:hAnsi="Arial" w:cs="Arial"/>
        </w:rPr>
        <w:t xml:space="preserve"> priedas „Terminai“</w:t>
      </w:r>
    </w:p>
    <w:p w14:paraId="7477E50A" w14:textId="369AB3AF" w:rsidR="00586C8C" w:rsidRDefault="00586C8C" w:rsidP="00586C8C">
      <w:pPr>
        <w:spacing w:line="200" w:lineRule="auto"/>
        <w:ind w:firstLine="0"/>
        <w:rPr>
          <w:rFonts w:ascii="Arial" w:eastAsia="Arial" w:hAnsi="Arial" w:cs="Arial"/>
        </w:rPr>
      </w:pPr>
    </w:p>
    <w:p w14:paraId="67EC0E93" w14:textId="65F7FA9C" w:rsidR="00586C8C" w:rsidRDefault="00586C8C" w:rsidP="00586C8C">
      <w:pPr>
        <w:spacing w:line="200" w:lineRule="auto"/>
        <w:ind w:firstLine="0"/>
        <w:rPr>
          <w:rFonts w:ascii="Arial" w:eastAsia="Arial" w:hAnsi="Arial" w:cs="Arial"/>
        </w:rPr>
      </w:pPr>
    </w:p>
    <w:p w14:paraId="7556315F" w14:textId="06B10FA3" w:rsidR="00586C8C" w:rsidRDefault="00586C8C" w:rsidP="00586C8C">
      <w:pPr>
        <w:spacing w:line="20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623"/>
        <w:gridCol w:w="2769"/>
        <w:gridCol w:w="3835"/>
        <w:gridCol w:w="3563"/>
      </w:tblGrid>
      <w:tr w:rsidR="00586C8C" w:rsidRPr="004F1A11" w14:paraId="23168782" w14:textId="77777777" w:rsidTr="00041762">
        <w:trPr>
          <w:trHeight w:val="20"/>
        </w:trPr>
        <w:tc>
          <w:tcPr>
            <w:tcW w:w="289" w:type="pct"/>
          </w:tcPr>
          <w:p w14:paraId="55314CD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F5E042F"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34D379B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2FF1E209"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D794AB5"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613400FB"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6C8C" w:rsidRPr="004F1A11" w14:paraId="3DACA9F6" w14:textId="77777777" w:rsidTr="00041762">
        <w:trPr>
          <w:trHeight w:val="20"/>
        </w:trPr>
        <w:tc>
          <w:tcPr>
            <w:tcW w:w="289" w:type="pct"/>
          </w:tcPr>
          <w:p w14:paraId="3259566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28546E88"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4A212B53"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7587F9C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7C860CF9"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04C2ED32" w14:textId="77777777" w:rsidTr="00041762">
        <w:trPr>
          <w:trHeight w:val="20"/>
        </w:trPr>
        <w:tc>
          <w:tcPr>
            <w:tcW w:w="289" w:type="pct"/>
          </w:tcPr>
          <w:p w14:paraId="240125CD"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5B13DE5F"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2446C57E"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4F1A11" w:rsidRDefault="00586C8C" w:rsidP="00637FDF">
            <w:pPr>
              <w:ind w:firstLine="34"/>
              <w:rPr>
                <w:rFonts w:asciiTheme="minorHAnsi" w:hAnsiTheme="minorHAnsi" w:cstheme="minorHAnsi"/>
                <w:color w:val="7030A0"/>
                <w:sz w:val="21"/>
                <w:szCs w:val="21"/>
              </w:rPr>
            </w:pPr>
          </w:p>
          <w:p w14:paraId="61215832" w14:textId="77777777" w:rsidR="00586C8C" w:rsidRPr="004F1A11" w:rsidRDefault="00586C8C" w:rsidP="00637FDF">
            <w:pPr>
              <w:ind w:firstLine="34"/>
              <w:rPr>
                <w:rFonts w:asciiTheme="minorHAnsi" w:hAnsiTheme="minorHAnsi" w:cstheme="minorHAnsi"/>
                <w:color w:val="7030A0"/>
                <w:sz w:val="21"/>
                <w:szCs w:val="21"/>
              </w:rPr>
            </w:pPr>
          </w:p>
          <w:p w14:paraId="57417218"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3C586480" w14:textId="77777777" w:rsidTr="00041762">
        <w:trPr>
          <w:trHeight w:val="20"/>
        </w:trPr>
        <w:tc>
          <w:tcPr>
            <w:tcW w:w="289" w:type="pct"/>
          </w:tcPr>
          <w:p w14:paraId="45124EE9"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A6A1FE0" w14:textId="77777777" w:rsidR="00586C8C" w:rsidRPr="004F1A11" w:rsidRDefault="00586C8C" w:rsidP="00637FD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1777" w:type="pct"/>
          </w:tcPr>
          <w:p w14:paraId="0455CF6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4F1A11" w:rsidRDefault="00586C8C" w:rsidP="000B4A46">
            <w:pPr>
              <w:ind w:firstLine="0"/>
              <w:rPr>
                <w:rFonts w:asciiTheme="minorHAnsi" w:hAnsiTheme="minorHAnsi" w:cstheme="minorHAnsi"/>
                <w:color w:val="7030A0"/>
                <w:sz w:val="21"/>
                <w:szCs w:val="21"/>
              </w:rPr>
            </w:pPr>
          </w:p>
        </w:tc>
      </w:tr>
      <w:tr w:rsidR="00586C8C" w:rsidRPr="004F1A11" w14:paraId="55CC6574" w14:textId="77777777" w:rsidTr="00041762">
        <w:trPr>
          <w:trHeight w:val="1055"/>
        </w:trPr>
        <w:tc>
          <w:tcPr>
            <w:tcW w:w="289" w:type="pct"/>
          </w:tcPr>
          <w:p w14:paraId="26145B1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75F6697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0939400B"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4F1A11" w:rsidRDefault="00586C8C" w:rsidP="00637FDF">
            <w:pPr>
              <w:ind w:firstLine="34"/>
              <w:rPr>
                <w:rFonts w:asciiTheme="minorHAnsi" w:hAnsiTheme="minorHAnsi" w:cstheme="minorHAnsi"/>
                <w:iCs/>
                <w:sz w:val="21"/>
                <w:szCs w:val="21"/>
              </w:rPr>
            </w:pPr>
          </w:p>
        </w:tc>
      </w:tr>
      <w:tr w:rsidR="00586C8C" w:rsidRPr="004F1A11" w14:paraId="20892DD1" w14:textId="77777777" w:rsidTr="00041762">
        <w:trPr>
          <w:trHeight w:val="20"/>
        </w:trPr>
        <w:tc>
          <w:tcPr>
            <w:tcW w:w="289" w:type="pct"/>
          </w:tcPr>
          <w:p w14:paraId="1D5CE44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0FAEB9D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4F1A11" w:rsidRDefault="00586C8C" w:rsidP="00637FDF">
            <w:pPr>
              <w:ind w:firstLine="34"/>
              <w:rPr>
                <w:rFonts w:asciiTheme="minorHAnsi" w:hAnsiTheme="minorHAnsi" w:cstheme="minorHAnsi"/>
                <w:sz w:val="21"/>
                <w:szCs w:val="21"/>
              </w:rPr>
            </w:pPr>
          </w:p>
        </w:tc>
      </w:tr>
      <w:tr w:rsidR="00586C8C" w:rsidRPr="004F1A11" w14:paraId="7B766A12" w14:textId="77777777" w:rsidTr="00041762">
        <w:trPr>
          <w:trHeight w:val="20"/>
        </w:trPr>
        <w:tc>
          <w:tcPr>
            <w:tcW w:w="289" w:type="pct"/>
          </w:tcPr>
          <w:p w14:paraId="49AF5C3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67720AD7"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1D16B7EB"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0B9A75BC" w14:textId="77777777" w:rsidR="00586C8C" w:rsidRPr="000B4A46" w:rsidRDefault="00586C8C" w:rsidP="00637FDF">
            <w:pPr>
              <w:ind w:firstLine="34"/>
              <w:rPr>
                <w:rFonts w:asciiTheme="minorHAnsi" w:hAnsiTheme="minorHAnsi" w:cstheme="minorHAnsi"/>
                <w:sz w:val="21"/>
                <w:szCs w:val="21"/>
              </w:rPr>
            </w:pPr>
          </w:p>
        </w:tc>
        <w:tc>
          <w:tcPr>
            <w:tcW w:w="1651" w:type="pct"/>
          </w:tcPr>
          <w:p w14:paraId="3FA36C16"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5C733709" w14:textId="77777777" w:rsidTr="00041762">
        <w:trPr>
          <w:trHeight w:val="20"/>
        </w:trPr>
        <w:tc>
          <w:tcPr>
            <w:tcW w:w="289" w:type="pct"/>
          </w:tcPr>
          <w:p w14:paraId="08D02BD4"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352E1E1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45450311"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3936B30" w14:textId="77777777" w:rsidR="00586C8C" w:rsidRPr="000B4A46" w:rsidRDefault="00586C8C" w:rsidP="00637FDF">
            <w:pPr>
              <w:ind w:firstLine="34"/>
              <w:rPr>
                <w:rFonts w:asciiTheme="minorHAnsi" w:hAnsiTheme="minorHAnsi" w:cstheme="minorHAnsi"/>
                <w:sz w:val="21"/>
                <w:szCs w:val="21"/>
              </w:rPr>
            </w:pPr>
          </w:p>
        </w:tc>
        <w:tc>
          <w:tcPr>
            <w:tcW w:w="1651" w:type="pct"/>
          </w:tcPr>
          <w:p w14:paraId="4983B2E7"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060AE70A" w14:textId="77777777" w:rsidTr="00041762">
        <w:trPr>
          <w:trHeight w:val="20"/>
        </w:trPr>
        <w:tc>
          <w:tcPr>
            <w:tcW w:w="289" w:type="pct"/>
          </w:tcPr>
          <w:p w14:paraId="4B133C6B"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C01C125"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1777" w:type="pct"/>
          </w:tcPr>
          <w:p w14:paraId="2A5B6DFA"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1096D8E1" w14:textId="77777777" w:rsidR="00586C8C" w:rsidRPr="004F1A11" w:rsidRDefault="00586C8C" w:rsidP="00637FDF">
            <w:pPr>
              <w:ind w:firstLine="34"/>
              <w:rPr>
                <w:rFonts w:asciiTheme="minorHAnsi" w:hAnsiTheme="minorHAnsi" w:cstheme="minorHAnsi"/>
                <w:sz w:val="21"/>
                <w:szCs w:val="21"/>
              </w:rPr>
            </w:pPr>
          </w:p>
        </w:tc>
      </w:tr>
      <w:tr w:rsidR="00586C8C" w:rsidRPr="004F1A11" w14:paraId="470E074D" w14:textId="77777777" w:rsidTr="00041762">
        <w:trPr>
          <w:trHeight w:val="20"/>
        </w:trPr>
        <w:tc>
          <w:tcPr>
            <w:tcW w:w="289" w:type="pct"/>
          </w:tcPr>
          <w:p w14:paraId="6B4E200E"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2F30A67C"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786F9E03" w14:textId="77777777" w:rsidR="00586C8C" w:rsidRPr="004F1A11" w:rsidRDefault="00586C8C" w:rsidP="00637FD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6D0DD76B" w14:textId="77777777" w:rsidR="00586C8C" w:rsidRPr="004F1A11" w:rsidRDefault="00586C8C" w:rsidP="00637FDF">
            <w:pPr>
              <w:ind w:firstLine="34"/>
              <w:rPr>
                <w:rFonts w:asciiTheme="minorHAnsi" w:hAnsiTheme="minorHAnsi" w:cstheme="minorHAnsi"/>
                <w:sz w:val="21"/>
                <w:szCs w:val="21"/>
              </w:rPr>
            </w:pPr>
          </w:p>
        </w:tc>
      </w:tr>
      <w:tr w:rsidR="00586C8C" w:rsidRPr="004F1A11" w14:paraId="0F74276E" w14:textId="77777777" w:rsidTr="00041762">
        <w:trPr>
          <w:trHeight w:val="20"/>
        </w:trPr>
        <w:tc>
          <w:tcPr>
            <w:tcW w:w="289" w:type="pct"/>
          </w:tcPr>
          <w:p w14:paraId="003AF05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1283" w:type="pct"/>
            <w:hideMark/>
          </w:tcPr>
          <w:p w14:paraId="7021F0A5" w14:textId="77777777" w:rsidR="00586C8C" w:rsidRPr="004F1A11" w:rsidRDefault="00586C8C" w:rsidP="00637FD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w:t>
            </w:r>
            <w:r w:rsidRPr="004F1A11">
              <w:rPr>
                <w:rFonts w:asciiTheme="minorHAnsi" w:hAnsiTheme="minorHAnsi" w:cstheme="minorHAnsi"/>
                <w:sz w:val="21"/>
                <w:szCs w:val="21"/>
                <w:shd w:val="clear" w:color="auto" w:fill="FFFFFF"/>
              </w:rPr>
              <w:lastRenderedPageBreak/>
              <w:t xml:space="preserve">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6119E400"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94CB82E" w14:textId="77777777" w:rsidR="00586C8C" w:rsidRPr="004F1A11" w:rsidRDefault="00586C8C" w:rsidP="00637FDF">
            <w:pPr>
              <w:ind w:firstLine="34"/>
              <w:rPr>
                <w:rFonts w:asciiTheme="minorHAnsi" w:hAnsiTheme="minorHAnsi" w:cstheme="minorHAnsi"/>
                <w:sz w:val="21"/>
                <w:szCs w:val="21"/>
              </w:rPr>
            </w:pPr>
          </w:p>
          <w:p w14:paraId="4F4290EE"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w:t>
            </w:r>
            <w:r w:rsidRPr="004F1A11">
              <w:rPr>
                <w:rFonts w:asciiTheme="minorHAnsi" w:hAnsiTheme="minorHAnsi" w:cstheme="minorHAnsi"/>
                <w:sz w:val="21"/>
                <w:szCs w:val="21"/>
              </w:rPr>
              <w:lastRenderedPageBreak/>
              <w:t xml:space="preserve">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47BEDA98" w14:textId="77777777" w:rsidR="00586C8C" w:rsidRPr="004F1A11" w:rsidRDefault="00586C8C" w:rsidP="00637FDF">
            <w:pPr>
              <w:ind w:firstLine="34"/>
              <w:rPr>
                <w:rFonts w:asciiTheme="minorHAnsi" w:hAnsiTheme="minorHAnsi" w:cstheme="minorHAnsi"/>
                <w:sz w:val="21"/>
                <w:szCs w:val="21"/>
              </w:rPr>
            </w:pPr>
          </w:p>
          <w:p w14:paraId="7FD4D4C7"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4F1A11" w:rsidRDefault="00586C8C" w:rsidP="00637FDF">
            <w:pPr>
              <w:ind w:firstLine="34"/>
              <w:rPr>
                <w:rFonts w:asciiTheme="minorHAnsi" w:hAnsiTheme="minorHAnsi" w:cstheme="minorHAnsi"/>
                <w:sz w:val="21"/>
                <w:szCs w:val="21"/>
              </w:rPr>
            </w:pPr>
          </w:p>
        </w:tc>
        <w:tc>
          <w:tcPr>
            <w:tcW w:w="1651" w:type="pct"/>
            <w:hideMark/>
          </w:tcPr>
          <w:p w14:paraId="7F44DA35" w14:textId="77777777" w:rsidR="00586C8C" w:rsidRPr="004F1A11" w:rsidRDefault="00586C8C" w:rsidP="00637FDF">
            <w:pPr>
              <w:ind w:firstLine="34"/>
              <w:rPr>
                <w:rFonts w:asciiTheme="minorHAnsi" w:hAnsiTheme="minorHAnsi" w:cstheme="minorHAnsi"/>
                <w:bCs/>
                <w:color w:val="7030A0"/>
                <w:sz w:val="21"/>
                <w:szCs w:val="21"/>
              </w:rPr>
            </w:pPr>
          </w:p>
        </w:tc>
      </w:tr>
      <w:tr w:rsidR="00586C8C" w:rsidRPr="004F1A11" w14:paraId="1E296225" w14:textId="77777777" w:rsidTr="00041762">
        <w:trPr>
          <w:trHeight w:val="20"/>
        </w:trPr>
        <w:tc>
          <w:tcPr>
            <w:tcW w:w="289" w:type="pct"/>
          </w:tcPr>
          <w:p w14:paraId="76196A52"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4810B0F1"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1777" w:type="pct"/>
            <w:hideMark/>
          </w:tcPr>
          <w:p w14:paraId="4360EFC8"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4F1A11" w:rsidRDefault="00586C8C" w:rsidP="00637FDF">
            <w:pPr>
              <w:ind w:firstLine="34"/>
              <w:rPr>
                <w:rFonts w:asciiTheme="minorHAnsi" w:hAnsiTheme="minorHAnsi" w:cstheme="minorHAnsi"/>
                <w:sz w:val="21"/>
                <w:szCs w:val="21"/>
              </w:rPr>
            </w:pPr>
          </w:p>
        </w:tc>
      </w:tr>
      <w:tr w:rsidR="00586C8C" w:rsidRPr="004F1A11" w14:paraId="5BC7835D" w14:textId="77777777" w:rsidTr="00041762">
        <w:trPr>
          <w:trHeight w:val="20"/>
        </w:trPr>
        <w:tc>
          <w:tcPr>
            <w:tcW w:w="289" w:type="pct"/>
          </w:tcPr>
          <w:p w14:paraId="34A6F75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46B8C8A" w14:textId="4D366EDD" w:rsidR="00586C8C" w:rsidRPr="004F1A11" w:rsidRDefault="00B31106" w:rsidP="00637FDF">
            <w:pPr>
              <w:ind w:firstLine="0"/>
              <w:rPr>
                <w:rFonts w:asciiTheme="minorHAnsi" w:hAnsiTheme="minorHAnsi" w:cstheme="minorHAnsi"/>
                <w:sz w:val="21"/>
                <w:szCs w:val="21"/>
              </w:rPr>
            </w:pPr>
            <w:r w:rsidRPr="00B31106">
              <w:rPr>
                <w:rFonts w:asciiTheme="minorHAnsi" w:hAnsiTheme="minorHAnsi" w:cstheme="minorHAnsi"/>
                <w:sz w:val="21"/>
                <w:szCs w:val="21"/>
              </w:rPr>
              <w:t>Jeigu  perkančioji organizacija per nustatytą terminą neišnagrinėja jai pateiktos pretenzijos, dalyvis turi teisę pateikti prašymą ar pareikšti ieškinį teismui per (išskyrus</w:t>
            </w:r>
            <w:r w:rsidR="00C6621F">
              <w:rPr>
                <w:rFonts w:asciiTheme="minorHAnsi" w:hAnsiTheme="minorHAnsi" w:cstheme="minorHAnsi"/>
                <w:sz w:val="21"/>
                <w:szCs w:val="21"/>
              </w:rPr>
              <w:t xml:space="preserve"> VPĮ 102 str. 3 d ir VPĮ 102 str. 4 d.</w:t>
            </w:r>
            <w:r w:rsidRPr="00B31106">
              <w:rPr>
                <w:rFonts w:asciiTheme="minorHAnsi" w:hAnsiTheme="minorHAnsi" w:cstheme="minorHAnsi"/>
                <w:sz w:val="21"/>
                <w:szCs w:val="21"/>
              </w:rPr>
              <w:t>)</w:t>
            </w:r>
          </w:p>
        </w:tc>
        <w:tc>
          <w:tcPr>
            <w:tcW w:w="1777" w:type="pct"/>
            <w:hideMark/>
          </w:tcPr>
          <w:p w14:paraId="2CFB4BFF" w14:textId="77777777" w:rsidR="00586C8C" w:rsidRPr="004F1A11" w:rsidRDefault="00586C8C" w:rsidP="00637FD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4F1A11" w:rsidRDefault="00586C8C" w:rsidP="00637FDF">
            <w:pPr>
              <w:ind w:firstLine="34"/>
              <w:rPr>
                <w:rFonts w:asciiTheme="minorHAnsi" w:hAnsiTheme="minorHAnsi" w:cstheme="minorHAnsi"/>
                <w:sz w:val="21"/>
                <w:szCs w:val="21"/>
              </w:rPr>
            </w:pPr>
          </w:p>
        </w:tc>
      </w:tr>
    </w:tbl>
    <w:p w14:paraId="51B19916" w14:textId="254AB5AA" w:rsidR="00586C8C" w:rsidRDefault="00586C8C" w:rsidP="00586C8C">
      <w:pPr>
        <w:spacing w:line="200" w:lineRule="auto"/>
        <w:ind w:firstLine="0"/>
        <w:rPr>
          <w:rFonts w:ascii="Arial" w:eastAsia="Arial" w:hAnsi="Arial" w:cs="Arial"/>
        </w:rPr>
      </w:pPr>
    </w:p>
    <w:p w14:paraId="3E27F7FA" w14:textId="1E60F4A9" w:rsidR="00586C8C" w:rsidRDefault="00586C8C" w:rsidP="00586C8C">
      <w:pPr>
        <w:spacing w:line="200" w:lineRule="auto"/>
        <w:ind w:firstLine="0"/>
        <w:rPr>
          <w:rFonts w:ascii="Arial" w:eastAsia="Arial" w:hAnsi="Arial" w:cs="Arial"/>
        </w:rPr>
      </w:pPr>
    </w:p>
    <w:p w14:paraId="0896ABC6" w14:textId="17487D22" w:rsidR="00586C8C" w:rsidRDefault="00586C8C" w:rsidP="00586C8C">
      <w:pPr>
        <w:spacing w:line="200" w:lineRule="auto"/>
        <w:ind w:firstLine="0"/>
        <w:rPr>
          <w:rFonts w:ascii="Arial" w:eastAsia="Arial" w:hAnsi="Arial" w:cs="Arial"/>
        </w:rPr>
      </w:pPr>
    </w:p>
    <w:p w14:paraId="52F54FA7" w14:textId="27FD8C64" w:rsidR="00586C8C" w:rsidRDefault="00586C8C" w:rsidP="00586C8C">
      <w:pPr>
        <w:spacing w:line="200" w:lineRule="auto"/>
        <w:ind w:firstLine="0"/>
        <w:rPr>
          <w:rFonts w:ascii="Arial" w:eastAsia="Arial" w:hAnsi="Arial" w:cs="Arial"/>
        </w:rPr>
      </w:pPr>
    </w:p>
    <w:p w14:paraId="44FFA02F" w14:textId="1DB10C55" w:rsidR="00586C8C" w:rsidRDefault="00586C8C" w:rsidP="00586C8C">
      <w:pPr>
        <w:spacing w:line="200" w:lineRule="auto"/>
        <w:ind w:firstLine="0"/>
        <w:rPr>
          <w:rFonts w:ascii="Arial" w:eastAsia="Arial" w:hAnsi="Arial" w:cs="Arial"/>
        </w:rPr>
      </w:pPr>
    </w:p>
    <w:p w14:paraId="2C32E9E1" w14:textId="38431DC7" w:rsidR="00586C8C" w:rsidRDefault="00586C8C" w:rsidP="00586C8C">
      <w:pPr>
        <w:spacing w:line="200" w:lineRule="auto"/>
        <w:ind w:firstLine="0"/>
        <w:rPr>
          <w:rFonts w:ascii="Arial" w:eastAsia="Arial" w:hAnsi="Arial" w:cs="Arial"/>
        </w:rPr>
      </w:pPr>
    </w:p>
    <w:p w14:paraId="01DA2840" w14:textId="2946C145" w:rsidR="00586C8C" w:rsidRDefault="00586C8C" w:rsidP="00586C8C">
      <w:pPr>
        <w:spacing w:line="200" w:lineRule="auto"/>
        <w:ind w:firstLine="0"/>
        <w:rPr>
          <w:rFonts w:ascii="Arial" w:eastAsia="Arial" w:hAnsi="Arial" w:cs="Arial"/>
        </w:rPr>
      </w:pPr>
    </w:p>
    <w:p w14:paraId="1A713961" w14:textId="04B30965" w:rsidR="00586C8C" w:rsidRDefault="00586C8C" w:rsidP="00586C8C">
      <w:pPr>
        <w:spacing w:line="200" w:lineRule="auto"/>
        <w:ind w:firstLine="0"/>
        <w:rPr>
          <w:rFonts w:ascii="Arial" w:eastAsia="Arial" w:hAnsi="Arial" w:cs="Arial"/>
        </w:rPr>
      </w:pPr>
    </w:p>
    <w:p w14:paraId="637C2249" w14:textId="2C3C2602" w:rsidR="00586C8C" w:rsidRDefault="00586C8C" w:rsidP="00586C8C">
      <w:pPr>
        <w:spacing w:line="200" w:lineRule="auto"/>
        <w:ind w:firstLine="0"/>
        <w:rPr>
          <w:rFonts w:ascii="Arial" w:eastAsia="Arial" w:hAnsi="Arial" w:cs="Arial"/>
        </w:rPr>
      </w:pPr>
    </w:p>
    <w:p w14:paraId="1A8AEC40" w14:textId="5E961EB4" w:rsidR="00586C8C" w:rsidRDefault="00586C8C" w:rsidP="00586C8C">
      <w:pPr>
        <w:spacing w:line="200" w:lineRule="auto"/>
        <w:ind w:firstLine="0"/>
        <w:rPr>
          <w:rFonts w:ascii="Arial" w:eastAsia="Arial" w:hAnsi="Arial" w:cs="Arial"/>
        </w:rPr>
      </w:pPr>
    </w:p>
    <w:p w14:paraId="4024B5DC" w14:textId="5B6183EC" w:rsidR="00586C8C" w:rsidRDefault="00586C8C" w:rsidP="00586C8C">
      <w:pPr>
        <w:spacing w:line="200" w:lineRule="auto"/>
        <w:ind w:firstLine="0"/>
        <w:rPr>
          <w:rFonts w:ascii="Arial" w:eastAsia="Arial" w:hAnsi="Arial" w:cs="Arial"/>
        </w:rPr>
      </w:pPr>
    </w:p>
    <w:p w14:paraId="470EEE1E" w14:textId="22D1D8A1" w:rsidR="00586C8C" w:rsidRDefault="00586C8C" w:rsidP="00586C8C">
      <w:pPr>
        <w:spacing w:line="200" w:lineRule="auto"/>
        <w:ind w:firstLine="0"/>
        <w:rPr>
          <w:rFonts w:ascii="Arial" w:eastAsia="Arial" w:hAnsi="Arial" w:cs="Arial"/>
        </w:rPr>
      </w:pPr>
    </w:p>
    <w:p w14:paraId="67706942" w14:textId="5E8301D6" w:rsidR="00586C8C" w:rsidRDefault="00586C8C" w:rsidP="00586C8C">
      <w:pPr>
        <w:spacing w:line="200" w:lineRule="auto"/>
        <w:ind w:firstLine="0"/>
        <w:rPr>
          <w:rFonts w:ascii="Arial" w:eastAsia="Arial" w:hAnsi="Arial" w:cs="Arial"/>
        </w:rPr>
      </w:pPr>
    </w:p>
    <w:p w14:paraId="62EA480E" w14:textId="50DB2EB5" w:rsidR="00586C8C" w:rsidRDefault="00586C8C" w:rsidP="00586C8C">
      <w:pPr>
        <w:spacing w:line="200" w:lineRule="auto"/>
        <w:ind w:firstLine="0"/>
        <w:rPr>
          <w:rFonts w:ascii="Arial" w:eastAsia="Arial" w:hAnsi="Arial" w:cs="Arial"/>
        </w:rPr>
      </w:pPr>
    </w:p>
    <w:p w14:paraId="039BA5A2" w14:textId="052DDD18" w:rsidR="00586C8C" w:rsidRDefault="00586C8C" w:rsidP="00586C8C">
      <w:pPr>
        <w:spacing w:line="200" w:lineRule="auto"/>
        <w:ind w:firstLine="0"/>
        <w:rPr>
          <w:rFonts w:ascii="Arial" w:eastAsia="Arial" w:hAnsi="Arial" w:cs="Arial"/>
        </w:rPr>
      </w:pPr>
    </w:p>
    <w:p w14:paraId="4B879FC2" w14:textId="2D08BE9A" w:rsidR="00586C8C" w:rsidRDefault="00586C8C" w:rsidP="00586C8C">
      <w:pPr>
        <w:spacing w:line="200" w:lineRule="auto"/>
        <w:ind w:firstLine="0"/>
        <w:rPr>
          <w:rFonts w:ascii="Arial" w:eastAsia="Arial" w:hAnsi="Arial" w:cs="Arial"/>
        </w:rPr>
      </w:pPr>
    </w:p>
    <w:p w14:paraId="4384EDB7" w14:textId="5DA0622A" w:rsidR="00586C8C" w:rsidRDefault="00586C8C" w:rsidP="00586C8C">
      <w:pPr>
        <w:spacing w:line="200" w:lineRule="auto"/>
        <w:ind w:firstLine="0"/>
        <w:rPr>
          <w:rFonts w:ascii="Arial" w:eastAsia="Arial" w:hAnsi="Arial" w:cs="Arial"/>
        </w:rPr>
      </w:pPr>
    </w:p>
    <w:p w14:paraId="6CE2D98B" w14:textId="6F575F6F" w:rsidR="00586C8C" w:rsidRDefault="00586C8C" w:rsidP="00586C8C">
      <w:pPr>
        <w:spacing w:line="200" w:lineRule="auto"/>
        <w:ind w:firstLine="0"/>
        <w:rPr>
          <w:rFonts w:ascii="Arial" w:eastAsia="Arial" w:hAnsi="Arial" w:cs="Arial"/>
        </w:rPr>
      </w:pPr>
    </w:p>
    <w:p w14:paraId="05F51605" w14:textId="265A787D" w:rsidR="00D70759" w:rsidRDefault="00D70759" w:rsidP="00586C8C">
      <w:pPr>
        <w:spacing w:line="200" w:lineRule="auto"/>
        <w:ind w:firstLine="0"/>
        <w:rPr>
          <w:rFonts w:ascii="Arial" w:eastAsia="Arial" w:hAnsi="Arial" w:cs="Arial"/>
        </w:rPr>
      </w:pPr>
    </w:p>
    <w:p w14:paraId="77CD0F80" w14:textId="77777777" w:rsidR="00D70759" w:rsidRDefault="00D70759" w:rsidP="00586C8C">
      <w:pPr>
        <w:spacing w:line="200" w:lineRule="auto"/>
        <w:ind w:firstLine="0"/>
        <w:rPr>
          <w:rFonts w:ascii="Arial" w:eastAsia="Arial" w:hAnsi="Arial" w:cs="Arial"/>
        </w:rPr>
      </w:pPr>
    </w:p>
    <w:p w14:paraId="120D88EE" w14:textId="2C4ADB84" w:rsidR="00A01F61" w:rsidRDefault="00A01F61" w:rsidP="00586C8C">
      <w:pPr>
        <w:spacing w:line="200" w:lineRule="auto"/>
        <w:ind w:firstLine="0"/>
        <w:rPr>
          <w:rFonts w:ascii="Arial" w:eastAsia="Arial" w:hAnsi="Arial" w:cs="Arial"/>
        </w:rPr>
      </w:pPr>
    </w:p>
    <w:p w14:paraId="4ED4349D" w14:textId="49872521" w:rsidR="00A01F61" w:rsidRDefault="00A01F61" w:rsidP="00586C8C">
      <w:pPr>
        <w:spacing w:line="200" w:lineRule="auto"/>
        <w:ind w:firstLine="0"/>
        <w:rPr>
          <w:rFonts w:ascii="Arial" w:eastAsia="Arial" w:hAnsi="Arial" w:cs="Arial"/>
        </w:rPr>
      </w:pPr>
    </w:p>
    <w:p w14:paraId="38F0D3AF" w14:textId="09F5C1E9" w:rsidR="00A01F61" w:rsidRDefault="00A01F61" w:rsidP="00586C8C">
      <w:pPr>
        <w:spacing w:line="200" w:lineRule="auto"/>
        <w:ind w:firstLine="0"/>
        <w:rPr>
          <w:rFonts w:ascii="Arial" w:eastAsia="Arial" w:hAnsi="Arial" w:cs="Arial"/>
        </w:rPr>
      </w:pPr>
    </w:p>
    <w:p w14:paraId="341CB940" w14:textId="4CFB892B" w:rsidR="00A01F61" w:rsidRDefault="00A01F61" w:rsidP="00586C8C">
      <w:pPr>
        <w:spacing w:line="200" w:lineRule="auto"/>
        <w:ind w:firstLine="0"/>
        <w:rPr>
          <w:rFonts w:ascii="Arial" w:eastAsia="Arial" w:hAnsi="Arial" w:cs="Arial"/>
        </w:rPr>
      </w:pPr>
    </w:p>
    <w:p w14:paraId="68CA03F2" w14:textId="29064623" w:rsidR="00A01F61" w:rsidRDefault="00A01F61" w:rsidP="00586C8C">
      <w:pPr>
        <w:spacing w:line="200" w:lineRule="auto"/>
        <w:ind w:firstLine="0"/>
        <w:rPr>
          <w:rFonts w:ascii="Arial" w:eastAsia="Arial" w:hAnsi="Arial" w:cs="Arial"/>
        </w:rPr>
      </w:pPr>
    </w:p>
    <w:p w14:paraId="70BD83C7" w14:textId="31756C0B" w:rsidR="00A01F61" w:rsidRDefault="00A01F61" w:rsidP="00586C8C">
      <w:pPr>
        <w:spacing w:line="200" w:lineRule="auto"/>
        <w:ind w:firstLine="0"/>
        <w:rPr>
          <w:rFonts w:ascii="Arial" w:eastAsia="Arial" w:hAnsi="Arial" w:cs="Arial"/>
        </w:rPr>
      </w:pPr>
    </w:p>
    <w:p w14:paraId="79C8D9E0" w14:textId="77777777" w:rsidR="00A01F61" w:rsidRDefault="00A01F61" w:rsidP="00586C8C">
      <w:pPr>
        <w:spacing w:line="200" w:lineRule="auto"/>
        <w:ind w:firstLine="0"/>
        <w:rPr>
          <w:rFonts w:ascii="Arial" w:eastAsia="Arial" w:hAnsi="Arial" w:cs="Arial"/>
        </w:rPr>
      </w:pPr>
    </w:p>
    <w:p w14:paraId="606615B1" w14:textId="77777777" w:rsidR="00586C8C" w:rsidRDefault="00586C8C" w:rsidP="00041762">
      <w:pPr>
        <w:spacing w:line="200" w:lineRule="auto"/>
        <w:ind w:firstLine="0"/>
        <w:rPr>
          <w:rFonts w:ascii="Arial" w:eastAsia="Arial" w:hAnsi="Arial" w:cs="Arial"/>
        </w:rPr>
      </w:pPr>
    </w:p>
    <w:p w14:paraId="60D15C1A" w14:textId="77777777" w:rsidR="00CA7A42" w:rsidRDefault="00CA7A42" w:rsidP="00112F92">
      <w:pPr>
        <w:spacing w:line="200" w:lineRule="auto"/>
        <w:rPr>
          <w:rFonts w:ascii="Arial" w:eastAsia="Arial" w:hAnsi="Arial" w:cs="Arial"/>
        </w:rPr>
      </w:pPr>
    </w:p>
    <w:p w14:paraId="3DEE4432" w14:textId="699B1F89" w:rsidR="008E33D7" w:rsidRDefault="00112F92" w:rsidP="008E33D7">
      <w:pPr>
        <w:spacing w:line="240" w:lineRule="auto"/>
        <w:ind w:left="7314" w:firstLine="0"/>
        <w:rPr>
          <w:rFonts w:cstheme="minorHAnsi"/>
        </w:rPr>
      </w:pPr>
      <w:r w:rsidRPr="00AA05AD">
        <w:rPr>
          <w:rFonts w:cstheme="minorHAnsi"/>
        </w:rPr>
        <w:t xml:space="preserve">Pirkimo sąlygų </w:t>
      </w:r>
      <w:bookmarkStart w:id="28" w:name="_Hlk220339080"/>
      <w:r w:rsidR="005F30AD">
        <w:rPr>
          <w:rFonts w:cstheme="minorHAnsi"/>
        </w:rPr>
        <w:t>6</w:t>
      </w:r>
      <w:r w:rsidRPr="00AA05AD">
        <w:rPr>
          <w:rFonts w:cstheme="minorHAnsi"/>
        </w:rPr>
        <w:t xml:space="preserve"> priedas </w:t>
      </w:r>
      <w:bookmarkEnd w:id="28"/>
      <w:r w:rsidR="005353CE" w:rsidRPr="00AA05AD">
        <w:rPr>
          <w:rFonts w:cstheme="minorHAnsi"/>
        </w:rPr>
        <w:t>„</w:t>
      </w:r>
      <w:bookmarkStart w:id="29" w:name="_Hlk199423099"/>
      <w:r w:rsidR="005353CE" w:rsidRPr="00AA05AD">
        <w:rPr>
          <w:rFonts w:cstheme="minorHAnsi"/>
        </w:rPr>
        <w:t>Tiekėjų kvalifikacijos reikalavimai ir reikalaujami kokybės bei aplinkos apsaugos vadybos sistemų standartai</w:t>
      </w:r>
      <w:bookmarkEnd w:id="29"/>
      <w:r w:rsidR="005353CE" w:rsidRPr="00AA05AD">
        <w:rPr>
          <w:rFonts w:cstheme="minorHAnsi"/>
        </w:rPr>
        <w:t>“</w:t>
      </w:r>
    </w:p>
    <w:p w14:paraId="7F15BBAF" w14:textId="77777777" w:rsidR="005353CE" w:rsidRPr="008E33D7" w:rsidRDefault="005353CE" w:rsidP="008E33D7">
      <w:pPr>
        <w:spacing w:line="240" w:lineRule="auto"/>
        <w:ind w:left="7314" w:firstLine="0"/>
        <w:rPr>
          <w:rFonts w:cstheme="minorHAnsi"/>
        </w:rPr>
      </w:pPr>
    </w:p>
    <w:p w14:paraId="2E9D90EB" w14:textId="18FD8EF0" w:rsidR="005353CE" w:rsidRDefault="005353CE" w:rsidP="005353CE">
      <w:pPr>
        <w:spacing w:line="240" w:lineRule="auto"/>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0CBC9EFC" w14:textId="77777777" w:rsidR="007B5C1D" w:rsidRDefault="007B5C1D" w:rsidP="007B5C1D">
      <w:pPr>
        <w:spacing w:line="240" w:lineRule="auto"/>
        <w:ind w:firstLine="567"/>
        <w:rPr>
          <w:rFonts w:eastAsia="Arial" w:cstheme="minorHAnsi"/>
        </w:rPr>
      </w:pPr>
    </w:p>
    <w:p w14:paraId="6E992C54" w14:textId="3B2BF0CE" w:rsidR="007B5C1D" w:rsidRDefault="007B5C1D" w:rsidP="007B5C1D">
      <w:pPr>
        <w:spacing w:line="240" w:lineRule="auto"/>
        <w:ind w:firstLine="567"/>
        <w:rPr>
          <w:rFonts w:eastAsia="Arial" w:cstheme="minorHAnsi"/>
        </w:rPr>
      </w:pPr>
      <w:r w:rsidRPr="00384076">
        <w:rPr>
          <w:rFonts w:eastAsia="Arial" w:cstheme="minorHAnsi"/>
        </w:rPr>
        <w:t>1.Tiekėjo kvalifikacija turi atitikti šiame priede nustatytus reikalavimus kvalifikacijai</w:t>
      </w:r>
      <w:r>
        <w:rPr>
          <w:rFonts w:eastAsia="Arial" w:cstheme="minorHAnsi"/>
        </w:rPr>
        <w:t>.</w:t>
      </w:r>
    </w:p>
    <w:tbl>
      <w:tblPr>
        <w:tblStyle w:val="TableGrid31"/>
        <w:tblpPr w:leftFromText="180" w:rightFromText="180" w:vertAnchor="page" w:horzAnchor="margin" w:tblpY="4102"/>
        <w:tblW w:w="5000" w:type="pct"/>
        <w:tblLook w:val="04A0" w:firstRow="1" w:lastRow="0" w:firstColumn="1" w:lastColumn="0" w:noHBand="0" w:noVBand="1"/>
      </w:tblPr>
      <w:tblGrid>
        <w:gridCol w:w="1450"/>
        <w:gridCol w:w="3153"/>
        <w:gridCol w:w="3455"/>
        <w:gridCol w:w="2732"/>
      </w:tblGrid>
      <w:tr w:rsidR="007B5C1D" w:rsidRPr="008E33D7" w14:paraId="3E2804DC" w14:textId="77777777" w:rsidTr="007B5C1D">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C8D3366" w14:textId="77777777" w:rsidR="007B5C1D" w:rsidRPr="008E33D7" w:rsidRDefault="007B5C1D" w:rsidP="007B5C1D">
            <w:pPr>
              <w:spacing w:before="60" w:after="60" w:line="256" w:lineRule="auto"/>
              <w:ind w:firstLine="0"/>
              <w:jc w:val="left"/>
              <w:rPr>
                <w:rFonts w:asciiTheme="minorHAnsi" w:eastAsiaTheme="minorEastAsia" w:hAnsiTheme="minorHAnsi" w:cstheme="minorHAnsi"/>
                <w:b/>
                <w:bCs/>
                <w:sz w:val="21"/>
                <w:szCs w:val="21"/>
              </w:rPr>
            </w:pPr>
            <w:r w:rsidRPr="008E33D7">
              <w:rPr>
                <w:rFonts w:asciiTheme="minorHAnsi" w:eastAsiaTheme="minorHAnsi" w:hAnsiTheme="minorHAnsi" w:cstheme="minorHAnsi"/>
                <w:b/>
                <w:bCs/>
                <w:sz w:val="21"/>
                <w:szCs w:val="21"/>
              </w:rPr>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FF9CD2F" w14:textId="77777777" w:rsidR="007B5C1D" w:rsidRPr="008E33D7" w:rsidRDefault="007B5C1D" w:rsidP="007B5C1D">
            <w:pPr>
              <w:spacing w:before="60" w:after="60" w:line="256" w:lineRule="auto"/>
              <w:ind w:firstLine="0"/>
              <w:jc w:val="left"/>
              <w:rPr>
                <w:rFonts w:asciiTheme="minorHAnsi" w:eastAsiaTheme="minorEastAsia" w:hAnsiTheme="minorHAnsi" w:cstheme="minorBidi"/>
                <w:b/>
                <w:bCs/>
                <w:sz w:val="21"/>
                <w:szCs w:val="21"/>
              </w:rPr>
            </w:pPr>
            <w:r w:rsidRPr="008E33D7">
              <w:rPr>
                <w:rFonts w:asciiTheme="minorHAnsi" w:eastAsiaTheme="minorEastAsia" w:hAnsiTheme="minorHAnsi" w:cstheme="minorBidi"/>
                <w:b/>
                <w:bCs/>
                <w:color w:val="000000"/>
                <w:sz w:val="21"/>
                <w:szCs w:val="21"/>
              </w:rPr>
              <w:t>Kvalifikacijos reikalavimas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D416B1A" w14:textId="77777777" w:rsidR="007B5C1D" w:rsidRPr="008E33D7" w:rsidRDefault="007B5C1D" w:rsidP="007B5C1D">
            <w:pPr>
              <w:autoSpaceDE w:val="0"/>
              <w:autoSpaceDN w:val="0"/>
              <w:adjustRightInd w:val="0"/>
              <w:spacing w:line="300" w:lineRule="auto"/>
              <w:ind w:firstLine="0"/>
              <w:jc w:val="left"/>
              <w:rPr>
                <w:rFonts w:asciiTheme="minorHAnsi" w:eastAsiaTheme="minorEastAsia" w:hAnsiTheme="minorHAnsi" w:cstheme="minorHAnsi"/>
                <w:b/>
                <w:bCs/>
                <w:color w:val="000000"/>
                <w:sz w:val="21"/>
                <w:szCs w:val="21"/>
              </w:rPr>
            </w:pPr>
            <w:r w:rsidRPr="008E33D7">
              <w:rPr>
                <w:rFonts w:asciiTheme="minorHAnsi" w:eastAsiaTheme="minorEastAsia" w:hAnsiTheme="minorHAnsi" w:cstheme="minorHAnsi"/>
                <w:b/>
                <w:bCs/>
                <w:color w:val="000000"/>
                <w:sz w:val="21"/>
                <w:szCs w:val="21"/>
              </w:rPr>
              <w:t>Atitiktį 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1B694EC" w14:textId="77777777" w:rsidR="007B5C1D" w:rsidRPr="008E33D7" w:rsidRDefault="007B5C1D" w:rsidP="007B5C1D">
            <w:pPr>
              <w:autoSpaceDE w:val="0"/>
              <w:autoSpaceDN w:val="0"/>
              <w:adjustRightInd w:val="0"/>
              <w:spacing w:line="300" w:lineRule="auto"/>
              <w:ind w:firstLine="0"/>
              <w:jc w:val="left"/>
              <w:rPr>
                <w:rFonts w:asciiTheme="minorHAnsi" w:eastAsiaTheme="minorEastAsia" w:hAnsiTheme="minorHAnsi" w:cstheme="minorHAnsi"/>
                <w:b/>
                <w:bCs/>
                <w:color w:val="000000"/>
                <w:sz w:val="21"/>
                <w:szCs w:val="21"/>
              </w:rPr>
            </w:pPr>
            <w:r w:rsidRPr="008E33D7">
              <w:rPr>
                <w:rFonts w:asciiTheme="minorHAnsi" w:eastAsiaTheme="minorEastAsia" w:hAnsiTheme="minorHAnsi" w:cstheme="minorHAnsi"/>
                <w:b/>
                <w:bCs/>
                <w:color w:val="000000"/>
                <w:sz w:val="21"/>
                <w:szCs w:val="21"/>
              </w:rPr>
              <w:t>Subjektas, kuris turi atitikti reikalavimą</w:t>
            </w:r>
          </w:p>
          <w:p w14:paraId="247BD85C" w14:textId="77777777" w:rsidR="007B5C1D" w:rsidRPr="008E33D7" w:rsidRDefault="007B5C1D" w:rsidP="007B5C1D">
            <w:pPr>
              <w:autoSpaceDE w:val="0"/>
              <w:autoSpaceDN w:val="0"/>
              <w:adjustRightInd w:val="0"/>
              <w:spacing w:line="300" w:lineRule="auto"/>
              <w:ind w:firstLine="0"/>
              <w:jc w:val="left"/>
              <w:rPr>
                <w:rFonts w:asciiTheme="minorHAnsi" w:eastAsiaTheme="minorEastAsia" w:hAnsiTheme="minorHAnsi" w:cstheme="minorHAnsi"/>
                <w:b/>
                <w:bCs/>
                <w:color w:val="000000"/>
                <w:sz w:val="21"/>
                <w:szCs w:val="21"/>
              </w:rPr>
            </w:pPr>
            <w:r w:rsidRPr="008E33D7">
              <w:rPr>
                <w:rFonts w:asciiTheme="minorHAnsi" w:eastAsiaTheme="minorHAnsi" w:hAnsiTheme="minorHAnsi" w:cstheme="minorHAnsi"/>
                <w:color w:val="7030A0"/>
                <w:sz w:val="21"/>
                <w:szCs w:val="21"/>
                <w:lang w:eastAsia="en-US"/>
              </w:rPr>
              <w:t>[</w:t>
            </w:r>
            <w:r w:rsidRPr="008E33D7">
              <w:rPr>
                <w:rFonts w:asciiTheme="minorHAnsi" w:eastAsiaTheme="minorEastAsia" w:hAnsiTheme="minorHAnsi" w:cstheme="minorHAnsi"/>
                <w:i/>
                <w:iCs/>
                <w:color w:val="7030A0"/>
                <w:sz w:val="21"/>
                <w:szCs w:val="21"/>
              </w:rPr>
              <w:t>aprašoma prie kiekvieno reikalavimo atskirai]</w:t>
            </w:r>
          </w:p>
        </w:tc>
      </w:tr>
      <w:tr w:rsidR="007B5C1D" w:rsidRPr="008E33D7" w14:paraId="24596F49" w14:textId="77777777" w:rsidTr="007B5C1D">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F31AF" w14:textId="77777777" w:rsidR="007B5C1D" w:rsidRPr="008E33D7" w:rsidRDefault="007B5C1D" w:rsidP="007B5C1D">
            <w:pPr>
              <w:numPr>
                <w:ilvl w:val="0"/>
                <w:numId w:val="9"/>
              </w:numPr>
              <w:spacing w:before="60" w:after="60" w:line="257" w:lineRule="auto"/>
              <w:ind w:left="357" w:hanging="357"/>
              <w:contextualSpacing/>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31BE2C" w14:textId="77777777" w:rsidR="007B5C1D" w:rsidRPr="008E33D7" w:rsidRDefault="007B5C1D" w:rsidP="007B5C1D">
            <w:pPr>
              <w:autoSpaceDE w:val="0"/>
              <w:autoSpaceDN w:val="0"/>
              <w:adjustRightInd w:val="0"/>
              <w:spacing w:line="300" w:lineRule="auto"/>
              <w:ind w:firstLine="0"/>
              <w:rPr>
                <w:rFonts w:asciiTheme="minorHAnsi" w:eastAsiaTheme="minorEastAsia" w:hAnsiTheme="minorHAnsi" w:cstheme="minorHAnsi"/>
                <w:b/>
                <w:bCs/>
                <w:color w:val="000000"/>
                <w:sz w:val="21"/>
                <w:szCs w:val="21"/>
              </w:rPr>
            </w:pPr>
            <w:r w:rsidRPr="008E33D7">
              <w:rPr>
                <w:rFonts w:asciiTheme="minorHAnsi" w:eastAsiaTheme="minorEastAsia" w:hAnsiTheme="minorHAnsi" w:cstheme="minorHAnsi"/>
                <w:b/>
                <w:bCs/>
                <w:color w:val="000000"/>
                <w:sz w:val="21"/>
                <w:szCs w:val="21"/>
              </w:rPr>
              <w:t>Teisė verstis veikla</w:t>
            </w:r>
          </w:p>
        </w:tc>
      </w:tr>
      <w:tr w:rsidR="007B5C1D" w:rsidRPr="008E33D7" w14:paraId="7F4C9A3D" w14:textId="77777777" w:rsidTr="007B5C1D">
        <w:trPr>
          <w:trHeight w:val="132"/>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EFA12" w14:textId="77777777" w:rsidR="007B5C1D" w:rsidRPr="008E33D7" w:rsidRDefault="007B5C1D" w:rsidP="007B5C1D">
            <w:pPr>
              <w:spacing w:before="60" w:after="60" w:line="257" w:lineRule="auto"/>
              <w:contextualSpacing/>
              <w:jc w:val="right"/>
              <w:rPr>
                <w:rFonts w:asciiTheme="minorHAnsi" w:eastAsiaTheme="minorHAnsi" w:hAnsiTheme="minorHAnsi" w:cstheme="minorHAnsi"/>
                <w:sz w:val="21"/>
                <w:szCs w:val="21"/>
              </w:rPr>
            </w:pPr>
            <w:r w:rsidRPr="008E33D7">
              <w:rPr>
                <w:rFonts w:asciiTheme="minorHAnsi" w:eastAsiaTheme="minorHAnsi" w:hAnsiTheme="minorHAnsi" w:cstheme="minorHAnsi"/>
                <w:sz w:val="21"/>
                <w:szCs w:val="21"/>
              </w:rPr>
              <w:t xml:space="preserve">1.1 </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579C4101" w14:textId="77777777" w:rsidR="007B5C1D" w:rsidRPr="008E33D7" w:rsidRDefault="007B5C1D" w:rsidP="007B5C1D">
            <w:pPr>
              <w:autoSpaceDE w:val="0"/>
              <w:autoSpaceDN w:val="0"/>
              <w:adjustRightInd w:val="0"/>
              <w:ind w:firstLine="0"/>
              <w:rPr>
                <w:rFonts w:asciiTheme="minorHAnsi" w:eastAsiaTheme="minorEastAsia"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2076B39C" w14:textId="77777777" w:rsidR="007B5C1D" w:rsidRPr="005133F7" w:rsidRDefault="007B5C1D" w:rsidP="007B5C1D">
            <w:pPr>
              <w:ind w:firstLine="0"/>
              <w:rPr>
                <w:rFonts w:asciiTheme="minorHAnsi" w:eastAsiaTheme="minorEastAsia" w:hAnsiTheme="minorHAnsi" w:cstheme="minorHAnsi"/>
                <w:color w:val="000000"/>
                <w:sz w:val="21"/>
                <w:szCs w:val="21"/>
              </w:rPr>
            </w:pPr>
          </w:p>
          <w:p w14:paraId="04D51EE6" w14:textId="77777777" w:rsidR="007B5C1D" w:rsidRPr="005133F7" w:rsidRDefault="007B5C1D" w:rsidP="007B5C1D">
            <w:pPr>
              <w:tabs>
                <w:tab w:val="left" w:pos="344"/>
                <w:tab w:val="left" w:pos="1665"/>
              </w:tabs>
              <w:ind w:firstLine="0"/>
              <w:rPr>
                <w:rFonts w:asciiTheme="minorHAnsi" w:eastAsiaTheme="minorEastAsia" w:hAnsiTheme="minorHAnsi" w:cstheme="minorHAnsi"/>
                <w:color w:val="000000"/>
                <w:sz w:val="21"/>
                <w:szCs w:val="21"/>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0F0C02" w14:textId="77777777" w:rsidR="007B5C1D" w:rsidRPr="008E33D7" w:rsidRDefault="007B5C1D" w:rsidP="007B5C1D">
            <w:pPr>
              <w:autoSpaceDE w:val="0"/>
              <w:autoSpaceDN w:val="0"/>
              <w:adjustRightInd w:val="0"/>
              <w:spacing w:line="300" w:lineRule="auto"/>
              <w:rPr>
                <w:rFonts w:asciiTheme="minorHAnsi" w:eastAsiaTheme="minorEastAsia" w:hAnsiTheme="minorHAnsi" w:cstheme="minorHAnsi"/>
                <w:color w:val="000000"/>
                <w:sz w:val="21"/>
                <w:szCs w:val="21"/>
              </w:rPr>
            </w:pPr>
            <w:r>
              <w:rPr>
                <w:rFonts w:asciiTheme="minorHAnsi" w:eastAsiaTheme="minorEastAsia" w:hAnsiTheme="minorHAnsi" w:cstheme="minorHAnsi"/>
                <w:color w:val="000000"/>
                <w:sz w:val="21"/>
                <w:szCs w:val="21"/>
              </w:rPr>
              <w:t xml:space="preserve"> </w:t>
            </w:r>
          </w:p>
        </w:tc>
      </w:tr>
      <w:tr w:rsidR="007B5C1D" w:rsidRPr="008E33D7" w14:paraId="5EC90F40" w14:textId="77777777" w:rsidTr="007B5C1D">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61D8E" w14:textId="77777777" w:rsidR="007B5C1D" w:rsidRPr="008E33D7" w:rsidRDefault="007B5C1D" w:rsidP="007B5C1D">
            <w:pPr>
              <w:spacing w:before="60" w:after="60" w:line="257" w:lineRule="auto"/>
              <w:contextualSpacing/>
              <w:jc w:val="center"/>
              <w:rPr>
                <w:rFonts w:asciiTheme="minorHAnsi" w:eastAsiaTheme="minorHAnsi" w:hAnsiTheme="minorHAnsi" w:cstheme="minorHAnsi"/>
                <w:sz w:val="21"/>
                <w:szCs w:val="21"/>
              </w:rPr>
            </w:pPr>
            <w:r w:rsidRPr="008E33D7">
              <w:rPr>
                <w:rFonts w:asciiTheme="minorHAnsi" w:eastAsiaTheme="minorHAnsi" w:hAnsiTheme="minorHAnsi" w:cstheme="minorHAnsi"/>
                <w:sz w:val="21"/>
                <w:szCs w:val="21"/>
              </w:rPr>
              <w:t>...</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2368B31E" w14:textId="77777777" w:rsidR="007B5C1D" w:rsidRPr="008E33D7" w:rsidRDefault="007B5C1D" w:rsidP="007B5C1D">
            <w:pPr>
              <w:autoSpaceDE w:val="0"/>
              <w:autoSpaceDN w:val="0"/>
              <w:adjustRightInd w:val="0"/>
              <w:spacing w:line="300" w:lineRule="auto"/>
              <w:rPr>
                <w:rFonts w:asciiTheme="minorHAnsi" w:eastAsiaTheme="minorEastAsia"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2AC5A46" w14:textId="77777777" w:rsidR="007B5C1D" w:rsidRPr="008E33D7" w:rsidRDefault="007B5C1D" w:rsidP="007B5C1D">
            <w:pPr>
              <w:autoSpaceDE w:val="0"/>
              <w:autoSpaceDN w:val="0"/>
              <w:adjustRightInd w:val="0"/>
              <w:spacing w:line="300" w:lineRule="auto"/>
              <w:rPr>
                <w:rFonts w:asciiTheme="minorHAnsi" w:eastAsiaTheme="minorEastAsia" w:hAnsiTheme="minorHAnsi" w:cstheme="minorHAnsi"/>
                <w:color w:val="000000"/>
                <w:sz w:val="21"/>
                <w:szCs w:val="21"/>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FD0C6" w14:textId="77777777" w:rsidR="007B5C1D" w:rsidRPr="008E33D7" w:rsidRDefault="007B5C1D" w:rsidP="007B5C1D">
            <w:pPr>
              <w:autoSpaceDE w:val="0"/>
              <w:autoSpaceDN w:val="0"/>
              <w:adjustRightInd w:val="0"/>
              <w:spacing w:line="300" w:lineRule="auto"/>
              <w:rPr>
                <w:rFonts w:asciiTheme="minorHAnsi" w:eastAsiaTheme="minorEastAsia" w:hAnsiTheme="minorHAnsi" w:cstheme="minorHAnsi"/>
                <w:color w:val="000000"/>
                <w:sz w:val="21"/>
                <w:szCs w:val="21"/>
              </w:rPr>
            </w:pPr>
          </w:p>
        </w:tc>
      </w:tr>
      <w:tr w:rsidR="007B5C1D" w:rsidRPr="008E33D7" w14:paraId="15FD4B3E" w14:textId="77777777" w:rsidTr="007B5C1D">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5AFA7E" w14:textId="77777777" w:rsidR="007B5C1D" w:rsidRPr="008E33D7" w:rsidRDefault="007B5C1D" w:rsidP="007B5C1D">
            <w:pPr>
              <w:numPr>
                <w:ilvl w:val="0"/>
                <w:numId w:val="9"/>
              </w:numPr>
              <w:spacing w:before="60" w:after="60" w:line="257" w:lineRule="auto"/>
              <w:ind w:left="357" w:hanging="357"/>
              <w:contextualSpacing/>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8915C" w14:textId="77777777" w:rsidR="007B5C1D" w:rsidRPr="008E33D7" w:rsidRDefault="007B5C1D" w:rsidP="007B5C1D">
            <w:pPr>
              <w:autoSpaceDE w:val="0"/>
              <w:autoSpaceDN w:val="0"/>
              <w:adjustRightInd w:val="0"/>
              <w:spacing w:line="300" w:lineRule="auto"/>
              <w:ind w:firstLine="0"/>
              <w:rPr>
                <w:rFonts w:asciiTheme="minorHAnsi" w:eastAsiaTheme="minorEastAsia" w:hAnsiTheme="minorHAnsi" w:cstheme="minorHAnsi"/>
                <w:b/>
                <w:bCs/>
                <w:color w:val="000000"/>
                <w:sz w:val="21"/>
                <w:szCs w:val="21"/>
              </w:rPr>
            </w:pPr>
            <w:r w:rsidRPr="008E33D7">
              <w:rPr>
                <w:rFonts w:asciiTheme="minorHAnsi" w:eastAsiaTheme="minorEastAsia" w:hAnsiTheme="minorHAnsi" w:cstheme="minorHAnsi"/>
                <w:b/>
                <w:bCs/>
                <w:color w:val="000000"/>
                <w:sz w:val="21"/>
                <w:szCs w:val="21"/>
              </w:rPr>
              <w:t>Finansinis</w:t>
            </w:r>
            <w:r w:rsidRPr="008E33D7">
              <w:rPr>
                <w:rFonts w:asciiTheme="minorHAnsi" w:eastAsiaTheme="minorEastAsia" w:hAnsiTheme="minorHAnsi" w:cstheme="minorHAnsi"/>
                <w:color w:val="000000"/>
                <w:sz w:val="21"/>
                <w:szCs w:val="21"/>
              </w:rPr>
              <w:t xml:space="preserve"> </w:t>
            </w:r>
            <w:r w:rsidRPr="008E33D7">
              <w:rPr>
                <w:rFonts w:asciiTheme="minorHAnsi" w:eastAsiaTheme="minorEastAsia" w:hAnsiTheme="minorHAnsi" w:cstheme="minorHAnsi"/>
                <w:b/>
                <w:bCs/>
                <w:color w:val="000000"/>
                <w:sz w:val="21"/>
                <w:szCs w:val="21"/>
              </w:rPr>
              <w:t>ir ekonominis pajėgumas</w:t>
            </w:r>
          </w:p>
        </w:tc>
      </w:tr>
      <w:tr w:rsidR="007B5C1D" w:rsidRPr="008E33D7" w14:paraId="5D99D42B" w14:textId="77777777" w:rsidTr="007B5C1D">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C54AE" w14:textId="77777777" w:rsidR="007B5C1D" w:rsidRPr="008E33D7" w:rsidRDefault="007B5C1D" w:rsidP="007B5C1D">
            <w:pPr>
              <w:numPr>
                <w:ilvl w:val="1"/>
                <w:numId w:val="9"/>
              </w:numPr>
              <w:spacing w:before="60" w:after="60" w:line="257" w:lineRule="auto"/>
              <w:ind w:left="357" w:hanging="357"/>
              <w:contextualSpacing/>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728951CD" w14:textId="77777777" w:rsidR="007B5C1D" w:rsidRPr="008E33D7" w:rsidRDefault="007B5C1D" w:rsidP="007B5C1D">
            <w:pPr>
              <w:autoSpaceDE w:val="0"/>
              <w:autoSpaceDN w:val="0"/>
              <w:adjustRightInd w:val="0"/>
              <w:spacing w:line="300" w:lineRule="auto"/>
              <w:rPr>
                <w:rFonts w:asciiTheme="minorHAnsi" w:eastAsiaTheme="minorEastAsia"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19142753" w14:textId="77777777" w:rsidR="007B5C1D" w:rsidRPr="008E33D7" w:rsidRDefault="007B5C1D" w:rsidP="007B5C1D">
            <w:pPr>
              <w:autoSpaceDE w:val="0"/>
              <w:autoSpaceDN w:val="0"/>
              <w:adjustRightInd w:val="0"/>
              <w:spacing w:line="300" w:lineRule="auto"/>
              <w:rPr>
                <w:rFonts w:asciiTheme="minorHAnsi" w:eastAsiaTheme="minorEastAsia" w:hAnsiTheme="minorHAnsi" w:cstheme="minorHAnsi"/>
                <w:color w:val="000000"/>
                <w:sz w:val="21"/>
                <w:szCs w:val="21"/>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56CC0" w14:textId="77777777" w:rsidR="007B5C1D" w:rsidRPr="008E33D7" w:rsidRDefault="007B5C1D" w:rsidP="007B5C1D">
            <w:pPr>
              <w:autoSpaceDE w:val="0"/>
              <w:autoSpaceDN w:val="0"/>
              <w:adjustRightInd w:val="0"/>
              <w:spacing w:line="300" w:lineRule="auto"/>
              <w:rPr>
                <w:rFonts w:asciiTheme="minorHAnsi" w:eastAsiaTheme="minorEastAsia" w:hAnsiTheme="minorHAnsi" w:cstheme="minorHAnsi"/>
                <w:color w:val="000000"/>
                <w:sz w:val="21"/>
                <w:szCs w:val="21"/>
              </w:rPr>
            </w:pPr>
          </w:p>
        </w:tc>
      </w:tr>
      <w:tr w:rsidR="007B5C1D" w:rsidRPr="008E33D7" w14:paraId="76B217D7" w14:textId="77777777" w:rsidTr="007B5C1D">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6D6E54" w14:textId="77777777" w:rsidR="007B5C1D" w:rsidRPr="008E33D7" w:rsidRDefault="007B5C1D" w:rsidP="007B5C1D">
            <w:pPr>
              <w:spacing w:before="60" w:after="60" w:line="257" w:lineRule="auto"/>
              <w:jc w:val="center"/>
              <w:rPr>
                <w:rFonts w:asciiTheme="minorHAnsi" w:eastAsiaTheme="minorHAnsi" w:hAnsiTheme="minorHAnsi" w:cstheme="minorHAnsi"/>
                <w:sz w:val="21"/>
                <w:szCs w:val="21"/>
              </w:rPr>
            </w:pPr>
            <w:r w:rsidRPr="008E33D7">
              <w:rPr>
                <w:rFonts w:asciiTheme="minorHAnsi" w:eastAsiaTheme="minorHAnsi" w:hAnsiTheme="minorHAnsi" w:cstheme="minorHAnsi"/>
                <w:sz w:val="21"/>
                <w:szCs w:val="21"/>
              </w:rPr>
              <w:t>...</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0E2E7E43" w14:textId="77777777" w:rsidR="007B5C1D" w:rsidRPr="008E33D7" w:rsidRDefault="007B5C1D" w:rsidP="007B5C1D">
            <w:pPr>
              <w:autoSpaceDE w:val="0"/>
              <w:autoSpaceDN w:val="0"/>
              <w:adjustRightInd w:val="0"/>
              <w:spacing w:line="300" w:lineRule="auto"/>
              <w:rPr>
                <w:rFonts w:asciiTheme="minorHAnsi" w:eastAsiaTheme="minorEastAsia"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28AE79A1" w14:textId="77777777" w:rsidR="007B5C1D" w:rsidRPr="008E33D7" w:rsidRDefault="007B5C1D" w:rsidP="007B5C1D">
            <w:pPr>
              <w:autoSpaceDE w:val="0"/>
              <w:autoSpaceDN w:val="0"/>
              <w:adjustRightInd w:val="0"/>
              <w:spacing w:line="300" w:lineRule="auto"/>
              <w:rPr>
                <w:rFonts w:asciiTheme="minorHAnsi" w:eastAsiaTheme="minorEastAsia" w:hAnsiTheme="minorHAnsi" w:cstheme="minorHAnsi"/>
                <w:color w:val="000000"/>
                <w:sz w:val="21"/>
                <w:szCs w:val="21"/>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CCC30" w14:textId="77777777" w:rsidR="007B5C1D" w:rsidRPr="008E33D7" w:rsidRDefault="007B5C1D" w:rsidP="007B5C1D">
            <w:pPr>
              <w:autoSpaceDE w:val="0"/>
              <w:autoSpaceDN w:val="0"/>
              <w:adjustRightInd w:val="0"/>
              <w:spacing w:line="300" w:lineRule="auto"/>
              <w:rPr>
                <w:rFonts w:asciiTheme="minorHAnsi" w:eastAsiaTheme="minorEastAsia" w:hAnsiTheme="minorHAnsi" w:cstheme="minorHAnsi"/>
                <w:color w:val="000000"/>
                <w:sz w:val="21"/>
                <w:szCs w:val="21"/>
              </w:rPr>
            </w:pPr>
          </w:p>
        </w:tc>
      </w:tr>
      <w:tr w:rsidR="007B5C1D" w:rsidRPr="008E33D7" w14:paraId="6273EE37" w14:textId="77777777" w:rsidTr="007B5C1D">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97B1C" w14:textId="77777777" w:rsidR="007B5C1D" w:rsidRPr="008E33D7" w:rsidRDefault="007B5C1D" w:rsidP="007B5C1D">
            <w:pPr>
              <w:numPr>
                <w:ilvl w:val="0"/>
                <w:numId w:val="9"/>
              </w:numPr>
              <w:spacing w:before="60" w:after="60" w:line="257" w:lineRule="auto"/>
              <w:ind w:left="357" w:hanging="357"/>
              <w:contextualSpacing/>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049926" w14:textId="77777777" w:rsidR="007B5C1D" w:rsidRPr="008E33D7" w:rsidRDefault="007B5C1D" w:rsidP="007B5C1D">
            <w:pPr>
              <w:autoSpaceDE w:val="0"/>
              <w:autoSpaceDN w:val="0"/>
              <w:adjustRightInd w:val="0"/>
              <w:spacing w:line="300" w:lineRule="auto"/>
              <w:ind w:firstLine="0"/>
              <w:rPr>
                <w:rFonts w:asciiTheme="minorHAnsi" w:eastAsiaTheme="minorEastAsia" w:hAnsiTheme="minorHAnsi" w:cstheme="minorHAnsi"/>
                <w:b/>
                <w:bCs/>
                <w:color w:val="000000"/>
                <w:sz w:val="21"/>
                <w:szCs w:val="21"/>
              </w:rPr>
            </w:pPr>
            <w:r w:rsidRPr="008E33D7">
              <w:rPr>
                <w:rFonts w:asciiTheme="minorHAnsi" w:eastAsiaTheme="minorEastAsia" w:hAnsiTheme="minorHAnsi" w:cstheme="minorHAnsi"/>
                <w:b/>
                <w:bCs/>
                <w:color w:val="000000"/>
                <w:sz w:val="21"/>
                <w:szCs w:val="21"/>
              </w:rPr>
              <w:t>Techninis ir profesinis pajėgumas</w:t>
            </w:r>
          </w:p>
        </w:tc>
      </w:tr>
      <w:tr w:rsidR="00E0207B" w:rsidRPr="004C4967" w14:paraId="253A45EE" w14:textId="77777777" w:rsidTr="007B5C1D">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86A2A8" w14:textId="77777777" w:rsidR="00E0207B" w:rsidRPr="004C4967" w:rsidRDefault="00E0207B" w:rsidP="00E0207B">
            <w:pPr>
              <w:numPr>
                <w:ilvl w:val="1"/>
                <w:numId w:val="9"/>
              </w:numPr>
              <w:spacing w:before="60" w:after="60" w:line="257" w:lineRule="auto"/>
              <w:ind w:left="357" w:hanging="357"/>
              <w:contextualSpacing/>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0C1AB604" w14:textId="77777777" w:rsidR="00E0207B" w:rsidRPr="004C4967" w:rsidRDefault="00E0207B" w:rsidP="00E0207B">
            <w:pPr>
              <w:tabs>
                <w:tab w:val="left" w:pos="175"/>
              </w:tabs>
              <w:ind w:firstLine="0"/>
              <w:rPr>
                <w:rFonts w:asciiTheme="minorHAnsi" w:hAnsiTheme="minorHAnsi" w:cstheme="minorHAnsi"/>
                <w:color w:val="000000" w:themeColor="text1"/>
              </w:rPr>
            </w:pPr>
            <w:r w:rsidRPr="004C4967">
              <w:rPr>
                <w:rFonts w:asciiTheme="minorHAnsi" w:hAnsiTheme="minorHAnsi" w:cstheme="minorHAnsi"/>
                <w:color w:val="000000" w:themeColor="text1"/>
              </w:rPr>
              <w:t>Tiekėjas sutarčiai vykdyti turi pasiūlyti kvalifikuotą nekilnojamojo kultūros paveldo specialistą (veiklos rūšis - tvarkybos darbai: restauravimo, remonto, specializacija – vadovavimas tvarkybos darbams).</w:t>
            </w:r>
          </w:p>
          <w:p w14:paraId="6B002581" w14:textId="77777777" w:rsidR="00E0207B" w:rsidRPr="004C4967" w:rsidRDefault="00E0207B" w:rsidP="00E0207B">
            <w:pPr>
              <w:autoSpaceDE w:val="0"/>
              <w:autoSpaceDN w:val="0"/>
              <w:adjustRightInd w:val="0"/>
              <w:spacing w:line="300" w:lineRule="auto"/>
              <w:rPr>
                <w:rFonts w:asciiTheme="minorHAnsi" w:eastAsiaTheme="minorEastAsia" w:hAnsiTheme="minorHAnsi" w:cstheme="minorHAnsi"/>
                <w:color w:val="000000" w:themeColor="text1"/>
                <w:sz w:val="21"/>
                <w:szCs w:val="21"/>
              </w:rPr>
            </w:pPr>
          </w:p>
          <w:p w14:paraId="7FABA40B" w14:textId="77777777" w:rsidR="00E0207B" w:rsidRPr="004C4967" w:rsidRDefault="00E0207B" w:rsidP="00E0207B">
            <w:pPr>
              <w:autoSpaceDE w:val="0"/>
              <w:autoSpaceDN w:val="0"/>
              <w:adjustRightInd w:val="0"/>
              <w:spacing w:line="300" w:lineRule="auto"/>
              <w:rPr>
                <w:rFonts w:asciiTheme="minorHAnsi" w:eastAsiaTheme="minorEastAsia" w:hAnsiTheme="minorHAnsi" w:cstheme="minorHAnsi"/>
                <w:color w:val="000000" w:themeColor="text1"/>
                <w:sz w:val="21"/>
                <w:szCs w:val="21"/>
              </w:rPr>
            </w:pPr>
          </w:p>
          <w:p w14:paraId="76C146A2" w14:textId="77777777" w:rsidR="00E0207B" w:rsidRPr="004C4967" w:rsidRDefault="00E0207B" w:rsidP="00E0207B">
            <w:pPr>
              <w:autoSpaceDE w:val="0"/>
              <w:autoSpaceDN w:val="0"/>
              <w:adjustRightInd w:val="0"/>
              <w:spacing w:line="300" w:lineRule="auto"/>
              <w:rPr>
                <w:rFonts w:asciiTheme="minorHAnsi" w:eastAsiaTheme="minorEastAsia" w:hAnsiTheme="minorHAnsi" w:cstheme="minorHAnsi"/>
                <w:color w:val="000000" w:themeColor="text1"/>
                <w:sz w:val="21"/>
                <w:szCs w:val="21"/>
              </w:rPr>
            </w:pPr>
          </w:p>
          <w:p w14:paraId="6FBFB2CE" w14:textId="77777777" w:rsidR="00E0207B" w:rsidRPr="004C4967" w:rsidRDefault="00E0207B" w:rsidP="00E0207B">
            <w:pPr>
              <w:autoSpaceDE w:val="0"/>
              <w:autoSpaceDN w:val="0"/>
              <w:adjustRightInd w:val="0"/>
              <w:spacing w:line="300" w:lineRule="auto"/>
              <w:rPr>
                <w:rFonts w:asciiTheme="minorHAnsi" w:eastAsiaTheme="minorEastAsia" w:hAnsiTheme="minorHAnsi" w:cstheme="minorHAnsi"/>
                <w:color w:val="000000" w:themeColor="text1"/>
                <w:sz w:val="21"/>
                <w:szCs w:val="21"/>
              </w:rPr>
            </w:pPr>
          </w:p>
          <w:p w14:paraId="283B6FB7" w14:textId="77777777" w:rsidR="00E0207B" w:rsidRPr="004C4967" w:rsidRDefault="00E0207B" w:rsidP="00E0207B">
            <w:pPr>
              <w:autoSpaceDE w:val="0"/>
              <w:autoSpaceDN w:val="0"/>
              <w:adjustRightInd w:val="0"/>
              <w:spacing w:line="300" w:lineRule="auto"/>
              <w:rPr>
                <w:rFonts w:asciiTheme="minorHAnsi" w:eastAsiaTheme="minorEastAsia" w:hAnsiTheme="minorHAnsi" w:cstheme="minorHAnsi"/>
                <w:color w:val="000000" w:themeColor="text1"/>
                <w:sz w:val="21"/>
                <w:szCs w:val="21"/>
              </w:rPr>
            </w:pPr>
          </w:p>
          <w:p w14:paraId="0B398218" w14:textId="77777777" w:rsidR="00E0207B" w:rsidRPr="004C4967" w:rsidRDefault="00E0207B" w:rsidP="00E0207B">
            <w:pPr>
              <w:autoSpaceDE w:val="0"/>
              <w:autoSpaceDN w:val="0"/>
              <w:adjustRightInd w:val="0"/>
              <w:spacing w:line="300" w:lineRule="auto"/>
              <w:rPr>
                <w:rFonts w:asciiTheme="minorHAnsi" w:eastAsiaTheme="minorEastAsia" w:hAnsiTheme="minorHAnsi" w:cstheme="minorHAnsi"/>
                <w:color w:val="000000" w:themeColor="text1"/>
                <w:sz w:val="21"/>
                <w:szCs w:val="21"/>
              </w:rPr>
            </w:pPr>
          </w:p>
          <w:p w14:paraId="4623466A" w14:textId="77777777" w:rsidR="00E0207B" w:rsidRPr="004C4967" w:rsidRDefault="00E0207B" w:rsidP="00E0207B">
            <w:pPr>
              <w:autoSpaceDE w:val="0"/>
              <w:autoSpaceDN w:val="0"/>
              <w:adjustRightInd w:val="0"/>
              <w:spacing w:line="300" w:lineRule="auto"/>
              <w:ind w:firstLine="0"/>
              <w:rPr>
                <w:rFonts w:asciiTheme="minorHAnsi" w:eastAsiaTheme="minorEastAsia" w:hAnsiTheme="minorHAnsi" w:cstheme="minorHAnsi"/>
                <w:color w:val="000000" w:themeColor="text1"/>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8EB8034" w14:textId="7FF6637C" w:rsidR="007248EC" w:rsidRPr="004C4967" w:rsidRDefault="007248EC" w:rsidP="007A5909">
            <w:pPr>
              <w:ind w:firstLine="0"/>
              <w:rPr>
                <w:rFonts w:asciiTheme="minorHAnsi" w:hAnsiTheme="minorHAnsi" w:cstheme="minorHAnsi"/>
              </w:rPr>
            </w:pPr>
            <w:r w:rsidRPr="004C4967">
              <w:rPr>
                <w:rFonts w:asciiTheme="minorHAnsi" w:hAnsiTheme="minorHAnsi" w:cstheme="minorHAnsi"/>
              </w:rPr>
              <w:t>Pateikiama:</w:t>
            </w:r>
          </w:p>
          <w:p w14:paraId="4DA206FC" w14:textId="6349642C" w:rsidR="007248EC" w:rsidRPr="004C4967" w:rsidRDefault="007248EC" w:rsidP="007A5909">
            <w:pPr>
              <w:ind w:firstLine="0"/>
              <w:contextualSpacing/>
              <w:rPr>
                <w:rFonts w:asciiTheme="minorHAnsi" w:hAnsiTheme="minorHAnsi" w:cstheme="minorHAnsi"/>
                <w:b/>
                <w:bCs/>
              </w:rPr>
            </w:pPr>
            <w:r w:rsidRPr="004C4967">
              <w:rPr>
                <w:rFonts w:asciiTheme="minorHAnsi" w:hAnsiTheme="minorHAnsi" w:cstheme="minorHAnsi"/>
              </w:rPr>
              <w:t xml:space="preserve">1) Specialistų, kurie bus atsakingi už sutarties vykdymą, sąrašas, užpildytas pagal konkurso sąlygų aprašo </w:t>
            </w:r>
            <w:r w:rsidR="007A5909" w:rsidRPr="000A374D">
              <w:rPr>
                <w:rFonts w:asciiTheme="minorHAnsi" w:hAnsiTheme="minorHAnsi" w:cstheme="minorHAnsi"/>
                <w:b/>
              </w:rPr>
              <w:t>7</w:t>
            </w:r>
            <w:r w:rsidRPr="000A374D">
              <w:rPr>
                <w:rFonts w:asciiTheme="minorHAnsi" w:hAnsiTheme="minorHAnsi" w:cstheme="minorHAnsi"/>
                <w:b/>
              </w:rPr>
              <w:t xml:space="preserve"> priedą.</w:t>
            </w:r>
          </w:p>
          <w:p w14:paraId="5BF2BEF2" w14:textId="77777777" w:rsidR="007248EC" w:rsidRPr="004C4967" w:rsidRDefault="007248EC" w:rsidP="007A5909">
            <w:pPr>
              <w:ind w:firstLine="0"/>
              <w:contextualSpacing/>
              <w:rPr>
                <w:rFonts w:asciiTheme="minorHAnsi" w:hAnsiTheme="minorHAnsi" w:cstheme="minorHAnsi"/>
                <w:i/>
                <w:iCs/>
              </w:rPr>
            </w:pPr>
            <w:r w:rsidRPr="004C4967">
              <w:rPr>
                <w:rFonts w:asciiTheme="minorHAnsi" w:hAnsiTheme="minorHAnsi" w:cstheme="minorHAnsi"/>
              </w:rPr>
              <w:t>2) Lietuvos Respublikos Vyriausybės (toliau – Vyriausybės) įgaliotos institucijos išduoti kvalifikacijos dokumentai* ar užsienio šalies specialistams išduoti dokumentai, patvirtinantys turimą kvalifikaciją kilmės šalyje arba nuorodos į nacionalines duomenų bazes bet kurioje valstybėje narėje, prie kurių pirkimo vykdytojas turės galimybę tiesiogiai ir neatlygintinai prisijungti ir susipažinti su reikalaujamais dokumentais ir (ar) informacija.</w:t>
            </w:r>
          </w:p>
          <w:p w14:paraId="0A943C1C" w14:textId="77777777" w:rsidR="007248EC" w:rsidRPr="004C4967" w:rsidRDefault="007248EC" w:rsidP="007248EC">
            <w:pPr>
              <w:tabs>
                <w:tab w:val="left" w:pos="347"/>
                <w:tab w:val="left" w:pos="1665"/>
              </w:tabs>
              <w:ind w:left="32"/>
              <w:rPr>
                <w:rFonts w:asciiTheme="minorHAnsi" w:hAnsiTheme="minorHAnsi" w:cstheme="minorHAnsi"/>
              </w:rPr>
            </w:pPr>
          </w:p>
          <w:p w14:paraId="73D2AAC0" w14:textId="5ABB6F20" w:rsidR="007248EC" w:rsidRPr="004C4967" w:rsidRDefault="007248EC" w:rsidP="007A5909">
            <w:pPr>
              <w:ind w:firstLine="0"/>
              <w:rPr>
                <w:rFonts w:asciiTheme="minorHAnsi" w:hAnsiTheme="minorHAnsi" w:cstheme="minorHAnsi"/>
              </w:rPr>
            </w:pPr>
            <w:r w:rsidRPr="004C4967">
              <w:rPr>
                <w:rFonts w:asciiTheme="minorHAnsi" w:hAnsiTheme="minorHAnsi" w:cstheme="minorHAnsi"/>
                <w:b/>
                <w:bCs/>
              </w:rPr>
              <w:t>*</w:t>
            </w:r>
            <w:r w:rsidR="007A5909" w:rsidRPr="004C4967">
              <w:rPr>
                <w:rFonts w:asciiTheme="minorHAnsi" w:hAnsiTheme="minorHAnsi" w:cstheme="minorHAnsi"/>
                <w:b/>
                <w:bCs/>
              </w:rPr>
              <w:t>Centrinė p</w:t>
            </w:r>
            <w:r w:rsidRPr="004C4967">
              <w:rPr>
                <w:rFonts w:asciiTheme="minorHAnsi" w:hAnsiTheme="minorHAnsi" w:cstheme="minorHAnsi"/>
                <w:b/>
                <w:bCs/>
              </w:rPr>
              <w:t xml:space="preserve">erkančioji organizacija nereikalauja pateikti specialistų dokumentų, patvirtinančių atitiktį kvalifikacijos reikalavimams, jeigu </w:t>
            </w:r>
            <w:r w:rsidR="007A5909" w:rsidRPr="004C4967">
              <w:rPr>
                <w:rFonts w:asciiTheme="minorHAnsi" w:hAnsiTheme="minorHAnsi" w:cstheme="minorHAnsi"/>
                <w:b/>
                <w:bCs/>
              </w:rPr>
              <w:t>Centrinė p</w:t>
            </w:r>
            <w:r w:rsidRPr="004C4967">
              <w:rPr>
                <w:rFonts w:asciiTheme="minorHAnsi" w:hAnsiTheme="minorHAnsi" w:cstheme="minorHAnsi"/>
                <w:b/>
                <w:bCs/>
              </w:rPr>
              <w:t xml:space="preserve">erkančioji organizacija gali susipažinti su šiais dokumentais ar informacija tiesiogiai ir neatlygintinai prisijungusi prie nacionalinių duomenų </w:t>
            </w:r>
            <w:r w:rsidRPr="004C4967">
              <w:rPr>
                <w:rFonts w:asciiTheme="minorHAnsi" w:hAnsiTheme="minorHAnsi" w:cstheme="minorHAnsi"/>
                <w:b/>
                <w:bCs/>
              </w:rPr>
              <w:lastRenderedPageBreak/>
              <w:t xml:space="preserve">bazių bet kurioje valstybėje narėje. Šiuos duomenis viešai prieinamose bet kurios valstybės narės duomenų bazėse pasitikrina, užfiksuoja ir išsaugo pati </w:t>
            </w:r>
            <w:r w:rsidR="007A5909" w:rsidRPr="004C4967">
              <w:rPr>
                <w:rFonts w:asciiTheme="minorHAnsi" w:hAnsiTheme="minorHAnsi" w:cstheme="minorHAnsi"/>
                <w:b/>
                <w:bCs/>
              </w:rPr>
              <w:t>Centrinė p</w:t>
            </w:r>
            <w:r w:rsidRPr="004C4967">
              <w:rPr>
                <w:rFonts w:asciiTheme="minorHAnsi" w:hAnsiTheme="minorHAnsi" w:cstheme="minorHAnsi"/>
                <w:b/>
                <w:bCs/>
              </w:rPr>
              <w:t>erkančioji organizacija</w:t>
            </w:r>
            <w:r w:rsidRPr="004C4967">
              <w:rPr>
                <w:rFonts w:asciiTheme="minorHAnsi" w:hAnsiTheme="minorHAnsi" w:cstheme="minorHAnsi"/>
              </w:rPr>
              <w:t xml:space="preserve">. Esant aplinkybėms, dėl kurių </w:t>
            </w:r>
            <w:r w:rsidR="007A5909" w:rsidRPr="004C4967">
              <w:rPr>
                <w:rFonts w:asciiTheme="minorHAnsi" w:hAnsiTheme="minorHAnsi" w:cstheme="minorHAnsi"/>
              </w:rPr>
              <w:t>Centrinė p</w:t>
            </w:r>
            <w:r w:rsidRPr="004C4967">
              <w:rPr>
                <w:rFonts w:asciiTheme="minorHAnsi" w:hAnsiTheme="minorHAnsi" w:cstheme="minorHAnsi"/>
              </w:rPr>
              <w:t xml:space="preserve">erkančioji organizacija negali pati pasitikrinti, užfiksuoti ir išsaugoti viešai prieinamose duomenų bazėse nurodytų duomenų  (pvz., duomenų bazė neveikia, duomenų bazėje nėra duomenų apie tiekėjo specialistų sąraše nurodytą siūlomą specialistą ar pan.), </w:t>
            </w:r>
            <w:r w:rsidR="007A5909" w:rsidRPr="004C4967">
              <w:rPr>
                <w:rFonts w:asciiTheme="minorHAnsi" w:hAnsiTheme="minorHAnsi" w:cstheme="minorHAnsi"/>
              </w:rPr>
              <w:t>Centrinė p</w:t>
            </w:r>
            <w:r w:rsidRPr="004C4967">
              <w:rPr>
                <w:rFonts w:asciiTheme="minorHAnsi" w:hAnsiTheme="minorHAnsi" w:cstheme="minorHAnsi"/>
              </w:rPr>
              <w:t>erkančioji organizacija turi teisę kreiptis į tiekėją dėl atitiktį patvirtinančių dokumentų pateikimo.</w:t>
            </w:r>
          </w:p>
          <w:p w14:paraId="73ED8ADF" w14:textId="77777777" w:rsidR="007248EC" w:rsidRPr="004C4967" w:rsidRDefault="007248EC" w:rsidP="007A5909">
            <w:pPr>
              <w:ind w:firstLine="0"/>
              <w:rPr>
                <w:rFonts w:asciiTheme="minorHAnsi" w:hAnsiTheme="minorHAnsi" w:cstheme="minorHAnsi"/>
                <w:i/>
                <w:iCs/>
              </w:rPr>
            </w:pPr>
            <w:bookmarkStart w:id="30" w:name="_Hlk113354634"/>
            <w:r w:rsidRPr="004C4967">
              <w:rPr>
                <w:rFonts w:asciiTheme="minorHAnsi" w:hAnsiTheme="minorHAnsi" w:cstheme="minorHAnsi"/>
                <w:i/>
                <w:iCs/>
              </w:rPr>
              <w:t xml:space="preserve">Pastabos: </w:t>
            </w:r>
          </w:p>
          <w:bookmarkEnd w:id="30"/>
          <w:p w14:paraId="7AF5886A" w14:textId="77777777" w:rsidR="007248EC" w:rsidRPr="004C4967" w:rsidRDefault="007248EC" w:rsidP="007A5909">
            <w:pPr>
              <w:ind w:left="33" w:firstLine="0"/>
              <w:contextualSpacing/>
              <w:rPr>
                <w:rFonts w:asciiTheme="minorHAnsi" w:hAnsiTheme="minorHAnsi" w:cstheme="minorHAnsi"/>
                <w:i/>
                <w:iCs/>
              </w:rPr>
            </w:pPr>
            <w:r w:rsidRPr="004C4967">
              <w:rPr>
                <w:rFonts w:asciiTheme="minorHAnsi" w:hAnsiTheme="minorHAnsi" w:cstheme="minorHAnsi"/>
                <w:i/>
                <w:iCs/>
              </w:rPr>
              <w:t>-</w:t>
            </w:r>
            <w:r w:rsidRPr="004C4967">
              <w:rPr>
                <w:rFonts w:asciiTheme="minorHAnsi" w:hAnsiTheme="minorHAnsi" w:cstheme="minorHAnsi"/>
                <w:b/>
                <w:bCs/>
                <w:sz w:val="21"/>
                <w:szCs w:val="21"/>
              </w:rPr>
              <w:t xml:space="preserve"> </w:t>
            </w:r>
            <w:r w:rsidRPr="004C4967">
              <w:rPr>
                <w:rFonts w:asciiTheme="minorHAnsi" w:hAnsiTheme="minorHAnsi" w:cstheme="minorHAnsi"/>
                <w:i/>
                <w:iCs/>
              </w:rPr>
              <w:t xml:space="preserve">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 </w:t>
            </w:r>
          </w:p>
          <w:p w14:paraId="387F5101" w14:textId="01FB2D1E" w:rsidR="007248EC" w:rsidRPr="004C4967" w:rsidRDefault="007248EC" w:rsidP="007A5909">
            <w:pPr>
              <w:ind w:left="33" w:firstLine="0"/>
              <w:contextualSpacing/>
              <w:rPr>
                <w:rFonts w:asciiTheme="minorHAnsi" w:hAnsiTheme="minorHAnsi" w:cstheme="minorHAnsi"/>
                <w:i/>
                <w:iCs/>
              </w:rPr>
            </w:pPr>
            <w:r w:rsidRPr="004C4967">
              <w:rPr>
                <w:rFonts w:asciiTheme="minorHAnsi" w:hAnsiTheme="minorHAnsi" w:cstheme="minorHAnsi"/>
                <w:i/>
                <w:iCs/>
              </w:rPr>
              <w:t xml:space="preserve">- užsienio šalių specialistai turi gauti ir </w:t>
            </w:r>
            <w:r w:rsidR="007A5909" w:rsidRPr="004C4967">
              <w:rPr>
                <w:rFonts w:asciiTheme="minorHAnsi" w:hAnsiTheme="minorHAnsi" w:cstheme="minorHAnsi"/>
                <w:i/>
                <w:iCs/>
              </w:rPr>
              <w:t>Centrinei p</w:t>
            </w:r>
            <w:r w:rsidRPr="004C4967">
              <w:rPr>
                <w:rFonts w:asciiTheme="minorHAnsi" w:hAnsiTheme="minorHAnsi" w:cstheme="minorHAnsi"/>
                <w:i/>
                <w:iCs/>
              </w:rPr>
              <w:t>erkančiajai organizacijai pateikti  Vyriausybės įgaliotos institucijos išduotą teisės pripažinimo dokumentą, patvirtinantį teisę eiti reikalaujamas pareigas, iki Sutarties pasirašymo;</w:t>
            </w:r>
          </w:p>
          <w:p w14:paraId="07536F01" w14:textId="77777777" w:rsidR="007248EC" w:rsidRPr="004C4967" w:rsidRDefault="007248EC" w:rsidP="007A5909">
            <w:pPr>
              <w:ind w:left="33" w:firstLine="0"/>
              <w:contextualSpacing/>
              <w:rPr>
                <w:rFonts w:asciiTheme="minorHAnsi" w:hAnsiTheme="minorHAnsi" w:cstheme="minorHAnsi"/>
                <w:i/>
                <w:iCs/>
              </w:rPr>
            </w:pPr>
            <w:r w:rsidRPr="004C4967">
              <w:rPr>
                <w:rFonts w:asciiTheme="minorHAnsi" w:hAnsiTheme="minorHAnsi" w:cstheme="minorHAnsi"/>
                <w:i/>
                <w:iCs/>
              </w:rPr>
              <w:t>- trečiųjų šalių fiziniai asmenys atestuojami tokia pačia tvarka kaip ir Lietuvos Respublikos fiziniai asmenys;</w:t>
            </w:r>
          </w:p>
          <w:p w14:paraId="26D63276" w14:textId="77777777" w:rsidR="007248EC" w:rsidRPr="004C4967" w:rsidRDefault="007248EC" w:rsidP="007A5909">
            <w:pPr>
              <w:ind w:left="33" w:firstLine="0"/>
              <w:contextualSpacing/>
              <w:rPr>
                <w:rFonts w:asciiTheme="minorHAnsi" w:hAnsiTheme="minorHAnsi" w:cstheme="minorHAnsi"/>
                <w:b/>
                <w:bCs/>
                <w:i/>
                <w:iCs/>
              </w:rPr>
            </w:pPr>
            <w:r w:rsidRPr="004C4967">
              <w:rPr>
                <w:rFonts w:asciiTheme="minorHAnsi" w:hAnsiTheme="minorHAnsi" w:cstheme="minorHAnsi"/>
                <w:b/>
                <w:bCs/>
                <w:i/>
                <w:iCs/>
              </w:rPr>
              <w:t>- jei kvalifikacija yra grindžiama nurodant specialistą, kuris</w:t>
            </w:r>
            <w:r w:rsidRPr="004C4967">
              <w:rPr>
                <w:rFonts w:asciiTheme="minorHAnsi" w:hAnsiTheme="minorHAnsi" w:cstheme="minorHAnsi"/>
                <w:i/>
                <w:iCs/>
              </w:rPr>
              <w:t xml:space="preserve"> nėra tiekėjo ar ūkio subjekto, kurio pajėgumais remiamasi, darbuotojas, tačiau</w:t>
            </w:r>
            <w:r w:rsidRPr="004C4967">
              <w:rPr>
                <w:rFonts w:asciiTheme="minorHAnsi" w:hAnsiTheme="minorHAnsi" w:cstheme="minorHAnsi"/>
                <w:b/>
                <w:bCs/>
                <w:i/>
                <w:iCs/>
              </w:rPr>
              <w:t xml:space="preserve"> yra ketinamas įdarbinti, </w:t>
            </w:r>
            <w:r w:rsidRPr="004C4967">
              <w:rPr>
                <w:rFonts w:asciiTheme="minorHAnsi" w:hAnsiTheme="minorHAnsi" w:cstheme="minorHAnsi"/>
                <w:i/>
                <w:iCs/>
              </w:rPr>
              <w:t xml:space="preserve">jei pasiūlymas bus pripažintas laimėjusiu, tokiu atveju specialistas </w:t>
            </w:r>
            <w:r w:rsidRPr="004C4967">
              <w:rPr>
                <w:rFonts w:asciiTheme="minorHAnsi" w:hAnsiTheme="minorHAnsi" w:cstheme="minorHAnsi"/>
                <w:b/>
                <w:bCs/>
                <w:i/>
                <w:iCs/>
              </w:rPr>
              <w:t xml:space="preserve">turi būti išviešintas pasiūlyme kaip </w:t>
            </w:r>
            <w:proofErr w:type="spellStart"/>
            <w:r w:rsidRPr="004C4967">
              <w:rPr>
                <w:rFonts w:asciiTheme="minorHAnsi" w:hAnsiTheme="minorHAnsi" w:cstheme="minorHAnsi"/>
                <w:b/>
                <w:bCs/>
                <w:i/>
                <w:iCs/>
              </w:rPr>
              <w:t>kvazisubtiekėjas</w:t>
            </w:r>
            <w:proofErr w:type="spellEnd"/>
            <w:r w:rsidRPr="004C4967">
              <w:rPr>
                <w:rFonts w:asciiTheme="minorHAnsi" w:hAnsiTheme="minorHAnsi" w:cstheme="minorHAnsi"/>
                <w:b/>
                <w:bCs/>
                <w:i/>
                <w:iCs/>
              </w:rPr>
              <w:t>;</w:t>
            </w:r>
          </w:p>
          <w:p w14:paraId="025A9C15" w14:textId="77777777" w:rsidR="007248EC" w:rsidRPr="004C4967" w:rsidRDefault="007248EC" w:rsidP="007A5909">
            <w:pPr>
              <w:ind w:left="33" w:firstLine="0"/>
              <w:contextualSpacing/>
              <w:rPr>
                <w:rFonts w:asciiTheme="minorHAnsi" w:hAnsiTheme="minorHAnsi" w:cstheme="minorHAnsi"/>
                <w:i/>
                <w:iCs/>
              </w:rPr>
            </w:pPr>
            <w:r w:rsidRPr="004C4967">
              <w:rPr>
                <w:rFonts w:asciiTheme="minorHAnsi" w:hAnsiTheme="minorHAnsi" w:cstheme="minorHAnsi"/>
                <w:i/>
                <w:iCs/>
              </w:rPr>
              <w:t>- Sutartį galės vykdyti tik nustatytus kvalifikacijos reikalavimus atitinkantys specialistai;</w:t>
            </w:r>
          </w:p>
          <w:p w14:paraId="6922827B" w14:textId="77777777" w:rsidR="007248EC" w:rsidRPr="004C4967" w:rsidRDefault="007248EC" w:rsidP="007A5909">
            <w:pPr>
              <w:ind w:left="33" w:firstLine="0"/>
              <w:contextualSpacing/>
              <w:rPr>
                <w:rFonts w:asciiTheme="minorHAnsi" w:hAnsiTheme="minorHAnsi" w:cstheme="minorHAnsi"/>
                <w:i/>
                <w:iCs/>
              </w:rPr>
            </w:pPr>
            <w:r w:rsidRPr="004C4967">
              <w:rPr>
                <w:rFonts w:asciiTheme="minorHAnsi" w:hAnsiTheme="minorHAnsi" w:cstheme="minorHAnsi"/>
                <w:i/>
                <w:iCs/>
              </w:rPr>
              <w:t>- jeigu kvalifikacijos atestatų, pažymėjimų galiojimo laikotarpis pasibaigtų sutarčiai nepasibaigus, jie turi būti pratęsti ir galioti visą Sutarties įgyvendinimo laikotarpį.</w:t>
            </w:r>
          </w:p>
          <w:p w14:paraId="6BF49302" w14:textId="77777777" w:rsidR="007248EC" w:rsidRPr="004C4967" w:rsidRDefault="007248EC" w:rsidP="007248EC">
            <w:pPr>
              <w:widowControl w:val="0"/>
              <w:tabs>
                <w:tab w:val="left" w:pos="316"/>
              </w:tabs>
              <w:rPr>
                <w:rFonts w:asciiTheme="minorHAnsi" w:hAnsiTheme="minorHAnsi" w:cstheme="minorHAnsi"/>
                <w:i/>
                <w:iCs/>
              </w:rPr>
            </w:pPr>
          </w:p>
          <w:p w14:paraId="007D3184" w14:textId="0F555221" w:rsidR="00E0207B" w:rsidRPr="004C4967" w:rsidRDefault="007248EC" w:rsidP="00E0207B">
            <w:pPr>
              <w:ind w:firstLine="0"/>
              <w:rPr>
                <w:rFonts w:asciiTheme="minorHAnsi" w:hAnsiTheme="minorHAnsi" w:cstheme="minorHAnsi"/>
                <w:color w:val="000000" w:themeColor="text1"/>
              </w:rPr>
            </w:pPr>
            <w:r w:rsidRPr="004C4967">
              <w:rPr>
                <w:rFonts w:asciiTheme="minorHAnsi" w:hAnsiTheme="minorHAnsi" w:cstheme="minorHAnsi"/>
                <w:i/>
                <w:iCs/>
              </w:rPr>
              <w:lastRenderedPageBreak/>
              <w:t>Pateikiami skenuoti dokumentai elektronine forma ar pasirašyti el. parašu</w:t>
            </w:r>
            <w:r w:rsidRPr="004C4967">
              <w:rPr>
                <w:rFonts w:asciiTheme="minorHAnsi" w:hAnsiTheme="minorHAnsi" w:cstheme="minorHAnsi"/>
                <w:i/>
              </w:rPr>
              <w:t>.</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B0CF0A" w14:textId="77777777" w:rsidR="00E0207B" w:rsidRPr="004C4967" w:rsidRDefault="00E0207B" w:rsidP="00E0207B">
            <w:pPr>
              <w:autoSpaceDE w:val="0"/>
              <w:autoSpaceDN w:val="0"/>
              <w:adjustRightInd w:val="0"/>
              <w:ind w:firstLine="0"/>
              <w:rPr>
                <w:rFonts w:asciiTheme="minorHAnsi" w:hAnsiTheme="minorHAnsi" w:cstheme="minorHAnsi"/>
                <w:i/>
                <w:iCs/>
                <w:color w:val="000000"/>
                <w:sz w:val="21"/>
                <w:szCs w:val="21"/>
              </w:rPr>
            </w:pPr>
            <w:r w:rsidRPr="004C4967">
              <w:rPr>
                <w:rFonts w:asciiTheme="minorHAnsi" w:hAnsiTheme="minorHAnsi" w:cstheme="minorHAnsi"/>
                <w:i/>
                <w:iCs/>
                <w:color w:val="000000"/>
                <w:sz w:val="21"/>
                <w:szCs w:val="21"/>
              </w:rPr>
              <w:lastRenderedPageBreak/>
              <w:t>jeigu pasiūlymą teikia tiekėjų grupė – reikalavimą turi atitikti tiekėjų grupės nario (-</w:t>
            </w:r>
            <w:proofErr w:type="spellStart"/>
            <w:r w:rsidRPr="004C4967">
              <w:rPr>
                <w:rFonts w:asciiTheme="minorHAnsi" w:hAnsiTheme="minorHAnsi" w:cstheme="minorHAnsi"/>
                <w:i/>
                <w:iCs/>
                <w:color w:val="000000"/>
                <w:sz w:val="21"/>
                <w:szCs w:val="21"/>
              </w:rPr>
              <w:t>ių</w:t>
            </w:r>
            <w:proofErr w:type="spellEnd"/>
            <w:r w:rsidRPr="004C4967">
              <w:rPr>
                <w:rFonts w:asciiTheme="minorHAnsi" w:hAnsiTheme="minorHAnsi" w:cstheme="minorHAnsi"/>
                <w:i/>
                <w:iCs/>
                <w:color w:val="000000"/>
                <w:sz w:val="21"/>
                <w:szCs w:val="21"/>
              </w:rPr>
              <w:t>) specialistai, atsižvelgiant į jų prisiimamus įsipareigojimus pirkimo sutarčiai vykdyti;</w:t>
            </w:r>
          </w:p>
          <w:p w14:paraId="6C03B1EF" w14:textId="77777777" w:rsidR="00E0207B" w:rsidRPr="004C4967" w:rsidRDefault="00E0207B" w:rsidP="00E0207B">
            <w:pPr>
              <w:autoSpaceDE w:val="0"/>
              <w:autoSpaceDN w:val="0"/>
              <w:adjustRightInd w:val="0"/>
              <w:ind w:firstLine="0"/>
              <w:rPr>
                <w:rFonts w:asciiTheme="minorHAnsi" w:hAnsiTheme="minorHAnsi" w:cstheme="minorHAnsi"/>
                <w:i/>
                <w:iCs/>
                <w:color w:val="000000"/>
                <w:sz w:val="21"/>
                <w:szCs w:val="21"/>
              </w:rPr>
            </w:pPr>
          </w:p>
          <w:p w14:paraId="64CE0F0A" w14:textId="2C62948B" w:rsidR="00E0207B" w:rsidRPr="004C4967" w:rsidRDefault="00E0207B" w:rsidP="00E0207B">
            <w:pPr>
              <w:autoSpaceDE w:val="0"/>
              <w:autoSpaceDN w:val="0"/>
              <w:adjustRightInd w:val="0"/>
              <w:ind w:firstLine="0"/>
              <w:rPr>
                <w:rFonts w:asciiTheme="minorHAnsi" w:hAnsiTheme="minorHAnsi" w:cstheme="minorHAnsi"/>
                <w:i/>
                <w:iCs/>
                <w:color w:val="000000"/>
                <w:sz w:val="21"/>
                <w:szCs w:val="21"/>
              </w:rPr>
            </w:pPr>
            <w:r w:rsidRPr="004C4967">
              <w:rPr>
                <w:rFonts w:asciiTheme="minorHAnsi" w:hAnsiTheme="minorHAnsi" w:cstheme="minorHAnsi"/>
                <w:i/>
                <w:iCs/>
                <w:color w:val="000000"/>
                <w:sz w:val="21"/>
                <w:szCs w:val="21"/>
              </w:rPr>
              <w:t>tiekėjas gali remtis kitų ūkio subjektų pajėgumais tik tuo atveju, jeigu tie subjektai (jų darbuotojai) patys vykdys tą pirkimo sutarties dalį, kuriai reikia jų turimų pajėgumų;</w:t>
            </w:r>
          </w:p>
          <w:p w14:paraId="5023DE27" w14:textId="77777777" w:rsidR="00E0207B" w:rsidRPr="004C4967" w:rsidRDefault="00E0207B" w:rsidP="00E0207B">
            <w:pPr>
              <w:autoSpaceDE w:val="0"/>
              <w:autoSpaceDN w:val="0"/>
              <w:adjustRightInd w:val="0"/>
              <w:ind w:firstLine="0"/>
              <w:rPr>
                <w:rFonts w:asciiTheme="minorHAnsi" w:hAnsiTheme="minorHAnsi" w:cstheme="minorHAnsi"/>
                <w:i/>
                <w:iCs/>
                <w:color w:val="000000"/>
                <w:sz w:val="21"/>
                <w:szCs w:val="21"/>
              </w:rPr>
            </w:pPr>
          </w:p>
          <w:p w14:paraId="5DE13EFD" w14:textId="7EF74B66" w:rsidR="00E0207B" w:rsidRPr="004C4967" w:rsidRDefault="00E0207B" w:rsidP="00E0207B">
            <w:pPr>
              <w:ind w:firstLine="0"/>
              <w:contextualSpacing/>
              <w:rPr>
                <w:rFonts w:asciiTheme="minorHAnsi" w:eastAsiaTheme="minorEastAsia" w:hAnsiTheme="minorHAnsi" w:cstheme="minorHAnsi"/>
                <w:color w:val="000000"/>
                <w:sz w:val="21"/>
                <w:szCs w:val="21"/>
              </w:rPr>
            </w:pPr>
            <w:r w:rsidRPr="004C4967">
              <w:rPr>
                <w:rFonts w:asciiTheme="minorHAnsi" w:hAnsiTheme="minorHAnsi" w:cstheme="minorHAnsi"/>
                <w:i/>
                <w:iCs/>
                <w:color w:val="000000"/>
                <w:sz w:val="21"/>
                <w:szCs w:val="21"/>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w:t>
            </w:r>
            <w:r w:rsidRPr="004C4967">
              <w:rPr>
                <w:rFonts w:asciiTheme="minorHAnsi" w:hAnsiTheme="minorHAnsi" w:cstheme="minorHAnsi"/>
                <w:i/>
                <w:iCs/>
                <w:color w:val="000000"/>
                <w:sz w:val="21"/>
                <w:szCs w:val="21"/>
              </w:rPr>
              <w:lastRenderedPageBreak/>
              <w:t>pirkimo sutarties dalį, kuriai reikia nustatytos kvalifikacijos.</w:t>
            </w:r>
          </w:p>
        </w:tc>
      </w:tr>
      <w:tr w:rsidR="00E0207B" w:rsidRPr="004C4967" w14:paraId="4D75ABE2" w14:textId="77777777" w:rsidTr="007B5C1D">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26956" w14:textId="77777777" w:rsidR="00E0207B" w:rsidRPr="004C4967" w:rsidRDefault="00E0207B" w:rsidP="00E0207B">
            <w:pPr>
              <w:numPr>
                <w:ilvl w:val="1"/>
                <w:numId w:val="9"/>
              </w:numPr>
              <w:spacing w:before="60" w:after="60" w:line="257" w:lineRule="auto"/>
              <w:ind w:left="357" w:hanging="357"/>
              <w:contextualSpacing/>
              <w:jc w:val="right"/>
              <w:rPr>
                <w:rFonts w:asciiTheme="minorHAnsi" w:eastAsiaTheme="minorHAnsi" w:hAnsiTheme="minorHAnsi" w:cstheme="minorHAnsi"/>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49500CF1" w14:textId="77777777" w:rsidR="00E0207B" w:rsidRPr="004C4967" w:rsidRDefault="00E0207B" w:rsidP="00E0207B">
            <w:pPr>
              <w:tabs>
                <w:tab w:val="left" w:pos="175"/>
              </w:tabs>
              <w:ind w:firstLine="0"/>
              <w:rPr>
                <w:rFonts w:asciiTheme="minorHAnsi" w:hAnsiTheme="minorHAnsi" w:cstheme="minorHAnsi"/>
                <w:color w:val="000000" w:themeColor="text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1F0D4767" w14:textId="77777777" w:rsidR="00E0207B" w:rsidRPr="004C4967" w:rsidRDefault="00E0207B" w:rsidP="00E0207B">
            <w:pPr>
              <w:ind w:firstLine="0"/>
              <w:rPr>
                <w:rFonts w:asciiTheme="minorHAnsi" w:hAnsiTheme="minorHAnsi" w:cstheme="minorHAnsi"/>
                <w:color w:val="000000" w:themeColor="text1"/>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909B1" w14:textId="405E1E3C" w:rsidR="00E0207B" w:rsidRPr="004C4967" w:rsidRDefault="00E0207B" w:rsidP="00E0207B">
            <w:pPr>
              <w:ind w:firstLine="0"/>
              <w:contextualSpacing/>
              <w:rPr>
                <w:rFonts w:asciiTheme="minorHAnsi" w:hAnsiTheme="minorHAnsi" w:cstheme="minorHAnsi"/>
              </w:rPr>
            </w:pPr>
          </w:p>
        </w:tc>
      </w:tr>
    </w:tbl>
    <w:p w14:paraId="10688D3F" w14:textId="68FBE869" w:rsidR="00112F92" w:rsidRPr="007B5C1D" w:rsidRDefault="000C4D26" w:rsidP="007B5C1D">
      <w:pPr>
        <w:spacing w:line="240" w:lineRule="auto"/>
        <w:ind w:firstLine="567"/>
        <w:rPr>
          <w:rFonts w:eastAsia="Calibri"/>
          <w:b/>
          <w:bCs/>
          <w:lang w:eastAsia="en-US"/>
        </w:rPr>
      </w:pPr>
      <w:sdt>
        <w:sdtPr>
          <w:rPr>
            <w:rFonts w:cstheme="minorHAnsi"/>
          </w:rPr>
          <w:tag w:val="goog_rdk_129"/>
          <w:id w:val="-1599392971"/>
          <w:placeholder>
            <w:docPart w:val="DefaultPlaceholder_1081868574"/>
          </w:placeholder>
          <w:showingPlcHdr/>
        </w:sdtPr>
        <w:sdtEndPr/>
        <w:sdtContent/>
      </w:sdt>
      <w:bookmarkStart w:id="31" w:name="_heading=h.3rdcrjn" w:colFirst="0" w:colLast="0"/>
      <w:bookmarkEnd w:id="31"/>
    </w:p>
    <w:p w14:paraId="35DD77BB" w14:textId="77777777" w:rsidR="004C4967" w:rsidRPr="009B55EC" w:rsidRDefault="004C4967" w:rsidP="004C4967">
      <w:pPr>
        <w:widowControl w:val="0"/>
        <w:tabs>
          <w:tab w:val="left" w:pos="1134"/>
          <w:tab w:val="left" w:pos="1418"/>
        </w:tabs>
        <w:ind w:firstLine="720"/>
        <w:contextualSpacing/>
        <w:rPr>
          <w:b/>
          <w:bCs/>
          <w:i/>
          <w:color w:val="000000" w:themeColor="text1"/>
        </w:rPr>
      </w:pPr>
      <w:r w:rsidRPr="009B55EC">
        <w:rPr>
          <w:b/>
          <w:bCs/>
          <w:i/>
          <w:color w:val="000000" w:themeColor="text1"/>
        </w:rPr>
        <w:t>Pastabos:</w:t>
      </w:r>
    </w:p>
    <w:p w14:paraId="0C46FF6D" w14:textId="15C1C63F" w:rsidR="004C4967" w:rsidRPr="009B55EC" w:rsidRDefault="004C4967" w:rsidP="004C4967">
      <w:pPr>
        <w:widowControl w:val="0"/>
        <w:tabs>
          <w:tab w:val="left" w:pos="1134"/>
          <w:tab w:val="left" w:pos="1418"/>
        </w:tabs>
        <w:ind w:firstLine="720"/>
        <w:contextualSpacing/>
        <w:rPr>
          <w:b/>
          <w:bCs/>
          <w:i/>
          <w:color w:val="FF0000"/>
        </w:rPr>
      </w:pPr>
      <w:r w:rsidRPr="009B55EC">
        <w:rPr>
          <w:b/>
          <w:bCs/>
          <w:i/>
        </w:rPr>
        <w:t xml:space="preserve">-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w:t>
      </w:r>
      <w:r>
        <w:rPr>
          <w:b/>
          <w:bCs/>
          <w:i/>
        </w:rPr>
        <w:t>CPO</w:t>
      </w:r>
      <w:r w:rsidRPr="009B55EC">
        <w:rPr>
          <w:b/>
          <w:bCs/>
          <w:i/>
        </w:rPr>
        <w:t xml:space="preserve"> turėtų galimybę tiesiogiai </w:t>
      </w:r>
      <w:r w:rsidRPr="00986375">
        <w:rPr>
          <w:b/>
          <w:bCs/>
          <w:i/>
        </w:rPr>
        <w:t xml:space="preserve">ir neatlygintinai prisijungusi susipažinti su reikalaujamais dokumentais ir (ar) informacija iki </w:t>
      </w:r>
      <w:r w:rsidRPr="00986375">
        <w:rPr>
          <w:b/>
          <w:bCs/>
          <w:i/>
          <w:iCs/>
        </w:rPr>
        <w:t>Sutarties sudarymo</w:t>
      </w:r>
      <w:r>
        <w:rPr>
          <w:b/>
          <w:bCs/>
          <w:i/>
        </w:rPr>
        <w:t>.</w:t>
      </w: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1200B340" w14:textId="77777777" w:rsidR="00414B47" w:rsidRPr="00414B47" w:rsidRDefault="00414B47" w:rsidP="00414B47">
      <w:bookmarkStart w:id="32" w:name="_heading=h.26in1rg" w:colFirst="0" w:colLast="0"/>
      <w:bookmarkStart w:id="33" w:name="ketvpriedas"/>
      <w:bookmarkStart w:id="34" w:name="_Toc85439812"/>
      <w:bookmarkEnd w:id="32"/>
    </w:p>
    <w:p w14:paraId="5F2B74ED" w14:textId="77777777" w:rsidR="00A040B5" w:rsidRDefault="00A040B5" w:rsidP="00A040B5"/>
    <w:p w14:paraId="0028E1BB" w14:textId="2D22278D" w:rsidR="00A040B5" w:rsidRDefault="00A040B5" w:rsidP="00A040B5"/>
    <w:p w14:paraId="12541F06" w14:textId="4036D1A4" w:rsidR="00E74891" w:rsidRDefault="00E74891" w:rsidP="00A040B5"/>
    <w:p w14:paraId="12155DB8" w14:textId="58B906DA" w:rsidR="00E74891" w:rsidRDefault="00E74891" w:rsidP="00A040B5"/>
    <w:p w14:paraId="4D48BD13" w14:textId="7A8A609C" w:rsidR="00E74891" w:rsidRDefault="00E74891" w:rsidP="00A040B5"/>
    <w:p w14:paraId="29A9314A" w14:textId="5AD4BE05" w:rsidR="00E74891" w:rsidRDefault="00E74891" w:rsidP="00A040B5"/>
    <w:p w14:paraId="2E8AB35D" w14:textId="1A0FBFB1" w:rsidR="00E74891" w:rsidRDefault="00E74891" w:rsidP="00A040B5"/>
    <w:p w14:paraId="6939B906" w14:textId="667BFF35" w:rsidR="00E74891" w:rsidRDefault="00E74891" w:rsidP="00A040B5"/>
    <w:p w14:paraId="3DFA80E6" w14:textId="4E2FDFEE" w:rsidR="00E74891" w:rsidRDefault="00E74891" w:rsidP="00A040B5"/>
    <w:p w14:paraId="1DAE8847" w14:textId="4BAEC4F6" w:rsidR="00E74891" w:rsidRDefault="00E74891" w:rsidP="00A040B5"/>
    <w:p w14:paraId="0AC701EA" w14:textId="0FA11ABE" w:rsidR="00E74891" w:rsidRDefault="00E74891" w:rsidP="00A040B5"/>
    <w:p w14:paraId="328BAF5C" w14:textId="33D32913" w:rsidR="00E74891" w:rsidRDefault="00E74891" w:rsidP="00A040B5"/>
    <w:p w14:paraId="46DB90C6" w14:textId="704DD1B8" w:rsidR="00E74891" w:rsidRDefault="00E74891" w:rsidP="00A040B5"/>
    <w:p w14:paraId="74737F38" w14:textId="0DE47F75" w:rsidR="00E74891" w:rsidRDefault="00E74891" w:rsidP="00A040B5"/>
    <w:p w14:paraId="11FA6594" w14:textId="4E178979" w:rsidR="00E74891" w:rsidRDefault="00E74891" w:rsidP="00A040B5"/>
    <w:p w14:paraId="7801D553" w14:textId="7961C058" w:rsidR="00E74891" w:rsidRDefault="00E74891" w:rsidP="00A040B5"/>
    <w:p w14:paraId="361CDF17" w14:textId="0CA73739" w:rsidR="00E74891" w:rsidRDefault="00E74891" w:rsidP="00A040B5"/>
    <w:p w14:paraId="05FE2C39" w14:textId="02F34820" w:rsidR="00E74891" w:rsidRDefault="00E74891" w:rsidP="00A040B5"/>
    <w:p w14:paraId="4A2296B1" w14:textId="2BFBDE72" w:rsidR="00E74891" w:rsidRDefault="00E74891" w:rsidP="00A040B5"/>
    <w:p w14:paraId="7891733C" w14:textId="7EFEAAFF" w:rsidR="00E74891" w:rsidRDefault="00E74891" w:rsidP="00A040B5"/>
    <w:p w14:paraId="0AF2EF8D" w14:textId="24DCB1E4" w:rsidR="00E74891" w:rsidRDefault="00E74891" w:rsidP="00A040B5"/>
    <w:p w14:paraId="41A13E1C" w14:textId="61D8A08C" w:rsidR="00E74891" w:rsidRDefault="00E74891" w:rsidP="00A040B5"/>
    <w:p w14:paraId="4E93F5AC" w14:textId="1D44A705" w:rsidR="00E74891" w:rsidRDefault="00E74891" w:rsidP="00A040B5"/>
    <w:p w14:paraId="6DC834FE" w14:textId="34A5EDBC" w:rsidR="00E74891" w:rsidRDefault="00E74891" w:rsidP="00A040B5"/>
    <w:p w14:paraId="5C9E09B4" w14:textId="35E73860" w:rsidR="00E74891" w:rsidRDefault="00E74891" w:rsidP="00A040B5"/>
    <w:p w14:paraId="026A89A1" w14:textId="4C2E954B" w:rsidR="00E74891" w:rsidRDefault="00E74891" w:rsidP="00A040B5"/>
    <w:p w14:paraId="322233BE" w14:textId="6527D42A" w:rsidR="00E74891" w:rsidRDefault="00E74891" w:rsidP="00A040B5"/>
    <w:p w14:paraId="64A85581" w14:textId="77777777" w:rsidR="00E74891" w:rsidRDefault="00E74891" w:rsidP="00A040B5"/>
    <w:p w14:paraId="2AF2D7C9" w14:textId="77777777" w:rsidR="00E74891" w:rsidRDefault="00E74891" w:rsidP="00E74891">
      <w:pPr>
        <w:spacing w:line="200" w:lineRule="auto"/>
        <w:rPr>
          <w:rFonts w:ascii="Arial" w:eastAsia="Arial" w:hAnsi="Arial" w:cs="Arial"/>
        </w:rPr>
      </w:pPr>
    </w:p>
    <w:p w14:paraId="58ED536D" w14:textId="7130E7A5" w:rsidR="00414B47" w:rsidRPr="00E74891" w:rsidRDefault="00E74891" w:rsidP="00E74891">
      <w:pPr>
        <w:spacing w:line="240" w:lineRule="auto"/>
        <w:ind w:left="7314" w:firstLine="0"/>
        <w:rPr>
          <w:rFonts w:cstheme="minorHAnsi"/>
        </w:rPr>
      </w:pPr>
      <w:r w:rsidRPr="00AA05AD">
        <w:rPr>
          <w:rFonts w:cstheme="minorHAnsi"/>
        </w:rPr>
        <w:lastRenderedPageBreak/>
        <w:t xml:space="preserve">Pirkimo sąlygų </w:t>
      </w:r>
      <w:r>
        <w:rPr>
          <w:rFonts w:cstheme="minorHAnsi"/>
        </w:rPr>
        <w:t>7</w:t>
      </w:r>
      <w:r w:rsidRPr="00AA05AD">
        <w:rPr>
          <w:rFonts w:cstheme="minorHAnsi"/>
        </w:rPr>
        <w:t xml:space="preserve"> priedas „</w:t>
      </w:r>
      <w:r>
        <w:rPr>
          <w:rFonts w:cstheme="minorHAnsi"/>
        </w:rPr>
        <w:t>Specialistų sąrašo forma“</w:t>
      </w:r>
    </w:p>
    <w:p w14:paraId="2E88FC46" w14:textId="77777777" w:rsidR="00E74891" w:rsidRPr="00751B0D" w:rsidRDefault="00E74891" w:rsidP="00E74891">
      <w:pPr>
        <w:tabs>
          <w:tab w:val="left" w:pos="700"/>
          <w:tab w:val="left" w:pos="900"/>
        </w:tabs>
        <w:ind w:firstLine="567"/>
        <w:jc w:val="center"/>
        <w:rPr>
          <w:b/>
        </w:rPr>
      </w:pPr>
    </w:p>
    <w:p w14:paraId="5842D452" w14:textId="7911131D" w:rsidR="00E74891" w:rsidRPr="00E74891" w:rsidRDefault="00E74891" w:rsidP="00E74891">
      <w:pPr>
        <w:pStyle w:val="Sraopastraipa"/>
        <w:widowControl w:val="0"/>
        <w:tabs>
          <w:tab w:val="left" w:pos="1276"/>
          <w:tab w:val="left" w:pos="1418"/>
        </w:tabs>
        <w:ind w:left="0" w:firstLine="710"/>
        <w:rPr>
          <w:i/>
          <w:iCs/>
          <w:sz w:val="20"/>
          <w:szCs w:val="20"/>
        </w:rPr>
      </w:pPr>
      <w:r w:rsidRPr="00E74891">
        <w:rPr>
          <w:b/>
          <w:sz w:val="20"/>
          <w:szCs w:val="20"/>
        </w:rPr>
        <w:t xml:space="preserve">Atkreipiamas dėmesys, kad vadovaujantis </w:t>
      </w:r>
      <w:r w:rsidRPr="00E74891">
        <w:rPr>
          <w:sz w:val="20"/>
          <w:szCs w:val="20"/>
        </w:rPr>
        <w:t xml:space="preserve">Viešųjų pirkimų tarnybos direktoriaus 2022 m. gruodžio 30 d. įsakymu Nr. 1S-240 patvirtintomis </w:t>
      </w:r>
      <w:hyperlink r:id="rId15" w:history="1">
        <w:r w:rsidRPr="00E74891">
          <w:rPr>
            <w:rStyle w:val="Hipersaitas"/>
            <w:sz w:val="20"/>
            <w:szCs w:val="20"/>
          </w:rPr>
          <w:t>Pasiūlymo patikslinimo, papildymo ar paaiškinimo taisyklėmis</w:t>
        </w:r>
      </w:hyperlink>
      <w:r w:rsidRPr="00E74891">
        <w:rPr>
          <w:rStyle w:val="Hipersaitas"/>
          <w:sz w:val="20"/>
          <w:szCs w:val="20"/>
        </w:rPr>
        <w:t xml:space="preserve">, </w:t>
      </w:r>
      <w:r w:rsidRPr="00E74891">
        <w:rPr>
          <w:b/>
          <w:bCs/>
          <w:sz w:val="20"/>
          <w:szCs w:val="20"/>
        </w:rPr>
        <w:t xml:space="preserve">numatoma, kad tiekėjai </w:t>
      </w:r>
      <w:r w:rsidRPr="00E74891">
        <w:rPr>
          <w:b/>
          <w:bCs/>
          <w:sz w:val="20"/>
          <w:szCs w:val="20"/>
          <w:u w:val="single"/>
        </w:rPr>
        <w:t>vieną kartą gali tikslinti tik pradinius</w:t>
      </w:r>
      <w:r w:rsidRPr="00E74891">
        <w:rPr>
          <w:sz w:val="20"/>
          <w:szCs w:val="20"/>
          <w:u w:val="single"/>
        </w:rPr>
        <w:t xml:space="preserve"> </w:t>
      </w:r>
      <w:r w:rsidRPr="00E74891">
        <w:rPr>
          <w:b/>
          <w:bCs/>
          <w:sz w:val="20"/>
          <w:szCs w:val="20"/>
          <w:u w:val="single"/>
        </w:rPr>
        <w:t>kvalifikacijos duomenis</w:t>
      </w:r>
      <w:r w:rsidRPr="00E74891">
        <w:rPr>
          <w:sz w:val="20"/>
          <w:szCs w:val="20"/>
          <w:u w:val="single"/>
        </w:rPr>
        <w:t xml:space="preserve"> </w:t>
      </w:r>
      <w:r w:rsidRPr="00E74891">
        <w:rPr>
          <w:sz w:val="20"/>
          <w:szCs w:val="20"/>
        </w:rPr>
        <w:t xml:space="preserve">(nepriklausomai, ar pateiktus su pasiūlymu ar </w:t>
      </w:r>
      <w:r w:rsidR="00E2213B">
        <w:rPr>
          <w:sz w:val="20"/>
          <w:szCs w:val="20"/>
        </w:rPr>
        <w:t>Centrinės p</w:t>
      </w:r>
      <w:r w:rsidRPr="00E74891">
        <w:rPr>
          <w:sz w:val="20"/>
          <w:szCs w:val="20"/>
        </w:rPr>
        <w:t>erkančiosios organizacijos (</w:t>
      </w:r>
      <w:r w:rsidR="00E2213B">
        <w:rPr>
          <w:sz w:val="20"/>
          <w:szCs w:val="20"/>
        </w:rPr>
        <w:t>C</w:t>
      </w:r>
      <w:r w:rsidRPr="00E74891">
        <w:rPr>
          <w:sz w:val="20"/>
          <w:szCs w:val="20"/>
        </w:rPr>
        <w:t>PO)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Pr="00E74891">
        <w:rPr>
          <w:i/>
          <w:iCs/>
          <w:sz w:val="20"/>
          <w:szCs w:val="20"/>
        </w:rPr>
        <w:t>.</w:t>
      </w:r>
    </w:p>
    <w:p w14:paraId="1E8EEC85" w14:textId="284BFBF0" w:rsidR="00E74891" w:rsidRPr="00E74891" w:rsidRDefault="00E74891" w:rsidP="00E74891">
      <w:pPr>
        <w:pStyle w:val="Sraopastraipa"/>
        <w:widowControl w:val="0"/>
        <w:tabs>
          <w:tab w:val="left" w:pos="1276"/>
          <w:tab w:val="left" w:pos="1418"/>
        </w:tabs>
        <w:ind w:left="0" w:firstLine="709"/>
        <w:rPr>
          <w:i/>
          <w:iCs/>
          <w:color w:val="FF0000"/>
          <w:sz w:val="20"/>
          <w:szCs w:val="20"/>
        </w:rPr>
      </w:pPr>
      <w:r w:rsidRPr="00E74891">
        <w:rPr>
          <w:i/>
          <w:iCs/>
          <w:sz w:val="20"/>
          <w:szCs w:val="20"/>
        </w:rPr>
        <w:t xml:space="preserve">Atkreipiamas dėmesys, kad </w:t>
      </w:r>
      <w:r w:rsidRPr="00E74891">
        <w:rPr>
          <w:b/>
          <w:bCs/>
          <w:i/>
          <w:iCs/>
          <w:sz w:val="20"/>
          <w:szCs w:val="20"/>
        </w:rPr>
        <w:t xml:space="preserve">jeigu tiekėjo pradiniuose kvalifikacijos duomenyse nurodytas specialistas yra tiekėjo darbuotojas ir jis neatitinka </w:t>
      </w:r>
      <w:r w:rsidRPr="00E74891">
        <w:rPr>
          <w:i/>
          <w:iCs/>
          <w:sz w:val="20"/>
          <w:szCs w:val="20"/>
        </w:rPr>
        <w:t xml:space="preserve">pirkimo dokumentuose nustatyto kvalifikacinio reikalavimo, tokiu atveju laikoma, kad reikalavimo neatitinka pats tiekėjas, todėl reikalavimų neatitinkantį </w:t>
      </w:r>
      <w:r w:rsidRPr="00E74891">
        <w:rPr>
          <w:b/>
          <w:bCs/>
          <w:i/>
          <w:iCs/>
          <w:sz w:val="20"/>
          <w:szCs w:val="20"/>
        </w:rPr>
        <w:t>specialistą keisti į kitą, naują</w:t>
      </w:r>
      <w:r w:rsidRPr="00E74891">
        <w:rPr>
          <w:i/>
          <w:iCs/>
          <w:sz w:val="20"/>
          <w:szCs w:val="20"/>
        </w:rPr>
        <w:t xml:space="preserve"> (pradiniuose kvalifikacijos duomenyse nenurodytą), paties tiekėjo darbuotoją, kuris tą reikalavimą atitiktų, tiekėjas </w:t>
      </w:r>
      <w:r w:rsidRPr="00E74891">
        <w:rPr>
          <w:b/>
          <w:bCs/>
          <w:i/>
          <w:iCs/>
          <w:sz w:val="20"/>
          <w:szCs w:val="20"/>
        </w:rPr>
        <w:t>negali</w:t>
      </w:r>
      <w:r w:rsidRPr="00E74891">
        <w:rPr>
          <w:i/>
          <w:iCs/>
          <w:sz w:val="20"/>
          <w:szCs w:val="20"/>
        </w:rPr>
        <w:t>. Vadovaujantis Pasiūlymų patikslinimo, papildymo ar paaiškinimo taisyklių 6 p., jei iš pasiūlyme pateiktų duomenų įmanoma nustatyti pasiūlymo neatitiktį pirkimo dokumentuose nustatytiems reikalavimams, dėl pasiūlymo patikslinimo į tiekėją nesikreipiama, o svarstoma</w:t>
      </w:r>
      <w:r w:rsidRPr="00E74891">
        <w:rPr>
          <w:b/>
          <w:bCs/>
          <w:i/>
          <w:iCs/>
          <w:sz w:val="20"/>
          <w:szCs w:val="20"/>
        </w:rPr>
        <w:t xml:space="preserve"> dėl pasiūlymo atmetimo.</w:t>
      </w:r>
    </w:p>
    <w:p w14:paraId="6C147578" w14:textId="77777777" w:rsidR="00E74891" w:rsidRPr="000311BC" w:rsidRDefault="00E74891" w:rsidP="00E74891">
      <w:pPr>
        <w:keepNext/>
        <w:keepLines/>
        <w:rPr>
          <w:b/>
          <w:strike/>
        </w:rPr>
      </w:pPr>
    </w:p>
    <w:tbl>
      <w:tblPr>
        <w:tblStyle w:val="Lentelstinklelis"/>
        <w:tblW w:w="10910" w:type="dxa"/>
        <w:jc w:val="center"/>
        <w:tblInd w:w="0" w:type="dxa"/>
        <w:tblLook w:val="04A0" w:firstRow="1" w:lastRow="0" w:firstColumn="1" w:lastColumn="0" w:noHBand="0" w:noVBand="1"/>
      </w:tblPr>
      <w:tblGrid>
        <w:gridCol w:w="2408"/>
        <w:gridCol w:w="2409"/>
        <w:gridCol w:w="2549"/>
        <w:gridCol w:w="3544"/>
      </w:tblGrid>
      <w:tr w:rsidR="00E74891" w:rsidRPr="00E74891" w14:paraId="67A91DA2" w14:textId="77777777" w:rsidTr="00E2213B">
        <w:trPr>
          <w:trHeight w:val="558"/>
          <w:jc w:val="center"/>
        </w:trPr>
        <w:tc>
          <w:tcPr>
            <w:tcW w:w="2408" w:type="dxa"/>
            <w:shd w:val="clear" w:color="auto" w:fill="F2F2F2" w:themeFill="background1" w:themeFillShade="F2"/>
            <w:vAlign w:val="center"/>
          </w:tcPr>
          <w:p w14:paraId="67EB5D8D" w14:textId="77777777" w:rsidR="00E74891" w:rsidRPr="00E74891" w:rsidRDefault="00E74891" w:rsidP="00312C98">
            <w:pPr>
              <w:pStyle w:val="Komentarotekstas"/>
              <w:ind w:firstLine="0"/>
              <w:jc w:val="center"/>
              <w:rPr>
                <w:rFonts w:asciiTheme="minorHAnsi" w:cstheme="minorHAnsi"/>
                <w:b/>
                <w:bCs/>
                <w:sz w:val="21"/>
                <w:szCs w:val="21"/>
              </w:rPr>
            </w:pPr>
            <w:r w:rsidRPr="00E74891">
              <w:rPr>
                <w:rFonts w:asciiTheme="minorHAnsi" w:cstheme="minorHAnsi"/>
                <w:b/>
                <w:bCs/>
                <w:sz w:val="21"/>
                <w:szCs w:val="21"/>
              </w:rPr>
              <w:t>Specialisto vardas ir pavardė</w:t>
            </w:r>
          </w:p>
        </w:tc>
        <w:tc>
          <w:tcPr>
            <w:tcW w:w="2409" w:type="dxa"/>
            <w:shd w:val="clear" w:color="auto" w:fill="F2F2F2" w:themeFill="background1" w:themeFillShade="F2"/>
            <w:vAlign w:val="center"/>
          </w:tcPr>
          <w:p w14:paraId="4B70C5DC" w14:textId="77777777" w:rsidR="00E74891" w:rsidRPr="00E74891" w:rsidRDefault="00E74891" w:rsidP="00312C98">
            <w:pPr>
              <w:pStyle w:val="Komentarotekstas"/>
              <w:rPr>
                <w:rFonts w:asciiTheme="minorHAnsi" w:cstheme="minorHAnsi"/>
                <w:b/>
                <w:bCs/>
                <w:sz w:val="21"/>
                <w:szCs w:val="21"/>
              </w:rPr>
            </w:pPr>
            <w:r w:rsidRPr="00E74891">
              <w:rPr>
                <w:rFonts w:asciiTheme="minorHAnsi" w:cstheme="minorHAnsi"/>
                <w:b/>
                <w:bCs/>
                <w:sz w:val="21"/>
                <w:szCs w:val="21"/>
              </w:rPr>
              <w:t>Specialisto pareigos vykdant sutartį</w:t>
            </w:r>
          </w:p>
        </w:tc>
        <w:tc>
          <w:tcPr>
            <w:tcW w:w="2549" w:type="dxa"/>
            <w:shd w:val="clear" w:color="auto" w:fill="F2F2F2" w:themeFill="background1" w:themeFillShade="F2"/>
            <w:vAlign w:val="center"/>
          </w:tcPr>
          <w:p w14:paraId="40636861" w14:textId="38A6CBF9" w:rsidR="00E74891" w:rsidRPr="00E74891" w:rsidRDefault="00E74891" w:rsidP="00312C98">
            <w:pPr>
              <w:pStyle w:val="Komentarotekstas"/>
              <w:ind w:firstLine="0"/>
              <w:jc w:val="center"/>
              <w:rPr>
                <w:rFonts w:asciiTheme="minorHAnsi" w:cstheme="minorHAnsi"/>
                <w:b/>
                <w:bCs/>
                <w:i/>
                <w:sz w:val="21"/>
                <w:szCs w:val="21"/>
              </w:rPr>
            </w:pPr>
            <w:r w:rsidRPr="00E74891">
              <w:rPr>
                <w:rFonts w:asciiTheme="minorHAnsi" w:cstheme="minorHAnsi"/>
                <w:b/>
                <w:bCs/>
                <w:sz w:val="21"/>
                <w:szCs w:val="21"/>
              </w:rPr>
              <w:t>Kokiu pagrindu specialistas yra pasitelkiamas</w:t>
            </w:r>
          </w:p>
          <w:p w14:paraId="40A83AD0" w14:textId="77777777" w:rsidR="00E74891" w:rsidRPr="00E74891" w:rsidRDefault="00E74891" w:rsidP="00312C98">
            <w:pPr>
              <w:numPr>
                <w:ilvl w:val="0"/>
                <w:numId w:val="16"/>
              </w:numPr>
              <w:ind w:left="268" w:hanging="268"/>
              <w:jc w:val="center"/>
              <w:rPr>
                <w:rFonts w:asciiTheme="minorHAnsi" w:eastAsia="Calibri" w:cstheme="minorHAnsi"/>
                <w:sz w:val="21"/>
                <w:szCs w:val="21"/>
              </w:rPr>
            </w:pPr>
            <w:r w:rsidRPr="00E74891">
              <w:rPr>
                <w:rFonts w:asciiTheme="minorHAnsi" w:eastAsia="Calibri" w:cstheme="minorHAnsi"/>
                <w:sz w:val="21"/>
                <w:szCs w:val="21"/>
              </w:rPr>
              <w:t>yra tiekėjo darbuotojas,</w:t>
            </w:r>
          </w:p>
          <w:p w14:paraId="10E514C8" w14:textId="77777777" w:rsidR="00E74891" w:rsidRPr="00E74891" w:rsidRDefault="00E74891" w:rsidP="00312C98">
            <w:pPr>
              <w:ind w:firstLine="0"/>
              <w:rPr>
                <w:rFonts w:asciiTheme="minorHAnsi" w:eastAsia="Calibri" w:cstheme="minorHAnsi"/>
                <w:sz w:val="21"/>
                <w:szCs w:val="21"/>
              </w:rPr>
            </w:pPr>
            <w:r w:rsidRPr="00E74891">
              <w:rPr>
                <w:rFonts w:asciiTheme="minorHAnsi" w:eastAsia="Calibri" w:cstheme="minorHAnsi"/>
                <w:sz w:val="21"/>
                <w:szCs w:val="21"/>
              </w:rPr>
              <w:t>(2) yra ūkio subjekto (nurodant pavadinimą), kurio pajėgumais (kvalifikacija) remiamasi, darbuotojas;</w:t>
            </w:r>
          </w:p>
          <w:p w14:paraId="3F5B009E" w14:textId="71EBDE47" w:rsidR="00E74891" w:rsidRPr="00E74891" w:rsidRDefault="00E74891" w:rsidP="00312C98">
            <w:pPr>
              <w:ind w:firstLine="0"/>
              <w:rPr>
                <w:rFonts w:asciiTheme="minorHAnsi" w:eastAsia="Calibri" w:cstheme="minorHAnsi"/>
                <w:sz w:val="21"/>
                <w:szCs w:val="21"/>
              </w:rPr>
            </w:pPr>
            <w:r w:rsidRPr="00E74891">
              <w:rPr>
                <w:rFonts w:asciiTheme="minorHAnsi" w:eastAsia="Calibri" w:cstheme="minorHAnsi"/>
                <w:sz w:val="21"/>
                <w:szCs w:val="21"/>
              </w:rPr>
              <w:t>(3) planuojamas įdarbinti laimėjus konkursą (</w:t>
            </w:r>
            <w:proofErr w:type="spellStart"/>
            <w:r w:rsidRPr="00E74891">
              <w:rPr>
                <w:rFonts w:asciiTheme="minorHAnsi" w:eastAsia="Calibri" w:cstheme="minorHAnsi"/>
                <w:sz w:val="21"/>
                <w:szCs w:val="21"/>
              </w:rPr>
              <w:t>kvazisubtiekėjas</w:t>
            </w:r>
            <w:proofErr w:type="spellEnd"/>
            <w:r w:rsidRPr="00E74891">
              <w:rPr>
                <w:rFonts w:asciiTheme="minorHAnsi" w:eastAsia="Calibri" w:cstheme="minorHAnsi"/>
                <w:sz w:val="21"/>
                <w:szCs w:val="21"/>
              </w:rPr>
              <w:t>);</w:t>
            </w:r>
          </w:p>
          <w:p w14:paraId="21337D93" w14:textId="77777777" w:rsidR="00E74891" w:rsidRPr="00E74891" w:rsidRDefault="00E74891" w:rsidP="00312C98">
            <w:pPr>
              <w:pStyle w:val="Komentarotekstas"/>
              <w:ind w:firstLine="0"/>
              <w:rPr>
                <w:rFonts w:asciiTheme="minorHAnsi" w:cstheme="minorHAnsi"/>
                <w:b/>
                <w:bCs/>
                <w:sz w:val="21"/>
                <w:szCs w:val="21"/>
              </w:rPr>
            </w:pPr>
            <w:r w:rsidRPr="00E74891">
              <w:rPr>
                <w:rFonts w:asciiTheme="minorHAnsi" w:cstheme="minorHAnsi"/>
                <w:sz w:val="21"/>
                <w:szCs w:val="21"/>
              </w:rPr>
              <w:t>(4) yra pasitelkiamas kaip ūkio subjektas, kurio pajėgumais (kvalifikacija) remiamasi</w:t>
            </w:r>
          </w:p>
        </w:tc>
        <w:tc>
          <w:tcPr>
            <w:tcW w:w="3544" w:type="dxa"/>
            <w:shd w:val="clear" w:color="auto" w:fill="F2F2F2" w:themeFill="background1" w:themeFillShade="F2"/>
          </w:tcPr>
          <w:p w14:paraId="3AFC6118" w14:textId="77777777" w:rsidR="00533B34" w:rsidRDefault="00533B34" w:rsidP="00312C98">
            <w:pPr>
              <w:pStyle w:val="Komentarotekstas"/>
              <w:ind w:firstLine="0"/>
              <w:jc w:val="center"/>
              <w:rPr>
                <w:rFonts w:asciiTheme="minorHAnsi" w:cstheme="minorHAnsi"/>
                <w:b/>
                <w:bCs/>
                <w:sz w:val="21"/>
                <w:szCs w:val="21"/>
              </w:rPr>
            </w:pPr>
            <w:r w:rsidRPr="00533B34">
              <w:rPr>
                <w:rFonts w:asciiTheme="minorHAnsi" w:cstheme="minorHAnsi"/>
                <w:b/>
                <w:bCs/>
                <w:sz w:val="21"/>
                <w:szCs w:val="21"/>
              </w:rPr>
              <w:t xml:space="preserve">Specialisto kvalifikacijos atitikimą įrodantį dokumentą išdavusi įstaiga ir </w:t>
            </w:r>
            <w:r w:rsidRPr="00533B34">
              <w:rPr>
                <w:rFonts w:asciiTheme="minorHAnsi" w:cstheme="minorHAnsi"/>
                <w:b/>
                <w:bCs/>
                <w:sz w:val="21"/>
                <w:szCs w:val="21"/>
                <w:u w:val="single"/>
              </w:rPr>
              <w:t>dokumento numeris</w:t>
            </w:r>
          </w:p>
          <w:p w14:paraId="782968DF" w14:textId="280DF853" w:rsidR="00E74891" w:rsidRPr="00E74891" w:rsidRDefault="00E74891" w:rsidP="00312C98">
            <w:pPr>
              <w:pStyle w:val="Komentarotekstas"/>
              <w:ind w:firstLine="0"/>
              <w:jc w:val="center"/>
              <w:rPr>
                <w:rFonts w:asciiTheme="minorHAnsi" w:cstheme="minorHAnsi"/>
                <w:b/>
                <w:bCs/>
                <w:sz w:val="21"/>
                <w:szCs w:val="21"/>
              </w:rPr>
            </w:pPr>
            <w:r w:rsidRPr="00E74891">
              <w:rPr>
                <w:rFonts w:asciiTheme="minorHAnsi" w:eastAsia="Times New Roman" w:cstheme="minorHAnsi"/>
                <w:i/>
                <w:iCs/>
                <w:sz w:val="21"/>
                <w:szCs w:val="21"/>
              </w:rPr>
              <w:t>Tiekėjas taip pat gali pateikti nuorodas į nacionalines duomenų bazes bet kurioje valstybėje narėje, prie kurių Perkančioji organizacija turės galimybę tiesiogiai ir neatlygintinai prisijungusi susipažinti su reikalaujamais dokumentais ir (ar) informacija</w:t>
            </w:r>
          </w:p>
        </w:tc>
      </w:tr>
      <w:tr w:rsidR="00E74891" w:rsidRPr="00E74891" w14:paraId="7094553C" w14:textId="77777777" w:rsidTr="00E2213B">
        <w:trPr>
          <w:trHeight w:val="274"/>
          <w:jc w:val="center"/>
        </w:trPr>
        <w:tc>
          <w:tcPr>
            <w:tcW w:w="2408" w:type="dxa"/>
            <w:vAlign w:val="center"/>
          </w:tcPr>
          <w:p w14:paraId="5DE2BBF9" w14:textId="2F1A7EB5" w:rsidR="00E74891" w:rsidRPr="00E74891" w:rsidRDefault="00E2213B" w:rsidP="00E2213B">
            <w:pPr>
              <w:pStyle w:val="Komentarotekstas"/>
              <w:ind w:firstLine="0"/>
              <w:jc w:val="center"/>
              <w:rPr>
                <w:rFonts w:asciiTheme="minorHAnsi" w:cstheme="minorHAnsi"/>
                <w:i/>
                <w:iCs/>
                <w:sz w:val="21"/>
                <w:szCs w:val="21"/>
                <w:highlight w:val="lightGray"/>
              </w:rPr>
            </w:pPr>
            <w:bookmarkStart w:id="35" w:name="_Hlk155275386"/>
            <w:r>
              <w:rPr>
                <w:rFonts w:asciiTheme="minorHAnsi" w:cstheme="minorHAnsi"/>
                <w:i/>
                <w:iCs/>
                <w:sz w:val="21"/>
                <w:szCs w:val="21"/>
                <w:highlight w:val="lightGray"/>
              </w:rPr>
              <w:t>Įrašyti</w:t>
            </w:r>
          </w:p>
        </w:tc>
        <w:tc>
          <w:tcPr>
            <w:tcW w:w="2409" w:type="dxa"/>
            <w:shd w:val="clear" w:color="auto" w:fill="FFFFFF" w:themeFill="background1"/>
            <w:vAlign w:val="center"/>
          </w:tcPr>
          <w:p w14:paraId="5E521D6A" w14:textId="58045111" w:rsidR="00E74891" w:rsidRPr="00E74891" w:rsidRDefault="00E74891" w:rsidP="00E2213B">
            <w:pPr>
              <w:pStyle w:val="Komentarotekstas"/>
              <w:ind w:firstLine="0"/>
              <w:jc w:val="center"/>
              <w:rPr>
                <w:rFonts w:asciiTheme="minorHAnsi" w:cstheme="minorHAnsi"/>
                <w:b/>
                <w:i/>
                <w:iCs/>
                <w:color w:val="0000FF"/>
                <w:sz w:val="21"/>
                <w:szCs w:val="21"/>
                <w:highlight w:val="yellow"/>
              </w:rPr>
            </w:pPr>
            <w:r w:rsidRPr="00E74891">
              <w:rPr>
                <w:rFonts w:asciiTheme="minorHAnsi" w:cstheme="minorHAnsi"/>
                <w:b/>
                <w:sz w:val="21"/>
                <w:szCs w:val="21"/>
              </w:rPr>
              <w:t>Kvalifikuotas nekilnojamojo kultūros paveldo specialistas (veiklos rūšis - tvarkybos darbai: restauravim</w:t>
            </w:r>
            <w:r w:rsidR="00312C98">
              <w:rPr>
                <w:rFonts w:asciiTheme="minorHAnsi" w:cstheme="minorHAnsi"/>
                <w:b/>
                <w:sz w:val="21"/>
                <w:szCs w:val="21"/>
              </w:rPr>
              <w:t>as</w:t>
            </w:r>
            <w:r w:rsidRPr="00E74891">
              <w:rPr>
                <w:rFonts w:asciiTheme="minorHAnsi" w:cstheme="minorHAnsi"/>
                <w:b/>
                <w:sz w:val="21"/>
                <w:szCs w:val="21"/>
              </w:rPr>
              <w:t>,</w:t>
            </w:r>
            <w:r w:rsidR="00312C98">
              <w:rPr>
                <w:rFonts w:asciiTheme="minorHAnsi" w:cstheme="minorHAnsi"/>
                <w:b/>
                <w:sz w:val="21"/>
                <w:szCs w:val="21"/>
              </w:rPr>
              <w:t xml:space="preserve"> remontas,</w:t>
            </w:r>
            <w:r w:rsidRPr="00E74891">
              <w:rPr>
                <w:rFonts w:asciiTheme="minorHAnsi" w:cstheme="minorHAnsi"/>
                <w:b/>
                <w:sz w:val="21"/>
                <w:szCs w:val="21"/>
              </w:rPr>
              <w:t xml:space="preserve"> specializacija – vadovavimas tvarkybos darbams).</w:t>
            </w:r>
          </w:p>
        </w:tc>
        <w:tc>
          <w:tcPr>
            <w:tcW w:w="2549" w:type="dxa"/>
            <w:vAlign w:val="center"/>
          </w:tcPr>
          <w:p w14:paraId="0F3F632C" w14:textId="4C3912AD" w:rsidR="00E74891" w:rsidRPr="00E74891" w:rsidRDefault="00E2213B" w:rsidP="00E2213B">
            <w:pPr>
              <w:pStyle w:val="Komentarotekstas"/>
              <w:ind w:firstLine="0"/>
              <w:jc w:val="center"/>
              <w:rPr>
                <w:rFonts w:asciiTheme="minorHAnsi" w:cstheme="minorHAnsi"/>
                <w:i/>
                <w:iCs/>
                <w:sz w:val="21"/>
                <w:szCs w:val="21"/>
                <w:highlight w:val="lightGray"/>
              </w:rPr>
            </w:pPr>
            <w:r>
              <w:rPr>
                <w:rFonts w:asciiTheme="minorHAnsi" w:cstheme="minorHAnsi"/>
                <w:i/>
                <w:iCs/>
                <w:sz w:val="21"/>
                <w:szCs w:val="21"/>
                <w:highlight w:val="lightGray"/>
              </w:rPr>
              <w:t>Įrašyti</w:t>
            </w:r>
          </w:p>
        </w:tc>
        <w:tc>
          <w:tcPr>
            <w:tcW w:w="3544" w:type="dxa"/>
            <w:vAlign w:val="center"/>
          </w:tcPr>
          <w:p w14:paraId="0DCC4589" w14:textId="448E4E84" w:rsidR="00E74891" w:rsidRPr="00E74891" w:rsidRDefault="00E2213B" w:rsidP="00E2213B">
            <w:pPr>
              <w:pStyle w:val="Komentarotekstas"/>
              <w:ind w:firstLine="0"/>
              <w:jc w:val="center"/>
              <w:rPr>
                <w:rFonts w:asciiTheme="minorHAnsi" w:cstheme="minorHAnsi"/>
                <w:i/>
                <w:iCs/>
                <w:sz w:val="21"/>
                <w:szCs w:val="21"/>
                <w:highlight w:val="yellow"/>
              </w:rPr>
            </w:pPr>
            <w:r>
              <w:rPr>
                <w:rFonts w:asciiTheme="minorHAnsi" w:cstheme="minorHAnsi"/>
                <w:i/>
                <w:iCs/>
                <w:sz w:val="21"/>
                <w:szCs w:val="21"/>
                <w:highlight w:val="lightGray"/>
              </w:rPr>
              <w:t>Įrašyti</w:t>
            </w:r>
          </w:p>
        </w:tc>
      </w:tr>
    </w:tbl>
    <w:bookmarkEnd w:id="35"/>
    <w:p w14:paraId="0596CF0B" w14:textId="77777777" w:rsidR="00E74891" w:rsidRPr="00E74891" w:rsidRDefault="00E74891" w:rsidP="00E74891">
      <w:pPr>
        <w:tabs>
          <w:tab w:val="left" w:pos="347"/>
          <w:tab w:val="left" w:pos="1665"/>
        </w:tabs>
        <w:ind w:firstLine="709"/>
        <w:rPr>
          <w:rFonts w:cstheme="minorHAnsi"/>
          <w:b/>
          <w:i/>
          <w:iCs/>
        </w:rPr>
      </w:pPr>
      <w:r w:rsidRPr="00E74891">
        <w:rPr>
          <w:rFonts w:cstheme="minorHAnsi"/>
          <w:b/>
          <w:i/>
          <w:iCs/>
        </w:rPr>
        <w:t>Pastabos:</w:t>
      </w:r>
    </w:p>
    <w:p w14:paraId="0591905F" w14:textId="13B664A5" w:rsidR="00E74891" w:rsidRPr="00E74891" w:rsidRDefault="00E74891" w:rsidP="00E74891">
      <w:pPr>
        <w:tabs>
          <w:tab w:val="left" w:pos="347"/>
          <w:tab w:val="left" w:pos="1665"/>
        </w:tabs>
        <w:ind w:firstLine="709"/>
        <w:rPr>
          <w:rFonts w:cstheme="minorHAnsi"/>
          <w:b/>
          <w:i/>
          <w:iCs/>
        </w:rPr>
      </w:pPr>
      <w:r w:rsidRPr="00E74891">
        <w:rPr>
          <w:rFonts w:cstheme="minorHAnsi"/>
          <w:b/>
          <w:i/>
          <w:iCs/>
        </w:rPr>
        <w:t>-</w:t>
      </w:r>
      <w:r w:rsidR="00312C98">
        <w:rPr>
          <w:rFonts w:cstheme="minorHAnsi"/>
          <w:b/>
          <w:i/>
          <w:iCs/>
        </w:rPr>
        <w:t xml:space="preserve"> Centrinė </w:t>
      </w:r>
      <w:r w:rsidRPr="00E74891">
        <w:rPr>
          <w:rFonts w:cstheme="minorHAnsi"/>
          <w:b/>
          <w:i/>
          <w:iCs/>
        </w:rPr>
        <w:t xml:space="preserve">Perkančioji organizacija nereikalauja pateikti specialistų kvalifikacijos atitiktį nustatytiems reikalavimams patvirtinančių dokumentų, jeigu ji gali susipažinti su šiais dokumentais ar informacija tiesiogiai ir neatlygintinai prisijungusi </w:t>
      </w:r>
      <w:r w:rsidRPr="00E74891">
        <w:rPr>
          <w:rFonts w:cstheme="minorHAnsi"/>
          <w:b/>
          <w:i/>
          <w:iCs/>
        </w:rPr>
        <w:lastRenderedPageBreak/>
        <w:t xml:space="preserve">prie nacionalinės duomenų bazės. Šiuos duomenis viešai prieinamuose registruose pasitikrina, užfiksuoja ir išsaugo pati </w:t>
      </w:r>
      <w:r w:rsidR="00312C98">
        <w:rPr>
          <w:rFonts w:cstheme="minorHAnsi"/>
          <w:b/>
          <w:i/>
          <w:iCs/>
        </w:rPr>
        <w:t>Centrinė P</w:t>
      </w:r>
      <w:r w:rsidRPr="00E74891">
        <w:rPr>
          <w:rFonts w:cstheme="minorHAnsi"/>
          <w:b/>
          <w:i/>
          <w:iCs/>
        </w:rPr>
        <w:t>erkančioji organizacija;</w:t>
      </w:r>
    </w:p>
    <w:p w14:paraId="3C5C48E8" w14:textId="77777777" w:rsidR="00E74891" w:rsidRPr="00E74891" w:rsidRDefault="00E74891" w:rsidP="00E74891">
      <w:pPr>
        <w:ind w:firstLine="709"/>
        <w:rPr>
          <w:rFonts w:cstheme="minorHAnsi"/>
          <w:i/>
        </w:rPr>
      </w:pPr>
      <w:r w:rsidRPr="00E74891">
        <w:rPr>
          <w:rFonts w:cstheme="minorHAnsi"/>
          <w:i/>
        </w:rPr>
        <w:t xml:space="preserve">- </w:t>
      </w:r>
      <w:r w:rsidRPr="00E74891">
        <w:rPr>
          <w:rFonts w:cstheme="minorHAnsi"/>
          <w:b/>
          <w:i/>
          <w:iCs/>
        </w:rPr>
        <w:t>jei kvalifikacija yra grindžiama nurodant specialistą, kuris</w:t>
      </w:r>
      <w:r w:rsidRPr="00E74891">
        <w:rPr>
          <w:rFonts w:cstheme="minorHAnsi"/>
          <w:i/>
          <w:iCs/>
        </w:rPr>
        <w:t xml:space="preserve"> nėra tiekėjo ar ūkio subjekto, kurio pajėgumais remiamasi, darbuotojas, tačiau</w:t>
      </w:r>
      <w:r w:rsidRPr="00E74891">
        <w:rPr>
          <w:rFonts w:cstheme="minorHAnsi"/>
          <w:b/>
          <w:i/>
          <w:iCs/>
        </w:rPr>
        <w:t xml:space="preserve"> yra ketinamas įdarbinti, </w:t>
      </w:r>
      <w:r w:rsidRPr="00E74891">
        <w:rPr>
          <w:rFonts w:cstheme="minorHAnsi"/>
          <w:i/>
        </w:rPr>
        <w:t>jei pasiūlymas bus pripažintas laimėjusiu</w:t>
      </w:r>
      <w:r w:rsidRPr="00E74891">
        <w:rPr>
          <w:rFonts w:cstheme="minorHAnsi"/>
          <w:i/>
          <w:iCs/>
        </w:rPr>
        <w:t xml:space="preserve">, tokiu atveju specialistas </w:t>
      </w:r>
      <w:r w:rsidRPr="00E74891">
        <w:rPr>
          <w:rFonts w:cstheme="minorHAnsi"/>
          <w:b/>
          <w:i/>
          <w:iCs/>
        </w:rPr>
        <w:t xml:space="preserve">turi būti išviešintas pasiūlyme kaip </w:t>
      </w:r>
      <w:proofErr w:type="spellStart"/>
      <w:r w:rsidRPr="00E74891">
        <w:rPr>
          <w:rFonts w:cstheme="minorHAnsi"/>
          <w:b/>
          <w:i/>
          <w:iCs/>
        </w:rPr>
        <w:t>kvazisubtiekėjas</w:t>
      </w:r>
      <w:proofErr w:type="spellEnd"/>
      <w:r w:rsidRPr="00E74891">
        <w:rPr>
          <w:rFonts w:cstheme="minorHAnsi"/>
          <w:bCs/>
          <w:i/>
          <w:iCs/>
        </w:rPr>
        <w:t>;</w:t>
      </w:r>
    </w:p>
    <w:p w14:paraId="3B65AF31" w14:textId="77777777" w:rsidR="00E74891" w:rsidRPr="00E74891" w:rsidRDefault="00E74891" w:rsidP="00E74891">
      <w:pPr>
        <w:ind w:firstLine="709"/>
        <w:rPr>
          <w:rFonts w:cstheme="minorHAnsi"/>
          <w:i/>
          <w:color w:val="FF0000"/>
        </w:rPr>
      </w:pPr>
      <w:r w:rsidRPr="00E74891">
        <w:rPr>
          <w:rFonts w:cstheme="minorHAnsi"/>
          <w:i/>
        </w:rPr>
        <w:t>- Sutartį galės vykdyti tik nustatytus kvalifikacijos reikalavimus atitinkantys specialistai.</w:t>
      </w:r>
    </w:p>
    <w:p w14:paraId="46FECC82" w14:textId="77777777" w:rsidR="00E74891" w:rsidRPr="00E74891" w:rsidRDefault="00E74891" w:rsidP="00E74891">
      <w:pPr>
        <w:pStyle w:val="Sraopastraipa"/>
        <w:widowControl w:val="0"/>
        <w:tabs>
          <w:tab w:val="left" w:pos="1276"/>
          <w:tab w:val="left" w:pos="1418"/>
        </w:tabs>
        <w:ind w:left="0" w:firstLine="710"/>
        <w:rPr>
          <w:rFonts w:cstheme="minorHAnsi"/>
          <w:b/>
        </w:rPr>
      </w:pPr>
    </w:p>
    <w:p w14:paraId="37F86BAC" w14:textId="77777777" w:rsidR="00E74891" w:rsidRPr="00E74891" w:rsidRDefault="00E74891" w:rsidP="00E74891">
      <w:pPr>
        <w:pStyle w:val="Sraopastraipa"/>
        <w:widowControl w:val="0"/>
        <w:tabs>
          <w:tab w:val="left" w:pos="1276"/>
          <w:tab w:val="left" w:pos="1418"/>
        </w:tabs>
        <w:ind w:left="-10" w:firstLine="719"/>
        <w:rPr>
          <w:rFonts w:cstheme="minorHAnsi"/>
          <w:color w:val="FF0000"/>
        </w:rPr>
      </w:pPr>
    </w:p>
    <w:p w14:paraId="50477429" w14:textId="77777777" w:rsidR="00E74891" w:rsidRPr="00E74891" w:rsidRDefault="00E74891" w:rsidP="00E74891">
      <w:pPr>
        <w:tabs>
          <w:tab w:val="left" w:pos="3195"/>
          <w:tab w:val="center" w:pos="4819"/>
        </w:tabs>
        <w:spacing w:after="200" w:line="276" w:lineRule="auto"/>
        <w:rPr>
          <w:rFonts w:cstheme="minorHAnsi"/>
        </w:rPr>
      </w:pPr>
      <w:r w:rsidRPr="00E74891">
        <w:rPr>
          <w:rFonts w:cstheme="minorHAnsi"/>
        </w:rPr>
        <w:tab/>
      </w:r>
    </w:p>
    <w:p w14:paraId="412EE2C3" w14:textId="3EBE2E8D" w:rsidR="00414B47" w:rsidRDefault="00414B47" w:rsidP="00A040B5"/>
    <w:p w14:paraId="210CBDA7" w14:textId="00D46EC3" w:rsidR="00414B47" w:rsidRDefault="00414B47" w:rsidP="00A040B5"/>
    <w:p w14:paraId="70A9E011" w14:textId="4005D2FB" w:rsidR="00414B47" w:rsidRDefault="00414B47" w:rsidP="00A040B5"/>
    <w:p w14:paraId="3A7BAE4B" w14:textId="35DA352F" w:rsidR="00414B47" w:rsidRDefault="00414B47" w:rsidP="00A040B5"/>
    <w:p w14:paraId="0F371FEC" w14:textId="50D05E06" w:rsidR="00414B47" w:rsidRDefault="00414B47" w:rsidP="00A040B5"/>
    <w:p w14:paraId="64B3FC58" w14:textId="67E4B8F2" w:rsidR="00414B47" w:rsidRDefault="00414B47" w:rsidP="00A040B5"/>
    <w:p w14:paraId="4C981B37" w14:textId="0258FE20" w:rsidR="00414B47" w:rsidRDefault="00414B47" w:rsidP="00A040B5"/>
    <w:p w14:paraId="2B19CFBE" w14:textId="184375C2" w:rsidR="00414B47" w:rsidRDefault="00414B47" w:rsidP="00A040B5"/>
    <w:p w14:paraId="6F0953C3" w14:textId="53DF5A32" w:rsidR="00414B47" w:rsidRDefault="00414B47" w:rsidP="00A040B5"/>
    <w:p w14:paraId="3A9421D5" w14:textId="5FE2B0E8" w:rsidR="00414B47" w:rsidRDefault="00414B47" w:rsidP="00A040B5"/>
    <w:p w14:paraId="16A9ADE5" w14:textId="0680D61A" w:rsidR="00414B47" w:rsidRDefault="00414B47" w:rsidP="00A040B5"/>
    <w:p w14:paraId="17A267DC" w14:textId="4C77102E" w:rsidR="00414B47" w:rsidRDefault="00414B47" w:rsidP="00A040B5"/>
    <w:p w14:paraId="0EB48377" w14:textId="3E241C09" w:rsidR="00414B47" w:rsidRDefault="00414B47" w:rsidP="00A040B5"/>
    <w:p w14:paraId="0A545AC4" w14:textId="612ACE58" w:rsidR="00414B47" w:rsidRDefault="00414B47" w:rsidP="00A040B5"/>
    <w:p w14:paraId="423AE833" w14:textId="68EACB62" w:rsidR="00414B47" w:rsidRDefault="00414B47" w:rsidP="00A040B5"/>
    <w:p w14:paraId="12896D29" w14:textId="3D2D695A" w:rsidR="00414B47" w:rsidRDefault="00414B47" w:rsidP="00A040B5"/>
    <w:p w14:paraId="122F8906" w14:textId="44A8712A" w:rsidR="00414B47" w:rsidRDefault="00414B47" w:rsidP="00A040B5"/>
    <w:p w14:paraId="0D0A24C3" w14:textId="593111C6" w:rsidR="00414B47" w:rsidRDefault="00414B47" w:rsidP="00A040B5"/>
    <w:p w14:paraId="4A83B6F7" w14:textId="3A0EF9FF" w:rsidR="00414B47" w:rsidRDefault="00414B47" w:rsidP="00A040B5"/>
    <w:p w14:paraId="6B99846D" w14:textId="7B7A2CCD" w:rsidR="00414B47" w:rsidRDefault="00414B47" w:rsidP="00A040B5"/>
    <w:p w14:paraId="1915A132" w14:textId="6DD5C437" w:rsidR="00414B47" w:rsidRDefault="00414B47" w:rsidP="00A040B5"/>
    <w:p w14:paraId="42D5BEF1" w14:textId="77777777" w:rsidR="00414B47" w:rsidRDefault="00414B47" w:rsidP="00A040B5"/>
    <w:p w14:paraId="2C7E9D26" w14:textId="573FBD5F" w:rsidR="0003519B" w:rsidRDefault="0003519B" w:rsidP="00A040B5"/>
    <w:p w14:paraId="4350BE87" w14:textId="0BAA12CB" w:rsidR="00312C98" w:rsidRDefault="00312C98" w:rsidP="00A040B5"/>
    <w:p w14:paraId="169FAFBE" w14:textId="0725D622" w:rsidR="00312C98" w:rsidRDefault="00312C98" w:rsidP="00A040B5"/>
    <w:p w14:paraId="51947C1D" w14:textId="486A535B" w:rsidR="00312C98" w:rsidRDefault="00312C98" w:rsidP="00A040B5"/>
    <w:p w14:paraId="320C9656" w14:textId="27F037A3" w:rsidR="00312C98" w:rsidRDefault="00312C98" w:rsidP="00A040B5"/>
    <w:p w14:paraId="45932C40" w14:textId="3A156A64" w:rsidR="00312C98" w:rsidRDefault="00312C98" w:rsidP="00A040B5"/>
    <w:p w14:paraId="58AE7FCA" w14:textId="77777777" w:rsidR="00312C98" w:rsidRDefault="00312C98" w:rsidP="00E2213B">
      <w:pPr>
        <w:ind w:firstLine="0"/>
      </w:pPr>
    </w:p>
    <w:p w14:paraId="5A8C994B" w14:textId="5EE1C03D" w:rsidR="0076510C" w:rsidRDefault="0076510C" w:rsidP="00041762">
      <w:pPr>
        <w:ind w:firstLine="0"/>
      </w:pPr>
    </w:p>
    <w:p w14:paraId="54363B23" w14:textId="6F9A3DD3" w:rsidR="00483B9F" w:rsidRPr="00414B47" w:rsidRDefault="00414B47" w:rsidP="00414B47">
      <w:pPr>
        <w:spacing w:line="240" w:lineRule="auto"/>
        <w:ind w:left="7314" w:firstLine="0"/>
        <w:rPr>
          <w:rFonts w:cstheme="minorHAnsi"/>
        </w:rPr>
      </w:pPr>
      <w:bookmarkStart w:id="36" w:name="_Hlk221887848"/>
      <w:r>
        <w:rPr>
          <w:rFonts w:cstheme="minorHAnsi"/>
        </w:rPr>
        <w:lastRenderedPageBreak/>
        <w:t>P</w:t>
      </w:r>
      <w:r w:rsidRPr="002E1129">
        <w:rPr>
          <w:rFonts w:cstheme="minorHAnsi"/>
        </w:rPr>
        <w:t xml:space="preserve">irkimo sąlygų </w:t>
      </w:r>
      <w:r>
        <w:rPr>
          <w:rFonts w:cstheme="minorHAnsi"/>
        </w:rPr>
        <w:t>8</w:t>
      </w:r>
      <w:r w:rsidRPr="002E1129">
        <w:rPr>
          <w:rFonts w:cstheme="minorHAnsi"/>
        </w:rPr>
        <w:t xml:space="preserve"> priedas </w:t>
      </w:r>
      <w:r w:rsidRPr="00AC0420">
        <w:rPr>
          <w:rFonts w:cstheme="minorHAnsi"/>
        </w:rPr>
        <w:t>„</w:t>
      </w:r>
      <w:r>
        <w:rPr>
          <w:rFonts w:cstheme="minorHAnsi"/>
        </w:rPr>
        <w:t xml:space="preserve">Aplinkos apsaugos </w:t>
      </w:r>
      <w:r w:rsidR="00A77ABF">
        <w:rPr>
          <w:rFonts w:cstheme="minorHAnsi"/>
        </w:rPr>
        <w:t>kriterijai</w:t>
      </w:r>
      <w:r>
        <w:rPr>
          <w:rFonts w:cstheme="minorHAnsi"/>
        </w:rPr>
        <w:t>“</w:t>
      </w:r>
    </w:p>
    <w:p w14:paraId="7B6D4FBA" w14:textId="7B15EB45" w:rsidR="00414B47" w:rsidRPr="00107C6F" w:rsidRDefault="00414B47" w:rsidP="00414B47">
      <w:pPr>
        <w:pStyle w:val="prastasiniatinklio"/>
        <w:widowControl w:val="0"/>
        <w:jc w:val="center"/>
        <w:rPr>
          <w:rFonts w:cstheme="minorHAnsi"/>
          <w:b/>
        </w:rPr>
      </w:pPr>
      <w:bookmarkStart w:id="37" w:name="_Ref38539939"/>
      <w:bookmarkStart w:id="38" w:name="_Ref38541068"/>
      <w:bookmarkStart w:id="39" w:name="_Ref38885053"/>
      <w:bookmarkStart w:id="40" w:name="_Ref38899023"/>
      <w:bookmarkStart w:id="41" w:name="_Toc48053185"/>
      <w:bookmarkStart w:id="42" w:name="_Toc85706891"/>
      <w:bookmarkStart w:id="43" w:name="_Hlk86837214"/>
      <w:bookmarkStart w:id="44" w:name="_Toc147739116"/>
      <w:bookmarkEnd w:id="33"/>
      <w:bookmarkEnd w:id="34"/>
      <w:r w:rsidRPr="00107C6F">
        <w:rPr>
          <w:rFonts w:cstheme="minorHAnsi"/>
          <w:b/>
        </w:rPr>
        <w:t xml:space="preserve">APLINKOS APSAUGOS </w:t>
      </w:r>
      <w:r w:rsidR="00A77ABF" w:rsidRPr="00107C6F">
        <w:rPr>
          <w:rFonts w:cstheme="minorHAnsi"/>
          <w:b/>
        </w:rPr>
        <w:t>KRITERIJAI</w:t>
      </w:r>
    </w:p>
    <w:p w14:paraId="04AE5082" w14:textId="77777777" w:rsidR="00465808" w:rsidRPr="00107C6F" w:rsidRDefault="00465808" w:rsidP="00465808">
      <w:pPr>
        <w:widowControl w:val="0"/>
        <w:tabs>
          <w:tab w:val="left" w:pos="993"/>
          <w:tab w:val="left" w:pos="1134"/>
        </w:tabs>
        <w:spacing w:line="240" w:lineRule="auto"/>
        <w:ind w:firstLine="709"/>
        <w:rPr>
          <w:rFonts w:cstheme="minorHAnsi"/>
        </w:rPr>
      </w:pPr>
      <w:r w:rsidRPr="00107C6F">
        <w:rPr>
          <w:rFonts w:cstheme="minorHAnsi"/>
          <w:color w:val="000000" w:themeColor="text1"/>
        </w:rPr>
        <w:t xml:space="preserve">Vadovaujantis </w:t>
      </w:r>
      <w:hyperlink r:id="rId16" w:history="1">
        <w:r w:rsidRPr="00107C6F">
          <w:rPr>
            <w:rStyle w:val="Hipersaitas"/>
            <w:rFonts w:cstheme="minorHAnsi"/>
          </w:rPr>
          <w:t>Aplinkos apsaugos kriterijų taikymo, vykdant žaliuosius pirkimus, tvarkos aprašo, patvirtinto Lietuvos Respublikos aplinkos ministro 2011 m. birželio 28 d. įsakymu Nr. D1-508</w:t>
        </w:r>
      </w:hyperlink>
      <w:r w:rsidRPr="00107C6F">
        <w:rPr>
          <w:rFonts w:cstheme="minorHAnsi"/>
        </w:rPr>
        <w:t xml:space="preserve">  (toliau – Aprašas) šis pirkimas laikomas </w:t>
      </w:r>
      <w:r w:rsidRPr="00107C6F">
        <w:rPr>
          <w:rFonts w:cstheme="minorHAnsi"/>
          <w:b/>
          <w:bCs/>
        </w:rPr>
        <w:t>žaliuoju pirkimu,</w:t>
      </w:r>
      <w:r w:rsidRPr="00107C6F">
        <w:rPr>
          <w:rFonts w:cstheme="minorHAnsi"/>
        </w:rPr>
        <w:t xml:space="preserve"> nes vadovaujantis:</w:t>
      </w:r>
    </w:p>
    <w:p w14:paraId="1BFBF0BB" w14:textId="782D80AC" w:rsidR="00465808" w:rsidRPr="00107C6F" w:rsidRDefault="00465808" w:rsidP="00465808">
      <w:pPr>
        <w:widowControl w:val="0"/>
        <w:tabs>
          <w:tab w:val="left" w:pos="993"/>
          <w:tab w:val="left" w:pos="1134"/>
        </w:tabs>
        <w:spacing w:line="240" w:lineRule="auto"/>
        <w:ind w:firstLine="709"/>
        <w:rPr>
          <w:rFonts w:cstheme="minorHAnsi"/>
        </w:rPr>
      </w:pPr>
      <w:r w:rsidRPr="00107C6F">
        <w:rPr>
          <w:rFonts w:cstheme="minorHAnsi"/>
          <w:b/>
        </w:rPr>
        <w:t xml:space="preserve">Aprašo 4.1. p. </w:t>
      </w:r>
      <w:r w:rsidRPr="00107C6F">
        <w:rPr>
          <w:rFonts w:cstheme="minorHAnsi"/>
        </w:rPr>
        <w:t xml:space="preserve">– perkami darbų sudėtyje esančios statybinės medžiagos (mediena ir jos produktai, dažai) yra </w:t>
      </w:r>
      <w:r w:rsidRPr="00107C6F">
        <w:rPr>
          <w:rFonts w:cstheme="minorHAnsi"/>
          <w:b/>
          <w:bCs/>
        </w:rPr>
        <w:t>Produktų</w:t>
      </w:r>
      <w:r w:rsidRPr="00107C6F">
        <w:rPr>
          <w:rFonts w:cstheme="minorHAnsi"/>
        </w:rPr>
        <w:t xml:space="preserve">, kurių viešiesiems pirkimams taikytini minimalūs aplinkos apsaugos kriterijai, sąraše (Aprašo 2 priedo </w:t>
      </w:r>
      <w:r w:rsidRPr="00107C6F">
        <w:rPr>
          <w:rFonts w:cstheme="minorHAnsi"/>
          <w:b/>
          <w:bCs/>
        </w:rPr>
        <w:t xml:space="preserve">XIII skyrius 16 p. </w:t>
      </w:r>
      <w:r w:rsidRPr="00107C6F">
        <w:rPr>
          <w:rFonts w:cstheme="minorHAnsi"/>
        </w:rPr>
        <w:t>(medienai ir jos produktams),</w:t>
      </w:r>
      <w:r w:rsidRPr="00107C6F">
        <w:rPr>
          <w:rFonts w:cstheme="minorHAnsi"/>
          <w:b/>
          <w:bCs/>
        </w:rPr>
        <w:t xml:space="preserve"> 17 p. </w:t>
      </w:r>
      <w:r w:rsidRPr="00107C6F">
        <w:rPr>
          <w:rFonts w:cstheme="minorHAnsi"/>
        </w:rPr>
        <w:t>(dažams)</w:t>
      </w:r>
      <w:r w:rsidRPr="00107C6F">
        <w:rPr>
          <w:rFonts w:cstheme="minorHAnsi"/>
          <w:b/>
          <w:bCs/>
        </w:rPr>
        <w:t>:</w:t>
      </w:r>
      <w:bookmarkStart w:id="45" w:name="_Hlk157497925"/>
    </w:p>
    <w:p w14:paraId="234A5E7D" w14:textId="2B4EF2DA" w:rsidR="008E1CA3" w:rsidRPr="00107C6F" w:rsidRDefault="00465808" w:rsidP="00465808">
      <w:pPr>
        <w:pStyle w:val="Sraopastraipa"/>
        <w:widowControl w:val="0"/>
        <w:tabs>
          <w:tab w:val="left" w:pos="710"/>
        </w:tabs>
        <w:spacing w:line="240" w:lineRule="auto"/>
        <w:ind w:left="709" w:firstLine="0"/>
        <w:rPr>
          <w:rFonts w:cstheme="minorHAnsi"/>
        </w:rPr>
      </w:pPr>
      <w:r w:rsidRPr="00107C6F">
        <w:rPr>
          <w:rFonts w:cstheme="minorHAnsi"/>
          <w:b/>
          <w:bCs/>
        </w:rPr>
        <w:t xml:space="preserve"> </w:t>
      </w:r>
      <w:r w:rsidR="00414B47" w:rsidRPr="00107C6F">
        <w:rPr>
          <w:rFonts w:cstheme="minorHAnsi"/>
          <w:b/>
          <w:bCs/>
        </w:rPr>
        <w:t xml:space="preserve">Aprašo </w:t>
      </w:r>
      <w:r w:rsidR="00414B47" w:rsidRPr="00107C6F">
        <w:rPr>
          <w:rFonts w:cstheme="minorHAnsi"/>
          <w:b/>
          <w:bCs/>
          <w:color w:val="000000"/>
        </w:rPr>
        <w:t xml:space="preserve">XIII skyrius (Statybinės medžiagos) 16 p. </w:t>
      </w:r>
      <w:r w:rsidR="00414B47" w:rsidRPr="00107C6F">
        <w:rPr>
          <w:rFonts w:cstheme="minorHAnsi"/>
          <w:b/>
          <w:color w:val="000000"/>
        </w:rPr>
        <w:t>Mediena ir jos produktai</w:t>
      </w:r>
      <w:r w:rsidR="00414B47" w:rsidRPr="00107C6F">
        <w:rPr>
          <w:rFonts w:cstheme="minorHAnsi"/>
          <w:b/>
          <w:bCs/>
          <w:color w:val="000000"/>
        </w:rPr>
        <w:t>:</w:t>
      </w:r>
      <w:bookmarkStart w:id="46" w:name="part_f73b4956839b4e8a803f6f25788de8d2"/>
      <w:bookmarkEnd w:id="46"/>
    </w:p>
    <w:p w14:paraId="58E47167" w14:textId="5CF287F6" w:rsidR="000E550A" w:rsidRPr="00107C6F" w:rsidRDefault="000E550A" w:rsidP="00465808">
      <w:pPr>
        <w:widowControl w:val="0"/>
        <w:spacing w:line="240" w:lineRule="auto"/>
        <w:ind w:firstLine="709"/>
        <w:rPr>
          <w:rFonts w:eastAsia="Times New Roman" w:cstheme="minorHAnsi"/>
          <w:color w:val="000000"/>
        </w:rPr>
      </w:pPr>
      <w:r w:rsidRPr="00107C6F">
        <w:rPr>
          <w:rFonts w:eastAsia="Times New Roman" w:cstheme="minorHAnsi"/>
          <w:color w:val="000000"/>
        </w:rPr>
        <w:t>16.1. ne mažiau kaip 80 proc. statiniuose naudojamos medienos, medienos medžiagų ir gaminių turi būti iš miškų, sertifikuotų naudojant FSC ar PEFC miškų sertifikavimo sistemas arba lygiavertes sertifikavimo sistemas</w:t>
      </w:r>
      <w:r w:rsidR="008E1CA3" w:rsidRPr="00107C6F">
        <w:rPr>
          <w:rFonts w:eastAsia="Times New Roman" w:cstheme="minorHAnsi"/>
          <w:color w:val="000000"/>
        </w:rPr>
        <w:t>:</w:t>
      </w:r>
    </w:p>
    <w:p w14:paraId="601C0A19" w14:textId="5AE8AC7C" w:rsidR="008E1CA3" w:rsidRPr="00107C6F" w:rsidRDefault="008E1CA3" w:rsidP="00465808">
      <w:pPr>
        <w:widowControl w:val="0"/>
        <w:spacing w:line="240" w:lineRule="auto"/>
        <w:ind w:firstLine="709"/>
        <w:rPr>
          <w:rFonts w:eastAsia="Times New Roman" w:cstheme="minorHAnsi"/>
          <w:color w:val="000000"/>
        </w:rPr>
      </w:pPr>
      <w:r w:rsidRPr="00107C6F">
        <w:rPr>
          <w:rFonts w:cstheme="minorHAnsi"/>
          <w:i/>
          <w:iCs/>
        </w:rPr>
        <w:t xml:space="preserve">Galimi atitiktį įrodantys dokumentai: </w:t>
      </w:r>
      <w:r w:rsidRPr="00107C6F">
        <w:rPr>
          <w:rFonts w:cstheme="minorHAnsi"/>
        </w:rPr>
        <w:t>a) Galiojantis FSC®100 arba PEFC, arba kito darnaus miškų ūkio standarto sertifikatas, arba b) kiti lygiaverčiai įrodymai.</w:t>
      </w:r>
    </w:p>
    <w:p w14:paraId="4EDF71D4" w14:textId="77777777" w:rsidR="000E550A" w:rsidRPr="00107C6F" w:rsidRDefault="000E550A" w:rsidP="00465808">
      <w:pPr>
        <w:spacing w:line="240" w:lineRule="auto"/>
        <w:ind w:firstLine="709"/>
        <w:rPr>
          <w:rFonts w:eastAsia="Times New Roman" w:cstheme="minorHAnsi"/>
          <w:color w:val="000000"/>
        </w:rPr>
      </w:pPr>
      <w:bookmarkStart w:id="47" w:name="part_03ae88f65b424c0d887966ed79334f24"/>
      <w:bookmarkEnd w:id="47"/>
      <w:r w:rsidRPr="00107C6F">
        <w:rPr>
          <w:rFonts w:eastAsia="Times New Roman" w:cstheme="minorHAnsi"/>
          <w:color w:val="000000"/>
        </w:rPr>
        <w:t>16.</w:t>
      </w:r>
      <w:r w:rsidRPr="00107C6F">
        <w:rPr>
          <w:rFonts w:eastAsia="Times New Roman" w:cstheme="minorHAnsi"/>
          <w:smallCaps/>
          <w:color w:val="000000"/>
        </w:rPr>
        <w:t>2. </w:t>
      </w:r>
      <w:r w:rsidRPr="00107C6F">
        <w:rPr>
          <w:rFonts w:eastAsia="Times New Roman" w:cstheme="minorHAnsi"/>
          <w:color w:val="000000"/>
        </w:rPr>
        <w:t xml:space="preserve">plokštėse, kuriose yra </w:t>
      </w:r>
      <w:proofErr w:type="spellStart"/>
      <w:r w:rsidRPr="00107C6F">
        <w:rPr>
          <w:rFonts w:eastAsia="Times New Roman" w:cstheme="minorHAnsi"/>
          <w:color w:val="000000"/>
        </w:rPr>
        <w:t>formaldehido</w:t>
      </w:r>
      <w:proofErr w:type="spellEnd"/>
      <w:r w:rsidRPr="00107C6F">
        <w:rPr>
          <w:rFonts w:eastAsia="Times New Roman" w:cstheme="minorHAnsi"/>
          <w:color w:val="000000"/>
        </w:rPr>
        <w:t xml:space="preserve"> rišamųjų medžiagų, </w:t>
      </w:r>
      <w:proofErr w:type="spellStart"/>
      <w:r w:rsidRPr="00107C6F">
        <w:rPr>
          <w:rFonts w:eastAsia="Times New Roman" w:cstheme="minorHAnsi"/>
          <w:color w:val="000000"/>
        </w:rPr>
        <w:t>formaldehido</w:t>
      </w:r>
      <w:proofErr w:type="spellEnd"/>
      <w:r w:rsidRPr="00107C6F">
        <w:rPr>
          <w:rFonts w:eastAsia="Times New Roman" w:cstheme="minorHAnsi"/>
          <w:color w:val="000000"/>
        </w:rPr>
        <w:t xml:space="preserve"> emisija į atmosferą E1 klasės plokštėms turi būti ne didesnė kaip 0,124 mg/m</w:t>
      </w:r>
      <w:r w:rsidRPr="00107C6F">
        <w:rPr>
          <w:rFonts w:eastAsia="Times New Roman" w:cstheme="minorHAnsi"/>
          <w:color w:val="000000"/>
          <w:vertAlign w:val="superscript"/>
        </w:rPr>
        <w:t>3</w:t>
      </w:r>
      <w:r w:rsidRPr="00107C6F">
        <w:rPr>
          <w:rFonts w:eastAsia="Times New Roman" w:cstheme="minorHAnsi"/>
          <w:color w:val="000000"/>
        </w:rPr>
        <w:t xml:space="preserve"> oro pagal bandymo metodą LST EN 13986 „Medienos skydai, naudojami statybinėms konstrukcijoms. Charakteristikos, atitikties įvertinimas ir ženklinimas“ (arba lygiavertį standartą) arba </w:t>
      </w:r>
      <w:proofErr w:type="spellStart"/>
      <w:r w:rsidRPr="00107C6F">
        <w:rPr>
          <w:rFonts w:eastAsia="Times New Roman" w:cstheme="minorHAnsi"/>
          <w:color w:val="000000"/>
        </w:rPr>
        <w:t>formaldehido</w:t>
      </w:r>
      <w:proofErr w:type="spellEnd"/>
      <w:r w:rsidRPr="00107C6F">
        <w:rPr>
          <w:rFonts w:eastAsia="Times New Roman" w:cstheme="minorHAnsi"/>
          <w:color w:val="000000"/>
        </w:rPr>
        <w:t xml:space="preserve"> koncentracija turi būti ne didesnė kaip 0,1 </w:t>
      </w:r>
      <w:proofErr w:type="spellStart"/>
      <w:r w:rsidRPr="00107C6F">
        <w:rPr>
          <w:rFonts w:eastAsia="Times New Roman" w:cstheme="minorHAnsi"/>
          <w:color w:val="000000"/>
        </w:rPr>
        <w:t>ppm</w:t>
      </w:r>
      <w:proofErr w:type="spellEnd"/>
      <w:r w:rsidRPr="00107C6F">
        <w:rPr>
          <w:rFonts w:eastAsia="Times New Roman" w:cstheme="minorHAnsi"/>
          <w:color w:val="000000"/>
        </w:rPr>
        <w:t xml:space="preserve"> pagal bandymo metodą LST EN 717-1 „Medienos skydai. </w:t>
      </w:r>
      <w:proofErr w:type="spellStart"/>
      <w:r w:rsidRPr="00107C6F">
        <w:rPr>
          <w:rFonts w:eastAsia="Times New Roman" w:cstheme="minorHAnsi"/>
          <w:color w:val="000000"/>
        </w:rPr>
        <w:t>Formaldehido</w:t>
      </w:r>
      <w:proofErr w:type="spellEnd"/>
      <w:r w:rsidRPr="00107C6F">
        <w:rPr>
          <w:rFonts w:eastAsia="Times New Roman" w:cstheme="minorHAnsi"/>
          <w:color w:val="000000"/>
        </w:rPr>
        <w:t xml:space="preserve"> išsiskyrimo nustatymas. 1 dalis. </w:t>
      </w:r>
      <w:proofErr w:type="spellStart"/>
      <w:r w:rsidRPr="00107C6F">
        <w:rPr>
          <w:rFonts w:eastAsia="Times New Roman" w:cstheme="minorHAnsi"/>
          <w:color w:val="000000"/>
        </w:rPr>
        <w:t>Formaldehido</w:t>
      </w:r>
      <w:proofErr w:type="spellEnd"/>
      <w:r w:rsidRPr="00107C6F">
        <w:rPr>
          <w:rFonts w:eastAsia="Times New Roman" w:cstheme="minorHAnsi"/>
          <w:color w:val="000000"/>
        </w:rPr>
        <w:t xml:space="preserve"> išsiskyrimo nustatymas kameros metodu“ (arba lygiavertį standartą).</w:t>
      </w:r>
    </w:p>
    <w:p w14:paraId="100FF479" w14:textId="703102E0" w:rsidR="00414B47" w:rsidRPr="00107C6F" w:rsidRDefault="00414B47" w:rsidP="00465808">
      <w:pPr>
        <w:widowControl w:val="0"/>
        <w:spacing w:line="240" w:lineRule="auto"/>
        <w:ind w:firstLine="709"/>
        <w:rPr>
          <w:rFonts w:cstheme="minorHAnsi"/>
          <w:i/>
        </w:rPr>
      </w:pPr>
      <w:r w:rsidRPr="00107C6F">
        <w:rPr>
          <w:rFonts w:cstheme="minorHAnsi"/>
          <w:i/>
          <w:iCs/>
        </w:rPr>
        <w:t>Galimi atitiktį įrodantys dokumentai:</w:t>
      </w:r>
      <w:r w:rsidRPr="00107C6F">
        <w:rPr>
          <w:rFonts w:cstheme="minorHAnsi"/>
          <w:i/>
        </w:rPr>
        <w:t xml:space="preserve"> </w:t>
      </w:r>
      <w:r w:rsidR="008E1CA3" w:rsidRPr="00107C6F">
        <w:rPr>
          <w:rFonts w:cstheme="minorHAnsi"/>
        </w:rPr>
        <w:t xml:space="preserve">a) Gamintojo techniniai dokumentai arba 53 https://fsc.org/en 54 https://www.pefc.org/ 43 V4 (2025-05-15) klasės plokštėms turi būti ne didesnė kaip 0,124 mg/m3 oro arba </w:t>
      </w:r>
      <w:proofErr w:type="spellStart"/>
      <w:r w:rsidR="008E1CA3" w:rsidRPr="00107C6F">
        <w:rPr>
          <w:rFonts w:cstheme="minorHAnsi"/>
        </w:rPr>
        <w:t>formaldehido</w:t>
      </w:r>
      <w:proofErr w:type="spellEnd"/>
      <w:r w:rsidR="008E1CA3" w:rsidRPr="00107C6F">
        <w:rPr>
          <w:rFonts w:cstheme="minorHAnsi"/>
        </w:rPr>
        <w:t xml:space="preserve"> koncentracija turi būti ne didesnė kaip 0,1 </w:t>
      </w:r>
      <w:proofErr w:type="spellStart"/>
      <w:r w:rsidR="008E1CA3" w:rsidRPr="00107C6F">
        <w:rPr>
          <w:rFonts w:cstheme="minorHAnsi"/>
        </w:rPr>
        <w:t>ppm</w:t>
      </w:r>
      <w:proofErr w:type="spellEnd"/>
      <w:r w:rsidR="008E1CA3" w:rsidRPr="00107C6F">
        <w:rPr>
          <w:rFonts w:cstheme="minorHAnsi"/>
        </w:rPr>
        <w:t xml:space="preserve"> . b) gamintojo ir (ar) tiekėjo deklaracija (pateikiant objektyvius įrodymus), arba c) pripažintos įstaigos arba paskelbtosios (notifikuotos) institucijos atlikto bandymo protokolas, tyrimų ataskaita ar pažyma, arba d) kiti lygiaverčiai įrodymai.</w:t>
      </w:r>
    </w:p>
    <w:p w14:paraId="4F22772F" w14:textId="0451726A" w:rsidR="00414B47" w:rsidRPr="00107C6F" w:rsidRDefault="00414B47" w:rsidP="00465808">
      <w:pPr>
        <w:pStyle w:val="Sraopastraipa"/>
        <w:widowControl w:val="0"/>
        <w:tabs>
          <w:tab w:val="left" w:pos="1276"/>
        </w:tabs>
        <w:ind w:left="0" w:firstLine="709"/>
        <w:rPr>
          <w:rFonts w:cstheme="minorHAnsi"/>
          <w:b/>
          <w:bCs/>
          <w:color w:val="FF0000"/>
        </w:rPr>
      </w:pPr>
      <w:r w:rsidRPr="00107C6F">
        <w:rPr>
          <w:rFonts w:cstheme="minorHAnsi"/>
          <w:b/>
          <w:bCs/>
        </w:rPr>
        <w:t xml:space="preserve">Aprašo </w:t>
      </w:r>
      <w:r w:rsidRPr="00107C6F">
        <w:rPr>
          <w:rFonts w:cstheme="minorHAnsi"/>
          <w:b/>
          <w:bCs/>
          <w:color w:val="000000"/>
        </w:rPr>
        <w:t>XIII skyrius (Statybinės medžiagos) 17 p. Dažai:</w:t>
      </w:r>
    </w:p>
    <w:p w14:paraId="4667BDBF" w14:textId="77777777" w:rsidR="000E550A" w:rsidRPr="00107C6F" w:rsidRDefault="000E550A" w:rsidP="00465808">
      <w:pPr>
        <w:spacing w:line="240" w:lineRule="auto"/>
        <w:ind w:firstLine="709"/>
        <w:rPr>
          <w:rFonts w:eastAsia="Times New Roman" w:cstheme="minorHAnsi"/>
          <w:color w:val="000000"/>
        </w:rPr>
      </w:pPr>
      <w:bookmarkStart w:id="48" w:name="part_1458655f31a8430987755beed16af2d5"/>
      <w:bookmarkStart w:id="49" w:name="part_74ed78eb3c97430a9960b4263f97e677"/>
      <w:bookmarkEnd w:id="48"/>
      <w:bookmarkEnd w:id="49"/>
      <w:r w:rsidRPr="00107C6F">
        <w:rPr>
          <w:rFonts w:eastAsia="Times New Roman" w:cstheme="minorHAnsi"/>
          <w:color w:val="000000"/>
        </w:rPr>
        <w:t xml:space="preserve">17.1. paruoštų naudoti patalpų vidaus ir išorės dažų produkte lakiųjų organinių junginių (LOJ), kurių pradinė virimo temperatūra, esant standartiniam 101,3 </w:t>
      </w:r>
      <w:proofErr w:type="spellStart"/>
      <w:r w:rsidRPr="00107C6F">
        <w:rPr>
          <w:rFonts w:eastAsia="Times New Roman" w:cstheme="minorHAnsi"/>
          <w:color w:val="000000"/>
        </w:rPr>
        <w:t>kPa</w:t>
      </w:r>
      <w:proofErr w:type="spellEnd"/>
      <w:r w:rsidRPr="00107C6F">
        <w:rPr>
          <w:rFonts w:eastAsia="Times New Roman" w:cstheme="minorHAnsi"/>
          <w:color w:val="000000"/>
        </w:rPr>
        <w:t xml:space="preserve"> slėgiui, yra ne aukštesnė kaip 250 ˚C, turi būti ne daugiau kaip:</w:t>
      </w:r>
    </w:p>
    <w:tbl>
      <w:tblPr>
        <w:tblW w:w="0" w:type="auto"/>
        <w:tblInd w:w="675" w:type="dxa"/>
        <w:tblCellMar>
          <w:left w:w="0" w:type="dxa"/>
          <w:right w:w="0" w:type="dxa"/>
        </w:tblCellMar>
        <w:tblLook w:val="04A0" w:firstRow="1" w:lastRow="0" w:firstColumn="1" w:lastColumn="0" w:noHBand="0" w:noVBand="1"/>
      </w:tblPr>
      <w:tblGrid>
        <w:gridCol w:w="1191"/>
        <w:gridCol w:w="6237"/>
        <w:gridCol w:w="2127"/>
      </w:tblGrid>
      <w:tr w:rsidR="000E550A" w:rsidRPr="00107C6F" w14:paraId="2B471CDB" w14:textId="77777777" w:rsidTr="000E550A">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E73051"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Eil. Nr.</w:t>
            </w:r>
          </w:p>
        </w:tc>
        <w:tc>
          <w:tcPr>
            <w:tcW w:w="62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35446F"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Produkto aprašymas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8F01DC"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LOJ ribinė vertė, g/l (įskaitant vandenį)</w:t>
            </w:r>
          </w:p>
        </w:tc>
      </w:tr>
      <w:tr w:rsidR="000E550A" w:rsidRPr="00107C6F" w14:paraId="6AF8DFB4" w14:textId="77777777" w:rsidTr="000E550A">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2ABF6B"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1.</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1CFE5F1D" w14:textId="77777777" w:rsidR="000E550A" w:rsidRPr="00107C6F" w:rsidRDefault="000E550A" w:rsidP="00465808">
            <w:pPr>
              <w:spacing w:line="240" w:lineRule="auto"/>
              <w:ind w:firstLine="709"/>
              <w:jc w:val="left"/>
              <w:rPr>
                <w:rFonts w:eastAsia="Times New Roman" w:cstheme="minorHAnsi"/>
              </w:rPr>
            </w:pPr>
            <w:r w:rsidRPr="00107C6F">
              <w:rPr>
                <w:rFonts w:eastAsia="Times New Roman" w:cstheme="minorHAnsi"/>
              </w:rPr>
              <w:t>Vidinių sienų ir lubų matinės dangos (blizgesys esant 60º kampui, mažesnis kaip 25)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5939CF2"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15</w:t>
            </w:r>
          </w:p>
        </w:tc>
      </w:tr>
      <w:tr w:rsidR="000E550A" w:rsidRPr="00107C6F" w14:paraId="439A9546" w14:textId="77777777" w:rsidTr="000E550A">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AAFCE4"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2.</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02B4A474" w14:textId="77777777" w:rsidR="000E550A" w:rsidRPr="00107C6F" w:rsidRDefault="000E550A" w:rsidP="00465808">
            <w:pPr>
              <w:spacing w:line="240" w:lineRule="auto"/>
              <w:ind w:firstLine="709"/>
              <w:jc w:val="left"/>
              <w:rPr>
                <w:rFonts w:eastAsia="Times New Roman" w:cstheme="minorHAnsi"/>
              </w:rPr>
            </w:pPr>
            <w:r w:rsidRPr="00107C6F">
              <w:rPr>
                <w:rFonts w:eastAsia="Times New Roman" w:cstheme="minorHAnsi"/>
              </w:rPr>
              <w:t>Vidinių sienų ir lubų blizgiosios dangos (blizgesys esant 60º kampui, mažesnis kaip 25)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7159FA6"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60</w:t>
            </w:r>
          </w:p>
        </w:tc>
      </w:tr>
      <w:tr w:rsidR="000E550A" w:rsidRPr="00107C6F" w14:paraId="73C16FF8" w14:textId="77777777" w:rsidTr="000E550A">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5D737A"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3.</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4823C904" w14:textId="77777777" w:rsidR="000E550A" w:rsidRPr="00107C6F" w:rsidRDefault="000E550A" w:rsidP="00465808">
            <w:pPr>
              <w:spacing w:line="240" w:lineRule="auto"/>
              <w:ind w:firstLine="709"/>
              <w:jc w:val="left"/>
              <w:rPr>
                <w:rFonts w:eastAsia="Times New Roman" w:cstheme="minorHAnsi"/>
              </w:rPr>
            </w:pPr>
            <w:r w:rsidRPr="00107C6F">
              <w:rPr>
                <w:rFonts w:eastAsia="Times New Roman" w:cstheme="minorHAnsi"/>
              </w:rPr>
              <w:t>Išorinių sienų mineraliniam pagrindui skirtos dangos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FE3730D"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30</w:t>
            </w:r>
          </w:p>
        </w:tc>
      </w:tr>
      <w:tr w:rsidR="000E550A" w:rsidRPr="00107C6F" w14:paraId="5F938507" w14:textId="77777777" w:rsidTr="000E550A">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F16A6A"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4.</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6E8C3EF2" w14:textId="77777777" w:rsidR="000E550A" w:rsidRPr="00107C6F" w:rsidRDefault="000E550A" w:rsidP="00465808">
            <w:pPr>
              <w:spacing w:line="240" w:lineRule="auto"/>
              <w:ind w:firstLine="709"/>
              <w:jc w:val="left"/>
              <w:rPr>
                <w:rFonts w:eastAsia="Times New Roman" w:cstheme="minorHAnsi"/>
              </w:rPr>
            </w:pPr>
            <w:r w:rsidRPr="00107C6F">
              <w:rPr>
                <w:rFonts w:eastAsia="Times New Roman" w:cstheme="minorHAnsi"/>
              </w:rPr>
              <w:t>Vidaus ir (ar) išorės apdailos ir padengimo dažai medienai ir metalui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557ACF9"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90</w:t>
            </w:r>
          </w:p>
        </w:tc>
      </w:tr>
      <w:tr w:rsidR="000E550A" w:rsidRPr="00107C6F" w14:paraId="20521EEA" w14:textId="77777777" w:rsidTr="000E550A">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633CB4"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5.</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2F1C9318" w14:textId="77777777" w:rsidR="000E550A" w:rsidRPr="00107C6F" w:rsidRDefault="000E550A" w:rsidP="00465808">
            <w:pPr>
              <w:spacing w:line="240" w:lineRule="auto"/>
              <w:ind w:firstLine="709"/>
              <w:jc w:val="left"/>
              <w:rPr>
                <w:rFonts w:eastAsia="Times New Roman" w:cstheme="minorHAnsi"/>
              </w:rPr>
            </w:pPr>
            <w:r w:rsidRPr="00107C6F">
              <w:rPr>
                <w:rFonts w:eastAsia="Times New Roman" w:cstheme="minorHAnsi"/>
              </w:rPr>
              <w:t>Vidaus apdailos lakai ir medienos beicai, įskaitant neskaidrius medienos beicus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643C10E"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75</w:t>
            </w:r>
          </w:p>
        </w:tc>
      </w:tr>
      <w:tr w:rsidR="000E550A" w:rsidRPr="00107C6F" w14:paraId="64D03C43" w14:textId="77777777" w:rsidTr="000E550A">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78AEFC"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6.</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75DDA0F5" w14:textId="77777777" w:rsidR="000E550A" w:rsidRPr="00107C6F" w:rsidRDefault="000E550A" w:rsidP="00465808">
            <w:pPr>
              <w:spacing w:line="240" w:lineRule="auto"/>
              <w:ind w:firstLine="709"/>
              <w:jc w:val="left"/>
              <w:rPr>
                <w:rFonts w:eastAsia="Times New Roman" w:cstheme="minorHAnsi"/>
              </w:rPr>
            </w:pPr>
            <w:r w:rsidRPr="00107C6F">
              <w:rPr>
                <w:rFonts w:eastAsia="Times New Roman" w:cstheme="minorHAnsi"/>
              </w:rPr>
              <w:t>Išorės apdailos lakai ir medienos beicai, įskaitant neskaidrius medienos beicus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274C5AC"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90</w:t>
            </w:r>
          </w:p>
        </w:tc>
      </w:tr>
      <w:tr w:rsidR="000E550A" w:rsidRPr="00107C6F" w14:paraId="15BFCC57" w14:textId="77777777" w:rsidTr="000E550A">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A4BBF2"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7.</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01CAF215" w14:textId="77777777" w:rsidR="000E550A" w:rsidRPr="00107C6F" w:rsidRDefault="000E550A" w:rsidP="00465808">
            <w:pPr>
              <w:spacing w:line="240" w:lineRule="auto"/>
              <w:ind w:firstLine="709"/>
              <w:jc w:val="left"/>
              <w:rPr>
                <w:rFonts w:eastAsia="Times New Roman" w:cstheme="minorHAnsi"/>
              </w:rPr>
            </w:pPr>
            <w:r w:rsidRPr="00107C6F">
              <w:rPr>
                <w:rFonts w:eastAsia="Times New Roman" w:cstheme="minorHAnsi"/>
              </w:rPr>
              <w:t>Vidaus ir išorės plonasluoksniai medienos beicai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1B5C7D3"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75</w:t>
            </w:r>
          </w:p>
        </w:tc>
      </w:tr>
      <w:tr w:rsidR="000E550A" w:rsidRPr="00107C6F" w14:paraId="0AF7CE1A" w14:textId="77777777" w:rsidTr="000E550A">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0ED22F"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8.</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25A25833" w14:textId="77777777" w:rsidR="000E550A" w:rsidRPr="00107C6F" w:rsidRDefault="000E550A" w:rsidP="00465808">
            <w:pPr>
              <w:spacing w:line="240" w:lineRule="auto"/>
              <w:ind w:firstLine="709"/>
              <w:jc w:val="left"/>
              <w:rPr>
                <w:rFonts w:eastAsia="Times New Roman" w:cstheme="minorHAnsi"/>
              </w:rPr>
            </w:pPr>
            <w:r w:rsidRPr="00107C6F">
              <w:rPr>
                <w:rFonts w:eastAsia="Times New Roman" w:cstheme="minorHAnsi"/>
              </w:rPr>
              <w:t>Gruntai ir rišamieji gruntai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01E7192"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15</w:t>
            </w:r>
          </w:p>
        </w:tc>
      </w:tr>
      <w:tr w:rsidR="000E550A" w:rsidRPr="00107C6F" w14:paraId="70CFD803" w14:textId="77777777" w:rsidTr="000E550A">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AA69AD"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9.</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27A4EE76" w14:textId="77777777" w:rsidR="000E550A" w:rsidRPr="00107C6F" w:rsidRDefault="000E550A" w:rsidP="00465808">
            <w:pPr>
              <w:spacing w:line="240" w:lineRule="auto"/>
              <w:ind w:firstLine="709"/>
              <w:jc w:val="left"/>
              <w:rPr>
                <w:rFonts w:eastAsia="Times New Roman" w:cstheme="minorHAnsi"/>
              </w:rPr>
            </w:pPr>
            <w:r w:rsidRPr="00107C6F">
              <w:rPr>
                <w:rFonts w:eastAsia="Times New Roman" w:cstheme="minorHAnsi"/>
              </w:rPr>
              <w:t>Rišamieji gruntai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D5CEBD2"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15</w:t>
            </w:r>
          </w:p>
        </w:tc>
      </w:tr>
      <w:tr w:rsidR="000E550A" w:rsidRPr="00107C6F" w14:paraId="7BBEBC50" w14:textId="77777777" w:rsidTr="000E550A">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9EEDB0"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10.</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1C1169DB" w14:textId="77777777" w:rsidR="000E550A" w:rsidRPr="00107C6F" w:rsidRDefault="000E550A" w:rsidP="00465808">
            <w:pPr>
              <w:spacing w:line="240" w:lineRule="auto"/>
              <w:ind w:firstLine="709"/>
              <w:jc w:val="left"/>
              <w:rPr>
                <w:rFonts w:eastAsia="Times New Roman" w:cstheme="minorHAnsi"/>
              </w:rPr>
            </w:pPr>
            <w:proofErr w:type="spellStart"/>
            <w:r w:rsidRPr="00107C6F">
              <w:rPr>
                <w:rFonts w:eastAsia="Times New Roman" w:cstheme="minorHAnsi"/>
              </w:rPr>
              <w:t>Vienkomponentės</w:t>
            </w:r>
            <w:proofErr w:type="spellEnd"/>
            <w:r w:rsidRPr="00107C6F">
              <w:rPr>
                <w:rFonts w:eastAsia="Times New Roman" w:cstheme="minorHAnsi"/>
              </w:rPr>
              <w:t xml:space="preserve"> dangos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316C635"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100</w:t>
            </w:r>
          </w:p>
        </w:tc>
      </w:tr>
      <w:tr w:rsidR="000E550A" w:rsidRPr="00107C6F" w14:paraId="5DCCAA0C" w14:textId="77777777" w:rsidTr="000E550A">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4B39D4"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11.</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63F66217" w14:textId="77777777" w:rsidR="000E550A" w:rsidRPr="00107C6F" w:rsidRDefault="000E550A" w:rsidP="00465808">
            <w:pPr>
              <w:spacing w:line="240" w:lineRule="auto"/>
              <w:ind w:firstLine="709"/>
              <w:jc w:val="left"/>
              <w:rPr>
                <w:rFonts w:eastAsia="Times New Roman" w:cstheme="minorHAnsi"/>
              </w:rPr>
            </w:pPr>
            <w:proofErr w:type="spellStart"/>
            <w:r w:rsidRPr="00107C6F">
              <w:rPr>
                <w:rFonts w:eastAsia="Times New Roman" w:cstheme="minorHAnsi"/>
              </w:rPr>
              <w:t>Dvikomponentės</w:t>
            </w:r>
            <w:proofErr w:type="spellEnd"/>
            <w:r w:rsidRPr="00107C6F">
              <w:rPr>
                <w:rFonts w:eastAsia="Times New Roman" w:cstheme="minorHAnsi"/>
              </w:rPr>
              <w:t xml:space="preserve"> reaktyviosios dangos, skirtos specialiam galutiniam naudojimui (pvz., grindims)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E1DF1A8"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100</w:t>
            </w:r>
          </w:p>
        </w:tc>
      </w:tr>
      <w:tr w:rsidR="000E550A" w:rsidRPr="00107C6F" w14:paraId="047D1630" w14:textId="77777777" w:rsidTr="000E550A">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A47D7B"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lastRenderedPageBreak/>
              <w:t>12.</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346E9979" w14:textId="77777777" w:rsidR="000E550A" w:rsidRPr="00107C6F" w:rsidRDefault="000E550A" w:rsidP="00465808">
            <w:pPr>
              <w:spacing w:line="240" w:lineRule="auto"/>
              <w:ind w:firstLine="709"/>
              <w:jc w:val="left"/>
              <w:rPr>
                <w:rFonts w:eastAsia="Times New Roman" w:cstheme="minorHAnsi"/>
              </w:rPr>
            </w:pPr>
            <w:r w:rsidRPr="00107C6F">
              <w:rPr>
                <w:rFonts w:eastAsia="Times New Roman" w:cstheme="minorHAnsi"/>
              </w:rPr>
              <w:t>Dekoratyvinės dangos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2027CDE"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90</w:t>
            </w:r>
          </w:p>
        </w:tc>
      </w:tr>
      <w:tr w:rsidR="000E550A" w:rsidRPr="00107C6F" w14:paraId="68784CC0" w14:textId="77777777" w:rsidTr="000E550A">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C8D221"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13.</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2C3219A6" w14:textId="77777777" w:rsidR="000E550A" w:rsidRPr="00107C6F" w:rsidRDefault="000E550A" w:rsidP="00465808">
            <w:pPr>
              <w:spacing w:line="240" w:lineRule="auto"/>
              <w:ind w:firstLine="709"/>
              <w:jc w:val="left"/>
              <w:rPr>
                <w:rFonts w:eastAsia="Times New Roman" w:cstheme="minorHAnsi"/>
              </w:rPr>
            </w:pPr>
            <w:r w:rsidRPr="00107C6F">
              <w:rPr>
                <w:rFonts w:eastAsia="Times New Roman" w:cstheme="minorHAnsi"/>
              </w:rPr>
              <w:t>Antikoroziniai dažai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90ED118"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80</w:t>
            </w:r>
          </w:p>
        </w:tc>
      </w:tr>
    </w:tbl>
    <w:p w14:paraId="49EA11B1" w14:textId="4A8E8AC7" w:rsidR="000E550A" w:rsidRPr="00107C6F" w:rsidRDefault="000E550A" w:rsidP="00465808">
      <w:pPr>
        <w:pStyle w:val="Default"/>
        <w:widowControl w:val="0"/>
        <w:ind w:firstLine="709"/>
        <w:jc w:val="both"/>
        <w:rPr>
          <w:rFonts w:asciiTheme="minorHAnsi" w:hAnsiTheme="minorHAnsi" w:cstheme="minorHAnsi"/>
          <w:sz w:val="21"/>
          <w:szCs w:val="21"/>
        </w:rPr>
      </w:pPr>
      <w:r w:rsidRPr="00107C6F">
        <w:rPr>
          <w:rFonts w:asciiTheme="minorHAnsi" w:hAnsiTheme="minorHAnsi" w:cstheme="minorHAnsi"/>
          <w:iCs/>
          <w:color w:val="auto"/>
          <w:sz w:val="21"/>
          <w:szCs w:val="21"/>
        </w:rPr>
        <w:t>Galimi atitiktį įrodantys dokumenta</w:t>
      </w:r>
      <w:r w:rsidRPr="00107C6F">
        <w:rPr>
          <w:rFonts w:asciiTheme="minorHAnsi" w:hAnsiTheme="minorHAnsi" w:cstheme="minorHAnsi"/>
          <w:iCs/>
          <w:color w:val="000000" w:themeColor="text1"/>
          <w:sz w:val="21"/>
          <w:szCs w:val="21"/>
        </w:rPr>
        <w:t>i</w:t>
      </w:r>
      <w:r w:rsidRPr="00107C6F">
        <w:rPr>
          <w:rFonts w:asciiTheme="minorHAnsi" w:hAnsiTheme="minorHAnsi" w:cstheme="minorHAnsi"/>
          <w:iCs/>
          <w:color w:val="auto"/>
          <w:sz w:val="21"/>
          <w:szCs w:val="21"/>
        </w:rPr>
        <w:t xml:space="preserve">: </w:t>
      </w:r>
      <w:r w:rsidRPr="00107C6F">
        <w:rPr>
          <w:rFonts w:asciiTheme="minorHAnsi" w:hAnsiTheme="minorHAnsi" w:cstheme="minorHAnsi"/>
          <w:sz w:val="21"/>
          <w:szCs w:val="21"/>
        </w:rPr>
        <w:t xml:space="preserve">a) Ekologinis ženklas </w:t>
      </w:r>
      <w:proofErr w:type="spellStart"/>
      <w:r w:rsidRPr="00107C6F">
        <w:rPr>
          <w:rFonts w:asciiTheme="minorHAnsi" w:hAnsiTheme="minorHAnsi" w:cstheme="minorHAnsi"/>
          <w:sz w:val="21"/>
          <w:szCs w:val="21"/>
        </w:rPr>
        <w:t>European</w:t>
      </w:r>
      <w:proofErr w:type="spellEnd"/>
      <w:r w:rsidRPr="00107C6F">
        <w:rPr>
          <w:rFonts w:asciiTheme="minorHAnsi" w:hAnsiTheme="minorHAnsi" w:cstheme="minorHAnsi"/>
          <w:sz w:val="21"/>
          <w:szCs w:val="21"/>
        </w:rPr>
        <w:t xml:space="preserve"> </w:t>
      </w:r>
      <w:proofErr w:type="spellStart"/>
      <w:r w:rsidRPr="00107C6F">
        <w:rPr>
          <w:rFonts w:asciiTheme="minorHAnsi" w:hAnsiTheme="minorHAnsi" w:cstheme="minorHAnsi"/>
          <w:sz w:val="21"/>
          <w:szCs w:val="21"/>
        </w:rPr>
        <w:t>Ecolabel</w:t>
      </w:r>
      <w:proofErr w:type="spellEnd"/>
      <w:r w:rsidRPr="00107C6F">
        <w:rPr>
          <w:rFonts w:asciiTheme="minorHAnsi" w:hAnsiTheme="minorHAnsi" w:cstheme="minorHAnsi"/>
          <w:sz w:val="21"/>
          <w:szCs w:val="21"/>
        </w:rPr>
        <w:t xml:space="preserve"> arba kitas I tipo ekologinis ženklas (sertifikatas), kuris įrodytų atitiktį nustatytam reikalavimui, arba b) LOJ kiekio skaičiavimų duomenis, pagrįstus saugos duomenų lapais, saugos duomenų lapais jeigu jie yra, arba c) pripažintos įstaigos arba paskelbtosios (notifikuotos) institucijos bandymų protokolas, tyrimų ataskaita ar pažyma, arba d) gamintojo ir (ar) tiekėjo deklaracija (pateikiant objektyvius įrodymus), kad produktas atitinka nurodytus reikalavimus, arba e) kiti lygiaverčiai įrodymai. </w:t>
      </w:r>
    </w:p>
    <w:p w14:paraId="6E4AFEAC" w14:textId="1CBED25A" w:rsidR="000E550A" w:rsidRPr="00107C6F" w:rsidRDefault="00414B47" w:rsidP="00465808">
      <w:pPr>
        <w:spacing w:line="240" w:lineRule="auto"/>
        <w:ind w:firstLine="709"/>
        <w:rPr>
          <w:rFonts w:eastAsia="Times New Roman" w:cstheme="minorHAnsi"/>
          <w:color w:val="000000"/>
        </w:rPr>
      </w:pPr>
      <w:r w:rsidRPr="00107C6F">
        <w:rPr>
          <w:rFonts w:cstheme="minorHAnsi"/>
        </w:rPr>
        <w:t xml:space="preserve">17.2. </w:t>
      </w:r>
      <w:r w:rsidR="000E550A" w:rsidRPr="00107C6F">
        <w:rPr>
          <w:rFonts w:eastAsia="Times New Roman" w:cstheme="minorHAnsi"/>
          <w:color w:val="000000"/>
        </w:rPr>
        <w:t>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p w14:paraId="23F284F6" w14:textId="716AE5AF" w:rsidR="000E550A" w:rsidRPr="00107C6F" w:rsidRDefault="000E550A" w:rsidP="00465808">
      <w:pPr>
        <w:spacing w:line="240" w:lineRule="auto"/>
        <w:ind w:firstLine="709"/>
        <w:rPr>
          <w:rFonts w:eastAsia="Times New Roman" w:cstheme="minorHAnsi"/>
          <w:color w:val="000000"/>
        </w:rPr>
      </w:pPr>
      <w:r w:rsidRPr="00107C6F">
        <w:rPr>
          <w:rFonts w:cstheme="minorHAnsi"/>
          <w:iCs/>
        </w:rPr>
        <w:t>Galimi atitiktį įrodantys dokumenta</w:t>
      </w:r>
      <w:r w:rsidRPr="00107C6F">
        <w:rPr>
          <w:rFonts w:cstheme="minorHAnsi"/>
          <w:iCs/>
          <w:color w:val="000000" w:themeColor="text1"/>
        </w:rPr>
        <w:t>i</w:t>
      </w:r>
      <w:r w:rsidRPr="00107C6F">
        <w:rPr>
          <w:rFonts w:cstheme="minorHAnsi"/>
          <w:iCs/>
        </w:rPr>
        <w:t xml:space="preserve">: </w:t>
      </w:r>
      <w:r w:rsidRPr="00107C6F">
        <w:rPr>
          <w:rFonts w:cstheme="minorHAnsi"/>
        </w:rPr>
        <w:t xml:space="preserve">a) Ekologinis ženklas </w:t>
      </w:r>
      <w:proofErr w:type="spellStart"/>
      <w:r w:rsidRPr="00107C6F">
        <w:rPr>
          <w:rFonts w:cstheme="minorHAnsi"/>
        </w:rPr>
        <w:t>European</w:t>
      </w:r>
      <w:proofErr w:type="spellEnd"/>
      <w:r w:rsidRPr="00107C6F">
        <w:rPr>
          <w:rFonts w:cstheme="minorHAnsi"/>
        </w:rPr>
        <w:t xml:space="preserve"> </w:t>
      </w:r>
      <w:proofErr w:type="spellStart"/>
      <w:r w:rsidRPr="00107C6F">
        <w:rPr>
          <w:rFonts w:cstheme="minorHAnsi"/>
        </w:rPr>
        <w:t>Ecolabel</w:t>
      </w:r>
      <w:proofErr w:type="spellEnd"/>
      <w:r w:rsidRPr="00107C6F">
        <w:rPr>
          <w:rFonts w:cstheme="minorHAnsi"/>
        </w:rPr>
        <w:t xml:space="preserve"> arba kitas I tipo ekologinis ženklas (sertifikatas), kuris įrodytų, atitiktį nustatytam reikalavimui, arba b) saugos duomenų lapas, arba c) pripažintos įstaigos arba paskelbtosios (notifikuotos) institucijos bandymų protokolas, tyrimų ataskaita ar pažyma, arba d) kiti lygiaverčiai įrodymai.</w:t>
      </w:r>
    </w:p>
    <w:p w14:paraId="4E18FDB3" w14:textId="77777777" w:rsidR="000E550A" w:rsidRPr="00107C6F" w:rsidRDefault="000E550A" w:rsidP="00465808">
      <w:pPr>
        <w:spacing w:line="240" w:lineRule="auto"/>
        <w:ind w:firstLine="709"/>
        <w:jc w:val="center"/>
        <w:rPr>
          <w:rFonts w:eastAsia="Times New Roman" w:cstheme="minorHAnsi"/>
          <w:color w:val="000000"/>
        </w:rPr>
      </w:pPr>
      <w:r w:rsidRPr="00107C6F">
        <w:rPr>
          <w:rFonts w:eastAsia="Times New Roman" w:cstheme="minorHAnsi"/>
          <w:b/>
          <w:bCs/>
          <w:color w:val="000000"/>
        </w:rPr>
        <w:t> </w:t>
      </w:r>
    </w:p>
    <w:bookmarkEnd w:id="45"/>
    <w:p w14:paraId="6DA85601" w14:textId="77777777" w:rsidR="00465808" w:rsidRPr="00107C6F" w:rsidRDefault="00465808" w:rsidP="00465808">
      <w:pPr>
        <w:ind w:firstLine="709"/>
        <w:rPr>
          <w:rFonts w:cstheme="minorHAnsi"/>
          <w:b/>
          <w:bCs/>
          <w:color w:val="000000" w:themeColor="text1"/>
        </w:rPr>
      </w:pPr>
      <w:r w:rsidRPr="00107C6F">
        <w:rPr>
          <w:rFonts w:cstheme="minorHAnsi"/>
          <w:b/>
        </w:rPr>
        <w:t xml:space="preserve">Atitiktį aukščiau nurodytiems AAK Perkančioji organizacija reikalaus aplinkos apsaugos kriterijus pagrindžiančių dokumentų iš tiekėjo </w:t>
      </w:r>
      <w:bookmarkStart w:id="50" w:name="_Hlk221884155"/>
      <w:r w:rsidRPr="00107C6F">
        <w:rPr>
          <w:rFonts w:cstheme="minorHAnsi"/>
          <w:b/>
        </w:rPr>
        <w:t>prieš pradedant darbus objekto vietoje</w:t>
      </w:r>
      <w:r w:rsidRPr="00107C6F">
        <w:rPr>
          <w:rFonts w:eastAsia="Calibri" w:cstheme="minorHAnsi"/>
          <w:b/>
          <w:bCs/>
        </w:rPr>
        <w:t xml:space="preserve"> pasirašius patalpų perdavimo-priėmimo aktą</w:t>
      </w:r>
      <w:r w:rsidRPr="00107C6F">
        <w:rPr>
          <w:rFonts w:cstheme="minorHAnsi"/>
          <w:b/>
        </w:rPr>
        <w:t xml:space="preserve">. </w:t>
      </w:r>
      <w:bookmarkEnd w:id="50"/>
      <w:r w:rsidRPr="00107C6F">
        <w:rPr>
          <w:rFonts w:cstheme="minorHAnsi"/>
          <w:b/>
          <w:bCs/>
          <w:color w:val="000000" w:themeColor="text1"/>
        </w:rPr>
        <w:t>Užsakovui nustačius, kad Rangovas nesilaiko bet kurio aukščiau nurodyto AAK, Rangovas privalo sumokėti Užsakovui Sutartyje nurodytą baudą.</w:t>
      </w:r>
    </w:p>
    <w:bookmarkEnd w:id="36"/>
    <w:p w14:paraId="7D7D5C1C" w14:textId="77777777" w:rsidR="00414B47" w:rsidRPr="00107C6F" w:rsidRDefault="00414B47" w:rsidP="00465808">
      <w:pPr>
        <w:pStyle w:val="Sraopastraipa"/>
        <w:widowControl w:val="0"/>
        <w:tabs>
          <w:tab w:val="left" w:pos="1276"/>
        </w:tabs>
        <w:ind w:left="0" w:firstLine="709"/>
        <w:rPr>
          <w:rFonts w:cstheme="minorHAnsi"/>
          <w:b/>
          <w:bCs/>
          <w:color w:val="FF0000"/>
        </w:rPr>
      </w:pPr>
    </w:p>
    <w:p w14:paraId="4D439109" w14:textId="77777777" w:rsidR="00414B47" w:rsidRPr="00107C6F" w:rsidRDefault="00414B47" w:rsidP="00465808">
      <w:pPr>
        <w:ind w:firstLine="709"/>
        <w:rPr>
          <w:rFonts w:cstheme="minorHAnsi"/>
        </w:rPr>
      </w:pPr>
    </w:p>
    <w:p w14:paraId="3DB23246" w14:textId="77777777" w:rsidR="00C70E3A" w:rsidRPr="00107C6F" w:rsidRDefault="00C70E3A" w:rsidP="00465808">
      <w:pPr>
        <w:ind w:firstLine="709"/>
        <w:jc w:val="left"/>
        <w:rPr>
          <w:rFonts w:eastAsia="Arial" w:cstheme="minorHAnsi"/>
          <w:b/>
          <w:smallCaps/>
        </w:rPr>
      </w:pPr>
    </w:p>
    <w:p w14:paraId="50A0619A" w14:textId="77777777" w:rsidR="008E1CA3" w:rsidRPr="00107C6F" w:rsidRDefault="008E1CA3" w:rsidP="00465808">
      <w:pPr>
        <w:ind w:firstLine="709"/>
        <w:jc w:val="center"/>
        <w:rPr>
          <w:rFonts w:eastAsia="Arial" w:cstheme="minorHAnsi"/>
        </w:rPr>
      </w:pPr>
      <w:bookmarkStart w:id="51" w:name="_Pirkimo_sąlygų_2"/>
      <w:bookmarkStart w:id="52" w:name="_Pirkimo_sąlygų_3"/>
      <w:bookmarkEnd w:id="37"/>
      <w:bookmarkEnd w:id="38"/>
      <w:bookmarkEnd w:id="39"/>
      <w:bookmarkEnd w:id="40"/>
      <w:bookmarkEnd w:id="41"/>
      <w:bookmarkEnd w:id="42"/>
      <w:bookmarkEnd w:id="43"/>
      <w:bookmarkEnd w:id="51"/>
      <w:bookmarkEnd w:id="52"/>
      <w:r w:rsidRPr="00107C6F">
        <w:rPr>
          <w:rFonts w:eastAsia="Arial" w:cstheme="minorHAnsi"/>
        </w:rPr>
        <w:t>__________</w:t>
      </w:r>
    </w:p>
    <w:p w14:paraId="1E7DCE7E" w14:textId="77777777" w:rsidR="00E078A0" w:rsidRPr="00107C6F" w:rsidRDefault="00E078A0" w:rsidP="00465808">
      <w:pPr>
        <w:spacing w:line="240" w:lineRule="auto"/>
        <w:ind w:firstLine="709"/>
        <w:rPr>
          <w:rFonts w:cstheme="minorHAnsi"/>
        </w:rPr>
      </w:pPr>
    </w:p>
    <w:p w14:paraId="3B35D96C" w14:textId="77777777" w:rsidR="00E078A0" w:rsidRPr="00107C6F" w:rsidRDefault="00E078A0" w:rsidP="00465808">
      <w:pPr>
        <w:spacing w:line="240" w:lineRule="auto"/>
        <w:ind w:left="7314" w:firstLine="709"/>
        <w:rPr>
          <w:rFonts w:cstheme="minorHAnsi"/>
        </w:rPr>
      </w:pPr>
    </w:p>
    <w:p w14:paraId="69A20E3E" w14:textId="77777777" w:rsidR="00E078A0" w:rsidRPr="00A54EAE" w:rsidRDefault="00E078A0" w:rsidP="007D6542">
      <w:pPr>
        <w:spacing w:line="240" w:lineRule="auto"/>
        <w:ind w:left="7314" w:firstLine="0"/>
        <w:rPr>
          <w:rFonts w:cstheme="minorHAnsi"/>
        </w:rPr>
      </w:pPr>
    </w:p>
    <w:bookmarkEnd w:id="44"/>
    <w:sectPr w:rsidR="00E078A0" w:rsidRPr="00A54EAE" w:rsidSect="00C46978">
      <w:headerReference w:type="default" r:id="rId17"/>
      <w:footerReference w:type="default" r:id="rId18"/>
      <w:headerReference w:type="first" r:id="rId19"/>
      <w:footerReference w:type="first" r:id="rId20"/>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737BA" w14:textId="77777777" w:rsidR="00C67DAC" w:rsidRDefault="00C67DAC" w:rsidP="00D05666">
      <w:r>
        <w:separator/>
      </w:r>
    </w:p>
  </w:endnote>
  <w:endnote w:type="continuationSeparator" w:id="0">
    <w:p w14:paraId="51F17687" w14:textId="77777777" w:rsidR="00C67DAC" w:rsidRDefault="00C67DAC" w:rsidP="00D05666">
      <w:r>
        <w:continuationSeparator/>
      </w:r>
    </w:p>
  </w:endnote>
  <w:endnote w:type="continuationNotice" w:id="1">
    <w:p w14:paraId="05B8E470" w14:textId="77777777" w:rsidR="00C67DAC" w:rsidRDefault="00C67D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90E1C" w14:textId="245708BE" w:rsidR="00C46978" w:rsidRDefault="00C46978">
    <w:pPr>
      <w:pStyle w:val="Porat"/>
      <w:jc w:val="center"/>
    </w:pPr>
  </w:p>
  <w:p w14:paraId="787EA5C0" w14:textId="77777777" w:rsidR="00C46978" w:rsidRDefault="00C4697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AD04" w14:textId="3F46D1A0" w:rsidR="00EB6CD6" w:rsidRDefault="00EB6CD6">
    <w:pPr>
      <w:pStyle w:val="Porat"/>
    </w:pPr>
  </w:p>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D857C" w14:textId="0059FFE2" w:rsidR="00C46978" w:rsidRDefault="00C46978">
    <w:pPr>
      <w:pStyle w:val="Porat"/>
      <w:jc w:val="center"/>
    </w:pPr>
  </w:p>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C4F31" w14:textId="0CFDF9C6" w:rsidR="00C46978" w:rsidRDefault="00C46978">
    <w:pPr>
      <w:pStyle w:val="Porat"/>
      <w:jc w:val="center"/>
    </w:pPr>
  </w:p>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B1F04" w14:textId="77777777" w:rsidR="00C67DAC" w:rsidRDefault="00C67DAC" w:rsidP="00D05666">
      <w:r>
        <w:separator/>
      </w:r>
    </w:p>
  </w:footnote>
  <w:footnote w:type="continuationSeparator" w:id="0">
    <w:p w14:paraId="711D7133" w14:textId="77777777" w:rsidR="00C67DAC" w:rsidRDefault="00C67DAC" w:rsidP="00D05666">
      <w:r>
        <w:continuationSeparator/>
      </w:r>
    </w:p>
  </w:footnote>
  <w:footnote w:type="continuationNotice" w:id="1">
    <w:p w14:paraId="5BDBF814" w14:textId="77777777" w:rsidR="00C67DAC" w:rsidRDefault="00C67D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CAD6D" w14:textId="638D2E1D" w:rsidR="00285B02" w:rsidRDefault="00285B02">
    <w:pPr>
      <w:pStyle w:val="Antrats"/>
      <w:jc w:val="center"/>
    </w:pPr>
  </w:p>
  <w:p w14:paraId="30DEFAFD" w14:textId="77777777" w:rsidR="000002C0" w:rsidRDefault="000002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7B0B9F"/>
    <w:multiLevelType w:val="hybridMultilevel"/>
    <w:tmpl w:val="5440A62E"/>
    <w:lvl w:ilvl="0" w:tplc="7BAE4486">
      <w:start w:val="1"/>
      <w:numFmt w:val="decimal"/>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DAE35F9"/>
    <w:multiLevelType w:val="multilevel"/>
    <w:tmpl w:val="C4BA8E8E"/>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330632D6"/>
    <w:multiLevelType w:val="hybridMultilevel"/>
    <w:tmpl w:val="2EA0F62A"/>
    <w:lvl w:ilvl="0" w:tplc="5FBC1DE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568CB98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9"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0" w15:restartNumberingAfterBreak="0">
    <w:nsid w:val="52862FE5"/>
    <w:multiLevelType w:val="hybridMultilevel"/>
    <w:tmpl w:val="F38606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CB1093"/>
    <w:multiLevelType w:val="multilevel"/>
    <w:tmpl w:val="1E587AD4"/>
    <w:lvl w:ilvl="0">
      <w:start w:val="1"/>
      <w:numFmt w:val="decimal"/>
      <w:lvlText w:val="%1."/>
      <w:lvlJc w:val="left"/>
      <w:pPr>
        <w:ind w:left="1860" w:hanging="1140"/>
      </w:pPr>
      <w:rPr>
        <w:rFonts w:hint="default"/>
        <w:b w:val="0"/>
        <w:i w:val="0"/>
        <w:strike w:val="0"/>
        <w:color w:val="auto"/>
        <w:sz w:val="22"/>
        <w:szCs w:val="22"/>
      </w:rPr>
    </w:lvl>
    <w:lvl w:ilvl="1">
      <w:start w:val="1"/>
      <w:numFmt w:val="decimal"/>
      <w:isLgl/>
      <w:lvlText w:val="%1.%2."/>
      <w:lvlJc w:val="left"/>
      <w:pPr>
        <w:ind w:left="1260" w:hanging="540"/>
      </w:pPr>
      <w:rPr>
        <w:rFonts w:hint="default"/>
        <w:b w:val="0"/>
        <w:strike w:val="0"/>
        <w:color w:val="auto"/>
        <w:sz w:val="22"/>
        <w:szCs w:val="22"/>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2"/>
  </w:num>
  <w:num w:numId="3">
    <w:abstractNumId w:val="6"/>
  </w:num>
  <w:num w:numId="4">
    <w:abstractNumId w:val="15"/>
  </w:num>
  <w:num w:numId="5">
    <w:abstractNumId w:val="3"/>
  </w:num>
  <w:num w:numId="6">
    <w:abstractNumId w:val="0"/>
  </w:num>
  <w:num w:numId="7">
    <w:abstractNumId w:val="7"/>
  </w:num>
  <w:num w:numId="8">
    <w:abstractNumId w:val="14"/>
  </w:num>
  <w:num w:numId="9">
    <w:abstractNumId w:val="13"/>
  </w:num>
  <w:num w:numId="10">
    <w:abstractNumId w:val="11"/>
  </w:num>
  <w:num w:numId="11">
    <w:abstractNumId w:val="10"/>
  </w:num>
  <w:num w:numId="12">
    <w:abstractNumId w:val="8"/>
  </w:num>
  <w:num w:numId="13">
    <w:abstractNumId w:val="9"/>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397"/>
  <w:hyphenationZone w:val="396"/>
  <w:characterSpacingControl w:val="doNotCompress"/>
  <w:hdrShapeDefaults>
    <o:shapedefaults v:ext="edit" spidmax="4505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B4C"/>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BFF"/>
    <w:rsid w:val="00030C02"/>
    <w:rsid w:val="00030CCF"/>
    <w:rsid w:val="00030F90"/>
    <w:rsid w:val="000315EB"/>
    <w:rsid w:val="00031A62"/>
    <w:rsid w:val="000321E6"/>
    <w:rsid w:val="00032D19"/>
    <w:rsid w:val="00034A4A"/>
    <w:rsid w:val="0003519B"/>
    <w:rsid w:val="00035221"/>
    <w:rsid w:val="0003560E"/>
    <w:rsid w:val="0003587B"/>
    <w:rsid w:val="00036191"/>
    <w:rsid w:val="0003633E"/>
    <w:rsid w:val="00036F4E"/>
    <w:rsid w:val="000372F4"/>
    <w:rsid w:val="00037649"/>
    <w:rsid w:val="00037E6B"/>
    <w:rsid w:val="00040233"/>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598B"/>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4754"/>
    <w:rsid w:val="00085478"/>
    <w:rsid w:val="000855FF"/>
    <w:rsid w:val="00085609"/>
    <w:rsid w:val="000859C8"/>
    <w:rsid w:val="00085A4A"/>
    <w:rsid w:val="0008617B"/>
    <w:rsid w:val="00086A87"/>
    <w:rsid w:val="00086D57"/>
    <w:rsid w:val="00087EFE"/>
    <w:rsid w:val="000903D5"/>
    <w:rsid w:val="000904B3"/>
    <w:rsid w:val="000904D1"/>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74D"/>
    <w:rsid w:val="000A3A5E"/>
    <w:rsid w:val="000A519E"/>
    <w:rsid w:val="000A5738"/>
    <w:rsid w:val="000A5FB1"/>
    <w:rsid w:val="000A7BF8"/>
    <w:rsid w:val="000B0BE3"/>
    <w:rsid w:val="000B0CED"/>
    <w:rsid w:val="000B1465"/>
    <w:rsid w:val="000B1DB2"/>
    <w:rsid w:val="000B220A"/>
    <w:rsid w:val="000B24B0"/>
    <w:rsid w:val="000B297F"/>
    <w:rsid w:val="000B32FD"/>
    <w:rsid w:val="000B4A46"/>
    <w:rsid w:val="000B4E6D"/>
    <w:rsid w:val="000B5DA3"/>
    <w:rsid w:val="000B6976"/>
    <w:rsid w:val="000B7223"/>
    <w:rsid w:val="000C006A"/>
    <w:rsid w:val="000C017C"/>
    <w:rsid w:val="000C02F3"/>
    <w:rsid w:val="000C12E1"/>
    <w:rsid w:val="000C1AE5"/>
    <w:rsid w:val="000C1F59"/>
    <w:rsid w:val="000C2217"/>
    <w:rsid w:val="000C25AE"/>
    <w:rsid w:val="000C29CF"/>
    <w:rsid w:val="000C3F71"/>
    <w:rsid w:val="000C4D26"/>
    <w:rsid w:val="000C4DF9"/>
    <w:rsid w:val="000C5CD0"/>
    <w:rsid w:val="000C5D95"/>
    <w:rsid w:val="000C6068"/>
    <w:rsid w:val="000C625C"/>
    <w:rsid w:val="000C6811"/>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3DF"/>
    <w:rsid w:val="000E1743"/>
    <w:rsid w:val="000E266E"/>
    <w:rsid w:val="000E2FD9"/>
    <w:rsid w:val="000E31D4"/>
    <w:rsid w:val="000E3448"/>
    <w:rsid w:val="000E37BD"/>
    <w:rsid w:val="000E430C"/>
    <w:rsid w:val="000E4D68"/>
    <w:rsid w:val="000E550A"/>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4A44"/>
    <w:rsid w:val="00105DAD"/>
    <w:rsid w:val="001072BE"/>
    <w:rsid w:val="00107A04"/>
    <w:rsid w:val="00107C6F"/>
    <w:rsid w:val="00107DDA"/>
    <w:rsid w:val="00110582"/>
    <w:rsid w:val="0011128B"/>
    <w:rsid w:val="001118E8"/>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37E8D"/>
    <w:rsid w:val="001404CC"/>
    <w:rsid w:val="00140D50"/>
    <w:rsid w:val="00141003"/>
    <w:rsid w:val="001417EE"/>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9BC"/>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DA3"/>
    <w:rsid w:val="00197287"/>
    <w:rsid w:val="0019749C"/>
    <w:rsid w:val="00197943"/>
    <w:rsid w:val="00197EF6"/>
    <w:rsid w:val="001A0665"/>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17FA9"/>
    <w:rsid w:val="00220350"/>
    <w:rsid w:val="00220B88"/>
    <w:rsid w:val="002211A8"/>
    <w:rsid w:val="00221235"/>
    <w:rsid w:val="00221CC0"/>
    <w:rsid w:val="00222418"/>
    <w:rsid w:val="00223247"/>
    <w:rsid w:val="00223614"/>
    <w:rsid w:val="002256CF"/>
    <w:rsid w:val="00225BEF"/>
    <w:rsid w:val="002267CC"/>
    <w:rsid w:val="002267DE"/>
    <w:rsid w:val="00226A33"/>
    <w:rsid w:val="0022704F"/>
    <w:rsid w:val="002279BC"/>
    <w:rsid w:val="00231166"/>
    <w:rsid w:val="00233169"/>
    <w:rsid w:val="00234717"/>
    <w:rsid w:val="00234920"/>
    <w:rsid w:val="0023505D"/>
    <w:rsid w:val="00235284"/>
    <w:rsid w:val="002374F8"/>
    <w:rsid w:val="002378D9"/>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A45"/>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AC1"/>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11"/>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4AF1"/>
    <w:rsid w:val="002D51D8"/>
    <w:rsid w:val="002D5ABC"/>
    <w:rsid w:val="002D5B64"/>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79A"/>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C98"/>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942"/>
    <w:rsid w:val="003300F2"/>
    <w:rsid w:val="003306C8"/>
    <w:rsid w:val="00331673"/>
    <w:rsid w:val="00331ED1"/>
    <w:rsid w:val="003321B2"/>
    <w:rsid w:val="0033276B"/>
    <w:rsid w:val="003328D9"/>
    <w:rsid w:val="00333BFA"/>
    <w:rsid w:val="00334EB8"/>
    <w:rsid w:val="0033575F"/>
    <w:rsid w:val="00335A01"/>
    <w:rsid w:val="00335DA5"/>
    <w:rsid w:val="00335E25"/>
    <w:rsid w:val="00336B1D"/>
    <w:rsid w:val="00337643"/>
    <w:rsid w:val="003406FD"/>
    <w:rsid w:val="00340882"/>
    <w:rsid w:val="003408F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D07"/>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076"/>
    <w:rsid w:val="003849A9"/>
    <w:rsid w:val="00384F5A"/>
    <w:rsid w:val="00386A7C"/>
    <w:rsid w:val="003878F0"/>
    <w:rsid w:val="003903FB"/>
    <w:rsid w:val="0039114B"/>
    <w:rsid w:val="003918AE"/>
    <w:rsid w:val="00392458"/>
    <w:rsid w:val="0039299B"/>
    <w:rsid w:val="003943EC"/>
    <w:rsid w:val="00394B3D"/>
    <w:rsid w:val="00394C27"/>
    <w:rsid w:val="00396B28"/>
    <w:rsid w:val="0039724D"/>
    <w:rsid w:val="00397706"/>
    <w:rsid w:val="00397E1C"/>
    <w:rsid w:val="00397EA9"/>
    <w:rsid w:val="003A050E"/>
    <w:rsid w:val="003A050F"/>
    <w:rsid w:val="003A1229"/>
    <w:rsid w:val="003A15A3"/>
    <w:rsid w:val="003A20CF"/>
    <w:rsid w:val="003A2F4F"/>
    <w:rsid w:val="003A30C5"/>
    <w:rsid w:val="003A3247"/>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3103"/>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693"/>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4B3E"/>
    <w:rsid w:val="00414B47"/>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85"/>
    <w:rsid w:val="004332F2"/>
    <w:rsid w:val="00433339"/>
    <w:rsid w:val="0043335A"/>
    <w:rsid w:val="0043413F"/>
    <w:rsid w:val="00435186"/>
    <w:rsid w:val="00435437"/>
    <w:rsid w:val="004356A8"/>
    <w:rsid w:val="0043589B"/>
    <w:rsid w:val="00435D59"/>
    <w:rsid w:val="00436201"/>
    <w:rsid w:val="004363BA"/>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1E9"/>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4AE"/>
    <w:rsid w:val="00465808"/>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2BB"/>
    <w:rsid w:val="00482A1E"/>
    <w:rsid w:val="00482BC0"/>
    <w:rsid w:val="00483462"/>
    <w:rsid w:val="00483B9F"/>
    <w:rsid w:val="00483E10"/>
    <w:rsid w:val="004847DE"/>
    <w:rsid w:val="00485E23"/>
    <w:rsid w:val="0048654D"/>
    <w:rsid w:val="004867B9"/>
    <w:rsid w:val="00486B0D"/>
    <w:rsid w:val="0048754A"/>
    <w:rsid w:val="00487FDE"/>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0F81"/>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4967"/>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41"/>
    <w:rsid w:val="00506996"/>
    <w:rsid w:val="005070CC"/>
    <w:rsid w:val="005070F4"/>
    <w:rsid w:val="005107DF"/>
    <w:rsid w:val="005110A6"/>
    <w:rsid w:val="0051113D"/>
    <w:rsid w:val="005122FE"/>
    <w:rsid w:val="0051270F"/>
    <w:rsid w:val="00512760"/>
    <w:rsid w:val="00512E53"/>
    <w:rsid w:val="0051329C"/>
    <w:rsid w:val="005133F7"/>
    <w:rsid w:val="0051416C"/>
    <w:rsid w:val="00514B6E"/>
    <w:rsid w:val="0051508F"/>
    <w:rsid w:val="00515C55"/>
    <w:rsid w:val="00515E63"/>
    <w:rsid w:val="00515ED0"/>
    <w:rsid w:val="0051611C"/>
    <w:rsid w:val="00516DF5"/>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B34"/>
    <w:rsid w:val="00533C4A"/>
    <w:rsid w:val="005353CE"/>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79B"/>
    <w:rsid w:val="00560AD2"/>
    <w:rsid w:val="00561265"/>
    <w:rsid w:val="00561332"/>
    <w:rsid w:val="00561DBA"/>
    <w:rsid w:val="00561DBB"/>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FA6"/>
    <w:rsid w:val="005951AD"/>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0A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9B9"/>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449"/>
    <w:rsid w:val="0063491E"/>
    <w:rsid w:val="006349FB"/>
    <w:rsid w:val="00634E47"/>
    <w:rsid w:val="00635013"/>
    <w:rsid w:val="006352B6"/>
    <w:rsid w:val="0063557A"/>
    <w:rsid w:val="00635692"/>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081A"/>
    <w:rsid w:val="0065104C"/>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201"/>
    <w:rsid w:val="0069058D"/>
    <w:rsid w:val="006912EA"/>
    <w:rsid w:val="00692635"/>
    <w:rsid w:val="00693C7B"/>
    <w:rsid w:val="00694911"/>
    <w:rsid w:val="006966D7"/>
    <w:rsid w:val="00696EED"/>
    <w:rsid w:val="006A02C4"/>
    <w:rsid w:val="006A0320"/>
    <w:rsid w:val="006A0559"/>
    <w:rsid w:val="006A0817"/>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2FDA"/>
    <w:rsid w:val="006C4A69"/>
    <w:rsid w:val="006C5438"/>
    <w:rsid w:val="006C5FDC"/>
    <w:rsid w:val="006C613D"/>
    <w:rsid w:val="006C6272"/>
    <w:rsid w:val="006C63B5"/>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8EC"/>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3C25"/>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8E8"/>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4D3"/>
    <w:rsid w:val="007731F0"/>
    <w:rsid w:val="007740AD"/>
    <w:rsid w:val="00774965"/>
    <w:rsid w:val="00774FA3"/>
    <w:rsid w:val="0077554C"/>
    <w:rsid w:val="007763E1"/>
    <w:rsid w:val="00777670"/>
    <w:rsid w:val="007818FF"/>
    <w:rsid w:val="00781C07"/>
    <w:rsid w:val="00782BF8"/>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909"/>
    <w:rsid w:val="007A5BDA"/>
    <w:rsid w:val="007A5EC0"/>
    <w:rsid w:val="007A6EAB"/>
    <w:rsid w:val="007A769D"/>
    <w:rsid w:val="007A7D55"/>
    <w:rsid w:val="007A7E8A"/>
    <w:rsid w:val="007B12FF"/>
    <w:rsid w:val="007B185F"/>
    <w:rsid w:val="007B273C"/>
    <w:rsid w:val="007B2A01"/>
    <w:rsid w:val="007B2E75"/>
    <w:rsid w:val="007B39E1"/>
    <w:rsid w:val="007B4DFE"/>
    <w:rsid w:val="007B5C1D"/>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5B8"/>
    <w:rsid w:val="007D583F"/>
    <w:rsid w:val="007D5985"/>
    <w:rsid w:val="007D5C61"/>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59A6"/>
    <w:rsid w:val="007E625C"/>
    <w:rsid w:val="007E6C65"/>
    <w:rsid w:val="007E7010"/>
    <w:rsid w:val="007F0164"/>
    <w:rsid w:val="007F1A0D"/>
    <w:rsid w:val="007F1B2E"/>
    <w:rsid w:val="007F1B84"/>
    <w:rsid w:val="007F2173"/>
    <w:rsid w:val="007F3648"/>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83A"/>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213"/>
    <w:rsid w:val="00861C17"/>
    <w:rsid w:val="00861F49"/>
    <w:rsid w:val="0086202D"/>
    <w:rsid w:val="008629D1"/>
    <w:rsid w:val="00862ABA"/>
    <w:rsid w:val="00863604"/>
    <w:rsid w:val="008638DF"/>
    <w:rsid w:val="008640B1"/>
    <w:rsid w:val="00864390"/>
    <w:rsid w:val="008643DD"/>
    <w:rsid w:val="008656E1"/>
    <w:rsid w:val="00866474"/>
    <w:rsid w:val="00866E87"/>
    <w:rsid w:val="0086727C"/>
    <w:rsid w:val="00867806"/>
    <w:rsid w:val="008678E4"/>
    <w:rsid w:val="0087058B"/>
    <w:rsid w:val="00870815"/>
    <w:rsid w:val="00870EC5"/>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228F"/>
    <w:rsid w:val="008829B2"/>
    <w:rsid w:val="0088336F"/>
    <w:rsid w:val="008835A9"/>
    <w:rsid w:val="00884B13"/>
    <w:rsid w:val="0088657A"/>
    <w:rsid w:val="00886C5B"/>
    <w:rsid w:val="00887B5D"/>
    <w:rsid w:val="008901DC"/>
    <w:rsid w:val="008903B1"/>
    <w:rsid w:val="008910AC"/>
    <w:rsid w:val="00892829"/>
    <w:rsid w:val="0089307B"/>
    <w:rsid w:val="008930CD"/>
    <w:rsid w:val="00893141"/>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126"/>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C5C"/>
    <w:rsid w:val="008D6F67"/>
    <w:rsid w:val="008D704D"/>
    <w:rsid w:val="008D7A4D"/>
    <w:rsid w:val="008E1CA3"/>
    <w:rsid w:val="008E2035"/>
    <w:rsid w:val="008E3081"/>
    <w:rsid w:val="008E31B9"/>
    <w:rsid w:val="008E33D7"/>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A13"/>
    <w:rsid w:val="00920DF2"/>
    <w:rsid w:val="00923A02"/>
    <w:rsid w:val="00924419"/>
    <w:rsid w:val="00924B58"/>
    <w:rsid w:val="00925348"/>
    <w:rsid w:val="009265B6"/>
    <w:rsid w:val="009274D5"/>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B00"/>
    <w:rsid w:val="00946722"/>
    <w:rsid w:val="0094708F"/>
    <w:rsid w:val="009502F5"/>
    <w:rsid w:val="0095251F"/>
    <w:rsid w:val="00952A6D"/>
    <w:rsid w:val="00952CCA"/>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2A36"/>
    <w:rsid w:val="00963009"/>
    <w:rsid w:val="0096353F"/>
    <w:rsid w:val="009639C8"/>
    <w:rsid w:val="00963D8D"/>
    <w:rsid w:val="00963E07"/>
    <w:rsid w:val="009657AE"/>
    <w:rsid w:val="00965894"/>
    <w:rsid w:val="009660F9"/>
    <w:rsid w:val="009666D7"/>
    <w:rsid w:val="00966703"/>
    <w:rsid w:val="00966A38"/>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3DD8"/>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416"/>
    <w:rsid w:val="00A00765"/>
    <w:rsid w:val="00A0136C"/>
    <w:rsid w:val="00A01B3A"/>
    <w:rsid w:val="00A01EFB"/>
    <w:rsid w:val="00A01F61"/>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9E9"/>
    <w:rsid w:val="00A32840"/>
    <w:rsid w:val="00A32BE9"/>
    <w:rsid w:val="00A32FBD"/>
    <w:rsid w:val="00A33366"/>
    <w:rsid w:val="00A33684"/>
    <w:rsid w:val="00A351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4C46"/>
    <w:rsid w:val="00A651E9"/>
    <w:rsid w:val="00A65A55"/>
    <w:rsid w:val="00A65B5C"/>
    <w:rsid w:val="00A65CD9"/>
    <w:rsid w:val="00A663F7"/>
    <w:rsid w:val="00A6728D"/>
    <w:rsid w:val="00A678F2"/>
    <w:rsid w:val="00A71150"/>
    <w:rsid w:val="00A71B83"/>
    <w:rsid w:val="00A71BA0"/>
    <w:rsid w:val="00A728AD"/>
    <w:rsid w:val="00A738FD"/>
    <w:rsid w:val="00A73BF7"/>
    <w:rsid w:val="00A744AD"/>
    <w:rsid w:val="00A747AC"/>
    <w:rsid w:val="00A74B22"/>
    <w:rsid w:val="00A75E04"/>
    <w:rsid w:val="00A76EAF"/>
    <w:rsid w:val="00A76F66"/>
    <w:rsid w:val="00A77900"/>
    <w:rsid w:val="00A77ABF"/>
    <w:rsid w:val="00A8042F"/>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38D9"/>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480"/>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0E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3FA7"/>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6E59"/>
    <w:rsid w:val="00AF76C1"/>
    <w:rsid w:val="00AF7FB3"/>
    <w:rsid w:val="00B004F2"/>
    <w:rsid w:val="00B00C12"/>
    <w:rsid w:val="00B00E6F"/>
    <w:rsid w:val="00B012CF"/>
    <w:rsid w:val="00B014AB"/>
    <w:rsid w:val="00B01C30"/>
    <w:rsid w:val="00B042FA"/>
    <w:rsid w:val="00B05A03"/>
    <w:rsid w:val="00B06374"/>
    <w:rsid w:val="00B07665"/>
    <w:rsid w:val="00B076FD"/>
    <w:rsid w:val="00B07D65"/>
    <w:rsid w:val="00B1096B"/>
    <w:rsid w:val="00B1123C"/>
    <w:rsid w:val="00B1192A"/>
    <w:rsid w:val="00B12512"/>
    <w:rsid w:val="00B14544"/>
    <w:rsid w:val="00B15291"/>
    <w:rsid w:val="00B1573E"/>
    <w:rsid w:val="00B15CDC"/>
    <w:rsid w:val="00B16439"/>
    <w:rsid w:val="00B16562"/>
    <w:rsid w:val="00B176FD"/>
    <w:rsid w:val="00B17941"/>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106"/>
    <w:rsid w:val="00B312C4"/>
    <w:rsid w:val="00B315BC"/>
    <w:rsid w:val="00B3226C"/>
    <w:rsid w:val="00B3287D"/>
    <w:rsid w:val="00B32D23"/>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6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9C7"/>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5D23"/>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1BE5"/>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247"/>
    <w:rsid w:val="00BE13D5"/>
    <w:rsid w:val="00BE1520"/>
    <w:rsid w:val="00BE1858"/>
    <w:rsid w:val="00BE3B73"/>
    <w:rsid w:val="00BE3C0E"/>
    <w:rsid w:val="00BE3EEA"/>
    <w:rsid w:val="00BE43A9"/>
    <w:rsid w:val="00BE4401"/>
    <w:rsid w:val="00BE5267"/>
    <w:rsid w:val="00BE57CA"/>
    <w:rsid w:val="00BE598F"/>
    <w:rsid w:val="00BE7049"/>
    <w:rsid w:val="00BE7123"/>
    <w:rsid w:val="00BE7C72"/>
    <w:rsid w:val="00BE7D6A"/>
    <w:rsid w:val="00BF1724"/>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1B8"/>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549"/>
    <w:rsid w:val="00C42315"/>
    <w:rsid w:val="00C4291B"/>
    <w:rsid w:val="00C42A0E"/>
    <w:rsid w:val="00C43B3C"/>
    <w:rsid w:val="00C44E96"/>
    <w:rsid w:val="00C458E8"/>
    <w:rsid w:val="00C468E9"/>
    <w:rsid w:val="00C46978"/>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712"/>
    <w:rsid w:val="00C61989"/>
    <w:rsid w:val="00C619A2"/>
    <w:rsid w:val="00C62047"/>
    <w:rsid w:val="00C62355"/>
    <w:rsid w:val="00C62A41"/>
    <w:rsid w:val="00C6399F"/>
    <w:rsid w:val="00C63A88"/>
    <w:rsid w:val="00C641C4"/>
    <w:rsid w:val="00C643C7"/>
    <w:rsid w:val="00C64A65"/>
    <w:rsid w:val="00C64F87"/>
    <w:rsid w:val="00C654DD"/>
    <w:rsid w:val="00C6621F"/>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5F63"/>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535"/>
    <w:rsid w:val="00CA47CB"/>
    <w:rsid w:val="00CA5166"/>
    <w:rsid w:val="00CA6329"/>
    <w:rsid w:val="00CA65C6"/>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4C47"/>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939"/>
    <w:rsid w:val="00CF0529"/>
    <w:rsid w:val="00CF06D5"/>
    <w:rsid w:val="00CF190A"/>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18E"/>
    <w:rsid w:val="00D324CF"/>
    <w:rsid w:val="00D325C1"/>
    <w:rsid w:val="00D331C2"/>
    <w:rsid w:val="00D341BE"/>
    <w:rsid w:val="00D354EB"/>
    <w:rsid w:val="00D35F9A"/>
    <w:rsid w:val="00D37664"/>
    <w:rsid w:val="00D406BD"/>
    <w:rsid w:val="00D40751"/>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0759"/>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9B"/>
    <w:rsid w:val="00D84542"/>
    <w:rsid w:val="00D85943"/>
    <w:rsid w:val="00D85BC7"/>
    <w:rsid w:val="00D8621D"/>
    <w:rsid w:val="00D8625D"/>
    <w:rsid w:val="00D86A7B"/>
    <w:rsid w:val="00D86CCF"/>
    <w:rsid w:val="00D87682"/>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16E"/>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2FE5"/>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952"/>
    <w:rsid w:val="00DE4BE1"/>
    <w:rsid w:val="00DE515C"/>
    <w:rsid w:val="00DE5711"/>
    <w:rsid w:val="00DE6E2B"/>
    <w:rsid w:val="00DF0690"/>
    <w:rsid w:val="00DF0C27"/>
    <w:rsid w:val="00DF11CF"/>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A4F"/>
    <w:rsid w:val="00DF7D38"/>
    <w:rsid w:val="00DF7D95"/>
    <w:rsid w:val="00DF7FC3"/>
    <w:rsid w:val="00E00053"/>
    <w:rsid w:val="00E00224"/>
    <w:rsid w:val="00E0152E"/>
    <w:rsid w:val="00E01599"/>
    <w:rsid w:val="00E02035"/>
    <w:rsid w:val="00E0207B"/>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201D8"/>
    <w:rsid w:val="00E21768"/>
    <w:rsid w:val="00E217CA"/>
    <w:rsid w:val="00E2213B"/>
    <w:rsid w:val="00E2216E"/>
    <w:rsid w:val="00E2272C"/>
    <w:rsid w:val="00E2456B"/>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891"/>
    <w:rsid w:val="00E74FC0"/>
    <w:rsid w:val="00E7520F"/>
    <w:rsid w:val="00E75227"/>
    <w:rsid w:val="00E76292"/>
    <w:rsid w:val="00E76434"/>
    <w:rsid w:val="00E76E1F"/>
    <w:rsid w:val="00E77582"/>
    <w:rsid w:val="00E77D11"/>
    <w:rsid w:val="00E77D75"/>
    <w:rsid w:val="00E80C46"/>
    <w:rsid w:val="00E81834"/>
    <w:rsid w:val="00E81CD8"/>
    <w:rsid w:val="00E83154"/>
    <w:rsid w:val="00E83222"/>
    <w:rsid w:val="00E83C6A"/>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51F9"/>
    <w:rsid w:val="00EA6573"/>
    <w:rsid w:val="00EA6E8F"/>
    <w:rsid w:val="00EA7D1F"/>
    <w:rsid w:val="00EB055F"/>
    <w:rsid w:val="00EB0E73"/>
    <w:rsid w:val="00EB15AF"/>
    <w:rsid w:val="00EB1C0F"/>
    <w:rsid w:val="00EB35C1"/>
    <w:rsid w:val="00EB3686"/>
    <w:rsid w:val="00EB3779"/>
    <w:rsid w:val="00EB381D"/>
    <w:rsid w:val="00EB58C7"/>
    <w:rsid w:val="00EB5DC1"/>
    <w:rsid w:val="00EB6C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3DA3"/>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51E"/>
    <w:rsid w:val="00EF3105"/>
    <w:rsid w:val="00EF32CF"/>
    <w:rsid w:val="00EF36DA"/>
    <w:rsid w:val="00EF393F"/>
    <w:rsid w:val="00EF4018"/>
    <w:rsid w:val="00EF6136"/>
    <w:rsid w:val="00EF67DA"/>
    <w:rsid w:val="00EF7124"/>
    <w:rsid w:val="00EF7384"/>
    <w:rsid w:val="00F00EAA"/>
    <w:rsid w:val="00F01880"/>
    <w:rsid w:val="00F01B51"/>
    <w:rsid w:val="00F01DAE"/>
    <w:rsid w:val="00F02806"/>
    <w:rsid w:val="00F02C2E"/>
    <w:rsid w:val="00F0312B"/>
    <w:rsid w:val="00F03F27"/>
    <w:rsid w:val="00F0480A"/>
    <w:rsid w:val="00F0515F"/>
    <w:rsid w:val="00F05F84"/>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BA"/>
    <w:rsid w:val="00F211FE"/>
    <w:rsid w:val="00F229DE"/>
    <w:rsid w:val="00F2421D"/>
    <w:rsid w:val="00F24A9F"/>
    <w:rsid w:val="00F25241"/>
    <w:rsid w:val="00F277ED"/>
    <w:rsid w:val="00F31B00"/>
    <w:rsid w:val="00F31D62"/>
    <w:rsid w:val="00F33516"/>
    <w:rsid w:val="00F33582"/>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69AB"/>
    <w:rsid w:val="00FA0CF7"/>
    <w:rsid w:val="00FA144D"/>
    <w:rsid w:val="00FA2925"/>
    <w:rsid w:val="00FA36E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7D1"/>
    <w:rsid w:val="00FB38BB"/>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589"/>
    <w:rsid w:val="00FE7908"/>
    <w:rsid w:val="00FF0550"/>
    <w:rsid w:val="00FF0594"/>
    <w:rsid w:val="00FF05F7"/>
    <w:rsid w:val="00FF116E"/>
    <w:rsid w:val="00FF203A"/>
    <w:rsid w:val="00FF3486"/>
    <w:rsid w:val="00FF3518"/>
    <w:rsid w:val="00FF5672"/>
    <w:rsid w:val="00FF5BD4"/>
    <w:rsid w:val="00FF6252"/>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 w:type="table" w:customStyle="1" w:styleId="Lentelstinklelis5">
    <w:name w:val="Lentelės tinklelis5"/>
    <w:basedOn w:val="prastojilentel"/>
    <w:next w:val="Lentelstinklelis"/>
    <w:rsid w:val="001417EE"/>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Numatytasispastraiposriftas"/>
    <w:rsid w:val="00A738FD"/>
  </w:style>
  <w:style w:type="table" w:customStyle="1" w:styleId="TableGrid31">
    <w:name w:val="Table Grid31"/>
    <w:basedOn w:val="prastojilentel"/>
    <w:next w:val="Lentelstinklelis"/>
    <w:uiPriority w:val="39"/>
    <w:rsid w:val="008E33D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335E25"/>
    <w:pPr>
      <w:spacing w:line="240" w:lineRule="auto"/>
      <w:ind w:firstLine="0"/>
      <w:jc w:val="left"/>
    </w:pPr>
    <w:rPr>
      <w:rFonts w:ascii="Calibri" w:eastAsiaTheme="minorHAnsi" w:hAnsi="Calibri" w:cs="Calibri"/>
      <w:sz w:val="22"/>
      <w:szCs w:val="22"/>
    </w:rPr>
  </w:style>
  <w:style w:type="paragraph" w:customStyle="1" w:styleId="Default">
    <w:name w:val="Default"/>
    <w:rsid w:val="00414B47"/>
    <w:pPr>
      <w:autoSpaceDE w:val="0"/>
      <w:autoSpaceDN w:val="0"/>
      <w:adjustRightInd w:val="0"/>
      <w:spacing w:line="240" w:lineRule="auto"/>
      <w:ind w:firstLine="0"/>
      <w:jc w:val="left"/>
    </w:pPr>
    <w:rPr>
      <w:rFonts w:ascii="Arial" w:eastAsiaTheme="minorHAnsi" w:hAnsi="Arial" w:cs="Arial"/>
      <w:color w:val="000000"/>
      <w:sz w:val="24"/>
      <w:szCs w:val="24"/>
      <w:lang w:eastAsia="en-US"/>
    </w:rPr>
  </w:style>
  <w:style w:type="table" w:styleId="Lentelstinklelisviesus">
    <w:name w:val="Grid Table Light"/>
    <w:basedOn w:val="prastojilentel"/>
    <w:uiPriority w:val="40"/>
    <w:rsid w:val="00414B47"/>
    <w:pPr>
      <w:spacing w:line="240" w:lineRule="auto"/>
      <w:ind w:firstLine="0"/>
      <w:jc w:val="left"/>
    </w:pPr>
    <w:rPr>
      <w:rFonts w:eastAsiaTheme="minorHAnsi"/>
      <w:kern w:val="2"/>
      <w:sz w:val="22"/>
      <w:szCs w:val="2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uiPriority w:val="99"/>
    <w:locked/>
    <w:rsid w:val="00E74891"/>
    <w:rPr>
      <w:rFonts w:ascii="Times New Roman" w:eastAsia="Calibri"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087495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899545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978583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92647106">
      <w:bodyDiv w:val="1"/>
      <w:marLeft w:val="0"/>
      <w:marRight w:val="0"/>
      <w:marTop w:val="0"/>
      <w:marBottom w:val="0"/>
      <w:divBdr>
        <w:top w:val="none" w:sz="0" w:space="0" w:color="auto"/>
        <w:left w:val="none" w:sz="0" w:space="0" w:color="auto"/>
        <w:bottom w:val="none" w:sz="0" w:space="0" w:color="auto"/>
        <w:right w:val="none" w:sz="0" w:space="0" w:color="auto"/>
      </w:divBdr>
      <w:divsChild>
        <w:div w:id="618684551">
          <w:marLeft w:val="0"/>
          <w:marRight w:val="0"/>
          <w:marTop w:val="0"/>
          <w:marBottom w:val="0"/>
          <w:divBdr>
            <w:top w:val="none" w:sz="0" w:space="0" w:color="auto"/>
            <w:left w:val="none" w:sz="0" w:space="0" w:color="auto"/>
            <w:bottom w:val="none" w:sz="0" w:space="0" w:color="auto"/>
            <w:right w:val="none" w:sz="0" w:space="0" w:color="auto"/>
          </w:divBdr>
        </w:div>
        <w:div w:id="905802141">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0173197">
      <w:bodyDiv w:val="1"/>
      <w:marLeft w:val="0"/>
      <w:marRight w:val="0"/>
      <w:marTop w:val="0"/>
      <w:marBottom w:val="0"/>
      <w:divBdr>
        <w:top w:val="none" w:sz="0" w:space="0" w:color="auto"/>
        <w:left w:val="none" w:sz="0" w:space="0" w:color="auto"/>
        <w:bottom w:val="none" w:sz="0" w:space="0" w:color="auto"/>
        <w:right w:val="none" w:sz="0" w:space="0" w:color="auto"/>
      </w:divBdr>
    </w:div>
    <w:div w:id="122252287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3841853">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614267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seimas.lrs.lt/portal/legalAct/lt/TAD/TAIS.403512/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tar.lt/portal/lt/legalAct/66ae9a80883011ed8df094f359a60216/as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ytautas.kazukauskas@etnocentras.lt"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E3B26"/>
    <w:rsid w:val="00256A57"/>
    <w:rsid w:val="00295EF8"/>
    <w:rsid w:val="002C1509"/>
    <w:rsid w:val="00337BD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45196"/>
    <w:rsid w:val="00857C77"/>
    <w:rsid w:val="00881536"/>
    <w:rsid w:val="008D6E2A"/>
    <w:rsid w:val="008F008A"/>
    <w:rsid w:val="00906FC8"/>
    <w:rsid w:val="00915DD0"/>
    <w:rsid w:val="00926A3E"/>
    <w:rsid w:val="00926BF1"/>
    <w:rsid w:val="009520DA"/>
    <w:rsid w:val="00975C18"/>
    <w:rsid w:val="0097687E"/>
    <w:rsid w:val="009C091F"/>
    <w:rsid w:val="009C5E39"/>
    <w:rsid w:val="009E6FBD"/>
    <w:rsid w:val="00A02E8E"/>
    <w:rsid w:val="00A03CB8"/>
    <w:rsid w:val="00A447B7"/>
    <w:rsid w:val="00A55596"/>
    <w:rsid w:val="00A87851"/>
    <w:rsid w:val="00AC07D5"/>
    <w:rsid w:val="00AD09B5"/>
    <w:rsid w:val="00AD33B3"/>
    <w:rsid w:val="00B02DFF"/>
    <w:rsid w:val="00B031BD"/>
    <w:rsid w:val="00B15246"/>
    <w:rsid w:val="00B604DE"/>
    <w:rsid w:val="00B70DD9"/>
    <w:rsid w:val="00B971E7"/>
    <w:rsid w:val="00BF7FB4"/>
    <w:rsid w:val="00C13521"/>
    <w:rsid w:val="00C64F5A"/>
    <w:rsid w:val="00CA42C7"/>
    <w:rsid w:val="00CD27B6"/>
    <w:rsid w:val="00CF4CEB"/>
    <w:rsid w:val="00D1288B"/>
    <w:rsid w:val="00D70871"/>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A25E11-4009-42FD-8C22-B8472DFF7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16</Pages>
  <Words>19587</Words>
  <Characters>11165</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30691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Ligita Kančelskienė</cp:lastModifiedBy>
  <cp:revision>41</cp:revision>
  <cp:lastPrinted>2021-11-03T05:49:00Z</cp:lastPrinted>
  <dcterms:created xsi:type="dcterms:W3CDTF">2026-02-04T08:43:00Z</dcterms:created>
  <dcterms:modified xsi:type="dcterms:W3CDTF">2026-02-23T14:07:00Z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