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4495" w14:textId="748BAD97" w:rsidR="00DA481E" w:rsidRPr="00884C6E" w:rsidRDefault="00431C1A"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r>
        <w:rPr>
          <w:rFonts w:ascii="Times New Roman" w:hAnsi="Times New Roman" w:cs="Times New Roman"/>
          <w:i/>
          <w:sz w:val="24"/>
          <w:szCs w:val="24"/>
          <w:lang w:val="lt-LT"/>
        </w:rPr>
        <w:t xml:space="preserve"> </w:t>
      </w:r>
    </w:p>
    <w:p w14:paraId="48FDEDBB" w14:textId="77777777" w:rsidR="00DA481E" w:rsidRPr="00884C6E" w:rsidRDefault="00DA481E"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p>
    <w:p w14:paraId="50960476"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DARBŲ VIEŠOJO PIRKIMO–PARDAVIMO SUTARTIS </w:t>
      </w:r>
    </w:p>
    <w:p w14:paraId="00E19548"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884C6E"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884C6E">
        <w:rPr>
          <w:rStyle w:val="Temosantrat2Iretinimas-1tk"/>
          <w:rFonts w:ascii="Times New Roman" w:hAnsi="Times New Roman" w:cs="Times New Roman"/>
          <w:sz w:val="24"/>
          <w:szCs w:val="24"/>
          <w:lang w:val="lt-LT"/>
        </w:rPr>
        <w:t>202   m.                          d. Nr.</w:t>
      </w:r>
    </w:p>
    <w:p w14:paraId="579F4FE9"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Pirkimo numeris: </w:t>
      </w:r>
      <w:r w:rsidRPr="00884C6E">
        <w:rPr>
          <w:rFonts w:ascii="Times New Roman" w:hAnsi="Times New Roman" w:cs="Times New Roman"/>
          <w:color w:val="FF0000"/>
          <w:sz w:val="24"/>
          <w:szCs w:val="24"/>
          <w:lang w:val="lt-LT"/>
        </w:rPr>
        <w:t xml:space="preserve">įrašyti </w:t>
      </w:r>
    </w:p>
    <w:p w14:paraId="6DD417E3"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884C6E">
        <w:rPr>
          <w:rFonts w:ascii="Times New Roman" w:hAnsi="Times New Roman" w:cs="Times New Roman"/>
          <w:sz w:val="24"/>
          <w:szCs w:val="24"/>
          <w:lang w:val="lt-LT"/>
        </w:rPr>
        <w:t xml:space="preserve">Pirkimo pavadinimas: </w:t>
      </w:r>
      <w:r w:rsidRPr="00884C6E">
        <w:rPr>
          <w:rFonts w:ascii="Times New Roman" w:hAnsi="Times New Roman" w:cs="Times New Roman"/>
          <w:color w:val="FF0000"/>
          <w:sz w:val="24"/>
          <w:szCs w:val="24"/>
          <w:lang w:val="lt-LT"/>
        </w:rPr>
        <w:t>įrašyti</w:t>
      </w:r>
    </w:p>
    <w:p w14:paraId="7CA558EC"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884C6E">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884C6E">
        <w:rPr>
          <w:rFonts w:ascii="Times New Roman" w:hAnsi="Times New Roman" w:cs="Times New Roman"/>
          <w:color w:val="FF0000"/>
          <w:sz w:val="24"/>
          <w:szCs w:val="24"/>
          <w:lang w:val="lt-LT"/>
        </w:rPr>
        <w:t>įrašyti</w:t>
      </w:r>
    </w:p>
    <w:p w14:paraId="6E514081"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884C6E"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884C6E">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Adresas: Laisvės a. 70, LT-30122 Ignalina</w:t>
      </w:r>
    </w:p>
    <w:p w14:paraId="3A932C86"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Įmonės kodas 288768350</w:t>
      </w:r>
    </w:p>
    <w:p w14:paraId="3B1FDAC9"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PVM mokėtojo kodas: nėra PVM mokėtojas</w:t>
      </w:r>
    </w:p>
    <w:p w14:paraId="50191D25" w14:textId="3C8364F4"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Atsiskaitomosios sąskaitos numeris </w:t>
      </w:r>
    </w:p>
    <w:p w14:paraId="6E800342"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Rangovo pavadinimas – </w:t>
      </w:r>
      <w:r w:rsidRPr="00884C6E">
        <w:rPr>
          <w:rFonts w:ascii="Times New Roman" w:hAnsi="Times New Roman" w:cs="Times New Roman"/>
          <w:b/>
          <w:color w:val="FF0000"/>
          <w:sz w:val="24"/>
          <w:szCs w:val="24"/>
          <w:lang w:val="lt-LT"/>
        </w:rPr>
        <w:t>įrašyti</w:t>
      </w:r>
      <w:r w:rsidRPr="00884C6E">
        <w:rPr>
          <w:rFonts w:ascii="Times New Roman" w:hAnsi="Times New Roman" w:cs="Times New Roman"/>
          <w:b/>
          <w:sz w:val="24"/>
          <w:szCs w:val="24"/>
          <w:lang w:val="lt-LT"/>
        </w:rPr>
        <w:t xml:space="preserve"> (toliau – Rangovas)</w:t>
      </w:r>
    </w:p>
    <w:p w14:paraId="57ED9CF1"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Adresas: </w:t>
      </w:r>
      <w:r w:rsidRPr="00884C6E">
        <w:rPr>
          <w:rFonts w:ascii="Times New Roman" w:hAnsi="Times New Roman" w:cs="Times New Roman"/>
          <w:color w:val="FF0000"/>
          <w:sz w:val="24"/>
          <w:szCs w:val="24"/>
          <w:lang w:val="lt-LT"/>
        </w:rPr>
        <w:t>įrašyti</w:t>
      </w:r>
    </w:p>
    <w:p w14:paraId="191D3295"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884C6E">
        <w:rPr>
          <w:rFonts w:ascii="Times New Roman" w:hAnsi="Times New Roman" w:cs="Times New Roman"/>
          <w:sz w:val="24"/>
          <w:szCs w:val="24"/>
          <w:lang w:val="lt-LT"/>
        </w:rPr>
        <w:t xml:space="preserve">Įmonės kodas </w:t>
      </w:r>
      <w:r w:rsidRPr="00884C6E">
        <w:rPr>
          <w:rFonts w:ascii="Times New Roman" w:hAnsi="Times New Roman" w:cs="Times New Roman"/>
          <w:color w:val="FF0000"/>
          <w:sz w:val="24"/>
          <w:szCs w:val="24"/>
          <w:lang w:val="lt-LT"/>
        </w:rPr>
        <w:t>įrašyti</w:t>
      </w:r>
    </w:p>
    <w:p w14:paraId="102A3BE0"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PVM mokėtojo kodas: </w:t>
      </w:r>
      <w:r w:rsidRPr="00884C6E">
        <w:rPr>
          <w:rFonts w:ascii="Times New Roman" w:hAnsi="Times New Roman" w:cs="Times New Roman"/>
          <w:color w:val="FF0000"/>
          <w:sz w:val="24"/>
          <w:szCs w:val="24"/>
          <w:lang w:val="lt-LT"/>
        </w:rPr>
        <w:t>įrašyti</w:t>
      </w:r>
    </w:p>
    <w:p w14:paraId="3F47A743"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Atsiskaitomosios (-</w:t>
      </w:r>
      <w:proofErr w:type="spellStart"/>
      <w:r w:rsidRPr="00884C6E">
        <w:rPr>
          <w:rFonts w:ascii="Times New Roman" w:hAnsi="Times New Roman" w:cs="Times New Roman"/>
          <w:sz w:val="24"/>
          <w:szCs w:val="24"/>
          <w:lang w:val="lt-LT"/>
        </w:rPr>
        <w:t>ųjų</w:t>
      </w:r>
      <w:proofErr w:type="spellEnd"/>
      <w:r w:rsidRPr="00884C6E">
        <w:rPr>
          <w:rFonts w:ascii="Times New Roman" w:hAnsi="Times New Roman" w:cs="Times New Roman"/>
          <w:sz w:val="24"/>
          <w:szCs w:val="24"/>
          <w:lang w:val="lt-LT"/>
        </w:rPr>
        <w:t>) sąskaitos (-ų) numeris (-</w:t>
      </w:r>
      <w:proofErr w:type="spellStart"/>
      <w:r w:rsidRPr="00884C6E">
        <w:rPr>
          <w:rFonts w:ascii="Times New Roman" w:hAnsi="Times New Roman" w:cs="Times New Roman"/>
          <w:sz w:val="24"/>
          <w:szCs w:val="24"/>
          <w:lang w:val="lt-LT"/>
        </w:rPr>
        <w:t>iai</w:t>
      </w:r>
      <w:proofErr w:type="spellEnd"/>
      <w:r w:rsidRPr="00884C6E">
        <w:rPr>
          <w:rFonts w:ascii="Times New Roman" w:hAnsi="Times New Roman" w:cs="Times New Roman"/>
          <w:sz w:val="24"/>
          <w:szCs w:val="24"/>
          <w:lang w:val="lt-LT"/>
        </w:rPr>
        <w:t xml:space="preserve">) mokėjimams vykdyti: </w:t>
      </w:r>
      <w:r w:rsidRPr="00884C6E">
        <w:rPr>
          <w:rFonts w:ascii="Times New Roman" w:hAnsi="Times New Roman" w:cs="Times New Roman"/>
          <w:color w:val="FF0000"/>
          <w:sz w:val="24"/>
          <w:szCs w:val="24"/>
          <w:lang w:val="lt-LT"/>
        </w:rPr>
        <w:t>įrašyti</w:t>
      </w:r>
    </w:p>
    <w:p w14:paraId="3AE89998"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884C6E">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884C6E"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Pirkėjas ir Rangovas sudarė šią viešojo pirkimo–pardavimo sutartį (toliau – Sutartis).</w:t>
      </w:r>
    </w:p>
    <w:p w14:paraId="4008B935" w14:textId="77777777" w:rsidR="00DA481E" w:rsidRPr="00884C6E" w:rsidRDefault="00DA481E" w:rsidP="00401C20">
      <w:pPr>
        <w:pStyle w:val="Temosantrat20"/>
        <w:widowControl w:val="0"/>
        <w:shd w:val="clear" w:color="auto" w:fill="auto"/>
        <w:suppressAutoHyphens/>
        <w:spacing w:before="0" w:after="0" w:line="240" w:lineRule="auto"/>
        <w:jc w:val="left"/>
        <w:rPr>
          <w:rFonts w:ascii="Times New Roman" w:hAnsi="Times New Roman" w:cs="Times New Roman"/>
          <w:sz w:val="24"/>
          <w:szCs w:val="24"/>
          <w:lang w:val="lt-LT"/>
        </w:rPr>
      </w:pPr>
    </w:p>
    <w:p w14:paraId="24219ECE" w14:textId="77777777" w:rsidR="00DA481E" w:rsidRPr="00884C6E" w:rsidRDefault="00DA481E" w:rsidP="00401C20">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SPECIALIOSIOS SĄLYGOS</w:t>
      </w:r>
    </w:p>
    <w:p w14:paraId="38D61D41"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884C6E">
        <w:rPr>
          <w:rStyle w:val="Pagrindinistekstas11tkPusjuodis"/>
          <w:rFonts w:ascii="Times New Roman" w:hAnsi="Times New Roman" w:cs="Times New Roman"/>
          <w:sz w:val="24"/>
          <w:szCs w:val="24"/>
          <w:lang w:val="lt-LT"/>
        </w:rPr>
        <w:t>I SKYRIUS</w:t>
      </w:r>
    </w:p>
    <w:p w14:paraId="1F717FC9"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884C6E">
        <w:rPr>
          <w:rStyle w:val="Pagrindinistekstas11tkPusjuodis"/>
          <w:rFonts w:ascii="Times New Roman" w:hAnsi="Times New Roman" w:cs="Times New Roman"/>
          <w:sz w:val="24"/>
          <w:szCs w:val="24"/>
          <w:lang w:val="lt-LT"/>
        </w:rPr>
        <w:t>SUTARTIES DALYKAS</w:t>
      </w:r>
    </w:p>
    <w:p w14:paraId="60400920"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13AAF8EE" w14:textId="075264F0" w:rsidR="00DA481E" w:rsidRPr="00884C6E" w:rsidRDefault="00DA481E" w:rsidP="00DA48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w:t>
      </w:r>
      <w:r w:rsidRPr="00884C6E">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00D215B1" w:rsidRPr="00884C6E">
        <w:rPr>
          <w:rFonts w:ascii="Times New Roman" w:hAnsi="Times New Roman" w:cs="Times New Roman"/>
          <w:b/>
          <w:sz w:val="24"/>
          <w:szCs w:val="24"/>
          <w:lang w:val="lt-LT"/>
        </w:rPr>
        <w:t xml:space="preserve"> </w:t>
      </w:r>
      <w:r w:rsidR="005E408D" w:rsidRPr="002E33E1">
        <w:rPr>
          <w:rFonts w:ascii="Times New Roman" w:hAnsi="Times New Roman"/>
          <w:bCs/>
          <w:sz w:val="24"/>
          <w:szCs w:val="24"/>
          <w:lang w:val="lt-LT"/>
        </w:rPr>
        <w:t>Sutvirtinto grunto įrengimas ir augmenijos valymas projekte „Pakrantės prieinamumo ir infrastruktūros gerinimas Lūšių ežere“</w:t>
      </w:r>
      <w:r w:rsidR="002E33E1">
        <w:rPr>
          <w:rFonts w:ascii="Times New Roman" w:hAnsi="Times New Roman" w:cs="Times New Roman"/>
          <w:sz w:val="24"/>
          <w:szCs w:val="24"/>
          <w:lang w:val="lt-LT"/>
        </w:rPr>
        <w:t xml:space="preserve"> </w:t>
      </w:r>
      <w:r w:rsidRPr="00884C6E">
        <w:rPr>
          <w:rFonts w:ascii="Times New Roman" w:hAnsi="Times New Roman" w:cs="Times New Roman"/>
          <w:sz w:val="24"/>
          <w:szCs w:val="24"/>
          <w:lang w:val="lt-LT"/>
        </w:rPr>
        <w:t>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211C6FF2" w14:textId="77777777" w:rsidR="00DA481E" w:rsidRPr="00884C6E"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104E3F10"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VYKDYMO SĄLYGOS IR TERMINAI</w:t>
      </w:r>
    </w:p>
    <w:p w14:paraId="24D5F911"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7C408BD7" w:rsidR="00DA481E" w:rsidRPr="00884C6E"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Darbai turi būti atliekami šiuo adresu:</w:t>
      </w:r>
      <w:r w:rsidR="008E154C">
        <w:rPr>
          <w:rFonts w:ascii="Times New Roman" w:hAnsi="Times New Roman" w:cs="Times New Roman"/>
          <w:b/>
          <w:bCs/>
          <w:color w:val="000000" w:themeColor="text1"/>
          <w:sz w:val="24"/>
          <w:szCs w:val="24"/>
          <w:lang w:val="lt-LT"/>
        </w:rPr>
        <w:t xml:space="preserve"> </w:t>
      </w:r>
      <w:r w:rsidR="008E154C" w:rsidRPr="008E154C">
        <w:rPr>
          <w:rFonts w:ascii="Times New Roman" w:hAnsi="Times New Roman" w:cs="Times New Roman"/>
          <w:color w:val="000000" w:themeColor="text1"/>
          <w:sz w:val="24"/>
          <w:szCs w:val="24"/>
          <w:lang w:val="lt-LT"/>
        </w:rPr>
        <w:t>Lūšių ež., Palūšės k., Ignalinos r.</w:t>
      </w:r>
    </w:p>
    <w:p w14:paraId="647C7BAD" w14:textId="1E44CA8C" w:rsidR="00DA481E" w:rsidRPr="00FA6B5B"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trike/>
          <w:sz w:val="24"/>
          <w:szCs w:val="24"/>
          <w:lang w:val="lt-LT"/>
        </w:rPr>
      </w:pPr>
      <w:r w:rsidRPr="00FA6B5B">
        <w:rPr>
          <w:rFonts w:ascii="Times New Roman" w:hAnsi="Times New Roman" w:cs="Times New Roman"/>
          <w:strike/>
          <w:sz w:val="24"/>
          <w:szCs w:val="24"/>
          <w:lang w:val="lt-LT"/>
        </w:rPr>
        <w:t xml:space="preserve">Darbų atlikimo terminas: ne ilgiau kaip per </w:t>
      </w:r>
      <w:r w:rsidR="001A4F08" w:rsidRPr="00FA6B5B">
        <w:rPr>
          <w:rFonts w:ascii="Times New Roman" w:hAnsi="Times New Roman" w:cs="Times New Roman"/>
          <w:strike/>
          <w:sz w:val="24"/>
          <w:szCs w:val="24"/>
          <w:lang w:val="lt-LT"/>
        </w:rPr>
        <w:t>60</w:t>
      </w:r>
      <w:r w:rsidRPr="00FA6B5B">
        <w:rPr>
          <w:rFonts w:ascii="Times New Roman" w:hAnsi="Times New Roman" w:cs="Times New Roman"/>
          <w:strike/>
          <w:sz w:val="24"/>
          <w:szCs w:val="24"/>
          <w:lang w:val="lt-LT"/>
        </w:rPr>
        <w:t xml:space="preserve"> (</w:t>
      </w:r>
      <w:r w:rsidR="001A4F08" w:rsidRPr="00FA6B5B">
        <w:rPr>
          <w:rFonts w:ascii="Times New Roman" w:hAnsi="Times New Roman" w:cs="Times New Roman"/>
          <w:strike/>
          <w:sz w:val="24"/>
          <w:szCs w:val="24"/>
          <w:lang w:val="lt-LT"/>
        </w:rPr>
        <w:t>šešiasdešimt</w:t>
      </w:r>
      <w:r w:rsidRPr="00FA6B5B">
        <w:rPr>
          <w:rFonts w:ascii="Times New Roman" w:hAnsi="Times New Roman" w:cs="Times New Roman"/>
          <w:strike/>
          <w:sz w:val="24"/>
          <w:szCs w:val="24"/>
          <w:lang w:val="lt-LT"/>
        </w:rPr>
        <w:t>) kalendorinių dienų nuo darbų pradžios.</w:t>
      </w:r>
    </w:p>
    <w:p w14:paraId="3E5EEA97" w14:textId="2BD5E8FD" w:rsidR="00FA6B5B" w:rsidRPr="00FA6B5B" w:rsidRDefault="00FA6B5B" w:rsidP="00FA6B5B">
      <w:pPr>
        <w:shd w:val="clear" w:color="auto" w:fill="FFFFFF"/>
        <w:ind w:firstLine="1134"/>
        <w:rPr>
          <w:color w:val="000000"/>
          <w:szCs w:val="24"/>
          <w:lang w:val="lt-LT"/>
        </w:rPr>
      </w:pPr>
      <w:r>
        <w:rPr>
          <w:szCs w:val="24"/>
          <w:highlight w:val="yellow"/>
        </w:rPr>
        <w:t>3.</w:t>
      </w:r>
      <w:r w:rsidRPr="00FA6B5B">
        <w:rPr>
          <w:szCs w:val="24"/>
          <w:highlight w:val="yellow"/>
        </w:rPr>
        <w:t xml:space="preserve"> Darbų </w:t>
      </w:r>
      <w:r w:rsidRPr="00FA6B5B">
        <w:rPr>
          <w:szCs w:val="24"/>
          <w:highlight w:val="yellow"/>
          <w:lang w:val="lt-LT"/>
        </w:rPr>
        <w:t>atlikimo terminas –</w:t>
      </w:r>
      <w:bookmarkStart w:id="0" w:name="_Hlk223686667"/>
      <w:r w:rsidRPr="00FA6B5B">
        <w:rPr>
          <w:szCs w:val="24"/>
          <w:highlight w:val="yellow"/>
          <w:lang w:val="lt-LT"/>
        </w:rPr>
        <w:t xml:space="preserve"> 60 </w:t>
      </w:r>
      <w:r w:rsidRPr="00FA6B5B">
        <w:rPr>
          <w:szCs w:val="24"/>
          <w:highlight w:val="yellow"/>
          <w:lang w:val="lt-LT"/>
        </w:rPr>
        <w:t xml:space="preserve">(šešiasdešimt) </w:t>
      </w:r>
      <w:r w:rsidRPr="00FA6B5B">
        <w:rPr>
          <w:szCs w:val="24"/>
          <w:highlight w:val="yellow"/>
          <w:lang w:val="lt-LT"/>
        </w:rPr>
        <w:t>kalendorinių dienų. D</w:t>
      </w:r>
      <w:r w:rsidRPr="00FA6B5B">
        <w:rPr>
          <w:color w:val="000000"/>
          <w:szCs w:val="24"/>
          <w:highlight w:val="yellow"/>
          <w:lang w:val="lt-LT"/>
        </w:rPr>
        <w:t xml:space="preserve">arbų pradžia nuo 2026 m. liepos 1 d. </w:t>
      </w:r>
      <w:bookmarkEnd w:id="0"/>
    </w:p>
    <w:p w14:paraId="501B3221" w14:textId="77777777" w:rsidR="00FA6B5B" w:rsidRPr="00884C6E" w:rsidRDefault="00FA6B5B" w:rsidP="00FA6B5B">
      <w:pPr>
        <w:pStyle w:val="Pagrindinistekstas2"/>
        <w:widowControl w:val="0"/>
        <w:shd w:val="clear" w:color="auto" w:fill="auto"/>
        <w:tabs>
          <w:tab w:val="left" w:pos="414"/>
          <w:tab w:val="left" w:pos="1418"/>
        </w:tabs>
        <w:suppressAutoHyphens/>
        <w:spacing w:before="0" w:after="0" w:line="240" w:lineRule="auto"/>
        <w:ind w:left="1134" w:firstLine="0"/>
        <w:jc w:val="both"/>
        <w:rPr>
          <w:rFonts w:ascii="Times New Roman" w:hAnsi="Times New Roman" w:cs="Times New Roman"/>
          <w:sz w:val="24"/>
          <w:szCs w:val="24"/>
          <w:lang w:val="lt-LT"/>
        </w:rPr>
      </w:pPr>
    </w:p>
    <w:p w14:paraId="16A18054" w14:textId="77777777" w:rsidR="00DA481E" w:rsidRPr="00884C6E"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Darbų pradžia – statybvietės perdavimo–priėmimo akto pasirašymo data.</w:t>
      </w:r>
    </w:p>
    <w:p w14:paraId="4CC4E03F" w14:textId="77777777" w:rsidR="00DA481E" w:rsidRPr="00884C6E"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37DBA089" w14:textId="24492545" w:rsidR="00DA481E" w:rsidRPr="00884C6E" w:rsidRDefault="002D2027"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2D2027">
        <w:rPr>
          <w:rFonts w:ascii="Times New Roman" w:hAnsi="Times New Roman" w:cs="Times New Roman"/>
          <w:sz w:val="24"/>
          <w:szCs w:val="24"/>
          <w:lang w:val="lt-LT"/>
        </w:rPr>
        <w:t>Darbų atlikimo pratesimo terminas nenumatytas</w:t>
      </w:r>
      <w:r w:rsidR="000223DB">
        <w:rPr>
          <w:rFonts w:ascii="Times New Roman" w:hAnsi="Times New Roman" w:cs="Times New Roman"/>
          <w:sz w:val="24"/>
          <w:szCs w:val="24"/>
          <w:lang w:val="lt-LT"/>
        </w:rPr>
        <w:t>.</w:t>
      </w:r>
    </w:p>
    <w:p w14:paraId="7FAA84D4" w14:textId="77777777" w:rsidR="00DA481E" w:rsidRPr="00884C6E" w:rsidRDefault="00DA481E" w:rsidP="00DA481E">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z w:val="24"/>
          <w:szCs w:val="24"/>
          <w:lang w:val="lt-LT"/>
        </w:rPr>
      </w:pPr>
    </w:p>
    <w:p w14:paraId="4BB6A9C8" w14:textId="77777777" w:rsidR="00DA481E" w:rsidRPr="00884C6E"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399C45B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884C6E">
        <w:rPr>
          <w:rFonts w:ascii="Times New Roman" w:hAnsi="Times New Roman" w:cs="Times New Roman"/>
          <w:b/>
          <w:sz w:val="24"/>
          <w:szCs w:val="24"/>
          <w:lang w:val="lt-LT"/>
        </w:rPr>
        <w:t>SUTARTIES GALIOJIMO TERMINAS IR VYKDYMO PRADŽIA</w:t>
      </w:r>
    </w:p>
    <w:p w14:paraId="3B2BFC3D" w14:textId="77777777" w:rsidR="00DA481E" w:rsidRPr="00884C6E"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50999F76" w:rsidR="00DA481E" w:rsidRPr="00431C1A"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trike/>
          <w:sz w:val="24"/>
          <w:szCs w:val="24"/>
          <w:lang w:val="lt-LT"/>
        </w:rPr>
      </w:pPr>
      <w:r w:rsidRPr="00884C6E">
        <w:rPr>
          <w:rFonts w:ascii="Times New Roman" w:hAnsi="Times New Roman" w:cs="Times New Roman"/>
          <w:sz w:val="24"/>
          <w:szCs w:val="24"/>
          <w:lang w:val="lt-LT"/>
        </w:rPr>
        <w:t>7.</w:t>
      </w:r>
      <w:r w:rsidRPr="00884C6E">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w:t>
      </w:r>
      <w:r w:rsidR="00475171">
        <w:rPr>
          <w:rFonts w:ascii="Times New Roman" w:hAnsi="Times New Roman" w:cs="Times New Roman"/>
          <w:sz w:val="24"/>
          <w:szCs w:val="24"/>
          <w:lang w:val="lt-LT"/>
        </w:rPr>
        <w:t>.</w:t>
      </w:r>
    </w:p>
    <w:p w14:paraId="25E60F9C"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w:t>
      </w:r>
      <w:r w:rsidRPr="00884C6E">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w:t>
      </w:r>
      <w:r w:rsidRPr="00884C6E">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884C6E">
        <w:rPr>
          <w:rFonts w:ascii="Times New Roman" w:eastAsia="Arial Unicode MS" w:hAnsi="Times New Roman" w:cs="Times New Roman"/>
          <w:sz w:val="24"/>
          <w:szCs w:val="24"/>
          <w:lang w:val="lt-LT"/>
        </w:rPr>
        <w:t>tuo metu žinomų subtiekėjų pavadinimus, kontaktinius duomenis ir jų atstovus,</w:t>
      </w:r>
      <w:r w:rsidRPr="00884C6E">
        <w:rPr>
          <w:rFonts w:ascii="Times New Roman" w:eastAsia="Arial Unicode MS" w:hAnsi="Times New Roman" w:cs="Times New Roman"/>
          <w:lang w:val="lt-LT"/>
        </w:rPr>
        <w:t xml:space="preserve"> </w:t>
      </w:r>
      <w:r w:rsidRPr="00884C6E">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884C6E">
        <w:rPr>
          <w:rFonts w:ascii="Times New Roman" w:hAnsi="Times New Roman" w:cs="Times New Roman"/>
          <w:lang w:val="lt-LT"/>
        </w:rPr>
        <w:t xml:space="preserve">. </w:t>
      </w:r>
      <w:r w:rsidRPr="00884C6E">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393660E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KAINA IR MOKĖJIMO SĄLYGOS</w:t>
      </w:r>
    </w:p>
    <w:p w14:paraId="762F980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w:t>
      </w:r>
      <w:r w:rsidRPr="00884C6E">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3FD64BA3" w:rsidR="00DA481E"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w:t>
      </w:r>
      <w:r w:rsidRPr="00884C6E">
        <w:rPr>
          <w:rFonts w:ascii="Times New Roman" w:hAnsi="Times New Roman" w:cs="Times New Roman"/>
          <w:sz w:val="24"/>
          <w:szCs w:val="24"/>
          <w:lang w:val="lt-LT"/>
        </w:rPr>
        <w:tab/>
        <w:t>Atliekami šie darbai:</w:t>
      </w:r>
    </w:p>
    <w:p w14:paraId="1B2094AB" w14:textId="4BF41F8A" w:rsidR="00FC535E" w:rsidRDefault="00FC535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9649" w:type="dxa"/>
        <w:tblLayout w:type="fixed"/>
        <w:tblCellMar>
          <w:left w:w="10" w:type="dxa"/>
          <w:right w:w="10" w:type="dxa"/>
        </w:tblCellMar>
        <w:tblLook w:val="04A0" w:firstRow="1" w:lastRow="0" w:firstColumn="1" w:lastColumn="0" w:noHBand="0" w:noVBand="1"/>
      </w:tblPr>
      <w:tblGrid>
        <w:gridCol w:w="704"/>
        <w:gridCol w:w="7034"/>
        <w:gridCol w:w="1911"/>
      </w:tblGrid>
      <w:tr w:rsidR="00FC535E" w:rsidRPr="00022484" w14:paraId="77BBBFD9" w14:textId="77777777" w:rsidTr="00CD58CC">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32E2678E" w14:textId="77777777" w:rsidR="00FC535E" w:rsidRPr="00022484" w:rsidRDefault="00FC535E" w:rsidP="00CD58CC">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022484">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tcPr>
          <w:p w14:paraId="32AB7BDE" w14:textId="77777777" w:rsidR="00FC535E" w:rsidRPr="00022484" w:rsidRDefault="00FC535E" w:rsidP="00CD58CC">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022484">
              <w:rPr>
                <w:rFonts w:ascii="Times New Roman" w:hAnsi="Times New Roman" w:cs="Times New Roman"/>
                <w:b/>
                <w:sz w:val="24"/>
                <w:szCs w:val="24"/>
                <w:lang w:val="lt-LT"/>
              </w:rPr>
              <w:t>Eurai</w:t>
            </w:r>
          </w:p>
        </w:tc>
      </w:tr>
      <w:tr w:rsidR="00FC535E" w:rsidRPr="00022484" w14:paraId="601E1F76" w14:textId="77777777" w:rsidTr="00CD58CC">
        <w:trPr>
          <w:trHeight w:val="20"/>
        </w:trPr>
        <w:tc>
          <w:tcPr>
            <w:tcW w:w="704" w:type="dxa"/>
            <w:tcBorders>
              <w:top w:val="single" w:sz="4" w:space="0" w:color="auto"/>
              <w:left w:val="single" w:sz="4" w:space="0" w:color="auto"/>
              <w:bottom w:val="single" w:sz="4" w:space="0" w:color="auto"/>
              <w:right w:val="single" w:sz="4" w:space="0" w:color="auto"/>
            </w:tcBorders>
          </w:tcPr>
          <w:p w14:paraId="78BBDD9E" w14:textId="77777777" w:rsidR="00FC535E" w:rsidRPr="00022484" w:rsidRDefault="00FC535E" w:rsidP="00CD58CC">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022484">
              <w:rPr>
                <w:rFonts w:ascii="Times New Roman" w:hAnsi="Times New Roman" w:cs="Times New Roman"/>
                <w:b/>
                <w:sz w:val="24"/>
                <w:szCs w:val="24"/>
                <w:lang w:val="lt-LT"/>
              </w:rPr>
              <w:t>Eil. Nr.</w:t>
            </w:r>
          </w:p>
        </w:tc>
        <w:tc>
          <w:tcPr>
            <w:tcW w:w="7034" w:type="dxa"/>
            <w:tcBorders>
              <w:top w:val="single" w:sz="4" w:space="0" w:color="auto"/>
              <w:left w:val="single" w:sz="4" w:space="0" w:color="auto"/>
              <w:bottom w:val="single" w:sz="4" w:space="0" w:color="auto"/>
              <w:right w:val="single" w:sz="4" w:space="0" w:color="auto"/>
            </w:tcBorders>
          </w:tcPr>
          <w:p w14:paraId="5A31E4EB" w14:textId="77777777" w:rsidR="00FC535E" w:rsidRPr="00022484" w:rsidRDefault="00FC535E" w:rsidP="00CD58CC">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022484">
              <w:rPr>
                <w:rFonts w:ascii="Times New Roman" w:hAnsi="Times New Roman" w:cs="Times New Roman"/>
                <w:b/>
                <w:sz w:val="24"/>
                <w:szCs w:val="24"/>
                <w:lang w:val="lt-LT"/>
              </w:rPr>
              <w:t>Darbų pavadinimas</w:t>
            </w:r>
            <w:r w:rsidRPr="00022484">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tcPr>
          <w:p w14:paraId="4727E236" w14:textId="77777777" w:rsidR="00FC535E" w:rsidRPr="00022484" w:rsidRDefault="00FC535E" w:rsidP="00CD58CC">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022484">
              <w:rPr>
                <w:rFonts w:ascii="Times New Roman" w:hAnsi="Times New Roman" w:cs="Times New Roman"/>
                <w:b/>
                <w:sz w:val="24"/>
                <w:szCs w:val="24"/>
                <w:lang w:val="lt-LT"/>
              </w:rPr>
              <w:t>Suma be PVM</w:t>
            </w:r>
            <w:r w:rsidRPr="00022484">
              <w:rPr>
                <w:rFonts w:ascii="Times New Roman" w:hAnsi="Times New Roman" w:cs="Times New Roman"/>
                <w:b/>
                <w:sz w:val="24"/>
                <w:szCs w:val="24"/>
                <w:vertAlign w:val="superscript"/>
                <w:lang w:val="lt-LT"/>
              </w:rPr>
              <w:t>2</w:t>
            </w:r>
          </w:p>
        </w:tc>
      </w:tr>
      <w:tr w:rsidR="00FC535E" w:rsidRPr="00022484" w14:paraId="3A585BBD" w14:textId="77777777" w:rsidTr="00CD58CC">
        <w:trPr>
          <w:trHeight w:val="20"/>
        </w:trPr>
        <w:tc>
          <w:tcPr>
            <w:tcW w:w="704" w:type="dxa"/>
            <w:tcBorders>
              <w:top w:val="single" w:sz="4" w:space="0" w:color="auto"/>
              <w:left w:val="single" w:sz="4" w:space="0" w:color="auto"/>
              <w:bottom w:val="single" w:sz="4" w:space="0" w:color="auto"/>
              <w:right w:val="single" w:sz="4" w:space="0" w:color="auto"/>
            </w:tcBorders>
          </w:tcPr>
          <w:p w14:paraId="7EA9D6A4" w14:textId="77777777" w:rsidR="00FC535E" w:rsidRPr="00022484" w:rsidRDefault="00FC535E" w:rsidP="00CD58CC">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022484">
              <w:rPr>
                <w:rFonts w:ascii="Times New Roman" w:hAnsi="Times New Roman" w:cs="Times New Roman"/>
                <w:sz w:val="24"/>
                <w:szCs w:val="24"/>
                <w:lang w:val="lt-LT"/>
              </w:rPr>
              <w:t>1.</w:t>
            </w:r>
          </w:p>
        </w:tc>
        <w:tc>
          <w:tcPr>
            <w:tcW w:w="7034" w:type="dxa"/>
            <w:tcBorders>
              <w:top w:val="single" w:sz="4" w:space="0" w:color="auto"/>
              <w:left w:val="single" w:sz="4" w:space="0" w:color="auto"/>
              <w:bottom w:val="single" w:sz="4" w:space="0" w:color="auto"/>
              <w:right w:val="single" w:sz="4" w:space="0" w:color="auto"/>
            </w:tcBorders>
          </w:tcPr>
          <w:p w14:paraId="549C5D8B" w14:textId="77777777" w:rsidR="00FC535E" w:rsidRPr="004F20C5" w:rsidRDefault="00FC535E" w:rsidP="00CD58CC">
            <w:pPr>
              <w:widowControl w:val="0"/>
              <w:rPr>
                <w:bCs/>
                <w:color w:val="FF0000"/>
                <w:szCs w:val="24"/>
                <w:lang w:val="lt-LT"/>
              </w:rPr>
            </w:pPr>
            <w:proofErr w:type="spellStart"/>
            <w:r w:rsidRPr="004F20C5">
              <w:rPr>
                <w:bCs/>
                <w:szCs w:val="24"/>
              </w:rPr>
              <w:t>Sutvirtinto</w:t>
            </w:r>
            <w:proofErr w:type="spellEnd"/>
            <w:r w:rsidRPr="004F20C5">
              <w:rPr>
                <w:bCs/>
                <w:szCs w:val="24"/>
              </w:rPr>
              <w:t xml:space="preserve"> </w:t>
            </w:r>
            <w:proofErr w:type="spellStart"/>
            <w:r w:rsidRPr="004F20C5">
              <w:rPr>
                <w:bCs/>
                <w:szCs w:val="24"/>
              </w:rPr>
              <w:t>grunto</w:t>
            </w:r>
            <w:proofErr w:type="spellEnd"/>
            <w:r w:rsidRPr="004F20C5">
              <w:rPr>
                <w:bCs/>
                <w:szCs w:val="24"/>
              </w:rPr>
              <w:t xml:space="preserve"> </w:t>
            </w:r>
            <w:proofErr w:type="spellStart"/>
            <w:r w:rsidRPr="004F20C5">
              <w:rPr>
                <w:bCs/>
                <w:szCs w:val="24"/>
              </w:rPr>
              <w:t>įrengimo</w:t>
            </w:r>
            <w:proofErr w:type="spellEnd"/>
            <w:r w:rsidRPr="004F20C5">
              <w:rPr>
                <w:bCs/>
                <w:szCs w:val="24"/>
              </w:rPr>
              <w:t xml:space="preserve"> </w:t>
            </w:r>
            <w:proofErr w:type="spellStart"/>
            <w:r w:rsidRPr="004F20C5">
              <w:rPr>
                <w:bCs/>
                <w:szCs w:val="24"/>
              </w:rPr>
              <w:t>ir</w:t>
            </w:r>
            <w:proofErr w:type="spellEnd"/>
            <w:r w:rsidRPr="004F20C5">
              <w:rPr>
                <w:bCs/>
                <w:szCs w:val="24"/>
              </w:rPr>
              <w:t xml:space="preserve"> </w:t>
            </w:r>
            <w:proofErr w:type="spellStart"/>
            <w:r w:rsidRPr="004F20C5">
              <w:rPr>
                <w:bCs/>
                <w:szCs w:val="24"/>
              </w:rPr>
              <w:t>augmenijos</w:t>
            </w:r>
            <w:proofErr w:type="spellEnd"/>
            <w:r w:rsidRPr="004F20C5">
              <w:rPr>
                <w:bCs/>
                <w:szCs w:val="24"/>
              </w:rPr>
              <w:t xml:space="preserve"> </w:t>
            </w:r>
            <w:proofErr w:type="spellStart"/>
            <w:r w:rsidRPr="004F20C5">
              <w:rPr>
                <w:bCs/>
                <w:szCs w:val="24"/>
              </w:rPr>
              <w:t>valymo</w:t>
            </w:r>
            <w:proofErr w:type="spellEnd"/>
            <w:r w:rsidRPr="004F20C5">
              <w:rPr>
                <w:bCs/>
                <w:szCs w:val="24"/>
              </w:rPr>
              <w:t xml:space="preserve"> </w:t>
            </w:r>
            <w:proofErr w:type="spellStart"/>
            <w:r w:rsidRPr="004F20C5">
              <w:rPr>
                <w:bCs/>
                <w:szCs w:val="24"/>
              </w:rPr>
              <w:t>darbai</w:t>
            </w:r>
            <w:proofErr w:type="spellEnd"/>
            <w:r w:rsidRPr="004F20C5">
              <w:rPr>
                <w:bCs/>
                <w:szCs w:val="24"/>
              </w:rPr>
              <w:t xml:space="preserve">, </w:t>
            </w:r>
            <w:proofErr w:type="spellStart"/>
            <w:r w:rsidRPr="004F20C5">
              <w:rPr>
                <w:bCs/>
                <w:szCs w:val="24"/>
              </w:rPr>
              <w:t>komplektas</w:t>
            </w:r>
            <w:proofErr w:type="spellEnd"/>
          </w:p>
        </w:tc>
        <w:tc>
          <w:tcPr>
            <w:tcW w:w="1911" w:type="dxa"/>
            <w:tcBorders>
              <w:top w:val="single" w:sz="4" w:space="0" w:color="auto"/>
              <w:left w:val="single" w:sz="4" w:space="0" w:color="auto"/>
              <w:bottom w:val="single" w:sz="4" w:space="0" w:color="auto"/>
              <w:right w:val="single" w:sz="4" w:space="0" w:color="auto"/>
            </w:tcBorders>
          </w:tcPr>
          <w:p w14:paraId="0DBD8307" w14:textId="77777777" w:rsidR="00FC535E" w:rsidRPr="00022484" w:rsidRDefault="00FC535E" w:rsidP="00CD58CC">
            <w:pPr>
              <w:widowControl w:val="0"/>
              <w:rPr>
                <w:color w:val="00B050"/>
                <w:szCs w:val="24"/>
                <w:lang w:val="lt-LT"/>
              </w:rPr>
            </w:pPr>
            <w:r w:rsidRPr="00022484">
              <w:rPr>
                <w:color w:val="00B050"/>
                <w:szCs w:val="24"/>
                <w:lang w:val="lt-LT"/>
              </w:rPr>
              <w:t>įrašyti</w:t>
            </w:r>
          </w:p>
        </w:tc>
      </w:tr>
      <w:tr w:rsidR="00FC535E" w:rsidRPr="00022484" w14:paraId="42C99379" w14:textId="77777777" w:rsidTr="00CD58CC">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6AC44457" w14:textId="77777777" w:rsidR="00FC535E" w:rsidRPr="00022484" w:rsidRDefault="00FC535E" w:rsidP="00CD58CC">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022484">
              <w:rPr>
                <w:rFonts w:ascii="Times New Roman" w:hAnsi="Times New Roman" w:cs="Times New Roman"/>
                <w:b/>
                <w:sz w:val="24"/>
                <w:szCs w:val="24"/>
                <w:lang w:val="lt-LT"/>
              </w:rPr>
              <w:t>Sutarties kaina be PVM</w:t>
            </w:r>
            <w:r w:rsidRPr="00022484">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tcPr>
          <w:p w14:paraId="067E9FEA" w14:textId="77777777" w:rsidR="00FC535E" w:rsidRPr="00022484" w:rsidRDefault="00FC535E" w:rsidP="00CD58CC">
            <w:pPr>
              <w:widowControl w:val="0"/>
              <w:rPr>
                <w:color w:val="00B050"/>
                <w:szCs w:val="24"/>
                <w:lang w:val="lt-LT"/>
              </w:rPr>
            </w:pPr>
            <w:r w:rsidRPr="00022484">
              <w:rPr>
                <w:color w:val="00B050"/>
                <w:szCs w:val="24"/>
                <w:lang w:val="lt-LT"/>
              </w:rPr>
              <w:t>įrašyti</w:t>
            </w:r>
          </w:p>
        </w:tc>
      </w:tr>
      <w:tr w:rsidR="00FC535E" w:rsidRPr="00022484" w14:paraId="20DBE178" w14:textId="77777777" w:rsidTr="00CD58CC">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4A2B5D07" w14:textId="77777777" w:rsidR="00FC535E" w:rsidRPr="00022484" w:rsidRDefault="00FC535E" w:rsidP="00CD58CC">
            <w:pPr>
              <w:widowControl w:val="0"/>
              <w:jc w:val="right"/>
              <w:rPr>
                <w:b/>
                <w:szCs w:val="24"/>
                <w:lang w:val="lt-LT"/>
              </w:rPr>
            </w:pPr>
            <w:r w:rsidRPr="00022484">
              <w:rPr>
                <w:rStyle w:val="Pagrindinistekstas4Nekursyvas"/>
                <w:b/>
                <w:sz w:val="24"/>
                <w:szCs w:val="24"/>
                <w:lang w:val="lt-LT"/>
              </w:rPr>
              <w:t>PVM</w:t>
            </w:r>
            <w:r w:rsidRPr="00022484">
              <w:rPr>
                <w:b/>
                <w:i/>
                <w:color w:val="00B050"/>
                <w:szCs w:val="24"/>
                <w:lang w:val="lt-LT"/>
              </w:rPr>
              <w:t xml:space="preserve"> </w:t>
            </w:r>
            <w:r w:rsidRPr="00022484">
              <w:rPr>
                <w:b/>
                <w:color w:val="00B050"/>
                <w:szCs w:val="24"/>
                <w:lang w:val="lt-LT"/>
              </w:rPr>
              <w:t>(</w:t>
            </w:r>
            <w:r w:rsidRPr="00022484">
              <w:rPr>
                <w:rStyle w:val="Pagrindinistekstas40"/>
                <w:b/>
                <w:color w:val="00B050"/>
                <w:sz w:val="24"/>
                <w:szCs w:val="24"/>
                <w:lang w:val="lt-LT"/>
              </w:rPr>
              <w:t>įrašykite tarifą</w:t>
            </w:r>
            <w:r w:rsidRPr="00022484">
              <w:rPr>
                <w:rStyle w:val="Pagrindinistekstas4Nekursyvas"/>
                <w:b/>
                <w:color w:val="00B050"/>
                <w:sz w:val="24"/>
                <w:szCs w:val="24"/>
                <w:lang w:val="lt-LT"/>
              </w:rPr>
              <w:t xml:space="preserve">) </w:t>
            </w:r>
            <w:r w:rsidRPr="00022484">
              <w:rPr>
                <w:rStyle w:val="Pagrindinistekstas4Nekursyvas"/>
                <w:b/>
                <w:sz w:val="24"/>
                <w:szCs w:val="24"/>
                <w:lang w:val="lt-LT"/>
              </w:rPr>
              <w:t>kaina</w:t>
            </w:r>
            <w:r w:rsidRPr="00022484">
              <w:rPr>
                <w:rStyle w:val="Pagrindinistekstas4Nekursyvas"/>
                <w:b/>
                <w:sz w:val="24"/>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tcPr>
          <w:p w14:paraId="7C9CA7BC" w14:textId="77777777" w:rsidR="00FC535E" w:rsidRPr="00022484" w:rsidRDefault="00FC535E" w:rsidP="00CD58CC">
            <w:pPr>
              <w:widowControl w:val="0"/>
              <w:rPr>
                <w:color w:val="00B050"/>
                <w:szCs w:val="24"/>
                <w:lang w:val="lt-LT"/>
              </w:rPr>
            </w:pPr>
            <w:r w:rsidRPr="00022484">
              <w:rPr>
                <w:color w:val="00B050"/>
                <w:szCs w:val="24"/>
                <w:lang w:val="lt-LT"/>
              </w:rPr>
              <w:t>įrašyti</w:t>
            </w:r>
          </w:p>
        </w:tc>
      </w:tr>
      <w:tr w:rsidR="00FC535E" w:rsidRPr="00022484" w14:paraId="0913A247" w14:textId="77777777" w:rsidTr="00FC535E">
        <w:trPr>
          <w:trHeight w:val="307"/>
        </w:trPr>
        <w:tc>
          <w:tcPr>
            <w:tcW w:w="7738" w:type="dxa"/>
            <w:gridSpan w:val="2"/>
            <w:tcBorders>
              <w:top w:val="single" w:sz="4" w:space="0" w:color="auto"/>
              <w:left w:val="single" w:sz="4" w:space="0" w:color="auto"/>
              <w:bottom w:val="single" w:sz="4" w:space="0" w:color="auto"/>
              <w:right w:val="single" w:sz="4" w:space="0" w:color="auto"/>
            </w:tcBorders>
          </w:tcPr>
          <w:p w14:paraId="039F43D6" w14:textId="1BAB58CB" w:rsidR="00FC535E" w:rsidRPr="00FC535E" w:rsidRDefault="00FC535E" w:rsidP="00FC535E">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022484">
              <w:rPr>
                <w:rFonts w:ascii="Times New Roman" w:hAnsi="Times New Roman" w:cs="Times New Roman"/>
                <w:b/>
                <w:sz w:val="24"/>
                <w:szCs w:val="24"/>
                <w:lang w:val="lt-LT"/>
              </w:rPr>
              <w:t>Sutarties kaina su PVM</w:t>
            </w:r>
            <w:r w:rsidRPr="00022484">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tcPr>
          <w:p w14:paraId="0FFA1C12" w14:textId="77777777" w:rsidR="00FC535E" w:rsidRPr="00022484" w:rsidRDefault="00FC535E" w:rsidP="00CD58CC">
            <w:pPr>
              <w:widowControl w:val="0"/>
              <w:rPr>
                <w:color w:val="00B050"/>
                <w:szCs w:val="24"/>
                <w:lang w:val="lt-LT"/>
              </w:rPr>
            </w:pPr>
            <w:r w:rsidRPr="00022484">
              <w:rPr>
                <w:color w:val="00B050"/>
                <w:szCs w:val="24"/>
                <w:lang w:val="lt-LT"/>
              </w:rPr>
              <w:t>įrašyti</w:t>
            </w:r>
          </w:p>
        </w:tc>
      </w:tr>
      <w:tr w:rsidR="00FC535E" w:rsidRPr="00022484" w14:paraId="67AAE849" w14:textId="77777777" w:rsidTr="00CD58CC">
        <w:trPr>
          <w:trHeight w:val="20"/>
        </w:trPr>
        <w:tc>
          <w:tcPr>
            <w:tcW w:w="9649" w:type="dxa"/>
            <w:gridSpan w:val="3"/>
            <w:tcBorders>
              <w:top w:val="single" w:sz="4" w:space="0" w:color="auto"/>
              <w:left w:val="single" w:sz="4" w:space="0" w:color="auto"/>
              <w:bottom w:val="single" w:sz="4" w:space="0" w:color="auto"/>
              <w:right w:val="single" w:sz="4" w:space="0" w:color="auto"/>
            </w:tcBorders>
          </w:tcPr>
          <w:p w14:paraId="5145390F" w14:textId="77777777" w:rsidR="00FC535E" w:rsidRPr="00022484" w:rsidRDefault="00FC535E" w:rsidP="00CD58CC">
            <w:pPr>
              <w:pStyle w:val="Pagrindinistekstas30"/>
              <w:widowControl w:val="0"/>
              <w:shd w:val="clear" w:color="auto" w:fill="auto"/>
              <w:suppressAutoHyphens/>
              <w:spacing w:after="0" w:line="240" w:lineRule="auto"/>
              <w:rPr>
                <w:rFonts w:ascii="Times New Roman" w:hAnsi="Times New Roman" w:cs="Times New Roman"/>
                <w:b/>
                <w:color w:val="FF0000"/>
                <w:sz w:val="24"/>
                <w:szCs w:val="24"/>
                <w:lang w:val="lt-LT"/>
              </w:rPr>
            </w:pPr>
            <w:r w:rsidRPr="00022484">
              <w:rPr>
                <w:rFonts w:ascii="Times New Roman" w:hAnsi="Times New Roman" w:cs="Times New Roman"/>
                <w:b/>
                <w:sz w:val="24"/>
                <w:szCs w:val="24"/>
                <w:lang w:val="lt-LT"/>
              </w:rPr>
              <w:t>Bendra kaina su PVM žodžiais:</w:t>
            </w:r>
            <w:r w:rsidRPr="00022484">
              <w:rPr>
                <w:rFonts w:ascii="Times New Roman" w:hAnsi="Times New Roman" w:cs="Times New Roman"/>
                <w:b/>
                <w:i/>
                <w:color w:val="00B050"/>
                <w:sz w:val="24"/>
                <w:szCs w:val="24"/>
                <w:lang w:val="lt-LT"/>
              </w:rPr>
              <w:t xml:space="preserve"> </w:t>
            </w:r>
            <w:r w:rsidRPr="00022484">
              <w:rPr>
                <w:rFonts w:ascii="Times New Roman" w:hAnsi="Times New Roman" w:cs="Times New Roman"/>
                <w:b/>
                <w:color w:val="00B050"/>
                <w:sz w:val="24"/>
                <w:szCs w:val="24"/>
                <w:lang w:val="lt-LT"/>
              </w:rPr>
              <w:t>įrašyti</w:t>
            </w:r>
          </w:p>
        </w:tc>
      </w:tr>
    </w:tbl>
    <w:p w14:paraId="3B49277F" w14:textId="77777777" w:rsidR="00FC535E" w:rsidRPr="00884C6E" w:rsidRDefault="00FC535E" w:rsidP="00FC535E">
      <w:pPr>
        <w:pStyle w:val="Pagrindinistekstas2"/>
        <w:widowControl w:val="0"/>
        <w:shd w:val="clear" w:color="auto" w:fill="auto"/>
        <w:tabs>
          <w:tab w:val="left" w:pos="394"/>
          <w:tab w:val="left" w:pos="1560"/>
        </w:tabs>
        <w:suppressAutoHyphens/>
        <w:spacing w:before="0" w:after="0" w:line="240" w:lineRule="auto"/>
        <w:ind w:firstLine="0"/>
        <w:jc w:val="both"/>
        <w:rPr>
          <w:rFonts w:ascii="Times New Roman" w:hAnsi="Times New Roman" w:cs="Times New Roman"/>
          <w:sz w:val="24"/>
          <w:szCs w:val="24"/>
          <w:lang w:val="lt-LT"/>
        </w:rPr>
      </w:pPr>
    </w:p>
    <w:p w14:paraId="1AAFE3AB" w14:textId="77777777" w:rsidR="00FC535E" w:rsidRPr="009F67C1" w:rsidRDefault="00FC535E" w:rsidP="00FC535E">
      <w:pPr>
        <w:pStyle w:val="Pagrindinistekstas2"/>
        <w:widowControl w:val="0"/>
        <w:numPr>
          <w:ilvl w:val="1"/>
          <w:numId w:val="6"/>
        </w:numPr>
        <w:shd w:val="clear" w:color="auto" w:fill="auto"/>
        <w:tabs>
          <w:tab w:val="left" w:pos="169"/>
          <w:tab w:val="left" w:pos="1418"/>
        </w:tabs>
        <w:suppressAutoHyphens/>
        <w:spacing w:before="0" w:after="0" w:line="240" w:lineRule="auto"/>
        <w:ind w:firstLine="1134"/>
        <w:jc w:val="both"/>
        <w:rPr>
          <w:rFonts w:ascii="Times New Roman" w:hAnsi="Times New Roman" w:cs="Times New Roman"/>
          <w:sz w:val="20"/>
          <w:szCs w:val="20"/>
          <w:lang w:val="lt-LT"/>
        </w:rPr>
      </w:pPr>
      <w:r w:rsidRPr="009F67C1">
        <w:rPr>
          <w:rFonts w:ascii="Times New Roman" w:hAnsi="Times New Roman" w:cs="Times New Roman"/>
          <w:sz w:val="20"/>
          <w:szCs w:val="20"/>
          <w:lang w:val="lt-LT"/>
        </w:rPr>
        <w:t>Detalizuoti darbų pavadinimai nurodyti įkainotų kalendorinių veiklų sąraše</w:t>
      </w:r>
      <w:r w:rsidRPr="009F67C1">
        <w:rPr>
          <w:rFonts w:ascii="Times New Roman" w:hAnsi="Times New Roman" w:cs="Times New Roman"/>
          <w:sz w:val="20"/>
          <w:szCs w:val="20"/>
        </w:rPr>
        <w:t>.</w:t>
      </w:r>
    </w:p>
    <w:p w14:paraId="68BDCA5F" w14:textId="77777777" w:rsidR="00FC535E" w:rsidRPr="00884C6E" w:rsidRDefault="00FC535E" w:rsidP="00FC535E">
      <w:pPr>
        <w:pStyle w:val="Pagrindinistekstas2"/>
        <w:widowControl w:val="0"/>
        <w:numPr>
          <w:ilvl w:val="1"/>
          <w:numId w:val="6"/>
        </w:numPr>
        <w:shd w:val="clear" w:color="auto" w:fill="auto"/>
        <w:tabs>
          <w:tab w:val="left" w:pos="188"/>
          <w:tab w:val="left" w:pos="1418"/>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kainos nurodomos suapvalintos, paliekant du skaitmenis po kablelio.</w:t>
      </w:r>
    </w:p>
    <w:p w14:paraId="54098D24" w14:textId="77777777" w:rsidR="00FC535E" w:rsidRPr="00884C6E" w:rsidRDefault="00FC535E" w:rsidP="00FC535E">
      <w:pPr>
        <w:pStyle w:val="Pagrindinistekstas2"/>
        <w:widowControl w:val="0"/>
        <w:numPr>
          <w:ilvl w:val="1"/>
          <w:numId w:val="6"/>
        </w:numPr>
        <w:shd w:val="clear" w:color="auto" w:fill="auto"/>
        <w:tabs>
          <w:tab w:val="left" w:pos="183"/>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423D49"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884C6E"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w:t>
      </w:r>
      <w:r w:rsidRPr="00884C6E">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517F9458" w14:textId="27DFAF7F" w:rsidR="002D4A2E" w:rsidRPr="002D4A2E" w:rsidRDefault="00DA481E" w:rsidP="002D4A2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w:t>
      </w:r>
      <w:r w:rsidRPr="00884C6E">
        <w:rPr>
          <w:rFonts w:ascii="Times New Roman" w:hAnsi="Times New Roman" w:cs="Times New Roman"/>
          <w:sz w:val="24"/>
          <w:szCs w:val="24"/>
          <w:lang w:val="lt-LT"/>
        </w:rPr>
        <w:tab/>
      </w:r>
      <w:r w:rsidR="002D4A2E" w:rsidRPr="005613F6">
        <w:rPr>
          <w:rFonts w:ascii="Times New Roman" w:hAnsi="Times New Roman" w:cs="Times New Roman"/>
          <w:sz w:val="24"/>
          <w:szCs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0E87365" w14:textId="55C1AB2C" w:rsidR="00DA481E" w:rsidRPr="00884C6E" w:rsidRDefault="00ED7BAA"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15</w:t>
      </w:r>
      <w:r w:rsidR="00DA481E" w:rsidRPr="00884C6E">
        <w:rPr>
          <w:rFonts w:ascii="Times New Roman" w:hAnsi="Times New Roman" w:cs="Times New Roman"/>
          <w:sz w:val="24"/>
          <w:szCs w:val="24"/>
          <w:lang w:val="lt-LT"/>
        </w:rPr>
        <w:t xml:space="preserve">. Sutartyje nėra numatytos </w:t>
      </w:r>
      <w:r w:rsidR="00DA481E" w:rsidRPr="00884C6E">
        <w:rPr>
          <w:rFonts w:ascii="Times New Roman" w:hAnsi="Times New Roman" w:cs="Times New Roman"/>
          <w:color w:val="000000"/>
          <w:spacing w:val="-2"/>
          <w:sz w:val="24"/>
          <w:szCs w:val="24"/>
          <w:lang w:val="lt-LT"/>
        </w:rPr>
        <w:t>kainos peržiūros sąlygos, nesusijusios su mokesčių pasikeitimu.</w:t>
      </w:r>
    </w:p>
    <w:p w14:paraId="2F19A7C1" w14:textId="77777777" w:rsidR="00DA481E" w:rsidRPr="00884C6E"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w:t>
      </w:r>
      <w:r w:rsidRPr="00884C6E">
        <w:rPr>
          <w:rFonts w:ascii="Times New Roman" w:hAnsi="Times New Roman" w:cs="Times New Roman"/>
          <w:sz w:val="24"/>
          <w:szCs w:val="24"/>
          <w:lang w:val="lt-LT"/>
        </w:rPr>
        <w:tab/>
        <w:t>Apmokėjimas vykdomas tokia tvarka:</w:t>
      </w:r>
    </w:p>
    <w:p w14:paraId="06456172"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16.1.</w:t>
      </w:r>
      <w:r w:rsidRPr="00884C6E">
        <w:rPr>
          <w:rFonts w:ascii="Times New Roman" w:hAnsi="Times New Roman" w:cs="Times New Roman"/>
          <w:sz w:val="24"/>
          <w:szCs w:val="24"/>
          <w:lang w:val="lt-LT"/>
        </w:rPr>
        <w:tab/>
        <w:t>Avansinis mokėjimas Rangovui nemokamas.</w:t>
      </w:r>
    </w:p>
    <w:p w14:paraId="2EB80D16" w14:textId="0ABB95B3"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16.2.</w:t>
      </w:r>
      <w:r w:rsidRPr="00884C6E">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884C6E">
        <w:rPr>
          <w:rFonts w:ascii="Times New Roman" w:hAnsi="Times New Roman" w:cs="Times New Roman"/>
          <w:sz w:val="24"/>
          <w:szCs w:val="24"/>
          <w:lang w:val="lt-LT"/>
        </w:rPr>
        <w:t>3</w:t>
      </w:r>
      <w:r w:rsidRPr="00884C6E">
        <w:rPr>
          <w:rFonts w:ascii="Times New Roman" w:hAnsi="Times New Roman" w:cs="Times New Roman"/>
          <w:sz w:val="24"/>
          <w:szCs w:val="24"/>
          <w:lang w:val="lt-LT"/>
        </w:rPr>
        <w:t>0 dienos.</w:t>
      </w:r>
    </w:p>
    <w:p w14:paraId="65DAC115" w14:textId="77777777"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16.3.</w:t>
      </w:r>
      <w:r w:rsidRPr="00884C6E">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16.4.</w:t>
      </w:r>
      <w:r w:rsidRPr="00884C6E">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884C6E"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w:t>
      </w:r>
      <w:r w:rsidRPr="00884C6E">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884C6E"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17.1.</w:t>
      </w:r>
      <w:r w:rsidRPr="00884C6E">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884C6E" w:rsidRDefault="00DA481E" w:rsidP="00FC535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17.2.</w:t>
      </w:r>
      <w:r w:rsidRPr="00884C6E">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884C6E" w:rsidRDefault="00DA481E" w:rsidP="00FC535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17.3.</w:t>
      </w:r>
      <w:r w:rsidRPr="00884C6E">
        <w:rPr>
          <w:rFonts w:ascii="Times New Roman" w:hAnsi="Times New Roman" w:cs="Times New Roman"/>
          <w:sz w:val="24"/>
          <w:szCs w:val="24"/>
          <w:lang w:val="lt-LT"/>
        </w:rPr>
        <w:tab/>
        <w:t>negali būti keičiama Sutarties kaina.</w:t>
      </w:r>
    </w:p>
    <w:p w14:paraId="14BADDBB" w14:textId="77777777" w:rsidR="00DA481E" w:rsidRPr="00884C6E" w:rsidRDefault="00DA481E" w:rsidP="00FC535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18.</w:t>
      </w:r>
      <w:r w:rsidRPr="00884C6E">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V SKYRIUS </w:t>
      </w:r>
    </w:p>
    <w:p w14:paraId="625681F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PRIEVOLIŲ ĮVYKDYMO UŽTIKRINIMAS IR DELSPINIGIAI</w:t>
      </w:r>
    </w:p>
    <w:p w14:paraId="2BC3D7C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92C2F"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19.</w:t>
      </w:r>
      <w:r w:rsidRPr="00884C6E">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884C6E">
        <w:rPr>
          <w:rFonts w:ascii="Times New Roman" w:eastAsia="Arial Unicode MS" w:hAnsi="Times New Roman" w:cs="Times New Roman"/>
          <w:sz w:val="24"/>
          <w:szCs w:val="24"/>
          <w:lang w:val="lt-LT"/>
        </w:rPr>
        <w:t>per 5 (penkias) darbo dienas nuo Pirkėjo pareikalavimo pateikimo dienos.</w:t>
      </w:r>
    </w:p>
    <w:p w14:paraId="115B28DA" w14:textId="3D36162F" w:rsidR="002D4A2E" w:rsidRPr="00884C6E" w:rsidRDefault="00DA481E" w:rsidP="00FC535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20.</w:t>
      </w:r>
      <w:r w:rsidRPr="00884C6E">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28F118A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 SKYRIUS</w:t>
      </w:r>
    </w:p>
    <w:p w14:paraId="20D93F6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SUSIRAŠINĖJIMAS</w:t>
      </w:r>
    </w:p>
    <w:p w14:paraId="4962795C"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21.</w:t>
      </w:r>
      <w:r w:rsidRPr="00884C6E">
        <w:rPr>
          <w:rFonts w:ascii="Times New Roman" w:hAnsi="Times New Roman" w:cs="Times New Roman"/>
          <w:sz w:val="24"/>
          <w:szCs w:val="24"/>
          <w:lang w:val="lt-LT"/>
        </w:rPr>
        <w:tab/>
        <w:t>Susirašinėjimas tarp Sutarties šalių vykdomas lietuvių kalba.</w:t>
      </w:r>
    </w:p>
    <w:p w14:paraId="7EDBA82F"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22.</w:t>
      </w:r>
      <w:r w:rsidRPr="00884C6E">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884C6E"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884C6E">
        <w:rPr>
          <w:rFonts w:ascii="Times New Roman" w:hAnsi="Times New Roman" w:cs="Times New Roman"/>
          <w:sz w:val="24"/>
          <w:szCs w:val="24"/>
          <w:lang w:val="lt-LT"/>
        </w:rPr>
        <w:t>23.</w:t>
      </w:r>
      <w:r w:rsidRPr="00884C6E">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ED7BAA"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ED7BAA" w:rsidRDefault="00DA481E" w:rsidP="009C6BB8">
            <w:pPr>
              <w:widowControl w:val="0"/>
              <w:rPr>
                <w:szCs w:val="24"/>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ED7BAA" w:rsidRDefault="00DA481E" w:rsidP="009C6BB8">
            <w:pPr>
              <w:widowControl w:val="0"/>
              <w:rPr>
                <w:b/>
                <w:szCs w:val="24"/>
                <w:lang w:val="lt-LT"/>
              </w:rPr>
            </w:pPr>
            <w:r w:rsidRPr="00ED7BAA">
              <w:rPr>
                <w:rStyle w:val="Pagrindinistekstas80"/>
                <w:rFonts w:ascii="Times New Roman" w:hAnsi="Times New Roman" w:cs="Times New Roman"/>
                <w:b/>
                <w:sz w:val="24"/>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ED7BAA" w:rsidRDefault="00DA481E" w:rsidP="009C6BB8">
            <w:pPr>
              <w:widowControl w:val="0"/>
              <w:rPr>
                <w:b/>
                <w:szCs w:val="24"/>
                <w:lang w:val="lt-LT"/>
              </w:rPr>
            </w:pPr>
            <w:r w:rsidRPr="00ED7BAA">
              <w:rPr>
                <w:rStyle w:val="Pagrindinistekstas80"/>
                <w:rFonts w:ascii="Times New Roman" w:hAnsi="Times New Roman" w:cs="Times New Roman"/>
                <w:b/>
                <w:sz w:val="24"/>
                <w:szCs w:val="24"/>
                <w:lang w:val="lt-LT"/>
              </w:rPr>
              <w:t>Pirkėjas</w:t>
            </w:r>
          </w:p>
        </w:tc>
      </w:tr>
      <w:tr w:rsidR="00DA481E" w:rsidRPr="00884C6E"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884C6E" w:rsidRDefault="00DA481E" w:rsidP="009C6BB8">
            <w:pPr>
              <w:widowControl w:val="0"/>
              <w:rPr>
                <w:color w:val="FF0000"/>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884C6E" w:rsidRDefault="00DA481E" w:rsidP="009C6BB8">
            <w:pPr>
              <w:widowControl w:val="0"/>
              <w:rPr>
                <w:lang w:val="lt-LT"/>
              </w:rPr>
            </w:pPr>
            <w:r w:rsidRPr="00884C6E">
              <w:rPr>
                <w:color w:val="FF0000"/>
                <w:lang w:val="lt-LT"/>
              </w:rPr>
              <w:t>įrašyti</w:t>
            </w:r>
          </w:p>
        </w:tc>
      </w:tr>
      <w:tr w:rsidR="00DA481E" w:rsidRPr="00884C6E"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884C6E" w:rsidRDefault="00DA481E" w:rsidP="009C6BB8">
            <w:pPr>
              <w:widowControl w:val="0"/>
              <w:rPr>
                <w:lang w:val="lt-LT"/>
              </w:rPr>
            </w:pPr>
            <w:r w:rsidRPr="00884C6E">
              <w:rPr>
                <w:color w:val="FF0000"/>
                <w:lang w:val="lt-LT"/>
              </w:rPr>
              <w:t>įrašyti</w:t>
            </w:r>
          </w:p>
        </w:tc>
      </w:tr>
      <w:tr w:rsidR="00DA481E" w:rsidRPr="00884C6E"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884C6E" w:rsidRDefault="00DA481E" w:rsidP="009C6BB8">
            <w:pPr>
              <w:widowControl w:val="0"/>
              <w:rPr>
                <w:lang w:val="lt-LT"/>
              </w:rPr>
            </w:pPr>
            <w:r w:rsidRPr="00884C6E">
              <w:rPr>
                <w:color w:val="FF0000"/>
                <w:lang w:val="lt-LT"/>
              </w:rPr>
              <w:t>įrašyti</w:t>
            </w:r>
          </w:p>
        </w:tc>
      </w:tr>
    </w:tbl>
    <w:p w14:paraId="324D5CD4" w14:textId="77777777" w:rsidR="00DA481E" w:rsidRPr="00884C6E" w:rsidRDefault="00DA481E" w:rsidP="00DA481E">
      <w:pPr>
        <w:widowControl w:val="0"/>
        <w:rPr>
          <w:lang w:val="lt-LT"/>
        </w:rPr>
      </w:pPr>
    </w:p>
    <w:p w14:paraId="5CEEF80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 SKYRIUS</w:t>
      </w:r>
    </w:p>
    <w:p w14:paraId="56AEC5B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KITOS NUOSTATOS</w:t>
      </w:r>
    </w:p>
    <w:p w14:paraId="09E2EF4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884C6E"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24. Ši Sutartis sudaroma lietuvių kalba.</w:t>
      </w:r>
    </w:p>
    <w:p w14:paraId="23699B97" w14:textId="2B57F6E1" w:rsidR="008252D8" w:rsidRDefault="00DA481E" w:rsidP="008252D8">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2B9FA1E4" w14:textId="77777777" w:rsidR="008252D8" w:rsidRPr="003C640A" w:rsidRDefault="008252D8" w:rsidP="008252D8">
      <w:pPr>
        <w:tabs>
          <w:tab w:val="left" w:pos="2127"/>
        </w:tabs>
        <w:ind w:firstLine="1134"/>
        <w:jc w:val="both"/>
        <w:rPr>
          <w:lang w:val="lt-LT"/>
        </w:rPr>
      </w:pPr>
      <w:r w:rsidRPr="003C640A">
        <w:rPr>
          <w:lang w:val="lt-LT"/>
        </w:rPr>
        <w:t xml:space="preserve">26. Tiekėjas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visa statybos laikotarpį. Pažeidus šiame punkte numatytus reikalavimus, Rangovas įsipareigoja sumokėti Užsakovui 1 proc. nuo Sutarties vertės dydžio baudą. </w:t>
      </w:r>
    </w:p>
    <w:p w14:paraId="47ABC751" w14:textId="7446915B" w:rsidR="003C640A" w:rsidRPr="003C640A" w:rsidRDefault="008252D8" w:rsidP="008252D8">
      <w:pPr>
        <w:jc w:val="both"/>
        <w:rPr>
          <w:lang w:val="lt-LT"/>
        </w:rPr>
      </w:pPr>
      <w:r w:rsidRPr="003C640A">
        <w:rPr>
          <w:lang w:val="lt-LT"/>
        </w:rPr>
        <w:t xml:space="preserve">                 </w:t>
      </w:r>
      <w:r w:rsidRPr="009F67C1">
        <w:rPr>
          <w:lang w:val="lt-LT"/>
        </w:rPr>
        <w:t xml:space="preserve">27. Rangovas vykdant Sutartį privalo užtikrinti, kad Darbai, nurodyti Įkainotų kalendorinių veiklų sąrašo 1-3  eilutėse, būtų vykdomi </w:t>
      </w:r>
      <w:r w:rsidR="003C640A" w:rsidRPr="009F67C1">
        <w:rPr>
          <w:lang w:val="lt-LT"/>
        </w:rPr>
        <w:t>v</w:t>
      </w:r>
      <w:r w:rsidR="003C640A" w:rsidRPr="009F67C1">
        <w:rPr>
          <w:rFonts w:eastAsiaTheme="minorEastAsia"/>
          <w:szCs w:val="24"/>
          <w:lang w:val="lt-LT"/>
        </w:rPr>
        <w:t>adovaujantis Lietuvos Respublikos aplinkos ministro 2011 m. birželio 28 d. įsakymo Nr. D1-508 „</w:t>
      </w:r>
      <w:hyperlink r:id="rId8" w:history="1">
        <w:r w:rsidR="003C640A" w:rsidRPr="009F67C1">
          <w:rPr>
            <w:rFonts w:eastAsiaTheme="minorEastAsia"/>
            <w:lang w:val="lt-LT"/>
          </w:rPr>
          <w:t>Dėl Aplinkos apsaugos kriterijų taikymo, vykdant žaliuosius pirkimus, tvarkos aprašo patvirtinimo</w:t>
        </w:r>
      </w:hyperlink>
      <w:r w:rsidR="003C640A" w:rsidRPr="009F67C1">
        <w:rPr>
          <w:rFonts w:eastAsiaTheme="minorEastAsia"/>
          <w:szCs w:val="24"/>
          <w:lang w:val="lt-LT"/>
        </w:rPr>
        <w:t>“ 4.4.4 punkto 4.4.4.1., 4.4.4.3 papunkčiais</w:t>
      </w:r>
      <w:r w:rsidR="003C640A" w:rsidRPr="009F67C1">
        <w:rPr>
          <w:rFonts w:eastAsiaTheme="minorEastAsia"/>
          <w:b/>
          <w:bCs/>
          <w:lang w:val="lt-LT"/>
        </w:rPr>
        <w:t>.</w:t>
      </w:r>
      <w:r w:rsidR="003C640A" w:rsidRPr="009F67C1">
        <w:rPr>
          <w:rFonts w:eastAsiaTheme="minorEastAsia"/>
          <w:lang w:val="lt-LT"/>
        </w:rPr>
        <w:t> Grunto sutvirtinimui naudojamose medžiagose (pvz., betone, skaldoje) turi būti tam tikras kiekis perdirbtų žaliavų arba jos turi atitikti specifinius ekologiškumo standartus. Grunto sutvirtinimo sprendiniai turi atitikti reikalavimą išlaikyti paviršinio vandens infiltraciją į gruntą.</w:t>
      </w:r>
    </w:p>
    <w:p w14:paraId="3614FA70" w14:textId="17C4B3B1" w:rsidR="008252D8" w:rsidRPr="003C640A" w:rsidRDefault="008252D8" w:rsidP="00401C20">
      <w:pPr>
        <w:jc w:val="both"/>
        <w:rPr>
          <w:lang w:val="lt-LT"/>
        </w:rPr>
      </w:pPr>
      <w:r w:rsidRPr="003C640A">
        <w:rPr>
          <w:lang w:val="lt-LT"/>
        </w:rPr>
        <w:t xml:space="preserve">                  28. Užsakovui paprašius, Rangovas turi per 10 (dešimt) kalendorinių dienų nuo prašymo gavimo dienos pateikti Užsakovui ataskaitą ir (ar) dokumentus, patvirtinančius nurodytų įsipareigojimų laikymąsi.</w:t>
      </w:r>
    </w:p>
    <w:p w14:paraId="51CAA9EF" w14:textId="77777777" w:rsidR="008252D8" w:rsidRDefault="008252D8"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492AA0FD" w14:textId="77777777" w:rsidR="008A17BB" w:rsidRPr="008252D8" w:rsidRDefault="008A17BB" w:rsidP="008A17BB">
      <w:pPr>
        <w:jc w:val="both"/>
        <w:rPr>
          <w:strike/>
          <w:szCs w:val="24"/>
          <w:lang w:val="lt-LT"/>
        </w:rPr>
      </w:pPr>
    </w:p>
    <w:p w14:paraId="2609FA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VIII SKYRIUS</w:t>
      </w:r>
    </w:p>
    <w:p w14:paraId="67E05AB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DOKUMENTŲ PIRMUMAS</w:t>
      </w:r>
    </w:p>
    <w:p w14:paraId="2505C83F"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733177D9"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ED7BAA">
        <w:rPr>
          <w:rFonts w:ascii="Times New Roman" w:hAnsi="Times New Roman" w:cs="Times New Roman"/>
          <w:sz w:val="24"/>
          <w:szCs w:val="24"/>
          <w:lang w:val="lt-LT"/>
        </w:rPr>
        <w:t>7</w:t>
      </w:r>
      <w:r w:rsidRPr="00884C6E">
        <w:rPr>
          <w:rFonts w:ascii="Times New Roman" w:hAnsi="Times New Roman" w:cs="Times New Roman"/>
          <w:sz w:val="24"/>
          <w:szCs w:val="24"/>
          <w:lang w:val="lt-LT"/>
        </w:rPr>
        <w:t>.</w:t>
      </w:r>
      <w:r w:rsidRPr="00884C6E">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E83E5D9" w14:textId="6EA72930" w:rsidR="00DA481E" w:rsidRPr="00884C6E" w:rsidRDefault="00DA481E" w:rsidP="00DA481E">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w:t>
      </w:r>
      <w:r w:rsidR="00475602" w:rsidRPr="00884C6E">
        <w:rPr>
          <w:rFonts w:ascii="Times New Roman" w:hAnsi="Times New Roman" w:cs="Times New Roman"/>
          <w:sz w:val="24"/>
          <w:szCs w:val="24"/>
          <w:lang w:val="lt-LT"/>
        </w:rPr>
        <w:t xml:space="preserve"> Techninės specifikacijos, darbų kiekių </w:t>
      </w:r>
      <w:r w:rsidR="00F905FC" w:rsidRPr="00884C6E">
        <w:rPr>
          <w:rFonts w:ascii="Times New Roman" w:hAnsi="Times New Roman" w:cs="Times New Roman"/>
          <w:sz w:val="24"/>
          <w:szCs w:val="24"/>
          <w:lang w:val="lt-LT"/>
        </w:rPr>
        <w:t>žiniaraščiai</w:t>
      </w:r>
      <w:r w:rsidRPr="00884C6E">
        <w:rPr>
          <w:rFonts w:ascii="Times New Roman" w:hAnsi="Times New Roman" w:cs="Times New Roman"/>
          <w:sz w:val="24"/>
          <w:szCs w:val="24"/>
          <w:lang w:val="lt-LT"/>
        </w:rPr>
        <w:t xml:space="preserve"> ir perkančiosios organizacijos iki pasiūlymų pateikimo termino išsiųsti paaiškinimai</w:t>
      </w:r>
      <w:r w:rsidRPr="00884C6E">
        <w:rPr>
          <w:rStyle w:val="PagrindinistekstasKursyvas"/>
          <w:rFonts w:ascii="Times New Roman" w:hAnsi="Times New Roman" w:cs="Times New Roman"/>
          <w:sz w:val="24"/>
          <w:szCs w:val="24"/>
          <w:lang w:val="lt-LT"/>
        </w:rPr>
        <w:t xml:space="preserve"> (jei jų bus).</w:t>
      </w:r>
    </w:p>
    <w:p w14:paraId="351587E1" w14:textId="1EB32698" w:rsidR="00DA481E" w:rsidRPr="00884C6E"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priedas. Rangovo pasiūlymas su įkainotu </w:t>
      </w:r>
      <w:r w:rsidR="008252D8">
        <w:rPr>
          <w:rFonts w:ascii="Times New Roman" w:hAnsi="Times New Roman" w:cs="Times New Roman"/>
          <w:sz w:val="24"/>
          <w:szCs w:val="24"/>
          <w:lang w:val="lt-LT"/>
        </w:rPr>
        <w:t xml:space="preserve">kalendorinių </w:t>
      </w:r>
      <w:r w:rsidRPr="00884C6E">
        <w:rPr>
          <w:rFonts w:ascii="Times New Roman" w:hAnsi="Times New Roman" w:cs="Times New Roman"/>
          <w:sz w:val="24"/>
          <w:szCs w:val="24"/>
          <w:lang w:val="lt-LT"/>
        </w:rPr>
        <w:t xml:space="preserve">veiklų sąrašu ir kitais priedais, perkančiosios organizacijos prašymai paaiškinti pasiūlymą bei Rangovo paaiškinimai, pateikti pirkimo procedūros metu </w:t>
      </w:r>
      <w:r w:rsidRPr="00884C6E">
        <w:rPr>
          <w:rFonts w:ascii="Times New Roman" w:hAnsi="Times New Roman" w:cs="Times New Roman"/>
          <w:i/>
          <w:sz w:val="24"/>
          <w:szCs w:val="24"/>
          <w:lang w:val="lt-LT"/>
        </w:rPr>
        <w:t>(jei jų bus)</w:t>
      </w:r>
      <w:r w:rsidRPr="00884C6E">
        <w:rPr>
          <w:rFonts w:ascii="Times New Roman" w:hAnsi="Times New Roman" w:cs="Times New Roman"/>
          <w:sz w:val="24"/>
          <w:szCs w:val="24"/>
          <w:lang w:val="lt-LT"/>
        </w:rPr>
        <w:t>.</w:t>
      </w:r>
    </w:p>
    <w:p w14:paraId="160A989C" w14:textId="77777777" w:rsidR="00DA481E" w:rsidRPr="00884C6E"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Atliktų darbų akto forma.</w:t>
      </w:r>
    </w:p>
    <w:p w14:paraId="2F8D524B" w14:textId="77777777" w:rsidR="00DA481E" w:rsidRPr="00884C6E"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Darbų perdavimo–priėmimo akto forma.</w:t>
      </w:r>
    </w:p>
    <w:p w14:paraId="5B9AD4DF" w14:textId="77777777" w:rsidR="00DA481E" w:rsidRPr="00884C6E"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Statybvietės priėmimo–perdavimo akto forma.</w:t>
      </w:r>
    </w:p>
    <w:p w14:paraId="413118F8" w14:textId="425CBEAD" w:rsidR="00DA481E" w:rsidRPr="00884C6E"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884C6E">
        <w:rPr>
          <w:rStyle w:val="Temosantrat320"/>
          <w:rFonts w:ascii="Times New Roman" w:hAnsi="Times New Roman" w:cs="Times New Roman"/>
          <w:sz w:val="24"/>
          <w:szCs w:val="24"/>
          <w:lang w:val="lt-LT"/>
        </w:rPr>
        <w:t>priedas. Trišalės atsiskaitymo sutarties forma.</w:t>
      </w:r>
    </w:p>
    <w:p w14:paraId="1397BFFB" w14:textId="5A775CD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ED7BAA">
        <w:rPr>
          <w:rFonts w:ascii="Times New Roman" w:hAnsi="Times New Roman" w:cs="Times New Roman"/>
          <w:sz w:val="24"/>
          <w:szCs w:val="24"/>
          <w:lang w:val="lt-LT"/>
        </w:rPr>
        <w:t>8</w:t>
      </w:r>
      <w:r w:rsidRPr="00884C6E">
        <w:rPr>
          <w:rFonts w:ascii="Times New Roman" w:hAnsi="Times New Roman" w:cs="Times New Roman"/>
          <w:sz w:val="24"/>
          <w:szCs w:val="24"/>
          <w:lang w:val="lt-LT"/>
        </w:rPr>
        <w:t>.</w:t>
      </w:r>
      <w:r w:rsidRPr="00884C6E">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884C6E"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IX SKYRIUS</w:t>
      </w:r>
    </w:p>
    <w:p w14:paraId="0F0C8A3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BAIGIAMOSIOS NUOSTATOS</w:t>
      </w:r>
    </w:p>
    <w:p w14:paraId="6F1F53BE"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762C7969" w:rsidR="00DA481E" w:rsidRPr="00884C6E"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ED7BAA">
        <w:rPr>
          <w:rFonts w:ascii="Times New Roman" w:hAnsi="Times New Roman" w:cs="Times New Roman"/>
          <w:sz w:val="24"/>
          <w:szCs w:val="24"/>
          <w:lang w:val="lt-LT"/>
        </w:rPr>
        <w:t>9</w:t>
      </w:r>
      <w:r w:rsidRPr="00884C6E">
        <w:rPr>
          <w:rFonts w:ascii="Times New Roman" w:hAnsi="Times New Roman" w:cs="Times New Roman"/>
          <w:sz w:val="24"/>
          <w:szCs w:val="24"/>
          <w:lang w:val="lt-LT"/>
        </w:rPr>
        <w:t xml:space="preserve">. Pirkėjo už Sutarties ir jos pakeitimų viešinimą atsakingu paskirtas asmuo: </w:t>
      </w:r>
      <w:r w:rsidRPr="00884C6E">
        <w:rPr>
          <w:rFonts w:ascii="Times New Roman" w:hAnsi="Times New Roman" w:cs="Times New Roman"/>
          <w:color w:val="FF0000"/>
          <w:sz w:val="24"/>
          <w:szCs w:val="24"/>
          <w:lang w:val="lt-LT"/>
        </w:rPr>
        <w:t>įrašyti</w:t>
      </w:r>
      <w:r w:rsidRPr="00884C6E">
        <w:rPr>
          <w:rFonts w:ascii="Times New Roman" w:hAnsi="Times New Roman" w:cs="Times New Roman"/>
          <w:sz w:val="24"/>
          <w:szCs w:val="24"/>
          <w:lang w:val="lt-LT"/>
        </w:rPr>
        <w:t xml:space="preserve"> </w:t>
      </w:r>
      <w:r w:rsidRPr="00884C6E">
        <w:rPr>
          <w:rFonts w:ascii="Times New Roman" w:hAnsi="Times New Roman" w:cs="Times New Roman"/>
          <w:color w:val="FF0000"/>
          <w:sz w:val="24"/>
          <w:szCs w:val="24"/>
          <w:lang w:val="lt-LT"/>
        </w:rPr>
        <w:t>vardą pavardę, pareigas, kontaktinius duomenis ir kt</w:t>
      </w:r>
      <w:r w:rsidRPr="00884C6E">
        <w:rPr>
          <w:rFonts w:ascii="Times New Roman" w:hAnsi="Times New Roman" w:cs="Times New Roman"/>
          <w:sz w:val="24"/>
          <w:szCs w:val="24"/>
          <w:lang w:val="lt-LT"/>
        </w:rPr>
        <w:t>.</w:t>
      </w:r>
    </w:p>
    <w:p w14:paraId="6BE21AEC" w14:textId="52CD05E6" w:rsidR="00DA481E" w:rsidRPr="00884C6E" w:rsidRDefault="00ED7BAA"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30</w:t>
      </w:r>
      <w:r w:rsidR="00DA481E" w:rsidRPr="00884C6E">
        <w:rPr>
          <w:rFonts w:ascii="Times New Roman" w:hAnsi="Times New Roman" w:cs="Times New Roman"/>
          <w:sz w:val="24"/>
          <w:szCs w:val="24"/>
          <w:lang w:val="lt-LT"/>
        </w:rPr>
        <w:t>.</w:t>
      </w:r>
      <w:r w:rsidR="00DA481E" w:rsidRPr="00884C6E">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884C6E"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884C6E"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884C6E" w:rsidRDefault="00DA481E" w:rsidP="009C6BB8">
            <w:pPr>
              <w:widowControl w:val="0"/>
              <w:rPr>
                <w:b/>
                <w:szCs w:val="24"/>
                <w:lang w:val="lt-LT"/>
              </w:rPr>
            </w:pPr>
            <w:r w:rsidRPr="00884C6E">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884C6E" w:rsidRDefault="00DA481E" w:rsidP="009C6BB8">
            <w:pPr>
              <w:widowControl w:val="0"/>
              <w:rPr>
                <w:b/>
                <w:szCs w:val="24"/>
                <w:lang w:val="lt-LT"/>
              </w:rPr>
            </w:pPr>
            <w:r w:rsidRPr="00884C6E">
              <w:rPr>
                <w:rStyle w:val="Pagrindinistekstas90"/>
                <w:rFonts w:ascii="Times New Roman" w:hAnsi="Times New Roman" w:cs="Times New Roman"/>
                <w:b/>
                <w:sz w:val="24"/>
                <w:szCs w:val="24"/>
                <w:lang w:val="lt-LT"/>
              </w:rPr>
              <w:t>Pirkėjas</w:t>
            </w:r>
          </w:p>
        </w:tc>
      </w:tr>
      <w:tr w:rsidR="00DA481E" w:rsidRPr="00884C6E"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884C6E" w:rsidRDefault="00DA481E" w:rsidP="009C6BB8">
            <w:pPr>
              <w:widowControl w:val="0"/>
              <w:rPr>
                <w:lang w:val="lt-LT"/>
              </w:rPr>
            </w:pPr>
            <w:r w:rsidRPr="00884C6E">
              <w:rPr>
                <w:color w:val="FF0000"/>
                <w:lang w:val="lt-LT"/>
              </w:rPr>
              <w:t>įrašyti</w:t>
            </w:r>
          </w:p>
        </w:tc>
      </w:tr>
      <w:tr w:rsidR="00DA481E" w:rsidRPr="00884C6E"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884C6E" w:rsidRDefault="00DA481E" w:rsidP="009C6BB8">
            <w:pPr>
              <w:widowControl w:val="0"/>
              <w:rPr>
                <w:lang w:val="lt-LT"/>
              </w:rPr>
            </w:pPr>
            <w:r w:rsidRPr="00884C6E">
              <w:rPr>
                <w:color w:val="FF0000"/>
                <w:lang w:val="lt-LT"/>
              </w:rPr>
              <w:t>įrašyti</w:t>
            </w:r>
          </w:p>
        </w:tc>
      </w:tr>
    </w:tbl>
    <w:p w14:paraId="2083A947" w14:textId="77777777" w:rsidR="00DA481E" w:rsidRPr="00884C6E" w:rsidRDefault="00DA481E" w:rsidP="00DA481E">
      <w:pPr>
        <w:widowControl w:val="0"/>
        <w:rPr>
          <w:lang w:val="lt-LT"/>
        </w:rPr>
        <w:sectPr w:rsidR="00DA481E" w:rsidRPr="00884C6E" w:rsidSect="00EC1862">
          <w:footerReference w:type="default" r:id="rId9"/>
          <w:type w:val="continuous"/>
          <w:pgSz w:w="11905" w:h="16837"/>
          <w:pgMar w:top="738" w:right="463" w:bottom="824" w:left="1626" w:header="340" w:footer="3" w:gutter="0"/>
          <w:cols w:space="720"/>
          <w:noEndnote/>
          <w:docGrid w:linePitch="360"/>
        </w:sectPr>
      </w:pPr>
    </w:p>
    <w:p w14:paraId="7601DDD5" w14:textId="77777777" w:rsidR="00DA481E" w:rsidRPr="00884C6E"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lastRenderedPageBreak/>
        <w:t>BENDROSIOS SĄLYGOS</w:t>
      </w:r>
    </w:p>
    <w:p w14:paraId="40A83AC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 SKYRIUS</w:t>
      </w:r>
    </w:p>
    <w:p w14:paraId="2DBCEB8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AIŠKINIMAS</w:t>
      </w:r>
    </w:p>
    <w:p w14:paraId="43A47F1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884C6E"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w:t>
      </w:r>
      <w:r w:rsidRPr="00884C6E">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884C6E"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Pr="00884C6E">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884C6E"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w:t>
      </w:r>
      <w:r w:rsidRPr="00884C6E">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884C6E"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w:t>
      </w:r>
      <w:r w:rsidRPr="00884C6E">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445FBF6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TAIKYTINA TEISĖ IR SUTARTIES KALBA</w:t>
      </w:r>
    </w:p>
    <w:p w14:paraId="283EFB3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w:t>
      </w:r>
      <w:r w:rsidRPr="00884C6E">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w:t>
      </w:r>
      <w:r w:rsidRPr="00884C6E">
        <w:rPr>
          <w:rFonts w:ascii="Times New Roman" w:hAnsi="Times New Roman" w:cs="Times New Roman"/>
          <w:sz w:val="24"/>
          <w:szCs w:val="24"/>
          <w:lang w:val="lt-LT"/>
        </w:rPr>
        <w:tab/>
        <w:t>Sutartis sudaryta ir turi būti aiškinama pagal Lietuvos Respublikos teisę.</w:t>
      </w:r>
    </w:p>
    <w:p w14:paraId="3C925E9B"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w:t>
      </w:r>
      <w:r w:rsidRPr="00884C6E">
        <w:rPr>
          <w:rFonts w:ascii="Times New Roman" w:hAnsi="Times New Roman" w:cs="Times New Roman"/>
          <w:sz w:val="24"/>
          <w:szCs w:val="24"/>
          <w:lang w:val="lt-LT"/>
        </w:rPr>
        <w:tab/>
        <w:t>Sutarties kalba apibrėžiama Sutarties specialiosiose sąlygose.</w:t>
      </w:r>
    </w:p>
    <w:p w14:paraId="5644358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5BA09D7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SUSIRAŠINĖJIMAS</w:t>
      </w:r>
    </w:p>
    <w:p w14:paraId="3BC6A1C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w:t>
      </w:r>
      <w:r w:rsidRPr="00884C6E">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w:t>
      </w:r>
      <w:r w:rsidRPr="00884C6E">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884C6E"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w:t>
      </w:r>
      <w:r w:rsidRPr="00884C6E">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884C6E"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w:t>
      </w:r>
      <w:r w:rsidRPr="00884C6E">
        <w:rPr>
          <w:rFonts w:ascii="Times New Roman" w:hAnsi="Times New Roman" w:cs="Times New Roman"/>
          <w:sz w:val="24"/>
          <w:szCs w:val="24"/>
          <w:lang w:val="lt-LT"/>
        </w:rPr>
        <w:tab/>
        <w:t>Pranešimai neturi būti nepagrįstai sulaikomi arba delsiami išsiųsti.</w:t>
      </w:r>
    </w:p>
    <w:p w14:paraId="2ABC9EBB" w14:textId="77777777" w:rsidR="00DA481E" w:rsidRPr="00884C6E"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3743B7F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PIRKĖJO TEISĖS IR PAREIGOS</w:t>
      </w:r>
    </w:p>
    <w:p w14:paraId="3BF62653"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w:t>
      </w:r>
      <w:r w:rsidRPr="00884C6E">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w:t>
      </w:r>
      <w:r w:rsidRPr="00884C6E">
        <w:rPr>
          <w:rFonts w:ascii="Times New Roman" w:hAnsi="Times New Roman" w:cs="Times New Roman"/>
          <w:sz w:val="24"/>
          <w:szCs w:val="24"/>
          <w:lang w:val="lt-LT"/>
        </w:rPr>
        <w:tab/>
        <w:t xml:space="preserve">Pirkėjas privalo perduoti Rangovui statybvietę ir jos valdymo teisę ne vėliau kaip per 10 (dešimt) darbo dienų nuo Sutarties įsigaliojimo dienos. Statybvietė yra perduodama šalims pasirašant </w:t>
      </w:r>
      <w:r w:rsidRPr="00884C6E">
        <w:rPr>
          <w:rFonts w:ascii="Times New Roman" w:hAnsi="Times New Roman" w:cs="Times New Roman"/>
          <w:sz w:val="24"/>
          <w:szCs w:val="24"/>
          <w:lang w:val="lt-LT"/>
        </w:rPr>
        <w:lastRenderedPageBreak/>
        <w:t>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w:t>
      </w:r>
      <w:r w:rsidRPr="00884C6E">
        <w:rPr>
          <w:rFonts w:ascii="Times New Roman" w:hAnsi="Times New Roman" w:cs="Times New Roman"/>
          <w:sz w:val="24"/>
          <w:szCs w:val="24"/>
          <w:lang w:val="lt-LT"/>
        </w:rPr>
        <w:tab/>
        <w:t>Pirkėjas privalo gauti statybos leidimą darbams vykdyti (jei taikoma).</w:t>
      </w:r>
    </w:p>
    <w:p w14:paraId="6ECD6706"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w:t>
      </w:r>
      <w:r w:rsidRPr="00884C6E">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884C6E"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w:t>
      </w:r>
      <w:r w:rsidRPr="00884C6E">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884C6E"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w:t>
      </w:r>
      <w:r w:rsidRPr="00884C6E">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884C6E"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18.</w:t>
      </w:r>
      <w:r w:rsidRPr="00884C6E">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884C6E"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19.</w:t>
      </w:r>
      <w:r w:rsidRPr="00884C6E">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884C6E"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20.</w:t>
      </w:r>
      <w:r w:rsidRPr="00884C6E">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21.</w:t>
      </w:r>
      <w:r w:rsidRPr="00884C6E">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 SKYRIUS</w:t>
      </w:r>
    </w:p>
    <w:p w14:paraId="1686FE9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RANGOVO TEISĖS IR PAREIGOS</w:t>
      </w:r>
    </w:p>
    <w:p w14:paraId="53E1532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884C6E"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22.</w:t>
      </w:r>
      <w:r w:rsidRPr="00884C6E">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884C6E"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23.</w:t>
      </w:r>
      <w:r w:rsidRPr="00884C6E">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24.</w:t>
      </w:r>
      <w:r w:rsidRPr="00884C6E">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25.</w:t>
      </w:r>
      <w:r w:rsidRPr="00884C6E">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26.</w:t>
      </w:r>
      <w:r w:rsidRPr="00884C6E">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27.</w:t>
      </w:r>
      <w:r w:rsidRPr="00884C6E">
        <w:rPr>
          <w:rFonts w:ascii="Times New Roman" w:hAnsi="Times New Roman" w:cs="Times New Roman"/>
          <w:sz w:val="24"/>
          <w:szCs w:val="24"/>
          <w:lang w:val="lt-LT"/>
        </w:rPr>
        <w:tab/>
        <w:t xml:space="preserve">Rangovas privalo užtikrinti, kad jis ir bet kurie asmenys, veikiantys jo vardu, yra gavę visus būtinus leidimus, kvalifikacijos atestacijos pažymėjimus ar kitokius dokumentus, leidžiančius </w:t>
      </w:r>
      <w:r w:rsidRPr="00884C6E">
        <w:rPr>
          <w:rFonts w:ascii="Times New Roman" w:hAnsi="Times New Roman" w:cs="Times New Roman"/>
          <w:sz w:val="24"/>
          <w:szCs w:val="24"/>
          <w:lang w:val="lt-LT"/>
        </w:rPr>
        <w:lastRenderedPageBreak/>
        <w:t>užsiimti šioje Sutartyje nustatyta veikla, kuri yra Rangovo sutartinių įsipareigojimų dalis.</w:t>
      </w:r>
    </w:p>
    <w:p w14:paraId="15665C70"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28.</w:t>
      </w:r>
      <w:r w:rsidRPr="00884C6E">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884C6E"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29.</w:t>
      </w:r>
      <w:r w:rsidRPr="00884C6E">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30.</w:t>
      </w:r>
      <w:r w:rsidRPr="00884C6E">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31.</w:t>
      </w:r>
      <w:r w:rsidRPr="00884C6E">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32.</w:t>
      </w:r>
      <w:r w:rsidRPr="00884C6E">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884C6E"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33.</w:t>
      </w:r>
      <w:r w:rsidRPr="00884C6E">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w:t>
      </w:r>
      <w:r w:rsidRPr="00884C6E">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884C6E"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34.1.</w:t>
      </w:r>
      <w:r w:rsidRPr="00884C6E">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884C6E"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34.2.</w:t>
      </w:r>
      <w:r w:rsidRPr="00884C6E">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35.</w:t>
      </w:r>
      <w:r w:rsidRPr="00884C6E">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884C6E"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36.</w:t>
      </w:r>
      <w:r w:rsidRPr="00884C6E">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37.</w:t>
      </w:r>
      <w:r w:rsidRPr="00884C6E">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 SKYRIUS</w:t>
      </w:r>
    </w:p>
    <w:p w14:paraId="7D945A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SUBRANGA</w:t>
      </w:r>
    </w:p>
    <w:p w14:paraId="3F65764E" w14:textId="77777777" w:rsidR="00DA481E" w:rsidRPr="00884C6E"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38.</w:t>
      </w:r>
      <w:r w:rsidRPr="00884C6E">
        <w:rPr>
          <w:rFonts w:ascii="Times New Roman" w:hAnsi="Times New Roman" w:cs="Times New Roman"/>
          <w:sz w:val="24"/>
          <w:szCs w:val="24"/>
          <w:lang w:val="lt-LT"/>
        </w:rPr>
        <w:tab/>
        <w:t xml:space="preserve">Rangovas įsipareigoja užtikrinti, kad Sutartį vykdys Sutarties 2 priede nurodyti </w:t>
      </w:r>
      <w:r w:rsidRPr="00884C6E">
        <w:rPr>
          <w:rFonts w:ascii="Times New Roman" w:eastAsia="Arial Unicode MS" w:hAnsi="Times New Roman" w:cs="Times New Roman"/>
          <w:sz w:val="24"/>
          <w:szCs w:val="24"/>
          <w:lang w:val="lt-LT"/>
        </w:rPr>
        <w:t>ir (ar) kvalifikacinius reikalavimus (jei taikoma subrangovui) atitinkantys subrangovai</w:t>
      </w:r>
      <w:r w:rsidRPr="00884C6E">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884C6E"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39.</w:t>
      </w:r>
      <w:r w:rsidRPr="00884C6E">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40.</w:t>
      </w:r>
      <w:r w:rsidRPr="00884C6E">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41.</w:t>
      </w:r>
      <w:r w:rsidRPr="00884C6E">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884C6E"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42.</w:t>
      </w:r>
      <w:r w:rsidRPr="00884C6E">
        <w:rPr>
          <w:rFonts w:ascii="Times New Roman" w:hAnsi="Times New Roman" w:cs="Times New Roman"/>
          <w:sz w:val="24"/>
          <w:szCs w:val="24"/>
          <w:lang w:val="lt-LT"/>
        </w:rPr>
        <w:tab/>
        <w:t xml:space="preserve">Jei subrangovas išreiškia norą pasinaudoti tiesioginio atsiskaitymo galimybe, Rangovas </w:t>
      </w:r>
      <w:r w:rsidRPr="00884C6E">
        <w:rPr>
          <w:rFonts w:ascii="Times New Roman" w:hAnsi="Times New Roman" w:cs="Times New Roman"/>
          <w:sz w:val="24"/>
          <w:szCs w:val="24"/>
          <w:lang w:val="lt-LT"/>
        </w:rPr>
        <w:lastRenderedPageBreak/>
        <w:t>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884C6E"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43.</w:t>
      </w:r>
      <w:r w:rsidRPr="00884C6E">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884C6E"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44.</w:t>
      </w:r>
      <w:r w:rsidRPr="00884C6E">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884C6E"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45.</w:t>
      </w:r>
      <w:r w:rsidRPr="00884C6E">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884C6E"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w:t>
      </w:r>
      <w:r w:rsidRPr="00884C6E">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884C6E"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46.1.</w:t>
      </w:r>
      <w:r w:rsidRPr="00884C6E">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884C6E"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46.2.</w:t>
      </w:r>
      <w:r w:rsidRPr="00884C6E">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884C6E"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46.3.</w:t>
      </w:r>
      <w:r w:rsidRPr="00884C6E">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884C6E"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46.4.</w:t>
      </w:r>
      <w:r w:rsidRPr="00884C6E">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47.</w:t>
      </w:r>
      <w:r w:rsidRPr="00884C6E">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48.</w:t>
      </w:r>
      <w:r w:rsidRPr="00884C6E">
        <w:rPr>
          <w:rFonts w:ascii="Times New Roman" w:hAnsi="Times New Roman" w:cs="Times New Roman"/>
          <w:sz w:val="24"/>
          <w:szCs w:val="24"/>
          <w:lang w:val="lt-LT"/>
        </w:rPr>
        <w:tab/>
        <w:t xml:space="preserve">Jei Rangovas be raštiško Pirkėjo sutikimo sudaro </w:t>
      </w:r>
      <w:proofErr w:type="spellStart"/>
      <w:r w:rsidRPr="00884C6E">
        <w:rPr>
          <w:rFonts w:ascii="Times New Roman" w:hAnsi="Times New Roman" w:cs="Times New Roman"/>
          <w:sz w:val="24"/>
          <w:szCs w:val="24"/>
          <w:lang w:val="lt-LT"/>
        </w:rPr>
        <w:t>subtiekimo</w:t>
      </w:r>
      <w:proofErr w:type="spellEnd"/>
      <w:r w:rsidRPr="00884C6E">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884C6E"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 SKYRIUS</w:t>
      </w:r>
    </w:p>
    <w:p w14:paraId="3D272B8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SPECIALISTAI</w:t>
      </w:r>
    </w:p>
    <w:p w14:paraId="22BE72A7"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884C6E"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49.1.</w:t>
      </w:r>
      <w:r w:rsidRPr="00884C6E">
        <w:rPr>
          <w:rFonts w:ascii="Times New Roman" w:hAnsi="Times New Roman" w:cs="Times New Roman"/>
          <w:sz w:val="24"/>
          <w:szCs w:val="24"/>
          <w:lang w:val="lt-LT"/>
        </w:rPr>
        <w:tab/>
        <w:t>specialisto mirties, ligos arba nelaimingo atsitikimo atveju;</w:t>
      </w:r>
    </w:p>
    <w:p w14:paraId="60A5F355" w14:textId="77777777" w:rsidR="00DA481E" w:rsidRPr="00884C6E"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49.2.</w:t>
      </w:r>
      <w:r w:rsidRPr="00884C6E">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884C6E"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50.</w:t>
      </w:r>
      <w:r w:rsidRPr="00884C6E">
        <w:rPr>
          <w:rFonts w:ascii="Times New Roman" w:hAnsi="Times New Roman" w:cs="Times New Roman"/>
          <w:sz w:val="24"/>
          <w:szCs w:val="24"/>
          <w:lang w:val="lt-LT"/>
        </w:rPr>
        <w:tab/>
        <w:t xml:space="preserve">Rangovas apie aplinkybes, dėl kurių reikia keisti specialistus, nurodytus Rangovo pasiūlyme, nedelsdamas, bet ne vėliau kaip per 5 (penkias) darbo dienas, privalo informuoti Pirkėją raštu </w:t>
      </w:r>
      <w:r w:rsidRPr="00884C6E">
        <w:rPr>
          <w:rFonts w:ascii="Times New Roman" w:hAnsi="Times New Roman" w:cs="Times New Roman"/>
          <w:sz w:val="24"/>
          <w:szCs w:val="24"/>
          <w:lang w:val="lt-LT"/>
        </w:rPr>
        <w:lastRenderedPageBreak/>
        <w:t>ir gauti jo pritarimą.</w:t>
      </w:r>
    </w:p>
    <w:p w14:paraId="73FD5DEC" w14:textId="77777777" w:rsidR="00DA481E" w:rsidRPr="00884C6E"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51.</w:t>
      </w:r>
      <w:r w:rsidRPr="00884C6E">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884C6E"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52.</w:t>
      </w:r>
      <w:r w:rsidRPr="00884C6E">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884C6E"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VIII SKYRIUS</w:t>
      </w:r>
    </w:p>
    <w:p w14:paraId="39F85CC0"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KAINA</w:t>
      </w:r>
    </w:p>
    <w:p w14:paraId="080B0393" w14:textId="77777777" w:rsidR="00DA481E" w:rsidRPr="00884C6E"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w:t>
      </w:r>
      <w:r w:rsidRPr="00884C6E">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53.1</w:t>
      </w:r>
      <w:r w:rsidRPr="00884C6E">
        <w:rPr>
          <w:rFonts w:ascii="Times New Roman" w:hAnsi="Times New Roman" w:cs="Times New Roman"/>
          <w:sz w:val="24"/>
          <w:szCs w:val="24"/>
          <w:lang w:val="lt-LT"/>
        </w:rPr>
        <w:tab/>
        <w:t>projektinės ir konstravimo techninės dokumentacijos parengimo išlaidas;</w:t>
      </w:r>
    </w:p>
    <w:p w14:paraId="6001E7DA" w14:textId="77777777" w:rsidR="00DA481E" w:rsidRPr="00884C6E"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53.2.</w:t>
      </w:r>
      <w:r w:rsidRPr="00884C6E">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884C6E"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53.3.</w:t>
      </w:r>
      <w:r w:rsidRPr="00884C6E">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884C6E"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53.4.</w:t>
      </w:r>
      <w:r w:rsidRPr="00884C6E">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53.5.</w:t>
      </w:r>
      <w:r w:rsidRPr="00884C6E">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884C6E"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53.6.</w:t>
      </w:r>
      <w:r w:rsidRPr="00884C6E">
        <w:rPr>
          <w:rFonts w:ascii="Times New Roman" w:hAnsi="Times New Roman" w:cs="Times New Roman"/>
          <w:sz w:val="24"/>
          <w:szCs w:val="24"/>
          <w:lang w:val="lt-LT"/>
        </w:rPr>
        <w:tab/>
        <w:t>garantinės priežiūros išlaidas, numatomas Sutartyje nurodytam laikotarpiui;</w:t>
      </w:r>
    </w:p>
    <w:p w14:paraId="706F6A05" w14:textId="77777777" w:rsidR="00DA481E" w:rsidRPr="00884C6E"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53.7.</w:t>
      </w:r>
      <w:r w:rsidRPr="00884C6E">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884C6E"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53.8.</w:t>
      </w:r>
      <w:r w:rsidRPr="00884C6E">
        <w:rPr>
          <w:rFonts w:ascii="Times New Roman" w:hAnsi="Times New Roman" w:cs="Times New Roman"/>
          <w:sz w:val="24"/>
          <w:szCs w:val="24"/>
          <w:lang w:val="lt-LT"/>
        </w:rPr>
        <w:tab/>
        <w:t>aprūpinimo įrankiais, reikalingais darbams atlikti, išlaidas;</w:t>
      </w:r>
    </w:p>
    <w:p w14:paraId="155D2D31"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53.9.</w:t>
      </w:r>
      <w:r w:rsidRPr="00884C6E">
        <w:rPr>
          <w:rFonts w:ascii="Times New Roman" w:hAnsi="Times New Roman" w:cs="Times New Roman"/>
          <w:sz w:val="24"/>
          <w:szCs w:val="24"/>
          <w:lang w:val="lt-LT"/>
        </w:rPr>
        <w:tab/>
        <w:t>kitas susijusias išlaidas.</w:t>
      </w:r>
    </w:p>
    <w:p w14:paraId="329B682D"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54.</w:t>
      </w:r>
      <w:r w:rsidRPr="00884C6E">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884C6E"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24"/>
      <w:r w:rsidRPr="00884C6E">
        <w:rPr>
          <w:rFonts w:ascii="Times New Roman" w:hAnsi="Times New Roman" w:cs="Times New Roman"/>
          <w:b/>
          <w:sz w:val="24"/>
          <w:szCs w:val="24"/>
          <w:lang w:val="lt-LT"/>
        </w:rPr>
        <w:t>IX SKYRIUS</w:t>
      </w:r>
    </w:p>
    <w:p w14:paraId="5F92F38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PAPILDOMI DARBAI</w:t>
      </w:r>
      <w:bookmarkEnd w:id="1"/>
    </w:p>
    <w:p w14:paraId="23957CD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884C6E"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55.</w:t>
      </w:r>
      <w:r w:rsidRPr="00884C6E">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884C6E"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56.</w:t>
      </w:r>
      <w:r w:rsidRPr="00884C6E">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884C6E"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57.</w:t>
      </w:r>
      <w:r w:rsidRPr="00884C6E">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884C6E"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lastRenderedPageBreak/>
        <w:t>X SKYRIUS</w:t>
      </w:r>
    </w:p>
    <w:p w14:paraId="6024E54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MOKĖJIMŲ ATLIKIMAS</w:t>
      </w:r>
    </w:p>
    <w:p w14:paraId="027CAB1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58.</w:t>
      </w:r>
      <w:r w:rsidRPr="00884C6E">
        <w:rPr>
          <w:rFonts w:ascii="Times New Roman" w:hAnsi="Times New Roman" w:cs="Times New Roman"/>
          <w:sz w:val="24"/>
          <w:szCs w:val="24"/>
          <w:lang w:val="lt-LT"/>
        </w:rPr>
        <w:tab/>
        <w:t>Mokėjimai atliekami eurais.</w:t>
      </w:r>
    </w:p>
    <w:p w14:paraId="0C97D337"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59.</w:t>
      </w:r>
      <w:r w:rsidRPr="00884C6E">
        <w:rPr>
          <w:rFonts w:ascii="Times New Roman" w:hAnsi="Times New Roman" w:cs="Times New Roman"/>
          <w:sz w:val="24"/>
          <w:szCs w:val="24"/>
          <w:lang w:val="lt-LT"/>
        </w:rPr>
        <w:tab/>
        <w:t>Pirkėjas visas mokėtinas sumas moka pavedimu į Sutarties specialiųjų sąlygų preambulėje nurodytą (</w:t>
      </w:r>
      <w:r w:rsidRPr="00884C6E">
        <w:rPr>
          <w:rFonts w:ascii="Times New Roman" w:hAnsi="Times New Roman" w:cs="Times New Roman"/>
          <w:sz w:val="24"/>
          <w:szCs w:val="24"/>
          <w:lang w:val="lt-LT"/>
        </w:rPr>
        <w:softHyphen/>
      </w:r>
      <w:proofErr w:type="spellStart"/>
      <w:r w:rsidRPr="00884C6E">
        <w:rPr>
          <w:rFonts w:ascii="Times New Roman" w:hAnsi="Times New Roman" w:cs="Times New Roman"/>
          <w:sz w:val="24"/>
          <w:szCs w:val="24"/>
          <w:lang w:val="lt-LT"/>
        </w:rPr>
        <w:t>as</w:t>
      </w:r>
      <w:proofErr w:type="spellEnd"/>
      <w:r w:rsidRPr="00884C6E">
        <w:rPr>
          <w:rFonts w:ascii="Times New Roman" w:hAnsi="Times New Roman" w:cs="Times New Roman"/>
          <w:sz w:val="24"/>
          <w:szCs w:val="24"/>
          <w:lang w:val="lt-LT"/>
        </w:rPr>
        <w:t>) atsiskaitomąją (-</w:t>
      </w:r>
      <w:proofErr w:type="spellStart"/>
      <w:r w:rsidRPr="00884C6E">
        <w:rPr>
          <w:rFonts w:ascii="Times New Roman" w:hAnsi="Times New Roman" w:cs="Times New Roman"/>
          <w:sz w:val="24"/>
          <w:szCs w:val="24"/>
          <w:lang w:val="lt-LT"/>
        </w:rPr>
        <w:t>ąsias</w:t>
      </w:r>
      <w:proofErr w:type="spellEnd"/>
      <w:r w:rsidRPr="00884C6E">
        <w:rPr>
          <w:rFonts w:ascii="Times New Roman" w:hAnsi="Times New Roman" w:cs="Times New Roman"/>
          <w:sz w:val="24"/>
          <w:szCs w:val="24"/>
          <w:lang w:val="lt-LT"/>
        </w:rPr>
        <w:t>) banko sąskaitą (-</w:t>
      </w:r>
      <w:proofErr w:type="spellStart"/>
      <w:r w:rsidRPr="00884C6E">
        <w:rPr>
          <w:rFonts w:ascii="Times New Roman" w:hAnsi="Times New Roman" w:cs="Times New Roman"/>
          <w:sz w:val="24"/>
          <w:szCs w:val="24"/>
          <w:lang w:val="lt-LT"/>
        </w:rPr>
        <w:t>as</w:t>
      </w:r>
      <w:proofErr w:type="spellEnd"/>
      <w:r w:rsidRPr="00884C6E">
        <w:rPr>
          <w:rFonts w:ascii="Times New Roman" w:hAnsi="Times New Roman" w:cs="Times New Roman"/>
          <w:sz w:val="24"/>
          <w:szCs w:val="24"/>
          <w:lang w:val="lt-LT"/>
        </w:rPr>
        <w:t>). Rangovas raštu privalo informuoti Pirkėją apie atsiskaitomosios (-</w:t>
      </w:r>
      <w:proofErr w:type="spellStart"/>
      <w:r w:rsidRPr="00884C6E">
        <w:rPr>
          <w:rFonts w:ascii="Times New Roman" w:hAnsi="Times New Roman" w:cs="Times New Roman"/>
          <w:sz w:val="24"/>
          <w:szCs w:val="24"/>
          <w:lang w:val="lt-LT"/>
        </w:rPr>
        <w:t>ųjų</w:t>
      </w:r>
      <w:proofErr w:type="spellEnd"/>
      <w:r w:rsidRPr="00884C6E">
        <w:rPr>
          <w:rFonts w:ascii="Times New Roman" w:hAnsi="Times New Roman" w:cs="Times New Roman"/>
          <w:sz w:val="24"/>
          <w:szCs w:val="24"/>
          <w:lang w:val="lt-LT"/>
        </w:rPr>
        <w:t>) sąskaitos (-ų) pasikeitimą. Rangovas prisiima su tokiu nepranešimu susijusią ir iš to kylančią riziką.</w:t>
      </w:r>
    </w:p>
    <w:p w14:paraId="378E923B"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60.</w:t>
      </w:r>
      <w:r w:rsidRPr="00884C6E">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884C6E"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61.</w:t>
      </w:r>
      <w:r w:rsidRPr="00884C6E">
        <w:rPr>
          <w:rFonts w:ascii="Times New Roman" w:hAnsi="Times New Roman" w:cs="Times New Roman"/>
          <w:sz w:val="24"/>
          <w:szCs w:val="24"/>
          <w:lang w:val="lt-LT"/>
        </w:rPr>
        <w:tab/>
        <w:t>Pirkėjas turi teisę neatlikti mokėjimo, jei mokėjimo dokumentai neatitinka Sutartyje nustatytų reikalavimų.</w:t>
      </w:r>
    </w:p>
    <w:p w14:paraId="75067F95" w14:textId="1877D1B2" w:rsidR="00DA481E" w:rsidRPr="002578A7"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2578A7">
        <w:rPr>
          <w:rFonts w:ascii="Times New Roman" w:hAnsi="Times New Roman" w:cs="Times New Roman"/>
          <w:sz w:val="24"/>
          <w:szCs w:val="24"/>
          <w:lang w:val="lt-LT"/>
        </w:rPr>
        <w:t>62.</w:t>
      </w:r>
      <w:r w:rsidRPr="002578A7">
        <w:rPr>
          <w:rFonts w:ascii="Times New Roman" w:hAnsi="Times New Roman" w:cs="Times New Roman"/>
          <w:sz w:val="24"/>
          <w:szCs w:val="24"/>
          <w:lang w:val="lt-LT"/>
        </w:rPr>
        <w:tab/>
      </w:r>
      <w:r w:rsidR="00401C20" w:rsidRPr="002578A7">
        <w:rPr>
          <w:rFonts w:ascii="Times New Roman" w:hAnsi="Times New Roman" w:cs="Times New Roman"/>
          <w:sz w:val="24"/>
          <w:szCs w:val="24"/>
          <w:lang w:val="lt-LT"/>
        </w:rPr>
        <w:t>Elektroninės sąskaitos teikiamos per sistemą SABIS. Jei Rangovas pateikia popierinę sąskaitą arba sąskaitą pateikia kitomis priemonėmis, laikoma, kad sąskaita Pirkėjui nepateikta ir Pirkėjas turi teisę tokios sąskaitos neapmokėti</w:t>
      </w:r>
      <w:r w:rsidR="002578A7">
        <w:rPr>
          <w:rFonts w:ascii="Times New Roman" w:hAnsi="Times New Roman" w:cs="Times New Roman"/>
          <w:sz w:val="24"/>
          <w:szCs w:val="24"/>
          <w:lang w:val="lt-LT"/>
        </w:rPr>
        <w:t>.</w:t>
      </w:r>
    </w:p>
    <w:p w14:paraId="15596F18"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63.</w:t>
      </w:r>
      <w:r w:rsidRPr="00884C6E">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884C6E"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64.</w:t>
      </w:r>
      <w:r w:rsidRPr="00884C6E">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884C6E"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65.</w:t>
      </w:r>
      <w:r w:rsidRPr="00884C6E">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66.</w:t>
      </w:r>
      <w:r w:rsidRPr="00884C6E">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884C6E"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67.</w:t>
      </w:r>
      <w:r w:rsidRPr="00884C6E">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884C6E"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68.</w:t>
      </w:r>
      <w:r w:rsidRPr="00884C6E">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 SKYRIUS</w:t>
      </w:r>
    </w:p>
    <w:p w14:paraId="616C586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VYKDYMAS</w:t>
      </w:r>
    </w:p>
    <w:p w14:paraId="14892BD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69.</w:t>
      </w:r>
      <w:r w:rsidRPr="00884C6E">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884C6E"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70.</w:t>
      </w:r>
      <w:r w:rsidRPr="00884C6E">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884C6E"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70.1.</w:t>
      </w:r>
      <w:r w:rsidRPr="00884C6E">
        <w:rPr>
          <w:rFonts w:ascii="Times New Roman" w:hAnsi="Times New Roman" w:cs="Times New Roman"/>
          <w:sz w:val="24"/>
          <w:szCs w:val="24"/>
          <w:lang w:val="lt-LT"/>
        </w:rPr>
        <w:tab/>
        <w:t>kai Pirkėjas nevykdo savo įsipareigojimų pagal Sutartį;</w:t>
      </w:r>
    </w:p>
    <w:p w14:paraId="403D33E8" w14:textId="77777777" w:rsidR="00DA481E" w:rsidRPr="00884C6E"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70.2.</w:t>
      </w:r>
      <w:r w:rsidRPr="00884C6E">
        <w:rPr>
          <w:rFonts w:ascii="Times New Roman" w:hAnsi="Times New Roman" w:cs="Times New Roman"/>
          <w:sz w:val="24"/>
          <w:szCs w:val="24"/>
          <w:lang w:val="lt-LT"/>
        </w:rPr>
        <w:tab/>
        <w:t>kai ne dėl Rangovo kaltės Sutartis yra sustabdyta;</w:t>
      </w:r>
    </w:p>
    <w:p w14:paraId="06FD232D" w14:textId="77777777" w:rsidR="00DA481E" w:rsidRPr="00884C6E"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70.3.</w:t>
      </w:r>
      <w:r w:rsidRPr="00884C6E">
        <w:rPr>
          <w:rFonts w:ascii="Times New Roman" w:hAnsi="Times New Roman" w:cs="Times New Roman"/>
          <w:sz w:val="24"/>
          <w:szCs w:val="24"/>
          <w:lang w:val="lt-LT"/>
        </w:rPr>
        <w:tab/>
        <w:t>dėl nenugalimos jėgos (force majeure) aplinkybių;</w:t>
      </w:r>
    </w:p>
    <w:p w14:paraId="383B2B4C" w14:textId="77777777" w:rsidR="00DA481E" w:rsidRPr="00884C6E"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70.4.</w:t>
      </w:r>
      <w:r w:rsidRPr="00884C6E">
        <w:rPr>
          <w:rFonts w:ascii="Times New Roman" w:hAnsi="Times New Roman" w:cs="Times New Roman"/>
          <w:sz w:val="24"/>
          <w:szCs w:val="24"/>
          <w:lang w:val="lt-LT"/>
        </w:rPr>
        <w:tab/>
        <w:t>dėl kitų priežasčių, kurios atsirado ne dėl Rangovo kaltės.</w:t>
      </w:r>
    </w:p>
    <w:p w14:paraId="50F8D40E"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71.</w:t>
      </w:r>
      <w:r w:rsidRPr="00884C6E">
        <w:rPr>
          <w:rFonts w:ascii="Times New Roman" w:hAnsi="Times New Roman" w:cs="Times New Roman"/>
          <w:sz w:val="24"/>
          <w:szCs w:val="24"/>
          <w:lang w:val="lt-LT"/>
        </w:rPr>
        <w:tab/>
        <w:t xml:space="preserve">Jei atsirado priežasčių, dėl kurių Sutarties įvykdymas laiku tampa neįmanomas, Rangovas nedelsdamas kreipiasi į Pirkėją, pateikdamas motyvuotą prašymą dėl nustatyto termino </w:t>
      </w:r>
      <w:r w:rsidRPr="00884C6E">
        <w:rPr>
          <w:rFonts w:ascii="Times New Roman" w:hAnsi="Times New Roman" w:cs="Times New Roman"/>
          <w:sz w:val="24"/>
          <w:szCs w:val="24"/>
          <w:lang w:val="lt-LT"/>
        </w:rPr>
        <w:lastRenderedPageBreak/>
        <w:t>pratęsimo.</w:t>
      </w:r>
    </w:p>
    <w:p w14:paraId="74EC07EE"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72.</w:t>
      </w:r>
      <w:r w:rsidRPr="00884C6E">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73.</w:t>
      </w:r>
      <w:r w:rsidRPr="00884C6E">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w:t>
      </w:r>
      <w:r w:rsidRPr="00884C6E">
        <w:rPr>
          <w:rFonts w:ascii="Times New Roman" w:hAnsi="Times New Roman" w:cs="Times New Roman"/>
          <w:sz w:val="24"/>
          <w:szCs w:val="24"/>
          <w:lang w:val="lt-LT"/>
        </w:rPr>
        <w:tab/>
        <w:t>Svarbiomis aplinkybėmis visais atvejais gali būti laikoma:</w:t>
      </w:r>
    </w:p>
    <w:p w14:paraId="05B73422"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74.1</w:t>
      </w:r>
      <w:r w:rsidRPr="00884C6E">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74.2.</w:t>
      </w:r>
      <w:r w:rsidRPr="00884C6E">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74.3.</w:t>
      </w:r>
      <w:r w:rsidRPr="00884C6E">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75.</w:t>
      </w:r>
      <w:r w:rsidRPr="00884C6E">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884C6E"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75.1.</w:t>
      </w:r>
      <w:r w:rsidRPr="00884C6E">
        <w:rPr>
          <w:rFonts w:ascii="Times New Roman" w:hAnsi="Times New Roman" w:cs="Times New Roman"/>
          <w:sz w:val="24"/>
          <w:szCs w:val="24"/>
          <w:lang w:val="lt-LT"/>
        </w:rPr>
        <w:tab/>
        <w:t>būtinas dėl kurios nors Rangovo prievolės nevykdymo;</w:t>
      </w:r>
    </w:p>
    <w:p w14:paraId="2FA28BBD" w14:textId="77777777" w:rsidR="00DA481E" w:rsidRPr="00884C6E"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75.2.</w:t>
      </w:r>
      <w:r w:rsidRPr="00884C6E">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76.</w:t>
      </w:r>
      <w:r w:rsidRPr="00884C6E">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77.</w:t>
      </w:r>
      <w:r w:rsidRPr="00884C6E">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78.</w:t>
      </w:r>
      <w:r w:rsidRPr="00884C6E">
        <w:rPr>
          <w:rFonts w:ascii="Times New Roman" w:hAnsi="Times New Roman" w:cs="Times New Roman"/>
          <w:sz w:val="24"/>
          <w:szCs w:val="24"/>
          <w:lang w:val="lt-LT"/>
        </w:rPr>
        <w:tab/>
      </w:r>
      <w:r w:rsidRPr="00884C6E">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884C6E">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884C6E"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79.</w:t>
      </w:r>
      <w:r w:rsidRPr="00884C6E">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884C6E"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 SKYRIUS</w:t>
      </w:r>
    </w:p>
    <w:p w14:paraId="2223E63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PRIEVOLIŲ ĮVYKDYMO UŽTIKRINIMAS IR DELSPINIGIŲ APSKAIČIAVIMAS</w:t>
      </w:r>
    </w:p>
    <w:p w14:paraId="56443618"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80.</w:t>
      </w:r>
      <w:r w:rsidRPr="00884C6E">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884C6E"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81.</w:t>
      </w:r>
      <w:r w:rsidRPr="00884C6E">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884C6E"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82.</w:t>
      </w:r>
      <w:r w:rsidRPr="00884C6E">
        <w:rPr>
          <w:rFonts w:ascii="Times New Roman" w:hAnsi="Times New Roman" w:cs="Times New Roman"/>
          <w:sz w:val="24"/>
          <w:szCs w:val="24"/>
          <w:lang w:val="lt-LT"/>
        </w:rPr>
        <w:tab/>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w:t>
      </w:r>
      <w:r w:rsidRPr="00884C6E">
        <w:rPr>
          <w:rFonts w:ascii="Times New Roman" w:hAnsi="Times New Roman" w:cs="Times New Roman"/>
          <w:sz w:val="24"/>
          <w:szCs w:val="24"/>
          <w:lang w:val="lt-LT"/>
        </w:rPr>
        <w:lastRenderedPageBreak/>
        <w:t>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83.</w:t>
      </w:r>
      <w:r w:rsidRPr="00884C6E">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884C6E"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84.</w:t>
      </w:r>
      <w:r w:rsidRPr="00884C6E">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85.</w:t>
      </w:r>
      <w:r w:rsidRPr="00884C6E">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884C6E"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86.</w:t>
      </w:r>
      <w:r w:rsidRPr="00884C6E">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884C6E"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87.</w:t>
      </w:r>
      <w:r w:rsidRPr="00884C6E">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88.</w:t>
      </w:r>
      <w:r w:rsidRPr="00884C6E">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884C6E"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89.</w:t>
      </w:r>
      <w:r w:rsidRPr="00884C6E">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884C6E"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90.</w:t>
      </w:r>
      <w:r w:rsidRPr="00884C6E">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884C6E"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90.1.</w:t>
      </w:r>
      <w:r w:rsidRPr="00884C6E">
        <w:rPr>
          <w:rFonts w:ascii="Times New Roman" w:hAnsi="Times New Roman" w:cs="Times New Roman"/>
          <w:sz w:val="24"/>
          <w:szCs w:val="24"/>
          <w:lang w:val="lt-LT"/>
        </w:rPr>
        <w:tab/>
        <w:t>išskaičiuoti delspinigių sumą iš Rangovui mokėtinų sumų ir / arba;</w:t>
      </w:r>
    </w:p>
    <w:p w14:paraId="555D25D2" w14:textId="77777777" w:rsidR="00DA481E" w:rsidRPr="00884C6E"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90.2.</w:t>
      </w:r>
      <w:r w:rsidRPr="00884C6E">
        <w:rPr>
          <w:rFonts w:ascii="Times New Roman" w:hAnsi="Times New Roman" w:cs="Times New Roman"/>
          <w:sz w:val="24"/>
          <w:szCs w:val="24"/>
          <w:lang w:val="lt-LT"/>
        </w:rPr>
        <w:tab/>
        <w:t>pasinaudoti Sutarties įvykdymo užtikrinimu ir / arba;</w:t>
      </w:r>
    </w:p>
    <w:p w14:paraId="7180BC75" w14:textId="77777777" w:rsidR="00DA481E" w:rsidRPr="00884C6E"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90.3.</w:t>
      </w:r>
      <w:r w:rsidRPr="00884C6E">
        <w:rPr>
          <w:rFonts w:ascii="Times New Roman" w:hAnsi="Times New Roman" w:cs="Times New Roman"/>
          <w:sz w:val="24"/>
          <w:szCs w:val="24"/>
          <w:lang w:val="lt-LT"/>
        </w:rPr>
        <w:tab/>
        <w:t>nutraukti Sutartį.</w:t>
      </w:r>
    </w:p>
    <w:p w14:paraId="72CAC62B" w14:textId="77777777" w:rsidR="00DA481E" w:rsidRPr="00884C6E"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91.</w:t>
      </w:r>
      <w:r w:rsidRPr="00884C6E">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884C6E"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XIII SKYRIUS</w:t>
      </w:r>
    </w:p>
    <w:p w14:paraId="45F44D8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VYKDYMO GRAFIKAS</w:t>
      </w:r>
    </w:p>
    <w:p w14:paraId="48504DF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w:t>
      </w:r>
      <w:r w:rsidRPr="00884C6E">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92.1.</w:t>
      </w:r>
      <w:r w:rsidRPr="00884C6E">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92.2.</w:t>
      </w:r>
      <w:r w:rsidRPr="00884C6E">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92.3.</w:t>
      </w:r>
      <w:r w:rsidRPr="00884C6E">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92.4.</w:t>
      </w:r>
      <w:r w:rsidRPr="00884C6E">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93.</w:t>
      </w:r>
      <w:r w:rsidRPr="00884C6E">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884C6E"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94.</w:t>
      </w:r>
      <w:r w:rsidRPr="00884C6E">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XIV SKYRIUS</w:t>
      </w:r>
    </w:p>
    <w:p w14:paraId="118C7B8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PRISTATYMAS</w:t>
      </w:r>
    </w:p>
    <w:p w14:paraId="556AFC32" w14:textId="77777777" w:rsidR="00DA481E" w:rsidRPr="00884C6E"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95.</w:t>
      </w:r>
      <w:r w:rsidRPr="00884C6E">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96.</w:t>
      </w:r>
      <w:r w:rsidRPr="00884C6E">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w:t>
      </w:r>
      <w:proofErr w:type="spellStart"/>
      <w:r w:rsidRPr="00884C6E">
        <w:rPr>
          <w:rFonts w:ascii="Times New Roman" w:hAnsi="Times New Roman" w:cs="Times New Roman"/>
          <w:sz w:val="24"/>
          <w:szCs w:val="24"/>
          <w:lang w:val="lt-LT"/>
        </w:rPr>
        <w:t>Incoterms</w:t>
      </w:r>
      <w:proofErr w:type="spellEnd"/>
      <w:r w:rsidRPr="00884C6E">
        <w:rPr>
          <w:rFonts w:ascii="Times New Roman" w:hAnsi="Times New Roman" w:cs="Times New Roman"/>
          <w:sz w:val="24"/>
          <w:szCs w:val="24"/>
          <w:lang w:val="lt-LT"/>
        </w:rPr>
        <w:t xml:space="preserve"> 2010“ pristatymo sąlygas DDP (pristatyta, muitas sumokėtas).</w:t>
      </w:r>
    </w:p>
    <w:p w14:paraId="6827B2A4" w14:textId="77777777" w:rsidR="00DA481E" w:rsidRPr="00884C6E"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97.</w:t>
      </w:r>
      <w:r w:rsidRPr="00884C6E">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884C6E"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98.</w:t>
      </w:r>
      <w:r w:rsidRPr="00884C6E">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99.</w:t>
      </w:r>
      <w:r w:rsidRPr="00884C6E">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100.</w:t>
      </w:r>
      <w:r w:rsidRPr="00884C6E">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101.</w:t>
      </w:r>
      <w:r w:rsidRPr="00884C6E">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884C6E"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0"/>
      <w:r w:rsidRPr="00884C6E">
        <w:rPr>
          <w:rFonts w:ascii="Times New Roman" w:hAnsi="Times New Roman" w:cs="Times New Roman"/>
          <w:b/>
          <w:sz w:val="24"/>
          <w:szCs w:val="24"/>
          <w:lang w:val="lt-LT"/>
        </w:rPr>
        <w:t>XV SKYRIUS</w:t>
      </w:r>
    </w:p>
    <w:p w14:paraId="776C973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VYKDYMAS</w:t>
      </w:r>
      <w:bookmarkEnd w:id="2"/>
    </w:p>
    <w:p w14:paraId="1BF2E25E"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102.</w:t>
      </w:r>
      <w:r w:rsidRPr="00884C6E">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884C6E"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103. </w:t>
      </w:r>
      <w:r w:rsidRPr="00884C6E">
        <w:rPr>
          <w:rFonts w:ascii="Times New Roman" w:hAnsi="Times New Roman" w:cs="Times New Roman"/>
          <w:sz w:val="24"/>
          <w:szCs w:val="24"/>
          <w:lang w:val="lt-LT"/>
        </w:rPr>
        <w:tab/>
        <w:t>Vykdydamas darbus Rangovas privalo:</w:t>
      </w:r>
    </w:p>
    <w:p w14:paraId="12B6A1F3"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103.1.</w:t>
      </w:r>
      <w:r w:rsidRPr="00884C6E">
        <w:rPr>
          <w:rFonts w:ascii="Times New Roman" w:hAnsi="Times New Roman" w:cs="Times New Roman"/>
          <w:sz w:val="24"/>
          <w:szCs w:val="24"/>
          <w:lang w:val="lt-LT"/>
        </w:rPr>
        <w:tab/>
        <w:t>savo sąskaita pašalinti iš statybvietės visas statybines atliekas ir šiukšles;</w:t>
      </w:r>
    </w:p>
    <w:p w14:paraId="036FA0D4"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103.2.</w:t>
      </w:r>
      <w:r w:rsidRPr="00884C6E">
        <w:rPr>
          <w:rFonts w:ascii="Times New Roman" w:hAnsi="Times New Roman" w:cs="Times New Roman"/>
          <w:sz w:val="24"/>
          <w:szCs w:val="24"/>
          <w:lang w:val="lt-LT"/>
        </w:rPr>
        <w:tab/>
        <w:t xml:space="preserve">sandėliuoti arba išvežti perteklines medžiagas ir nereikalingus Rangovo </w:t>
      </w:r>
      <w:proofErr w:type="spellStart"/>
      <w:r w:rsidRPr="00884C6E">
        <w:rPr>
          <w:rFonts w:ascii="Times New Roman" w:hAnsi="Times New Roman" w:cs="Times New Roman"/>
          <w:sz w:val="24"/>
          <w:szCs w:val="24"/>
          <w:lang w:val="lt-LT"/>
        </w:rPr>
        <w:t>įrengiius</w:t>
      </w:r>
      <w:proofErr w:type="spellEnd"/>
      <w:r w:rsidRPr="00884C6E">
        <w:rPr>
          <w:rFonts w:ascii="Times New Roman" w:hAnsi="Times New Roman" w:cs="Times New Roman"/>
          <w:sz w:val="24"/>
          <w:szCs w:val="24"/>
          <w:lang w:val="lt-LT"/>
        </w:rPr>
        <w:t>;</w:t>
      </w:r>
    </w:p>
    <w:p w14:paraId="6C79854F"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103.3.</w:t>
      </w:r>
      <w:r w:rsidRPr="00884C6E">
        <w:rPr>
          <w:rFonts w:ascii="Times New Roman" w:hAnsi="Times New Roman" w:cs="Times New Roman"/>
          <w:sz w:val="24"/>
          <w:szCs w:val="24"/>
          <w:lang w:val="lt-LT"/>
        </w:rPr>
        <w:tab/>
        <w:t xml:space="preserve">valyti šiukšles, dulkes ar kitus teršalus, atsirandančius dėl Rangovo veiksmų, </w:t>
      </w:r>
      <w:r w:rsidRPr="00884C6E">
        <w:rPr>
          <w:rFonts w:ascii="Times New Roman" w:hAnsi="Times New Roman" w:cs="Times New Roman"/>
          <w:sz w:val="24"/>
          <w:szCs w:val="24"/>
          <w:lang w:val="lt-LT"/>
        </w:rPr>
        <w:lastRenderedPageBreak/>
        <w:t>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104.</w:t>
      </w:r>
      <w:r w:rsidRPr="00884C6E">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105.</w:t>
      </w:r>
      <w:r w:rsidRPr="00884C6E">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884C6E"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106.</w:t>
      </w:r>
      <w:r w:rsidRPr="00884C6E">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107.</w:t>
      </w:r>
      <w:r w:rsidRPr="00884C6E">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108.</w:t>
      </w:r>
      <w:r w:rsidRPr="00884C6E">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109.</w:t>
      </w:r>
      <w:r w:rsidRPr="00884C6E">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XVI SKYRIUS</w:t>
      </w:r>
    </w:p>
    <w:p w14:paraId="0C457A5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PERDAVIMAS–PRIĖMIMAS</w:t>
      </w:r>
    </w:p>
    <w:p w14:paraId="60733A8A"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884C6E"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110.</w:t>
      </w:r>
      <w:r w:rsidRPr="00884C6E">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884C6E"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w:t>
      </w:r>
      <w:r w:rsidRPr="00884C6E">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884C6E"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111.1.</w:t>
      </w:r>
      <w:r w:rsidRPr="00884C6E">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884C6E"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arba</w:t>
      </w:r>
    </w:p>
    <w:p w14:paraId="43E9ED42" w14:textId="77777777" w:rsidR="00DA481E" w:rsidRPr="00884C6E"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111.2.</w:t>
      </w:r>
      <w:r w:rsidRPr="00884C6E">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884C6E"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112.</w:t>
      </w:r>
      <w:r w:rsidRPr="00884C6E">
        <w:rPr>
          <w:rFonts w:ascii="Times New Roman" w:hAnsi="Times New Roman" w:cs="Times New Roman"/>
          <w:sz w:val="24"/>
          <w:szCs w:val="24"/>
          <w:lang w:val="lt-LT"/>
        </w:rPr>
        <w:tab/>
        <w:t xml:space="preserve">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w:t>
      </w:r>
      <w:r w:rsidRPr="00884C6E">
        <w:rPr>
          <w:rFonts w:ascii="Times New Roman" w:hAnsi="Times New Roman" w:cs="Times New Roman"/>
          <w:sz w:val="24"/>
          <w:szCs w:val="24"/>
          <w:lang w:val="lt-LT"/>
        </w:rPr>
        <w:lastRenderedPageBreak/>
        <w:t>atsisakymo priimti darbus, laikoma, kad jis pasirašė perdavimo–priėmimo aktą paskutiniąją šio laikotarpio dieną.</w:t>
      </w:r>
    </w:p>
    <w:p w14:paraId="2A52166C"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113.</w:t>
      </w:r>
      <w:r w:rsidRPr="00884C6E">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884C6E"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114.</w:t>
      </w:r>
      <w:r w:rsidRPr="00884C6E">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884C6E"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115.</w:t>
      </w:r>
      <w:r w:rsidRPr="00884C6E">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884C6E"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3" w:name="bookmark32"/>
      <w:r w:rsidRPr="00884C6E">
        <w:rPr>
          <w:rFonts w:ascii="Times New Roman" w:hAnsi="Times New Roman" w:cs="Times New Roman"/>
          <w:b/>
          <w:sz w:val="24"/>
          <w:szCs w:val="24"/>
          <w:lang w:val="lt-LT"/>
        </w:rPr>
        <w:t>XVII SKYRIUS</w:t>
      </w:r>
    </w:p>
    <w:p w14:paraId="4862E07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ATSAKOMYBĖ UŽ DEFEKTUS</w:t>
      </w:r>
      <w:bookmarkEnd w:id="3"/>
    </w:p>
    <w:p w14:paraId="1449E59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884C6E"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116.</w:t>
      </w:r>
      <w:r w:rsidRPr="00884C6E">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884C6E"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117.</w:t>
      </w:r>
      <w:r w:rsidRPr="00884C6E">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884C6E"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XVIII SKYRIUS</w:t>
      </w:r>
    </w:p>
    <w:p w14:paraId="1A32C06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AUTORINĖS TEISĖS</w:t>
      </w:r>
    </w:p>
    <w:p w14:paraId="280B9BA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118.</w:t>
      </w:r>
      <w:r w:rsidRPr="00884C6E">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119.</w:t>
      </w:r>
      <w:r w:rsidRPr="00884C6E">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884C6E"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XIX SKYRIUS</w:t>
      </w:r>
    </w:p>
    <w:p w14:paraId="13C0A2F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PAKEITIMAI</w:t>
      </w:r>
    </w:p>
    <w:p w14:paraId="60396DB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884C6E"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w:t>
      </w:r>
      <w:r w:rsidRPr="00884C6E">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884C6E"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120.1.</w:t>
      </w:r>
      <w:r w:rsidRPr="00884C6E">
        <w:rPr>
          <w:rFonts w:ascii="Times New Roman" w:hAnsi="Times New Roman" w:cs="Times New Roman"/>
          <w:sz w:val="24"/>
          <w:szCs w:val="24"/>
          <w:lang w:val="lt-LT"/>
        </w:rPr>
        <w:tab/>
        <w:t xml:space="preserve">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w:t>
      </w:r>
      <w:r w:rsidRPr="00884C6E">
        <w:rPr>
          <w:rFonts w:ascii="Times New Roman" w:hAnsi="Times New Roman" w:cs="Times New Roman"/>
          <w:sz w:val="24"/>
          <w:szCs w:val="24"/>
          <w:lang w:val="lt-LT"/>
        </w:rPr>
        <w:lastRenderedPageBreak/>
        <w:t>pakeitimai ar pasirinkimo galimybės, dėl kurių iš esmės pasikeistų Sutarties pobūdis;</w:t>
      </w:r>
    </w:p>
    <w:p w14:paraId="7DB67E60" w14:textId="77777777" w:rsidR="00DA481E" w:rsidRPr="00884C6E"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w:t>
      </w:r>
      <w:r w:rsidRPr="00884C6E">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120.2.1.</w:t>
      </w:r>
      <w:r w:rsidRPr="00884C6E">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120.2.2.</w:t>
      </w:r>
      <w:r w:rsidRPr="00884C6E">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884C6E"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w:t>
      </w:r>
      <w:r w:rsidRPr="00884C6E">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884C6E"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120.3.1.</w:t>
      </w:r>
      <w:r w:rsidRPr="00884C6E">
        <w:rPr>
          <w:rFonts w:ascii="Times New Roman" w:hAnsi="Times New Roman" w:cs="Times New Roman"/>
          <w:sz w:val="24"/>
          <w:szCs w:val="24"/>
          <w:lang w:val="lt-LT"/>
        </w:rPr>
        <w:tab/>
        <w:t>pakeitimas iš esmės nepakeičia Sutarties pobūdžio;</w:t>
      </w:r>
    </w:p>
    <w:p w14:paraId="579DE135"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120.3.2.</w:t>
      </w:r>
      <w:r w:rsidRPr="00884C6E">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w:t>
      </w:r>
      <w:r w:rsidRPr="00884C6E">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884C6E"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120.4.1.</w:t>
      </w:r>
      <w:r w:rsidRPr="00884C6E">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120.4.2.</w:t>
      </w:r>
      <w:r w:rsidRPr="00884C6E">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884C6E"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120.4.3.</w:t>
      </w:r>
      <w:r w:rsidRPr="00884C6E">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120.5.</w:t>
      </w:r>
      <w:r w:rsidRPr="00884C6E">
        <w:rPr>
          <w:rFonts w:ascii="Times New Roman" w:hAnsi="Times New Roman" w:cs="Times New Roman"/>
          <w:sz w:val="24"/>
          <w:szCs w:val="24"/>
          <w:lang w:val="lt-LT"/>
        </w:rPr>
        <w:tab/>
        <w:t>kai pakeitimas nėra esminis.</w:t>
      </w:r>
    </w:p>
    <w:p w14:paraId="507A9220" w14:textId="77777777" w:rsidR="00DA481E" w:rsidRPr="00884C6E"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w:t>
      </w:r>
      <w:r w:rsidRPr="00884C6E">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121.1.</w:t>
      </w:r>
      <w:r w:rsidRPr="00884C6E">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884C6E"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121.2.</w:t>
      </w:r>
      <w:r w:rsidRPr="00884C6E">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121.3.</w:t>
      </w:r>
      <w:r w:rsidRPr="00884C6E">
        <w:rPr>
          <w:rFonts w:ascii="Times New Roman" w:hAnsi="Times New Roman" w:cs="Times New Roman"/>
          <w:sz w:val="24"/>
          <w:szCs w:val="24"/>
          <w:lang w:val="lt-LT"/>
        </w:rPr>
        <w:tab/>
        <w:t>pakeitimu iš esmės nepakeičiamas Sutarties pobūdis.</w:t>
      </w:r>
    </w:p>
    <w:p w14:paraId="730CD9A9" w14:textId="77777777" w:rsidR="00DA481E" w:rsidRPr="00884C6E"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122.</w:t>
      </w:r>
      <w:r w:rsidRPr="00884C6E">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884C6E"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w:t>
      </w:r>
      <w:r w:rsidRPr="00884C6E">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884C6E"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123.1.</w:t>
      </w:r>
      <w:r w:rsidRPr="00884C6E">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884C6E"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123.2.</w:t>
      </w:r>
      <w:r w:rsidRPr="00884C6E">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884C6E"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123.3.</w:t>
      </w:r>
      <w:r w:rsidRPr="00884C6E">
        <w:rPr>
          <w:rFonts w:ascii="Times New Roman" w:hAnsi="Times New Roman" w:cs="Times New Roman"/>
          <w:sz w:val="24"/>
          <w:szCs w:val="24"/>
          <w:lang w:val="lt-LT"/>
        </w:rPr>
        <w:tab/>
        <w:t>dėl pakeitimo labai padidėja Sutarties apimtis;</w:t>
      </w:r>
    </w:p>
    <w:p w14:paraId="3F3A59CD" w14:textId="77777777" w:rsidR="00DA481E" w:rsidRPr="00884C6E"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123.4.</w:t>
      </w:r>
      <w:r w:rsidRPr="00884C6E">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884C6E"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124.</w:t>
      </w:r>
      <w:r w:rsidRPr="00884C6E">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884C6E"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125.</w:t>
      </w:r>
      <w:r w:rsidRPr="00884C6E">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884C6E"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 SKYRIUS</w:t>
      </w:r>
    </w:p>
    <w:p w14:paraId="406A4350"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PREKIŲ KEITIMAS</w:t>
      </w:r>
    </w:p>
    <w:p w14:paraId="47A52549"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884C6E"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126.</w:t>
      </w:r>
      <w:r w:rsidRPr="00884C6E">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884C6E"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126.1.</w:t>
      </w:r>
      <w:r w:rsidRPr="00884C6E">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884C6E"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ir</w:t>
      </w:r>
    </w:p>
    <w:p w14:paraId="664A281A" w14:textId="77777777" w:rsidR="00DA481E" w:rsidRPr="00884C6E"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126.2.</w:t>
      </w:r>
      <w:r w:rsidRPr="00884C6E">
        <w:rPr>
          <w:rFonts w:ascii="Times New Roman" w:hAnsi="Times New Roman" w:cs="Times New Roman"/>
          <w:sz w:val="24"/>
          <w:szCs w:val="24"/>
          <w:lang w:val="lt-LT"/>
        </w:rPr>
        <w:tab/>
        <w:t>prekė yra to paties gamintojo, kaip ir keičiama Sutartyje nurodyta prekė.</w:t>
      </w:r>
    </w:p>
    <w:p w14:paraId="45F14FE7" w14:textId="77777777" w:rsidR="00DA481E" w:rsidRPr="00884C6E"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127.</w:t>
      </w:r>
      <w:r w:rsidRPr="00884C6E">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884C6E"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w:t>
      </w:r>
      <w:r w:rsidRPr="00884C6E">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884C6E"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128.1.</w:t>
      </w:r>
      <w:r w:rsidRPr="00884C6E">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884C6E"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128.2.</w:t>
      </w:r>
      <w:r w:rsidRPr="00884C6E">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884C6E"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XXI SKYRIUS</w:t>
      </w:r>
    </w:p>
    <w:p w14:paraId="098DA02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PAŽEIDIMAS</w:t>
      </w:r>
    </w:p>
    <w:p w14:paraId="19453B8E"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884C6E"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129.</w:t>
      </w:r>
      <w:r w:rsidRPr="00884C6E">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884C6E"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130.</w:t>
      </w:r>
      <w:r w:rsidRPr="00884C6E">
        <w:rPr>
          <w:rFonts w:ascii="Times New Roman" w:hAnsi="Times New Roman" w:cs="Times New Roman"/>
          <w:sz w:val="24"/>
          <w:szCs w:val="24"/>
          <w:lang w:val="lt-LT"/>
        </w:rPr>
        <w:tab/>
        <w:t>Rangovui ar Pirkėjui pažeidus Sutartį, kita šalis turi teisę:</w:t>
      </w:r>
    </w:p>
    <w:p w14:paraId="31ACCE7C"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130.1.</w:t>
      </w:r>
      <w:r w:rsidRPr="00884C6E">
        <w:rPr>
          <w:rFonts w:ascii="Times New Roman" w:hAnsi="Times New Roman" w:cs="Times New Roman"/>
          <w:sz w:val="24"/>
          <w:szCs w:val="24"/>
          <w:lang w:val="lt-LT"/>
        </w:rPr>
        <w:tab/>
        <w:t>reikalauti kitos šalies vykdyti sutartinius įsipareigojimus ir / arba</w:t>
      </w:r>
    </w:p>
    <w:p w14:paraId="4D7A4363"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130.2.</w:t>
      </w:r>
      <w:r w:rsidRPr="00884C6E">
        <w:rPr>
          <w:rFonts w:ascii="Times New Roman" w:hAnsi="Times New Roman" w:cs="Times New Roman"/>
          <w:sz w:val="24"/>
          <w:szCs w:val="24"/>
          <w:lang w:val="lt-LT"/>
        </w:rPr>
        <w:tab/>
        <w:t>reikalauti atlyginti nuostolius ir / arba</w:t>
      </w:r>
    </w:p>
    <w:p w14:paraId="66780CB9"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130.3.</w:t>
      </w:r>
      <w:r w:rsidRPr="00884C6E">
        <w:rPr>
          <w:rFonts w:ascii="Times New Roman" w:hAnsi="Times New Roman" w:cs="Times New Roman"/>
          <w:sz w:val="24"/>
          <w:szCs w:val="24"/>
          <w:lang w:val="lt-LT"/>
        </w:rPr>
        <w:tab/>
        <w:t>pasinaudoti Sutarties įvykdymo užtikrinimu ir / arba</w:t>
      </w:r>
    </w:p>
    <w:p w14:paraId="268CF44B"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884C6E">
        <w:rPr>
          <w:rFonts w:ascii="Times New Roman" w:hAnsi="Times New Roman" w:cs="Times New Roman"/>
          <w:sz w:val="24"/>
          <w:szCs w:val="24"/>
          <w:lang w:val="lt-LT"/>
        </w:rPr>
        <w:t>130.4.</w:t>
      </w:r>
      <w:r w:rsidRPr="00884C6E">
        <w:rPr>
          <w:rFonts w:ascii="Times New Roman" w:hAnsi="Times New Roman" w:cs="Times New Roman"/>
          <w:sz w:val="24"/>
          <w:szCs w:val="24"/>
          <w:lang w:val="lt-LT"/>
        </w:rPr>
        <w:tab/>
        <w:t xml:space="preserve">reikalauti sumokėti Sutartyje nustatytas netesybas ir / arba </w:t>
      </w:r>
      <w:r w:rsidRPr="00884C6E">
        <w:rPr>
          <w:rStyle w:val="Pagrindinistekstas1"/>
          <w:rFonts w:ascii="Times New Roman" w:hAnsi="Times New Roman" w:cs="Times New Roman"/>
          <w:sz w:val="24"/>
          <w:szCs w:val="24"/>
          <w:lang w:val="lt-LT"/>
        </w:rPr>
        <w:t>nutraukti Sutartį.</w:t>
      </w:r>
    </w:p>
    <w:p w14:paraId="0884A7FB"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131.</w:t>
      </w:r>
      <w:r w:rsidRPr="00884C6E">
        <w:rPr>
          <w:rFonts w:ascii="Times New Roman" w:hAnsi="Times New Roman" w:cs="Times New Roman"/>
          <w:sz w:val="24"/>
          <w:szCs w:val="24"/>
          <w:lang w:val="lt-LT"/>
        </w:rPr>
        <w:tab/>
        <w:t>Esminiu Sutarties pažeidimu laikoma:</w:t>
      </w:r>
    </w:p>
    <w:p w14:paraId="642D0DA4" w14:textId="77777777" w:rsidR="00DA481E" w:rsidRPr="00884C6E"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131.1.</w:t>
      </w:r>
      <w:r w:rsidRPr="00884C6E">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884C6E"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131.2.</w:t>
      </w:r>
      <w:r w:rsidRPr="00884C6E">
        <w:rPr>
          <w:rFonts w:ascii="Times New Roman" w:hAnsi="Times New Roman" w:cs="Times New Roman"/>
          <w:sz w:val="24"/>
          <w:szCs w:val="24"/>
          <w:lang w:val="lt-LT"/>
        </w:rPr>
        <w:tab/>
        <w:t xml:space="preserve">jei Rangovas, subrangovui išreiškus norą pasinaudoti tiesioginio atsiskaitymo </w:t>
      </w:r>
      <w:r w:rsidRPr="00884C6E">
        <w:rPr>
          <w:rFonts w:ascii="Times New Roman" w:hAnsi="Times New Roman" w:cs="Times New Roman"/>
          <w:sz w:val="24"/>
          <w:szCs w:val="24"/>
          <w:lang w:val="lt-LT"/>
        </w:rPr>
        <w:lastRenderedPageBreak/>
        <w:t>galimybe, atsisako arba be pateisinamų priežasčių delsia sudaryti trišalę sutartį, kaip nustatyta Sutarties sąlygose;</w:t>
      </w:r>
    </w:p>
    <w:p w14:paraId="250C2F54" w14:textId="77777777" w:rsidR="00DA481E" w:rsidRPr="00884C6E"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131.3.</w:t>
      </w:r>
      <w:r w:rsidRPr="00884C6E">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884C6E"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131.4.</w:t>
      </w:r>
      <w:r w:rsidRPr="00884C6E">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884C6E"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131.5.</w:t>
      </w:r>
      <w:r w:rsidRPr="00884C6E">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884C6E"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131.6.</w:t>
      </w:r>
      <w:r w:rsidRPr="00884C6E">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884C6E"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131.7.</w:t>
      </w:r>
      <w:r w:rsidRPr="00884C6E">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884C6E"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131.8.</w:t>
      </w:r>
      <w:r w:rsidRPr="00884C6E">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884C6E"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131.9.</w:t>
      </w:r>
      <w:r w:rsidRPr="00884C6E">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884C6E"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XXII SKYRIUS</w:t>
      </w:r>
    </w:p>
    <w:p w14:paraId="68C9414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NUTRAUKIMAS</w:t>
      </w:r>
    </w:p>
    <w:p w14:paraId="0BDA9598"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884C6E"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w:t>
      </w:r>
      <w:r w:rsidRPr="00884C6E">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884C6E"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132.1.</w:t>
      </w:r>
      <w:r w:rsidRPr="00884C6E">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w:t>
      </w:r>
      <w:r w:rsidRPr="00884C6E">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132.2.1.</w:t>
      </w:r>
      <w:r w:rsidRPr="00884C6E">
        <w:rPr>
          <w:rFonts w:ascii="Times New Roman" w:hAnsi="Times New Roman" w:cs="Times New Roman"/>
          <w:sz w:val="24"/>
          <w:szCs w:val="24"/>
          <w:lang w:val="lt-LT"/>
        </w:rPr>
        <w:tab/>
        <w:t>dalyvavimo nusikalstamame susivienijime, jo organizavimo ar vadovavimo jam;</w:t>
      </w:r>
    </w:p>
    <w:p w14:paraId="55747673"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132.2.2.</w:t>
      </w:r>
      <w:r w:rsidRPr="00884C6E">
        <w:rPr>
          <w:rFonts w:ascii="Times New Roman" w:hAnsi="Times New Roman" w:cs="Times New Roman"/>
          <w:sz w:val="24"/>
          <w:szCs w:val="24"/>
          <w:lang w:val="lt-LT"/>
        </w:rPr>
        <w:tab/>
        <w:t>kyšininkavimo, prekybos poveikiu, papirkimo;</w:t>
      </w:r>
    </w:p>
    <w:p w14:paraId="6FF0FF87"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132.2.3.</w:t>
      </w:r>
      <w:r w:rsidRPr="00884C6E">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132.2.4.</w:t>
      </w:r>
      <w:r w:rsidRPr="00884C6E">
        <w:rPr>
          <w:rFonts w:ascii="Times New Roman" w:hAnsi="Times New Roman" w:cs="Times New Roman"/>
          <w:sz w:val="24"/>
          <w:szCs w:val="24"/>
          <w:lang w:val="lt-LT"/>
        </w:rPr>
        <w:tab/>
        <w:t>nusikalstamo bankroto;</w:t>
      </w:r>
    </w:p>
    <w:p w14:paraId="747D3E9E"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132.2.5.</w:t>
      </w:r>
      <w:r w:rsidRPr="00884C6E">
        <w:rPr>
          <w:rFonts w:ascii="Times New Roman" w:hAnsi="Times New Roman" w:cs="Times New Roman"/>
          <w:sz w:val="24"/>
          <w:szCs w:val="24"/>
          <w:lang w:val="lt-LT"/>
        </w:rPr>
        <w:tab/>
        <w:t>teroristinio ir su teroristine veikla susijusio nusikaltimo;</w:t>
      </w:r>
    </w:p>
    <w:p w14:paraId="03D81DCD"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132.2.6.</w:t>
      </w:r>
      <w:r w:rsidRPr="00884C6E">
        <w:rPr>
          <w:rFonts w:ascii="Times New Roman" w:hAnsi="Times New Roman" w:cs="Times New Roman"/>
          <w:sz w:val="24"/>
          <w:szCs w:val="24"/>
          <w:lang w:val="lt-LT"/>
        </w:rPr>
        <w:tab/>
        <w:t>nusikalstamu būdu gauto turto legalizavimo;</w:t>
      </w:r>
    </w:p>
    <w:p w14:paraId="14FBF241"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132.2.7.</w:t>
      </w:r>
      <w:r w:rsidRPr="00884C6E">
        <w:rPr>
          <w:rFonts w:ascii="Times New Roman" w:hAnsi="Times New Roman" w:cs="Times New Roman"/>
          <w:sz w:val="24"/>
          <w:szCs w:val="24"/>
          <w:lang w:val="lt-LT"/>
        </w:rPr>
        <w:tab/>
        <w:t>prekybos žmonėmis, vaiko pirkimo arba pardavimo;</w:t>
      </w:r>
    </w:p>
    <w:p w14:paraId="2089649B"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132.2.8.</w:t>
      </w:r>
      <w:r w:rsidRPr="00884C6E">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132.3.</w:t>
      </w:r>
      <w:r w:rsidRPr="00884C6E">
        <w:rPr>
          <w:rFonts w:ascii="Times New Roman" w:hAnsi="Times New Roman" w:cs="Times New Roman"/>
          <w:sz w:val="24"/>
          <w:szCs w:val="24"/>
          <w:lang w:val="lt-LT"/>
        </w:rPr>
        <w:tab/>
        <w:t xml:space="preserve">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w:t>
      </w:r>
      <w:r w:rsidRPr="00884C6E">
        <w:rPr>
          <w:rFonts w:ascii="Times New Roman" w:hAnsi="Times New Roman" w:cs="Times New Roman"/>
          <w:sz w:val="24"/>
          <w:szCs w:val="24"/>
          <w:lang w:val="lt-LT"/>
        </w:rPr>
        <w:lastRenderedPageBreak/>
        <w:t>Direktyvą 2014/24/ES.</w:t>
      </w:r>
    </w:p>
    <w:p w14:paraId="6804950B"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132.4. </w:t>
      </w:r>
      <w:r w:rsidRPr="00884C6E">
        <w:rPr>
          <w:rFonts w:ascii="Times New Roman" w:hAnsi="Times New Roman" w:cs="Times New Roman"/>
          <w:color w:val="000000"/>
          <w:sz w:val="24"/>
          <w:szCs w:val="24"/>
          <w:lang w:val="lt-LT"/>
        </w:rPr>
        <w:t>paaiškėjo Lietuvos Respublikos viešųjų pirkimų įstatymo 45 straipsnio 2</w:t>
      </w:r>
      <w:r w:rsidRPr="00884C6E">
        <w:rPr>
          <w:rFonts w:ascii="Times New Roman" w:hAnsi="Times New Roman" w:cs="Times New Roman"/>
          <w:color w:val="000000"/>
          <w:sz w:val="24"/>
          <w:szCs w:val="24"/>
          <w:vertAlign w:val="superscript"/>
          <w:lang w:val="lt-LT"/>
        </w:rPr>
        <w:t>1</w:t>
      </w:r>
      <w:r w:rsidRPr="00884C6E">
        <w:rPr>
          <w:rFonts w:ascii="Times New Roman" w:hAnsi="Times New Roman" w:cs="Times New Roman"/>
          <w:color w:val="000000"/>
          <w:sz w:val="24"/>
          <w:szCs w:val="24"/>
          <w:lang w:val="lt-LT"/>
        </w:rPr>
        <w:t> dalyje nurodytos aplinkybės.</w:t>
      </w:r>
    </w:p>
    <w:p w14:paraId="12D6C4CE"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884C6E"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w:t>
      </w:r>
      <w:r w:rsidRPr="00884C6E">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884C6E"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133.2.</w:t>
      </w:r>
      <w:r w:rsidRPr="00884C6E">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884C6E"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133.3.</w:t>
      </w:r>
      <w:r w:rsidRPr="00884C6E">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884C6E"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133.4.</w:t>
      </w:r>
      <w:r w:rsidRPr="00884C6E">
        <w:rPr>
          <w:rFonts w:ascii="Times New Roman" w:hAnsi="Times New Roman" w:cs="Times New Roman"/>
          <w:sz w:val="24"/>
          <w:szCs w:val="24"/>
          <w:lang w:val="lt-LT"/>
        </w:rPr>
        <w:tab/>
        <w:t xml:space="preserve">kai Rangovas pakeičia subrangovą ar sudaro naują </w:t>
      </w:r>
      <w:proofErr w:type="spellStart"/>
      <w:r w:rsidRPr="00884C6E">
        <w:rPr>
          <w:rFonts w:ascii="Times New Roman" w:hAnsi="Times New Roman" w:cs="Times New Roman"/>
          <w:sz w:val="24"/>
          <w:szCs w:val="24"/>
          <w:lang w:val="lt-LT"/>
        </w:rPr>
        <w:t>subtiekimo</w:t>
      </w:r>
      <w:proofErr w:type="spellEnd"/>
      <w:r w:rsidRPr="00884C6E">
        <w:rPr>
          <w:rFonts w:ascii="Times New Roman" w:hAnsi="Times New Roman" w:cs="Times New Roman"/>
          <w:sz w:val="24"/>
          <w:szCs w:val="24"/>
          <w:lang w:val="lt-LT"/>
        </w:rPr>
        <w:t xml:space="preserve"> sutartį nesilaikydamas Sutartyje nustatytos tvarkos;</w:t>
      </w:r>
    </w:p>
    <w:p w14:paraId="535D7636" w14:textId="77777777" w:rsidR="00DA481E" w:rsidRPr="00884C6E"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133.5.</w:t>
      </w:r>
      <w:r w:rsidRPr="00884C6E">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884C6E"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133.6.</w:t>
      </w:r>
      <w:r w:rsidRPr="00884C6E">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884C6E"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133.7.</w:t>
      </w:r>
      <w:r w:rsidRPr="00884C6E">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884C6E"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133.8.</w:t>
      </w:r>
      <w:r w:rsidRPr="00884C6E">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133.9.</w:t>
      </w:r>
      <w:r w:rsidRPr="00884C6E">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884C6E"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133.10.</w:t>
      </w:r>
      <w:r w:rsidRPr="00884C6E">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884C6E"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133.11.</w:t>
      </w:r>
      <w:r w:rsidRPr="00884C6E">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884C6E"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133.12.</w:t>
      </w:r>
      <w:r w:rsidRPr="00884C6E">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884C6E"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w:t>
      </w:r>
      <w:r w:rsidRPr="00884C6E">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884C6E"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134.1.</w:t>
      </w:r>
      <w:r w:rsidRPr="00884C6E">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884C6E"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134.2.</w:t>
      </w:r>
      <w:r w:rsidRPr="00884C6E">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884C6E"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134.3.</w:t>
      </w:r>
      <w:r w:rsidRPr="00884C6E">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884C6E"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135.</w:t>
      </w:r>
      <w:r w:rsidRPr="00884C6E">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884C6E"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136.</w:t>
      </w:r>
      <w:r w:rsidRPr="00884C6E">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884C6E"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137.</w:t>
      </w:r>
      <w:r w:rsidRPr="00884C6E">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884C6E"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138.</w:t>
      </w:r>
      <w:r w:rsidRPr="00884C6E">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884C6E"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139.</w:t>
      </w:r>
      <w:r w:rsidRPr="00884C6E">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140.</w:t>
      </w:r>
      <w:r w:rsidRPr="00884C6E">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884C6E"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141.</w:t>
      </w:r>
      <w:r w:rsidRPr="00884C6E">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884C6E"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142.</w:t>
      </w:r>
      <w:r w:rsidRPr="00884C6E">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884C6E"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143.</w:t>
      </w:r>
      <w:r w:rsidRPr="00884C6E">
        <w:rPr>
          <w:rFonts w:ascii="Times New Roman" w:hAnsi="Times New Roman" w:cs="Times New Roman"/>
          <w:sz w:val="24"/>
          <w:szCs w:val="24"/>
          <w:lang w:val="lt-LT"/>
        </w:rPr>
        <w:tab/>
        <w:t>Sutarties nutraukimas atleidžia Rangovą ir Pirkėją nuo Sutarties vykdymo.</w:t>
      </w:r>
    </w:p>
    <w:p w14:paraId="3611CC1D" w14:textId="77777777" w:rsidR="00DA481E" w:rsidRPr="00884C6E"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144.</w:t>
      </w:r>
      <w:r w:rsidRPr="00884C6E">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884C6E"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145.</w:t>
      </w:r>
      <w:r w:rsidRPr="00884C6E">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884C6E"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884C6E">
        <w:rPr>
          <w:rFonts w:ascii="Times New Roman" w:hAnsi="Times New Roman" w:cs="Times New Roman"/>
          <w:b/>
          <w:sz w:val="24"/>
          <w:szCs w:val="24"/>
          <w:lang w:val="lt-LT"/>
        </w:rPr>
        <w:t>XXIII SKYRIUS</w:t>
      </w:r>
    </w:p>
    <w:p w14:paraId="51B2AE6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NENUGALIMA JĖGA (FORCE MAJEURE)</w:t>
      </w:r>
    </w:p>
    <w:p w14:paraId="4EDA58FF"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884C6E"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146.</w:t>
      </w:r>
      <w:r w:rsidRPr="00884C6E">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884C6E"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147.</w:t>
      </w:r>
      <w:r w:rsidRPr="00884C6E">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884C6E"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148.</w:t>
      </w:r>
      <w:r w:rsidRPr="00884C6E">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884C6E"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149.</w:t>
      </w:r>
      <w:r w:rsidRPr="00884C6E">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884C6E"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150.</w:t>
      </w:r>
      <w:r w:rsidRPr="00884C6E">
        <w:rPr>
          <w:rFonts w:ascii="Times New Roman" w:hAnsi="Times New Roman" w:cs="Times New Roman"/>
          <w:sz w:val="24"/>
          <w:szCs w:val="24"/>
          <w:lang w:val="lt-LT"/>
        </w:rPr>
        <w:tab/>
        <w:t xml:space="preserve">Atleidžiant šalį nuo atsakomybės pagal Sutartį, turi būti vadovaujamasi Atleidimo nuo atsakomybės esant nenugalimos jėgos (force majeure) aplinkybėms taisyklėmis, patvirtintomis 1996 m. </w:t>
      </w:r>
      <w:r w:rsidRPr="00884C6E">
        <w:rPr>
          <w:rFonts w:ascii="Times New Roman" w:hAnsi="Times New Roman" w:cs="Times New Roman"/>
          <w:sz w:val="24"/>
          <w:szCs w:val="24"/>
          <w:lang w:val="lt-LT"/>
        </w:rPr>
        <w:lastRenderedPageBreak/>
        <w:t>liepos 15 d. Lietuvos Respublikos Vyriausybės nutarimu Nr. 840.</w:t>
      </w:r>
    </w:p>
    <w:p w14:paraId="754D568A"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151.</w:t>
      </w:r>
      <w:r w:rsidRPr="00884C6E">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884C6E"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884C6E"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XXIV SKYRIUS</w:t>
      </w:r>
    </w:p>
    <w:p w14:paraId="7A4B852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GINČŲ SPRENDIMO TVARKA</w:t>
      </w:r>
    </w:p>
    <w:p w14:paraId="3E41528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884C6E"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152.</w:t>
      </w:r>
      <w:r w:rsidRPr="00884C6E">
        <w:rPr>
          <w:rFonts w:ascii="Times New Roman" w:hAnsi="Times New Roman" w:cs="Times New Roman"/>
          <w:sz w:val="24"/>
          <w:szCs w:val="24"/>
          <w:lang w:val="lt-LT"/>
        </w:rPr>
        <w:tab/>
        <w:t>Ginčai tarp Sutarties šalių gali būti sprendžiami derybomis arba teisme.</w:t>
      </w:r>
    </w:p>
    <w:p w14:paraId="348085B5"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153.</w:t>
      </w:r>
      <w:r w:rsidRPr="00884C6E">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884C6E"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154.</w:t>
      </w:r>
      <w:r w:rsidRPr="00884C6E">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155.</w:t>
      </w:r>
      <w:r w:rsidRPr="00884C6E">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884C6E"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 SKYRIUS</w:t>
      </w:r>
    </w:p>
    <w:p w14:paraId="0065986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ASMENS DUOMENŲ APSAUGA</w:t>
      </w:r>
    </w:p>
    <w:p w14:paraId="5493BBC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156.</w:t>
      </w:r>
      <w:r w:rsidRPr="00884C6E">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157.</w:t>
      </w:r>
      <w:r w:rsidRPr="00884C6E">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158.</w:t>
      </w:r>
      <w:r w:rsidRPr="00884C6E">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884C6E"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159.</w:t>
      </w:r>
      <w:r w:rsidRPr="00884C6E">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160.</w:t>
      </w:r>
      <w:r w:rsidRPr="00884C6E">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884C6E"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161. </w:t>
      </w:r>
      <w:r w:rsidRPr="00884C6E">
        <w:rPr>
          <w:rFonts w:ascii="Times New Roman" w:hAnsi="Times New Roman" w:cs="Times New Roman"/>
          <w:sz w:val="24"/>
          <w:szCs w:val="24"/>
          <w:lang w:val="lt-LT"/>
        </w:rPr>
        <w:tab/>
        <w:t xml:space="preserve">Šalys įsipareigoja tinkamai informuoti visus fizinius asmenis (darbuotojus, įgaliotinius, </w:t>
      </w:r>
      <w:r w:rsidRPr="00884C6E">
        <w:rPr>
          <w:rFonts w:ascii="Times New Roman" w:hAnsi="Times New Roman" w:cs="Times New Roman"/>
          <w:sz w:val="24"/>
          <w:szCs w:val="24"/>
          <w:lang w:val="lt-LT"/>
        </w:rPr>
        <w:lastRenderedPageBreak/>
        <w:t>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 SKYRIUS</w:t>
      </w:r>
    </w:p>
    <w:p w14:paraId="5C41C51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DOKUMENTŲ SAUGOJIMAS IR JŲ TIKRINIMAS</w:t>
      </w:r>
    </w:p>
    <w:p w14:paraId="62334E6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162.</w:t>
      </w:r>
      <w:r w:rsidRPr="00884C6E">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884C6E"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163.</w:t>
      </w:r>
      <w:r w:rsidRPr="00884C6E">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884C6E"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164.</w:t>
      </w:r>
      <w:r w:rsidRPr="00884C6E">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884C6E"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XXVII SKYRIUS</w:t>
      </w:r>
    </w:p>
    <w:p w14:paraId="50F76B8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ELEKTRONINIS PARAŠAS</w:t>
      </w:r>
    </w:p>
    <w:p w14:paraId="3EE46751"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884C6E"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165.</w:t>
      </w:r>
      <w:r w:rsidRPr="00884C6E">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884C6E"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w:t>
      </w:r>
      <w:r w:rsidRPr="00884C6E">
        <w:rPr>
          <w:rFonts w:ascii="Times New Roman" w:hAnsi="Times New Roman" w:cs="Times New Roman"/>
          <w:sz w:val="24"/>
          <w:szCs w:val="24"/>
          <w:lang w:val="lt-LT"/>
        </w:rPr>
        <w:tab/>
        <w:t>Kvalifikuotas elektroninis parašas priimamas šiomis sąlygomis:</w:t>
      </w:r>
    </w:p>
    <w:p w14:paraId="5F38D29F" w14:textId="77777777" w:rsidR="00DA481E" w:rsidRPr="00884C6E"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166.1.</w:t>
      </w:r>
      <w:r w:rsidRPr="00884C6E">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884C6E"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166.2.</w:t>
      </w:r>
      <w:r w:rsidRPr="00884C6E">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884C6E"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167.</w:t>
      </w:r>
      <w:r w:rsidRPr="00884C6E">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884C6E"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XXVIII SKYRIUS</w:t>
      </w:r>
    </w:p>
    <w:p w14:paraId="3D21071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KONFIDENCIALUMAS</w:t>
      </w:r>
    </w:p>
    <w:p w14:paraId="37197497"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884C6E"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168.</w:t>
      </w:r>
      <w:r w:rsidRPr="00884C6E">
        <w:rPr>
          <w:rFonts w:ascii="Times New Roman" w:hAnsi="Times New Roman" w:cs="Times New Roman"/>
          <w:sz w:val="24"/>
          <w:szCs w:val="24"/>
          <w:lang w:val="lt-LT"/>
        </w:rPr>
        <w:tab/>
        <w:t xml:space="preserve">Visa bet kokia forma ar būdu perduota informacija, net jei ji nėra pažymėta kaip konfidenciali, kurią atskleidžia viena Sutarties šalis kitai Sutarties šaliai, susijusi su šios Sutarties </w:t>
      </w:r>
      <w:r w:rsidRPr="00884C6E">
        <w:rPr>
          <w:rFonts w:ascii="Times New Roman" w:hAnsi="Times New Roman" w:cs="Times New Roman"/>
          <w:sz w:val="24"/>
          <w:szCs w:val="24"/>
          <w:lang w:val="lt-LT"/>
        </w:rPr>
        <w:lastRenderedPageBreak/>
        <w:t>sudarymu, turiniu, vykdymu, yra laikoma konfidencialia informacija, išskyrus informaciją, kuri privalo būti paskelbta Viešųjų pirkimų įstatymo nustatyta tvarka.</w:t>
      </w:r>
    </w:p>
    <w:p w14:paraId="53541505" w14:textId="77777777" w:rsidR="00DA481E" w:rsidRPr="00884C6E"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169.</w:t>
      </w:r>
      <w:r w:rsidRPr="00884C6E">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________________</w:t>
      </w:r>
    </w:p>
    <w:p w14:paraId="1E6EFAE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884C6E"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884C6E"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884C6E"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ACC1E1" w14:textId="77777777" w:rsidR="00F318E1" w:rsidRDefault="00F318E1" w:rsidP="00F318E1">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43952484" w14:textId="77777777" w:rsidR="000C63BF" w:rsidRPr="00884C6E" w:rsidRDefault="000C63BF" w:rsidP="00F318E1">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5C8F514" w14:textId="2839FFC7" w:rsidR="00DA481E" w:rsidRPr="00884C6E" w:rsidRDefault="00401C20"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Sutarties </w:t>
      </w:r>
      <w:r w:rsidR="00DA481E" w:rsidRPr="00884C6E">
        <w:rPr>
          <w:rFonts w:ascii="Times New Roman" w:hAnsi="Times New Roman" w:cs="Times New Roman"/>
          <w:sz w:val="24"/>
          <w:szCs w:val="24"/>
          <w:lang w:val="lt-LT"/>
        </w:rPr>
        <w:t xml:space="preserve"> priedo</w:t>
      </w:r>
      <w:r>
        <w:rPr>
          <w:rFonts w:ascii="Times New Roman" w:hAnsi="Times New Roman" w:cs="Times New Roman"/>
          <w:sz w:val="24"/>
          <w:szCs w:val="24"/>
          <w:lang w:val="lt-LT"/>
        </w:rPr>
        <w:t xml:space="preserve"> Nr.2 </w:t>
      </w:r>
      <w:r w:rsidR="00DA481E" w:rsidRPr="00884C6E">
        <w:rPr>
          <w:rFonts w:ascii="Times New Roman" w:hAnsi="Times New Roman" w:cs="Times New Roman"/>
          <w:sz w:val="24"/>
          <w:szCs w:val="24"/>
          <w:lang w:val="lt-LT"/>
        </w:rPr>
        <w:t xml:space="preserve"> </w:t>
      </w:r>
      <w:r w:rsidR="000D5643">
        <w:rPr>
          <w:rFonts w:ascii="Times New Roman" w:hAnsi="Times New Roman" w:cs="Times New Roman"/>
          <w:sz w:val="24"/>
          <w:szCs w:val="24"/>
          <w:lang w:val="lt-LT"/>
        </w:rPr>
        <w:t>priedas</w:t>
      </w:r>
    </w:p>
    <w:p w14:paraId="396F009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2778D14" w14:textId="3A6619D6" w:rsidR="00DA481E" w:rsidRPr="00884C6E" w:rsidRDefault="00FC535E" w:rsidP="00DA481E">
      <w:pPr>
        <w:pStyle w:val="Stilius5"/>
        <w:widowControl w:val="0"/>
        <w:suppressAutoHyphens/>
        <w:outlineLvl w:val="0"/>
        <w:rPr>
          <w:sz w:val="24"/>
          <w:szCs w:val="24"/>
        </w:rPr>
      </w:pPr>
      <w:r>
        <w:rPr>
          <w:sz w:val="24"/>
          <w:szCs w:val="24"/>
        </w:rPr>
        <w:t>Įkainotas kalendorinis v</w:t>
      </w:r>
      <w:r w:rsidR="00DA481E" w:rsidRPr="00884C6E">
        <w:rPr>
          <w:sz w:val="24"/>
          <w:szCs w:val="24"/>
        </w:rPr>
        <w:t>eiklų sąrašas</w:t>
      </w:r>
    </w:p>
    <w:p w14:paraId="6F6C36BE" w14:textId="77777777" w:rsidR="00DA481E" w:rsidRPr="00884C6E" w:rsidRDefault="00DA481E" w:rsidP="00DA481E">
      <w:pPr>
        <w:pStyle w:val="Stilius3"/>
        <w:widowControl w:val="0"/>
        <w:suppressAutoHyphens/>
        <w:outlineLvl w:val="0"/>
        <w:rPr>
          <w:i/>
          <w:sz w:val="24"/>
          <w:szCs w:val="24"/>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7"/>
        <w:gridCol w:w="2403"/>
        <w:gridCol w:w="1417"/>
        <w:gridCol w:w="1557"/>
        <w:gridCol w:w="1561"/>
        <w:gridCol w:w="1523"/>
        <w:gridCol w:w="928"/>
      </w:tblGrid>
      <w:tr w:rsidR="00B310E3" w:rsidRPr="00FC535E" w14:paraId="5BF4977C" w14:textId="77777777" w:rsidTr="00FC535E">
        <w:trPr>
          <w:trHeight w:val="355"/>
        </w:trPr>
        <w:tc>
          <w:tcPr>
            <w:tcW w:w="303" w:type="pct"/>
            <w:vMerge w:val="restart"/>
            <w:vAlign w:val="center"/>
          </w:tcPr>
          <w:p w14:paraId="006249B3" w14:textId="77777777" w:rsidR="00B310E3" w:rsidRPr="00FC535E" w:rsidRDefault="00B310E3" w:rsidP="009C6BB8">
            <w:pPr>
              <w:widowControl w:val="0"/>
              <w:ind w:right="-113"/>
              <w:jc w:val="center"/>
              <w:rPr>
                <w:bCs/>
                <w:lang w:val="lt-LT"/>
              </w:rPr>
            </w:pPr>
            <w:r w:rsidRPr="00FC535E">
              <w:rPr>
                <w:bCs/>
                <w:lang w:val="lt-LT"/>
              </w:rPr>
              <w:t xml:space="preserve">Eil. </w:t>
            </w:r>
          </w:p>
          <w:p w14:paraId="257D083E" w14:textId="5CB755C5" w:rsidR="00B310E3" w:rsidRPr="00FC535E" w:rsidRDefault="00B310E3" w:rsidP="009C6BB8">
            <w:pPr>
              <w:widowControl w:val="0"/>
              <w:ind w:right="-113"/>
              <w:jc w:val="center"/>
              <w:rPr>
                <w:bCs/>
                <w:iCs/>
                <w:lang w:val="lt-LT"/>
              </w:rPr>
            </w:pPr>
            <w:r w:rsidRPr="00FC535E">
              <w:rPr>
                <w:bCs/>
                <w:lang w:val="lt-LT"/>
              </w:rPr>
              <w:t>Nr.</w:t>
            </w:r>
          </w:p>
        </w:tc>
        <w:tc>
          <w:tcPr>
            <w:tcW w:w="1202" w:type="pct"/>
            <w:vMerge w:val="restart"/>
            <w:vAlign w:val="center"/>
          </w:tcPr>
          <w:p w14:paraId="48B1F7AF" w14:textId="77777777" w:rsidR="00B310E3" w:rsidRPr="00FC535E" w:rsidRDefault="00B310E3" w:rsidP="009C6BB8">
            <w:pPr>
              <w:pStyle w:val="Antrat5"/>
              <w:keepNext w:val="0"/>
              <w:widowControl w:val="0"/>
              <w:numPr>
                <w:ilvl w:val="0"/>
                <w:numId w:val="0"/>
              </w:numPr>
              <w:suppressAutoHyphens/>
              <w:ind w:left="73"/>
              <w:jc w:val="center"/>
              <w:rPr>
                <w:b w:val="0"/>
                <w:bCs/>
                <w:sz w:val="24"/>
                <w:szCs w:val="24"/>
              </w:rPr>
            </w:pPr>
          </w:p>
          <w:p w14:paraId="6E77C126" w14:textId="77777777" w:rsidR="00B310E3" w:rsidRPr="00FC535E" w:rsidRDefault="00B310E3" w:rsidP="009C6BB8">
            <w:pPr>
              <w:pStyle w:val="Antrat5"/>
              <w:keepNext w:val="0"/>
              <w:widowControl w:val="0"/>
              <w:numPr>
                <w:ilvl w:val="0"/>
                <w:numId w:val="0"/>
              </w:numPr>
              <w:suppressAutoHyphens/>
              <w:ind w:left="73"/>
              <w:jc w:val="center"/>
              <w:rPr>
                <w:b w:val="0"/>
                <w:bCs/>
                <w:sz w:val="24"/>
                <w:szCs w:val="24"/>
              </w:rPr>
            </w:pPr>
          </w:p>
          <w:p w14:paraId="0339C113" w14:textId="77777777" w:rsidR="00B310E3" w:rsidRPr="00FC535E" w:rsidRDefault="00B310E3" w:rsidP="009C6BB8">
            <w:pPr>
              <w:pStyle w:val="Antrat5"/>
              <w:keepNext w:val="0"/>
              <w:widowControl w:val="0"/>
              <w:numPr>
                <w:ilvl w:val="0"/>
                <w:numId w:val="0"/>
              </w:numPr>
              <w:suppressAutoHyphens/>
              <w:ind w:left="73"/>
              <w:jc w:val="center"/>
              <w:rPr>
                <w:b w:val="0"/>
                <w:bCs/>
                <w:sz w:val="24"/>
                <w:szCs w:val="24"/>
              </w:rPr>
            </w:pPr>
          </w:p>
          <w:p w14:paraId="59B0A987" w14:textId="77777777" w:rsidR="00B310E3" w:rsidRPr="00FC535E" w:rsidRDefault="00B310E3" w:rsidP="009C6BB8">
            <w:pPr>
              <w:pStyle w:val="Antrat5"/>
              <w:keepNext w:val="0"/>
              <w:widowControl w:val="0"/>
              <w:numPr>
                <w:ilvl w:val="0"/>
                <w:numId w:val="0"/>
              </w:numPr>
              <w:suppressAutoHyphens/>
              <w:ind w:left="73"/>
              <w:jc w:val="center"/>
              <w:rPr>
                <w:b w:val="0"/>
                <w:bCs/>
                <w:sz w:val="24"/>
                <w:szCs w:val="24"/>
              </w:rPr>
            </w:pPr>
            <w:r w:rsidRPr="00FC535E">
              <w:rPr>
                <w:b w:val="0"/>
                <w:bCs/>
                <w:sz w:val="24"/>
                <w:szCs w:val="24"/>
              </w:rPr>
              <w:t>Darbų gupių (etapų) pavadinimai</w:t>
            </w:r>
          </w:p>
          <w:p w14:paraId="69647FA7" w14:textId="77777777" w:rsidR="00B310E3" w:rsidRPr="00FC535E" w:rsidRDefault="00B310E3" w:rsidP="009C6BB8">
            <w:pPr>
              <w:widowControl w:val="0"/>
              <w:ind w:left="73"/>
              <w:jc w:val="center"/>
              <w:rPr>
                <w:bCs/>
                <w:lang w:val="lt-LT"/>
              </w:rPr>
            </w:pPr>
          </w:p>
          <w:p w14:paraId="4F8211D1" w14:textId="77777777" w:rsidR="00B310E3" w:rsidRPr="00FC535E" w:rsidRDefault="00B310E3" w:rsidP="009C6BB8">
            <w:pPr>
              <w:widowControl w:val="0"/>
              <w:ind w:left="73"/>
              <w:jc w:val="center"/>
              <w:rPr>
                <w:bCs/>
                <w:lang w:val="lt-LT"/>
              </w:rPr>
            </w:pPr>
          </w:p>
        </w:tc>
        <w:tc>
          <w:tcPr>
            <w:tcW w:w="3031" w:type="pct"/>
            <w:gridSpan w:val="4"/>
            <w:vAlign w:val="center"/>
          </w:tcPr>
          <w:p w14:paraId="22AD41C2" w14:textId="3D46B66F" w:rsidR="00B310E3" w:rsidRPr="00FC535E" w:rsidRDefault="00B310E3" w:rsidP="009C6BB8">
            <w:pPr>
              <w:widowControl w:val="0"/>
              <w:jc w:val="center"/>
              <w:rPr>
                <w:bCs/>
                <w:i/>
                <w:lang w:val="lt-LT"/>
              </w:rPr>
            </w:pPr>
            <w:r w:rsidRPr="00FC535E">
              <w:rPr>
                <w:bCs/>
                <w:i/>
                <w:lang w:val="lt-LT"/>
              </w:rPr>
              <w:t>Darbų grupės (etapo) kainos mėnesinis išskaidymas procentais pagal Rangovo planuojamą Darbų grupės (etapo) įvykdymą</w:t>
            </w:r>
          </w:p>
        </w:tc>
        <w:tc>
          <w:tcPr>
            <w:tcW w:w="464" w:type="pct"/>
            <w:vAlign w:val="center"/>
          </w:tcPr>
          <w:p w14:paraId="2E074910" w14:textId="1079909B" w:rsidR="00B310E3" w:rsidRPr="00FC535E" w:rsidRDefault="00B310E3" w:rsidP="009C6BB8">
            <w:pPr>
              <w:widowControl w:val="0"/>
              <w:jc w:val="center"/>
              <w:rPr>
                <w:bCs/>
                <w:i/>
                <w:lang w:val="lt-LT"/>
              </w:rPr>
            </w:pPr>
            <w:bookmarkStart w:id="4" w:name="_Toc73434231"/>
            <w:bookmarkStart w:id="5" w:name="_Toc73434344"/>
            <w:bookmarkStart w:id="6" w:name="_Toc76448822"/>
            <w:bookmarkStart w:id="7" w:name="_Toc112567501"/>
          </w:p>
          <w:p w14:paraId="688AB3DE" w14:textId="77777777" w:rsidR="00B310E3" w:rsidRPr="00FC535E" w:rsidRDefault="00B310E3" w:rsidP="009C6BB8">
            <w:pPr>
              <w:widowControl w:val="0"/>
              <w:jc w:val="center"/>
              <w:rPr>
                <w:bCs/>
                <w:i/>
                <w:lang w:val="lt-LT"/>
              </w:rPr>
            </w:pPr>
            <w:r w:rsidRPr="00FC535E">
              <w:rPr>
                <w:bCs/>
                <w:i/>
                <w:lang w:val="lt-LT"/>
              </w:rPr>
              <w:t xml:space="preserve">Kaina </w:t>
            </w:r>
            <w:bookmarkStart w:id="8" w:name="_Toc42509141"/>
            <w:r w:rsidRPr="00FC535E">
              <w:rPr>
                <w:bCs/>
                <w:i/>
                <w:lang w:val="lt-LT"/>
              </w:rPr>
              <w:t>(Eur) be PVM</w:t>
            </w:r>
            <w:bookmarkEnd w:id="4"/>
            <w:bookmarkEnd w:id="5"/>
            <w:bookmarkEnd w:id="6"/>
            <w:bookmarkEnd w:id="7"/>
            <w:bookmarkEnd w:id="8"/>
            <w:r w:rsidRPr="00FC535E">
              <w:rPr>
                <w:bCs/>
                <w:i/>
                <w:lang w:val="lt-LT"/>
              </w:rPr>
              <w:t xml:space="preserve"> </w:t>
            </w:r>
          </w:p>
          <w:p w14:paraId="2C23294F" w14:textId="77777777" w:rsidR="00B310E3" w:rsidRPr="00FC535E" w:rsidRDefault="00B310E3" w:rsidP="009C6BB8">
            <w:pPr>
              <w:widowControl w:val="0"/>
              <w:jc w:val="center"/>
              <w:rPr>
                <w:bCs/>
                <w:i/>
                <w:lang w:val="lt-LT"/>
              </w:rPr>
            </w:pPr>
          </w:p>
        </w:tc>
      </w:tr>
      <w:tr w:rsidR="000C63BF" w:rsidRPr="00FC535E" w14:paraId="5851A0C0" w14:textId="77777777" w:rsidTr="00FC535E">
        <w:trPr>
          <w:cantSplit/>
          <w:trHeight w:val="1134"/>
        </w:trPr>
        <w:tc>
          <w:tcPr>
            <w:tcW w:w="303" w:type="pct"/>
            <w:vMerge/>
          </w:tcPr>
          <w:p w14:paraId="7C38CB76" w14:textId="77777777" w:rsidR="003A03A4" w:rsidRPr="00FC535E" w:rsidRDefault="003A03A4" w:rsidP="00ED7BAA">
            <w:pPr>
              <w:widowControl w:val="0"/>
              <w:jc w:val="center"/>
              <w:rPr>
                <w:bCs/>
                <w:color w:val="000000" w:themeColor="text1"/>
                <w:lang w:val="lt-LT"/>
              </w:rPr>
            </w:pPr>
          </w:p>
        </w:tc>
        <w:tc>
          <w:tcPr>
            <w:tcW w:w="1202" w:type="pct"/>
            <w:vMerge/>
            <w:vAlign w:val="center"/>
          </w:tcPr>
          <w:p w14:paraId="29E263BB" w14:textId="77777777" w:rsidR="003A03A4" w:rsidRPr="00FC535E" w:rsidRDefault="003A03A4" w:rsidP="00551A07">
            <w:pPr>
              <w:widowControl w:val="0"/>
              <w:rPr>
                <w:bCs/>
                <w:color w:val="000000" w:themeColor="text1"/>
                <w:szCs w:val="24"/>
                <w:lang w:val="lt-LT"/>
              </w:rPr>
            </w:pPr>
          </w:p>
        </w:tc>
        <w:tc>
          <w:tcPr>
            <w:tcW w:w="709" w:type="pct"/>
            <w:textDirection w:val="btLr"/>
          </w:tcPr>
          <w:p w14:paraId="5D598CD7" w14:textId="77777777" w:rsidR="003A03A4" w:rsidRPr="00FC535E" w:rsidRDefault="003A03A4" w:rsidP="00F318E1">
            <w:pPr>
              <w:widowControl w:val="0"/>
              <w:ind w:left="113" w:right="113"/>
              <w:jc w:val="center"/>
              <w:rPr>
                <w:bCs/>
                <w:lang w:val="lt-LT"/>
              </w:rPr>
            </w:pPr>
            <w:r w:rsidRPr="00FC535E">
              <w:rPr>
                <w:bCs/>
                <w:lang w:val="lt-LT"/>
              </w:rPr>
              <w:t>I</w:t>
            </w:r>
          </w:p>
          <w:p w14:paraId="6B5C0DF7" w14:textId="3D4A1021" w:rsidR="003A03A4" w:rsidRPr="00FC535E" w:rsidRDefault="003A03A4" w:rsidP="00F318E1">
            <w:pPr>
              <w:widowControl w:val="0"/>
              <w:ind w:left="113" w:right="113"/>
              <w:jc w:val="center"/>
              <w:rPr>
                <w:bCs/>
                <w:lang w:val="lt-LT"/>
              </w:rPr>
            </w:pPr>
            <w:r w:rsidRPr="00FC535E">
              <w:rPr>
                <w:bCs/>
                <w:lang w:val="lt-LT"/>
              </w:rPr>
              <w:t>mėnuo</w:t>
            </w:r>
          </w:p>
        </w:tc>
        <w:tc>
          <w:tcPr>
            <w:tcW w:w="779" w:type="pct"/>
            <w:textDirection w:val="btLr"/>
          </w:tcPr>
          <w:p w14:paraId="1F95326A" w14:textId="07B15D49" w:rsidR="003A03A4" w:rsidRPr="00FC535E" w:rsidRDefault="003A03A4" w:rsidP="00F318E1">
            <w:pPr>
              <w:widowControl w:val="0"/>
              <w:spacing w:before="120"/>
              <w:ind w:left="113" w:right="113"/>
              <w:jc w:val="center"/>
              <w:rPr>
                <w:bCs/>
                <w:lang w:val="lt-LT"/>
              </w:rPr>
            </w:pPr>
            <w:r w:rsidRPr="00FC535E">
              <w:rPr>
                <w:bCs/>
                <w:lang w:val="lt-LT"/>
              </w:rPr>
              <w:t>II</w:t>
            </w:r>
          </w:p>
          <w:p w14:paraId="23CD5D26" w14:textId="42569B52" w:rsidR="003A03A4" w:rsidRPr="00FC535E" w:rsidRDefault="003A03A4" w:rsidP="00F318E1">
            <w:pPr>
              <w:widowControl w:val="0"/>
              <w:spacing w:before="120"/>
              <w:ind w:left="113" w:right="113"/>
              <w:jc w:val="center"/>
              <w:rPr>
                <w:bCs/>
                <w:lang w:val="lt-LT"/>
              </w:rPr>
            </w:pPr>
            <w:r w:rsidRPr="00FC535E">
              <w:rPr>
                <w:bCs/>
                <w:lang w:val="lt-LT"/>
              </w:rPr>
              <w:t>mėnuo</w:t>
            </w:r>
          </w:p>
        </w:tc>
        <w:tc>
          <w:tcPr>
            <w:tcW w:w="781" w:type="pct"/>
            <w:textDirection w:val="btLr"/>
          </w:tcPr>
          <w:p w14:paraId="35B46972" w14:textId="405C1282" w:rsidR="003A03A4" w:rsidRPr="00FC535E" w:rsidRDefault="003A03A4" w:rsidP="00F318E1">
            <w:pPr>
              <w:widowControl w:val="0"/>
              <w:spacing w:before="120"/>
              <w:ind w:left="113" w:right="113"/>
              <w:jc w:val="center"/>
              <w:rPr>
                <w:bCs/>
                <w:lang w:val="lt-LT"/>
              </w:rPr>
            </w:pPr>
            <w:r w:rsidRPr="00FC535E">
              <w:rPr>
                <w:bCs/>
                <w:lang w:val="lt-LT"/>
              </w:rPr>
              <w:t>III</w:t>
            </w:r>
          </w:p>
          <w:p w14:paraId="3DFB8E4B" w14:textId="7AE99200" w:rsidR="003A03A4" w:rsidRPr="00FC535E" w:rsidRDefault="003A03A4" w:rsidP="00F318E1">
            <w:pPr>
              <w:widowControl w:val="0"/>
              <w:spacing w:before="120"/>
              <w:ind w:left="113" w:right="113"/>
              <w:jc w:val="center"/>
              <w:rPr>
                <w:bCs/>
                <w:lang w:val="lt-LT"/>
              </w:rPr>
            </w:pPr>
            <w:r w:rsidRPr="00FC535E">
              <w:rPr>
                <w:bCs/>
                <w:lang w:val="lt-LT"/>
              </w:rPr>
              <w:t>mėnuo</w:t>
            </w:r>
          </w:p>
        </w:tc>
        <w:tc>
          <w:tcPr>
            <w:tcW w:w="762" w:type="pct"/>
            <w:textDirection w:val="btLr"/>
          </w:tcPr>
          <w:p w14:paraId="03399BDB" w14:textId="77777777" w:rsidR="003A03A4" w:rsidRPr="00FC535E" w:rsidRDefault="003A03A4" w:rsidP="00B310E3">
            <w:pPr>
              <w:widowControl w:val="0"/>
              <w:spacing w:before="120"/>
              <w:ind w:left="113" w:right="113"/>
              <w:jc w:val="center"/>
              <w:rPr>
                <w:bCs/>
                <w:lang w:val="lt-LT"/>
              </w:rPr>
            </w:pPr>
            <w:r w:rsidRPr="00FC535E">
              <w:rPr>
                <w:bCs/>
                <w:lang w:val="lt-LT"/>
              </w:rPr>
              <w:t>IV</w:t>
            </w:r>
          </w:p>
          <w:p w14:paraId="7891F517" w14:textId="28B2F770" w:rsidR="003A03A4" w:rsidRPr="00FC535E" w:rsidRDefault="003A03A4" w:rsidP="00B310E3">
            <w:pPr>
              <w:widowControl w:val="0"/>
              <w:spacing w:before="120"/>
              <w:ind w:left="113" w:right="113"/>
              <w:jc w:val="center"/>
              <w:rPr>
                <w:bCs/>
                <w:lang w:val="lt-LT"/>
              </w:rPr>
            </w:pPr>
            <w:r w:rsidRPr="00FC535E">
              <w:rPr>
                <w:bCs/>
                <w:lang w:val="lt-LT"/>
              </w:rPr>
              <w:t>mėnuo</w:t>
            </w:r>
          </w:p>
        </w:tc>
        <w:tc>
          <w:tcPr>
            <w:tcW w:w="464" w:type="pct"/>
          </w:tcPr>
          <w:p w14:paraId="45909FDC" w14:textId="634C136C" w:rsidR="003A03A4" w:rsidRPr="00FC535E" w:rsidRDefault="003A03A4" w:rsidP="00551A07">
            <w:pPr>
              <w:widowControl w:val="0"/>
              <w:spacing w:before="120"/>
              <w:jc w:val="right"/>
              <w:rPr>
                <w:bCs/>
                <w:lang w:val="lt-LT"/>
              </w:rPr>
            </w:pPr>
          </w:p>
        </w:tc>
      </w:tr>
      <w:tr w:rsidR="003A03A4" w:rsidRPr="00FC535E" w14:paraId="0293F5E7" w14:textId="77777777" w:rsidTr="00FC535E">
        <w:tc>
          <w:tcPr>
            <w:tcW w:w="303" w:type="pct"/>
          </w:tcPr>
          <w:p w14:paraId="6F9251F7" w14:textId="27F73FB3" w:rsidR="003A03A4" w:rsidRPr="00FC535E" w:rsidRDefault="003A03A4" w:rsidP="00ED7BAA">
            <w:pPr>
              <w:widowControl w:val="0"/>
              <w:jc w:val="center"/>
              <w:rPr>
                <w:bCs/>
                <w:color w:val="000000" w:themeColor="text1"/>
                <w:lang w:val="lt-LT"/>
              </w:rPr>
            </w:pPr>
            <w:r w:rsidRPr="00FC535E">
              <w:rPr>
                <w:bCs/>
                <w:color w:val="000000" w:themeColor="text1"/>
                <w:lang w:val="lt-LT"/>
              </w:rPr>
              <w:t>1.</w:t>
            </w:r>
          </w:p>
        </w:tc>
        <w:tc>
          <w:tcPr>
            <w:tcW w:w="1202" w:type="pct"/>
            <w:vAlign w:val="center"/>
          </w:tcPr>
          <w:p w14:paraId="5B5F5908" w14:textId="5AA59890" w:rsidR="003A03A4" w:rsidRPr="00FC535E" w:rsidRDefault="003A03A4" w:rsidP="00551A07">
            <w:pPr>
              <w:widowControl w:val="0"/>
              <w:rPr>
                <w:bCs/>
                <w:iCs/>
                <w:highlight w:val="lightGray"/>
                <w:lang w:val="lt-LT"/>
              </w:rPr>
            </w:pPr>
            <w:proofErr w:type="spellStart"/>
            <w:r w:rsidRPr="00FC535E">
              <w:rPr>
                <w:bCs/>
                <w:szCs w:val="24"/>
              </w:rPr>
              <w:t>Vandens</w:t>
            </w:r>
            <w:proofErr w:type="spellEnd"/>
            <w:r w:rsidRPr="00FC535E">
              <w:rPr>
                <w:bCs/>
                <w:szCs w:val="24"/>
              </w:rPr>
              <w:t xml:space="preserve"> </w:t>
            </w:r>
            <w:proofErr w:type="spellStart"/>
            <w:r w:rsidRPr="00FC535E">
              <w:rPr>
                <w:bCs/>
                <w:szCs w:val="24"/>
              </w:rPr>
              <w:t>augmenijos</w:t>
            </w:r>
            <w:proofErr w:type="spellEnd"/>
            <w:r w:rsidRPr="00FC535E">
              <w:rPr>
                <w:bCs/>
                <w:szCs w:val="24"/>
              </w:rPr>
              <w:t xml:space="preserve"> </w:t>
            </w:r>
            <w:proofErr w:type="spellStart"/>
            <w:r w:rsidRPr="00FC535E">
              <w:rPr>
                <w:bCs/>
                <w:szCs w:val="24"/>
              </w:rPr>
              <w:t>valymas</w:t>
            </w:r>
            <w:proofErr w:type="spellEnd"/>
          </w:p>
        </w:tc>
        <w:tc>
          <w:tcPr>
            <w:tcW w:w="709" w:type="pct"/>
          </w:tcPr>
          <w:p w14:paraId="0FD76648" w14:textId="77777777" w:rsidR="003A03A4" w:rsidRPr="00FC535E" w:rsidRDefault="003A03A4" w:rsidP="00551A07">
            <w:pPr>
              <w:widowControl w:val="0"/>
              <w:spacing w:before="120"/>
              <w:jc w:val="right"/>
              <w:rPr>
                <w:bCs/>
                <w:lang w:val="lt-LT"/>
              </w:rPr>
            </w:pPr>
          </w:p>
        </w:tc>
        <w:tc>
          <w:tcPr>
            <w:tcW w:w="779" w:type="pct"/>
          </w:tcPr>
          <w:p w14:paraId="44A34D33" w14:textId="41E379FB" w:rsidR="003A03A4" w:rsidRPr="00FC535E" w:rsidRDefault="003A03A4" w:rsidP="00551A07">
            <w:pPr>
              <w:widowControl w:val="0"/>
              <w:spacing w:before="120"/>
              <w:jc w:val="right"/>
              <w:rPr>
                <w:bCs/>
                <w:lang w:val="lt-LT"/>
              </w:rPr>
            </w:pPr>
          </w:p>
        </w:tc>
        <w:tc>
          <w:tcPr>
            <w:tcW w:w="781" w:type="pct"/>
          </w:tcPr>
          <w:p w14:paraId="317AA26A" w14:textId="77777777" w:rsidR="003A03A4" w:rsidRPr="00FC535E" w:rsidRDefault="003A03A4" w:rsidP="00551A07">
            <w:pPr>
              <w:widowControl w:val="0"/>
              <w:spacing w:before="120"/>
              <w:jc w:val="right"/>
              <w:rPr>
                <w:bCs/>
                <w:lang w:val="lt-LT"/>
              </w:rPr>
            </w:pPr>
          </w:p>
        </w:tc>
        <w:tc>
          <w:tcPr>
            <w:tcW w:w="762" w:type="pct"/>
          </w:tcPr>
          <w:p w14:paraId="454FBAD3" w14:textId="77777777" w:rsidR="003A03A4" w:rsidRPr="00FC535E" w:rsidRDefault="003A03A4" w:rsidP="00551A07">
            <w:pPr>
              <w:widowControl w:val="0"/>
              <w:spacing w:before="120"/>
              <w:jc w:val="right"/>
              <w:rPr>
                <w:bCs/>
                <w:lang w:val="lt-LT"/>
              </w:rPr>
            </w:pPr>
          </w:p>
        </w:tc>
        <w:tc>
          <w:tcPr>
            <w:tcW w:w="464" w:type="pct"/>
          </w:tcPr>
          <w:p w14:paraId="557B9F1D" w14:textId="553AA16D" w:rsidR="003A03A4" w:rsidRPr="00FC535E" w:rsidRDefault="003A03A4" w:rsidP="00551A07">
            <w:pPr>
              <w:widowControl w:val="0"/>
              <w:spacing w:before="120"/>
              <w:jc w:val="right"/>
              <w:rPr>
                <w:bCs/>
                <w:lang w:val="lt-LT"/>
              </w:rPr>
            </w:pPr>
          </w:p>
        </w:tc>
      </w:tr>
      <w:tr w:rsidR="003A03A4" w:rsidRPr="00FC535E" w14:paraId="257C1DE9" w14:textId="77777777" w:rsidTr="00FC535E">
        <w:tc>
          <w:tcPr>
            <w:tcW w:w="303" w:type="pct"/>
          </w:tcPr>
          <w:p w14:paraId="709A80C3" w14:textId="414E6F2E" w:rsidR="003A03A4" w:rsidRPr="00FC535E" w:rsidRDefault="003A03A4" w:rsidP="00ED7BAA">
            <w:pPr>
              <w:widowControl w:val="0"/>
              <w:jc w:val="center"/>
              <w:rPr>
                <w:bCs/>
                <w:color w:val="000000" w:themeColor="text1"/>
                <w:lang w:val="lt-LT"/>
              </w:rPr>
            </w:pPr>
            <w:r w:rsidRPr="00FC535E">
              <w:rPr>
                <w:bCs/>
                <w:color w:val="000000" w:themeColor="text1"/>
                <w:lang w:val="lt-LT"/>
              </w:rPr>
              <w:t>2.</w:t>
            </w:r>
          </w:p>
        </w:tc>
        <w:tc>
          <w:tcPr>
            <w:tcW w:w="1202" w:type="pct"/>
            <w:vAlign w:val="center"/>
          </w:tcPr>
          <w:p w14:paraId="724AA08A" w14:textId="6D9A5A1A" w:rsidR="003A03A4" w:rsidRPr="00FC535E" w:rsidRDefault="003A03A4" w:rsidP="00551A07">
            <w:pPr>
              <w:widowControl w:val="0"/>
              <w:rPr>
                <w:bCs/>
                <w:szCs w:val="24"/>
                <w:lang w:val="lt-LT"/>
              </w:rPr>
            </w:pPr>
            <w:proofErr w:type="spellStart"/>
            <w:r w:rsidRPr="00FC535E">
              <w:rPr>
                <w:bCs/>
                <w:szCs w:val="24"/>
              </w:rPr>
              <w:t>Sutvirtinto</w:t>
            </w:r>
            <w:proofErr w:type="spellEnd"/>
            <w:r w:rsidRPr="00FC535E">
              <w:rPr>
                <w:bCs/>
                <w:szCs w:val="24"/>
              </w:rPr>
              <w:t xml:space="preserve"> </w:t>
            </w:r>
            <w:proofErr w:type="spellStart"/>
            <w:r w:rsidRPr="00FC535E">
              <w:rPr>
                <w:bCs/>
                <w:szCs w:val="24"/>
              </w:rPr>
              <w:t>grunto</w:t>
            </w:r>
            <w:proofErr w:type="spellEnd"/>
            <w:r w:rsidRPr="00FC535E">
              <w:rPr>
                <w:bCs/>
                <w:szCs w:val="24"/>
              </w:rPr>
              <w:t xml:space="preserve"> </w:t>
            </w:r>
            <w:proofErr w:type="spellStart"/>
            <w:r w:rsidRPr="00FC535E">
              <w:rPr>
                <w:bCs/>
                <w:szCs w:val="24"/>
              </w:rPr>
              <w:t>tako</w:t>
            </w:r>
            <w:proofErr w:type="spellEnd"/>
            <w:r w:rsidRPr="00FC535E">
              <w:rPr>
                <w:bCs/>
                <w:szCs w:val="24"/>
              </w:rPr>
              <w:t xml:space="preserve"> </w:t>
            </w:r>
            <w:proofErr w:type="spellStart"/>
            <w:r w:rsidRPr="00FC535E">
              <w:rPr>
                <w:bCs/>
                <w:szCs w:val="24"/>
              </w:rPr>
              <w:t>įrengimas</w:t>
            </w:r>
            <w:proofErr w:type="spellEnd"/>
          </w:p>
        </w:tc>
        <w:tc>
          <w:tcPr>
            <w:tcW w:w="709" w:type="pct"/>
          </w:tcPr>
          <w:p w14:paraId="33FDB6F5" w14:textId="77777777" w:rsidR="003A03A4" w:rsidRPr="00FC535E" w:rsidRDefault="003A03A4" w:rsidP="00551A07">
            <w:pPr>
              <w:widowControl w:val="0"/>
              <w:spacing w:before="120"/>
              <w:jc w:val="right"/>
              <w:rPr>
                <w:bCs/>
                <w:lang w:val="lt-LT"/>
              </w:rPr>
            </w:pPr>
          </w:p>
        </w:tc>
        <w:tc>
          <w:tcPr>
            <w:tcW w:w="779" w:type="pct"/>
          </w:tcPr>
          <w:p w14:paraId="2760B357" w14:textId="77777777" w:rsidR="003A03A4" w:rsidRPr="00FC535E" w:rsidRDefault="003A03A4" w:rsidP="00551A07">
            <w:pPr>
              <w:widowControl w:val="0"/>
              <w:spacing w:before="120"/>
              <w:jc w:val="right"/>
              <w:rPr>
                <w:bCs/>
                <w:lang w:val="lt-LT"/>
              </w:rPr>
            </w:pPr>
          </w:p>
        </w:tc>
        <w:tc>
          <w:tcPr>
            <w:tcW w:w="781" w:type="pct"/>
          </w:tcPr>
          <w:p w14:paraId="32C863F8" w14:textId="77777777" w:rsidR="003A03A4" w:rsidRPr="00FC535E" w:rsidRDefault="003A03A4" w:rsidP="00551A07">
            <w:pPr>
              <w:widowControl w:val="0"/>
              <w:spacing w:before="120"/>
              <w:jc w:val="right"/>
              <w:rPr>
                <w:bCs/>
                <w:lang w:val="lt-LT"/>
              </w:rPr>
            </w:pPr>
          </w:p>
        </w:tc>
        <w:tc>
          <w:tcPr>
            <w:tcW w:w="762" w:type="pct"/>
          </w:tcPr>
          <w:p w14:paraId="0362ACFD" w14:textId="77777777" w:rsidR="003A03A4" w:rsidRPr="00FC535E" w:rsidRDefault="003A03A4" w:rsidP="00551A07">
            <w:pPr>
              <w:widowControl w:val="0"/>
              <w:spacing w:before="120"/>
              <w:jc w:val="right"/>
              <w:rPr>
                <w:bCs/>
                <w:lang w:val="lt-LT"/>
              </w:rPr>
            </w:pPr>
          </w:p>
        </w:tc>
        <w:tc>
          <w:tcPr>
            <w:tcW w:w="464" w:type="pct"/>
          </w:tcPr>
          <w:p w14:paraId="43CCDE62" w14:textId="48FF40B8" w:rsidR="003A03A4" w:rsidRPr="00FC535E" w:rsidRDefault="003A03A4" w:rsidP="00551A07">
            <w:pPr>
              <w:widowControl w:val="0"/>
              <w:spacing w:before="120"/>
              <w:jc w:val="right"/>
              <w:rPr>
                <w:bCs/>
                <w:lang w:val="lt-LT"/>
              </w:rPr>
            </w:pPr>
          </w:p>
        </w:tc>
      </w:tr>
      <w:tr w:rsidR="003A03A4" w:rsidRPr="00FC535E" w14:paraId="7904EFF6" w14:textId="77777777" w:rsidTr="00FC535E">
        <w:tc>
          <w:tcPr>
            <w:tcW w:w="303" w:type="pct"/>
          </w:tcPr>
          <w:p w14:paraId="3B32C7AA" w14:textId="6168A49B" w:rsidR="003A03A4" w:rsidRPr="00FC535E" w:rsidRDefault="003A03A4" w:rsidP="00004C05">
            <w:pPr>
              <w:widowControl w:val="0"/>
              <w:jc w:val="center"/>
              <w:rPr>
                <w:bCs/>
                <w:color w:val="000000" w:themeColor="text1"/>
                <w:lang w:val="lt-LT"/>
              </w:rPr>
            </w:pPr>
            <w:r w:rsidRPr="00FC535E">
              <w:rPr>
                <w:bCs/>
                <w:color w:val="000000" w:themeColor="text1"/>
                <w:lang w:val="lt-LT"/>
              </w:rPr>
              <w:t>3.</w:t>
            </w:r>
          </w:p>
        </w:tc>
        <w:tc>
          <w:tcPr>
            <w:tcW w:w="1202" w:type="pct"/>
          </w:tcPr>
          <w:p w14:paraId="26228C8B" w14:textId="2F6B03B7" w:rsidR="003A03A4" w:rsidRPr="00FC535E" w:rsidRDefault="003A03A4" w:rsidP="003A03A4">
            <w:pPr>
              <w:widowControl w:val="0"/>
              <w:rPr>
                <w:bCs/>
                <w:szCs w:val="24"/>
                <w:shd w:val="clear" w:color="auto" w:fill="FFFFFF"/>
                <w:lang w:val="lt-LT"/>
              </w:rPr>
            </w:pPr>
            <w:proofErr w:type="spellStart"/>
            <w:r w:rsidRPr="00FC535E">
              <w:rPr>
                <w:bCs/>
                <w:szCs w:val="24"/>
              </w:rPr>
              <w:t>Sutvirtinto</w:t>
            </w:r>
            <w:proofErr w:type="spellEnd"/>
            <w:r w:rsidRPr="00FC535E">
              <w:rPr>
                <w:bCs/>
                <w:szCs w:val="24"/>
              </w:rPr>
              <w:t xml:space="preserve"> </w:t>
            </w:r>
            <w:proofErr w:type="spellStart"/>
            <w:r w:rsidRPr="00FC535E">
              <w:rPr>
                <w:bCs/>
                <w:szCs w:val="24"/>
              </w:rPr>
              <w:t>grunto</w:t>
            </w:r>
            <w:proofErr w:type="spellEnd"/>
            <w:r w:rsidRPr="00FC535E">
              <w:rPr>
                <w:bCs/>
                <w:szCs w:val="24"/>
              </w:rPr>
              <w:t xml:space="preserve"> </w:t>
            </w:r>
            <w:proofErr w:type="spellStart"/>
            <w:r w:rsidRPr="00FC535E">
              <w:rPr>
                <w:bCs/>
                <w:szCs w:val="24"/>
              </w:rPr>
              <w:t>aikštelės</w:t>
            </w:r>
            <w:proofErr w:type="spellEnd"/>
            <w:r w:rsidRPr="00FC535E">
              <w:rPr>
                <w:bCs/>
                <w:szCs w:val="24"/>
              </w:rPr>
              <w:t xml:space="preserve"> </w:t>
            </w:r>
            <w:proofErr w:type="spellStart"/>
            <w:r w:rsidRPr="00FC535E">
              <w:rPr>
                <w:bCs/>
                <w:szCs w:val="24"/>
              </w:rPr>
              <w:t>įrengimas</w:t>
            </w:r>
            <w:proofErr w:type="spellEnd"/>
          </w:p>
        </w:tc>
        <w:tc>
          <w:tcPr>
            <w:tcW w:w="709" w:type="pct"/>
          </w:tcPr>
          <w:p w14:paraId="6A9C98AE" w14:textId="77777777" w:rsidR="003A03A4" w:rsidRPr="00FC535E" w:rsidRDefault="003A03A4" w:rsidP="00004C05">
            <w:pPr>
              <w:widowControl w:val="0"/>
              <w:spacing w:before="120"/>
              <w:jc w:val="right"/>
              <w:rPr>
                <w:bCs/>
                <w:lang w:val="lt-LT"/>
              </w:rPr>
            </w:pPr>
          </w:p>
        </w:tc>
        <w:tc>
          <w:tcPr>
            <w:tcW w:w="779" w:type="pct"/>
          </w:tcPr>
          <w:p w14:paraId="31E60E3E" w14:textId="3D0C8157" w:rsidR="003A03A4" w:rsidRPr="00FC535E" w:rsidRDefault="003A03A4" w:rsidP="00004C05">
            <w:pPr>
              <w:widowControl w:val="0"/>
              <w:spacing w:before="120"/>
              <w:jc w:val="right"/>
              <w:rPr>
                <w:bCs/>
                <w:lang w:val="lt-LT"/>
              </w:rPr>
            </w:pPr>
          </w:p>
        </w:tc>
        <w:tc>
          <w:tcPr>
            <w:tcW w:w="781" w:type="pct"/>
          </w:tcPr>
          <w:p w14:paraId="3207C112" w14:textId="77777777" w:rsidR="003A03A4" w:rsidRPr="00FC535E" w:rsidRDefault="003A03A4" w:rsidP="00004C05">
            <w:pPr>
              <w:widowControl w:val="0"/>
              <w:spacing w:before="120"/>
              <w:jc w:val="right"/>
              <w:rPr>
                <w:bCs/>
                <w:lang w:val="lt-LT"/>
              </w:rPr>
            </w:pPr>
          </w:p>
        </w:tc>
        <w:tc>
          <w:tcPr>
            <w:tcW w:w="762" w:type="pct"/>
          </w:tcPr>
          <w:p w14:paraId="0743EFEB" w14:textId="77777777" w:rsidR="003A03A4" w:rsidRPr="00FC535E" w:rsidRDefault="003A03A4" w:rsidP="00004C05">
            <w:pPr>
              <w:widowControl w:val="0"/>
              <w:spacing w:before="120"/>
              <w:jc w:val="right"/>
              <w:rPr>
                <w:bCs/>
                <w:lang w:val="lt-LT"/>
              </w:rPr>
            </w:pPr>
          </w:p>
        </w:tc>
        <w:tc>
          <w:tcPr>
            <w:tcW w:w="464" w:type="pct"/>
          </w:tcPr>
          <w:p w14:paraId="149A2833" w14:textId="137193E8" w:rsidR="003A03A4" w:rsidRPr="00FC535E" w:rsidRDefault="003A03A4" w:rsidP="00004C05">
            <w:pPr>
              <w:widowControl w:val="0"/>
              <w:spacing w:before="120"/>
              <w:jc w:val="right"/>
              <w:rPr>
                <w:bCs/>
                <w:lang w:val="lt-LT"/>
              </w:rPr>
            </w:pPr>
          </w:p>
        </w:tc>
      </w:tr>
      <w:tr w:rsidR="003A03A4" w:rsidRPr="00FC535E" w14:paraId="4D0FB60E" w14:textId="77777777" w:rsidTr="00FC535E">
        <w:tc>
          <w:tcPr>
            <w:tcW w:w="303" w:type="pct"/>
          </w:tcPr>
          <w:p w14:paraId="389CE170" w14:textId="0F23C468" w:rsidR="003A03A4" w:rsidRPr="00FC535E" w:rsidRDefault="003A03A4" w:rsidP="00004C05">
            <w:pPr>
              <w:widowControl w:val="0"/>
              <w:jc w:val="center"/>
              <w:rPr>
                <w:bCs/>
                <w:color w:val="000000" w:themeColor="text1"/>
                <w:lang w:val="lt-LT"/>
              </w:rPr>
            </w:pPr>
            <w:r w:rsidRPr="00FC535E">
              <w:rPr>
                <w:bCs/>
                <w:color w:val="000000" w:themeColor="text1"/>
                <w:lang w:val="lt-LT"/>
              </w:rPr>
              <w:t>4.</w:t>
            </w:r>
          </w:p>
        </w:tc>
        <w:tc>
          <w:tcPr>
            <w:tcW w:w="1202" w:type="pct"/>
          </w:tcPr>
          <w:p w14:paraId="7581521D" w14:textId="5EF04815" w:rsidR="003A03A4" w:rsidRPr="00FC535E" w:rsidRDefault="003A03A4" w:rsidP="00004C05">
            <w:pPr>
              <w:widowControl w:val="0"/>
              <w:rPr>
                <w:bCs/>
                <w:szCs w:val="24"/>
                <w:shd w:val="clear" w:color="auto" w:fill="FFFFFF"/>
                <w:lang w:val="lt-LT"/>
              </w:rPr>
            </w:pPr>
            <w:proofErr w:type="spellStart"/>
            <w:r w:rsidRPr="00FC535E">
              <w:rPr>
                <w:bCs/>
                <w:szCs w:val="24"/>
              </w:rPr>
              <w:t>Dokumentacijos</w:t>
            </w:r>
            <w:proofErr w:type="spellEnd"/>
            <w:r w:rsidRPr="00FC535E">
              <w:rPr>
                <w:bCs/>
                <w:szCs w:val="24"/>
              </w:rPr>
              <w:t xml:space="preserve"> </w:t>
            </w:r>
            <w:proofErr w:type="spellStart"/>
            <w:r w:rsidRPr="00FC535E">
              <w:rPr>
                <w:bCs/>
                <w:szCs w:val="24"/>
              </w:rPr>
              <w:t>parengimas</w:t>
            </w:r>
            <w:proofErr w:type="spellEnd"/>
          </w:p>
        </w:tc>
        <w:tc>
          <w:tcPr>
            <w:tcW w:w="709" w:type="pct"/>
          </w:tcPr>
          <w:p w14:paraId="7D3806DC" w14:textId="77777777" w:rsidR="003A03A4" w:rsidRPr="00FC535E" w:rsidRDefault="003A03A4" w:rsidP="00004C05">
            <w:pPr>
              <w:widowControl w:val="0"/>
              <w:spacing w:before="120"/>
              <w:jc w:val="right"/>
              <w:rPr>
                <w:bCs/>
                <w:lang w:val="lt-LT"/>
              </w:rPr>
            </w:pPr>
          </w:p>
        </w:tc>
        <w:tc>
          <w:tcPr>
            <w:tcW w:w="779" w:type="pct"/>
          </w:tcPr>
          <w:p w14:paraId="696C2E84" w14:textId="77777777" w:rsidR="003A03A4" w:rsidRPr="00FC535E" w:rsidRDefault="003A03A4" w:rsidP="00004C05">
            <w:pPr>
              <w:widowControl w:val="0"/>
              <w:spacing w:before="120"/>
              <w:jc w:val="right"/>
              <w:rPr>
                <w:bCs/>
                <w:lang w:val="lt-LT"/>
              </w:rPr>
            </w:pPr>
          </w:p>
        </w:tc>
        <w:tc>
          <w:tcPr>
            <w:tcW w:w="781" w:type="pct"/>
          </w:tcPr>
          <w:p w14:paraId="76415CE2" w14:textId="77777777" w:rsidR="003A03A4" w:rsidRPr="00FC535E" w:rsidRDefault="003A03A4" w:rsidP="00004C05">
            <w:pPr>
              <w:widowControl w:val="0"/>
              <w:spacing w:before="120"/>
              <w:jc w:val="right"/>
              <w:rPr>
                <w:bCs/>
                <w:lang w:val="lt-LT"/>
              </w:rPr>
            </w:pPr>
          </w:p>
        </w:tc>
        <w:tc>
          <w:tcPr>
            <w:tcW w:w="762" w:type="pct"/>
          </w:tcPr>
          <w:p w14:paraId="72A69817" w14:textId="77777777" w:rsidR="003A03A4" w:rsidRPr="00FC535E" w:rsidRDefault="003A03A4" w:rsidP="00004C05">
            <w:pPr>
              <w:widowControl w:val="0"/>
              <w:spacing w:before="120"/>
              <w:jc w:val="right"/>
              <w:rPr>
                <w:bCs/>
                <w:lang w:val="lt-LT"/>
              </w:rPr>
            </w:pPr>
          </w:p>
        </w:tc>
        <w:tc>
          <w:tcPr>
            <w:tcW w:w="464" w:type="pct"/>
          </w:tcPr>
          <w:p w14:paraId="7C25B14C" w14:textId="77777777" w:rsidR="003A03A4" w:rsidRPr="00FC535E" w:rsidRDefault="003A03A4" w:rsidP="00004C05">
            <w:pPr>
              <w:widowControl w:val="0"/>
              <w:spacing w:before="120"/>
              <w:jc w:val="right"/>
              <w:rPr>
                <w:bCs/>
                <w:lang w:val="lt-LT"/>
              </w:rPr>
            </w:pPr>
          </w:p>
        </w:tc>
      </w:tr>
      <w:tr w:rsidR="00B310E3" w:rsidRPr="00FC535E" w14:paraId="59E3655B" w14:textId="77777777" w:rsidTr="00FC535E">
        <w:trPr>
          <w:trHeight w:val="277"/>
        </w:trPr>
        <w:tc>
          <w:tcPr>
            <w:tcW w:w="4536" w:type="pct"/>
            <w:gridSpan w:val="6"/>
            <w:vMerge w:val="restart"/>
          </w:tcPr>
          <w:p w14:paraId="64A1185A" w14:textId="77777777" w:rsidR="00B310E3" w:rsidRPr="00FC535E" w:rsidRDefault="00B310E3" w:rsidP="00004C05">
            <w:pPr>
              <w:widowControl w:val="0"/>
              <w:ind w:left="-1383" w:firstLine="1383"/>
              <w:jc w:val="right"/>
              <w:rPr>
                <w:bCs/>
                <w:lang w:val="lt-LT"/>
              </w:rPr>
            </w:pPr>
            <w:r w:rsidRPr="00FC535E">
              <w:rPr>
                <w:bCs/>
                <w:lang w:val="lt-LT"/>
              </w:rPr>
              <w:t>Suma be PVM (Eur):</w:t>
            </w:r>
          </w:p>
          <w:p w14:paraId="1330277D" w14:textId="77777777" w:rsidR="00B310E3" w:rsidRPr="00FC535E" w:rsidRDefault="00B310E3" w:rsidP="00004C05">
            <w:pPr>
              <w:widowControl w:val="0"/>
              <w:jc w:val="right"/>
              <w:rPr>
                <w:bCs/>
                <w:lang w:val="lt-LT"/>
              </w:rPr>
            </w:pPr>
            <w:r w:rsidRPr="00FC535E">
              <w:rPr>
                <w:bCs/>
                <w:lang w:val="lt-LT"/>
              </w:rPr>
              <w:t xml:space="preserve">PVM </w:t>
            </w:r>
            <w:r w:rsidRPr="00FC535E">
              <w:rPr>
                <w:bCs/>
                <w:i/>
                <w:color w:val="000000" w:themeColor="text1"/>
                <w:lang w:val="lt-LT"/>
              </w:rPr>
              <w:t>[tarifas]</w:t>
            </w:r>
            <w:r w:rsidRPr="00FC535E">
              <w:rPr>
                <w:bCs/>
                <w:lang w:val="lt-LT"/>
              </w:rPr>
              <w:t>:</w:t>
            </w:r>
          </w:p>
          <w:p w14:paraId="347DE095" w14:textId="3967A460" w:rsidR="00B310E3" w:rsidRPr="00FC535E" w:rsidRDefault="00B310E3" w:rsidP="00004C05">
            <w:pPr>
              <w:widowControl w:val="0"/>
              <w:jc w:val="right"/>
              <w:rPr>
                <w:bCs/>
                <w:lang w:val="lt-LT"/>
              </w:rPr>
            </w:pPr>
            <w:r w:rsidRPr="00FC535E">
              <w:rPr>
                <w:bCs/>
                <w:lang w:val="lt-LT"/>
              </w:rPr>
              <w:t>Bendra suma su PVM (Eur):</w:t>
            </w:r>
          </w:p>
        </w:tc>
        <w:tc>
          <w:tcPr>
            <w:tcW w:w="464" w:type="pct"/>
          </w:tcPr>
          <w:p w14:paraId="30B63A32" w14:textId="25B1E3D3" w:rsidR="00B310E3" w:rsidRPr="00FC535E" w:rsidRDefault="00B310E3" w:rsidP="00004C05">
            <w:pPr>
              <w:widowControl w:val="0"/>
              <w:ind w:left="-1383" w:firstLine="1383"/>
              <w:jc w:val="right"/>
              <w:rPr>
                <w:bCs/>
                <w:lang w:val="lt-LT"/>
              </w:rPr>
            </w:pPr>
          </w:p>
        </w:tc>
      </w:tr>
      <w:tr w:rsidR="00B310E3" w:rsidRPr="00FC535E" w14:paraId="60C6A90C" w14:textId="77777777" w:rsidTr="00FC535E">
        <w:trPr>
          <w:trHeight w:val="147"/>
        </w:trPr>
        <w:tc>
          <w:tcPr>
            <w:tcW w:w="4536" w:type="pct"/>
            <w:gridSpan w:val="6"/>
            <w:vMerge/>
          </w:tcPr>
          <w:p w14:paraId="7E391C35" w14:textId="6FBE2C08" w:rsidR="00B310E3" w:rsidRPr="00FC535E" w:rsidRDefault="00B310E3" w:rsidP="00004C05">
            <w:pPr>
              <w:widowControl w:val="0"/>
              <w:jc w:val="right"/>
              <w:rPr>
                <w:bCs/>
                <w:lang w:val="lt-LT"/>
              </w:rPr>
            </w:pPr>
          </w:p>
        </w:tc>
        <w:tc>
          <w:tcPr>
            <w:tcW w:w="464" w:type="pct"/>
          </w:tcPr>
          <w:p w14:paraId="3556DF70" w14:textId="7C4500B5" w:rsidR="00B310E3" w:rsidRPr="00FC535E" w:rsidRDefault="00B310E3" w:rsidP="00004C05">
            <w:pPr>
              <w:widowControl w:val="0"/>
              <w:jc w:val="right"/>
              <w:rPr>
                <w:bCs/>
                <w:lang w:val="lt-LT"/>
              </w:rPr>
            </w:pPr>
          </w:p>
        </w:tc>
      </w:tr>
      <w:tr w:rsidR="00B310E3" w:rsidRPr="00FC535E" w14:paraId="48A7A8C4" w14:textId="77777777" w:rsidTr="00FC535E">
        <w:trPr>
          <w:trHeight w:val="147"/>
        </w:trPr>
        <w:tc>
          <w:tcPr>
            <w:tcW w:w="4536" w:type="pct"/>
            <w:gridSpan w:val="6"/>
            <w:vMerge/>
          </w:tcPr>
          <w:p w14:paraId="401E823B" w14:textId="429CF39E" w:rsidR="00B310E3" w:rsidRPr="00FC535E" w:rsidRDefault="00B310E3" w:rsidP="00004C05">
            <w:pPr>
              <w:widowControl w:val="0"/>
              <w:jc w:val="right"/>
              <w:rPr>
                <w:bCs/>
                <w:lang w:val="lt-LT"/>
              </w:rPr>
            </w:pPr>
          </w:p>
        </w:tc>
        <w:tc>
          <w:tcPr>
            <w:tcW w:w="464" w:type="pct"/>
          </w:tcPr>
          <w:p w14:paraId="5BA79FBB" w14:textId="0A92E316" w:rsidR="00B310E3" w:rsidRPr="00FC535E" w:rsidRDefault="00B310E3" w:rsidP="00004C05">
            <w:pPr>
              <w:widowControl w:val="0"/>
              <w:jc w:val="right"/>
              <w:rPr>
                <w:bCs/>
                <w:lang w:val="lt-LT"/>
              </w:rPr>
            </w:pPr>
          </w:p>
        </w:tc>
      </w:tr>
    </w:tbl>
    <w:p w14:paraId="63024D4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A5A9F9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1B129DE" w14:textId="1C61C214" w:rsidR="00DA481E" w:rsidRPr="00884C6E" w:rsidRDefault="00DA481E" w:rsidP="00DA481E">
      <w:pPr>
        <w:pStyle w:val="Stilius3"/>
        <w:widowControl w:val="0"/>
        <w:suppressAutoHyphens/>
        <w:rPr>
          <w:sz w:val="24"/>
          <w:szCs w:val="24"/>
          <w:lang w:eastAsia="lt-LT"/>
        </w:rPr>
      </w:pPr>
      <w:r w:rsidRPr="00884C6E">
        <w:rPr>
          <w:sz w:val="24"/>
          <w:szCs w:val="24"/>
          <w:lang w:eastAsia="lt-LT"/>
        </w:rPr>
        <w:t>Rangovas</w:t>
      </w:r>
    </w:p>
    <w:p w14:paraId="55E78ADD" w14:textId="43C5F219" w:rsidR="008805A3" w:rsidRDefault="00DA481E" w:rsidP="00313EDF">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20__m. __________________ mėn. ____d. </w:t>
      </w:r>
      <w:r w:rsidRPr="00884C6E">
        <w:rPr>
          <w:rFonts w:ascii="Times New Roman" w:hAnsi="Times New Roman" w:cs="Times New Roman"/>
          <w:sz w:val="24"/>
          <w:szCs w:val="24"/>
          <w:lang w:val="lt-LT"/>
        </w:rPr>
        <w:tab/>
      </w:r>
    </w:p>
    <w:p w14:paraId="292219B3" w14:textId="77777777" w:rsidR="008805A3" w:rsidRPr="00884C6E" w:rsidRDefault="008805A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EF3CAB4" w14:textId="77777777" w:rsidR="003A03A4" w:rsidRDefault="003A03A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2E938E8" w14:textId="77777777" w:rsidR="003A03A4" w:rsidRDefault="003A03A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A91E897" w14:textId="77777777" w:rsidR="003A03A4" w:rsidRDefault="003A03A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9CFA363" w14:textId="77777777" w:rsidR="003A03A4" w:rsidRDefault="003A03A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A30D9ED" w14:textId="77777777" w:rsidR="003A03A4" w:rsidRDefault="003A03A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FC142A3" w14:textId="77777777" w:rsidR="003A03A4" w:rsidRDefault="003A03A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B24818D" w14:textId="77777777" w:rsidR="003A03A4" w:rsidRDefault="003A03A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2987A9C" w14:textId="77777777" w:rsidR="003A03A4" w:rsidRDefault="003A03A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4391BA2" w14:textId="77777777" w:rsidR="000C63BF" w:rsidRDefault="000C63BF"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B98EEE8" w14:textId="77777777" w:rsidR="000C63BF" w:rsidRDefault="000C63BF"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5830E02" w14:textId="77777777" w:rsidR="000C63BF" w:rsidRDefault="000C63BF"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53D0279" w14:textId="169185FA" w:rsidR="003A03A4" w:rsidRDefault="003A03A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7CD97C4" w14:textId="55443323" w:rsidR="00401C20" w:rsidRDefault="00401C20"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46AA600" w14:textId="7A6F1122" w:rsidR="00401C20" w:rsidRDefault="00401C20"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1F13BF7" w14:textId="77777777" w:rsidR="00401C20" w:rsidRDefault="00401C20"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EBECE2" w14:textId="1890D696" w:rsidR="00DA481E" w:rsidRPr="00884C6E" w:rsidRDefault="000D564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Sutarties</w:t>
      </w:r>
      <w:r w:rsidR="00DA481E" w:rsidRPr="00884C6E">
        <w:rPr>
          <w:rFonts w:ascii="Times New Roman" w:hAnsi="Times New Roman" w:cs="Times New Roman"/>
          <w:sz w:val="24"/>
          <w:szCs w:val="24"/>
          <w:lang w:val="lt-LT"/>
        </w:rPr>
        <w:t xml:space="preserve"> priedas</w:t>
      </w:r>
      <w:r>
        <w:rPr>
          <w:rFonts w:ascii="Times New Roman" w:hAnsi="Times New Roman" w:cs="Times New Roman"/>
          <w:sz w:val="24"/>
          <w:szCs w:val="24"/>
          <w:lang w:val="lt-LT"/>
        </w:rPr>
        <w:t xml:space="preserve"> Nr.3 </w:t>
      </w:r>
    </w:p>
    <w:p w14:paraId="40EB844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Atliktų darbų akto forma</w:t>
      </w:r>
    </w:p>
    <w:p w14:paraId="4110AE4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884C6E" w:rsidRDefault="00DA481E" w:rsidP="00DA481E">
      <w:pPr>
        <w:pStyle w:val="Stilius3"/>
        <w:widowControl w:val="0"/>
        <w:suppressAutoHyphens/>
        <w:jc w:val="center"/>
        <w:rPr>
          <w:b/>
          <w:bCs/>
          <w:sz w:val="24"/>
          <w:szCs w:val="24"/>
          <w:lang w:eastAsia="lt-LT"/>
        </w:rPr>
      </w:pPr>
      <w:r w:rsidRPr="00884C6E">
        <w:rPr>
          <w:b/>
          <w:bCs/>
          <w:sz w:val="24"/>
          <w:szCs w:val="24"/>
          <w:lang w:eastAsia="lt-LT"/>
        </w:rPr>
        <w:t>ATLIKTŲ DARBŲ AKTAS Nr.____</w:t>
      </w:r>
    </w:p>
    <w:p w14:paraId="0FCB53E5" w14:textId="77777777" w:rsidR="00DA481E" w:rsidRPr="00884C6E" w:rsidRDefault="00DA481E" w:rsidP="00DA481E">
      <w:pPr>
        <w:pStyle w:val="Stilius3"/>
        <w:widowControl w:val="0"/>
        <w:suppressAutoHyphens/>
        <w:jc w:val="center"/>
        <w:rPr>
          <w:b/>
          <w:bCs/>
          <w:sz w:val="24"/>
          <w:szCs w:val="24"/>
          <w:lang w:eastAsia="lt-LT"/>
        </w:rPr>
      </w:pPr>
      <w:r w:rsidRPr="00884C6E">
        <w:rPr>
          <w:b/>
          <w:bCs/>
          <w:sz w:val="24"/>
          <w:szCs w:val="24"/>
          <w:lang w:eastAsia="lt-LT"/>
        </w:rPr>
        <w:t>Data___________</w:t>
      </w:r>
    </w:p>
    <w:p w14:paraId="065E40BA" w14:textId="77777777" w:rsidR="00DA481E" w:rsidRPr="00884C6E" w:rsidRDefault="00DA481E" w:rsidP="00DA481E">
      <w:pPr>
        <w:pStyle w:val="Stilius3"/>
        <w:widowControl w:val="0"/>
        <w:suppressAutoHyphens/>
        <w:rPr>
          <w:b/>
          <w:bCs/>
          <w:sz w:val="24"/>
          <w:szCs w:val="24"/>
          <w:lang w:eastAsia="lt-LT"/>
        </w:rPr>
      </w:pPr>
      <w:r w:rsidRPr="00884C6E">
        <w:rPr>
          <w:b/>
          <w:bCs/>
          <w:sz w:val="24"/>
          <w:szCs w:val="24"/>
          <w:lang w:eastAsia="lt-LT"/>
        </w:rPr>
        <w:t>Pirkėjas:</w:t>
      </w:r>
    </w:p>
    <w:p w14:paraId="68E5CC73" w14:textId="77777777" w:rsidR="00DA481E" w:rsidRPr="00884C6E" w:rsidRDefault="00DA481E" w:rsidP="00DA481E">
      <w:pPr>
        <w:pStyle w:val="Stilius3"/>
        <w:widowControl w:val="0"/>
        <w:suppressAutoHyphens/>
        <w:spacing w:before="0"/>
        <w:rPr>
          <w:b/>
          <w:bCs/>
          <w:sz w:val="24"/>
          <w:szCs w:val="24"/>
          <w:lang w:eastAsia="lt-LT"/>
        </w:rPr>
      </w:pPr>
      <w:r w:rsidRPr="00884C6E">
        <w:rPr>
          <w:b/>
          <w:bCs/>
          <w:sz w:val="24"/>
          <w:szCs w:val="24"/>
          <w:lang w:eastAsia="lt-LT"/>
        </w:rPr>
        <w:t>Rangovas:</w:t>
      </w:r>
    </w:p>
    <w:p w14:paraId="52E15069" w14:textId="77777777" w:rsidR="00DA481E" w:rsidRPr="00884C6E" w:rsidRDefault="00DA481E" w:rsidP="00DA481E">
      <w:pPr>
        <w:widowControl w:val="0"/>
        <w:rPr>
          <w:b/>
          <w:bCs/>
          <w:lang w:val="lt-LT"/>
        </w:rPr>
      </w:pPr>
      <w:r w:rsidRPr="00884C6E">
        <w:rPr>
          <w:b/>
          <w:bCs/>
          <w:lang w:val="lt-LT"/>
        </w:rPr>
        <w:t xml:space="preserve">Objektas: </w:t>
      </w:r>
    </w:p>
    <w:p w14:paraId="28D6B6EB" w14:textId="77777777" w:rsidR="00DA481E" w:rsidRPr="00884C6E" w:rsidRDefault="00DA481E" w:rsidP="00DA481E">
      <w:pPr>
        <w:widowControl w:val="0"/>
        <w:rPr>
          <w:b/>
          <w:bCs/>
          <w:lang w:val="lt-LT"/>
        </w:rPr>
      </w:pPr>
      <w:r w:rsidRPr="00884C6E">
        <w:rPr>
          <w:b/>
          <w:bCs/>
          <w:lang w:val="lt-LT"/>
        </w:rPr>
        <w:t>Sudaryta už ______m.__________</w:t>
      </w:r>
      <w:proofErr w:type="spellStart"/>
      <w:r w:rsidRPr="00884C6E">
        <w:rPr>
          <w:b/>
          <w:bCs/>
          <w:lang w:val="lt-LT"/>
        </w:rPr>
        <w:t>mėn</w:t>
      </w:r>
      <w:proofErr w:type="spellEnd"/>
      <w:r w:rsidRPr="00884C6E">
        <w:rPr>
          <w:b/>
          <w:bCs/>
          <w:lang w:val="lt-LT"/>
        </w:rPr>
        <w:t>.</w:t>
      </w:r>
    </w:p>
    <w:p w14:paraId="503428FE" w14:textId="77777777" w:rsidR="00DA481E" w:rsidRPr="00884C6E"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150B13"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884C6E" w:rsidRDefault="00DA481E" w:rsidP="009C6BB8">
            <w:pPr>
              <w:widowControl w:val="0"/>
              <w:jc w:val="center"/>
              <w:rPr>
                <w:b/>
                <w:bCs/>
                <w:lang w:val="lt-LT"/>
              </w:rPr>
            </w:pPr>
            <w:r w:rsidRPr="00884C6E">
              <w:rPr>
                <w:b/>
                <w:bCs/>
                <w:lang w:val="lt-LT"/>
              </w:rPr>
              <w:t xml:space="preserve">Eil. </w:t>
            </w:r>
          </w:p>
          <w:p w14:paraId="5C1E2759" w14:textId="77777777" w:rsidR="00DA481E" w:rsidRPr="00884C6E" w:rsidRDefault="00DA481E" w:rsidP="009C6BB8">
            <w:pPr>
              <w:widowControl w:val="0"/>
              <w:jc w:val="center"/>
              <w:rPr>
                <w:b/>
                <w:bCs/>
                <w:lang w:val="lt-LT"/>
              </w:rPr>
            </w:pPr>
            <w:r w:rsidRPr="00884C6E">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884C6E" w:rsidRDefault="00DA481E" w:rsidP="009C6BB8">
            <w:pPr>
              <w:widowControl w:val="0"/>
              <w:jc w:val="center"/>
              <w:rPr>
                <w:bCs/>
                <w:lang w:val="lt-LT"/>
              </w:rPr>
            </w:pPr>
            <w:r w:rsidRPr="00884C6E">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884C6E" w:rsidRDefault="00DA481E" w:rsidP="009C6BB8">
            <w:pPr>
              <w:widowControl w:val="0"/>
              <w:jc w:val="center"/>
              <w:rPr>
                <w:lang w:val="lt-LT"/>
              </w:rPr>
            </w:pPr>
          </w:p>
          <w:p w14:paraId="2070748C" w14:textId="77777777" w:rsidR="00DA481E" w:rsidRPr="00884C6E" w:rsidRDefault="00DA481E" w:rsidP="009C6BB8">
            <w:pPr>
              <w:widowControl w:val="0"/>
              <w:jc w:val="center"/>
              <w:rPr>
                <w:lang w:val="lt-LT"/>
              </w:rPr>
            </w:pPr>
            <w:r w:rsidRPr="00884C6E">
              <w:rPr>
                <w:lang w:val="lt-LT"/>
              </w:rPr>
              <w:t xml:space="preserve">Kaina pagal Sutartį </w:t>
            </w:r>
          </w:p>
          <w:p w14:paraId="1533D81C" w14:textId="77777777" w:rsidR="00DA481E" w:rsidRPr="00884C6E" w:rsidRDefault="00DA481E" w:rsidP="009C6BB8">
            <w:pPr>
              <w:widowControl w:val="0"/>
              <w:jc w:val="center"/>
              <w:rPr>
                <w:bCs/>
                <w:lang w:val="lt-LT"/>
              </w:rPr>
            </w:pPr>
            <w:r w:rsidRPr="00884C6E">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884C6E" w:rsidRDefault="00DA481E" w:rsidP="009C6BB8">
            <w:pPr>
              <w:widowControl w:val="0"/>
              <w:jc w:val="center"/>
              <w:rPr>
                <w:bCs/>
                <w:lang w:val="lt-LT"/>
              </w:rPr>
            </w:pPr>
            <w:r w:rsidRPr="00884C6E">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884C6E" w:rsidRDefault="00DA481E" w:rsidP="009C6BB8">
            <w:pPr>
              <w:widowControl w:val="0"/>
              <w:jc w:val="center"/>
              <w:rPr>
                <w:bCs/>
                <w:lang w:val="lt-LT"/>
              </w:rPr>
            </w:pPr>
            <w:r w:rsidRPr="00884C6E">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884C6E" w:rsidRDefault="00DA481E" w:rsidP="009C6BB8">
            <w:pPr>
              <w:widowControl w:val="0"/>
              <w:ind w:firstLine="108"/>
              <w:jc w:val="center"/>
              <w:rPr>
                <w:bCs/>
                <w:lang w:val="lt-LT"/>
              </w:rPr>
            </w:pPr>
            <w:r w:rsidRPr="00884C6E">
              <w:rPr>
                <w:bCs/>
                <w:lang w:val="lt-LT"/>
              </w:rPr>
              <w:t>Atliktų Darbų grupės (etapo) per atsiskaitomą laikotarpį suma (Eur) be PVM</w:t>
            </w:r>
          </w:p>
        </w:tc>
      </w:tr>
      <w:tr w:rsidR="00DA481E" w:rsidRPr="00150B13"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884C6E" w:rsidRDefault="00DA481E" w:rsidP="009C6BB8">
            <w:pPr>
              <w:widowControl w:val="0"/>
              <w:rPr>
                <w:b/>
                <w:bCs/>
                <w:lang w:val="lt-LT"/>
              </w:rPr>
            </w:pPr>
            <w:r w:rsidRPr="00884C6E">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884C6E" w:rsidRDefault="00DA481E" w:rsidP="009C6BB8">
            <w:pPr>
              <w:widowControl w:val="0"/>
              <w:rPr>
                <w:b/>
                <w:bCs/>
                <w:lang w:val="lt-LT"/>
              </w:rPr>
            </w:pPr>
            <w:r w:rsidRPr="00884C6E">
              <w:rPr>
                <w:b/>
                <w:bCs/>
                <w:lang w:val="lt-LT"/>
              </w:rPr>
              <w:t> </w:t>
            </w:r>
            <w:r w:rsidRPr="00884C6E">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884C6E"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884C6E"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884C6E" w:rsidRDefault="00DA481E" w:rsidP="009C6BB8">
            <w:pPr>
              <w:widowControl w:val="0"/>
              <w:jc w:val="center"/>
              <w:rPr>
                <w:b/>
                <w:bCs/>
                <w:lang w:val="lt-LT"/>
              </w:rPr>
            </w:pPr>
            <w:r w:rsidRPr="00884C6E">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884C6E" w:rsidRDefault="00DA481E" w:rsidP="009C6BB8">
            <w:pPr>
              <w:widowControl w:val="0"/>
              <w:jc w:val="right"/>
              <w:rPr>
                <w:b/>
                <w:bCs/>
                <w:lang w:val="lt-LT"/>
              </w:rPr>
            </w:pPr>
            <w:r w:rsidRPr="00884C6E">
              <w:rPr>
                <w:b/>
                <w:bCs/>
                <w:lang w:val="lt-LT"/>
              </w:rPr>
              <w:t> </w:t>
            </w:r>
          </w:p>
        </w:tc>
      </w:tr>
      <w:tr w:rsidR="00DA481E" w:rsidRPr="00150B13"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nil"/>
              <w:right w:val="single" w:sz="4" w:space="0" w:color="auto"/>
            </w:tcBorders>
          </w:tcPr>
          <w:p w14:paraId="5BEED922" w14:textId="77777777" w:rsidR="00DA481E" w:rsidRPr="00884C6E"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884C6E"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884C6E"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884C6E" w:rsidRDefault="00DA481E" w:rsidP="009C6BB8">
            <w:pPr>
              <w:widowControl w:val="0"/>
              <w:jc w:val="right"/>
              <w:rPr>
                <w:lang w:val="lt-LT"/>
              </w:rPr>
            </w:pPr>
            <w:r w:rsidRPr="00884C6E">
              <w:rPr>
                <w:lang w:val="lt-LT"/>
              </w:rPr>
              <w:t> </w:t>
            </w:r>
          </w:p>
        </w:tc>
      </w:tr>
      <w:tr w:rsidR="00DA481E" w:rsidRPr="00150B13"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884C6E"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884C6E"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884C6E"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884C6E" w:rsidRDefault="00DA481E" w:rsidP="009C6BB8">
            <w:pPr>
              <w:widowControl w:val="0"/>
              <w:jc w:val="center"/>
              <w:rPr>
                <w:lang w:val="lt-LT"/>
              </w:rPr>
            </w:pPr>
            <w:r w:rsidRPr="00884C6E">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884C6E" w:rsidRDefault="00DA481E" w:rsidP="009C6BB8">
            <w:pPr>
              <w:widowControl w:val="0"/>
              <w:jc w:val="right"/>
              <w:rPr>
                <w:lang w:val="lt-LT"/>
              </w:rPr>
            </w:pPr>
            <w:r w:rsidRPr="00884C6E">
              <w:rPr>
                <w:lang w:val="lt-LT"/>
              </w:rPr>
              <w:t> </w:t>
            </w:r>
          </w:p>
        </w:tc>
      </w:tr>
      <w:tr w:rsidR="00DA481E" w:rsidRPr="00150B13"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884C6E"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884C6E" w:rsidRDefault="00DA481E" w:rsidP="009C6BB8">
            <w:pPr>
              <w:widowControl w:val="0"/>
              <w:jc w:val="center"/>
              <w:rPr>
                <w:lang w:val="lt-LT"/>
              </w:rPr>
            </w:pPr>
            <w:r w:rsidRPr="00884C6E">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884C6E" w:rsidRDefault="00DA481E" w:rsidP="009C6BB8">
            <w:pPr>
              <w:widowControl w:val="0"/>
              <w:jc w:val="right"/>
              <w:rPr>
                <w:lang w:val="lt-LT"/>
              </w:rPr>
            </w:pPr>
            <w:r w:rsidRPr="00884C6E">
              <w:rPr>
                <w:lang w:val="lt-LT"/>
              </w:rPr>
              <w:t> </w:t>
            </w:r>
          </w:p>
        </w:tc>
      </w:tr>
      <w:tr w:rsidR="00DA481E" w:rsidRPr="00150B13"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6EAC9B5E"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6ED145A8"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884C6E" w:rsidRDefault="00DA481E" w:rsidP="009C6BB8">
            <w:pPr>
              <w:widowControl w:val="0"/>
              <w:jc w:val="right"/>
              <w:rPr>
                <w:lang w:val="lt-LT"/>
              </w:rPr>
            </w:pPr>
            <w:r w:rsidRPr="00884C6E">
              <w:rPr>
                <w:lang w:val="lt-LT"/>
              </w:rPr>
              <w:t> </w:t>
            </w:r>
          </w:p>
        </w:tc>
      </w:tr>
      <w:tr w:rsidR="00DA481E" w:rsidRPr="00150B13"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3888F3DD"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79003B60"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884C6E" w:rsidRDefault="00DA481E" w:rsidP="009C6BB8">
            <w:pPr>
              <w:widowControl w:val="0"/>
              <w:jc w:val="right"/>
              <w:rPr>
                <w:lang w:val="lt-LT"/>
              </w:rPr>
            </w:pPr>
            <w:r w:rsidRPr="00884C6E">
              <w:rPr>
                <w:lang w:val="lt-LT"/>
              </w:rPr>
              <w:t> </w:t>
            </w:r>
          </w:p>
        </w:tc>
      </w:tr>
      <w:tr w:rsidR="00DA481E" w:rsidRPr="00150B13"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71B5AAA5"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616074F3"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884C6E" w:rsidRDefault="00DA481E" w:rsidP="009C6BB8">
            <w:pPr>
              <w:widowControl w:val="0"/>
              <w:jc w:val="right"/>
              <w:rPr>
                <w:lang w:val="lt-LT"/>
              </w:rPr>
            </w:pPr>
            <w:r w:rsidRPr="00884C6E">
              <w:rPr>
                <w:lang w:val="lt-LT"/>
              </w:rPr>
              <w:t> </w:t>
            </w:r>
          </w:p>
        </w:tc>
      </w:tr>
      <w:tr w:rsidR="00DA481E" w:rsidRPr="00150B13"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2EF46BF0"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71DDAEFA"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884C6E" w:rsidRDefault="00DA481E" w:rsidP="009C6BB8">
            <w:pPr>
              <w:widowControl w:val="0"/>
              <w:jc w:val="right"/>
              <w:rPr>
                <w:lang w:val="lt-LT"/>
              </w:rPr>
            </w:pPr>
            <w:r w:rsidRPr="00884C6E">
              <w:rPr>
                <w:lang w:val="lt-LT"/>
              </w:rPr>
              <w:t> </w:t>
            </w:r>
          </w:p>
        </w:tc>
      </w:tr>
      <w:tr w:rsidR="00DA481E" w:rsidRPr="00150B13"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360246A3"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105CBBF3"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884C6E" w:rsidRDefault="00DA481E" w:rsidP="009C6BB8">
            <w:pPr>
              <w:widowControl w:val="0"/>
              <w:jc w:val="right"/>
              <w:rPr>
                <w:lang w:val="lt-LT"/>
              </w:rPr>
            </w:pPr>
            <w:r w:rsidRPr="00884C6E">
              <w:rPr>
                <w:lang w:val="lt-LT"/>
              </w:rPr>
              <w:t> </w:t>
            </w:r>
          </w:p>
        </w:tc>
      </w:tr>
      <w:tr w:rsidR="00DA481E" w:rsidRPr="00150B13"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0BB724D4"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0C0C7E7C"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884C6E" w:rsidRDefault="00DA481E" w:rsidP="009C6BB8">
            <w:pPr>
              <w:widowControl w:val="0"/>
              <w:jc w:val="right"/>
              <w:rPr>
                <w:lang w:val="lt-LT"/>
              </w:rPr>
            </w:pPr>
            <w:r w:rsidRPr="00884C6E">
              <w:rPr>
                <w:lang w:val="lt-LT"/>
              </w:rPr>
              <w:t> </w:t>
            </w:r>
          </w:p>
        </w:tc>
      </w:tr>
      <w:tr w:rsidR="00DA481E" w:rsidRPr="00150B13"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0880C3AC"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4EDF451F"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884C6E" w:rsidRDefault="00DA481E" w:rsidP="009C6BB8">
            <w:pPr>
              <w:widowControl w:val="0"/>
              <w:jc w:val="right"/>
              <w:rPr>
                <w:lang w:val="lt-LT"/>
              </w:rPr>
            </w:pPr>
            <w:r w:rsidRPr="00884C6E">
              <w:rPr>
                <w:lang w:val="lt-LT"/>
              </w:rPr>
              <w:t> </w:t>
            </w:r>
          </w:p>
        </w:tc>
      </w:tr>
      <w:tr w:rsidR="00DA481E" w:rsidRPr="00150B13"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884C6E" w:rsidRDefault="00DA481E" w:rsidP="009C6BB8">
            <w:pPr>
              <w:widowControl w:val="0"/>
              <w:jc w:val="right"/>
              <w:rPr>
                <w:lang w:val="lt-LT"/>
              </w:rPr>
            </w:pPr>
            <w:r w:rsidRPr="00884C6E">
              <w:rPr>
                <w:lang w:val="lt-LT"/>
              </w:rPr>
              <w:t> </w:t>
            </w:r>
          </w:p>
        </w:tc>
      </w:tr>
      <w:tr w:rsidR="00DA481E" w:rsidRPr="00884C6E" w14:paraId="05512843" w14:textId="77777777" w:rsidTr="009C6BB8">
        <w:trPr>
          <w:trHeight w:val="240"/>
        </w:trPr>
        <w:tc>
          <w:tcPr>
            <w:tcW w:w="540" w:type="dxa"/>
            <w:tcBorders>
              <w:top w:val="single" w:sz="4" w:space="0" w:color="auto"/>
            </w:tcBorders>
          </w:tcPr>
          <w:p w14:paraId="7DFF2F1F"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tcBorders>
          </w:tcPr>
          <w:p w14:paraId="41BFAA4E"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right w:val="single" w:sz="4" w:space="0" w:color="auto"/>
            </w:tcBorders>
          </w:tcPr>
          <w:p w14:paraId="70F5377E" w14:textId="77777777" w:rsidR="00DA481E" w:rsidRPr="00884C6E"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884C6E" w:rsidRDefault="00DA481E" w:rsidP="009C6BB8">
            <w:pPr>
              <w:widowControl w:val="0"/>
              <w:jc w:val="right"/>
              <w:rPr>
                <w:b/>
                <w:lang w:val="lt-LT"/>
              </w:rPr>
            </w:pPr>
            <w:r w:rsidRPr="00884C6E">
              <w:rPr>
                <w:lang w:val="lt-LT"/>
              </w:rPr>
              <w:t> </w:t>
            </w:r>
            <w:r w:rsidRPr="00884C6E">
              <w:rPr>
                <w:b/>
                <w:lang w:val="lt-LT"/>
              </w:rPr>
              <w:t>Suma be PVM (Eur)</w:t>
            </w:r>
            <w:r w:rsidRPr="00884C6E">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884C6E" w:rsidRDefault="00DA481E" w:rsidP="009C6BB8">
            <w:pPr>
              <w:widowControl w:val="0"/>
              <w:jc w:val="right"/>
              <w:rPr>
                <w:lang w:val="lt-LT"/>
              </w:rPr>
            </w:pPr>
            <w:r w:rsidRPr="00884C6E">
              <w:rPr>
                <w:lang w:val="lt-LT"/>
              </w:rPr>
              <w:t> </w:t>
            </w:r>
          </w:p>
        </w:tc>
      </w:tr>
      <w:tr w:rsidR="00DA481E" w:rsidRPr="00884C6E" w14:paraId="65C1AB18" w14:textId="77777777" w:rsidTr="009C6BB8">
        <w:trPr>
          <w:trHeight w:val="240"/>
        </w:trPr>
        <w:tc>
          <w:tcPr>
            <w:tcW w:w="540" w:type="dxa"/>
          </w:tcPr>
          <w:p w14:paraId="15823C87" w14:textId="77777777" w:rsidR="00DA481E" w:rsidRPr="00884C6E" w:rsidRDefault="00DA481E" w:rsidP="009C6BB8">
            <w:pPr>
              <w:widowControl w:val="0"/>
              <w:rPr>
                <w:lang w:val="lt-LT"/>
              </w:rPr>
            </w:pPr>
            <w:r w:rsidRPr="00884C6E">
              <w:rPr>
                <w:lang w:val="lt-LT"/>
              </w:rPr>
              <w:t> </w:t>
            </w:r>
          </w:p>
        </w:tc>
        <w:tc>
          <w:tcPr>
            <w:tcW w:w="2796" w:type="dxa"/>
          </w:tcPr>
          <w:p w14:paraId="4058C4A2" w14:textId="77777777" w:rsidR="00DA481E" w:rsidRPr="00884C6E" w:rsidRDefault="00DA481E" w:rsidP="009C6BB8">
            <w:pPr>
              <w:widowControl w:val="0"/>
              <w:rPr>
                <w:lang w:val="lt-LT"/>
              </w:rPr>
            </w:pPr>
            <w:r w:rsidRPr="00884C6E">
              <w:rPr>
                <w:lang w:val="lt-LT"/>
              </w:rPr>
              <w:t> </w:t>
            </w:r>
          </w:p>
        </w:tc>
        <w:tc>
          <w:tcPr>
            <w:tcW w:w="1508" w:type="dxa"/>
            <w:tcBorders>
              <w:right w:val="single" w:sz="4" w:space="0" w:color="auto"/>
            </w:tcBorders>
          </w:tcPr>
          <w:p w14:paraId="287C6088" w14:textId="77777777" w:rsidR="00DA481E" w:rsidRPr="00884C6E"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884C6E" w:rsidRDefault="00DA481E" w:rsidP="009C6BB8">
            <w:pPr>
              <w:widowControl w:val="0"/>
              <w:jc w:val="right"/>
              <w:rPr>
                <w:b/>
                <w:bCs/>
                <w:lang w:val="lt-LT"/>
              </w:rPr>
            </w:pPr>
            <w:r w:rsidRPr="00884C6E">
              <w:rPr>
                <w:b/>
                <w:bCs/>
                <w:lang w:val="lt-LT"/>
              </w:rPr>
              <w:t xml:space="preserve">PVM </w:t>
            </w:r>
            <w:r w:rsidRPr="00884C6E">
              <w:rPr>
                <w:i/>
                <w:color w:val="000000" w:themeColor="text1"/>
                <w:lang w:val="lt-LT"/>
              </w:rPr>
              <w:t>[tarifas]</w:t>
            </w:r>
            <w:r w:rsidRPr="00884C6E">
              <w:rPr>
                <w:b/>
                <w:lang w:val="lt-LT"/>
              </w:rPr>
              <w:t>:</w:t>
            </w:r>
            <w:r w:rsidRPr="00884C6E">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884C6E" w:rsidRDefault="00DA481E" w:rsidP="009C6BB8">
            <w:pPr>
              <w:widowControl w:val="0"/>
              <w:jc w:val="right"/>
              <w:rPr>
                <w:b/>
                <w:bCs/>
                <w:lang w:val="lt-LT"/>
              </w:rPr>
            </w:pPr>
          </w:p>
        </w:tc>
      </w:tr>
      <w:tr w:rsidR="00DA481E" w:rsidRPr="00150B13" w14:paraId="781FFA37" w14:textId="77777777" w:rsidTr="009C6BB8">
        <w:trPr>
          <w:trHeight w:val="255"/>
        </w:trPr>
        <w:tc>
          <w:tcPr>
            <w:tcW w:w="540" w:type="dxa"/>
          </w:tcPr>
          <w:p w14:paraId="51CD9681" w14:textId="77777777" w:rsidR="00DA481E" w:rsidRPr="00884C6E" w:rsidRDefault="00DA481E" w:rsidP="009C6BB8">
            <w:pPr>
              <w:widowControl w:val="0"/>
              <w:rPr>
                <w:b/>
                <w:bCs/>
                <w:lang w:val="lt-LT"/>
              </w:rPr>
            </w:pPr>
            <w:r w:rsidRPr="00884C6E">
              <w:rPr>
                <w:b/>
                <w:bCs/>
                <w:lang w:val="lt-LT"/>
              </w:rPr>
              <w:t> </w:t>
            </w:r>
          </w:p>
        </w:tc>
        <w:tc>
          <w:tcPr>
            <w:tcW w:w="2796" w:type="dxa"/>
          </w:tcPr>
          <w:p w14:paraId="5713A416" w14:textId="77777777" w:rsidR="00DA481E" w:rsidRPr="00884C6E" w:rsidRDefault="00DA481E" w:rsidP="009C6BB8">
            <w:pPr>
              <w:widowControl w:val="0"/>
              <w:jc w:val="right"/>
              <w:rPr>
                <w:b/>
                <w:bCs/>
                <w:lang w:val="lt-LT"/>
              </w:rPr>
            </w:pPr>
            <w:r w:rsidRPr="00884C6E">
              <w:rPr>
                <w:b/>
                <w:bCs/>
                <w:lang w:val="lt-LT"/>
              </w:rPr>
              <w:t> </w:t>
            </w:r>
          </w:p>
        </w:tc>
        <w:tc>
          <w:tcPr>
            <w:tcW w:w="1508" w:type="dxa"/>
            <w:tcBorders>
              <w:right w:val="single" w:sz="4" w:space="0" w:color="auto"/>
            </w:tcBorders>
          </w:tcPr>
          <w:p w14:paraId="278AB5F0" w14:textId="77777777" w:rsidR="00DA481E" w:rsidRPr="00884C6E"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884C6E" w:rsidRDefault="00DA481E" w:rsidP="009C6BB8">
            <w:pPr>
              <w:widowControl w:val="0"/>
              <w:jc w:val="right"/>
              <w:rPr>
                <w:b/>
                <w:bCs/>
                <w:lang w:val="lt-LT"/>
              </w:rPr>
            </w:pPr>
            <w:r w:rsidRPr="00884C6E">
              <w:rPr>
                <w:b/>
                <w:bCs/>
                <w:lang w:val="lt-LT"/>
              </w:rPr>
              <w:t xml:space="preserve">Bendra suma su PVM </w:t>
            </w:r>
            <w:r w:rsidRPr="00884C6E">
              <w:rPr>
                <w:b/>
                <w:lang w:val="lt-LT"/>
              </w:rPr>
              <w:t>(Eur)</w:t>
            </w:r>
            <w:r w:rsidRPr="00884C6E">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884C6E" w:rsidRDefault="00DA481E" w:rsidP="009C6BB8">
            <w:pPr>
              <w:widowControl w:val="0"/>
              <w:jc w:val="right"/>
              <w:rPr>
                <w:b/>
                <w:bCs/>
                <w:lang w:val="lt-LT"/>
              </w:rPr>
            </w:pPr>
          </w:p>
        </w:tc>
      </w:tr>
    </w:tbl>
    <w:p w14:paraId="7DCEF967" w14:textId="77777777" w:rsidR="00DA481E" w:rsidRPr="00884C6E" w:rsidRDefault="00DA481E" w:rsidP="00DA481E">
      <w:pPr>
        <w:pStyle w:val="Stilius3"/>
        <w:widowControl w:val="0"/>
        <w:suppressAutoHyphens/>
        <w:rPr>
          <w:sz w:val="24"/>
          <w:szCs w:val="24"/>
          <w:lang w:eastAsia="lt-LT"/>
        </w:rPr>
      </w:pPr>
    </w:p>
    <w:p w14:paraId="0842D424" w14:textId="77777777" w:rsidR="00DA481E" w:rsidRPr="00884C6E" w:rsidRDefault="00DA481E" w:rsidP="00DA481E">
      <w:pPr>
        <w:pStyle w:val="Stilius3"/>
        <w:widowControl w:val="0"/>
        <w:suppressAutoHyphens/>
        <w:rPr>
          <w:sz w:val="24"/>
          <w:szCs w:val="24"/>
          <w:lang w:eastAsia="lt-LT"/>
        </w:rPr>
      </w:pPr>
      <w:r w:rsidRPr="00884C6E">
        <w:rPr>
          <w:sz w:val="24"/>
          <w:szCs w:val="24"/>
          <w:lang w:eastAsia="lt-LT"/>
        </w:rPr>
        <w:t xml:space="preserve">Pirkėjas  </w:t>
      </w:r>
      <w:r w:rsidRPr="00884C6E">
        <w:rPr>
          <w:sz w:val="24"/>
          <w:szCs w:val="24"/>
          <w:lang w:eastAsia="lt-LT"/>
        </w:rPr>
        <w:tab/>
      </w:r>
      <w:r w:rsidRPr="00884C6E">
        <w:rPr>
          <w:sz w:val="24"/>
          <w:szCs w:val="24"/>
          <w:lang w:eastAsia="lt-LT"/>
        </w:rPr>
        <w:tab/>
      </w:r>
      <w:r w:rsidRPr="00884C6E">
        <w:rPr>
          <w:sz w:val="24"/>
          <w:szCs w:val="24"/>
          <w:lang w:eastAsia="lt-LT"/>
        </w:rPr>
        <w:tab/>
      </w:r>
      <w:r w:rsidRPr="00884C6E">
        <w:rPr>
          <w:sz w:val="24"/>
          <w:szCs w:val="24"/>
          <w:lang w:eastAsia="lt-LT"/>
        </w:rPr>
        <w:tab/>
        <w:t>Rangovas</w:t>
      </w:r>
    </w:p>
    <w:p w14:paraId="06D115F7" w14:textId="77777777" w:rsidR="00DA481E" w:rsidRPr="00884C6E" w:rsidRDefault="00DA481E" w:rsidP="00DA481E">
      <w:pPr>
        <w:pStyle w:val="Stilius3"/>
        <w:widowControl w:val="0"/>
        <w:suppressAutoHyphens/>
        <w:rPr>
          <w:sz w:val="24"/>
          <w:szCs w:val="24"/>
        </w:rPr>
      </w:pPr>
    </w:p>
    <w:p w14:paraId="67148B85" w14:textId="75BC52F5" w:rsidR="00DA481E" w:rsidRPr="00884C6E"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20__m. __________________ mėn. ____d. </w:t>
      </w:r>
      <w:r w:rsidRPr="00884C6E">
        <w:rPr>
          <w:rFonts w:ascii="Times New Roman" w:hAnsi="Times New Roman" w:cs="Times New Roman"/>
          <w:sz w:val="24"/>
          <w:szCs w:val="24"/>
          <w:lang w:val="lt-LT"/>
        </w:rPr>
        <w:tab/>
        <w:t>20__m. ______________ mėn. __________d.</w:t>
      </w:r>
    </w:p>
    <w:p w14:paraId="54C78866" w14:textId="77777777" w:rsidR="00081295" w:rsidRPr="00884C6E"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356E13C" w14:textId="5D5387B3" w:rsidR="00343CF7"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A1207A6" w14:textId="7D2C225C" w:rsidR="000D5643" w:rsidRPr="00884C6E" w:rsidRDefault="000D5643" w:rsidP="000D564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Sutarties</w:t>
      </w:r>
      <w:r w:rsidRPr="00884C6E">
        <w:rPr>
          <w:rFonts w:ascii="Times New Roman" w:hAnsi="Times New Roman" w:cs="Times New Roman"/>
          <w:sz w:val="24"/>
          <w:szCs w:val="24"/>
          <w:lang w:val="lt-LT"/>
        </w:rPr>
        <w:t xml:space="preserve"> priedas</w:t>
      </w:r>
      <w:r>
        <w:rPr>
          <w:rFonts w:ascii="Times New Roman" w:hAnsi="Times New Roman" w:cs="Times New Roman"/>
          <w:sz w:val="24"/>
          <w:szCs w:val="24"/>
          <w:lang w:val="lt-LT"/>
        </w:rPr>
        <w:t xml:space="preserve"> Nr.4 </w:t>
      </w:r>
    </w:p>
    <w:p w14:paraId="6889D456" w14:textId="0AA3E02E" w:rsidR="00401C20" w:rsidRDefault="00401C20"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BDBFEA1" w14:textId="51C44FFD" w:rsidR="00401C20" w:rsidRDefault="00401C20"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33D6D28" w14:textId="77777777" w:rsidR="00401C20" w:rsidRDefault="00401C20"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32C328A"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perdavimo–priėmimo akto forma</w:t>
      </w:r>
    </w:p>
    <w:p w14:paraId="719BA9F4"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884C6E" w:rsidRDefault="00DA481E" w:rsidP="00DA481E">
      <w:pPr>
        <w:widowControl w:val="0"/>
        <w:jc w:val="center"/>
        <w:rPr>
          <w:b/>
          <w:lang w:val="lt-LT"/>
        </w:rPr>
      </w:pPr>
      <w:r w:rsidRPr="00884C6E">
        <w:rPr>
          <w:b/>
          <w:lang w:val="lt-LT"/>
        </w:rPr>
        <w:t>DARBŲ PERDAVIMO</w:t>
      </w:r>
      <w:r w:rsidRPr="00884C6E">
        <w:rPr>
          <w:bCs/>
          <w:lang w:val="lt-LT"/>
        </w:rPr>
        <w:t>–</w:t>
      </w:r>
      <w:r w:rsidRPr="00884C6E">
        <w:rPr>
          <w:b/>
          <w:lang w:val="lt-LT"/>
        </w:rPr>
        <w:t>PRIĖMIMO AKTAS</w:t>
      </w:r>
    </w:p>
    <w:p w14:paraId="09D0DC28" w14:textId="77777777" w:rsidR="00DA481E" w:rsidRPr="00884C6E" w:rsidRDefault="00DA481E" w:rsidP="00DA481E">
      <w:pPr>
        <w:widowControl w:val="0"/>
        <w:jc w:val="center"/>
        <w:rPr>
          <w:b/>
          <w:lang w:val="lt-LT"/>
        </w:rPr>
      </w:pPr>
    </w:p>
    <w:p w14:paraId="2C9A97B7" w14:textId="77777777" w:rsidR="00DA481E" w:rsidRPr="00884C6E" w:rsidRDefault="00DA481E" w:rsidP="00DA481E">
      <w:pPr>
        <w:widowControl w:val="0"/>
        <w:jc w:val="center"/>
        <w:rPr>
          <w:color w:val="000000" w:themeColor="text1"/>
          <w:lang w:val="lt-LT"/>
        </w:rPr>
      </w:pPr>
      <w:r w:rsidRPr="00884C6E">
        <w:rPr>
          <w:i/>
          <w:color w:val="000000" w:themeColor="text1"/>
          <w:lang w:val="lt-LT"/>
        </w:rPr>
        <w:t xml:space="preserve"> [Akto sudarymo vieta]</w:t>
      </w:r>
      <w:r w:rsidRPr="00884C6E">
        <w:rPr>
          <w:color w:val="000000" w:themeColor="text1"/>
          <w:lang w:val="lt-LT"/>
        </w:rPr>
        <w:t>, .......... m. ............................... ........... d.</w:t>
      </w:r>
    </w:p>
    <w:p w14:paraId="41BB0F43" w14:textId="77777777" w:rsidR="00DA481E" w:rsidRPr="00884C6E" w:rsidRDefault="00DA481E" w:rsidP="00DA481E">
      <w:pPr>
        <w:widowControl w:val="0"/>
        <w:jc w:val="center"/>
        <w:rPr>
          <w:color w:val="000000" w:themeColor="text1"/>
          <w:lang w:val="lt-LT"/>
        </w:rPr>
      </w:pPr>
    </w:p>
    <w:p w14:paraId="404557A1" w14:textId="77777777" w:rsidR="00DA481E" w:rsidRPr="00884C6E" w:rsidRDefault="00DA481E" w:rsidP="00DA481E">
      <w:pPr>
        <w:widowControl w:val="0"/>
        <w:jc w:val="both"/>
        <w:rPr>
          <w:color w:val="000000" w:themeColor="text1"/>
          <w:lang w:val="lt-LT"/>
        </w:rPr>
      </w:pPr>
    </w:p>
    <w:p w14:paraId="3F3F909B" w14:textId="77777777" w:rsidR="00DA481E" w:rsidRPr="00884C6E" w:rsidRDefault="00DA481E" w:rsidP="00DA481E">
      <w:pPr>
        <w:widowControl w:val="0"/>
        <w:ind w:firstLine="1134"/>
        <w:jc w:val="both"/>
        <w:rPr>
          <w:color w:val="000000" w:themeColor="text1"/>
          <w:lang w:val="lt-LT"/>
        </w:rPr>
      </w:pPr>
      <w:r w:rsidRPr="00884C6E">
        <w:rPr>
          <w:i/>
          <w:color w:val="000000" w:themeColor="text1"/>
          <w:lang w:val="lt-LT"/>
        </w:rPr>
        <w:t>[Rangovo pavadinimas]</w:t>
      </w:r>
      <w:r w:rsidRPr="00884C6E">
        <w:rPr>
          <w:color w:val="000000" w:themeColor="text1"/>
          <w:lang w:val="lt-LT"/>
        </w:rPr>
        <w:t xml:space="preserve">, atstovaujama .............................................., veikiančio pagal ........................................................................................................., toliau vadinamas Rangovu, ir </w:t>
      </w:r>
      <w:r w:rsidRPr="00884C6E">
        <w:rPr>
          <w:i/>
          <w:color w:val="000000" w:themeColor="text1"/>
          <w:lang w:val="lt-LT"/>
        </w:rPr>
        <w:t>[Pirkėjas pavadinimas]</w:t>
      </w:r>
      <w:r w:rsidRPr="00884C6E">
        <w:rPr>
          <w:color w:val="000000" w:themeColor="text1"/>
          <w:lang w:val="lt-LT"/>
        </w:rPr>
        <w:t xml:space="preserve">, atstovaujama ..........................................., veikiančio pagal ......................................................................................, toliau vadinamas Pirkėju (toliau kartu vadinamos Šalimis, o kiekviena atskirai – Šalimi), vadovaudamiesi Šalių sudaryta </w:t>
      </w:r>
      <w:r w:rsidRPr="00884C6E">
        <w:rPr>
          <w:i/>
          <w:color w:val="000000" w:themeColor="text1"/>
          <w:lang w:val="lt-LT"/>
        </w:rPr>
        <w:t>[sutarties pavadinimas, sudarymo data]</w:t>
      </w:r>
      <w:r w:rsidRPr="00884C6E">
        <w:rPr>
          <w:color w:val="000000" w:themeColor="text1"/>
          <w:lang w:val="lt-LT"/>
        </w:rPr>
        <w:t xml:space="preserve"> sutartimi (toliau – vadinama Sutartimi), bei papildomais susitarimais Nr. _________ , sudarė šį Darbų perdavimo-priėmimo aktą: </w:t>
      </w:r>
    </w:p>
    <w:p w14:paraId="049B7157" w14:textId="77777777" w:rsidR="00DA481E" w:rsidRPr="00884C6E" w:rsidRDefault="00DA481E" w:rsidP="00DA481E">
      <w:pPr>
        <w:widowControl w:val="0"/>
        <w:ind w:firstLine="1134"/>
        <w:jc w:val="both"/>
        <w:rPr>
          <w:color w:val="000000" w:themeColor="text1"/>
          <w:lang w:val="lt-LT"/>
        </w:rPr>
      </w:pPr>
    </w:p>
    <w:p w14:paraId="5A57C0B7" w14:textId="77777777" w:rsidR="00DA481E" w:rsidRPr="00884C6E" w:rsidRDefault="00DA481E" w:rsidP="00DA481E">
      <w:pPr>
        <w:widowControl w:val="0"/>
        <w:ind w:left="360" w:firstLine="1134"/>
        <w:jc w:val="both"/>
        <w:rPr>
          <w:color w:val="000000" w:themeColor="text1"/>
          <w:lang w:val="lt-LT"/>
        </w:rPr>
      </w:pPr>
      <w:r w:rsidRPr="00884C6E">
        <w:rPr>
          <w:color w:val="000000" w:themeColor="text1"/>
          <w:lang w:val="lt-LT"/>
        </w:rPr>
        <w:t xml:space="preserve">1. Rangovas perduoda Pirkėjui atliktus Darbus ...................................................... </w:t>
      </w:r>
      <w:r w:rsidRPr="00884C6E">
        <w:rPr>
          <w:i/>
          <w:color w:val="000000" w:themeColor="text1"/>
          <w:lang w:val="lt-LT"/>
        </w:rPr>
        <w:t>[Darbų pavadinimas, sutampantis su Sutarties specialiųjų sąlygų 1 punkte esančiu Darbų pavadinimu]</w:t>
      </w:r>
      <w:r w:rsidRPr="00884C6E">
        <w:rPr>
          <w:color w:val="000000" w:themeColor="text1"/>
          <w:lang w:val="lt-LT"/>
        </w:rPr>
        <w:t xml:space="preserve">, o Užsakovas šiuos atliktus Darbus priima. </w:t>
      </w:r>
    </w:p>
    <w:p w14:paraId="73890977" w14:textId="77777777" w:rsidR="00DA481E" w:rsidRPr="00884C6E" w:rsidRDefault="00DA481E" w:rsidP="00DA481E">
      <w:pPr>
        <w:widowControl w:val="0"/>
        <w:ind w:left="360" w:firstLine="1134"/>
        <w:jc w:val="both"/>
        <w:rPr>
          <w:color w:val="000000" w:themeColor="text1"/>
          <w:lang w:val="lt-LT"/>
        </w:rPr>
      </w:pPr>
      <w:r w:rsidRPr="00884C6E">
        <w:rPr>
          <w:color w:val="000000" w:themeColor="text1"/>
          <w:lang w:val="lt-LT"/>
        </w:rPr>
        <w:t>2. Už atliktus Darbus Pirkėjas įsipareigoja sumokėti Rangovui likusią....................... Eur (.................................................................................................... eurų) sumą Šalių sudarytoje Sutartyje nustatyta tvarka.</w:t>
      </w:r>
    </w:p>
    <w:p w14:paraId="6B3D0407" w14:textId="77777777" w:rsidR="00DA481E" w:rsidRPr="00884C6E"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884C6E">
        <w:rPr>
          <w:rFonts w:ascii="Times New Roman" w:hAnsi="Times New Roman"/>
          <w:color w:val="000000" w:themeColor="text1"/>
          <w:sz w:val="24"/>
          <w:szCs w:val="24"/>
        </w:rPr>
        <w:t xml:space="preserve">3. </w:t>
      </w:r>
      <w:r w:rsidRPr="00884C6E">
        <w:rPr>
          <w:rFonts w:ascii="Times New Roman" w:hAnsi="Times New Roman"/>
          <w:color w:val="000000" w:themeColor="text1"/>
          <w:sz w:val="24"/>
          <w:szCs w:val="24"/>
        </w:rPr>
        <w:tab/>
        <w:t>Šalys patvirtina, kad Darbai yra atlikti pilnai ir tinkamai.</w:t>
      </w:r>
      <w:r w:rsidRPr="00884C6E">
        <w:rPr>
          <w:rFonts w:ascii="Times New Roman" w:hAnsi="Times New Roman"/>
          <w:color w:val="000000" w:themeColor="text1"/>
        </w:rPr>
        <w:t xml:space="preserve"> </w:t>
      </w:r>
      <w:r w:rsidRPr="00884C6E">
        <w:rPr>
          <w:rFonts w:ascii="Times New Roman" w:hAnsi="Times New Roman"/>
          <w:color w:val="000000" w:themeColor="text1"/>
          <w:sz w:val="24"/>
          <w:szCs w:val="24"/>
        </w:rPr>
        <w:t>Pirkėjas neturi Rangovui pretenzijų dėl atliktų Darbų kokybės.</w:t>
      </w:r>
    </w:p>
    <w:p w14:paraId="1ED06CAB" w14:textId="77777777" w:rsidR="00DA481E" w:rsidRPr="00884C6E"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884C6E">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884C6E"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884C6E" w14:paraId="1EA51CF2" w14:textId="77777777" w:rsidTr="009C6BB8">
        <w:tc>
          <w:tcPr>
            <w:tcW w:w="4245" w:type="dxa"/>
          </w:tcPr>
          <w:p w14:paraId="4E63AB03" w14:textId="77777777" w:rsidR="00DA481E" w:rsidRPr="00884C6E" w:rsidRDefault="00DA481E" w:rsidP="009C6BB8">
            <w:pPr>
              <w:widowControl w:val="0"/>
              <w:rPr>
                <w:b/>
                <w:bCs/>
                <w:lang w:val="lt-LT"/>
              </w:rPr>
            </w:pPr>
            <w:r w:rsidRPr="00884C6E">
              <w:rPr>
                <w:b/>
                <w:bCs/>
                <w:lang w:val="lt-LT"/>
              </w:rPr>
              <w:t>Rangovas</w:t>
            </w:r>
          </w:p>
        </w:tc>
        <w:tc>
          <w:tcPr>
            <w:tcW w:w="4245" w:type="dxa"/>
          </w:tcPr>
          <w:p w14:paraId="60A46AE1" w14:textId="77777777" w:rsidR="00DA481E" w:rsidRPr="00884C6E" w:rsidRDefault="00DA481E" w:rsidP="009C6BB8">
            <w:pPr>
              <w:widowControl w:val="0"/>
              <w:rPr>
                <w:b/>
                <w:bCs/>
                <w:lang w:val="lt-LT"/>
              </w:rPr>
            </w:pPr>
            <w:r w:rsidRPr="00884C6E">
              <w:rPr>
                <w:b/>
                <w:bCs/>
                <w:lang w:val="lt-LT"/>
              </w:rPr>
              <w:t>Pirkėjas</w:t>
            </w:r>
          </w:p>
        </w:tc>
      </w:tr>
      <w:tr w:rsidR="00DA481E" w:rsidRPr="00884C6E" w14:paraId="15F166D7" w14:textId="77777777" w:rsidTr="009C6BB8">
        <w:tc>
          <w:tcPr>
            <w:tcW w:w="4245" w:type="dxa"/>
          </w:tcPr>
          <w:p w14:paraId="3F543646" w14:textId="77777777" w:rsidR="00DA481E" w:rsidRPr="00884C6E" w:rsidRDefault="00DA481E" w:rsidP="009C6BB8">
            <w:pPr>
              <w:widowControl w:val="0"/>
              <w:rPr>
                <w:lang w:val="lt-LT"/>
              </w:rPr>
            </w:pPr>
            <w:r w:rsidRPr="00884C6E">
              <w:rPr>
                <w:lang w:val="lt-LT"/>
              </w:rPr>
              <w:t xml:space="preserve">[Pavadinimas] </w:t>
            </w:r>
          </w:p>
        </w:tc>
        <w:tc>
          <w:tcPr>
            <w:tcW w:w="4245" w:type="dxa"/>
          </w:tcPr>
          <w:p w14:paraId="1CB2E46A" w14:textId="77777777" w:rsidR="00DA481E" w:rsidRPr="00884C6E" w:rsidRDefault="00DA481E" w:rsidP="009C6BB8">
            <w:pPr>
              <w:widowControl w:val="0"/>
              <w:rPr>
                <w:lang w:val="lt-LT"/>
              </w:rPr>
            </w:pPr>
            <w:r w:rsidRPr="00884C6E">
              <w:rPr>
                <w:lang w:val="lt-LT"/>
              </w:rPr>
              <w:t>[Pavadinimas]</w:t>
            </w:r>
          </w:p>
        </w:tc>
      </w:tr>
      <w:tr w:rsidR="00DA481E" w:rsidRPr="00884C6E" w14:paraId="7EE00501" w14:textId="77777777" w:rsidTr="009C6BB8">
        <w:tc>
          <w:tcPr>
            <w:tcW w:w="4245" w:type="dxa"/>
          </w:tcPr>
          <w:p w14:paraId="6902FFA6" w14:textId="77777777" w:rsidR="00DA481E" w:rsidRPr="00884C6E" w:rsidRDefault="00DA481E" w:rsidP="009C6BB8">
            <w:pPr>
              <w:widowControl w:val="0"/>
              <w:rPr>
                <w:lang w:val="lt-LT"/>
              </w:rPr>
            </w:pPr>
            <w:r w:rsidRPr="00884C6E">
              <w:rPr>
                <w:lang w:val="lt-LT"/>
              </w:rPr>
              <w:t>[Buveinės adresas]</w:t>
            </w:r>
          </w:p>
        </w:tc>
        <w:tc>
          <w:tcPr>
            <w:tcW w:w="4245" w:type="dxa"/>
          </w:tcPr>
          <w:p w14:paraId="33167054" w14:textId="77777777" w:rsidR="00DA481E" w:rsidRPr="00884C6E" w:rsidRDefault="00DA481E" w:rsidP="009C6BB8">
            <w:pPr>
              <w:widowControl w:val="0"/>
              <w:rPr>
                <w:lang w:val="lt-LT"/>
              </w:rPr>
            </w:pPr>
            <w:r w:rsidRPr="00884C6E">
              <w:rPr>
                <w:lang w:val="lt-LT"/>
              </w:rPr>
              <w:t>[Buveinės adresas]</w:t>
            </w:r>
          </w:p>
        </w:tc>
      </w:tr>
      <w:tr w:rsidR="00DA481E" w:rsidRPr="00884C6E" w14:paraId="250A7B51" w14:textId="77777777" w:rsidTr="009C6BB8">
        <w:tc>
          <w:tcPr>
            <w:tcW w:w="4245" w:type="dxa"/>
          </w:tcPr>
          <w:p w14:paraId="732CE3EE" w14:textId="77777777" w:rsidR="00DA481E" w:rsidRPr="00884C6E" w:rsidRDefault="00DA481E" w:rsidP="009C6BB8">
            <w:pPr>
              <w:widowControl w:val="0"/>
              <w:rPr>
                <w:lang w:val="lt-LT"/>
              </w:rPr>
            </w:pPr>
            <w:r w:rsidRPr="00884C6E">
              <w:rPr>
                <w:lang w:val="lt-LT"/>
              </w:rPr>
              <w:t>[Telefonas, faksas]</w:t>
            </w:r>
          </w:p>
        </w:tc>
        <w:tc>
          <w:tcPr>
            <w:tcW w:w="4245" w:type="dxa"/>
          </w:tcPr>
          <w:p w14:paraId="1C31294F" w14:textId="77777777" w:rsidR="00DA481E" w:rsidRPr="00884C6E" w:rsidRDefault="00DA481E" w:rsidP="009C6BB8">
            <w:pPr>
              <w:widowControl w:val="0"/>
              <w:rPr>
                <w:lang w:val="lt-LT"/>
              </w:rPr>
            </w:pPr>
            <w:r w:rsidRPr="00884C6E">
              <w:rPr>
                <w:lang w:val="lt-LT"/>
              </w:rPr>
              <w:t>[Telefonas, faksas]</w:t>
            </w:r>
          </w:p>
        </w:tc>
      </w:tr>
      <w:tr w:rsidR="00DA481E" w:rsidRPr="00884C6E" w14:paraId="0A9E5055" w14:textId="77777777" w:rsidTr="009C6BB8">
        <w:tc>
          <w:tcPr>
            <w:tcW w:w="4245" w:type="dxa"/>
          </w:tcPr>
          <w:p w14:paraId="1E298E12" w14:textId="77777777" w:rsidR="00DA481E" w:rsidRPr="00884C6E" w:rsidRDefault="00DA481E" w:rsidP="009C6BB8">
            <w:pPr>
              <w:widowControl w:val="0"/>
              <w:rPr>
                <w:lang w:val="lt-LT"/>
              </w:rPr>
            </w:pPr>
            <w:r w:rsidRPr="00884C6E">
              <w:rPr>
                <w:lang w:val="lt-LT"/>
              </w:rPr>
              <w:t>[Įmonės kodas]</w:t>
            </w:r>
          </w:p>
        </w:tc>
        <w:tc>
          <w:tcPr>
            <w:tcW w:w="4245" w:type="dxa"/>
          </w:tcPr>
          <w:p w14:paraId="3B3C127E" w14:textId="77777777" w:rsidR="00DA481E" w:rsidRPr="00884C6E" w:rsidRDefault="00DA481E" w:rsidP="009C6BB8">
            <w:pPr>
              <w:widowControl w:val="0"/>
              <w:rPr>
                <w:lang w:val="lt-LT"/>
              </w:rPr>
            </w:pPr>
            <w:r w:rsidRPr="00884C6E">
              <w:rPr>
                <w:lang w:val="lt-LT"/>
              </w:rPr>
              <w:t>[Įmonės kodas]</w:t>
            </w:r>
          </w:p>
        </w:tc>
      </w:tr>
      <w:tr w:rsidR="00DA481E" w:rsidRPr="00884C6E" w14:paraId="45AF0CAA" w14:textId="77777777" w:rsidTr="009C6BB8">
        <w:tc>
          <w:tcPr>
            <w:tcW w:w="4245" w:type="dxa"/>
          </w:tcPr>
          <w:p w14:paraId="767C7736" w14:textId="77777777" w:rsidR="00DA481E" w:rsidRPr="00884C6E" w:rsidRDefault="00DA481E" w:rsidP="009C6BB8">
            <w:pPr>
              <w:widowControl w:val="0"/>
              <w:rPr>
                <w:lang w:val="lt-LT"/>
              </w:rPr>
            </w:pPr>
            <w:r w:rsidRPr="00884C6E">
              <w:rPr>
                <w:lang w:val="lt-LT"/>
              </w:rPr>
              <w:t>[PVM mokėtojo kodas]</w:t>
            </w:r>
          </w:p>
        </w:tc>
        <w:tc>
          <w:tcPr>
            <w:tcW w:w="4245" w:type="dxa"/>
          </w:tcPr>
          <w:p w14:paraId="1FF64483" w14:textId="77777777" w:rsidR="00DA481E" w:rsidRPr="00884C6E" w:rsidRDefault="00DA481E" w:rsidP="009C6BB8">
            <w:pPr>
              <w:widowControl w:val="0"/>
              <w:rPr>
                <w:lang w:val="lt-LT"/>
              </w:rPr>
            </w:pPr>
          </w:p>
        </w:tc>
      </w:tr>
      <w:tr w:rsidR="00DA481E" w:rsidRPr="00884C6E" w14:paraId="54FFBAAA" w14:textId="77777777" w:rsidTr="009C6BB8">
        <w:tc>
          <w:tcPr>
            <w:tcW w:w="4245" w:type="dxa"/>
          </w:tcPr>
          <w:p w14:paraId="67859CA3" w14:textId="77777777" w:rsidR="00DA481E" w:rsidRPr="00884C6E" w:rsidRDefault="00DA481E" w:rsidP="009C6BB8">
            <w:pPr>
              <w:widowControl w:val="0"/>
              <w:rPr>
                <w:lang w:val="lt-LT"/>
              </w:rPr>
            </w:pPr>
          </w:p>
        </w:tc>
        <w:tc>
          <w:tcPr>
            <w:tcW w:w="4245" w:type="dxa"/>
          </w:tcPr>
          <w:p w14:paraId="0BD712FA" w14:textId="77777777" w:rsidR="00DA481E" w:rsidRPr="00884C6E" w:rsidRDefault="00DA481E" w:rsidP="009C6BB8">
            <w:pPr>
              <w:widowControl w:val="0"/>
              <w:rPr>
                <w:lang w:val="lt-LT"/>
              </w:rPr>
            </w:pPr>
          </w:p>
        </w:tc>
      </w:tr>
      <w:tr w:rsidR="00DA481E" w:rsidRPr="00884C6E" w14:paraId="0701C279" w14:textId="77777777" w:rsidTr="009C6BB8">
        <w:tc>
          <w:tcPr>
            <w:tcW w:w="4245" w:type="dxa"/>
          </w:tcPr>
          <w:p w14:paraId="71A8EE49" w14:textId="77777777" w:rsidR="00DA481E" w:rsidRPr="00884C6E" w:rsidRDefault="00DA481E" w:rsidP="009C6BB8">
            <w:pPr>
              <w:widowControl w:val="0"/>
              <w:rPr>
                <w:lang w:val="lt-LT"/>
              </w:rPr>
            </w:pPr>
          </w:p>
        </w:tc>
        <w:tc>
          <w:tcPr>
            <w:tcW w:w="4245" w:type="dxa"/>
          </w:tcPr>
          <w:p w14:paraId="78CA6140" w14:textId="77777777" w:rsidR="00DA481E" w:rsidRPr="00884C6E" w:rsidRDefault="00DA481E" w:rsidP="009C6BB8">
            <w:pPr>
              <w:widowControl w:val="0"/>
              <w:rPr>
                <w:lang w:val="lt-LT"/>
              </w:rPr>
            </w:pPr>
          </w:p>
        </w:tc>
      </w:tr>
      <w:tr w:rsidR="00DA481E" w:rsidRPr="00150B13" w14:paraId="68090987" w14:textId="77777777" w:rsidTr="009C6BB8">
        <w:tc>
          <w:tcPr>
            <w:tcW w:w="4245" w:type="dxa"/>
          </w:tcPr>
          <w:p w14:paraId="698E56EC" w14:textId="77777777" w:rsidR="00DA481E" w:rsidRPr="00884C6E" w:rsidRDefault="00DA481E" w:rsidP="009C6BB8">
            <w:pPr>
              <w:widowControl w:val="0"/>
              <w:rPr>
                <w:lang w:val="lt-LT"/>
              </w:rPr>
            </w:pPr>
            <w:r w:rsidRPr="00884C6E">
              <w:rPr>
                <w:lang w:val="lt-LT"/>
              </w:rPr>
              <w:t>______________________________</w:t>
            </w:r>
          </w:p>
          <w:p w14:paraId="14A99A11" w14:textId="77777777" w:rsidR="00DA481E" w:rsidRPr="00884C6E" w:rsidRDefault="00DA481E" w:rsidP="009C6BB8">
            <w:pPr>
              <w:widowControl w:val="0"/>
              <w:rPr>
                <w:lang w:val="lt-LT"/>
              </w:rPr>
            </w:pPr>
            <w:r w:rsidRPr="00884C6E">
              <w:rPr>
                <w:lang w:val="lt-LT"/>
              </w:rPr>
              <w:t>Parašas</w:t>
            </w:r>
          </w:p>
          <w:p w14:paraId="49883B18" w14:textId="77777777" w:rsidR="00DA481E" w:rsidRPr="00884C6E" w:rsidRDefault="00DA481E" w:rsidP="009C6BB8">
            <w:pPr>
              <w:widowControl w:val="0"/>
              <w:rPr>
                <w:lang w:val="lt-LT"/>
              </w:rPr>
            </w:pPr>
            <w:r w:rsidRPr="00884C6E">
              <w:rPr>
                <w:lang w:val="lt-LT"/>
              </w:rPr>
              <w:t>[Pareigos, vardas ir pavardė]</w:t>
            </w:r>
          </w:p>
        </w:tc>
        <w:tc>
          <w:tcPr>
            <w:tcW w:w="4245" w:type="dxa"/>
          </w:tcPr>
          <w:p w14:paraId="0A4FD50C" w14:textId="77777777" w:rsidR="00DA481E" w:rsidRPr="00884C6E" w:rsidRDefault="00DA481E" w:rsidP="009C6BB8">
            <w:pPr>
              <w:widowControl w:val="0"/>
              <w:rPr>
                <w:lang w:val="lt-LT"/>
              </w:rPr>
            </w:pPr>
            <w:r w:rsidRPr="00884C6E">
              <w:rPr>
                <w:lang w:val="lt-LT"/>
              </w:rPr>
              <w:t>______________________________</w:t>
            </w:r>
          </w:p>
          <w:p w14:paraId="33ACF238" w14:textId="77777777" w:rsidR="00DA481E" w:rsidRPr="00884C6E" w:rsidRDefault="00DA481E" w:rsidP="009C6BB8">
            <w:pPr>
              <w:widowControl w:val="0"/>
              <w:rPr>
                <w:lang w:val="lt-LT"/>
              </w:rPr>
            </w:pPr>
            <w:r w:rsidRPr="00884C6E">
              <w:rPr>
                <w:lang w:val="lt-LT"/>
              </w:rPr>
              <w:t>Parašas</w:t>
            </w:r>
          </w:p>
          <w:p w14:paraId="0CD5256A" w14:textId="77777777" w:rsidR="00DA481E" w:rsidRPr="00884C6E" w:rsidRDefault="00DA481E" w:rsidP="009C6BB8">
            <w:pPr>
              <w:widowControl w:val="0"/>
              <w:rPr>
                <w:lang w:val="lt-LT"/>
              </w:rPr>
            </w:pPr>
            <w:r w:rsidRPr="00884C6E">
              <w:rPr>
                <w:lang w:val="lt-LT"/>
              </w:rPr>
              <w:t>[Pareigos, vardas ir pavardė]</w:t>
            </w:r>
          </w:p>
        </w:tc>
      </w:tr>
    </w:tbl>
    <w:p w14:paraId="3DBF7ED2" w14:textId="77777777" w:rsidR="00DA481E" w:rsidRPr="00884C6E" w:rsidRDefault="00DA481E" w:rsidP="00DA481E">
      <w:pPr>
        <w:pStyle w:val="Stilius3"/>
        <w:widowControl w:val="0"/>
        <w:suppressAutoHyphens/>
        <w:rPr>
          <w:sz w:val="24"/>
          <w:szCs w:val="24"/>
        </w:rPr>
      </w:pPr>
    </w:p>
    <w:p w14:paraId="76712503" w14:textId="77777777" w:rsidR="00DA481E" w:rsidRPr="00884C6E" w:rsidRDefault="00DA481E" w:rsidP="00DA481E">
      <w:pPr>
        <w:pStyle w:val="Stilius3"/>
        <w:widowControl w:val="0"/>
        <w:suppressAutoHyphens/>
        <w:ind w:left="1701" w:hanging="1701"/>
        <w:rPr>
          <w:color w:val="FF0000"/>
          <w:sz w:val="24"/>
          <w:szCs w:val="24"/>
        </w:rPr>
      </w:pPr>
    </w:p>
    <w:p w14:paraId="56F9F19E" w14:textId="254EA68D" w:rsidR="00DA481E" w:rsidRPr="00884C6E"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5583488" w14:textId="77777777" w:rsidR="00AC629E" w:rsidRPr="00884C6E" w:rsidRDefault="00AC629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601C9B96" w14:textId="735F369A" w:rsidR="000D5643" w:rsidRPr="00884C6E" w:rsidRDefault="000D5643" w:rsidP="000D564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Sutarties</w:t>
      </w:r>
      <w:r w:rsidRPr="00884C6E">
        <w:rPr>
          <w:rFonts w:ascii="Times New Roman" w:hAnsi="Times New Roman" w:cs="Times New Roman"/>
          <w:sz w:val="24"/>
          <w:szCs w:val="24"/>
          <w:lang w:val="lt-LT"/>
        </w:rPr>
        <w:t xml:space="preserve"> priedas</w:t>
      </w:r>
      <w:r>
        <w:rPr>
          <w:rFonts w:ascii="Times New Roman" w:hAnsi="Times New Roman" w:cs="Times New Roman"/>
          <w:sz w:val="24"/>
          <w:szCs w:val="24"/>
          <w:lang w:val="lt-LT"/>
        </w:rPr>
        <w:t xml:space="preserve"> Nr.5 </w:t>
      </w:r>
    </w:p>
    <w:p w14:paraId="4DB7308F"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4B85B570" w14:textId="77777777" w:rsidR="00DA481E" w:rsidRPr="00884C6E" w:rsidRDefault="00DA481E" w:rsidP="000D5643">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150B13" w14:paraId="5F7A4C96" w14:textId="77777777" w:rsidTr="009C6BB8">
        <w:tc>
          <w:tcPr>
            <w:tcW w:w="9853" w:type="dxa"/>
          </w:tcPr>
          <w:p w14:paraId="638E60FA" w14:textId="77777777" w:rsidR="00DA481E" w:rsidRPr="00884C6E" w:rsidRDefault="00DA481E" w:rsidP="009C6BB8">
            <w:pPr>
              <w:widowControl w:val="0"/>
              <w:spacing w:before="240"/>
              <w:jc w:val="center"/>
              <w:rPr>
                <w:b/>
                <w:lang w:val="lt-LT"/>
              </w:rPr>
            </w:pPr>
            <w:r w:rsidRPr="00884C6E">
              <w:rPr>
                <w:b/>
                <w:lang w:val="lt-LT"/>
              </w:rPr>
              <w:t>Statybvietės priėmimo – perdavimo aktas</w:t>
            </w:r>
          </w:p>
          <w:p w14:paraId="682B481C" w14:textId="77777777" w:rsidR="00DA481E" w:rsidRPr="00884C6E" w:rsidRDefault="00DA481E" w:rsidP="009C6BB8">
            <w:pPr>
              <w:widowControl w:val="0"/>
              <w:spacing w:before="240"/>
              <w:jc w:val="center"/>
              <w:rPr>
                <w:b/>
                <w:lang w:val="lt-LT"/>
              </w:rPr>
            </w:pPr>
            <w:r w:rsidRPr="00884C6E">
              <w:rPr>
                <w:b/>
                <w:lang w:val="lt-LT"/>
              </w:rPr>
              <w:t>[Data]</w:t>
            </w:r>
          </w:p>
        </w:tc>
      </w:tr>
      <w:tr w:rsidR="00DA481E" w:rsidRPr="00884C6E" w14:paraId="2CA2465E" w14:textId="77777777" w:rsidTr="009C6BB8">
        <w:tc>
          <w:tcPr>
            <w:tcW w:w="9853" w:type="dxa"/>
          </w:tcPr>
          <w:p w14:paraId="71D8FE57" w14:textId="77777777" w:rsidR="00DA481E" w:rsidRPr="00884C6E" w:rsidRDefault="00DA481E" w:rsidP="009C6BB8">
            <w:pPr>
              <w:pStyle w:val="Pavadinimas"/>
              <w:tabs>
                <w:tab w:val="left" w:pos="2410"/>
              </w:tabs>
              <w:suppressAutoHyphens/>
              <w:spacing w:before="240"/>
              <w:jc w:val="left"/>
              <w:rPr>
                <w:b w:val="0"/>
                <w:sz w:val="24"/>
                <w:szCs w:val="24"/>
              </w:rPr>
            </w:pPr>
            <w:r w:rsidRPr="00884C6E">
              <w:rPr>
                <w:sz w:val="24"/>
                <w:szCs w:val="24"/>
              </w:rPr>
              <w:t>Rangos sutarties numeris:</w:t>
            </w:r>
          </w:p>
        </w:tc>
      </w:tr>
      <w:tr w:rsidR="00DA481E" w:rsidRPr="00884C6E" w14:paraId="05FCCB0D" w14:textId="77777777" w:rsidTr="009C6BB8">
        <w:trPr>
          <w:trHeight w:val="423"/>
        </w:trPr>
        <w:tc>
          <w:tcPr>
            <w:tcW w:w="9853" w:type="dxa"/>
          </w:tcPr>
          <w:p w14:paraId="68725A3D" w14:textId="77777777" w:rsidR="00DA481E" w:rsidRPr="00884C6E" w:rsidRDefault="00DA481E" w:rsidP="009C6BB8">
            <w:pPr>
              <w:widowControl w:val="0"/>
              <w:spacing w:before="240"/>
              <w:rPr>
                <w:b/>
                <w:lang w:val="lt-LT"/>
              </w:rPr>
            </w:pPr>
            <w:r w:rsidRPr="00884C6E">
              <w:rPr>
                <w:b/>
                <w:lang w:val="lt-LT"/>
              </w:rPr>
              <w:t xml:space="preserve">Statybvietės adresas: </w:t>
            </w:r>
          </w:p>
        </w:tc>
      </w:tr>
      <w:tr w:rsidR="00DA481E" w:rsidRPr="00150B13" w14:paraId="27850EC2" w14:textId="77777777" w:rsidTr="009C6BB8">
        <w:tc>
          <w:tcPr>
            <w:tcW w:w="9853" w:type="dxa"/>
          </w:tcPr>
          <w:p w14:paraId="4E0672FC" w14:textId="77777777" w:rsidR="00DA481E" w:rsidRPr="00884C6E" w:rsidRDefault="00DA481E" w:rsidP="009C6BB8">
            <w:pPr>
              <w:widowControl w:val="0"/>
              <w:spacing w:before="240"/>
              <w:jc w:val="both"/>
              <w:rPr>
                <w:color w:val="000000" w:themeColor="text1"/>
                <w:lang w:val="lt-LT"/>
              </w:rPr>
            </w:pPr>
            <w:r w:rsidRPr="00884C6E">
              <w:rPr>
                <w:color w:val="000000" w:themeColor="text1"/>
                <w:lang w:val="lt-LT"/>
              </w:rPr>
              <w:t xml:space="preserve">Pirkėjas – </w:t>
            </w:r>
            <w:r w:rsidRPr="00884C6E">
              <w:rPr>
                <w:i/>
                <w:color w:val="000000" w:themeColor="text1"/>
                <w:lang w:val="lt-LT"/>
              </w:rPr>
              <w:t>[pavadinimas]</w:t>
            </w:r>
            <w:r w:rsidRPr="00884C6E">
              <w:rPr>
                <w:color w:val="000000" w:themeColor="text1"/>
                <w:lang w:val="lt-LT"/>
              </w:rPr>
              <w:t xml:space="preserve">, vadovaudamasis Sutarties bendrųjų sąlygų 13 punkto nuostatomis šiuo Statybvietės priėmimo - perdavimo aktu suteikia Rangovui – </w:t>
            </w:r>
            <w:r w:rsidRPr="00884C6E">
              <w:rPr>
                <w:i/>
                <w:color w:val="000000" w:themeColor="text1"/>
                <w:lang w:val="lt-LT"/>
              </w:rPr>
              <w:t xml:space="preserve">[pavadinimas] </w:t>
            </w:r>
            <w:r w:rsidRPr="00884C6E">
              <w:rPr>
                <w:color w:val="000000" w:themeColor="text1"/>
                <w:lang w:val="lt-LT"/>
              </w:rPr>
              <w:t>Statybvietės valdymo teisę.</w:t>
            </w:r>
          </w:p>
          <w:p w14:paraId="68760F67" w14:textId="77777777" w:rsidR="00DA481E" w:rsidRPr="00884C6E" w:rsidRDefault="00DA481E" w:rsidP="009C6BB8">
            <w:pPr>
              <w:widowControl w:val="0"/>
              <w:spacing w:before="240"/>
              <w:jc w:val="both"/>
              <w:rPr>
                <w:color w:val="000000" w:themeColor="text1"/>
                <w:lang w:val="lt-LT"/>
              </w:rPr>
            </w:pPr>
            <w:r w:rsidRPr="00884C6E">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884C6E" w:rsidRDefault="00DA481E" w:rsidP="009C6BB8">
            <w:pPr>
              <w:widowControl w:val="0"/>
              <w:numPr>
                <w:ilvl w:val="0"/>
                <w:numId w:val="9"/>
              </w:numPr>
              <w:tabs>
                <w:tab w:val="clear" w:pos="1293"/>
              </w:tabs>
              <w:jc w:val="both"/>
              <w:textAlignment w:val="auto"/>
              <w:rPr>
                <w:color w:val="000000" w:themeColor="text1"/>
                <w:lang w:val="lt-LT"/>
              </w:rPr>
            </w:pPr>
            <w:r w:rsidRPr="00884C6E">
              <w:rPr>
                <w:color w:val="000000" w:themeColor="text1"/>
                <w:lang w:val="lt-LT"/>
              </w:rPr>
              <w:t>Statybvietės ribos pažymėtos brėžinyje, fiziškai parodytos Rangovo atstovui.</w:t>
            </w:r>
          </w:p>
          <w:p w14:paraId="073FB2E9" w14:textId="77777777" w:rsidR="00DA481E" w:rsidRPr="00884C6E" w:rsidRDefault="00DA481E" w:rsidP="009C6BB8">
            <w:pPr>
              <w:widowControl w:val="0"/>
              <w:numPr>
                <w:ilvl w:val="0"/>
                <w:numId w:val="9"/>
              </w:numPr>
              <w:tabs>
                <w:tab w:val="clear" w:pos="1293"/>
              </w:tabs>
              <w:jc w:val="both"/>
              <w:textAlignment w:val="auto"/>
              <w:rPr>
                <w:color w:val="000000" w:themeColor="text1"/>
                <w:lang w:val="lt-LT"/>
              </w:rPr>
            </w:pPr>
            <w:r w:rsidRPr="00884C6E">
              <w:rPr>
                <w:color w:val="000000" w:themeColor="text1"/>
                <w:lang w:val="lt-LT"/>
              </w:rPr>
              <w:t>Rangovui yra perduotas Statybvietės ribų brėžinys.</w:t>
            </w:r>
          </w:p>
          <w:p w14:paraId="31BF3E3B" w14:textId="77777777" w:rsidR="00DA481E" w:rsidRPr="00884C6E" w:rsidRDefault="00DA481E" w:rsidP="009C6BB8">
            <w:pPr>
              <w:widowControl w:val="0"/>
              <w:jc w:val="both"/>
              <w:rPr>
                <w:color w:val="000000" w:themeColor="text1"/>
                <w:lang w:val="lt-LT"/>
              </w:rPr>
            </w:pPr>
          </w:p>
          <w:p w14:paraId="10C33002" w14:textId="77777777" w:rsidR="00DA481E" w:rsidRPr="00884C6E" w:rsidRDefault="00DA481E" w:rsidP="009C6BB8">
            <w:pPr>
              <w:widowControl w:val="0"/>
              <w:jc w:val="both"/>
              <w:rPr>
                <w:color w:val="000000" w:themeColor="text1"/>
                <w:lang w:val="lt-LT"/>
              </w:rPr>
            </w:pPr>
            <w:r w:rsidRPr="00884C6E">
              <w:rPr>
                <w:color w:val="000000" w:themeColor="text1"/>
                <w:lang w:val="lt-LT"/>
              </w:rPr>
              <w:t>Statybvietės priėmimo - perdavimo metu yra užfiksuota esama Statybvietės priklausinių būklė, už kurią Rangovas nėra atsakingas:</w:t>
            </w:r>
          </w:p>
          <w:p w14:paraId="2B1576A6" w14:textId="77777777" w:rsidR="00DA481E" w:rsidRPr="00884C6E" w:rsidRDefault="00DA481E" w:rsidP="009C6BB8">
            <w:pPr>
              <w:widowControl w:val="0"/>
              <w:numPr>
                <w:ilvl w:val="0"/>
                <w:numId w:val="11"/>
              </w:numPr>
              <w:tabs>
                <w:tab w:val="clear" w:pos="1293"/>
              </w:tabs>
              <w:jc w:val="both"/>
              <w:textAlignment w:val="auto"/>
              <w:rPr>
                <w:color w:val="000000" w:themeColor="text1"/>
                <w:lang w:val="lt-LT"/>
              </w:rPr>
            </w:pPr>
            <w:r w:rsidRPr="00884C6E">
              <w:rPr>
                <w:color w:val="000000" w:themeColor="text1"/>
                <w:lang w:val="lt-LT"/>
              </w:rPr>
              <w:t xml:space="preserve"> </w:t>
            </w:r>
          </w:p>
          <w:p w14:paraId="71758170" w14:textId="77777777" w:rsidR="00DA481E" w:rsidRPr="00884C6E"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884C6E" w:rsidRDefault="00DA481E" w:rsidP="009C6BB8">
            <w:pPr>
              <w:widowControl w:val="0"/>
              <w:jc w:val="both"/>
              <w:rPr>
                <w:color w:val="000000" w:themeColor="text1"/>
                <w:lang w:val="lt-LT"/>
              </w:rPr>
            </w:pPr>
          </w:p>
          <w:p w14:paraId="73BFFE20" w14:textId="77777777" w:rsidR="00DA481E" w:rsidRPr="00884C6E" w:rsidRDefault="00DA481E" w:rsidP="009C6BB8">
            <w:pPr>
              <w:widowControl w:val="0"/>
              <w:spacing w:before="240"/>
              <w:jc w:val="both"/>
              <w:rPr>
                <w:color w:val="000000" w:themeColor="text1"/>
                <w:lang w:val="lt-LT"/>
              </w:rPr>
            </w:pPr>
          </w:p>
        </w:tc>
      </w:tr>
      <w:tr w:rsidR="00DA481E" w:rsidRPr="00150B13" w14:paraId="139E1DD9" w14:textId="77777777" w:rsidTr="009C6BB8">
        <w:tc>
          <w:tcPr>
            <w:tcW w:w="9853" w:type="dxa"/>
          </w:tcPr>
          <w:p w14:paraId="3693E924" w14:textId="77777777" w:rsidR="00DA481E" w:rsidRPr="00884C6E" w:rsidRDefault="00DA481E" w:rsidP="009C6BB8">
            <w:pPr>
              <w:widowControl w:val="0"/>
              <w:spacing w:before="240"/>
              <w:jc w:val="both"/>
              <w:rPr>
                <w:color w:val="000000" w:themeColor="text1"/>
                <w:lang w:val="lt-LT"/>
              </w:rPr>
            </w:pPr>
            <w:r w:rsidRPr="00884C6E">
              <w:rPr>
                <w:b/>
                <w:color w:val="000000" w:themeColor="text1"/>
                <w:lang w:val="lt-LT"/>
              </w:rPr>
              <w:t>Priedai:</w:t>
            </w:r>
            <w:r w:rsidRPr="00884C6E">
              <w:rPr>
                <w:color w:val="000000" w:themeColor="text1"/>
                <w:lang w:val="lt-LT"/>
              </w:rPr>
              <w:t xml:space="preserve"> </w:t>
            </w:r>
          </w:p>
          <w:p w14:paraId="6363DA8D" w14:textId="77777777" w:rsidR="00DA481E" w:rsidRPr="00884C6E" w:rsidRDefault="00DA481E" w:rsidP="009C6BB8">
            <w:pPr>
              <w:widowControl w:val="0"/>
              <w:numPr>
                <w:ilvl w:val="0"/>
                <w:numId w:val="10"/>
              </w:numPr>
              <w:tabs>
                <w:tab w:val="clear" w:pos="1293"/>
              </w:tabs>
              <w:jc w:val="both"/>
              <w:textAlignment w:val="auto"/>
              <w:rPr>
                <w:color w:val="000000" w:themeColor="text1"/>
                <w:lang w:val="lt-LT"/>
              </w:rPr>
            </w:pPr>
            <w:r w:rsidRPr="00884C6E">
              <w:rPr>
                <w:color w:val="000000" w:themeColor="text1"/>
                <w:lang w:val="lt-LT"/>
              </w:rPr>
              <w:t>Statybvietės ribų brėžinys;</w:t>
            </w:r>
          </w:p>
          <w:p w14:paraId="08C43036" w14:textId="77777777" w:rsidR="00DA481E" w:rsidRPr="00884C6E" w:rsidRDefault="00DA481E" w:rsidP="009C6BB8">
            <w:pPr>
              <w:widowControl w:val="0"/>
              <w:numPr>
                <w:ilvl w:val="0"/>
                <w:numId w:val="10"/>
              </w:numPr>
              <w:tabs>
                <w:tab w:val="clear" w:pos="1293"/>
              </w:tabs>
              <w:jc w:val="both"/>
              <w:textAlignment w:val="auto"/>
              <w:rPr>
                <w:color w:val="000000" w:themeColor="text1"/>
                <w:lang w:val="lt-LT"/>
              </w:rPr>
            </w:pPr>
            <w:r w:rsidRPr="00884C6E">
              <w:rPr>
                <w:color w:val="000000" w:themeColor="text1"/>
                <w:lang w:val="lt-LT"/>
              </w:rPr>
              <w:t xml:space="preserve">Esamą Statybvietės priklausinių būklę apibūdinantys priedai, nuotraukos, aprašymai ar kita. </w:t>
            </w:r>
          </w:p>
          <w:p w14:paraId="697A4B0D" w14:textId="77777777" w:rsidR="00DA481E" w:rsidRPr="00884C6E" w:rsidRDefault="00DA481E" w:rsidP="009C6BB8">
            <w:pPr>
              <w:widowControl w:val="0"/>
              <w:ind w:left="720"/>
              <w:jc w:val="both"/>
              <w:rPr>
                <w:b/>
                <w:color w:val="000000" w:themeColor="text1"/>
                <w:lang w:val="lt-LT"/>
              </w:rPr>
            </w:pPr>
          </w:p>
        </w:tc>
      </w:tr>
      <w:tr w:rsidR="00DA481E" w:rsidRPr="00884C6E" w14:paraId="1DB866E4" w14:textId="77777777" w:rsidTr="009C6BB8">
        <w:tc>
          <w:tcPr>
            <w:tcW w:w="9853" w:type="dxa"/>
          </w:tcPr>
          <w:p w14:paraId="33EBC56E" w14:textId="77777777" w:rsidR="00DA481E" w:rsidRPr="00884C6E" w:rsidRDefault="00DA481E" w:rsidP="009C6BB8">
            <w:pPr>
              <w:widowControl w:val="0"/>
              <w:spacing w:before="240"/>
              <w:rPr>
                <w:color w:val="000000" w:themeColor="text1"/>
                <w:lang w:val="lt-LT"/>
              </w:rPr>
            </w:pPr>
            <w:r w:rsidRPr="00884C6E">
              <w:rPr>
                <w:b/>
                <w:color w:val="000000" w:themeColor="text1"/>
                <w:lang w:val="lt-LT"/>
              </w:rPr>
              <w:t xml:space="preserve">Rangovo atstovas </w:t>
            </w:r>
            <w:r w:rsidRPr="00884C6E">
              <w:rPr>
                <w:color w:val="000000" w:themeColor="text1"/>
                <w:lang w:val="lt-LT"/>
              </w:rPr>
              <w:t>_____________________________________</w:t>
            </w:r>
          </w:p>
          <w:p w14:paraId="7701DE41" w14:textId="77777777" w:rsidR="00DA481E" w:rsidRPr="00884C6E" w:rsidRDefault="00DA481E" w:rsidP="009C6BB8">
            <w:pPr>
              <w:widowControl w:val="0"/>
              <w:spacing w:before="240"/>
              <w:rPr>
                <w:b/>
                <w:color w:val="000000" w:themeColor="text1"/>
                <w:lang w:val="lt-LT"/>
              </w:rPr>
            </w:pPr>
            <w:r w:rsidRPr="00884C6E">
              <w:rPr>
                <w:b/>
                <w:color w:val="000000" w:themeColor="text1"/>
                <w:lang w:val="lt-LT"/>
              </w:rPr>
              <w:t>Parašas:______________________                                          Data</w:t>
            </w:r>
          </w:p>
        </w:tc>
      </w:tr>
      <w:tr w:rsidR="00DA481E" w:rsidRPr="00884C6E" w14:paraId="113E4F00" w14:textId="77777777" w:rsidTr="009C6BB8">
        <w:tc>
          <w:tcPr>
            <w:tcW w:w="9853" w:type="dxa"/>
          </w:tcPr>
          <w:p w14:paraId="464FF54C" w14:textId="77777777" w:rsidR="00DA481E" w:rsidRPr="00884C6E" w:rsidRDefault="00DA481E" w:rsidP="009C6BB8">
            <w:pPr>
              <w:widowControl w:val="0"/>
              <w:spacing w:before="240"/>
              <w:rPr>
                <w:color w:val="000000" w:themeColor="text1"/>
                <w:lang w:val="lt-LT"/>
              </w:rPr>
            </w:pPr>
            <w:r w:rsidRPr="00884C6E">
              <w:rPr>
                <w:b/>
                <w:color w:val="000000" w:themeColor="text1"/>
                <w:lang w:val="lt-LT"/>
              </w:rPr>
              <w:t xml:space="preserve">Pirkėjo atstovas </w:t>
            </w:r>
            <w:r w:rsidRPr="00884C6E">
              <w:rPr>
                <w:color w:val="000000" w:themeColor="text1"/>
                <w:lang w:val="lt-LT"/>
              </w:rPr>
              <w:t>____________________________________</w:t>
            </w:r>
          </w:p>
          <w:p w14:paraId="04822E7E" w14:textId="77777777" w:rsidR="00DA481E" w:rsidRPr="00884C6E" w:rsidRDefault="00DA481E" w:rsidP="009C6BB8">
            <w:pPr>
              <w:widowControl w:val="0"/>
              <w:spacing w:before="240"/>
              <w:rPr>
                <w:b/>
                <w:color w:val="000000" w:themeColor="text1"/>
                <w:lang w:val="lt-LT"/>
              </w:rPr>
            </w:pPr>
            <w:r w:rsidRPr="00884C6E">
              <w:rPr>
                <w:b/>
                <w:color w:val="000000" w:themeColor="text1"/>
                <w:lang w:val="lt-LT"/>
              </w:rPr>
              <w:t>Parašas:______________________                                          Data</w:t>
            </w:r>
          </w:p>
        </w:tc>
      </w:tr>
    </w:tbl>
    <w:p w14:paraId="1E696175" w14:textId="77777777" w:rsidR="00DA481E" w:rsidRPr="00884C6E" w:rsidRDefault="00DA481E" w:rsidP="00DA481E">
      <w:pPr>
        <w:pStyle w:val="Stilius3"/>
        <w:widowControl w:val="0"/>
        <w:suppressAutoHyphens/>
      </w:pPr>
    </w:p>
    <w:p w14:paraId="4BCC90A8"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884C6E"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884C6E"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BD1D40F"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Pr="00884C6E"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BEB1ED" w14:textId="689B3D09" w:rsidR="000D5643" w:rsidRPr="00884C6E" w:rsidRDefault="000D5643" w:rsidP="000D564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Sutarties</w:t>
      </w:r>
      <w:r w:rsidRPr="00884C6E">
        <w:rPr>
          <w:rFonts w:ascii="Times New Roman" w:hAnsi="Times New Roman" w:cs="Times New Roman"/>
          <w:sz w:val="24"/>
          <w:szCs w:val="24"/>
          <w:lang w:val="lt-LT"/>
        </w:rPr>
        <w:t xml:space="preserve"> priedas</w:t>
      </w:r>
      <w:r>
        <w:rPr>
          <w:rFonts w:ascii="Times New Roman" w:hAnsi="Times New Roman" w:cs="Times New Roman"/>
          <w:sz w:val="24"/>
          <w:szCs w:val="24"/>
          <w:lang w:val="lt-LT"/>
        </w:rPr>
        <w:t xml:space="preserve"> Nr.6 </w:t>
      </w:r>
    </w:p>
    <w:p w14:paraId="7CAF990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884C6E">
        <w:rPr>
          <w:rStyle w:val="Temosantrat320"/>
          <w:rFonts w:ascii="Times New Roman" w:hAnsi="Times New Roman" w:cs="Times New Roman"/>
          <w:b/>
          <w:sz w:val="24"/>
          <w:szCs w:val="24"/>
          <w:lang w:val="lt-LT"/>
        </w:rPr>
        <w:t>TRIŠALĖS ATSISKAITYMO SUTARTIES FORMA</w:t>
      </w:r>
    </w:p>
    <w:p w14:paraId="5CBC8E7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884C6E"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884C6E">
        <w:rPr>
          <w:rStyle w:val="Pagrindinistekstas316tkPusjuodis"/>
          <w:rFonts w:ascii="Times New Roman" w:hAnsi="Times New Roman" w:cs="Times New Roman"/>
          <w:sz w:val="24"/>
          <w:szCs w:val="24"/>
          <w:lang w:val="lt-LT"/>
        </w:rPr>
        <w:t>TRIŠALĖ ATSISKAITYMO SUTARTIS</w:t>
      </w:r>
    </w:p>
    <w:p w14:paraId="757BC9F9" w14:textId="77777777" w:rsidR="00DA481E" w:rsidRPr="00884C6E"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sz w:val="24"/>
          <w:szCs w:val="24"/>
          <w:lang w:val="lt-LT"/>
        </w:rPr>
        <w:t>202.. m. ..........d.</w:t>
      </w:r>
    </w:p>
    <w:p w14:paraId="0BD4D24D" w14:textId="77777777" w:rsidR="00DA481E" w:rsidRPr="00884C6E"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Perkančiosios organizacijos pavadinimas:</w:t>
      </w:r>
    </w:p>
    <w:p w14:paraId="24A6E6BC"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Įmonės kodas:</w:t>
      </w:r>
    </w:p>
    <w:p w14:paraId="31EE784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Adresas:</w:t>
      </w:r>
    </w:p>
    <w:p w14:paraId="2488847F"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Atsiskaitomosios sąskaitos numeris: </w:t>
      </w:r>
    </w:p>
    <w:p w14:paraId="244FD408"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toliau – Pirkėjas, </w:t>
      </w:r>
    </w:p>
    <w:p w14:paraId="2585ECDB" w14:textId="77777777" w:rsidR="00DA481E" w:rsidRPr="00884C6E"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rStyle w:val="PagrindinistekstasPusjuodis"/>
          <w:sz w:val="24"/>
          <w:szCs w:val="24"/>
        </w:rPr>
        <w:t>Rangovo pavadinimas:</w:t>
      </w:r>
    </w:p>
    <w:p w14:paraId="2A359436"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Įmonės kodas: </w:t>
      </w:r>
    </w:p>
    <w:p w14:paraId="6483B63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PVM mokėtojo kodas:</w:t>
      </w:r>
    </w:p>
    <w:p w14:paraId="2BF1D9E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Adresas:</w:t>
      </w:r>
    </w:p>
    <w:p w14:paraId="784089A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Atsiskaitomosios (-</w:t>
      </w:r>
      <w:proofErr w:type="spellStart"/>
      <w:r w:rsidRPr="00884C6E">
        <w:rPr>
          <w:sz w:val="24"/>
          <w:szCs w:val="24"/>
        </w:rPr>
        <w:t>ųjų</w:t>
      </w:r>
      <w:proofErr w:type="spellEnd"/>
      <w:r w:rsidRPr="00884C6E">
        <w:rPr>
          <w:sz w:val="24"/>
          <w:szCs w:val="24"/>
        </w:rPr>
        <w:t>) sąskaitos (-ų) numeris (-</w:t>
      </w:r>
      <w:proofErr w:type="spellStart"/>
      <w:r w:rsidRPr="00884C6E">
        <w:rPr>
          <w:sz w:val="24"/>
          <w:szCs w:val="24"/>
        </w:rPr>
        <w:t>iai</w:t>
      </w:r>
      <w:proofErr w:type="spellEnd"/>
      <w:r w:rsidRPr="00884C6E">
        <w:rPr>
          <w:sz w:val="24"/>
          <w:szCs w:val="24"/>
        </w:rPr>
        <w:t xml:space="preserve">) mokėjimams vykdyti: </w:t>
      </w:r>
    </w:p>
    <w:p w14:paraId="5EED50E9"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toliau – Rangovas,</w:t>
      </w:r>
    </w:p>
    <w:p w14:paraId="5145F00E" w14:textId="77777777" w:rsidR="00DA481E" w:rsidRPr="00884C6E"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ir</w:t>
      </w:r>
    </w:p>
    <w:p w14:paraId="2A728CA5"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Subrangovo pavadinimas:</w:t>
      </w:r>
    </w:p>
    <w:p w14:paraId="078A5ABB"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Įmonės kodas: </w:t>
      </w:r>
    </w:p>
    <w:p w14:paraId="61C761AB"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PVM mokėtojo kodas: </w:t>
      </w:r>
    </w:p>
    <w:p w14:paraId="38FABDA1"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Adresas:</w:t>
      </w:r>
    </w:p>
    <w:p w14:paraId="0649A188"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Atsiskaitomosios (-</w:t>
      </w:r>
      <w:proofErr w:type="spellStart"/>
      <w:r w:rsidRPr="00884C6E">
        <w:rPr>
          <w:sz w:val="24"/>
          <w:szCs w:val="24"/>
        </w:rPr>
        <w:t>ųjų</w:t>
      </w:r>
      <w:proofErr w:type="spellEnd"/>
      <w:r w:rsidRPr="00884C6E">
        <w:rPr>
          <w:sz w:val="24"/>
          <w:szCs w:val="24"/>
        </w:rPr>
        <w:t>) sąskaitos (-ų) numeris (-</w:t>
      </w:r>
      <w:proofErr w:type="spellStart"/>
      <w:r w:rsidRPr="00884C6E">
        <w:rPr>
          <w:sz w:val="24"/>
          <w:szCs w:val="24"/>
        </w:rPr>
        <w:t>iai</w:t>
      </w:r>
      <w:proofErr w:type="spellEnd"/>
      <w:r w:rsidRPr="00884C6E">
        <w:rPr>
          <w:sz w:val="24"/>
          <w:szCs w:val="24"/>
        </w:rPr>
        <w:t xml:space="preserve">) mokėjimams vykdyti: </w:t>
      </w:r>
    </w:p>
    <w:p w14:paraId="51C6A24A"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toliau – Subrangovas,</w:t>
      </w:r>
    </w:p>
    <w:p w14:paraId="4C4CE073"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toliau kiekviena atskirai vadinama Šalimi, o visos kartu vadinamos Šalimis, atsižvelgdamos j tai, kad </w:t>
      </w:r>
      <w:r w:rsidRPr="00884C6E">
        <w:rPr>
          <w:rStyle w:val="PagrindinistekstasKursyvas"/>
          <w:sz w:val="24"/>
          <w:szCs w:val="24"/>
        </w:rPr>
        <w:t>[Pirkėjas ir Rangovas] [įrašyti datą</w:t>
      </w:r>
      <w:r w:rsidRPr="00884C6E">
        <w:rPr>
          <w:i/>
          <w:sz w:val="24"/>
          <w:szCs w:val="24"/>
        </w:rPr>
        <w:t>]</w:t>
      </w:r>
      <w:r w:rsidRPr="00884C6E">
        <w:rPr>
          <w:sz w:val="24"/>
          <w:szCs w:val="24"/>
        </w:rPr>
        <w:t xml:space="preserve"> sudarė viešojo pirkimo-pardavimo sutartį Nr.</w:t>
      </w:r>
      <w:r w:rsidRPr="00884C6E">
        <w:rPr>
          <w:rStyle w:val="PagrindinistekstasKursyvas"/>
          <w:sz w:val="24"/>
          <w:szCs w:val="24"/>
        </w:rPr>
        <w:t xml:space="preserve"> [įrašyti numerį</w:t>
      </w:r>
      <w:r w:rsidRPr="00884C6E">
        <w:rPr>
          <w:i/>
          <w:sz w:val="24"/>
          <w:szCs w:val="24"/>
        </w:rPr>
        <w:t>]</w:t>
      </w:r>
      <w:r w:rsidRPr="00884C6E">
        <w:rPr>
          <w:sz w:val="24"/>
          <w:szCs w:val="24"/>
        </w:rPr>
        <w:t xml:space="preserve"> (toliau – Pirkimo sutartis), siekdamos nustatyti tiesioginio atsiskaitymo tvarką pagal Pirkimo sutarties specialiųjų </w:t>
      </w:r>
      <w:r w:rsidRPr="00884C6E">
        <w:rPr>
          <w:rStyle w:val="PagrindinistekstasKursyvas"/>
          <w:sz w:val="24"/>
          <w:szCs w:val="24"/>
        </w:rPr>
        <w:t>sąlygą [įrašyti punkto numerį</w:t>
      </w:r>
      <w:r w:rsidRPr="00884C6E">
        <w:rPr>
          <w:i/>
          <w:sz w:val="24"/>
          <w:szCs w:val="24"/>
        </w:rPr>
        <w:t>]</w:t>
      </w:r>
      <w:r w:rsidRPr="00884C6E">
        <w:rPr>
          <w:sz w:val="24"/>
          <w:szCs w:val="24"/>
        </w:rPr>
        <w:t xml:space="preserve"> punktą, sudarė šią trišalę atsiskaitymo sutartį (toliau – Trišalė sutartis).</w:t>
      </w:r>
    </w:p>
    <w:p w14:paraId="3895416C"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884C6E">
        <w:rPr>
          <w:rStyle w:val="PagrindinistekstasPusjuodis"/>
          <w:sz w:val="24"/>
          <w:szCs w:val="24"/>
        </w:rPr>
        <w:t>I SKYRIUS</w:t>
      </w:r>
    </w:p>
    <w:p w14:paraId="5E6A37BD"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884C6E">
        <w:rPr>
          <w:rStyle w:val="PagrindinistekstasPusjuodis"/>
          <w:sz w:val="24"/>
          <w:szCs w:val="24"/>
        </w:rPr>
        <w:t>SUTARTIES DALYKAS</w:t>
      </w:r>
    </w:p>
    <w:p w14:paraId="2BE94925"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1. Šios Trišalės sutarties dalykas yra tiesioginio atsiskaitymo su Subrangovu tvarka ir sąlygos.</w:t>
      </w:r>
    </w:p>
    <w:p w14:paraId="540DC948" w14:textId="77777777" w:rsidR="00DA481E" w:rsidRPr="00884C6E"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18ABCAE1"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ATSISKAITYMO TVARKA</w:t>
      </w:r>
    </w:p>
    <w:p w14:paraId="1192DF8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884C6E"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884C6E">
        <w:rPr>
          <w:sz w:val="24"/>
          <w:szCs w:val="24"/>
        </w:rPr>
        <w:lastRenderedPageBreak/>
        <w:t>2. Avansinis mokėjimas nemokamas.</w:t>
      </w:r>
    </w:p>
    <w:p w14:paraId="4DBF3561" w14:textId="77777777" w:rsidR="00DA481E" w:rsidRPr="00884C6E"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884C6E">
        <w:rPr>
          <w:rStyle w:val="Pagrindinistekstas12Nekursyvas"/>
          <w:rFonts w:eastAsia="Arial"/>
          <w:sz w:val="24"/>
          <w:szCs w:val="24"/>
          <w:lang w:val="lt-LT"/>
        </w:rPr>
        <w:t xml:space="preserve">3. Kiekvieno tarpinio mokėjimo suma nustatoma pagal </w:t>
      </w:r>
      <w:r w:rsidRPr="00884C6E">
        <w:rPr>
          <w:rFonts w:ascii="Times New Roman" w:hAnsi="Times New Roman" w:cs="Times New Roman"/>
          <w:spacing w:val="0"/>
          <w:sz w:val="24"/>
          <w:szCs w:val="24"/>
          <w:lang w:val="lt-LT"/>
        </w:rPr>
        <w:t>atliktų darbų apimtį ir jos vertę.</w:t>
      </w:r>
    </w:p>
    <w:p w14:paraId="3B6FA726"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 xml:space="preserve">4. Subrangovas prieš teikdamas mokėjimo dokumentus Pirkėjui pateikia Rangovo pasirašymui ir patvirtinimui tinkamai įformintus Pirkimo sutarties vykdymo dokumentus (po 3 (tris) egzempliorius): atliktų </w:t>
      </w:r>
      <w:r w:rsidRPr="00884C6E">
        <w:rPr>
          <w:rStyle w:val="PagrindinistekstasKursyvas"/>
          <w:sz w:val="24"/>
          <w:szCs w:val="24"/>
        </w:rPr>
        <w:t xml:space="preserve">darbų </w:t>
      </w:r>
      <w:r w:rsidRPr="00884C6E">
        <w:rPr>
          <w:sz w:val="24"/>
          <w:szCs w:val="24"/>
        </w:rPr>
        <w:t>aktą ir Pirkimo sutarties įgyvendinimo ataskaitą (jeigu taikoma).</w:t>
      </w:r>
    </w:p>
    <w:p w14:paraId="456C3FA3" w14:textId="77777777" w:rsidR="00DA481E" w:rsidRPr="00884C6E"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884C6E">
        <w:rPr>
          <w:sz w:val="24"/>
          <w:szCs w:val="24"/>
        </w:rPr>
        <w:t xml:space="preserve">5. Sutarties Šalys susitaria, jog Subrangovo pateikti Pirkimo sutarties vykdymo dokumentai laikomi tinkamai įformintais ir pateiktais, jeigu nurodytuose dokumentuose pateikta informacija apie Subrangovo </w:t>
      </w:r>
      <w:r w:rsidRPr="00884C6E">
        <w:rPr>
          <w:rStyle w:val="PagrindinistekstasKursyvas"/>
          <w:sz w:val="24"/>
          <w:szCs w:val="24"/>
        </w:rPr>
        <w:t xml:space="preserve">atliktus darbus </w:t>
      </w:r>
      <w:r w:rsidRPr="00884C6E">
        <w:rPr>
          <w:sz w:val="24"/>
          <w:szCs w:val="24"/>
        </w:rPr>
        <w:t>yra teisinga,</w:t>
      </w:r>
      <w:r w:rsidRPr="00884C6E">
        <w:rPr>
          <w:rStyle w:val="PagrindinistekstasKursyvas"/>
          <w:sz w:val="24"/>
          <w:szCs w:val="24"/>
        </w:rPr>
        <w:t xml:space="preserve"> atlikti darbai</w:t>
      </w:r>
      <w:r w:rsidRPr="00884C6E">
        <w:rPr>
          <w:sz w:val="24"/>
          <w:szCs w:val="24"/>
        </w:rPr>
        <w:t xml:space="preserve"> bei dokumentų įforminimas atitinka Pirkimo sutarties sąlygas;</w:t>
      </w:r>
    </w:p>
    <w:p w14:paraId="64D21A18" w14:textId="77777777" w:rsidR="00DA481E" w:rsidRPr="00884C6E"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884C6E">
        <w:rPr>
          <w:sz w:val="24"/>
          <w:szCs w:val="24"/>
        </w:rPr>
        <w:t>6. Rangovas gavęs iš Subrangovo Pirkimo sutarties vykdymo dokumentus patikrina juos ir nustatęs, kad dokumentuose pateikta informacija apie Subrangovo</w:t>
      </w:r>
      <w:r w:rsidRPr="00884C6E">
        <w:rPr>
          <w:rStyle w:val="PagrindinistekstasKursyvas"/>
          <w:sz w:val="24"/>
          <w:szCs w:val="24"/>
        </w:rPr>
        <w:t xml:space="preserve"> atliktus darbus</w:t>
      </w:r>
      <w:r w:rsidRPr="00884C6E">
        <w:rPr>
          <w:sz w:val="24"/>
          <w:szCs w:val="24"/>
        </w:rPr>
        <w:t xml:space="preserve"> yra teisinga</w:t>
      </w:r>
      <w:r w:rsidRPr="00884C6E">
        <w:rPr>
          <w:rStyle w:val="PagrindinistekstasKursyvas"/>
          <w:sz w:val="24"/>
          <w:szCs w:val="24"/>
        </w:rPr>
        <w:t>, atlikti darbai</w:t>
      </w:r>
      <w:r w:rsidRPr="00884C6E">
        <w:rPr>
          <w:sz w:val="24"/>
          <w:szCs w:val="24"/>
        </w:rPr>
        <w:t xml:space="preserve"> atitinka Pirkimo sutarties sąlygas, pateikti dokumentai įforminti tinkamai, ne vėliau kaip per 3 (tris) darbo dienas nuo tokių dokumentų gavimo dienos:</w:t>
      </w:r>
    </w:p>
    <w:p w14:paraId="6B3FE84D" w14:textId="77777777" w:rsidR="00DA481E" w:rsidRPr="00884C6E"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884C6E">
        <w:rPr>
          <w:sz w:val="24"/>
          <w:szCs w:val="24"/>
        </w:rPr>
        <w:t>6.1. Pasirašo ir patvirtina</w:t>
      </w:r>
      <w:r w:rsidRPr="00884C6E">
        <w:rPr>
          <w:rStyle w:val="PagrindinistekstasKursyvas"/>
          <w:sz w:val="24"/>
          <w:szCs w:val="24"/>
        </w:rPr>
        <w:t xml:space="preserve"> atliktų darbų</w:t>
      </w:r>
      <w:r w:rsidRPr="00884C6E">
        <w:rPr>
          <w:sz w:val="24"/>
          <w:szCs w:val="24"/>
        </w:rPr>
        <w:t xml:space="preserve"> aktą;</w:t>
      </w:r>
    </w:p>
    <w:p w14:paraId="0DBFCD28" w14:textId="77777777" w:rsidR="00DA481E" w:rsidRPr="00884C6E"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884C6E">
        <w:rPr>
          <w:sz w:val="24"/>
          <w:szCs w:val="24"/>
        </w:rPr>
        <w:t>6.2. Pasirašo ir patvirtina Pirkimo sutarties įgyvendinimo ataskaitą (jeigu taikoma);</w:t>
      </w:r>
    </w:p>
    <w:p w14:paraId="122E42B0" w14:textId="77777777" w:rsidR="00DA481E" w:rsidRPr="00884C6E"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884C6E">
        <w:rPr>
          <w:sz w:val="24"/>
          <w:szCs w:val="24"/>
        </w:rPr>
        <w:t>6.3. Pateikia Pirkimo sutarties vykdymo dokumentus Pirkėjui.</w:t>
      </w:r>
    </w:p>
    <w:p w14:paraId="13C11489" w14:textId="77777777" w:rsidR="00DA481E" w:rsidRPr="00884C6E"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884C6E">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884C6E">
        <w:rPr>
          <w:rStyle w:val="PagrindinistekstasKursyvas"/>
          <w:sz w:val="24"/>
          <w:szCs w:val="24"/>
        </w:rPr>
        <w:t xml:space="preserve"> atliktus darbus</w:t>
      </w:r>
      <w:r w:rsidRPr="00884C6E">
        <w:rPr>
          <w:sz w:val="24"/>
          <w:szCs w:val="24"/>
        </w:rPr>
        <w:t xml:space="preserve"> yra neteisinga, </w:t>
      </w:r>
      <w:r w:rsidRPr="00884C6E">
        <w:rPr>
          <w:rStyle w:val="PagrindinistekstasKursyvas"/>
          <w:sz w:val="24"/>
          <w:szCs w:val="24"/>
        </w:rPr>
        <w:t>atlikti darbai</w:t>
      </w:r>
      <w:r w:rsidRPr="00884C6E">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884C6E"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884C6E">
        <w:rPr>
          <w:sz w:val="24"/>
          <w:szCs w:val="24"/>
        </w:rPr>
        <w:t>9. Pirkėjas ne vėliau kaip per [</w:t>
      </w:r>
      <w:r w:rsidRPr="00884C6E">
        <w:rPr>
          <w:rStyle w:val="PagrindinistekstasKursyvas"/>
          <w:sz w:val="24"/>
          <w:szCs w:val="24"/>
        </w:rPr>
        <w:t>nurodyti terminą</w:t>
      </w:r>
      <w:r w:rsidRPr="00884C6E">
        <w:rPr>
          <w:sz w:val="24"/>
          <w:szCs w:val="24"/>
        </w:rPr>
        <w:t xml:space="preserve">] nuo Pirkimo sutarties vykdymo dokumentų gavimo dienos, patikrina pateiktus dokumentus ir, jeigu pateikti dokumentai yra tinkamai įforminti, dokumentuose pateikta informacija apie </w:t>
      </w:r>
      <w:r w:rsidRPr="00884C6E">
        <w:rPr>
          <w:rStyle w:val="PagrindinistekstasKursyvas"/>
          <w:sz w:val="24"/>
          <w:szCs w:val="24"/>
        </w:rPr>
        <w:t>atliktus darbus</w:t>
      </w:r>
      <w:r w:rsidRPr="00884C6E">
        <w:rPr>
          <w:sz w:val="24"/>
          <w:szCs w:val="24"/>
        </w:rPr>
        <w:t xml:space="preserve"> yra teisinga, </w:t>
      </w:r>
      <w:r w:rsidRPr="00884C6E">
        <w:rPr>
          <w:rStyle w:val="PagrindinistekstasKursyvas"/>
          <w:sz w:val="24"/>
          <w:szCs w:val="24"/>
        </w:rPr>
        <w:t>atlikti darbai</w:t>
      </w:r>
      <w:r w:rsidRPr="00884C6E">
        <w:rPr>
          <w:sz w:val="24"/>
          <w:szCs w:val="24"/>
        </w:rPr>
        <w:t xml:space="preserve"> atitinka Pirkimo sutarties sąlygas, pasirašo atliktų </w:t>
      </w:r>
      <w:r w:rsidRPr="00884C6E">
        <w:rPr>
          <w:rStyle w:val="PagrindinistekstasKursyvas"/>
          <w:sz w:val="24"/>
          <w:szCs w:val="24"/>
        </w:rPr>
        <w:t>darbų</w:t>
      </w:r>
      <w:r w:rsidRPr="00884C6E">
        <w:rPr>
          <w:sz w:val="24"/>
          <w:szCs w:val="24"/>
        </w:rPr>
        <w:t xml:space="preserve"> aktą ir kitus dokumentus, jei taikoma, bei pateikia pasirašytus dokumentus (po 1 (vieną) egzempliorių) Rangovui ir Subrangovui.</w:t>
      </w:r>
    </w:p>
    <w:p w14:paraId="4B1D11EF"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884C6E">
        <w:rPr>
          <w:rStyle w:val="PagrindinistekstasKursyvas"/>
          <w:sz w:val="24"/>
          <w:szCs w:val="24"/>
        </w:rPr>
        <w:t>atliktus darbus</w:t>
      </w:r>
      <w:r w:rsidRPr="00884C6E">
        <w:rPr>
          <w:sz w:val="24"/>
          <w:szCs w:val="24"/>
        </w:rPr>
        <w:t xml:space="preserve"> yra neteisinga,</w:t>
      </w:r>
      <w:r w:rsidRPr="00884C6E">
        <w:rPr>
          <w:rStyle w:val="PagrindinistekstasKursyvas"/>
          <w:sz w:val="24"/>
          <w:szCs w:val="24"/>
        </w:rPr>
        <w:t xml:space="preserve"> atlikti darbai</w:t>
      </w:r>
      <w:r w:rsidRPr="00884C6E">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884C6E"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884C6E">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884C6E">
        <w:rPr>
          <w:rStyle w:val="PagrindinistekstasKursyvas"/>
          <w:sz w:val="24"/>
          <w:szCs w:val="24"/>
        </w:rPr>
        <w:t>darbų</w:t>
      </w:r>
      <w:r w:rsidRPr="00884C6E">
        <w:rPr>
          <w:sz w:val="24"/>
          <w:szCs w:val="24"/>
        </w:rPr>
        <w:t xml:space="preserve"> aktą ir kitus dokumentus, jei taikoma, ir pateikia pasirašytus dokumentus Rangovui ir Subrangovui.</w:t>
      </w:r>
    </w:p>
    <w:p w14:paraId="52EE0C40" w14:textId="77777777" w:rsidR="00DA481E" w:rsidRPr="00884C6E"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884C6E">
        <w:rPr>
          <w:sz w:val="24"/>
          <w:szCs w:val="24"/>
        </w:rPr>
        <w:t>12. Subrangovas tik gavęs be išlygų visų Šalių suderintą ir pasirašytą</w:t>
      </w:r>
      <w:r w:rsidRPr="00884C6E">
        <w:rPr>
          <w:rStyle w:val="PagrindinistekstasKursyvas"/>
          <w:sz w:val="24"/>
          <w:szCs w:val="24"/>
        </w:rPr>
        <w:t xml:space="preserve"> atliktų darbų</w:t>
      </w:r>
      <w:r w:rsidRPr="00884C6E">
        <w:rPr>
          <w:sz w:val="24"/>
          <w:szCs w:val="24"/>
        </w:rPr>
        <w:t xml:space="preserve"> aktą, suformuoja elektroninę sąskaitą faktūrą / PVM sąskaitą faktūrą (toliau – Elektroninė sąskaita) ir per sistemą „E. sąskaita</w:t>
      </w:r>
      <w:r w:rsidRPr="00884C6E">
        <w:t>“</w:t>
      </w:r>
      <w:r w:rsidRPr="00884C6E">
        <w:rPr>
          <w:sz w:val="24"/>
          <w:szCs w:val="24"/>
        </w:rPr>
        <w:t xml:space="preserve"> pateikia ją Pirkėjui.</w:t>
      </w:r>
    </w:p>
    <w:p w14:paraId="1158C646" w14:textId="77777777" w:rsidR="00DA481E" w:rsidRPr="00884C6E"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884C6E">
        <w:rPr>
          <w:sz w:val="24"/>
          <w:szCs w:val="24"/>
        </w:rPr>
        <w:t>13. Jei Subrangovas pateikia sąskaitą kitomis priemonėmis, Pirkėjas turi teisę tokios sąskaitos neapmokėti.</w:t>
      </w:r>
    </w:p>
    <w:p w14:paraId="15BB28CD" w14:textId="77777777" w:rsidR="00DA481E" w:rsidRPr="00884C6E"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884C6E">
        <w:rPr>
          <w:sz w:val="24"/>
          <w:szCs w:val="24"/>
        </w:rPr>
        <w:t>14. Pirkėjas ne vėliau kaip per</w:t>
      </w:r>
      <w:r w:rsidRPr="00884C6E">
        <w:rPr>
          <w:rStyle w:val="PagrindinistekstasKursyvas"/>
          <w:sz w:val="24"/>
          <w:szCs w:val="24"/>
        </w:rPr>
        <w:t xml:space="preserve"> [nurodyti terminą, kuris turi būti ne ilgesnis, už Pirkimo sutartyje nurodytą atsiskaitymo terminą]</w:t>
      </w:r>
      <w:r w:rsidRPr="00884C6E">
        <w:rPr>
          <w:sz w:val="24"/>
          <w:szCs w:val="24"/>
        </w:rPr>
        <w:t xml:space="preserve"> nuo Elektroninės sąskaitos gavimo dienos, patikrina Elektroninę sąskaitą ir, jeigu pateikta Elektroninė sąskaita yra tinkamai įforminta perveda lėšas į </w:t>
      </w:r>
      <w:r w:rsidRPr="00884C6E">
        <w:rPr>
          <w:sz w:val="24"/>
          <w:szCs w:val="24"/>
        </w:rPr>
        <w:lastRenderedPageBreak/>
        <w:t>Subrangovo nurodytą banko sąskaitą.</w:t>
      </w:r>
    </w:p>
    <w:p w14:paraId="4818EAE2" w14:textId="77777777" w:rsidR="00DA481E" w:rsidRPr="00884C6E"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884C6E">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884C6E"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2376EED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PAKEITIMO IR NUTRAUKIMO SĄLYGOS</w:t>
      </w:r>
    </w:p>
    <w:p w14:paraId="24B47183"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884C6E"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884C6E">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884C6E"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884C6E">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884C6E">
        <w:rPr>
          <w:sz w:val="24"/>
          <w:szCs w:val="24"/>
        </w:rPr>
        <w:t>18. Trišalė sutartis keičiama šiais atvejais:</w:t>
      </w:r>
    </w:p>
    <w:p w14:paraId="12C47215"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18.1. kai keičiamos Pirkimo sutarties sąlygos, turinčios įtakos Trišalės sutarties įgyvendinimui;</w:t>
      </w:r>
    </w:p>
    <w:p w14:paraId="155957B6"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18.2. kai keičiamos Subrangos sutarties sąlygos, turinčios įtakos Trišalės sutarties įgyvendinimui;</w:t>
      </w:r>
    </w:p>
    <w:p w14:paraId="1F86B0EB"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18.3. kitais atvejais.</w:t>
      </w:r>
    </w:p>
    <w:p w14:paraId="0D3DEC0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19. Trišalė sutartis gali būti nutraukiama raštišku abiejų Salių susitarimu šiais atvejais:</w:t>
      </w:r>
    </w:p>
    <w:p w14:paraId="1B93CAE4"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19.1. kai atsisakoma tiesioginio atsiskaitymo būdo;</w:t>
      </w:r>
    </w:p>
    <w:p w14:paraId="0FDB4F38"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19.2. kai nutraukiama Subrangos sutartis;</w:t>
      </w:r>
    </w:p>
    <w:p w14:paraId="6B7AC845"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19.3. kai nutraukiama Pirkimo sutartis.</w:t>
      </w:r>
    </w:p>
    <w:p w14:paraId="6061F05B"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70FA9ACE"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ŠALIŲ ATSAKOMYBĖ</w:t>
      </w:r>
    </w:p>
    <w:p w14:paraId="5911C799"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884C6E"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884C6E">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884C6E"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884C6E">
        <w:rPr>
          <w:sz w:val="24"/>
          <w:szCs w:val="24"/>
        </w:rPr>
        <w:t>21. Rangovas atsako Pirkėjui už Subrangovo prievolių neįvykdymą ar netinkamą įvykdymą, o Subrangovui už Pirkėjo prievolių neįvykdymą ar netinkamą įvykdymą.</w:t>
      </w:r>
    </w:p>
    <w:p w14:paraId="10CB1124" w14:textId="77777777" w:rsidR="00DA481E" w:rsidRPr="00884C6E"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884C6E">
        <w:rPr>
          <w:sz w:val="24"/>
          <w:szCs w:val="24"/>
        </w:rPr>
        <w:t>22. Pirkėjas ir Subrangovas neturi teisės reikšti vienas kitam piniginių reikalavimų, susijusių su sutarčių, kiekvieno iš jų sudarytų su Rangovui, pažeidimu.</w:t>
      </w:r>
    </w:p>
    <w:p w14:paraId="595D4D92" w14:textId="77777777" w:rsidR="00DA481E" w:rsidRPr="00884C6E"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 SKYRIUS</w:t>
      </w:r>
    </w:p>
    <w:p w14:paraId="1ECA41AB"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BAIGIAMOSIOS NUOSTATOS</w:t>
      </w:r>
    </w:p>
    <w:p w14:paraId="50460D12"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884C6E"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884C6E">
        <w:rPr>
          <w:sz w:val="24"/>
          <w:szCs w:val="24"/>
        </w:rPr>
        <w:t>23. Nė viena Šalis neturi teisės perleisti visų arba dalies teisių ir pareigų pagal šią Trišalę sutartį.</w:t>
      </w:r>
    </w:p>
    <w:p w14:paraId="2F0B9875" w14:textId="77777777" w:rsidR="00DA481E" w:rsidRPr="00884C6E"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884C6E">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AE483A3" w14:textId="77777777" w:rsidR="00DA481E" w:rsidRPr="00884C6E"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884C6E">
        <w:rPr>
          <w:sz w:val="24"/>
          <w:szCs w:val="24"/>
        </w:rPr>
        <w:t xml:space="preserve">25. Trišalės sutarties Šalys susirašinėja lietuvių kalba. Visi pranešimai, sutikimai ir kitas </w:t>
      </w:r>
      <w:r w:rsidRPr="00884C6E">
        <w:rPr>
          <w:sz w:val="24"/>
          <w:szCs w:val="24"/>
        </w:rPr>
        <w:lastRenderedPageBreak/>
        <w:t>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884C6E"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884C6E">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884C6E"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884C6E">
        <w:rPr>
          <w:sz w:val="24"/>
          <w:szCs w:val="24"/>
        </w:rPr>
        <w:t>27. Sutartis sudaryta trimis egzemplioriais lietuvių kalba, turinčiais vienodą teisinę galią, kiekvienai Šaliai po vieną egzempliorių.</w:t>
      </w:r>
    </w:p>
    <w:p w14:paraId="7470F1C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884C6E">
        <w:rPr>
          <w:sz w:val="24"/>
          <w:szCs w:val="24"/>
        </w:rPr>
        <w:t>28. Šiuo Šalys patvirtina, kad Sutartį perskaitė, suprato jos turinį ir pasekmes, priėmė ją kaip atitinkančią jų tikslus ir pasirašė aukščiau nurodyta data.</w:t>
      </w:r>
    </w:p>
    <w:p w14:paraId="2BF739A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884C6E"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884C6E"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884C6E"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884C6E"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Subrangovo atstovas</w:t>
            </w:r>
          </w:p>
        </w:tc>
      </w:tr>
      <w:tr w:rsidR="00DA481E" w:rsidRPr="00884C6E"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884C6E" w:rsidRDefault="00DA481E" w:rsidP="009C6BB8">
            <w:pPr>
              <w:widowControl w:val="0"/>
              <w:ind w:right="281"/>
              <w:jc w:val="both"/>
              <w:rPr>
                <w:lang w:val="lt-LT"/>
              </w:rPr>
            </w:pPr>
          </w:p>
        </w:tc>
      </w:tr>
      <w:tr w:rsidR="00DA481E" w:rsidRPr="00884C6E"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884C6E" w:rsidRDefault="00DA481E" w:rsidP="009C6BB8">
            <w:pPr>
              <w:widowControl w:val="0"/>
              <w:ind w:right="281"/>
              <w:jc w:val="both"/>
              <w:rPr>
                <w:lang w:val="lt-LT"/>
              </w:rPr>
            </w:pPr>
          </w:p>
        </w:tc>
      </w:tr>
      <w:tr w:rsidR="00DA481E" w:rsidRPr="00884C6E"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884C6E" w:rsidRDefault="00DA481E" w:rsidP="009C6BB8">
            <w:pPr>
              <w:widowControl w:val="0"/>
              <w:ind w:right="281"/>
              <w:jc w:val="both"/>
              <w:rPr>
                <w:lang w:val="lt-LT"/>
              </w:rPr>
            </w:pPr>
          </w:p>
        </w:tc>
      </w:tr>
      <w:tr w:rsidR="00DA481E" w:rsidRPr="00884C6E"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884C6E" w:rsidRDefault="00DA481E" w:rsidP="009C6BB8">
            <w:pPr>
              <w:widowControl w:val="0"/>
              <w:ind w:right="281"/>
              <w:jc w:val="both"/>
              <w:rPr>
                <w:lang w:val="lt-LT"/>
              </w:rPr>
            </w:pPr>
          </w:p>
        </w:tc>
      </w:tr>
    </w:tbl>
    <w:p w14:paraId="5764310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D870D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6CDCA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35A3E5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815C47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61E68F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AC8E0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0E63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1D1085"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40F82CE"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219CD1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2DCA97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5D2A99"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F37DB3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CE0B5B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3A7782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B87D9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2B7613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018BCB7"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8F8418A" w14:textId="5B917D8F"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8ABF65" w14:textId="77777777" w:rsidR="00BB0ECC" w:rsidRPr="00884C6E" w:rsidRDefault="00BB0ECC" w:rsidP="00DA481E">
      <w:pPr>
        <w:pStyle w:val="Pagrindinistekstas13"/>
        <w:widowControl w:val="0"/>
        <w:shd w:val="clear" w:color="auto" w:fill="auto"/>
        <w:tabs>
          <w:tab w:val="left" w:pos="438"/>
        </w:tabs>
        <w:suppressAutoHyphens/>
        <w:spacing w:before="0" w:line="240" w:lineRule="auto"/>
        <w:ind w:firstLine="0"/>
        <w:rPr>
          <w:sz w:val="24"/>
          <w:szCs w:val="24"/>
        </w:rPr>
      </w:pPr>
    </w:p>
    <w:p w14:paraId="76F7154F"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F97128"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F76F64E"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3E208" w14:textId="77777777" w:rsidR="00DA481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E067A85" w14:textId="77777777" w:rsidR="00B32563" w:rsidRDefault="00B32563" w:rsidP="00DA481E">
      <w:pPr>
        <w:pStyle w:val="Pagrindinistekstas13"/>
        <w:widowControl w:val="0"/>
        <w:shd w:val="clear" w:color="auto" w:fill="auto"/>
        <w:tabs>
          <w:tab w:val="left" w:pos="438"/>
        </w:tabs>
        <w:suppressAutoHyphens/>
        <w:spacing w:before="0" w:line="240" w:lineRule="auto"/>
        <w:ind w:firstLine="0"/>
        <w:rPr>
          <w:sz w:val="24"/>
          <w:szCs w:val="24"/>
        </w:rPr>
      </w:pPr>
    </w:p>
    <w:p w14:paraId="06D5CB35" w14:textId="267EEA8E" w:rsidR="00B32563" w:rsidRDefault="00B32563" w:rsidP="00DA481E">
      <w:pPr>
        <w:pStyle w:val="Pagrindinistekstas13"/>
        <w:widowControl w:val="0"/>
        <w:shd w:val="clear" w:color="auto" w:fill="auto"/>
        <w:tabs>
          <w:tab w:val="left" w:pos="438"/>
        </w:tabs>
        <w:suppressAutoHyphens/>
        <w:spacing w:before="0" w:line="240" w:lineRule="auto"/>
        <w:ind w:firstLine="0"/>
        <w:rPr>
          <w:sz w:val="24"/>
          <w:szCs w:val="24"/>
        </w:rPr>
      </w:pPr>
    </w:p>
    <w:p w14:paraId="5B6081A3" w14:textId="205A3105" w:rsidR="00401C20" w:rsidRDefault="00401C20"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7B40C0F3" w:rsidR="00401C20" w:rsidRDefault="00401C20">
      <w:pPr>
        <w:tabs>
          <w:tab w:val="clear" w:pos="1293"/>
        </w:tabs>
        <w:suppressAutoHyphens w:val="0"/>
        <w:spacing w:after="160" w:line="259" w:lineRule="auto"/>
        <w:textAlignment w:val="auto"/>
        <w:rPr>
          <w:color w:val="000000"/>
          <w:szCs w:val="24"/>
          <w:lang w:val="lt-LT" w:eastAsia="lt-LT"/>
        </w:rPr>
      </w:pPr>
      <w:r>
        <w:rPr>
          <w:color w:val="000000"/>
          <w:szCs w:val="24"/>
          <w:lang w:val="lt-LT" w:eastAsia="lt-LT"/>
        </w:rPr>
        <w:br w:type="page"/>
      </w:r>
    </w:p>
    <w:p w14:paraId="268175E3" w14:textId="35A12C7E" w:rsidR="000D5643" w:rsidRPr="00884C6E" w:rsidRDefault="000D5643" w:rsidP="000D564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Sutarties</w:t>
      </w:r>
      <w:r w:rsidRPr="00884C6E">
        <w:rPr>
          <w:rFonts w:ascii="Times New Roman" w:hAnsi="Times New Roman" w:cs="Times New Roman"/>
          <w:sz w:val="24"/>
          <w:szCs w:val="24"/>
          <w:lang w:val="lt-LT"/>
        </w:rPr>
        <w:t xml:space="preserve"> priedas</w:t>
      </w:r>
      <w:r>
        <w:rPr>
          <w:rFonts w:ascii="Times New Roman" w:hAnsi="Times New Roman" w:cs="Times New Roman"/>
          <w:sz w:val="24"/>
          <w:szCs w:val="24"/>
          <w:lang w:val="lt-LT"/>
        </w:rPr>
        <w:t xml:space="preserve"> Nr.7 </w:t>
      </w:r>
    </w:p>
    <w:p w14:paraId="7E3712F3"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A4262C"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TRIŠALĖS ATSISKAITYMO SUTARTIES PERDAVIMO–PRIĖMIMO AKTO FORMA</w:t>
      </w:r>
    </w:p>
    <w:p w14:paraId="47593BDA" w14:textId="77777777" w:rsidR="00DA481E" w:rsidRPr="00884C6E"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9" w:name="bookmark145"/>
      <w:r w:rsidRPr="00884C6E">
        <w:rPr>
          <w:rFonts w:ascii="Times New Roman" w:hAnsi="Times New Roman" w:cs="Times New Roman"/>
          <w:b/>
          <w:sz w:val="24"/>
          <w:szCs w:val="24"/>
          <w:lang w:val="lt-LT"/>
        </w:rPr>
        <w:t>ATLIKTŲ DARBŲ AKTAS NR.</w:t>
      </w:r>
      <w:bookmarkEnd w:id="9"/>
    </w:p>
    <w:p w14:paraId="27DF845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884C6E"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p w14:paraId="1572B868" w14:textId="77777777" w:rsidR="00DA481E" w:rsidRPr="00884C6E"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884C6E"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884C6E" w:rsidRDefault="00DA481E" w:rsidP="009C6BB8">
            <w:pPr>
              <w:widowControl w:val="0"/>
              <w:ind w:right="281"/>
              <w:jc w:val="both"/>
              <w:rPr>
                <w:lang w:val="lt-LT"/>
              </w:rPr>
            </w:pPr>
          </w:p>
        </w:tc>
      </w:tr>
      <w:tr w:rsidR="00DA481E" w:rsidRPr="00884C6E"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884C6E" w:rsidRDefault="00DA481E" w:rsidP="009C6BB8">
            <w:pPr>
              <w:widowControl w:val="0"/>
              <w:ind w:right="281"/>
              <w:jc w:val="both"/>
              <w:rPr>
                <w:lang w:val="lt-LT"/>
              </w:rPr>
            </w:pPr>
          </w:p>
        </w:tc>
      </w:tr>
      <w:tr w:rsidR="00DA481E" w:rsidRPr="00884C6E"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884C6E" w:rsidRDefault="00DA481E" w:rsidP="009C6BB8">
            <w:pPr>
              <w:widowControl w:val="0"/>
              <w:ind w:right="281"/>
              <w:jc w:val="both"/>
              <w:rPr>
                <w:lang w:val="lt-LT"/>
              </w:rPr>
            </w:pPr>
          </w:p>
        </w:tc>
      </w:tr>
      <w:tr w:rsidR="00DA481E" w:rsidRPr="00884C6E"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884C6E" w:rsidRDefault="00DA481E" w:rsidP="009C6BB8">
            <w:pPr>
              <w:widowControl w:val="0"/>
              <w:ind w:right="281"/>
              <w:jc w:val="both"/>
              <w:rPr>
                <w:lang w:val="lt-LT"/>
              </w:rPr>
            </w:pPr>
          </w:p>
        </w:tc>
      </w:tr>
      <w:tr w:rsidR="00DA481E" w:rsidRPr="00884C6E"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884C6E" w:rsidRDefault="00DA481E" w:rsidP="009C6BB8">
            <w:pPr>
              <w:widowControl w:val="0"/>
              <w:ind w:right="281"/>
              <w:jc w:val="both"/>
              <w:rPr>
                <w:lang w:val="lt-LT"/>
              </w:rPr>
            </w:pPr>
          </w:p>
        </w:tc>
      </w:tr>
      <w:tr w:rsidR="00DA481E" w:rsidRPr="00884C6E"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884C6E" w:rsidRDefault="00DA481E" w:rsidP="009C6BB8">
            <w:pPr>
              <w:widowControl w:val="0"/>
              <w:ind w:right="281"/>
              <w:jc w:val="both"/>
              <w:rPr>
                <w:lang w:val="lt-LT"/>
              </w:rPr>
            </w:pPr>
          </w:p>
        </w:tc>
      </w:tr>
      <w:tr w:rsidR="00DA481E" w:rsidRPr="00884C6E"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884C6E" w:rsidRDefault="00DA481E" w:rsidP="009C6BB8">
            <w:pPr>
              <w:widowControl w:val="0"/>
              <w:ind w:right="281"/>
              <w:jc w:val="both"/>
              <w:rPr>
                <w:lang w:val="lt-LT"/>
              </w:rPr>
            </w:pPr>
          </w:p>
        </w:tc>
      </w:tr>
      <w:tr w:rsidR="00DA481E" w:rsidRPr="00884C6E"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884C6E" w:rsidRDefault="00DA481E" w:rsidP="009C6BB8">
            <w:pPr>
              <w:widowControl w:val="0"/>
              <w:ind w:right="281"/>
              <w:jc w:val="both"/>
              <w:rPr>
                <w:lang w:val="lt-LT"/>
              </w:rPr>
            </w:pPr>
          </w:p>
        </w:tc>
      </w:tr>
    </w:tbl>
    <w:p w14:paraId="11E4EB7A" w14:textId="77777777" w:rsidR="00DA481E" w:rsidRPr="00884C6E"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884C6E">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150B13"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884C6E" w:rsidRDefault="00DA481E" w:rsidP="009C6BB8">
            <w:pPr>
              <w:widowControl w:val="0"/>
              <w:jc w:val="center"/>
              <w:rPr>
                <w:b/>
                <w:bCs/>
                <w:lang w:val="lt-LT"/>
              </w:rPr>
            </w:pPr>
            <w:r w:rsidRPr="00884C6E">
              <w:rPr>
                <w:b/>
                <w:bCs/>
                <w:lang w:val="lt-LT"/>
              </w:rPr>
              <w:t xml:space="preserve">Eil. </w:t>
            </w:r>
          </w:p>
          <w:p w14:paraId="72C76BD2" w14:textId="77777777" w:rsidR="00DA481E" w:rsidRPr="00884C6E" w:rsidRDefault="00DA481E" w:rsidP="009C6BB8">
            <w:pPr>
              <w:widowControl w:val="0"/>
              <w:jc w:val="center"/>
              <w:rPr>
                <w:b/>
                <w:bCs/>
                <w:lang w:val="lt-LT"/>
              </w:rPr>
            </w:pPr>
            <w:r w:rsidRPr="00884C6E">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884C6E" w:rsidRDefault="00DA481E" w:rsidP="009C6BB8">
            <w:pPr>
              <w:widowControl w:val="0"/>
              <w:jc w:val="center"/>
              <w:rPr>
                <w:bCs/>
                <w:lang w:val="lt-LT"/>
              </w:rPr>
            </w:pPr>
            <w:r w:rsidRPr="00884C6E">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884C6E" w:rsidRDefault="00DA481E" w:rsidP="009C6BB8">
            <w:pPr>
              <w:widowControl w:val="0"/>
              <w:jc w:val="center"/>
              <w:rPr>
                <w:lang w:val="lt-LT"/>
              </w:rPr>
            </w:pPr>
          </w:p>
          <w:p w14:paraId="21570A67" w14:textId="77777777" w:rsidR="00DA481E" w:rsidRPr="00884C6E" w:rsidRDefault="00DA481E" w:rsidP="009C6BB8">
            <w:pPr>
              <w:widowControl w:val="0"/>
              <w:jc w:val="center"/>
              <w:rPr>
                <w:lang w:val="lt-LT"/>
              </w:rPr>
            </w:pPr>
            <w:r w:rsidRPr="00884C6E">
              <w:rPr>
                <w:lang w:val="lt-LT"/>
              </w:rPr>
              <w:t xml:space="preserve">Kaina pagal Sutartį </w:t>
            </w:r>
          </w:p>
          <w:p w14:paraId="2336C771" w14:textId="77777777" w:rsidR="00DA481E" w:rsidRPr="00884C6E" w:rsidRDefault="00DA481E" w:rsidP="009C6BB8">
            <w:pPr>
              <w:widowControl w:val="0"/>
              <w:jc w:val="center"/>
              <w:rPr>
                <w:bCs/>
                <w:lang w:val="lt-LT"/>
              </w:rPr>
            </w:pPr>
            <w:r w:rsidRPr="00884C6E">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884C6E" w:rsidRDefault="00DA481E" w:rsidP="009C6BB8">
            <w:pPr>
              <w:widowControl w:val="0"/>
              <w:jc w:val="center"/>
              <w:rPr>
                <w:bCs/>
                <w:lang w:val="lt-LT"/>
              </w:rPr>
            </w:pPr>
            <w:r w:rsidRPr="00884C6E">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884C6E" w:rsidRDefault="00DA481E" w:rsidP="009C6BB8">
            <w:pPr>
              <w:widowControl w:val="0"/>
              <w:jc w:val="center"/>
              <w:rPr>
                <w:bCs/>
                <w:lang w:val="lt-LT"/>
              </w:rPr>
            </w:pPr>
            <w:r w:rsidRPr="00884C6E">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884C6E" w:rsidRDefault="00DA481E" w:rsidP="009C6BB8">
            <w:pPr>
              <w:widowControl w:val="0"/>
              <w:ind w:firstLine="108"/>
              <w:jc w:val="center"/>
              <w:rPr>
                <w:bCs/>
                <w:lang w:val="lt-LT"/>
              </w:rPr>
            </w:pPr>
            <w:r w:rsidRPr="00884C6E">
              <w:rPr>
                <w:bCs/>
                <w:lang w:val="lt-LT"/>
              </w:rPr>
              <w:t>Atliktų Darbų grupės (etapo) per atsiskaitomą laikotarpį suma (Eur) be PVM</w:t>
            </w:r>
          </w:p>
        </w:tc>
      </w:tr>
      <w:tr w:rsidR="00DA481E" w:rsidRPr="00150B13"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884C6E" w:rsidRDefault="00DA481E" w:rsidP="009C6BB8">
            <w:pPr>
              <w:widowControl w:val="0"/>
              <w:rPr>
                <w:b/>
                <w:bCs/>
                <w:lang w:val="lt-LT"/>
              </w:rPr>
            </w:pPr>
            <w:r w:rsidRPr="00884C6E">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884C6E" w:rsidRDefault="00DA481E" w:rsidP="009C6BB8">
            <w:pPr>
              <w:widowControl w:val="0"/>
              <w:rPr>
                <w:b/>
                <w:bCs/>
                <w:lang w:val="lt-LT"/>
              </w:rPr>
            </w:pPr>
            <w:r w:rsidRPr="00884C6E">
              <w:rPr>
                <w:b/>
                <w:bCs/>
                <w:lang w:val="lt-LT"/>
              </w:rPr>
              <w:t> </w:t>
            </w:r>
            <w:r w:rsidRPr="00884C6E">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884C6E"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884C6E"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884C6E" w:rsidRDefault="00DA481E" w:rsidP="009C6BB8">
            <w:pPr>
              <w:widowControl w:val="0"/>
              <w:jc w:val="center"/>
              <w:rPr>
                <w:b/>
                <w:bCs/>
                <w:lang w:val="lt-LT"/>
              </w:rPr>
            </w:pPr>
            <w:r w:rsidRPr="00884C6E">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884C6E" w:rsidRDefault="00DA481E" w:rsidP="009C6BB8">
            <w:pPr>
              <w:widowControl w:val="0"/>
              <w:jc w:val="right"/>
              <w:rPr>
                <w:b/>
                <w:bCs/>
                <w:lang w:val="lt-LT"/>
              </w:rPr>
            </w:pPr>
            <w:r w:rsidRPr="00884C6E">
              <w:rPr>
                <w:b/>
                <w:bCs/>
                <w:lang w:val="lt-LT"/>
              </w:rPr>
              <w:t> </w:t>
            </w:r>
          </w:p>
        </w:tc>
      </w:tr>
      <w:tr w:rsidR="00DA481E" w:rsidRPr="00150B13"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884C6E" w:rsidRDefault="00DA481E" w:rsidP="009C6BB8">
            <w:pPr>
              <w:widowControl w:val="0"/>
              <w:rPr>
                <w:lang w:val="lt-LT"/>
              </w:rPr>
            </w:pPr>
            <w:r w:rsidRPr="00884C6E">
              <w:rPr>
                <w:lang w:val="lt-LT"/>
              </w:rPr>
              <w:t> </w:t>
            </w:r>
          </w:p>
        </w:tc>
        <w:tc>
          <w:tcPr>
            <w:tcW w:w="2780" w:type="dxa"/>
            <w:tcBorders>
              <w:top w:val="nil"/>
              <w:left w:val="nil"/>
              <w:bottom w:val="nil"/>
              <w:right w:val="single" w:sz="4" w:space="0" w:color="auto"/>
            </w:tcBorders>
          </w:tcPr>
          <w:p w14:paraId="7B2A8478" w14:textId="77777777" w:rsidR="00DA481E" w:rsidRPr="00884C6E"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884C6E"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884C6E"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884C6E" w:rsidRDefault="00DA481E" w:rsidP="009C6BB8">
            <w:pPr>
              <w:widowControl w:val="0"/>
              <w:jc w:val="right"/>
              <w:rPr>
                <w:lang w:val="lt-LT"/>
              </w:rPr>
            </w:pPr>
            <w:r w:rsidRPr="00884C6E">
              <w:rPr>
                <w:lang w:val="lt-LT"/>
              </w:rPr>
              <w:t> </w:t>
            </w:r>
          </w:p>
        </w:tc>
      </w:tr>
      <w:tr w:rsidR="00DA481E" w:rsidRPr="00884C6E" w14:paraId="36263A54" w14:textId="77777777" w:rsidTr="009C6BB8">
        <w:trPr>
          <w:trHeight w:val="240"/>
        </w:trPr>
        <w:tc>
          <w:tcPr>
            <w:tcW w:w="570" w:type="dxa"/>
            <w:tcBorders>
              <w:top w:val="single" w:sz="4" w:space="0" w:color="auto"/>
            </w:tcBorders>
          </w:tcPr>
          <w:p w14:paraId="4533F34F" w14:textId="77777777" w:rsidR="00DA481E" w:rsidRPr="00884C6E" w:rsidRDefault="00DA481E" w:rsidP="009C6BB8">
            <w:pPr>
              <w:widowControl w:val="0"/>
              <w:rPr>
                <w:lang w:val="lt-LT"/>
              </w:rPr>
            </w:pPr>
            <w:r w:rsidRPr="00884C6E">
              <w:rPr>
                <w:lang w:val="lt-LT"/>
              </w:rPr>
              <w:t> </w:t>
            </w:r>
          </w:p>
        </w:tc>
        <w:tc>
          <w:tcPr>
            <w:tcW w:w="2780" w:type="dxa"/>
            <w:tcBorders>
              <w:top w:val="single" w:sz="4" w:space="0" w:color="auto"/>
            </w:tcBorders>
          </w:tcPr>
          <w:p w14:paraId="750A0180" w14:textId="77777777" w:rsidR="00DA481E" w:rsidRPr="00884C6E" w:rsidRDefault="00DA481E" w:rsidP="009C6BB8">
            <w:pPr>
              <w:widowControl w:val="0"/>
              <w:rPr>
                <w:lang w:val="lt-LT"/>
              </w:rPr>
            </w:pPr>
            <w:r w:rsidRPr="00884C6E">
              <w:rPr>
                <w:lang w:val="lt-LT"/>
              </w:rPr>
              <w:t> </w:t>
            </w:r>
          </w:p>
        </w:tc>
        <w:tc>
          <w:tcPr>
            <w:tcW w:w="1501" w:type="dxa"/>
            <w:tcBorders>
              <w:top w:val="single" w:sz="4" w:space="0" w:color="auto"/>
              <w:right w:val="single" w:sz="4" w:space="0" w:color="auto"/>
            </w:tcBorders>
          </w:tcPr>
          <w:p w14:paraId="1BE8899B" w14:textId="77777777" w:rsidR="00DA481E" w:rsidRPr="00884C6E"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884C6E" w:rsidRDefault="00DA481E" w:rsidP="009C6BB8">
            <w:pPr>
              <w:widowControl w:val="0"/>
              <w:jc w:val="right"/>
              <w:rPr>
                <w:b/>
                <w:lang w:val="lt-LT"/>
              </w:rPr>
            </w:pPr>
            <w:r w:rsidRPr="00884C6E">
              <w:rPr>
                <w:lang w:val="lt-LT"/>
              </w:rPr>
              <w:t> </w:t>
            </w:r>
            <w:r w:rsidRPr="00884C6E">
              <w:rPr>
                <w:b/>
                <w:lang w:val="lt-LT"/>
              </w:rPr>
              <w:t>Suma be PVM (Eur)</w:t>
            </w:r>
            <w:r w:rsidRPr="00884C6E">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884C6E" w:rsidRDefault="00DA481E" w:rsidP="009C6BB8">
            <w:pPr>
              <w:widowControl w:val="0"/>
              <w:jc w:val="right"/>
              <w:rPr>
                <w:lang w:val="lt-LT"/>
              </w:rPr>
            </w:pPr>
            <w:r w:rsidRPr="00884C6E">
              <w:rPr>
                <w:lang w:val="lt-LT"/>
              </w:rPr>
              <w:t> </w:t>
            </w:r>
          </w:p>
        </w:tc>
      </w:tr>
      <w:tr w:rsidR="00DA481E" w:rsidRPr="00884C6E" w14:paraId="6CF84441" w14:textId="77777777" w:rsidTr="009C6BB8">
        <w:trPr>
          <w:trHeight w:val="240"/>
        </w:trPr>
        <w:tc>
          <w:tcPr>
            <w:tcW w:w="570" w:type="dxa"/>
          </w:tcPr>
          <w:p w14:paraId="73988A85" w14:textId="77777777" w:rsidR="00DA481E" w:rsidRPr="00884C6E" w:rsidRDefault="00DA481E" w:rsidP="009C6BB8">
            <w:pPr>
              <w:widowControl w:val="0"/>
              <w:rPr>
                <w:lang w:val="lt-LT"/>
              </w:rPr>
            </w:pPr>
            <w:r w:rsidRPr="00884C6E">
              <w:rPr>
                <w:lang w:val="lt-LT"/>
              </w:rPr>
              <w:t> </w:t>
            </w:r>
          </w:p>
        </w:tc>
        <w:tc>
          <w:tcPr>
            <w:tcW w:w="2780" w:type="dxa"/>
          </w:tcPr>
          <w:p w14:paraId="3E0700A2" w14:textId="77777777" w:rsidR="00DA481E" w:rsidRPr="00884C6E" w:rsidRDefault="00DA481E" w:rsidP="009C6BB8">
            <w:pPr>
              <w:widowControl w:val="0"/>
              <w:rPr>
                <w:lang w:val="lt-LT"/>
              </w:rPr>
            </w:pPr>
            <w:r w:rsidRPr="00884C6E">
              <w:rPr>
                <w:lang w:val="lt-LT"/>
              </w:rPr>
              <w:t> </w:t>
            </w:r>
          </w:p>
        </w:tc>
        <w:tc>
          <w:tcPr>
            <w:tcW w:w="1501" w:type="dxa"/>
            <w:tcBorders>
              <w:right w:val="single" w:sz="4" w:space="0" w:color="auto"/>
            </w:tcBorders>
          </w:tcPr>
          <w:p w14:paraId="2DB02B7B" w14:textId="77777777" w:rsidR="00DA481E" w:rsidRPr="00884C6E"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884C6E" w:rsidRDefault="00DA481E" w:rsidP="009C6BB8">
            <w:pPr>
              <w:widowControl w:val="0"/>
              <w:jc w:val="right"/>
              <w:rPr>
                <w:b/>
                <w:bCs/>
                <w:lang w:val="lt-LT"/>
              </w:rPr>
            </w:pPr>
            <w:r w:rsidRPr="00884C6E">
              <w:rPr>
                <w:b/>
                <w:bCs/>
                <w:color w:val="000000" w:themeColor="text1"/>
                <w:lang w:val="lt-LT"/>
              </w:rPr>
              <w:t xml:space="preserve">PVM </w:t>
            </w:r>
            <w:r w:rsidRPr="00884C6E">
              <w:rPr>
                <w:b/>
                <w:i/>
                <w:color w:val="000000" w:themeColor="text1"/>
                <w:lang w:val="lt-LT"/>
              </w:rPr>
              <w:t>[tarifas]</w:t>
            </w:r>
            <w:r w:rsidRPr="00884C6E">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884C6E" w:rsidRDefault="00DA481E" w:rsidP="009C6BB8">
            <w:pPr>
              <w:widowControl w:val="0"/>
              <w:jc w:val="right"/>
              <w:rPr>
                <w:b/>
                <w:bCs/>
                <w:lang w:val="lt-LT"/>
              </w:rPr>
            </w:pPr>
          </w:p>
        </w:tc>
      </w:tr>
      <w:tr w:rsidR="00DA481E" w:rsidRPr="00150B13" w14:paraId="18264D52" w14:textId="77777777" w:rsidTr="009C6BB8">
        <w:trPr>
          <w:trHeight w:val="255"/>
        </w:trPr>
        <w:tc>
          <w:tcPr>
            <w:tcW w:w="570" w:type="dxa"/>
          </w:tcPr>
          <w:p w14:paraId="0B5F5B57" w14:textId="77777777" w:rsidR="00DA481E" w:rsidRPr="00884C6E" w:rsidRDefault="00DA481E" w:rsidP="009C6BB8">
            <w:pPr>
              <w:widowControl w:val="0"/>
              <w:rPr>
                <w:b/>
                <w:bCs/>
                <w:lang w:val="lt-LT"/>
              </w:rPr>
            </w:pPr>
            <w:r w:rsidRPr="00884C6E">
              <w:rPr>
                <w:b/>
                <w:bCs/>
                <w:lang w:val="lt-LT"/>
              </w:rPr>
              <w:t> </w:t>
            </w:r>
          </w:p>
        </w:tc>
        <w:tc>
          <w:tcPr>
            <w:tcW w:w="2780" w:type="dxa"/>
          </w:tcPr>
          <w:p w14:paraId="643FD778" w14:textId="77777777" w:rsidR="00DA481E" w:rsidRPr="00884C6E" w:rsidRDefault="00DA481E" w:rsidP="009C6BB8">
            <w:pPr>
              <w:widowControl w:val="0"/>
              <w:jc w:val="right"/>
              <w:rPr>
                <w:b/>
                <w:bCs/>
                <w:lang w:val="lt-LT"/>
              </w:rPr>
            </w:pPr>
            <w:r w:rsidRPr="00884C6E">
              <w:rPr>
                <w:b/>
                <w:bCs/>
                <w:lang w:val="lt-LT"/>
              </w:rPr>
              <w:t> </w:t>
            </w:r>
          </w:p>
        </w:tc>
        <w:tc>
          <w:tcPr>
            <w:tcW w:w="1501" w:type="dxa"/>
            <w:tcBorders>
              <w:right w:val="single" w:sz="4" w:space="0" w:color="auto"/>
            </w:tcBorders>
          </w:tcPr>
          <w:p w14:paraId="0039FFA6" w14:textId="77777777" w:rsidR="00DA481E" w:rsidRPr="00884C6E"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884C6E" w:rsidRDefault="00DA481E" w:rsidP="009C6BB8">
            <w:pPr>
              <w:widowControl w:val="0"/>
              <w:jc w:val="right"/>
              <w:rPr>
                <w:b/>
                <w:bCs/>
                <w:lang w:val="lt-LT"/>
              </w:rPr>
            </w:pPr>
            <w:r w:rsidRPr="00884C6E">
              <w:rPr>
                <w:b/>
                <w:bCs/>
                <w:lang w:val="lt-LT"/>
              </w:rPr>
              <w:t xml:space="preserve">Bendra suma su PVM </w:t>
            </w:r>
            <w:r w:rsidRPr="00884C6E">
              <w:rPr>
                <w:b/>
                <w:lang w:val="lt-LT"/>
              </w:rPr>
              <w:t>(Eur)</w:t>
            </w:r>
            <w:r w:rsidRPr="00884C6E">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884C6E" w:rsidRDefault="00DA481E" w:rsidP="009C6BB8">
            <w:pPr>
              <w:widowControl w:val="0"/>
              <w:jc w:val="right"/>
              <w:rPr>
                <w:b/>
                <w:bCs/>
                <w:lang w:val="lt-LT"/>
              </w:rPr>
            </w:pPr>
          </w:p>
        </w:tc>
      </w:tr>
    </w:tbl>
    <w:p w14:paraId="1070F166" w14:textId="77777777" w:rsidR="00DA481E" w:rsidRPr="00884C6E"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884C6E"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884C6E" w14:paraId="4F0AE50A" w14:textId="77777777" w:rsidTr="009C6BB8">
        <w:trPr>
          <w:trHeight w:val="20"/>
        </w:trPr>
        <w:tc>
          <w:tcPr>
            <w:tcW w:w="3072" w:type="dxa"/>
            <w:gridSpan w:val="2"/>
            <w:shd w:val="clear" w:color="auto" w:fill="FFFFFF"/>
          </w:tcPr>
          <w:p w14:paraId="3531395F" w14:textId="77777777" w:rsidR="00DA481E" w:rsidRPr="00884C6E"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884C6E"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884C6E"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Priėmė Pirkėjo atstovas</w:t>
            </w:r>
          </w:p>
        </w:tc>
      </w:tr>
      <w:tr w:rsidR="00DA481E" w:rsidRPr="00884C6E" w14:paraId="27617635" w14:textId="77777777" w:rsidTr="009C6BB8">
        <w:trPr>
          <w:trHeight w:val="20"/>
        </w:trPr>
        <w:tc>
          <w:tcPr>
            <w:tcW w:w="1286" w:type="dxa"/>
            <w:shd w:val="clear" w:color="auto" w:fill="FFFFFF"/>
          </w:tcPr>
          <w:p w14:paraId="70018AD8" w14:textId="77777777" w:rsidR="00DA481E" w:rsidRPr="00884C6E" w:rsidRDefault="00DA481E" w:rsidP="009C6BB8">
            <w:pPr>
              <w:pStyle w:val="Pagrindinistekstas13"/>
              <w:widowControl w:val="0"/>
              <w:shd w:val="clear" w:color="auto" w:fill="auto"/>
              <w:suppressAutoHyphens/>
              <w:spacing w:before="0" w:line="240" w:lineRule="auto"/>
              <w:ind w:firstLine="0"/>
              <w:rPr>
                <w:sz w:val="24"/>
                <w:szCs w:val="24"/>
              </w:rPr>
            </w:pPr>
            <w:r w:rsidRPr="00884C6E">
              <w:rPr>
                <w:sz w:val="24"/>
                <w:szCs w:val="24"/>
              </w:rPr>
              <w:t>Vardas, Pavardė:</w:t>
            </w:r>
          </w:p>
        </w:tc>
        <w:tc>
          <w:tcPr>
            <w:tcW w:w="1786" w:type="dxa"/>
            <w:shd w:val="clear" w:color="auto" w:fill="FFFFFF"/>
          </w:tcPr>
          <w:p w14:paraId="063874FC" w14:textId="77777777" w:rsidR="00DA481E" w:rsidRPr="00884C6E" w:rsidRDefault="00DA481E" w:rsidP="009C6BB8">
            <w:pPr>
              <w:widowControl w:val="0"/>
              <w:ind w:right="281"/>
              <w:jc w:val="both"/>
              <w:rPr>
                <w:lang w:val="lt-LT"/>
              </w:rPr>
            </w:pPr>
          </w:p>
        </w:tc>
        <w:tc>
          <w:tcPr>
            <w:tcW w:w="1333" w:type="dxa"/>
            <w:shd w:val="clear" w:color="auto" w:fill="FFFFFF"/>
          </w:tcPr>
          <w:p w14:paraId="3EECAC6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907" w:type="dxa"/>
            <w:shd w:val="clear" w:color="auto" w:fill="FFFFFF"/>
          </w:tcPr>
          <w:p w14:paraId="189EE8DA" w14:textId="77777777" w:rsidR="00DA481E" w:rsidRPr="00884C6E" w:rsidRDefault="00DA481E" w:rsidP="009C6BB8">
            <w:pPr>
              <w:widowControl w:val="0"/>
              <w:ind w:right="281"/>
              <w:jc w:val="both"/>
              <w:rPr>
                <w:lang w:val="lt-LT"/>
              </w:rPr>
            </w:pPr>
          </w:p>
        </w:tc>
        <w:tc>
          <w:tcPr>
            <w:tcW w:w="1353" w:type="dxa"/>
            <w:shd w:val="clear" w:color="auto" w:fill="FFFFFF"/>
          </w:tcPr>
          <w:p w14:paraId="2357A93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974" w:type="dxa"/>
            <w:shd w:val="clear" w:color="auto" w:fill="FFFFFF"/>
          </w:tcPr>
          <w:p w14:paraId="7503A1C2" w14:textId="77777777" w:rsidR="00DA481E" w:rsidRPr="00884C6E" w:rsidRDefault="00DA481E" w:rsidP="009C6BB8">
            <w:pPr>
              <w:widowControl w:val="0"/>
              <w:ind w:right="281"/>
              <w:jc w:val="both"/>
              <w:rPr>
                <w:lang w:val="lt-LT"/>
              </w:rPr>
            </w:pPr>
          </w:p>
        </w:tc>
      </w:tr>
      <w:tr w:rsidR="00DA481E" w:rsidRPr="00884C6E" w14:paraId="211D7913" w14:textId="77777777" w:rsidTr="009C6BB8">
        <w:trPr>
          <w:trHeight w:val="20"/>
        </w:trPr>
        <w:tc>
          <w:tcPr>
            <w:tcW w:w="1286" w:type="dxa"/>
            <w:shd w:val="clear" w:color="auto" w:fill="FFFFFF"/>
          </w:tcPr>
          <w:p w14:paraId="610083ED"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786" w:type="dxa"/>
            <w:shd w:val="clear" w:color="auto" w:fill="FFFFFF"/>
          </w:tcPr>
          <w:p w14:paraId="6BD20F89" w14:textId="77777777" w:rsidR="00DA481E" w:rsidRPr="00884C6E" w:rsidRDefault="00DA481E" w:rsidP="009C6BB8">
            <w:pPr>
              <w:widowControl w:val="0"/>
              <w:ind w:right="281"/>
              <w:jc w:val="both"/>
              <w:rPr>
                <w:lang w:val="lt-LT"/>
              </w:rPr>
            </w:pPr>
          </w:p>
        </w:tc>
        <w:tc>
          <w:tcPr>
            <w:tcW w:w="1333" w:type="dxa"/>
            <w:shd w:val="clear" w:color="auto" w:fill="FFFFFF"/>
          </w:tcPr>
          <w:p w14:paraId="74AADEF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907" w:type="dxa"/>
            <w:shd w:val="clear" w:color="auto" w:fill="FFFFFF"/>
          </w:tcPr>
          <w:p w14:paraId="5A37E492" w14:textId="77777777" w:rsidR="00DA481E" w:rsidRPr="00884C6E" w:rsidRDefault="00DA481E" w:rsidP="009C6BB8">
            <w:pPr>
              <w:widowControl w:val="0"/>
              <w:ind w:right="281"/>
              <w:jc w:val="both"/>
              <w:rPr>
                <w:lang w:val="lt-LT"/>
              </w:rPr>
            </w:pPr>
          </w:p>
        </w:tc>
        <w:tc>
          <w:tcPr>
            <w:tcW w:w="1353" w:type="dxa"/>
            <w:shd w:val="clear" w:color="auto" w:fill="FFFFFF"/>
          </w:tcPr>
          <w:p w14:paraId="2D489C37"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974" w:type="dxa"/>
            <w:shd w:val="clear" w:color="auto" w:fill="FFFFFF"/>
          </w:tcPr>
          <w:p w14:paraId="559DC864" w14:textId="77777777" w:rsidR="00DA481E" w:rsidRPr="00884C6E" w:rsidRDefault="00DA481E" w:rsidP="009C6BB8">
            <w:pPr>
              <w:widowControl w:val="0"/>
              <w:ind w:right="281"/>
              <w:jc w:val="both"/>
              <w:rPr>
                <w:lang w:val="lt-LT"/>
              </w:rPr>
            </w:pPr>
          </w:p>
        </w:tc>
      </w:tr>
      <w:tr w:rsidR="00DA481E" w:rsidRPr="00884C6E" w14:paraId="28250B6A" w14:textId="77777777" w:rsidTr="009C6BB8">
        <w:trPr>
          <w:trHeight w:val="20"/>
        </w:trPr>
        <w:tc>
          <w:tcPr>
            <w:tcW w:w="1286" w:type="dxa"/>
            <w:shd w:val="clear" w:color="auto" w:fill="FFFFFF"/>
          </w:tcPr>
          <w:p w14:paraId="02BA9217"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786" w:type="dxa"/>
            <w:shd w:val="clear" w:color="auto" w:fill="FFFFFF"/>
          </w:tcPr>
          <w:p w14:paraId="4A833B12" w14:textId="77777777" w:rsidR="00DA481E" w:rsidRPr="00884C6E" w:rsidRDefault="00DA481E" w:rsidP="009C6BB8">
            <w:pPr>
              <w:widowControl w:val="0"/>
              <w:ind w:right="281"/>
              <w:jc w:val="both"/>
              <w:rPr>
                <w:lang w:val="lt-LT"/>
              </w:rPr>
            </w:pPr>
          </w:p>
        </w:tc>
        <w:tc>
          <w:tcPr>
            <w:tcW w:w="1333" w:type="dxa"/>
            <w:shd w:val="clear" w:color="auto" w:fill="FFFFFF"/>
          </w:tcPr>
          <w:p w14:paraId="277DFCA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907" w:type="dxa"/>
            <w:shd w:val="clear" w:color="auto" w:fill="FFFFFF"/>
          </w:tcPr>
          <w:p w14:paraId="27527EB7" w14:textId="77777777" w:rsidR="00DA481E" w:rsidRPr="00884C6E" w:rsidRDefault="00DA481E" w:rsidP="009C6BB8">
            <w:pPr>
              <w:widowControl w:val="0"/>
              <w:ind w:right="281"/>
              <w:jc w:val="both"/>
              <w:rPr>
                <w:lang w:val="lt-LT"/>
              </w:rPr>
            </w:pPr>
          </w:p>
        </w:tc>
        <w:tc>
          <w:tcPr>
            <w:tcW w:w="1353" w:type="dxa"/>
            <w:shd w:val="clear" w:color="auto" w:fill="FFFFFF"/>
          </w:tcPr>
          <w:p w14:paraId="22D40979"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974" w:type="dxa"/>
            <w:shd w:val="clear" w:color="auto" w:fill="FFFFFF"/>
          </w:tcPr>
          <w:p w14:paraId="3B7C3C60" w14:textId="77777777" w:rsidR="00DA481E" w:rsidRPr="00884C6E" w:rsidRDefault="00DA481E" w:rsidP="009C6BB8">
            <w:pPr>
              <w:widowControl w:val="0"/>
              <w:ind w:right="281"/>
              <w:jc w:val="both"/>
              <w:rPr>
                <w:lang w:val="lt-LT"/>
              </w:rPr>
            </w:pPr>
          </w:p>
        </w:tc>
      </w:tr>
      <w:tr w:rsidR="00DA481E" w:rsidRPr="00884C6E" w14:paraId="4B5EAEA6" w14:textId="77777777" w:rsidTr="009C6BB8">
        <w:trPr>
          <w:trHeight w:val="20"/>
        </w:trPr>
        <w:tc>
          <w:tcPr>
            <w:tcW w:w="1286" w:type="dxa"/>
            <w:shd w:val="clear" w:color="auto" w:fill="FFFFFF"/>
          </w:tcPr>
          <w:p w14:paraId="3033A17F"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786" w:type="dxa"/>
            <w:shd w:val="clear" w:color="auto" w:fill="FFFFFF"/>
          </w:tcPr>
          <w:p w14:paraId="47C7639F" w14:textId="77777777" w:rsidR="00DA481E" w:rsidRPr="00884C6E" w:rsidRDefault="00DA481E" w:rsidP="009C6BB8">
            <w:pPr>
              <w:widowControl w:val="0"/>
              <w:ind w:right="281"/>
              <w:jc w:val="both"/>
              <w:rPr>
                <w:lang w:val="lt-LT"/>
              </w:rPr>
            </w:pPr>
          </w:p>
        </w:tc>
        <w:tc>
          <w:tcPr>
            <w:tcW w:w="1333" w:type="dxa"/>
            <w:shd w:val="clear" w:color="auto" w:fill="FFFFFF"/>
          </w:tcPr>
          <w:p w14:paraId="4745A679"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907" w:type="dxa"/>
            <w:shd w:val="clear" w:color="auto" w:fill="FFFFFF"/>
          </w:tcPr>
          <w:p w14:paraId="56105662" w14:textId="77777777" w:rsidR="00DA481E" w:rsidRPr="00884C6E" w:rsidRDefault="00DA481E" w:rsidP="009C6BB8">
            <w:pPr>
              <w:widowControl w:val="0"/>
              <w:ind w:right="281"/>
              <w:jc w:val="both"/>
              <w:rPr>
                <w:lang w:val="lt-LT"/>
              </w:rPr>
            </w:pPr>
          </w:p>
        </w:tc>
        <w:tc>
          <w:tcPr>
            <w:tcW w:w="1353" w:type="dxa"/>
            <w:shd w:val="clear" w:color="auto" w:fill="FFFFFF"/>
          </w:tcPr>
          <w:p w14:paraId="4BCED30E"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974" w:type="dxa"/>
            <w:shd w:val="clear" w:color="auto" w:fill="FFFFFF"/>
          </w:tcPr>
          <w:p w14:paraId="588397AD" w14:textId="77777777" w:rsidR="00DA481E" w:rsidRPr="00884C6E" w:rsidRDefault="00DA481E" w:rsidP="009C6BB8">
            <w:pPr>
              <w:widowControl w:val="0"/>
              <w:ind w:right="281"/>
              <w:jc w:val="both"/>
              <w:rPr>
                <w:lang w:val="lt-LT"/>
              </w:rPr>
            </w:pPr>
          </w:p>
        </w:tc>
      </w:tr>
    </w:tbl>
    <w:p w14:paraId="6AC66ABB" w14:textId="77777777" w:rsidR="00ED720F" w:rsidRPr="00884C6E" w:rsidRDefault="00ED720F">
      <w:pPr>
        <w:rPr>
          <w:lang w:val="lt-LT"/>
        </w:rPr>
      </w:pPr>
    </w:p>
    <w:sectPr w:rsidR="00ED720F" w:rsidRPr="00884C6E" w:rsidSect="000D5643">
      <w:pgSz w:w="12240" w:h="15840"/>
      <w:pgMar w:top="1560"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2FD7B" w14:textId="77777777" w:rsidR="00CB3C62" w:rsidRDefault="00CB3C62">
      <w:r>
        <w:separator/>
      </w:r>
    </w:p>
  </w:endnote>
  <w:endnote w:type="continuationSeparator" w:id="0">
    <w:p w14:paraId="48602114" w14:textId="77777777" w:rsidR="00CB3C62" w:rsidRDefault="00CB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Condensed">
    <w:altName w:val="Arial"/>
    <w:charset w:val="BA"/>
    <w:family w:val="swiss"/>
    <w:pitch w:val="variable"/>
    <w:sig w:usb0="00000000" w:usb1="D200FDFF" w:usb2="0A24602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B71E8A" w:rsidRDefault="00B71E8A"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20A50" w14:textId="77777777" w:rsidR="00CB3C62" w:rsidRDefault="00CB3C62">
      <w:r>
        <w:separator/>
      </w:r>
    </w:p>
  </w:footnote>
  <w:footnote w:type="continuationSeparator" w:id="0">
    <w:p w14:paraId="40DFA945" w14:textId="77777777" w:rsidR="00CB3C62" w:rsidRDefault="00CB3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3"/>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6"/>
  </w:num>
  <w:num w:numId="9" w16cid:durableId="1311055557">
    <w:abstractNumId w:val="11"/>
  </w:num>
  <w:num w:numId="10" w16cid:durableId="512887402">
    <w:abstractNumId w:val="2"/>
  </w:num>
  <w:num w:numId="11" w16cid:durableId="687367353">
    <w:abstractNumId w:val="15"/>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4"/>
  </w:num>
  <w:num w:numId="17" w16cid:durableId="920870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04C05"/>
    <w:rsid w:val="00017F86"/>
    <w:rsid w:val="000223DB"/>
    <w:rsid w:val="00033B35"/>
    <w:rsid w:val="000472E7"/>
    <w:rsid w:val="00077EA1"/>
    <w:rsid w:val="00080CC8"/>
    <w:rsid w:val="00081295"/>
    <w:rsid w:val="000A51C0"/>
    <w:rsid w:val="000B14CB"/>
    <w:rsid w:val="000B213D"/>
    <w:rsid w:val="000C63BF"/>
    <w:rsid w:val="000D5643"/>
    <w:rsid w:val="000F3947"/>
    <w:rsid w:val="000F45FE"/>
    <w:rsid w:val="00130384"/>
    <w:rsid w:val="001303A2"/>
    <w:rsid w:val="00150B13"/>
    <w:rsid w:val="00165888"/>
    <w:rsid w:val="00181104"/>
    <w:rsid w:val="0019461F"/>
    <w:rsid w:val="001A4F08"/>
    <w:rsid w:val="001B1172"/>
    <w:rsid w:val="001E240B"/>
    <w:rsid w:val="001F3746"/>
    <w:rsid w:val="00212F0D"/>
    <w:rsid w:val="00236E40"/>
    <w:rsid w:val="002578A7"/>
    <w:rsid w:val="00264E23"/>
    <w:rsid w:val="00270928"/>
    <w:rsid w:val="00290EC3"/>
    <w:rsid w:val="002D2027"/>
    <w:rsid w:val="002D4A2E"/>
    <w:rsid w:val="002E06A2"/>
    <w:rsid w:val="002E33E1"/>
    <w:rsid w:val="002F4AB1"/>
    <w:rsid w:val="00313EDF"/>
    <w:rsid w:val="0031668D"/>
    <w:rsid w:val="00323994"/>
    <w:rsid w:val="003356C1"/>
    <w:rsid w:val="00335F57"/>
    <w:rsid w:val="00343CF7"/>
    <w:rsid w:val="00363B54"/>
    <w:rsid w:val="00385D9A"/>
    <w:rsid w:val="003948F1"/>
    <w:rsid w:val="003A03A4"/>
    <w:rsid w:val="003A666A"/>
    <w:rsid w:val="003C640A"/>
    <w:rsid w:val="003E76F2"/>
    <w:rsid w:val="00401C20"/>
    <w:rsid w:val="00402CFA"/>
    <w:rsid w:val="00410C11"/>
    <w:rsid w:val="00423F1D"/>
    <w:rsid w:val="00431C1A"/>
    <w:rsid w:val="00455A67"/>
    <w:rsid w:val="00457125"/>
    <w:rsid w:val="00465C5D"/>
    <w:rsid w:val="00475171"/>
    <w:rsid w:val="00475602"/>
    <w:rsid w:val="00484FF1"/>
    <w:rsid w:val="004915BE"/>
    <w:rsid w:val="004B188B"/>
    <w:rsid w:val="004C31A1"/>
    <w:rsid w:val="0051061A"/>
    <w:rsid w:val="00541D17"/>
    <w:rsid w:val="00551A07"/>
    <w:rsid w:val="00555863"/>
    <w:rsid w:val="005613F6"/>
    <w:rsid w:val="005644ED"/>
    <w:rsid w:val="00564CBC"/>
    <w:rsid w:val="00564E56"/>
    <w:rsid w:val="00567772"/>
    <w:rsid w:val="005740B0"/>
    <w:rsid w:val="005758A5"/>
    <w:rsid w:val="005C14CF"/>
    <w:rsid w:val="005E408D"/>
    <w:rsid w:val="00614A59"/>
    <w:rsid w:val="00652BC1"/>
    <w:rsid w:val="00657FAE"/>
    <w:rsid w:val="006C1478"/>
    <w:rsid w:val="006C1932"/>
    <w:rsid w:val="006C50E5"/>
    <w:rsid w:val="006D3E13"/>
    <w:rsid w:val="006E3D70"/>
    <w:rsid w:val="007268F3"/>
    <w:rsid w:val="007313A7"/>
    <w:rsid w:val="00735EA3"/>
    <w:rsid w:val="00741435"/>
    <w:rsid w:val="007636EA"/>
    <w:rsid w:val="00786607"/>
    <w:rsid w:val="007E2FF9"/>
    <w:rsid w:val="008252D8"/>
    <w:rsid w:val="00834F61"/>
    <w:rsid w:val="008653E6"/>
    <w:rsid w:val="008701E5"/>
    <w:rsid w:val="00871A9A"/>
    <w:rsid w:val="008805A3"/>
    <w:rsid w:val="00884C6E"/>
    <w:rsid w:val="008A17BB"/>
    <w:rsid w:val="008A35CA"/>
    <w:rsid w:val="008A446F"/>
    <w:rsid w:val="008B12ED"/>
    <w:rsid w:val="008C4292"/>
    <w:rsid w:val="008D7221"/>
    <w:rsid w:val="008E154C"/>
    <w:rsid w:val="008E5C6D"/>
    <w:rsid w:val="0093412D"/>
    <w:rsid w:val="009566C0"/>
    <w:rsid w:val="0097332B"/>
    <w:rsid w:val="009734CB"/>
    <w:rsid w:val="009C337D"/>
    <w:rsid w:val="009D58A6"/>
    <w:rsid w:val="009F15F1"/>
    <w:rsid w:val="009F67C1"/>
    <w:rsid w:val="00AC3D2A"/>
    <w:rsid w:val="00AC629E"/>
    <w:rsid w:val="00AD27C6"/>
    <w:rsid w:val="00AD7307"/>
    <w:rsid w:val="00AD7B58"/>
    <w:rsid w:val="00AF3F07"/>
    <w:rsid w:val="00B0436E"/>
    <w:rsid w:val="00B2370B"/>
    <w:rsid w:val="00B24C17"/>
    <w:rsid w:val="00B310E3"/>
    <w:rsid w:val="00B32563"/>
    <w:rsid w:val="00B71E8A"/>
    <w:rsid w:val="00B80F35"/>
    <w:rsid w:val="00B845BE"/>
    <w:rsid w:val="00B905D6"/>
    <w:rsid w:val="00B97E4D"/>
    <w:rsid w:val="00BA1838"/>
    <w:rsid w:val="00BB0ECC"/>
    <w:rsid w:val="00BB5AF4"/>
    <w:rsid w:val="00C117BF"/>
    <w:rsid w:val="00C16D4B"/>
    <w:rsid w:val="00C24B05"/>
    <w:rsid w:val="00C769AE"/>
    <w:rsid w:val="00CB3C62"/>
    <w:rsid w:val="00CB6EF8"/>
    <w:rsid w:val="00CC50A7"/>
    <w:rsid w:val="00CD0642"/>
    <w:rsid w:val="00CF3677"/>
    <w:rsid w:val="00D215B1"/>
    <w:rsid w:val="00D749CA"/>
    <w:rsid w:val="00D761CE"/>
    <w:rsid w:val="00D94794"/>
    <w:rsid w:val="00DA481E"/>
    <w:rsid w:val="00DB4964"/>
    <w:rsid w:val="00DC08BC"/>
    <w:rsid w:val="00DD71FA"/>
    <w:rsid w:val="00DD7B8A"/>
    <w:rsid w:val="00DF6419"/>
    <w:rsid w:val="00E1302D"/>
    <w:rsid w:val="00E2508A"/>
    <w:rsid w:val="00E43393"/>
    <w:rsid w:val="00E43FAD"/>
    <w:rsid w:val="00E47376"/>
    <w:rsid w:val="00E5784F"/>
    <w:rsid w:val="00E63442"/>
    <w:rsid w:val="00E83B30"/>
    <w:rsid w:val="00E97A75"/>
    <w:rsid w:val="00EA0F2C"/>
    <w:rsid w:val="00EB3100"/>
    <w:rsid w:val="00ED26D2"/>
    <w:rsid w:val="00ED720F"/>
    <w:rsid w:val="00ED7BAA"/>
    <w:rsid w:val="00EE15BE"/>
    <w:rsid w:val="00EF5BA3"/>
    <w:rsid w:val="00F160DD"/>
    <w:rsid w:val="00F22678"/>
    <w:rsid w:val="00F318E1"/>
    <w:rsid w:val="00F33842"/>
    <w:rsid w:val="00F34832"/>
    <w:rsid w:val="00F40644"/>
    <w:rsid w:val="00F5141A"/>
    <w:rsid w:val="00F52482"/>
    <w:rsid w:val="00F61FEF"/>
    <w:rsid w:val="00F74729"/>
    <w:rsid w:val="00F905FC"/>
    <w:rsid w:val="00F90DA0"/>
    <w:rsid w:val="00F9286D"/>
    <w:rsid w:val="00FA6B5B"/>
    <w:rsid w:val="00FC07F0"/>
    <w:rsid w:val="00FC535E"/>
    <w:rsid w:val="00FD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DA481E"/>
    <w:rPr>
      <w:sz w:val="21"/>
      <w:szCs w:val="21"/>
      <w:shd w:val="clear" w:color="auto" w:fill="FFFFFF"/>
    </w:rPr>
  </w:style>
  <w:style w:type="paragraph" w:customStyle="1" w:styleId="Pagrindinistekstas2">
    <w:name w:val="Pagrindinis tekstas2"/>
    <w:basedOn w:val="prastasis"/>
    <w:link w:val="Pagrindinistekstas0"/>
    <w:qFormat/>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02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8310B-C8F3-4B15-A2F7-23EC0FDD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33</Pages>
  <Words>56386</Words>
  <Characters>32141</Characters>
  <Application>Microsoft Office Word</Application>
  <DocSecurity>0</DocSecurity>
  <Lines>267</Lines>
  <Paragraphs>176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Aistė Graznovaitė</cp:lastModifiedBy>
  <cp:revision>74</cp:revision>
  <dcterms:created xsi:type="dcterms:W3CDTF">2024-11-26T09:43:00Z</dcterms:created>
  <dcterms:modified xsi:type="dcterms:W3CDTF">2026-03-06T09:11:00Z</dcterms:modified>
</cp:coreProperties>
</file>