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3E17" w14:textId="77777777" w:rsidR="00345818" w:rsidRDefault="00345818" w:rsidP="004B28CB">
      <w:pPr>
        <w:spacing w:after="0" w:line="240" w:lineRule="auto"/>
        <w:ind w:left="6946"/>
      </w:pPr>
      <w:r>
        <w:t xml:space="preserve">2 priedas </w:t>
      </w:r>
    </w:p>
    <w:p w14:paraId="201810E7" w14:textId="45FE89B2" w:rsidR="00273831" w:rsidRDefault="00273831" w:rsidP="004B28CB">
      <w:pPr>
        <w:spacing w:after="0" w:line="240" w:lineRule="auto"/>
        <w:ind w:left="6946"/>
      </w:pPr>
      <w:r>
        <w:t>Techninė specifikacija</w:t>
      </w:r>
    </w:p>
    <w:p w14:paraId="52824E2C" w14:textId="77777777" w:rsidR="00273831" w:rsidRPr="00273831" w:rsidRDefault="00273831" w:rsidP="00273831">
      <w:pPr>
        <w:spacing w:after="0" w:line="240" w:lineRule="auto"/>
        <w:jc w:val="right"/>
      </w:pPr>
    </w:p>
    <w:p w14:paraId="1BAD94A7" w14:textId="6BD92F74" w:rsidR="008D48ED" w:rsidRPr="004837D8" w:rsidRDefault="006D0127" w:rsidP="000A0099">
      <w:pPr>
        <w:spacing w:after="0"/>
        <w:jc w:val="center"/>
        <w:rPr>
          <w:b/>
          <w:bCs/>
        </w:rPr>
      </w:pPr>
      <w:bookmarkStart w:id="0" w:name="_Hlk525557554"/>
      <w:r w:rsidRPr="004837D8">
        <w:rPr>
          <w:b/>
          <w:bCs/>
        </w:rPr>
        <w:t xml:space="preserve">ŠIAULIŲ RAJONO KOREGUOTO SUSISIEKIMO SISTEMOS </w:t>
      </w:r>
      <w:r w:rsidR="00347BE7">
        <w:rPr>
          <w:b/>
          <w:bCs/>
        </w:rPr>
        <w:t xml:space="preserve">SPECIALIOJO </w:t>
      </w:r>
      <w:r w:rsidRPr="004837D8">
        <w:rPr>
          <w:b/>
          <w:bCs/>
        </w:rPr>
        <w:t>PLANO KEITIMO</w:t>
      </w:r>
      <w:bookmarkEnd w:id="0"/>
    </w:p>
    <w:p w14:paraId="4AEF428E" w14:textId="30EBE93D" w:rsidR="008D48ED" w:rsidRPr="004837D8" w:rsidRDefault="006D0127" w:rsidP="008E5161">
      <w:pPr>
        <w:spacing w:after="0" w:line="240" w:lineRule="auto"/>
        <w:jc w:val="center"/>
        <w:rPr>
          <w:b/>
          <w:bCs/>
          <w:caps/>
        </w:rPr>
      </w:pPr>
      <w:r w:rsidRPr="004837D8">
        <w:rPr>
          <w:b/>
          <w:bCs/>
        </w:rPr>
        <w:t>TECHNINĖ SPECIFIKACIJA</w:t>
      </w:r>
    </w:p>
    <w:p w14:paraId="20683F6C" w14:textId="77777777" w:rsidR="008E5161" w:rsidRPr="00524DFF" w:rsidRDefault="008E5161" w:rsidP="008E5161">
      <w:pPr>
        <w:spacing w:after="0" w:line="240" w:lineRule="auto"/>
        <w:jc w:val="center"/>
        <w:rPr>
          <w:b/>
          <w:highlight w:val="yellow"/>
        </w:rPr>
      </w:pPr>
    </w:p>
    <w:p w14:paraId="3D4BE9CC" w14:textId="1CF18AF4" w:rsidR="00FE649C" w:rsidRPr="00927A82" w:rsidRDefault="00FE649C" w:rsidP="00414E9C">
      <w:pPr>
        <w:spacing w:after="0" w:line="240" w:lineRule="auto"/>
        <w:jc w:val="center"/>
        <w:rPr>
          <w:b/>
        </w:rPr>
      </w:pPr>
      <w:r w:rsidRPr="00927A82">
        <w:rPr>
          <w:b/>
        </w:rPr>
        <w:t>Bendroji informacija</w:t>
      </w:r>
      <w:r w:rsidR="00787167" w:rsidRPr="00927A82">
        <w:rPr>
          <w:b/>
        </w:rPr>
        <w:t xml:space="preserve"> </w:t>
      </w:r>
    </w:p>
    <w:p w14:paraId="5111A1FD" w14:textId="77777777" w:rsidR="00787167" w:rsidRPr="00524DFF" w:rsidRDefault="00787167" w:rsidP="00414E9C">
      <w:pPr>
        <w:spacing w:after="0" w:line="240" w:lineRule="auto"/>
        <w:jc w:val="center"/>
        <w:rPr>
          <w:highlight w:val="yellow"/>
        </w:rPr>
      </w:pPr>
    </w:p>
    <w:p w14:paraId="245518F8" w14:textId="2ED3EF99" w:rsidR="001847B0" w:rsidRPr="00D01602" w:rsidRDefault="00A33B3B" w:rsidP="00F73579">
      <w:pPr>
        <w:pStyle w:val="Betarp"/>
        <w:ind w:firstLine="720"/>
        <w:jc w:val="both"/>
      </w:pPr>
      <w:r w:rsidRPr="00D01602">
        <w:rPr>
          <w:b/>
          <w:bCs/>
        </w:rPr>
        <w:t>Paslaugos p</w:t>
      </w:r>
      <w:r w:rsidR="00FE649C" w:rsidRPr="00D01602">
        <w:rPr>
          <w:b/>
          <w:bCs/>
        </w:rPr>
        <w:t>avadinimas</w:t>
      </w:r>
      <w:r w:rsidR="00FE649C" w:rsidRPr="00D01602">
        <w:t xml:space="preserve">. </w:t>
      </w:r>
      <w:r w:rsidR="00787167" w:rsidRPr="00D01602">
        <w:rPr>
          <w:rFonts w:hint="eastAsia"/>
        </w:rPr>
        <w:t>Šiaulių rajono koreguoto susisiekimo sistemos specialiojo plano, patvirtinto Šiaulių rajono savivaldybės tarybos 2019 m. kovo 26 d.  sprendimu Nr. T-90 „Dėl Šiaulių rajono koreguoto susisiekimo sistemos specialiojo plano patvirtinimo</w:t>
      </w:r>
      <w:r w:rsidR="00787167" w:rsidRPr="00D01602">
        <w:t>“</w:t>
      </w:r>
      <w:r w:rsidR="00787167" w:rsidRPr="00D01602">
        <w:rPr>
          <w:rFonts w:hint="eastAsia"/>
        </w:rPr>
        <w:t>, keitim</w:t>
      </w:r>
      <w:r w:rsidR="00787167" w:rsidRPr="00D01602">
        <w:rPr>
          <w:rFonts w:eastAsia="Calibri"/>
        </w:rPr>
        <w:t>as</w:t>
      </w:r>
      <w:r w:rsidR="00531A05">
        <w:rPr>
          <w:rFonts w:eastAsia="Calibri"/>
        </w:rPr>
        <w:t xml:space="preserve"> (toliau – Specialusis planas)</w:t>
      </w:r>
      <w:r w:rsidR="000A0099" w:rsidRPr="00D01602">
        <w:t xml:space="preserve">. </w:t>
      </w:r>
    </w:p>
    <w:p w14:paraId="19BC1481" w14:textId="4E54B1D5" w:rsidR="00531A05" w:rsidRPr="00E837DF" w:rsidRDefault="00A33B3B" w:rsidP="00531A05">
      <w:pPr>
        <w:pStyle w:val="Betarp"/>
        <w:ind w:firstLine="720"/>
        <w:jc w:val="both"/>
        <w:rPr>
          <w:rFonts w:eastAsia="Lucida Sans Unicode" w:cs="Tahoma"/>
          <w:bCs/>
        </w:rPr>
      </w:pPr>
      <w:r w:rsidRPr="008F55C3">
        <w:rPr>
          <w:b/>
          <w:bCs/>
        </w:rPr>
        <w:t>Paslaugos</w:t>
      </w:r>
      <w:r w:rsidR="00FE649C" w:rsidRPr="008F55C3">
        <w:rPr>
          <w:b/>
          <w:bCs/>
        </w:rPr>
        <w:t xml:space="preserve"> tikslas</w:t>
      </w:r>
      <w:r w:rsidR="003F6523" w:rsidRPr="008F55C3">
        <w:rPr>
          <w:b/>
          <w:bCs/>
        </w:rPr>
        <w:t>:</w:t>
      </w:r>
      <w:r w:rsidR="00374BAC" w:rsidRPr="008F55C3">
        <w:t xml:space="preserve"> </w:t>
      </w:r>
      <w:r w:rsidR="006952BA" w:rsidRPr="008F55C3">
        <w:t xml:space="preserve">pakeisti </w:t>
      </w:r>
      <w:r w:rsidR="00531A05" w:rsidRPr="008F55C3">
        <w:rPr>
          <w:rFonts w:eastAsia="Calibri"/>
        </w:rPr>
        <w:t>Special</w:t>
      </w:r>
      <w:r w:rsidR="006952BA" w:rsidRPr="008F55C3">
        <w:rPr>
          <w:rFonts w:eastAsia="Calibri"/>
        </w:rPr>
        <w:t>ųjį</w:t>
      </w:r>
      <w:r w:rsidR="00531A05" w:rsidRPr="008F55C3">
        <w:rPr>
          <w:rFonts w:eastAsia="Calibri"/>
        </w:rPr>
        <w:t xml:space="preserve"> plan</w:t>
      </w:r>
      <w:r w:rsidR="006952BA" w:rsidRPr="008F55C3">
        <w:rPr>
          <w:rFonts w:eastAsia="Calibri"/>
        </w:rPr>
        <w:t>ą, kurio</w:t>
      </w:r>
      <w:r w:rsidR="00531A05" w:rsidRPr="008F55C3">
        <w:rPr>
          <w:rFonts w:eastAsia="Calibri"/>
        </w:rPr>
        <w:t xml:space="preserve"> keitimo</w:t>
      </w:r>
      <w:r w:rsidR="00531A05" w:rsidRPr="008F55C3">
        <w:rPr>
          <w:rFonts w:eastAsia="Lucida Sans Unicode" w:cs="Tahoma"/>
          <w:bCs/>
        </w:rPr>
        <w:t xml:space="preserve"> tikslai:</w:t>
      </w:r>
      <w:r w:rsidR="00531A05" w:rsidRPr="00E837DF">
        <w:rPr>
          <w:rFonts w:eastAsia="Lucida Sans Unicode" w:cs="Tahoma"/>
          <w:bCs/>
        </w:rPr>
        <w:t xml:space="preserve"> </w:t>
      </w:r>
    </w:p>
    <w:p w14:paraId="5F6B52C8" w14:textId="77777777" w:rsidR="00531A05" w:rsidRPr="00E837DF" w:rsidRDefault="00531A05" w:rsidP="00531A05">
      <w:pPr>
        <w:pStyle w:val="Betarp"/>
        <w:ind w:firstLine="720"/>
        <w:jc w:val="both"/>
      </w:pPr>
      <w:r w:rsidRPr="00E837DF">
        <w:rPr>
          <w:rFonts w:eastAsia="Lucida Sans Unicode" w:cs="Tahoma"/>
          <w:bCs/>
        </w:rPr>
        <w:t xml:space="preserve">1.1. </w:t>
      </w:r>
      <w:r w:rsidRPr="00E837DF">
        <w:t>užtikrinti darnią susisiekimo komunikacijų ir jų infrastruktūros plėtrą savivaldybės teritorijoje ir rezervuoti teritorijas šiai plėtrai, nustatant ar pakeičiant planuojamos teritorijos naudojimo ir tvarkymo režimą, apsaugos priemones ir kitus reikalavimus;</w:t>
      </w:r>
    </w:p>
    <w:p w14:paraId="3353AC28" w14:textId="77777777" w:rsidR="00531A05" w:rsidRPr="00E837DF" w:rsidRDefault="00531A05" w:rsidP="00531A05">
      <w:pPr>
        <w:pStyle w:val="Betarp"/>
        <w:ind w:firstLine="720"/>
        <w:jc w:val="both"/>
      </w:pPr>
      <w:r w:rsidRPr="00E837DF">
        <w:t xml:space="preserve">1.2. pakoreguoti gatves, kurios patenka į privačius sklypus, pažymėti naujas perspektyvines gatves, patikslinti faktines kelių ribas; </w:t>
      </w:r>
    </w:p>
    <w:p w14:paraId="2C004AC8" w14:textId="77777777" w:rsidR="00531A05" w:rsidRPr="00E837DF" w:rsidRDefault="00531A05" w:rsidP="00531A05">
      <w:pPr>
        <w:pStyle w:val="Betarp"/>
        <w:ind w:firstLine="720"/>
        <w:jc w:val="both"/>
        <w:rPr>
          <w:rFonts w:eastAsia="Lucida Sans Unicode" w:cs="Tahoma"/>
          <w:bCs/>
          <w:highlight w:val="green"/>
        </w:rPr>
      </w:pPr>
      <w:r w:rsidRPr="00E837DF">
        <w:t xml:space="preserve">1.3. patikslinti Šiaulių kaimiškajai seniūnijai priklausančių ir prižiūrimų gatvių ir kelių skaičių, atsižvelgiant į tai, kad joje buvęs Žaliūkių kaimas atskirtas nuo Šiaulių rajono savivaldybės teritorijos ir prijungtas prie Šiaulių miesto savivaldybės teritorijos. </w:t>
      </w:r>
    </w:p>
    <w:p w14:paraId="6879A248" w14:textId="2241A2BD" w:rsidR="00114A33" w:rsidRPr="00524DFF" w:rsidRDefault="00114A33" w:rsidP="00114A33">
      <w:pPr>
        <w:pStyle w:val="Betarp"/>
        <w:ind w:firstLine="720"/>
        <w:jc w:val="both"/>
        <w:rPr>
          <w:highlight w:val="yellow"/>
        </w:rPr>
      </w:pPr>
    </w:p>
    <w:p w14:paraId="25DD84F8" w14:textId="411C224D" w:rsidR="00374BAC" w:rsidRPr="006E6B94" w:rsidRDefault="00374BAC" w:rsidP="00894EB4">
      <w:pPr>
        <w:pStyle w:val="Betarp"/>
        <w:ind w:firstLine="851"/>
        <w:jc w:val="both"/>
        <w:rPr>
          <w:b/>
          <w:bCs/>
        </w:rPr>
      </w:pPr>
      <w:r w:rsidRPr="006E6B94">
        <w:rPr>
          <w:b/>
          <w:bCs/>
        </w:rPr>
        <w:t>Planavimo uždaviniai:</w:t>
      </w:r>
    </w:p>
    <w:p w14:paraId="7A8E2303" w14:textId="2DC39910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1. užtikrinti darnią susisiekimo komunikacijų (kelių, gatvių) ir jų infrastruktūros rekonstrukciją ir plėtrą savivaldybės teritorijoje ir rezervuoti teritorijas šiai plėtrai;</w:t>
      </w:r>
    </w:p>
    <w:p w14:paraId="39E22DF7" w14:textId="43D3C8BD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2. pakoreguoti kelius ir gatves, kurie patenka į privačius sklypus, pažymėti naujas perspektyvines gatves, patikslinti faktinius kelių ir gatvių parametrus (ilgis, plotis, kategorija, raudonosios linijos ir panašiai) pagal Nekilnojamojo turto registro duomenis;</w:t>
      </w:r>
    </w:p>
    <w:p w14:paraId="350A2A95" w14:textId="2EC8D0E7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3. patikslinti Šiaulių kaimiškajai seniūnijai priklausančių ir prižiūrimų gatvių ir kelių skaičių, atsižvelgiant į tai, kad seniūnijai priklausęs Žaliūkių kaimas atskirtas nuo Šiaulių rajono savivaldybės teritorijos ir prijungtas prie Šiaulių miesto savivaldybės teritorijos;</w:t>
      </w:r>
    </w:p>
    <w:p w14:paraId="62106567" w14:textId="69030A61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4. vietinės reikšmės kelių (gatvių) sudaryto sąrašo patikslinimas, nustatant kelių (gatvių)  priklausomybę (valstybinės reikšmės, vietinės reikšmės, viešieji ir vidaus, privatūs, miškų urėdijų, sodo bendrijų, perspektyviniai keliai);</w:t>
      </w:r>
    </w:p>
    <w:p w14:paraId="2A0F0101" w14:textId="34B20A9F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5. išnagrinėti pateiktus pasiūlymus Specialiajam planui ir pateikti sprendimus;</w:t>
      </w:r>
    </w:p>
    <w:p w14:paraId="1CA63C03" w14:textId="31A0E97D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6. numatyti susisiekimo komunikacijų infrastruktūros ir jos vystymui reikalingų teritorijų apsaugos zonas, nurodyti specialiąsias žemės naudojimo sąlygas;</w:t>
      </w:r>
    </w:p>
    <w:p w14:paraId="3058FEDB" w14:textId="052A2400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7.  numatyti susisiekimo komunikacijoms funkcionuoti reikalingus servitutus;</w:t>
      </w:r>
    </w:p>
    <w:p w14:paraId="6135E123" w14:textId="3CB3C155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 xml:space="preserve">8. įvertinti susisiekimo komunikacijų (gatvių) infrastruktūros plėtrą, rezervuoti teritorijas, jungiančias koridorius, atsižvelgiant Į Šiaulių miesto Transporto organizavimo specialiojo plano sprendinius; </w:t>
      </w:r>
    </w:p>
    <w:p w14:paraId="32DB391A" w14:textId="77777777" w:rsidR="001820D0" w:rsidRPr="006E6B94" w:rsidRDefault="00C84CA5" w:rsidP="00C84CA5">
      <w:pPr>
        <w:pStyle w:val="Betarp"/>
        <w:ind w:firstLine="720"/>
        <w:jc w:val="both"/>
      </w:pPr>
      <w:r w:rsidRPr="006E6B94">
        <w:t>9. Specialiajame plane pažymėti atskirai suformuotus statinius – dviračių ir pėsčiųjų takus.</w:t>
      </w:r>
    </w:p>
    <w:p w14:paraId="3965D595" w14:textId="77777777" w:rsidR="001820D0" w:rsidRPr="006E6B94" w:rsidRDefault="001820D0" w:rsidP="00C84CA5">
      <w:pPr>
        <w:pStyle w:val="Betarp"/>
        <w:ind w:firstLine="720"/>
        <w:jc w:val="both"/>
      </w:pPr>
    </w:p>
    <w:p w14:paraId="15CCED52" w14:textId="62CB79C2" w:rsidR="00CF7866" w:rsidRPr="006E6B94" w:rsidRDefault="00FE649C" w:rsidP="00F73579">
      <w:pPr>
        <w:pStyle w:val="Betarp"/>
        <w:ind w:firstLine="720"/>
        <w:jc w:val="both"/>
      </w:pPr>
      <w:r w:rsidRPr="006E6B94">
        <w:rPr>
          <w:b/>
          <w:bCs/>
        </w:rPr>
        <w:t>Užsakovas</w:t>
      </w:r>
      <w:r w:rsidR="0056236C" w:rsidRPr="006E6B94">
        <w:rPr>
          <w:b/>
          <w:bCs/>
        </w:rPr>
        <w:t>:</w:t>
      </w:r>
      <w:r w:rsidRPr="006E6B94">
        <w:t xml:space="preserve"> Šiaulių rajono savivaldybės administracija. </w:t>
      </w:r>
    </w:p>
    <w:p w14:paraId="5D4898BC" w14:textId="77777777" w:rsidR="008E5161" w:rsidRPr="006E6B94" w:rsidRDefault="00441457" w:rsidP="00F73579">
      <w:pPr>
        <w:pStyle w:val="Betarp"/>
        <w:ind w:firstLine="720"/>
        <w:jc w:val="both"/>
      </w:pPr>
      <w:r w:rsidRPr="006E6B94">
        <w:rPr>
          <w:b/>
          <w:bCs/>
        </w:rPr>
        <w:t>A</w:t>
      </w:r>
      <w:r w:rsidR="00FE649C" w:rsidRPr="006E6B94">
        <w:rPr>
          <w:b/>
          <w:bCs/>
        </w:rPr>
        <w:t>dresas</w:t>
      </w:r>
      <w:r w:rsidR="0056236C" w:rsidRPr="006E6B94">
        <w:t>:</w:t>
      </w:r>
      <w:r w:rsidR="00FE649C" w:rsidRPr="006E6B94">
        <w:t xml:space="preserve"> </w:t>
      </w:r>
      <w:r w:rsidRPr="006E6B94">
        <w:t>Šiaulių rajono savivaldybė</w:t>
      </w:r>
      <w:r w:rsidR="008A09E2" w:rsidRPr="006E6B94">
        <w:t>, Vilniaus g. 263</w:t>
      </w:r>
      <w:r w:rsidR="000A29D0" w:rsidRPr="006E6B94">
        <w:t>, Šiauliai.</w:t>
      </w:r>
    </w:p>
    <w:p w14:paraId="4FE9214E" w14:textId="77777777" w:rsidR="008E5161" w:rsidRPr="00524DFF" w:rsidRDefault="008E5161" w:rsidP="008E5161">
      <w:pPr>
        <w:pStyle w:val="Betarp"/>
        <w:ind w:firstLine="851"/>
        <w:jc w:val="both"/>
        <w:rPr>
          <w:highlight w:val="yellow"/>
        </w:rPr>
      </w:pPr>
    </w:p>
    <w:p w14:paraId="2A8ADC6C" w14:textId="45184A59" w:rsidR="00FE649C" w:rsidRPr="000805B8" w:rsidRDefault="00A442A5" w:rsidP="00414E9C">
      <w:pPr>
        <w:pStyle w:val="Betarp"/>
        <w:ind w:firstLine="851"/>
        <w:jc w:val="center"/>
        <w:rPr>
          <w:b/>
        </w:rPr>
      </w:pPr>
      <w:r w:rsidRPr="000805B8">
        <w:rPr>
          <w:b/>
        </w:rPr>
        <w:t>Pirkimo objekto aprašymas</w:t>
      </w:r>
      <w:r w:rsidR="00724DBC" w:rsidRPr="000805B8">
        <w:rPr>
          <w:b/>
        </w:rPr>
        <w:t xml:space="preserve"> ir</w:t>
      </w:r>
      <w:r w:rsidR="003F38D1" w:rsidRPr="000805B8">
        <w:rPr>
          <w:b/>
        </w:rPr>
        <w:t xml:space="preserve"> atlikimo </w:t>
      </w:r>
      <w:r w:rsidR="00724DBC" w:rsidRPr="000805B8">
        <w:rPr>
          <w:b/>
        </w:rPr>
        <w:t>terminai</w:t>
      </w:r>
    </w:p>
    <w:p w14:paraId="2C36DD9F" w14:textId="77777777" w:rsidR="003F6523" w:rsidRDefault="003F6523" w:rsidP="001535C4">
      <w:pPr>
        <w:spacing w:after="0" w:line="240" w:lineRule="auto"/>
        <w:ind w:firstLine="851"/>
        <w:jc w:val="center"/>
        <w:rPr>
          <w:b/>
          <w:highlight w:val="yellow"/>
        </w:rPr>
      </w:pPr>
    </w:p>
    <w:p w14:paraId="0EBF9297" w14:textId="7B25A6F7" w:rsidR="00250E63" w:rsidRPr="007F70B8" w:rsidRDefault="000805B8" w:rsidP="009B02AD">
      <w:pPr>
        <w:spacing w:after="0" w:line="240" w:lineRule="auto"/>
        <w:ind w:firstLine="851"/>
        <w:jc w:val="both"/>
      </w:pPr>
      <w:r w:rsidRPr="000805B8">
        <w:rPr>
          <w:bCs/>
        </w:rPr>
        <w:lastRenderedPageBreak/>
        <w:t>Specialiojo plano keitimas vykdomas vadovaujantis Lietuvos Respublikos teritorijų planavimo įstatymo 6 straipsnio 2 dalimi, Susisiekimo komunikacijų inžinerinės infrastruktūros vystymo planų rengimo taisykl</w:t>
      </w:r>
      <w:r w:rsidR="00F40475">
        <w:rPr>
          <w:bCs/>
        </w:rPr>
        <w:t>ėmis</w:t>
      </w:r>
      <w:r w:rsidRPr="000805B8">
        <w:rPr>
          <w:bCs/>
        </w:rPr>
        <w:t>, Šiaulių rajono savivaldybės tarybos 2025 m. spalio 14 d. sprendimu Nr. T-246 „Dėl pritarimo keisti koreguotą susisiekimo sistemos specialųjį planą Šiaulių rajone</w:t>
      </w:r>
      <w:r w:rsidRPr="00356D43">
        <w:rPr>
          <w:bCs/>
        </w:rPr>
        <w:t>“</w:t>
      </w:r>
      <w:r w:rsidR="008E0487" w:rsidRPr="00356D43">
        <w:rPr>
          <w:bCs/>
        </w:rPr>
        <w:t>,</w:t>
      </w:r>
      <w:r w:rsidR="00115932" w:rsidRPr="00356D43">
        <w:t xml:space="preserve"> Šiaulių rajono </w:t>
      </w:r>
      <w:r w:rsidR="00115932" w:rsidRPr="007F70B8">
        <w:t xml:space="preserve">savivaldybės administracijos direktoriaus 2025 m. </w:t>
      </w:r>
      <w:r w:rsidR="008E0487" w:rsidRPr="007F70B8">
        <w:t xml:space="preserve">lapkričio 24 d. </w:t>
      </w:r>
      <w:r w:rsidR="00115932" w:rsidRPr="007F70B8">
        <w:t>įsakymu Nr. A-</w:t>
      </w:r>
      <w:r w:rsidR="008E0487" w:rsidRPr="007F70B8">
        <w:t>1299</w:t>
      </w:r>
      <w:r w:rsidR="00115932" w:rsidRPr="007F70B8">
        <w:t xml:space="preserve"> ir patvirtinta planavimo darbų programa bei institucijų patvirtintomis planavimo sąlygomis per Teritorijų planavimo dokumentų rengimo informacinę sistemą (TPDRIS)</w:t>
      </w:r>
      <w:r w:rsidR="009B02AD" w:rsidRPr="007F70B8">
        <w:t xml:space="preserve">. </w:t>
      </w:r>
      <w:r w:rsidR="00D41BB0" w:rsidRPr="007F70B8">
        <w:t xml:space="preserve">Teritorijų planavimo dokumento Nr. </w:t>
      </w:r>
      <w:r w:rsidR="00B23F54" w:rsidRPr="007F70B8">
        <w:t>S</w:t>
      </w:r>
      <w:r w:rsidR="00B36475" w:rsidRPr="007F70B8">
        <w:t>-</w:t>
      </w:r>
      <w:r w:rsidR="00B23F54" w:rsidRPr="007F70B8">
        <w:t>RJ</w:t>
      </w:r>
      <w:r w:rsidR="00B36475" w:rsidRPr="007F70B8">
        <w:t>-91-2</w:t>
      </w:r>
      <w:r w:rsidR="008E5161" w:rsidRPr="007F70B8">
        <w:t>5</w:t>
      </w:r>
      <w:r w:rsidR="00B36475" w:rsidRPr="007F70B8">
        <w:t>-</w:t>
      </w:r>
      <w:r w:rsidR="00B23F54" w:rsidRPr="007F70B8">
        <w:t>1440</w:t>
      </w:r>
      <w:r w:rsidR="00D41BB0" w:rsidRPr="007F70B8">
        <w:t xml:space="preserve">. </w:t>
      </w:r>
      <w:r w:rsidR="00BC07D5" w:rsidRPr="007F70B8">
        <w:rPr>
          <w:bCs/>
        </w:rPr>
        <w:t>Paslaugų suteikimo terminas</w:t>
      </w:r>
      <w:r w:rsidR="00B41B8B" w:rsidRPr="007F70B8">
        <w:rPr>
          <w:bCs/>
        </w:rPr>
        <w:t xml:space="preserve"> </w:t>
      </w:r>
      <w:r w:rsidR="00BB4D96" w:rsidRPr="007F70B8">
        <w:rPr>
          <w:bCs/>
        </w:rPr>
        <w:t xml:space="preserve">– </w:t>
      </w:r>
      <w:r w:rsidRPr="007F70B8">
        <w:rPr>
          <w:bCs/>
        </w:rPr>
        <w:t>12</w:t>
      </w:r>
      <w:r w:rsidR="00B41B8B" w:rsidRPr="007F70B8">
        <w:rPr>
          <w:bCs/>
        </w:rPr>
        <w:t xml:space="preserve"> mėnes</w:t>
      </w:r>
      <w:r w:rsidR="00BB4D96" w:rsidRPr="007F70B8">
        <w:rPr>
          <w:bCs/>
        </w:rPr>
        <w:t>ių</w:t>
      </w:r>
      <w:r w:rsidR="00B41B8B" w:rsidRPr="007F70B8">
        <w:rPr>
          <w:bCs/>
        </w:rPr>
        <w:t xml:space="preserve"> nuo sutarties įsigaliojimo datos. Sutarties atlikimo terminas gali būti </w:t>
      </w:r>
      <w:r w:rsidR="00BB4D96" w:rsidRPr="007F70B8">
        <w:rPr>
          <w:bCs/>
        </w:rPr>
        <w:t xml:space="preserve">1 kartą pratęstas </w:t>
      </w:r>
      <w:r w:rsidRPr="007F70B8">
        <w:rPr>
          <w:bCs/>
        </w:rPr>
        <w:t>6</w:t>
      </w:r>
      <w:r w:rsidR="00BB4D96" w:rsidRPr="007F70B8">
        <w:rPr>
          <w:bCs/>
        </w:rPr>
        <w:t xml:space="preserve"> mėnesiams.</w:t>
      </w:r>
    </w:p>
    <w:p w14:paraId="7D11CD80" w14:textId="002F656E" w:rsidR="00276C74" w:rsidRPr="007F70B8" w:rsidRDefault="000805B8" w:rsidP="00250E63">
      <w:pPr>
        <w:widowControl w:val="0"/>
        <w:tabs>
          <w:tab w:val="left" w:pos="567"/>
        </w:tabs>
        <w:spacing w:after="0" w:line="240" w:lineRule="auto"/>
        <w:ind w:firstLine="851"/>
        <w:jc w:val="both"/>
      </w:pPr>
      <w:r w:rsidRPr="007F70B8">
        <w:t xml:space="preserve">Specialiojo </w:t>
      </w:r>
      <w:r w:rsidR="000A29D0" w:rsidRPr="007F70B8">
        <w:t xml:space="preserve">plano keitimo </w:t>
      </w:r>
      <w:r w:rsidR="00276C74" w:rsidRPr="007F70B8">
        <w:t>paslauga atlikta, kai Teritorijų planavimo valstybinę priežiūrą atliekanti institucija</w:t>
      </w:r>
      <w:r w:rsidR="000A29D0" w:rsidRPr="007F70B8">
        <w:t xml:space="preserve"> bendrojo</w:t>
      </w:r>
      <w:r w:rsidR="00276C74" w:rsidRPr="007F70B8">
        <w:t xml:space="preserve"> plano </w:t>
      </w:r>
      <w:r w:rsidR="000A29D0" w:rsidRPr="007F70B8">
        <w:t xml:space="preserve">keitimo </w:t>
      </w:r>
      <w:r w:rsidR="00BB4D96" w:rsidRPr="007F70B8">
        <w:t>rengimo</w:t>
      </w:r>
      <w:r w:rsidR="00276C74" w:rsidRPr="007F70B8">
        <w:t xml:space="preserve"> akte pritaria </w:t>
      </w:r>
      <w:r w:rsidR="000A29D0" w:rsidRPr="007F70B8">
        <w:t>bendrojo plano keitimo</w:t>
      </w:r>
      <w:r w:rsidR="00276C74" w:rsidRPr="007F70B8">
        <w:t xml:space="preserve"> teikimui tvirtinti.</w:t>
      </w:r>
    </w:p>
    <w:p w14:paraId="30233D12" w14:textId="77777777" w:rsidR="001535C4" w:rsidRPr="007F70B8" w:rsidRDefault="001535C4" w:rsidP="0092405B">
      <w:pPr>
        <w:spacing w:after="0" w:line="240" w:lineRule="auto"/>
        <w:ind w:firstLine="900"/>
        <w:jc w:val="center"/>
        <w:rPr>
          <w:b/>
        </w:rPr>
      </w:pPr>
    </w:p>
    <w:p w14:paraId="5C84440F" w14:textId="218E06D1" w:rsidR="00CB3DED" w:rsidRPr="00894EB4" w:rsidRDefault="00FE649C" w:rsidP="00894EB4">
      <w:pPr>
        <w:pStyle w:val="Betarp"/>
        <w:ind w:firstLine="851"/>
        <w:jc w:val="both"/>
      </w:pPr>
      <w:r w:rsidRPr="007F70B8">
        <w:t xml:space="preserve">Kontaktiniai asmenys: projekto vadovė </w:t>
      </w:r>
      <w:r w:rsidR="00B57784" w:rsidRPr="007F70B8">
        <w:t>Irina Vingrienė</w:t>
      </w:r>
      <w:r w:rsidRPr="007F70B8">
        <w:t xml:space="preserve">, tel. </w:t>
      </w:r>
      <w:r w:rsidR="009D0C1E" w:rsidRPr="007F70B8">
        <w:t>+370</w:t>
      </w:r>
      <w:r w:rsidRPr="007F70B8">
        <w:t xml:space="preserve"> 41 </w:t>
      </w:r>
      <w:r w:rsidR="00724DBC" w:rsidRPr="007F70B8">
        <w:t>59 66</w:t>
      </w:r>
      <w:r w:rsidR="00B57784" w:rsidRPr="007F70B8">
        <w:t xml:space="preserve"> 49</w:t>
      </w:r>
      <w:r w:rsidR="00724DBC" w:rsidRPr="007F70B8">
        <w:t>,</w:t>
      </w:r>
      <w:r w:rsidR="004B3C5F" w:rsidRPr="007F70B8">
        <w:t xml:space="preserve"> </w:t>
      </w:r>
      <w:r w:rsidR="00724DBC" w:rsidRPr="007F70B8">
        <w:t xml:space="preserve">Jovita Rūkienė, tel. </w:t>
      </w:r>
      <w:r w:rsidR="009D0C1E" w:rsidRPr="007F70B8">
        <w:t xml:space="preserve">+370 </w:t>
      </w:r>
      <w:r w:rsidR="00724DBC" w:rsidRPr="007F70B8">
        <w:t>41 50 00 16</w:t>
      </w:r>
      <w:r w:rsidR="0099141D" w:rsidRPr="007F70B8">
        <w:t>.</w:t>
      </w:r>
    </w:p>
    <w:p w14:paraId="58076ED0" w14:textId="77777777" w:rsidR="001A4A46" w:rsidRPr="00894EB4" w:rsidRDefault="001A4A46" w:rsidP="00894EB4">
      <w:pPr>
        <w:pStyle w:val="Betarp"/>
        <w:ind w:firstLine="851"/>
        <w:jc w:val="both"/>
      </w:pPr>
    </w:p>
    <w:p w14:paraId="009AF874" w14:textId="77777777" w:rsidR="00F67CBA" w:rsidRPr="00894EB4" w:rsidRDefault="00F67CBA" w:rsidP="00894EB4">
      <w:pPr>
        <w:pStyle w:val="Betarp"/>
        <w:ind w:firstLine="851"/>
        <w:jc w:val="both"/>
      </w:pPr>
    </w:p>
    <w:sectPr w:rsidR="00F67CBA" w:rsidRPr="00894EB4" w:rsidSect="00055CA9">
      <w:headerReference w:type="default" r:id="rId7"/>
      <w:pgSz w:w="11906" w:h="16838"/>
      <w:pgMar w:top="127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D115C" w14:textId="77777777" w:rsidR="004A2EA7" w:rsidRDefault="004A2EA7" w:rsidP="00B36475">
      <w:pPr>
        <w:spacing w:after="0" w:line="240" w:lineRule="auto"/>
      </w:pPr>
      <w:r>
        <w:separator/>
      </w:r>
    </w:p>
  </w:endnote>
  <w:endnote w:type="continuationSeparator" w:id="0">
    <w:p w14:paraId="5E0083EB" w14:textId="77777777" w:rsidR="004A2EA7" w:rsidRDefault="004A2EA7" w:rsidP="00B36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882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60CD0" w14:textId="77777777" w:rsidR="004A2EA7" w:rsidRDefault="004A2EA7" w:rsidP="00B36475">
      <w:pPr>
        <w:spacing w:after="0" w:line="240" w:lineRule="auto"/>
      </w:pPr>
      <w:r>
        <w:separator/>
      </w:r>
    </w:p>
  </w:footnote>
  <w:footnote w:type="continuationSeparator" w:id="0">
    <w:p w14:paraId="23A154EA" w14:textId="77777777" w:rsidR="004A2EA7" w:rsidRDefault="004A2EA7" w:rsidP="00B36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5E4F5" w14:textId="77777777" w:rsidR="00693B78" w:rsidRDefault="00693B78" w:rsidP="00693B78">
    <w:pPr>
      <w:pStyle w:val="Antrats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CA6125"/>
    <w:multiLevelType w:val="multilevel"/>
    <w:tmpl w:val="4BAA1A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4024E06"/>
    <w:multiLevelType w:val="multilevel"/>
    <w:tmpl w:val="039A77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939945624">
    <w:abstractNumId w:val="0"/>
  </w:num>
  <w:num w:numId="2" w16cid:durableId="191845369">
    <w:abstractNumId w:val="1"/>
  </w:num>
  <w:num w:numId="3" w16cid:durableId="1578859118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665"/>
    <w:rsid w:val="00002986"/>
    <w:rsid w:val="00013E61"/>
    <w:rsid w:val="0004097F"/>
    <w:rsid w:val="00055CA9"/>
    <w:rsid w:val="000805B8"/>
    <w:rsid w:val="000A0099"/>
    <w:rsid w:val="000A0248"/>
    <w:rsid w:val="000A29D0"/>
    <w:rsid w:val="000C1EDE"/>
    <w:rsid w:val="000D01E8"/>
    <w:rsid w:val="00103A8C"/>
    <w:rsid w:val="001068A9"/>
    <w:rsid w:val="001149C1"/>
    <w:rsid w:val="00114A33"/>
    <w:rsid w:val="00115932"/>
    <w:rsid w:val="0012548B"/>
    <w:rsid w:val="00126E00"/>
    <w:rsid w:val="00135307"/>
    <w:rsid w:val="00136649"/>
    <w:rsid w:val="0014442A"/>
    <w:rsid w:val="001535C4"/>
    <w:rsid w:val="001539F2"/>
    <w:rsid w:val="00162638"/>
    <w:rsid w:val="0017157D"/>
    <w:rsid w:val="00176F9D"/>
    <w:rsid w:val="0018209C"/>
    <w:rsid w:val="001820D0"/>
    <w:rsid w:val="001847B0"/>
    <w:rsid w:val="00187D9C"/>
    <w:rsid w:val="001A4A46"/>
    <w:rsid w:val="001B2A02"/>
    <w:rsid w:val="001F6D36"/>
    <w:rsid w:val="001F7473"/>
    <w:rsid w:val="002146D2"/>
    <w:rsid w:val="00214C13"/>
    <w:rsid w:val="002271A5"/>
    <w:rsid w:val="00232EB5"/>
    <w:rsid w:val="0023781B"/>
    <w:rsid w:val="00250E63"/>
    <w:rsid w:val="00273831"/>
    <w:rsid w:val="00276C74"/>
    <w:rsid w:val="002E6164"/>
    <w:rsid w:val="002F0DAE"/>
    <w:rsid w:val="002F7FC3"/>
    <w:rsid w:val="00307D28"/>
    <w:rsid w:val="00344B9A"/>
    <w:rsid w:val="00345818"/>
    <w:rsid w:val="00347BE7"/>
    <w:rsid w:val="00356D43"/>
    <w:rsid w:val="003628F1"/>
    <w:rsid w:val="003724B4"/>
    <w:rsid w:val="00374B77"/>
    <w:rsid w:val="00374BAC"/>
    <w:rsid w:val="0038020B"/>
    <w:rsid w:val="003803E5"/>
    <w:rsid w:val="003A3120"/>
    <w:rsid w:val="003B6220"/>
    <w:rsid w:val="003F38D1"/>
    <w:rsid w:val="003F49AE"/>
    <w:rsid w:val="003F6523"/>
    <w:rsid w:val="00404B07"/>
    <w:rsid w:val="00414E9C"/>
    <w:rsid w:val="00426D8F"/>
    <w:rsid w:val="00437023"/>
    <w:rsid w:val="00441457"/>
    <w:rsid w:val="0044729B"/>
    <w:rsid w:val="00447518"/>
    <w:rsid w:val="00455B2A"/>
    <w:rsid w:val="00457858"/>
    <w:rsid w:val="004837D8"/>
    <w:rsid w:val="004900F7"/>
    <w:rsid w:val="004A2EA7"/>
    <w:rsid w:val="004B28CB"/>
    <w:rsid w:val="004B3C5F"/>
    <w:rsid w:val="004C5665"/>
    <w:rsid w:val="004E0C24"/>
    <w:rsid w:val="004E594A"/>
    <w:rsid w:val="004F145E"/>
    <w:rsid w:val="00524DFF"/>
    <w:rsid w:val="00531A05"/>
    <w:rsid w:val="00536927"/>
    <w:rsid w:val="0056236C"/>
    <w:rsid w:val="005631C2"/>
    <w:rsid w:val="00570ECE"/>
    <w:rsid w:val="005720D9"/>
    <w:rsid w:val="005916FD"/>
    <w:rsid w:val="005D3AC7"/>
    <w:rsid w:val="005E1E33"/>
    <w:rsid w:val="005F45E0"/>
    <w:rsid w:val="00622DA6"/>
    <w:rsid w:val="00626269"/>
    <w:rsid w:val="00650564"/>
    <w:rsid w:val="006651B2"/>
    <w:rsid w:val="006874DD"/>
    <w:rsid w:val="00693B78"/>
    <w:rsid w:val="006952BA"/>
    <w:rsid w:val="006B58DE"/>
    <w:rsid w:val="006D0127"/>
    <w:rsid w:val="006E6B94"/>
    <w:rsid w:val="006F033E"/>
    <w:rsid w:val="00724DBC"/>
    <w:rsid w:val="0073196F"/>
    <w:rsid w:val="007631B5"/>
    <w:rsid w:val="00787167"/>
    <w:rsid w:val="0079619D"/>
    <w:rsid w:val="007B79E6"/>
    <w:rsid w:val="007C01DA"/>
    <w:rsid w:val="007C05CB"/>
    <w:rsid w:val="007D6FD9"/>
    <w:rsid w:val="007F70B8"/>
    <w:rsid w:val="008049FF"/>
    <w:rsid w:val="0081454C"/>
    <w:rsid w:val="00816F84"/>
    <w:rsid w:val="0082288D"/>
    <w:rsid w:val="00823222"/>
    <w:rsid w:val="008265DD"/>
    <w:rsid w:val="00860BF4"/>
    <w:rsid w:val="00894EB4"/>
    <w:rsid w:val="008A09E2"/>
    <w:rsid w:val="008C3B9D"/>
    <w:rsid w:val="008D48ED"/>
    <w:rsid w:val="008D775A"/>
    <w:rsid w:val="008E0487"/>
    <w:rsid w:val="008E15A9"/>
    <w:rsid w:val="008E5161"/>
    <w:rsid w:val="008F55C3"/>
    <w:rsid w:val="0092405B"/>
    <w:rsid w:val="00927A82"/>
    <w:rsid w:val="009430F3"/>
    <w:rsid w:val="0096566C"/>
    <w:rsid w:val="009672C3"/>
    <w:rsid w:val="0099141D"/>
    <w:rsid w:val="009B02AD"/>
    <w:rsid w:val="009D0C1E"/>
    <w:rsid w:val="009D67EE"/>
    <w:rsid w:val="00A33B3B"/>
    <w:rsid w:val="00A442A5"/>
    <w:rsid w:val="00A525D1"/>
    <w:rsid w:val="00A62A51"/>
    <w:rsid w:val="00A630EB"/>
    <w:rsid w:val="00AA24A6"/>
    <w:rsid w:val="00AD673E"/>
    <w:rsid w:val="00AF3743"/>
    <w:rsid w:val="00B17CD0"/>
    <w:rsid w:val="00B23F54"/>
    <w:rsid w:val="00B36475"/>
    <w:rsid w:val="00B4134A"/>
    <w:rsid w:val="00B41B8B"/>
    <w:rsid w:val="00B57784"/>
    <w:rsid w:val="00B65BB3"/>
    <w:rsid w:val="00B71E9E"/>
    <w:rsid w:val="00B87972"/>
    <w:rsid w:val="00B91B2B"/>
    <w:rsid w:val="00BA36BF"/>
    <w:rsid w:val="00BA6B86"/>
    <w:rsid w:val="00BB4697"/>
    <w:rsid w:val="00BB4D96"/>
    <w:rsid w:val="00BC07D5"/>
    <w:rsid w:val="00BC3986"/>
    <w:rsid w:val="00BE305D"/>
    <w:rsid w:val="00C00842"/>
    <w:rsid w:val="00C372CB"/>
    <w:rsid w:val="00C711F7"/>
    <w:rsid w:val="00C84CA5"/>
    <w:rsid w:val="00CB3DED"/>
    <w:rsid w:val="00CE4F5A"/>
    <w:rsid w:val="00CF7866"/>
    <w:rsid w:val="00D01602"/>
    <w:rsid w:val="00D10489"/>
    <w:rsid w:val="00D11659"/>
    <w:rsid w:val="00D41BB0"/>
    <w:rsid w:val="00D704FC"/>
    <w:rsid w:val="00D76672"/>
    <w:rsid w:val="00D80ACB"/>
    <w:rsid w:val="00DA525F"/>
    <w:rsid w:val="00DB287A"/>
    <w:rsid w:val="00DB7E8E"/>
    <w:rsid w:val="00DC1974"/>
    <w:rsid w:val="00DC1CF7"/>
    <w:rsid w:val="00DD1D90"/>
    <w:rsid w:val="00E14CF0"/>
    <w:rsid w:val="00E232B5"/>
    <w:rsid w:val="00E41515"/>
    <w:rsid w:val="00E4288E"/>
    <w:rsid w:val="00E50EDB"/>
    <w:rsid w:val="00E63556"/>
    <w:rsid w:val="00E71EB9"/>
    <w:rsid w:val="00E72DBA"/>
    <w:rsid w:val="00EC77C7"/>
    <w:rsid w:val="00EF20C9"/>
    <w:rsid w:val="00F130F3"/>
    <w:rsid w:val="00F40475"/>
    <w:rsid w:val="00F4276C"/>
    <w:rsid w:val="00F60668"/>
    <w:rsid w:val="00F652B3"/>
    <w:rsid w:val="00F66C5C"/>
    <w:rsid w:val="00F67CBA"/>
    <w:rsid w:val="00F73579"/>
    <w:rsid w:val="00F742AB"/>
    <w:rsid w:val="00FB135B"/>
    <w:rsid w:val="00FC2E43"/>
    <w:rsid w:val="00FD2BBB"/>
    <w:rsid w:val="00FE07AC"/>
    <w:rsid w:val="00FE649C"/>
    <w:rsid w:val="00FE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E49944C"/>
  <w15:chartTrackingRefBased/>
  <w15:docId w15:val="{78634F58-68E8-4578-BB3E-C630F8D92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7E8E"/>
    <w:pPr>
      <w:suppressAutoHyphens/>
      <w:spacing w:after="200" w:line="276" w:lineRule="auto"/>
    </w:pPr>
    <w:rPr>
      <w:sz w:val="24"/>
      <w:szCs w:val="24"/>
    </w:rPr>
  </w:style>
  <w:style w:type="paragraph" w:styleId="Antrat1">
    <w:name w:val="heading 1"/>
    <w:basedOn w:val="Heading"/>
    <w:next w:val="Pagrindinisteksta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Antrat2">
    <w:name w:val="heading 2"/>
    <w:basedOn w:val="Heading"/>
    <w:next w:val="Pagrindinisteksta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Antrat3">
    <w:name w:val="heading 3"/>
    <w:basedOn w:val="Heading"/>
    <w:next w:val="Pagrindinisteksta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KomentarotekstasDiagrama">
    <w:name w:val="Komentaro tekstas Diagrama"/>
    <w:rPr>
      <w:rFonts w:ascii="Calibri" w:eastAsia="Calibri" w:hAnsi="Calibri" w:cs="Calibri"/>
    </w:rPr>
  </w:style>
  <w:style w:type="character" w:customStyle="1" w:styleId="KomentarotemaDiagrama">
    <w:name w:val="Komentaro tema Diagrama"/>
    <w:rPr>
      <w:rFonts w:ascii="Calibri" w:eastAsia="Calibri" w:hAnsi="Calibri" w:cs="Calibri"/>
      <w:b/>
      <w:bCs/>
    </w:rPr>
  </w:style>
  <w:style w:type="character" w:customStyle="1" w:styleId="DebesliotekstasDiagrama">
    <w:name w:val="Debesėlio tekstas Diagrama"/>
    <w:rPr>
      <w:rFonts w:ascii="Segoe UI" w:eastAsia="Calibri" w:hAnsi="Segoe UI" w:cs="Segoe UI"/>
      <w:sz w:val="18"/>
      <w:szCs w:val="18"/>
    </w:rPr>
  </w:style>
  <w:style w:type="character" w:styleId="Hipersaitas">
    <w:name w:val="Hyperlink"/>
    <w:rPr>
      <w:color w:val="000080"/>
      <w:u w:val="single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Mang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prastasis"/>
    <w:pPr>
      <w:suppressLineNumbers/>
    </w:pPr>
    <w:rPr>
      <w:rFonts w:cs="Mangal"/>
    </w:rPr>
  </w:style>
  <w:style w:type="paragraph" w:customStyle="1" w:styleId="Komentarotekstas1">
    <w:name w:val="Komentaro tekstas1"/>
    <w:basedOn w:val="prastasis"/>
    <w:rPr>
      <w:sz w:val="20"/>
      <w:szCs w:val="20"/>
    </w:rPr>
  </w:style>
  <w:style w:type="paragraph" w:styleId="Komentarotema">
    <w:name w:val="annotation subject"/>
    <w:basedOn w:val="Komentarotekstas1"/>
    <w:next w:val="Komentarotekstas1"/>
    <w:rPr>
      <w:b/>
      <w:bCs/>
    </w:rPr>
  </w:style>
  <w:style w:type="paragraph" w:styleId="Debesliotekstas">
    <w:name w:val="Balloon Text"/>
    <w:basedOn w:val="prastasis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Quotations">
    <w:name w:val="Quotations"/>
    <w:basedOn w:val="prastasis"/>
    <w:pPr>
      <w:spacing w:after="283"/>
      <w:ind w:left="567" w:right="567"/>
    </w:pPr>
  </w:style>
  <w:style w:type="paragraph" w:styleId="Pavadinimas">
    <w:name w:val="Title"/>
    <w:basedOn w:val="Heading"/>
    <w:next w:val="Pagrindinistekstas"/>
    <w:qFormat/>
    <w:pPr>
      <w:jc w:val="center"/>
    </w:pPr>
    <w:rPr>
      <w:b/>
      <w:bCs/>
      <w:sz w:val="56"/>
      <w:szCs w:val="56"/>
    </w:rPr>
  </w:style>
  <w:style w:type="paragraph" w:customStyle="1" w:styleId="Antrinispavadinimas">
    <w:name w:val="Antrinis pavadinimas"/>
    <w:basedOn w:val="Heading"/>
    <w:next w:val="Pagrindinistekstas"/>
    <w:qFormat/>
    <w:pPr>
      <w:spacing w:before="60"/>
      <w:jc w:val="center"/>
    </w:pPr>
    <w:rPr>
      <w:sz w:val="36"/>
      <w:szCs w:val="36"/>
    </w:rPr>
  </w:style>
  <w:style w:type="paragraph" w:styleId="Antrats">
    <w:name w:val="header"/>
    <w:basedOn w:val="prastasis"/>
    <w:link w:val="AntratsDiagrama"/>
    <w:uiPriority w:val="99"/>
    <w:unhideWhenUsed/>
    <w:rsid w:val="00B36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36475"/>
    <w:rPr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B36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B36475"/>
    <w:rPr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0029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rsid w:val="00002986"/>
    <w:rPr>
      <w:sz w:val="24"/>
      <w:szCs w:val="24"/>
    </w:rPr>
  </w:style>
  <w:style w:type="paragraph" w:styleId="Betarp">
    <w:name w:val="No Spacing"/>
    <w:qFormat/>
    <w:rsid w:val="001F6D36"/>
    <w:pPr>
      <w:suppressAutoHyphens/>
    </w:pPr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0A0099"/>
    <w:pPr>
      <w:spacing w:after="160" w:line="259" w:lineRule="auto"/>
      <w:ind w:left="720" w:hanging="567"/>
      <w:contextualSpacing/>
      <w:jc w:val="both"/>
    </w:pPr>
    <w:rPr>
      <w:rFonts w:ascii="Calibri" w:eastAsia="SimSun" w:hAnsi="Calibri" w:cs="font882"/>
      <w:sz w:val="22"/>
      <w:szCs w:val="22"/>
      <w:lang w:eastAsia="ar-SA"/>
    </w:rPr>
  </w:style>
  <w:style w:type="character" w:styleId="Emfaz">
    <w:name w:val="Emphasis"/>
    <w:basedOn w:val="Numatytasispastraiposriftas"/>
    <w:uiPriority w:val="20"/>
    <w:qFormat/>
    <w:rsid w:val="009D0C1E"/>
    <w:rPr>
      <w:i/>
      <w:iCs/>
    </w:rPr>
  </w:style>
  <w:style w:type="paragraph" w:customStyle="1" w:styleId="prastasistinklapis">
    <w:name w:val="Įprastasis (tinklapis)"/>
    <w:basedOn w:val="prastasis"/>
    <w:uiPriority w:val="99"/>
    <w:unhideWhenUsed/>
    <w:qFormat/>
    <w:rsid w:val="00C84CA5"/>
    <w:pPr>
      <w:spacing w:beforeAutospacing="1" w:after="0" w:afterAutospacing="1" w:line="240" w:lineRule="auto"/>
    </w:pPr>
    <w:rPr>
      <w:rFonts w:ascii="Arial" w:hAnsi="Arial" w:cs="Arial"/>
      <w:color w:val="3D3D3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8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2610</Words>
  <Characters>1488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PAEŽERIŲ DVARO SODYBOS PARKO TVARKYMO</vt:lpstr>
    </vt:vector>
  </TitlesOfParts>
  <Company>Hewlett-Packard Company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PAEŽERIŲ DVARO SODYBOS PARKO TVARKYMO</dc:title>
  <dc:creator>Orinta</dc:creator>
  <cp:lastModifiedBy>Erika Šimaitienė</cp:lastModifiedBy>
  <cp:revision>3</cp:revision>
  <cp:lastPrinted>2026-03-09T13:58:00Z</cp:lastPrinted>
  <dcterms:created xsi:type="dcterms:W3CDTF">2026-03-09T13:59:00Z</dcterms:created>
  <dcterms:modified xsi:type="dcterms:W3CDTF">2026-03-10T11:46:00Z</dcterms:modified>
</cp:coreProperties>
</file>