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409C0483" w:rsidR="00394A32" w:rsidRPr="00186838" w:rsidRDefault="00EB0DA5" w:rsidP="00394A32">
      <w:pPr>
        <w:jc w:val="center"/>
        <w:rPr>
          <w:rFonts w:ascii="Arial" w:hAnsi="Arial" w:cs="Arial"/>
          <w:b/>
          <w:sz w:val="22"/>
          <w:szCs w:val="22"/>
        </w:rPr>
      </w:pPr>
      <w:r w:rsidRPr="00186838">
        <w:rPr>
          <w:rFonts w:ascii="Arial" w:hAnsi="Arial" w:cs="Arial"/>
          <w:b/>
          <w:sz w:val="22"/>
          <w:szCs w:val="22"/>
        </w:rPr>
        <w:t>PASIŪLYMAS</w:t>
      </w:r>
      <w:r>
        <w:rPr>
          <w:rFonts w:ascii="Arial" w:hAnsi="Arial" w:cs="Arial"/>
          <w:b/>
          <w:sz w:val="22"/>
          <w:szCs w:val="22"/>
        </w:rPr>
        <w:t xml:space="preserve"> PIRKIME</w:t>
      </w:r>
    </w:p>
    <w:p w14:paraId="07DA63CA" w14:textId="2B8598D1" w:rsidR="00EB0DA5" w:rsidRPr="001B4BE5" w:rsidRDefault="00EB0DA5" w:rsidP="00EB0DA5">
      <w:pPr>
        <w:spacing w:line="259" w:lineRule="auto"/>
        <w:jc w:val="center"/>
        <w:rPr>
          <w:rFonts w:ascii="Arial" w:hAnsi="Arial" w:cs="Arial"/>
          <w:b/>
          <w:sz w:val="22"/>
          <w:szCs w:val="22"/>
        </w:rPr>
      </w:pPr>
      <w:r w:rsidRPr="00EB0DA5">
        <w:rPr>
          <w:rFonts w:ascii="Arial" w:hAnsi="Arial" w:cs="Arial"/>
          <w:b/>
          <w:sz w:val="22"/>
          <w:szCs w:val="22"/>
        </w:rPr>
        <w:t>33739-1 IŠORĖS AUDITO IR SERTIFIKAVIMO PAGAL STANDARTĄ ISO37001:2025 PASLAUGOS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AC7947"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AC7947"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AC7947"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AC7947"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AC7947"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AC7947"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5E97BAC2" w14:textId="24F24DD1"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(-ių)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 xml:space="preserve">Kontroliuojančio (-ių) asmens (-ų)  registracijos šalis </w:t>
            </w:r>
            <w:r w:rsidR="006D43A5" w:rsidRPr="00EB6DFD">
              <w:rPr>
                <w:rFonts w:ascii="Arial" w:hAnsi="Arial" w:cs="Arial"/>
                <w:b/>
                <w:bCs/>
                <w:sz w:val="20"/>
                <w:szCs w:val="20"/>
              </w:rPr>
              <w:t>(-</w:t>
            </w:r>
            <w:r w:rsidRPr="00EB6DFD">
              <w:rPr>
                <w:rFonts w:ascii="Arial" w:hAnsi="Arial" w:cs="Arial"/>
                <w:b/>
                <w:bCs/>
                <w:sz w:val="20"/>
                <w:szCs w:val="20"/>
              </w:rPr>
              <w:t>ys</w:t>
            </w:r>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(-ių)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AC7947"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AC7947"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AC7947"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AC7947"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5E18631"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4B3DF3">
        <w:rPr>
          <w:rFonts w:ascii="Arial" w:hAnsi="Arial" w:cs="Arial"/>
          <w:i/>
          <w:iCs/>
          <w:color w:val="242424"/>
          <w:sz w:val="22"/>
          <w:szCs w:val="22"/>
          <w:lang w:eastAsia="lt-LT"/>
        </w:rPr>
        <w:t xml:space="preserve"> (jei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w:t>
      </w:r>
      <w:r w:rsidRPr="000A0702">
        <w:rPr>
          <w:rFonts w:ascii="Arial" w:hAnsi="Arial" w:cs="Arial"/>
          <w:b/>
          <w:bCs/>
          <w:i/>
          <w:iCs/>
          <w:color w:val="242424"/>
          <w:sz w:val="22"/>
          <w:szCs w:val="22"/>
          <w:lang w:eastAsia="lt-LT"/>
        </w:rPr>
        <w:lastRenderedPageBreak/>
        <w:t xml:space="preserve">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AC7947">
      <w:pPr>
        <w:pStyle w:val="Heading1"/>
        <w:ind w:left="5744"/>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51491E47" w:rsidR="00CD1567" w:rsidRPr="00B93576" w:rsidRDefault="00CD1567" w:rsidP="00EB0DA5">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2DECDB99" w14:textId="62C87987" w:rsidR="00307F28" w:rsidRPr="00EB0DA5" w:rsidRDefault="00CD1567" w:rsidP="00EB0DA5">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lastRenderedPageBreak/>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EB0DA5" w:rsidRDefault="005172B1" w:rsidP="005172B1">
      <w:pPr>
        <w:pStyle w:val="ListParagraph"/>
        <w:numPr>
          <w:ilvl w:val="0"/>
          <w:numId w:val="17"/>
        </w:numPr>
        <w:ind w:left="426" w:hanging="426"/>
        <w:jc w:val="both"/>
        <w:rPr>
          <w:rFonts w:ascii="Arial" w:eastAsia="Aptos" w:hAnsi="Arial" w:cs="Arial"/>
          <w:noProof/>
          <w:kern w:val="2"/>
          <w:sz w:val="22"/>
          <w:szCs w:val="22"/>
          <w14:ligatures w14:val="standardContextual"/>
        </w:rPr>
      </w:pPr>
      <w:r w:rsidRPr="00EB0DA5">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EB0DA5">
        <w:rPr>
          <w:rFonts w:ascii="Arial" w:eastAsia="Aptos" w:hAnsi="Arial" w:cs="Arial"/>
          <w:noProof/>
          <w:kern w:val="2"/>
          <w:sz w:val="22"/>
          <w:szCs w:val="22"/>
          <w14:ligatures w14:val="standardContextual"/>
        </w:rPr>
        <w:t xml:space="preserve"> su tinklalapyje </w:t>
      </w:r>
      <w:hyperlink r:id="rId12" w:history="1">
        <w:r w:rsidRPr="00EB0DA5">
          <w:rPr>
            <w:rFonts w:ascii="Arial" w:eastAsia="Aptos" w:hAnsi="Arial" w:cs="Arial"/>
            <w:noProof/>
            <w:color w:val="467886"/>
            <w:kern w:val="2"/>
            <w:sz w:val="22"/>
            <w:szCs w:val="22"/>
            <w:u w:val="single"/>
            <w14:ligatures w14:val="standardContextual"/>
          </w:rPr>
          <w:t>www.ltg.lt</w:t>
        </w:r>
      </w:hyperlink>
      <w:r w:rsidRPr="00EB0DA5">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EB0DA5">
          <w:rPr>
            <w:rFonts w:ascii="Arial" w:eastAsia="Aptos" w:hAnsi="Arial" w:cs="Arial"/>
            <w:noProof/>
            <w:color w:val="467886"/>
            <w:kern w:val="2"/>
            <w:sz w:val="22"/>
            <w:szCs w:val="22"/>
            <w:u w:val="single"/>
            <w14:ligatures w14:val="standardContextual"/>
          </w:rPr>
          <w:t>Sankcijų įgyvendinimo ir kontrolės politika</w:t>
        </w:r>
      </w:hyperlink>
      <w:r w:rsidRPr="00EB0DA5">
        <w:rPr>
          <w:rFonts w:ascii="Arial" w:eastAsia="Aptos" w:hAnsi="Arial" w:cs="Arial"/>
          <w:noProof/>
          <w:kern w:val="2"/>
          <w:sz w:val="22"/>
          <w:szCs w:val="22"/>
          <w14:ligatures w14:val="standardContextual"/>
        </w:rPr>
        <w:t xml:space="preserve">, </w:t>
      </w:r>
      <w:hyperlink r:id="rId14" w:tooltip="https://ltg.lt/apie-mus/korupcijos-prevencija/" w:history="1">
        <w:r w:rsidRPr="00EB0DA5">
          <w:rPr>
            <w:rFonts w:ascii="Arial" w:eastAsia="Aptos" w:hAnsi="Arial" w:cs="Arial"/>
            <w:noProof/>
            <w:color w:val="467886"/>
            <w:kern w:val="2"/>
            <w:sz w:val="22"/>
            <w:szCs w:val="22"/>
            <w:u w:val="single"/>
            <w14:ligatures w14:val="standardContextual"/>
          </w:rPr>
          <w:t>Atsparumo korupcijai politika</w:t>
        </w:r>
      </w:hyperlink>
      <w:r w:rsidRPr="00EB0DA5">
        <w:rPr>
          <w:rFonts w:ascii="Arial" w:eastAsia="Aptos" w:hAnsi="Arial" w:cs="Arial"/>
          <w:noProof/>
          <w:kern w:val="2"/>
          <w:sz w:val="22"/>
          <w:szCs w:val="22"/>
          <w14:ligatures w14:val="standardContextual"/>
        </w:rPr>
        <w:t xml:space="preserve">, </w:t>
      </w:r>
      <w:hyperlink r:id="rId15" w:tooltip="https://ltg.lt/apie-mus/valdymas/vidaus-teises-aktai/" w:history="1">
        <w:r w:rsidRPr="00EB0DA5">
          <w:rPr>
            <w:rFonts w:ascii="Arial" w:eastAsia="Aptos" w:hAnsi="Arial" w:cs="Arial"/>
            <w:noProof/>
            <w:color w:val="467886"/>
            <w:kern w:val="2"/>
            <w:sz w:val="22"/>
            <w:szCs w:val="22"/>
            <w:u w:val="single"/>
            <w14:ligatures w14:val="standardContextual"/>
          </w:rPr>
          <w:t>Nacionalinio saugumo atitikties politika</w:t>
        </w:r>
      </w:hyperlink>
      <w:r w:rsidRPr="00EB0DA5">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CB4C582"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w:t>
      </w:r>
      <w:r w:rsidRPr="00EB0DA5">
        <w:rPr>
          <w:rFonts w:ascii="Arial" w:eastAsia="Aptos" w:hAnsi="Arial" w:cs="Arial"/>
          <w:noProof/>
          <w:kern w:val="2"/>
          <w:sz w:val="22"/>
          <w:szCs w:val="22"/>
          <w14:ligatures w14:val="standardContextual"/>
        </w:rPr>
        <w:t>Pasiūlymo kaina. Informacija apie siūlomas paslaugas</w:t>
      </w:r>
      <w:r w:rsidR="00EB0DA5">
        <w:rPr>
          <w:rFonts w:ascii="Arial" w:hAnsi="Arial" w:cs="Arial"/>
          <w:color w:val="FF0000"/>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B6817"/>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D9F"/>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C7947"/>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0DA5"/>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30C8A7E2-E7CD-4AB1-976C-38F2BF54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0B6817"/>
    <w:rsid w:val="00177DD8"/>
    <w:rsid w:val="002A3955"/>
    <w:rsid w:val="0052249C"/>
    <w:rsid w:val="0055737A"/>
    <w:rsid w:val="005B3626"/>
    <w:rsid w:val="005C11CE"/>
    <w:rsid w:val="00624D9F"/>
    <w:rsid w:val="006E4E50"/>
    <w:rsid w:val="008F23C6"/>
    <w:rsid w:val="00984879"/>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F986E5BEA4B7439B8B182A779C836D" ma:contentTypeVersion="0" ma:contentTypeDescription="Kurkite naują dokumentą." ma:contentTypeScope="" ma:versionID="62014e795087db3d835d2f825c98b6d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DB501-CDC4-4855-9AAE-F72717D5F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1434</Words>
  <Characters>8175</Characters>
  <Application>Microsoft Office Word</Application>
  <DocSecurity>0</DocSecurity>
  <Lines>68</Lines>
  <Paragraphs>19</Paragraphs>
  <ScaleCrop>false</ScaleCrop>
  <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13</cp:revision>
  <dcterms:created xsi:type="dcterms:W3CDTF">2024-01-16T00:41:00Z</dcterms:created>
  <dcterms:modified xsi:type="dcterms:W3CDTF">2026-03-04T13:55:00Z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0x01010014F986E5BEA4B7439B8B182A779C836D</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