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A86C77" w:rsidRDefault="00F47E14" w:rsidP="00800428">
      <w:pPr>
        <w:jc w:val="center"/>
        <w:rPr>
          <w:b/>
          <w:caps/>
        </w:rPr>
      </w:pPr>
      <w:r w:rsidRPr="00A86C77">
        <w:rPr>
          <w:b/>
        </w:rPr>
        <w:t xml:space="preserve">MAŽOS VERTĖS PIRKIMAS </w:t>
      </w:r>
    </w:p>
    <w:p w14:paraId="05A232CD" w14:textId="52E1A47F" w:rsidR="00323F39" w:rsidRPr="00A86C77" w:rsidRDefault="00F47E14" w:rsidP="00800428">
      <w:pPr>
        <w:jc w:val="center"/>
        <w:rPr>
          <w:b/>
          <w:bCs/>
          <w:smallCaps/>
        </w:rPr>
      </w:pPr>
      <w:r w:rsidRPr="00A86C77">
        <w:rPr>
          <w:b/>
        </w:rPr>
        <w:t>„</w:t>
      </w:r>
      <w:r w:rsidR="00A86C77" w:rsidRPr="00A86C77">
        <w:rPr>
          <w:rStyle w:val="Grietas"/>
          <w:caps/>
          <w:color w:val="00241A"/>
          <w:shd w:val="clear" w:color="auto" w:fill="FFFFFF"/>
        </w:rPr>
        <w:t>KARTINIAI VAISTINIAI PREPARATAI</w:t>
      </w:r>
      <w:r w:rsidRPr="00A86C77">
        <w:rPr>
          <w:b/>
          <w:bCs/>
          <w:smallCaps/>
        </w:rPr>
        <w:t>“</w:t>
      </w:r>
    </w:p>
    <w:p w14:paraId="3A839640" w14:textId="4BE4FD91" w:rsidR="0091455C" w:rsidRPr="00A86C77" w:rsidRDefault="00887434" w:rsidP="00800428">
      <w:pPr>
        <w:jc w:val="center"/>
        <w:rPr>
          <w:b/>
          <w:bCs/>
          <w:caps/>
          <w:smallCaps/>
        </w:rPr>
      </w:pPr>
      <w:r w:rsidRPr="00A86C77">
        <w:rPr>
          <w:b/>
          <w:bCs/>
          <w:smallCaps/>
        </w:rPr>
        <w:t xml:space="preserve">PIRKIMO NUMERIS CVP IS </w:t>
      </w:r>
      <w:r w:rsidR="00634F7C" w:rsidRPr="00A86C77">
        <w:rPr>
          <w:b/>
          <w:bCs/>
          <w:smallCaps/>
        </w:rPr>
        <w:t xml:space="preserve"> </w:t>
      </w:r>
      <w:r w:rsidR="005B4BA8" w:rsidRPr="00A86C77">
        <w:rPr>
          <w:b/>
          <w:bCs/>
          <w:smallCaps/>
        </w:rPr>
        <w:t>6</w:t>
      </w:r>
      <w:r w:rsidR="00A86C77" w:rsidRPr="00A86C77">
        <w:rPr>
          <w:b/>
          <w:bCs/>
          <w:smallCaps/>
        </w:rPr>
        <w:t>909916</w:t>
      </w:r>
    </w:p>
    <w:p w14:paraId="6527DC6E" w14:textId="77777777" w:rsidR="00800428" w:rsidRPr="00A86C77" w:rsidRDefault="00F47E14" w:rsidP="00800428">
      <w:pPr>
        <w:jc w:val="center"/>
        <w:rPr>
          <w:b/>
          <w:bCs/>
          <w:caps/>
        </w:rPr>
      </w:pPr>
      <w:r w:rsidRPr="00A86C77">
        <w:rPr>
          <w:b/>
        </w:rPr>
        <w:t xml:space="preserve"> </w:t>
      </w:r>
      <w:r w:rsidRPr="00A86C77">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16EB8025" w:rsidR="00800428" w:rsidRPr="00A86C77"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VšĮ Jonavos ligoninė (</w:t>
      </w:r>
      <w:r w:rsidRPr="00A86C77">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A86C77">
        <w:rPr>
          <w:sz w:val="23"/>
          <w:szCs w:val="23"/>
          <w:lang w:eastAsia="lt-LT"/>
        </w:rPr>
        <w:t>supaprastintą viešąjį mažos vertės pirkimą „</w:t>
      </w:r>
      <w:bookmarkEnd w:id="2"/>
      <w:bookmarkEnd w:id="3"/>
      <w:r w:rsidR="00A86C77" w:rsidRPr="00A86C77">
        <w:rPr>
          <w:rStyle w:val="Grietas"/>
          <w:caps/>
          <w:color w:val="00241A"/>
          <w:sz w:val="23"/>
          <w:szCs w:val="23"/>
          <w:shd w:val="clear" w:color="auto" w:fill="FFFFFF"/>
        </w:rPr>
        <w:t>KARTINIAI VAISTINIAI PREPARATAI</w:t>
      </w:r>
      <w:r w:rsidRPr="00A86C77">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7AE25FC9"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sidRPr="005B4BA8">
        <w:rPr>
          <w:b/>
          <w:sz w:val="23"/>
          <w:szCs w:val="23"/>
        </w:rPr>
        <w:t>2</w:t>
      </w:r>
      <w:r w:rsidR="00A86C77">
        <w:rPr>
          <w:b/>
          <w:sz w:val="23"/>
          <w:szCs w:val="23"/>
        </w:rPr>
        <w:t>4</w:t>
      </w:r>
      <w:r w:rsidR="00E51AD8" w:rsidRPr="00522C72">
        <w:rPr>
          <w:b/>
          <w:sz w:val="23"/>
          <w:szCs w:val="23"/>
        </w:rPr>
        <w:t xml:space="preserve"> </w:t>
      </w:r>
      <w:r w:rsidR="00E51AD8" w:rsidRPr="003131E0">
        <w:rPr>
          <w:b/>
          <w:sz w:val="23"/>
          <w:szCs w:val="23"/>
        </w:rPr>
        <w:t>(</w:t>
      </w:r>
      <w:r w:rsidR="00DF0F7A">
        <w:rPr>
          <w:b/>
          <w:sz w:val="23"/>
          <w:szCs w:val="23"/>
        </w:rPr>
        <w:t>d</w:t>
      </w:r>
      <w:r w:rsidR="00A86C77">
        <w:rPr>
          <w:b/>
          <w:sz w:val="23"/>
          <w:szCs w:val="23"/>
        </w:rPr>
        <w:t>videšimt keturis</w:t>
      </w:r>
      <w:r w:rsidR="00E51AD8" w:rsidRPr="003131E0">
        <w:rPr>
          <w:b/>
          <w:sz w:val="23"/>
          <w:szCs w:val="23"/>
        </w:rPr>
        <w:t>)</w:t>
      </w:r>
      <w:r w:rsidR="00E51AD8" w:rsidRPr="003131E0">
        <w:rPr>
          <w:sz w:val="23"/>
          <w:szCs w:val="23"/>
        </w:rPr>
        <w:t xml:space="preserve"> mėnesi</w:t>
      </w:r>
      <w:r w:rsidR="005B4BA8">
        <w:rPr>
          <w:sz w:val="23"/>
          <w:szCs w:val="23"/>
        </w:rPr>
        <w:t>us</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5C676B5B"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CA3CCE">
        <w:rPr>
          <w:rFonts w:ascii="Times New Roman" w:hAnsi="Times New Roman" w:cs="Times New Roman"/>
          <w:i w:val="0"/>
          <w:sz w:val="23"/>
          <w:szCs w:val="23"/>
          <w:u w:val="single"/>
        </w:rPr>
        <w:t>3</w:t>
      </w:r>
      <w:r w:rsidR="00DF0F7A">
        <w:rPr>
          <w:rFonts w:ascii="Times New Roman" w:hAnsi="Times New Roman" w:cs="Times New Roman"/>
          <w:i w:val="0"/>
          <w:sz w:val="23"/>
          <w:szCs w:val="23"/>
          <w:u w:val="single"/>
        </w:rPr>
        <w:t>-1</w:t>
      </w:r>
      <w:r w:rsidR="00A86C77">
        <w:rPr>
          <w:rFonts w:ascii="Times New Roman" w:hAnsi="Times New Roman" w:cs="Times New Roman"/>
          <w:i w:val="0"/>
          <w:sz w:val="23"/>
          <w:szCs w:val="23"/>
          <w:u w:val="single"/>
        </w:rPr>
        <w:t>8</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03E9D76C"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w:t>
      </w:r>
      <w:r w:rsidR="00CA3CCE">
        <w:rPr>
          <w:b/>
          <w:bCs/>
          <w:sz w:val="23"/>
          <w:szCs w:val="23"/>
        </w:rPr>
        <w:t>3</w:t>
      </w:r>
      <w:r w:rsidR="00DF0F7A">
        <w:rPr>
          <w:b/>
          <w:bCs/>
          <w:sz w:val="23"/>
          <w:szCs w:val="23"/>
        </w:rPr>
        <w:t>-1</w:t>
      </w:r>
      <w:r w:rsidR="00A86C77">
        <w:rPr>
          <w:b/>
          <w:bCs/>
          <w:sz w:val="23"/>
          <w:szCs w:val="23"/>
        </w:rPr>
        <w:t>8</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CA3CCE">
        <w:rPr>
          <w:b/>
          <w:bCs/>
          <w:sz w:val="23"/>
          <w:szCs w:val="23"/>
        </w:rPr>
        <w:t>3</w:t>
      </w:r>
      <w:r w:rsidR="00DF0F7A">
        <w:rPr>
          <w:b/>
          <w:bCs/>
          <w:sz w:val="23"/>
          <w:szCs w:val="23"/>
        </w:rPr>
        <w:t>-1</w:t>
      </w:r>
      <w:r w:rsidR="00A86C77">
        <w:rPr>
          <w:b/>
          <w:bCs/>
          <w:sz w:val="23"/>
          <w:szCs w:val="23"/>
        </w:rPr>
        <w:t>8</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CA3CCE">
        <w:rPr>
          <w:b/>
          <w:iCs/>
          <w:sz w:val="23"/>
          <w:szCs w:val="23"/>
          <w:u w:val="single"/>
        </w:rPr>
        <w:t>3</w:t>
      </w:r>
      <w:r w:rsidR="00DF0F7A">
        <w:rPr>
          <w:b/>
          <w:iCs/>
          <w:sz w:val="23"/>
          <w:szCs w:val="23"/>
          <w:u w:val="single"/>
        </w:rPr>
        <w:t>-1</w:t>
      </w:r>
      <w:r w:rsidR="00A86C77">
        <w:rPr>
          <w:b/>
          <w:iCs/>
          <w:sz w:val="23"/>
          <w:szCs w:val="23"/>
          <w:u w:val="single"/>
        </w:rPr>
        <w:t>8</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270FEED7" w:rsidR="00DA6F1D" w:rsidRPr="00A86C77" w:rsidRDefault="000C4966" w:rsidP="000C4966">
      <w:pPr>
        <w:jc w:val="center"/>
        <w:rPr>
          <w:b/>
          <w:bCs/>
          <w:sz w:val="22"/>
          <w:szCs w:val="22"/>
        </w:rPr>
      </w:pPr>
      <w:r w:rsidRPr="00A86C77">
        <w:rPr>
          <w:b/>
          <w:sz w:val="22"/>
          <w:szCs w:val="22"/>
        </w:rPr>
        <w:t xml:space="preserve">PASIŪLYMAS </w:t>
      </w:r>
      <w:r w:rsidR="00DA6F1D" w:rsidRPr="00A86C77">
        <w:rPr>
          <w:b/>
          <w:sz w:val="22"/>
          <w:szCs w:val="22"/>
        </w:rPr>
        <w:t>PIRKIMUI „</w:t>
      </w:r>
      <w:r w:rsidR="00A86C77" w:rsidRPr="00A86C77">
        <w:rPr>
          <w:rStyle w:val="Grietas"/>
          <w:caps/>
          <w:color w:val="00241A"/>
          <w:sz w:val="22"/>
          <w:szCs w:val="22"/>
          <w:shd w:val="clear" w:color="auto" w:fill="FFFFFF"/>
        </w:rPr>
        <w:t>KARTINIAI VAISTINIAI PREPARATAI</w:t>
      </w:r>
      <w:r w:rsidR="00DA6F1D" w:rsidRPr="00A86C77">
        <w:rPr>
          <w:b/>
          <w:bCs/>
          <w:sz w:val="22"/>
          <w:szCs w:val="22"/>
        </w:rPr>
        <w:t xml:space="preserve">“ </w:t>
      </w:r>
    </w:p>
    <w:p w14:paraId="59CE773C" w14:textId="1ED19690" w:rsidR="00412BCF" w:rsidRPr="00A86C77" w:rsidRDefault="0065479C" w:rsidP="000C4966">
      <w:pPr>
        <w:jc w:val="center"/>
        <w:rPr>
          <w:b/>
          <w:sz w:val="22"/>
          <w:szCs w:val="22"/>
        </w:rPr>
      </w:pPr>
      <w:r w:rsidRPr="00A86C77">
        <w:rPr>
          <w:b/>
          <w:noProof/>
          <w:sz w:val="22"/>
          <w:szCs w:val="22"/>
        </w:rPr>
        <w:t>(</w:t>
      </w:r>
      <w:r w:rsidR="00412BCF" w:rsidRPr="00A86C77">
        <w:rPr>
          <w:b/>
          <w:noProof/>
          <w:sz w:val="22"/>
          <w:szCs w:val="22"/>
        </w:rPr>
        <w:t xml:space="preserve">pirkimo numeris </w:t>
      </w:r>
      <w:r w:rsidR="00A86C77" w:rsidRPr="00A86C77">
        <w:rPr>
          <w:b/>
          <w:noProof/>
          <w:sz w:val="22"/>
          <w:szCs w:val="22"/>
        </w:rPr>
        <w:t>6909916</w:t>
      </w:r>
      <w:r w:rsidRPr="00A86C77">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pPr>
      <w:r w:rsidRPr="001903BC">
        <w:rPr>
          <w:rFonts w:eastAsia="Calibri"/>
          <w:b/>
          <w:bCs/>
          <w:kern w:val="10"/>
          <w:sz w:val="22"/>
          <w:szCs w:val="22"/>
        </w:rPr>
        <w:t>TECHNINĖ SPECIFIKACIJA:</w:t>
      </w:r>
    </w:p>
    <w:p w14:paraId="38A79746" w14:textId="77777777" w:rsidR="007E7D4E" w:rsidRPr="00AF17ED" w:rsidRDefault="007E7D4E" w:rsidP="007E7D4E">
      <w:pPr>
        <w:ind w:firstLine="567"/>
        <w:rPr>
          <w:b/>
          <w:bCs/>
          <w:color w:val="000000"/>
          <w:sz w:val="2"/>
          <w:szCs w:val="2"/>
        </w:rPr>
      </w:pPr>
    </w:p>
    <w:p w14:paraId="10632A8E" w14:textId="77777777" w:rsidR="007E7D4E" w:rsidRPr="00A13E62" w:rsidRDefault="007E7D4E" w:rsidP="007E7D4E">
      <w:pPr>
        <w:tabs>
          <w:tab w:val="left" w:pos="709"/>
        </w:tabs>
        <w:jc w:val="both"/>
        <w:rPr>
          <w:color w:val="111111"/>
          <w:sz w:val="2"/>
          <w:szCs w:val="2"/>
        </w:rPr>
      </w:pPr>
    </w:p>
    <w:tbl>
      <w:tblPr>
        <w:tblW w:w="1516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7"/>
        <w:gridCol w:w="8363"/>
        <w:gridCol w:w="708"/>
        <w:gridCol w:w="993"/>
        <w:gridCol w:w="1559"/>
        <w:gridCol w:w="1409"/>
        <w:gridCol w:w="1418"/>
      </w:tblGrid>
      <w:tr w:rsidR="00A86C77" w:rsidRPr="00A86C77" w14:paraId="0C22D632" w14:textId="77777777" w:rsidTr="00BF7284">
        <w:trPr>
          <w:cantSplit/>
          <w:trHeight w:val="1369"/>
          <w:tblHeader/>
        </w:trPr>
        <w:tc>
          <w:tcPr>
            <w:tcW w:w="717" w:type="dxa"/>
            <w:vAlign w:val="center"/>
          </w:tcPr>
          <w:p w14:paraId="6736004C" w14:textId="207B83A8" w:rsidR="00A86C77" w:rsidRPr="00A86C77" w:rsidRDefault="00A86C77" w:rsidP="00A86C77">
            <w:pPr>
              <w:pStyle w:val="Standard"/>
              <w:snapToGrid w:val="0"/>
              <w:spacing w:after="0" w:line="240" w:lineRule="auto"/>
              <w:jc w:val="center"/>
              <w:rPr>
                <w:rFonts w:eastAsia="Times New Roman"/>
                <w:b/>
                <w:color w:val="000000"/>
                <w:sz w:val="20"/>
                <w:szCs w:val="20"/>
                <w:lang w:bidi="ar-SA"/>
                <w14:ligatures w14:val="standardContextual"/>
              </w:rPr>
            </w:pPr>
            <w:r w:rsidRPr="00A86C77">
              <w:rPr>
                <w:rFonts w:eastAsia="Times New Roman"/>
                <w:b/>
                <w:color w:val="000000"/>
                <w:sz w:val="20"/>
                <w:szCs w:val="20"/>
                <w:lang w:bidi="ar-SA"/>
                <w14:ligatures w14:val="standardContextual"/>
              </w:rPr>
              <w:t>Eil. Nr.</w:t>
            </w:r>
          </w:p>
        </w:tc>
        <w:tc>
          <w:tcPr>
            <w:tcW w:w="8363" w:type="dxa"/>
            <w:tcMar>
              <w:top w:w="55" w:type="dxa"/>
              <w:left w:w="55" w:type="dxa"/>
              <w:bottom w:w="55" w:type="dxa"/>
              <w:right w:w="55" w:type="dxa"/>
            </w:tcMar>
            <w:vAlign w:val="center"/>
            <w:hideMark/>
          </w:tcPr>
          <w:p w14:paraId="652B7E06" w14:textId="37663618" w:rsidR="00A86C77" w:rsidRPr="00A86C77" w:rsidRDefault="00A86C77" w:rsidP="00A86C77">
            <w:pPr>
              <w:pStyle w:val="Standard"/>
              <w:snapToGrid w:val="0"/>
              <w:spacing w:after="0" w:line="240" w:lineRule="auto"/>
              <w:jc w:val="center"/>
              <w:rPr>
                <w:rFonts w:eastAsia="Times New Roman"/>
                <w:b/>
                <w:color w:val="000000"/>
                <w:sz w:val="20"/>
                <w:szCs w:val="20"/>
                <w:lang w:bidi="ar-SA"/>
                <w14:ligatures w14:val="standardContextual"/>
              </w:rPr>
            </w:pPr>
            <w:r w:rsidRPr="00A86C77">
              <w:rPr>
                <w:rFonts w:eastAsia="Times New Roman"/>
                <w:b/>
                <w:color w:val="000000"/>
                <w:sz w:val="20"/>
                <w:szCs w:val="20"/>
                <w:lang w:bidi="ar-SA"/>
                <w14:ligatures w14:val="standardContextual"/>
              </w:rPr>
              <w:t>Prekės pavadinimas (techninė specifikacija, būtini reikalavimai)</w:t>
            </w:r>
          </w:p>
        </w:tc>
        <w:tc>
          <w:tcPr>
            <w:tcW w:w="708" w:type="dxa"/>
            <w:tcMar>
              <w:top w:w="55" w:type="dxa"/>
              <w:left w:w="55" w:type="dxa"/>
              <w:bottom w:w="55" w:type="dxa"/>
              <w:right w:w="55" w:type="dxa"/>
            </w:tcMar>
            <w:textDirection w:val="btLr"/>
            <w:vAlign w:val="center"/>
            <w:hideMark/>
          </w:tcPr>
          <w:p w14:paraId="09CBDC0E" w14:textId="77777777" w:rsidR="00A86C77" w:rsidRPr="00A86C77" w:rsidRDefault="00A86C77" w:rsidP="00BF7284">
            <w:pPr>
              <w:pStyle w:val="Standard"/>
              <w:snapToGrid w:val="0"/>
              <w:spacing w:after="0" w:line="240" w:lineRule="auto"/>
              <w:ind w:left="113" w:right="113"/>
              <w:jc w:val="center"/>
              <w:rPr>
                <w:rFonts w:eastAsia="Times New Roman"/>
                <w:b/>
                <w:bCs/>
                <w:sz w:val="20"/>
                <w:szCs w:val="20"/>
                <w:lang w:bidi="ar-SA"/>
                <w14:ligatures w14:val="standardContextual"/>
              </w:rPr>
            </w:pPr>
            <w:r w:rsidRPr="00A86C77">
              <w:rPr>
                <w:rFonts w:eastAsia="Times New Roman"/>
                <w:b/>
                <w:bCs/>
                <w:sz w:val="20"/>
                <w:szCs w:val="20"/>
                <w:lang w:bidi="ar-SA"/>
                <w14:ligatures w14:val="standardContextual"/>
              </w:rPr>
              <w:t>Farmacinė forma</w:t>
            </w:r>
          </w:p>
        </w:tc>
        <w:tc>
          <w:tcPr>
            <w:tcW w:w="993" w:type="dxa"/>
            <w:vAlign w:val="center"/>
          </w:tcPr>
          <w:p w14:paraId="3F198C8C" w14:textId="010215D9" w:rsidR="00A86C77" w:rsidRPr="00A86C77" w:rsidRDefault="00A86C77" w:rsidP="00A86C77">
            <w:pPr>
              <w:jc w:val="center"/>
              <w:rPr>
                <w:sz w:val="20"/>
                <w:szCs w:val="20"/>
                <w:lang w:eastAsia="zh-CN"/>
              </w:rPr>
            </w:pPr>
            <w:r w:rsidRPr="00A86C77">
              <w:rPr>
                <w:b/>
                <w:color w:val="000000"/>
                <w:sz w:val="20"/>
                <w:szCs w:val="20"/>
                <w14:ligatures w14:val="standardContextual"/>
              </w:rPr>
              <w:t>Mato vnt.</w:t>
            </w:r>
          </w:p>
        </w:tc>
        <w:tc>
          <w:tcPr>
            <w:tcW w:w="1559" w:type="dxa"/>
            <w:tcMar>
              <w:top w:w="55" w:type="dxa"/>
              <w:left w:w="55" w:type="dxa"/>
              <w:bottom w:w="55" w:type="dxa"/>
              <w:right w:w="55" w:type="dxa"/>
            </w:tcMar>
            <w:vAlign w:val="center"/>
            <w:hideMark/>
          </w:tcPr>
          <w:p w14:paraId="0FE23F0A" w14:textId="5A17CB2E" w:rsidR="00A86C77" w:rsidRPr="00A86C77" w:rsidRDefault="00A86C77" w:rsidP="00A86C77">
            <w:pPr>
              <w:pStyle w:val="Standard"/>
              <w:snapToGrid w:val="0"/>
              <w:spacing w:after="0" w:line="240" w:lineRule="auto"/>
              <w:jc w:val="center"/>
              <w:rPr>
                <w:rFonts w:eastAsia="Times New Roman"/>
                <w:b/>
                <w:bCs/>
                <w:color w:val="000000"/>
                <w:sz w:val="20"/>
                <w:szCs w:val="20"/>
                <w:lang w:bidi="ar-SA"/>
                <w14:ligatures w14:val="standardContextual"/>
              </w:rPr>
            </w:pPr>
            <w:r w:rsidRPr="00A86C77">
              <w:rPr>
                <w:b/>
                <w:bCs/>
                <w:sz w:val="20"/>
                <w:szCs w:val="20"/>
              </w:rPr>
              <w:t>Preliminarus</w:t>
            </w:r>
            <w:r w:rsidRPr="00A86C77">
              <w:rPr>
                <w:b/>
                <w:bCs/>
                <w:sz w:val="20"/>
                <w:szCs w:val="20"/>
              </w:rPr>
              <w:t xml:space="preserve"> </w:t>
            </w:r>
            <w:r w:rsidRPr="00A86C77">
              <w:rPr>
                <w:rFonts w:eastAsia="Times New Roman"/>
                <w:b/>
                <w:bCs/>
                <w:color w:val="000000"/>
                <w:sz w:val="20"/>
                <w:szCs w:val="20"/>
                <w:lang w:eastAsia="lt-LT"/>
              </w:rPr>
              <w:t xml:space="preserve"> vaistinio preparato kiekis mato vnt.</w:t>
            </w:r>
          </w:p>
        </w:tc>
        <w:tc>
          <w:tcPr>
            <w:tcW w:w="1409" w:type="dxa"/>
            <w:vAlign w:val="center"/>
          </w:tcPr>
          <w:p w14:paraId="75990FD0" w14:textId="358041D4" w:rsidR="00A86C77" w:rsidRPr="00A86C77" w:rsidRDefault="00A86C77" w:rsidP="00A86C77">
            <w:pPr>
              <w:pStyle w:val="Standard"/>
              <w:snapToGrid w:val="0"/>
              <w:spacing w:after="0" w:line="240" w:lineRule="auto"/>
              <w:jc w:val="center"/>
              <w:rPr>
                <w:rFonts w:eastAsia="Times New Roman"/>
                <w:b/>
                <w:bCs/>
                <w:color w:val="000000"/>
                <w:sz w:val="20"/>
                <w:szCs w:val="20"/>
                <w:lang w:bidi="ar-SA"/>
                <w14:ligatures w14:val="standardContextual"/>
              </w:rPr>
            </w:pPr>
            <w:r w:rsidRPr="00A86C77">
              <w:rPr>
                <w:rFonts w:eastAsia="Times New Roman"/>
                <w:b/>
                <w:bCs/>
                <w:color w:val="000000"/>
                <w:sz w:val="20"/>
                <w:szCs w:val="20"/>
                <w:lang w:eastAsia="lt-LT"/>
              </w:rPr>
              <w:t>1 mato vnt. įkainis, Eur su PVM</w:t>
            </w:r>
          </w:p>
        </w:tc>
        <w:tc>
          <w:tcPr>
            <w:tcW w:w="1418" w:type="dxa"/>
            <w:vAlign w:val="center"/>
          </w:tcPr>
          <w:p w14:paraId="0C008CB6" w14:textId="45D1FA7D" w:rsidR="00A86C77" w:rsidRPr="00A86C77" w:rsidRDefault="00A86C77" w:rsidP="00A86C77">
            <w:pPr>
              <w:pStyle w:val="Standard"/>
              <w:snapToGrid w:val="0"/>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Pasiūlymo kaina (</w:t>
            </w:r>
            <w:r w:rsidRPr="00A86C77">
              <w:rPr>
                <w:rFonts w:eastAsia="Times New Roman"/>
                <w:b/>
                <w:bCs/>
                <w:color w:val="000000"/>
                <w:sz w:val="20"/>
                <w:szCs w:val="20"/>
                <w:lang w:eastAsia="lt-LT"/>
              </w:rPr>
              <w:t>suma</w:t>
            </w:r>
            <w:r>
              <w:rPr>
                <w:rFonts w:eastAsia="Times New Roman"/>
                <w:b/>
                <w:bCs/>
                <w:color w:val="000000"/>
                <w:sz w:val="20"/>
                <w:szCs w:val="20"/>
                <w:lang w:eastAsia="lt-LT"/>
              </w:rPr>
              <w:t>),</w:t>
            </w:r>
            <w:r w:rsidRPr="00A86C77">
              <w:rPr>
                <w:rFonts w:eastAsia="Times New Roman"/>
                <w:b/>
                <w:bCs/>
                <w:color w:val="000000"/>
                <w:sz w:val="20"/>
                <w:szCs w:val="20"/>
                <w:lang w:eastAsia="lt-LT"/>
              </w:rPr>
              <w:t xml:space="preserve"> Eur su PVM</w:t>
            </w:r>
          </w:p>
        </w:tc>
      </w:tr>
      <w:tr w:rsidR="00A86C77" w:rsidRPr="00CF464B" w14:paraId="62A2539D" w14:textId="77777777" w:rsidTr="00A86C77">
        <w:trPr>
          <w:trHeight w:val="255"/>
        </w:trPr>
        <w:tc>
          <w:tcPr>
            <w:tcW w:w="717" w:type="dxa"/>
            <w:shd w:val="clear" w:color="auto" w:fill="FFFFFF"/>
            <w:vAlign w:val="center"/>
          </w:tcPr>
          <w:p w14:paraId="75825DE0"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2F7FF8DB" w14:textId="1DB64BB0" w:rsidR="00A86C77" w:rsidRPr="00A86C77" w:rsidRDefault="00A86C77" w:rsidP="00A86C77">
            <w:pPr>
              <w:ind w:left="142" w:right="142"/>
              <w:jc w:val="both"/>
              <w:rPr>
                <w:sz w:val="22"/>
                <w:szCs w:val="22"/>
              </w:rPr>
            </w:pPr>
            <w:r w:rsidRPr="00A86C77">
              <w:rPr>
                <w:sz w:val="22"/>
                <w:szCs w:val="22"/>
              </w:rPr>
              <w:t>Argenthi nitrici 10 % sol., vaistinių medžiagų kiekis pakuotėje 10 ml  (</w:t>
            </w:r>
            <w:r w:rsidRPr="00A86C77">
              <w:rPr>
                <w:sz w:val="22"/>
                <w:szCs w:val="22"/>
                <w:u w:val="single"/>
              </w:rPr>
              <w:t>+</w:t>
            </w:r>
            <w:r w:rsidRPr="00A86C77">
              <w:rPr>
                <w:sz w:val="22"/>
                <w:szCs w:val="22"/>
              </w:rPr>
              <w:t xml:space="preserve"> 0,05 ml).</w:t>
            </w:r>
          </w:p>
        </w:tc>
        <w:tc>
          <w:tcPr>
            <w:tcW w:w="708" w:type="dxa"/>
            <w:shd w:val="clear" w:color="auto" w:fill="FFFFFF"/>
            <w:tcMar>
              <w:top w:w="0" w:type="dxa"/>
              <w:left w:w="0" w:type="dxa"/>
              <w:bottom w:w="0" w:type="dxa"/>
              <w:right w:w="0" w:type="dxa"/>
            </w:tcMar>
            <w:vAlign w:val="center"/>
            <w:hideMark/>
          </w:tcPr>
          <w:p w14:paraId="1064A932" w14:textId="74A0D957" w:rsidR="00A86C77" w:rsidRPr="00A86C77" w:rsidRDefault="00A86C77" w:rsidP="00A86C77">
            <w:pPr>
              <w:jc w:val="center"/>
              <w:rPr>
                <w:sz w:val="22"/>
                <w:szCs w:val="22"/>
              </w:rPr>
            </w:pPr>
            <w:r w:rsidRPr="00A86C77">
              <w:rPr>
                <w:sz w:val="22"/>
                <w:szCs w:val="22"/>
              </w:rPr>
              <w:t>išor</w:t>
            </w:r>
            <w:r>
              <w:rPr>
                <w:sz w:val="22"/>
                <w:szCs w:val="22"/>
              </w:rPr>
              <w:t>.</w:t>
            </w:r>
          </w:p>
        </w:tc>
        <w:tc>
          <w:tcPr>
            <w:tcW w:w="993" w:type="dxa"/>
            <w:shd w:val="clear" w:color="auto" w:fill="FFFFFF"/>
            <w:vAlign w:val="center"/>
          </w:tcPr>
          <w:p w14:paraId="592EDF5C" w14:textId="480CC3F4" w:rsidR="00A86C77" w:rsidRPr="00A86C77" w:rsidRDefault="00A86C77" w:rsidP="00A86C77">
            <w:pPr>
              <w:jc w:val="center"/>
              <w:rPr>
                <w:sz w:val="22"/>
                <w:szCs w:val="22"/>
              </w:rPr>
            </w:pPr>
            <w:r w:rsidRPr="00A86C77">
              <w:rPr>
                <w:sz w:val="22"/>
                <w:szCs w:val="22"/>
              </w:rPr>
              <w:t>pak.</w:t>
            </w:r>
          </w:p>
        </w:tc>
        <w:tc>
          <w:tcPr>
            <w:tcW w:w="1559" w:type="dxa"/>
            <w:shd w:val="clear" w:color="auto" w:fill="FFFFFF"/>
            <w:tcMar>
              <w:top w:w="0" w:type="dxa"/>
              <w:left w:w="0" w:type="dxa"/>
              <w:bottom w:w="0" w:type="dxa"/>
              <w:right w:w="0" w:type="dxa"/>
            </w:tcMar>
            <w:vAlign w:val="center"/>
          </w:tcPr>
          <w:p w14:paraId="36F969FA" w14:textId="77777777" w:rsidR="00A86C77" w:rsidRPr="00A86C77" w:rsidRDefault="00A86C77" w:rsidP="00A86C77">
            <w:pPr>
              <w:jc w:val="center"/>
              <w:rPr>
                <w:sz w:val="22"/>
                <w:szCs w:val="22"/>
              </w:rPr>
            </w:pPr>
            <w:r w:rsidRPr="00A86C77">
              <w:rPr>
                <w:sz w:val="22"/>
                <w:szCs w:val="22"/>
              </w:rPr>
              <w:t>50</w:t>
            </w:r>
          </w:p>
        </w:tc>
        <w:tc>
          <w:tcPr>
            <w:tcW w:w="1409" w:type="dxa"/>
            <w:shd w:val="clear" w:color="auto" w:fill="FFFFFF"/>
            <w:vAlign w:val="center"/>
          </w:tcPr>
          <w:p w14:paraId="19636554" w14:textId="6DCB2503" w:rsidR="00A86C77" w:rsidRPr="00A86C77" w:rsidRDefault="00A86C77" w:rsidP="00A86C77">
            <w:pPr>
              <w:jc w:val="center"/>
              <w:rPr>
                <w:sz w:val="22"/>
                <w:szCs w:val="22"/>
              </w:rPr>
            </w:pPr>
          </w:p>
        </w:tc>
        <w:tc>
          <w:tcPr>
            <w:tcW w:w="1418" w:type="dxa"/>
            <w:shd w:val="clear" w:color="auto" w:fill="FFFFFF"/>
            <w:vAlign w:val="center"/>
          </w:tcPr>
          <w:p w14:paraId="15330DBA" w14:textId="77777777" w:rsidR="00A86C77" w:rsidRPr="00A86C77" w:rsidRDefault="00A86C77" w:rsidP="00A86C77">
            <w:pPr>
              <w:jc w:val="center"/>
              <w:rPr>
                <w:sz w:val="22"/>
                <w:szCs w:val="22"/>
              </w:rPr>
            </w:pPr>
          </w:p>
        </w:tc>
      </w:tr>
      <w:tr w:rsidR="00A86C77" w:rsidRPr="00CF464B" w14:paraId="6719618D" w14:textId="77777777" w:rsidTr="00A86C77">
        <w:trPr>
          <w:trHeight w:val="255"/>
        </w:trPr>
        <w:tc>
          <w:tcPr>
            <w:tcW w:w="717" w:type="dxa"/>
            <w:shd w:val="clear" w:color="auto" w:fill="FFFFFF"/>
            <w:vAlign w:val="center"/>
          </w:tcPr>
          <w:p w14:paraId="472ACD72"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086E8CF9" w14:textId="25584A65" w:rsidR="00A86C77" w:rsidRPr="00A86C77" w:rsidRDefault="00A86C77" w:rsidP="00A86C77">
            <w:pPr>
              <w:ind w:left="142" w:right="142"/>
              <w:jc w:val="both"/>
              <w:rPr>
                <w:sz w:val="22"/>
                <w:szCs w:val="22"/>
              </w:rPr>
            </w:pPr>
            <w:r w:rsidRPr="00A86C77">
              <w:rPr>
                <w:sz w:val="22"/>
                <w:szCs w:val="22"/>
              </w:rPr>
              <w:t>Argenthi nitrici 20 % sol., vaistinių medžiagų kiekis pakuotėje 5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19C1BC51" w14:textId="769693EB"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6AEA388D" w14:textId="6C58FBF7"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29F591AB"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4CE20504" w14:textId="2557D29C" w:rsidR="00A86C77" w:rsidRPr="00A86C77" w:rsidRDefault="00A86C77" w:rsidP="00A86C77">
            <w:pPr>
              <w:jc w:val="center"/>
              <w:rPr>
                <w:sz w:val="22"/>
                <w:szCs w:val="22"/>
              </w:rPr>
            </w:pPr>
          </w:p>
        </w:tc>
        <w:tc>
          <w:tcPr>
            <w:tcW w:w="1418" w:type="dxa"/>
            <w:vAlign w:val="center"/>
          </w:tcPr>
          <w:p w14:paraId="15E757A0" w14:textId="77777777" w:rsidR="00A86C77" w:rsidRPr="00A86C77" w:rsidRDefault="00A86C77" w:rsidP="00A86C77">
            <w:pPr>
              <w:jc w:val="center"/>
              <w:rPr>
                <w:sz w:val="22"/>
                <w:szCs w:val="22"/>
              </w:rPr>
            </w:pPr>
          </w:p>
        </w:tc>
      </w:tr>
      <w:tr w:rsidR="00A86C77" w:rsidRPr="00CF464B" w14:paraId="2E94536B" w14:textId="77777777" w:rsidTr="00A86C77">
        <w:trPr>
          <w:trHeight w:val="292"/>
        </w:trPr>
        <w:tc>
          <w:tcPr>
            <w:tcW w:w="717" w:type="dxa"/>
            <w:shd w:val="clear" w:color="auto" w:fill="FFFFFF"/>
            <w:vAlign w:val="center"/>
          </w:tcPr>
          <w:p w14:paraId="55895E95"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53C0428D" w14:textId="07A0C4B7" w:rsidR="00A86C77" w:rsidRPr="00A86C77" w:rsidRDefault="00A86C77" w:rsidP="00A86C77">
            <w:pPr>
              <w:ind w:left="142" w:right="142"/>
              <w:jc w:val="both"/>
              <w:rPr>
                <w:sz w:val="22"/>
                <w:szCs w:val="22"/>
              </w:rPr>
            </w:pPr>
            <w:r w:rsidRPr="00A86C77">
              <w:rPr>
                <w:sz w:val="22"/>
                <w:szCs w:val="22"/>
              </w:rPr>
              <w:t>Fuxini ar lygiavertė medžiaga 1% sol. sp., vaistinių medžiagų kiekis pakuotėje 30</w:t>
            </w:r>
            <w:r>
              <w:rPr>
                <w:sz w:val="22"/>
                <w:szCs w:val="22"/>
              </w:rPr>
              <w:t xml:space="preserve"> </w:t>
            </w:r>
            <w:r w:rsidRPr="00A86C77">
              <w:rPr>
                <w:sz w:val="22"/>
                <w:szCs w:val="22"/>
              </w:rPr>
              <w:t>ml (±1ml).</w:t>
            </w:r>
          </w:p>
        </w:tc>
        <w:tc>
          <w:tcPr>
            <w:tcW w:w="708" w:type="dxa"/>
            <w:tcMar>
              <w:top w:w="0" w:type="dxa"/>
              <w:left w:w="0" w:type="dxa"/>
              <w:bottom w:w="0" w:type="dxa"/>
              <w:right w:w="0" w:type="dxa"/>
            </w:tcMar>
            <w:vAlign w:val="center"/>
            <w:hideMark/>
          </w:tcPr>
          <w:p w14:paraId="73964A20" w14:textId="3CF403C6"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29B5FE3B" w14:textId="6FCEDA05"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00C64B6D" w14:textId="77777777" w:rsidR="00A86C77" w:rsidRPr="00A86C77" w:rsidRDefault="00A86C77" w:rsidP="00A86C77">
            <w:pPr>
              <w:jc w:val="center"/>
              <w:rPr>
                <w:sz w:val="22"/>
                <w:szCs w:val="22"/>
              </w:rPr>
            </w:pPr>
            <w:r w:rsidRPr="00A86C77">
              <w:rPr>
                <w:sz w:val="22"/>
                <w:szCs w:val="22"/>
              </w:rPr>
              <w:t>120</w:t>
            </w:r>
          </w:p>
        </w:tc>
        <w:tc>
          <w:tcPr>
            <w:tcW w:w="1409" w:type="dxa"/>
            <w:vAlign w:val="center"/>
          </w:tcPr>
          <w:p w14:paraId="524832B8" w14:textId="35378184" w:rsidR="00A86C77" w:rsidRPr="00A86C77" w:rsidRDefault="00A86C77" w:rsidP="00A86C77">
            <w:pPr>
              <w:jc w:val="center"/>
              <w:rPr>
                <w:sz w:val="22"/>
                <w:szCs w:val="22"/>
              </w:rPr>
            </w:pPr>
          </w:p>
        </w:tc>
        <w:tc>
          <w:tcPr>
            <w:tcW w:w="1418" w:type="dxa"/>
            <w:vAlign w:val="center"/>
          </w:tcPr>
          <w:p w14:paraId="36CE976F" w14:textId="77777777" w:rsidR="00A86C77" w:rsidRPr="00A86C77" w:rsidRDefault="00A86C77" w:rsidP="00A86C77">
            <w:pPr>
              <w:jc w:val="center"/>
              <w:rPr>
                <w:sz w:val="22"/>
                <w:szCs w:val="22"/>
              </w:rPr>
            </w:pPr>
          </w:p>
        </w:tc>
      </w:tr>
      <w:tr w:rsidR="00A86C77" w:rsidRPr="00CF464B" w14:paraId="0456241A" w14:textId="77777777" w:rsidTr="00A86C77">
        <w:trPr>
          <w:trHeight w:val="37"/>
        </w:trPr>
        <w:tc>
          <w:tcPr>
            <w:tcW w:w="717" w:type="dxa"/>
            <w:vAlign w:val="center"/>
          </w:tcPr>
          <w:p w14:paraId="679CE399" w14:textId="77777777" w:rsidR="00A86C77" w:rsidRPr="00A86C77" w:rsidRDefault="00A86C77" w:rsidP="00A86C77">
            <w:pPr>
              <w:pStyle w:val="Sraopastraipa"/>
              <w:numPr>
                <w:ilvl w:val="0"/>
                <w:numId w:val="20"/>
              </w:numPr>
              <w:rPr>
                <w:sz w:val="22"/>
                <w:szCs w:val="22"/>
              </w:rPr>
            </w:pPr>
          </w:p>
        </w:tc>
        <w:tc>
          <w:tcPr>
            <w:tcW w:w="8363" w:type="dxa"/>
            <w:tcMar>
              <w:top w:w="0" w:type="dxa"/>
              <w:left w:w="0" w:type="dxa"/>
              <w:bottom w:w="0" w:type="dxa"/>
              <w:right w:w="0" w:type="dxa"/>
            </w:tcMar>
            <w:vAlign w:val="center"/>
            <w:hideMark/>
          </w:tcPr>
          <w:p w14:paraId="0B50FE66" w14:textId="11FE6607" w:rsidR="00A86C77" w:rsidRPr="00A86C77" w:rsidRDefault="00A86C77" w:rsidP="00A86C77">
            <w:pPr>
              <w:ind w:left="142" w:right="142"/>
              <w:jc w:val="both"/>
              <w:rPr>
                <w:sz w:val="22"/>
                <w:szCs w:val="22"/>
              </w:rPr>
            </w:pPr>
            <w:r w:rsidRPr="00A86C77">
              <w:rPr>
                <w:sz w:val="22"/>
                <w:szCs w:val="22"/>
              </w:rPr>
              <w:t>Gliukozės milt., milteliai supakuoti po 0,2g (± 0,001g). N100</w:t>
            </w:r>
          </w:p>
        </w:tc>
        <w:tc>
          <w:tcPr>
            <w:tcW w:w="708" w:type="dxa"/>
            <w:tcMar>
              <w:top w:w="0" w:type="dxa"/>
              <w:left w:w="0" w:type="dxa"/>
              <w:bottom w:w="0" w:type="dxa"/>
              <w:right w:w="0" w:type="dxa"/>
            </w:tcMar>
            <w:vAlign w:val="center"/>
            <w:hideMark/>
          </w:tcPr>
          <w:p w14:paraId="4DE21548" w14:textId="081F63A1"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4B8177F" w14:textId="1C1EC739"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31466D91"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75E6239F" w14:textId="2D706C70" w:rsidR="00A86C77" w:rsidRPr="00A86C77" w:rsidRDefault="00A86C77" w:rsidP="00A86C77">
            <w:pPr>
              <w:jc w:val="center"/>
              <w:rPr>
                <w:sz w:val="22"/>
                <w:szCs w:val="22"/>
              </w:rPr>
            </w:pPr>
          </w:p>
        </w:tc>
        <w:tc>
          <w:tcPr>
            <w:tcW w:w="1418" w:type="dxa"/>
            <w:vAlign w:val="center"/>
          </w:tcPr>
          <w:p w14:paraId="18F183B3" w14:textId="77777777" w:rsidR="00A86C77" w:rsidRPr="00A86C77" w:rsidRDefault="00A86C77" w:rsidP="00A86C77">
            <w:pPr>
              <w:jc w:val="center"/>
              <w:rPr>
                <w:sz w:val="22"/>
                <w:szCs w:val="22"/>
              </w:rPr>
            </w:pPr>
          </w:p>
        </w:tc>
      </w:tr>
      <w:tr w:rsidR="00A86C77" w:rsidRPr="00CF464B" w14:paraId="5A466BAB" w14:textId="77777777" w:rsidTr="00A86C77">
        <w:trPr>
          <w:trHeight w:val="70"/>
        </w:trPr>
        <w:tc>
          <w:tcPr>
            <w:tcW w:w="717" w:type="dxa"/>
            <w:shd w:val="clear" w:color="auto" w:fill="FFFFFF"/>
            <w:vAlign w:val="center"/>
          </w:tcPr>
          <w:p w14:paraId="51FE204F" w14:textId="77777777" w:rsidR="00A86C77" w:rsidRPr="00A86C77" w:rsidRDefault="00A86C77" w:rsidP="00A86C77">
            <w:pPr>
              <w:pStyle w:val="Sraopastraipa"/>
              <w:numPr>
                <w:ilvl w:val="0"/>
                <w:numId w:val="20"/>
              </w:numPr>
              <w:rPr>
                <w:color w:val="000000"/>
                <w:sz w:val="22"/>
                <w:szCs w:val="22"/>
              </w:rPr>
            </w:pPr>
          </w:p>
        </w:tc>
        <w:tc>
          <w:tcPr>
            <w:tcW w:w="8363" w:type="dxa"/>
            <w:shd w:val="clear" w:color="auto" w:fill="FFFFFF"/>
            <w:tcMar>
              <w:top w:w="0" w:type="dxa"/>
              <w:left w:w="0" w:type="dxa"/>
              <w:bottom w:w="0" w:type="dxa"/>
              <w:right w:w="0" w:type="dxa"/>
            </w:tcMar>
            <w:vAlign w:val="center"/>
            <w:hideMark/>
          </w:tcPr>
          <w:p w14:paraId="77B3A427" w14:textId="08D4423F" w:rsidR="00A86C77" w:rsidRPr="00A86C77" w:rsidRDefault="00A86C77" w:rsidP="00A86C77">
            <w:pPr>
              <w:ind w:left="142" w:right="142"/>
              <w:jc w:val="both"/>
              <w:rPr>
                <w:sz w:val="22"/>
                <w:szCs w:val="22"/>
              </w:rPr>
            </w:pPr>
            <w:r w:rsidRPr="00A86C77">
              <w:rPr>
                <w:color w:val="000000"/>
                <w:sz w:val="22"/>
                <w:szCs w:val="22"/>
              </w:rPr>
              <w:t>Hydrocortisoni 125 mg susp. 5 ml / Laevomycetini 0,2 / Furacilini 0,02 % sol. 10 ml, vaistinių medžiagų kiekis pakuotėje</w:t>
            </w:r>
          </w:p>
        </w:tc>
        <w:tc>
          <w:tcPr>
            <w:tcW w:w="708" w:type="dxa"/>
            <w:tcMar>
              <w:top w:w="0" w:type="dxa"/>
              <w:left w:w="0" w:type="dxa"/>
              <w:bottom w:w="0" w:type="dxa"/>
              <w:right w:w="0" w:type="dxa"/>
            </w:tcMar>
            <w:vAlign w:val="center"/>
            <w:hideMark/>
          </w:tcPr>
          <w:p w14:paraId="3277290A" w14:textId="5A6C22B5"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35EEC8CC" w14:textId="6244FD04"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3EDB6B17"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02A817A4" w14:textId="4CFCC31A" w:rsidR="00A86C77" w:rsidRPr="00A86C77" w:rsidRDefault="00A86C77" w:rsidP="00A86C77">
            <w:pPr>
              <w:jc w:val="center"/>
              <w:rPr>
                <w:sz w:val="22"/>
                <w:szCs w:val="22"/>
              </w:rPr>
            </w:pPr>
          </w:p>
        </w:tc>
        <w:tc>
          <w:tcPr>
            <w:tcW w:w="1418" w:type="dxa"/>
            <w:vAlign w:val="center"/>
          </w:tcPr>
          <w:p w14:paraId="059FB098" w14:textId="77777777" w:rsidR="00A86C77" w:rsidRPr="00A86C77" w:rsidRDefault="00A86C77" w:rsidP="00A86C77">
            <w:pPr>
              <w:jc w:val="center"/>
              <w:rPr>
                <w:sz w:val="22"/>
                <w:szCs w:val="22"/>
              </w:rPr>
            </w:pPr>
          </w:p>
        </w:tc>
      </w:tr>
      <w:tr w:rsidR="00A86C77" w:rsidRPr="00CF464B" w14:paraId="1D365B77" w14:textId="77777777" w:rsidTr="00A86C77">
        <w:trPr>
          <w:trHeight w:val="255"/>
        </w:trPr>
        <w:tc>
          <w:tcPr>
            <w:tcW w:w="717" w:type="dxa"/>
            <w:shd w:val="clear" w:color="auto" w:fill="FFFFFF"/>
            <w:vAlign w:val="center"/>
          </w:tcPr>
          <w:p w14:paraId="7E4ECE0C"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5A9D75A6" w14:textId="1D2A6419" w:rsidR="00A86C77" w:rsidRPr="00A86C77" w:rsidRDefault="00A86C77" w:rsidP="00A86C77">
            <w:pPr>
              <w:ind w:left="142" w:right="142"/>
              <w:jc w:val="both"/>
              <w:rPr>
                <w:sz w:val="22"/>
                <w:szCs w:val="22"/>
              </w:rPr>
            </w:pPr>
            <w:r w:rsidRPr="00A86C77">
              <w:rPr>
                <w:sz w:val="22"/>
                <w:szCs w:val="22"/>
              </w:rPr>
              <w:t>Iodi 0.75, Kalii iodidi 1.5, Aq. Destil., vaistinių medžiagų kiekis pakuotėje 15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41258EF5" w14:textId="1E3A4ADF"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5248CA6" w14:textId="4AC39B1A"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2BE666DD" w14:textId="77777777" w:rsidR="00A86C77" w:rsidRPr="00A86C77" w:rsidRDefault="00A86C77" w:rsidP="00A86C77">
            <w:pPr>
              <w:jc w:val="center"/>
              <w:rPr>
                <w:sz w:val="22"/>
                <w:szCs w:val="22"/>
              </w:rPr>
            </w:pPr>
            <w:r w:rsidRPr="00A86C77">
              <w:rPr>
                <w:sz w:val="22"/>
                <w:szCs w:val="22"/>
              </w:rPr>
              <w:t>120</w:t>
            </w:r>
          </w:p>
        </w:tc>
        <w:tc>
          <w:tcPr>
            <w:tcW w:w="1409" w:type="dxa"/>
            <w:vAlign w:val="center"/>
          </w:tcPr>
          <w:p w14:paraId="4104F8CA" w14:textId="17D5A20D" w:rsidR="00A86C77" w:rsidRPr="00A86C77" w:rsidRDefault="00A86C77" w:rsidP="00A86C77">
            <w:pPr>
              <w:jc w:val="center"/>
              <w:rPr>
                <w:sz w:val="22"/>
                <w:szCs w:val="22"/>
              </w:rPr>
            </w:pPr>
          </w:p>
        </w:tc>
        <w:tc>
          <w:tcPr>
            <w:tcW w:w="1418" w:type="dxa"/>
            <w:vAlign w:val="center"/>
          </w:tcPr>
          <w:p w14:paraId="76C92250" w14:textId="77777777" w:rsidR="00A86C77" w:rsidRPr="00A86C77" w:rsidRDefault="00A86C77" w:rsidP="00A86C77">
            <w:pPr>
              <w:jc w:val="center"/>
              <w:rPr>
                <w:sz w:val="22"/>
                <w:szCs w:val="22"/>
              </w:rPr>
            </w:pPr>
          </w:p>
        </w:tc>
      </w:tr>
      <w:tr w:rsidR="00A86C77" w:rsidRPr="00CF464B" w14:paraId="5F7FCF29" w14:textId="77777777" w:rsidTr="00A86C77">
        <w:trPr>
          <w:trHeight w:val="214"/>
        </w:trPr>
        <w:tc>
          <w:tcPr>
            <w:tcW w:w="717" w:type="dxa"/>
            <w:shd w:val="clear" w:color="auto" w:fill="FFFFFF"/>
            <w:vAlign w:val="center"/>
          </w:tcPr>
          <w:p w14:paraId="2D78635E"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495F9635" w14:textId="3043A0B1" w:rsidR="00A86C77" w:rsidRPr="00A86C77" w:rsidRDefault="00A86C77" w:rsidP="00A86C77">
            <w:pPr>
              <w:ind w:left="142" w:right="142"/>
              <w:jc w:val="both"/>
              <w:rPr>
                <w:sz w:val="22"/>
                <w:szCs w:val="22"/>
              </w:rPr>
            </w:pPr>
            <w:r w:rsidRPr="00A86C77">
              <w:rPr>
                <w:sz w:val="22"/>
                <w:szCs w:val="22"/>
              </w:rPr>
              <w:t>Kalii permanganas 5 %  sol. (asept.), vaistinių medžiagų kiekis pakuotėje 10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206E052D" w14:textId="4D6A1C34"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AB2F823" w14:textId="31C6B2F2"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41FB08F5" w14:textId="77777777" w:rsidR="00A86C77" w:rsidRPr="00A86C77" w:rsidRDefault="00A86C77" w:rsidP="00A86C77">
            <w:pPr>
              <w:jc w:val="center"/>
              <w:rPr>
                <w:sz w:val="22"/>
                <w:szCs w:val="22"/>
              </w:rPr>
            </w:pPr>
            <w:r w:rsidRPr="00A86C77">
              <w:rPr>
                <w:sz w:val="22"/>
                <w:szCs w:val="22"/>
              </w:rPr>
              <w:t>120</w:t>
            </w:r>
          </w:p>
        </w:tc>
        <w:tc>
          <w:tcPr>
            <w:tcW w:w="1409" w:type="dxa"/>
            <w:vAlign w:val="center"/>
          </w:tcPr>
          <w:p w14:paraId="56938355" w14:textId="79B68BE2" w:rsidR="00A86C77" w:rsidRPr="00A86C77" w:rsidRDefault="00A86C77" w:rsidP="00A86C77">
            <w:pPr>
              <w:jc w:val="center"/>
              <w:rPr>
                <w:sz w:val="22"/>
                <w:szCs w:val="22"/>
              </w:rPr>
            </w:pPr>
          </w:p>
        </w:tc>
        <w:tc>
          <w:tcPr>
            <w:tcW w:w="1418" w:type="dxa"/>
            <w:vAlign w:val="center"/>
          </w:tcPr>
          <w:p w14:paraId="74223608" w14:textId="77777777" w:rsidR="00A86C77" w:rsidRPr="00A86C77" w:rsidRDefault="00A86C77" w:rsidP="00A86C77">
            <w:pPr>
              <w:jc w:val="center"/>
              <w:rPr>
                <w:sz w:val="22"/>
                <w:szCs w:val="22"/>
              </w:rPr>
            </w:pPr>
          </w:p>
        </w:tc>
      </w:tr>
      <w:tr w:rsidR="00A86C77" w:rsidRPr="00CF464B" w14:paraId="3E393D37" w14:textId="77777777" w:rsidTr="00A86C77">
        <w:trPr>
          <w:trHeight w:val="75"/>
        </w:trPr>
        <w:tc>
          <w:tcPr>
            <w:tcW w:w="717" w:type="dxa"/>
            <w:shd w:val="clear" w:color="auto" w:fill="FFFFFF"/>
            <w:vAlign w:val="center"/>
          </w:tcPr>
          <w:p w14:paraId="6548E71F"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453B3448" w14:textId="7E88E868" w:rsidR="00A86C77" w:rsidRPr="00A86C77" w:rsidRDefault="00A86C77" w:rsidP="00A86C77">
            <w:pPr>
              <w:ind w:left="142" w:right="142"/>
              <w:jc w:val="both"/>
              <w:rPr>
                <w:sz w:val="22"/>
                <w:szCs w:val="22"/>
              </w:rPr>
            </w:pPr>
            <w:r w:rsidRPr="00A86C77">
              <w:rPr>
                <w:sz w:val="22"/>
                <w:szCs w:val="22"/>
              </w:rPr>
              <w:t>Novocaini 0,2 / Ol. Vaselini 7,0 / Mentholi 0,1 / Vaselini 13,0 / Adrenalini hydr. 0,1 %  sol. gtt. V, vaistinių medžiagų kiekis pakuotėje 20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51A475C4" w14:textId="07272EA6"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72DB46FC" w14:textId="5B05C56C"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0D8727BB" w14:textId="77777777" w:rsidR="00A86C77" w:rsidRPr="00A86C77" w:rsidRDefault="00A86C77" w:rsidP="00A86C77">
            <w:pPr>
              <w:jc w:val="center"/>
              <w:rPr>
                <w:sz w:val="22"/>
                <w:szCs w:val="22"/>
              </w:rPr>
            </w:pPr>
            <w:r w:rsidRPr="00A86C77">
              <w:rPr>
                <w:sz w:val="22"/>
                <w:szCs w:val="22"/>
              </w:rPr>
              <w:t>50</w:t>
            </w:r>
          </w:p>
        </w:tc>
        <w:tc>
          <w:tcPr>
            <w:tcW w:w="1409" w:type="dxa"/>
            <w:vAlign w:val="center"/>
          </w:tcPr>
          <w:p w14:paraId="150BF2E0" w14:textId="6B216206" w:rsidR="00A86C77" w:rsidRPr="00A86C77" w:rsidRDefault="00A86C77" w:rsidP="00A86C77">
            <w:pPr>
              <w:jc w:val="center"/>
              <w:rPr>
                <w:sz w:val="22"/>
                <w:szCs w:val="22"/>
              </w:rPr>
            </w:pPr>
          </w:p>
        </w:tc>
        <w:tc>
          <w:tcPr>
            <w:tcW w:w="1418" w:type="dxa"/>
            <w:vAlign w:val="center"/>
          </w:tcPr>
          <w:p w14:paraId="067128DC" w14:textId="77777777" w:rsidR="00A86C77" w:rsidRPr="00A86C77" w:rsidRDefault="00A86C77" w:rsidP="00A86C77">
            <w:pPr>
              <w:jc w:val="center"/>
              <w:rPr>
                <w:sz w:val="22"/>
                <w:szCs w:val="22"/>
              </w:rPr>
            </w:pPr>
          </w:p>
        </w:tc>
      </w:tr>
      <w:tr w:rsidR="00A86C77" w:rsidRPr="00CF464B" w14:paraId="0361BF18" w14:textId="77777777" w:rsidTr="00A86C77">
        <w:trPr>
          <w:trHeight w:val="255"/>
        </w:trPr>
        <w:tc>
          <w:tcPr>
            <w:tcW w:w="717" w:type="dxa"/>
            <w:shd w:val="clear" w:color="auto" w:fill="FFFFFF"/>
            <w:vAlign w:val="center"/>
          </w:tcPr>
          <w:p w14:paraId="40833A44"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34EE30C9" w14:textId="38D78E84" w:rsidR="00A86C77" w:rsidRPr="00A86C77" w:rsidRDefault="00A86C77" w:rsidP="00A86C77">
            <w:pPr>
              <w:ind w:left="142" w:right="142"/>
              <w:jc w:val="both"/>
              <w:rPr>
                <w:sz w:val="22"/>
                <w:szCs w:val="22"/>
              </w:rPr>
            </w:pPr>
            <w:r w:rsidRPr="00A86C77">
              <w:rPr>
                <w:sz w:val="22"/>
                <w:szCs w:val="22"/>
              </w:rPr>
              <w:t>Vaselini ol. steril, vaistinių medžiagų kiekis pakuotėje 20 g  (</w:t>
            </w:r>
            <w:r w:rsidRPr="00A86C77">
              <w:rPr>
                <w:sz w:val="22"/>
                <w:szCs w:val="22"/>
                <w:u w:val="single"/>
              </w:rPr>
              <w:t>+</w:t>
            </w:r>
            <w:r w:rsidRPr="00A86C77">
              <w:rPr>
                <w:sz w:val="22"/>
                <w:szCs w:val="22"/>
              </w:rPr>
              <w:t xml:space="preserve"> 0,05 g)</w:t>
            </w:r>
          </w:p>
        </w:tc>
        <w:tc>
          <w:tcPr>
            <w:tcW w:w="708" w:type="dxa"/>
            <w:tcMar>
              <w:top w:w="0" w:type="dxa"/>
              <w:left w:w="0" w:type="dxa"/>
              <w:bottom w:w="0" w:type="dxa"/>
              <w:right w:w="0" w:type="dxa"/>
            </w:tcMar>
            <w:vAlign w:val="center"/>
            <w:hideMark/>
          </w:tcPr>
          <w:p w14:paraId="1291F728" w14:textId="69D7BE41"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DA42442" w14:textId="7A0A0FA3"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5BB7AF2D" w14:textId="77777777" w:rsidR="00A86C77" w:rsidRPr="00A86C77" w:rsidRDefault="00A86C77" w:rsidP="00A86C77">
            <w:pPr>
              <w:jc w:val="center"/>
              <w:rPr>
                <w:sz w:val="22"/>
                <w:szCs w:val="22"/>
              </w:rPr>
            </w:pPr>
            <w:r w:rsidRPr="00A86C77">
              <w:rPr>
                <w:sz w:val="22"/>
                <w:szCs w:val="22"/>
              </w:rPr>
              <w:t>200</w:t>
            </w:r>
          </w:p>
        </w:tc>
        <w:tc>
          <w:tcPr>
            <w:tcW w:w="1409" w:type="dxa"/>
            <w:vAlign w:val="center"/>
          </w:tcPr>
          <w:p w14:paraId="30C84171" w14:textId="7ABA6302" w:rsidR="00A86C77" w:rsidRPr="00A86C77" w:rsidRDefault="00A86C77" w:rsidP="00A86C77">
            <w:pPr>
              <w:jc w:val="center"/>
              <w:rPr>
                <w:sz w:val="22"/>
                <w:szCs w:val="22"/>
              </w:rPr>
            </w:pPr>
          </w:p>
        </w:tc>
        <w:tc>
          <w:tcPr>
            <w:tcW w:w="1418" w:type="dxa"/>
            <w:vAlign w:val="center"/>
          </w:tcPr>
          <w:p w14:paraId="0D835BB4" w14:textId="77777777" w:rsidR="00A86C77" w:rsidRPr="00A86C77" w:rsidRDefault="00A86C77" w:rsidP="00A86C77">
            <w:pPr>
              <w:jc w:val="center"/>
              <w:rPr>
                <w:sz w:val="22"/>
                <w:szCs w:val="22"/>
              </w:rPr>
            </w:pPr>
          </w:p>
        </w:tc>
      </w:tr>
      <w:tr w:rsidR="00A86C77" w:rsidRPr="00CF464B" w14:paraId="4ECDD459" w14:textId="77777777" w:rsidTr="00A86C77">
        <w:trPr>
          <w:trHeight w:val="255"/>
        </w:trPr>
        <w:tc>
          <w:tcPr>
            <w:tcW w:w="717" w:type="dxa"/>
            <w:shd w:val="clear" w:color="auto" w:fill="FFFFFF"/>
            <w:vAlign w:val="center"/>
          </w:tcPr>
          <w:p w14:paraId="2B94E0A7"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57EC9FC2" w14:textId="055F1427" w:rsidR="00A86C77" w:rsidRPr="00A86C77" w:rsidRDefault="00A86C77" w:rsidP="00A86C77">
            <w:pPr>
              <w:ind w:left="142" w:right="142"/>
              <w:jc w:val="both"/>
              <w:rPr>
                <w:sz w:val="22"/>
                <w:szCs w:val="22"/>
              </w:rPr>
            </w:pPr>
            <w:r w:rsidRPr="00A86C77">
              <w:rPr>
                <w:sz w:val="22"/>
                <w:szCs w:val="22"/>
              </w:rPr>
              <w:t>Vaselini ol. steril, vaistinių medžiagų kiekis pakuotėje 40 g  (</w:t>
            </w:r>
            <w:r w:rsidRPr="00A86C77">
              <w:rPr>
                <w:sz w:val="22"/>
                <w:szCs w:val="22"/>
                <w:u w:val="single"/>
              </w:rPr>
              <w:t>+</w:t>
            </w:r>
            <w:r w:rsidRPr="00A86C77">
              <w:rPr>
                <w:sz w:val="22"/>
                <w:szCs w:val="22"/>
              </w:rPr>
              <w:t xml:space="preserve"> 0,05 g)</w:t>
            </w:r>
          </w:p>
        </w:tc>
        <w:tc>
          <w:tcPr>
            <w:tcW w:w="708" w:type="dxa"/>
            <w:tcMar>
              <w:top w:w="0" w:type="dxa"/>
              <w:left w:w="0" w:type="dxa"/>
              <w:bottom w:w="0" w:type="dxa"/>
              <w:right w:w="0" w:type="dxa"/>
            </w:tcMar>
            <w:vAlign w:val="center"/>
            <w:hideMark/>
          </w:tcPr>
          <w:p w14:paraId="0FA6CFA9" w14:textId="750D4745"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510B4674" w14:textId="77466A52"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7CDF2680" w14:textId="77777777" w:rsidR="00A86C77" w:rsidRPr="00A86C77" w:rsidRDefault="00A86C77" w:rsidP="00A86C77">
            <w:pPr>
              <w:jc w:val="center"/>
              <w:rPr>
                <w:sz w:val="22"/>
                <w:szCs w:val="22"/>
              </w:rPr>
            </w:pPr>
            <w:r w:rsidRPr="00A86C77">
              <w:rPr>
                <w:sz w:val="22"/>
                <w:szCs w:val="22"/>
              </w:rPr>
              <w:t>360</w:t>
            </w:r>
          </w:p>
        </w:tc>
        <w:tc>
          <w:tcPr>
            <w:tcW w:w="1409" w:type="dxa"/>
            <w:vAlign w:val="center"/>
          </w:tcPr>
          <w:p w14:paraId="17D50792" w14:textId="5B75340B" w:rsidR="00A86C77" w:rsidRPr="00A86C77" w:rsidRDefault="00A86C77" w:rsidP="00A86C77">
            <w:pPr>
              <w:jc w:val="center"/>
              <w:rPr>
                <w:sz w:val="22"/>
                <w:szCs w:val="22"/>
              </w:rPr>
            </w:pPr>
          </w:p>
        </w:tc>
        <w:tc>
          <w:tcPr>
            <w:tcW w:w="1418" w:type="dxa"/>
            <w:vAlign w:val="center"/>
          </w:tcPr>
          <w:p w14:paraId="6290244F" w14:textId="77777777" w:rsidR="00A86C77" w:rsidRPr="00A86C77" w:rsidRDefault="00A86C77" w:rsidP="00A86C77">
            <w:pPr>
              <w:jc w:val="center"/>
              <w:rPr>
                <w:sz w:val="22"/>
                <w:szCs w:val="22"/>
              </w:rPr>
            </w:pPr>
          </w:p>
        </w:tc>
      </w:tr>
      <w:tr w:rsidR="00A86C77" w:rsidRPr="00CF464B" w14:paraId="2819A073" w14:textId="77777777" w:rsidTr="00BF7284">
        <w:trPr>
          <w:trHeight w:val="50"/>
        </w:trPr>
        <w:tc>
          <w:tcPr>
            <w:tcW w:w="717" w:type="dxa"/>
            <w:shd w:val="clear" w:color="auto" w:fill="FFFFFF"/>
            <w:vAlign w:val="center"/>
          </w:tcPr>
          <w:p w14:paraId="58834B9B"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49583884" w14:textId="097B4143" w:rsidR="00A86C77" w:rsidRPr="00A86C77" w:rsidRDefault="00A86C77" w:rsidP="00A86C77">
            <w:pPr>
              <w:ind w:left="142" w:right="142"/>
              <w:jc w:val="both"/>
              <w:rPr>
                <w:sz w:val="22"/>
                <w:szCs w:val="22"/>
              </w:rPr>
            </w:pPr>
            <w:r w:rsidRPr="00A86C77">
              <w:rPr>
                <w:sz w:val="22"/>
                <w:szCs w:val="22"/>
              </w:rPr>
              <w:t>Acidi acetici sol. 3 %, vaistinių medžiagų kiekis pakuotėje 100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4F61FD14" w14:textId="148AA2E4"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2149AA6B" w14:textId="6AACF913"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3A456606" w14:textId="77777777" w:rsidR="00A86C77" w:rsidRPr="00A86C77" w:rsidRDefault="00A86C77" w:rsidP="00A86C77">
            <w:pPr>
              <w:jc w:val="center"/>
              <w:rPr>
                <w:sz w:val="22"/>
                <w:szCs w:val="22"/>
              </w:rPr>
            </w:pPr>
            <w:r w:rsidRPr="00A86C77">
              <w:rPr>
                <w:sz w:val="22"/>
                <w:szCs w:val="22"/>
              </w:rPr>
              <w:t>200</w:t>
            </w:r>
          </w:p>
        </w:tc>
        <w:tc>
          <w:tcPr>
            <w:tcW w:w="1409" w:type="dxa"/>
            <w:vAlign w:val="center"/>
          </w:tcPr>
          <w:p w14:paraId="1367BA64" w14:textId="3A5A6EA0" w:rsidR="00A86C77" w:rsidRPr="00A86C77" w:rsidRDefault="00A86C77" w:rsidP="00A86C77">
            <w:pPr>
              <w:jc w:val="center"/>
              <w:rPr>
                <w:sz w:val="22"/>
                <w:szCs w:val="22"/>
              </w:rPr>
            </w:pPr>
          </w:p>
        </w:tc>
        <w:tc>
          <w:tcPr>
            <w:tcW w:w="1418" w:type="dxa"/>
            <w:vAlign w:val="center"/>
          </w:tcPr>
          <w:p w14:paraId="0D664960" w14:textId="77777777" w:rsidR="00A86C77" w:rsidRPr="00A86C77" w:rsidRDefault="00A86C77" w:rsidP="00A86C77">
            <w:pPr>
              <w:jc w:val="center"/>
              <w:rPr>
                <w:sz w:val="22"/>
                <w:szCs w:val="22"/>
              </w:rPr>
            </w:pPr>
          </w:p>
        </w:tc>
      </w:tr>
      <w:tr w:rsidR="00A86C77" w:rsidRPr="00CF464B" w14:paraId="58DD1F13" w14:textId="77777777" w:rsidTr="00A86C77">
        <w:trPr>
          <w:trHeight w:val="554"/>
        </w:trPr>
        <w:tc>
          <w:tcPr>
            <w:tcW w:w="717" w:type="dxa"/>
            <w:shd w:val="clear" w:color="auto" w:fill="FFFFFF"/>
            <w:vAlign w:val="center"/>
          </w:tcPr>
          <w:p w14:paraId="341C302B"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7A2D1492" w14:textId="6BEC8CE0" w:rsidR="00A86C77" w:rsidRPr="00A86C77" w:rsidRDefault="00A86C77" w:rsidP="00A86C77">
            <w:pPr>
              <w:ind w:left="142" w:right="142"/>
              <w:jc w:val="both"/>
              <w:rPr>
                <w:sz w:val="22"/>
                <w:szCs w:val="22"/>
              </w:rPr>
            </w:pPr>
            <w:r w:rsidRPr="00A86C77">
              <w:rPr>
                <w:sz w:val="22"/>
                <w:szCs w:val="22"/>
              </w:rPr>
              <w:t>Samsono ( ar lugiavertis) reagentas likvoro ištyrimui. Skystas.</w:t>
            </w:r>
            <w:r>
              <w:rPr>
                <w:sz w:val="22"/>
                <w:szCs w:val="22"/>
              </w:rPr>
              <w:t xml:space="preserve"> </w:t>
            </w:r>
            <w:r w:rsidRPr="00A86C77">
              <w:rPr>
                <w:sz w:val="22"/>
                <w:szCs w:val="22"/>
              </w:rPr>
              <w:t>Galiojimas ≥ 1</w:t>
            </w:r>
            <w:r>
              <w:rPr>
                <w:sz w:val="22"/>
                <w:szCs w:val="22"/>
              </w:rPr>
              <w:t xml:space="preserve"> </w:t>
            </w:r>
            <w:r w:rsidRPr="00A86C77">
              <w:rPr>
                <w:sz w:val="22"/>
                <w:szCs w:val="22"/>
              </w:rPr>
              <w:t>mėn. Pakuotės dydis 50</w:t>
            </w:r>
            <w:r>
              <w:rPr>
                <w:sz w:val="22"/>
                <w:szCs w:val="22"/>
              </w:rPr>
              <w:t xml:space="preserve"> </w:t>
            </w:r>
            <w:r w:rsidRPr="00A86C77">
              <w:rPr>
                <w:sz w:val="22"/>
                <w:szCs w:val="22"/>
              </w:rPr>
              <w:t>ml (±2</w:t>
            </w:r>
            <w:r>
              <w:rPr>
                <w:sz w:val="22"/>
                <w:szCs w:val="22"/>
              </w:rPr>
              <w:t xml:space="preserve"> </w:t>
            </w:r>
            <w:r w:rsidRPr="00A86C77">
              <w:rPr>
                <w:sz w:val="22"/>
                <w:szCs w:val="22"/>
              </w:rPr>
              <w:t>ml)</w:t>
            </w:r>
          </w:p>
        </w:tc>
        <w:tc>
          <w:tcPr>
            <w:tcW w:w="708" w:type="dxa"/>
            <w:tcMar>
              <w:top w:w="0" w:type="dxa"/>
              <w:left w:w="0" w:type="dxa"/>
              <w:bottom w:w="0" w:type="dxa"/>
              <w:right w:w="0" w:type="dxa"/>
            </w:tcMar>
            <w:vAlign w:val="center"/>
            <w:hideMark/>
          </w:tcPr>
          <w:p w14:paraId="437EE239" w14:textId="476F868D"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14A2844F" w14:textId="01CACBBE"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hideMark/>
          </w:tcPr>
          <w:p w14:paraId="65C30EDA" w14:textId="77777777" w:rsidR="00A86C77" w:rsidRPr="00A86C77" w:rsidRDefault="00A86C77" w:rsidP="00A86C77">
            <w:pPr>
              <w:jc w:val="center"/>
              <w:rPr>
                <w:sz w:val="22"/>
                <w:szCs w:val="22"/>
              </w:rPr>
            </w:pPr>
            <w:r w:rsidRPr="00A86C77">
              <w:rPr>
                <w:sz w:val="22"/>
                <w:szCs w:val="22"/>
              </w:rPr>
              <w:t>30</w:t>
            </w:r>
          </w:p>
        </w:tc>
        <w:tc>
          <w:tcPr>
            <w:tcW w:w="1409" w:type="dxa"/>
            <w:vAlign w:val="center"/>
          </w:tcPr>
          <w:p w14:paraId="071DAED2" w14:textId="3A52C7CB" w:rsidR="00A86C77" w:rsidRPr="00A86C77" w:rsidRDefault="00A86C77" w:rsidP="00A86C77">
            <w:pPr>
              <w:jc w:val="center"/>
              <w:rPr>
                <w:sz w:val="22"/>
                <w:szCs w:val="22"/>
              </w:rPr>
            </w:pPr>
          </w:p>
        </w:tc>
        <w:tc>
          <w:tcPr>
            <w:tcW w:w="1418" w:type="dxa"/>
            <w:vAlign w:val="center"/>
          </w:tcPr>
          <w:p w14:paraId="18C857CD" w14:textId="77777777" w:rsidR="00A86C77" w:rsidRPr="00A86C77" w:rsidRDefault="00A86C77" w:rsidP="00A86C77">
            <w:pPr>
              <w:jc w:val="center"/>
              <w:rPr>
                <w:sz w:val="22"/>
                <w:szCs w:val="22"/>
              </w:rPr>
            </w:pPr>
          </w:p>
        </w:tc>
      </w:tr>
      <w:tr w:rsidR="00A86C77" w:rsidRPr="00CF464B" w14:paraId="5881C4C2" w14:textId="77777777" w:rsidTr="00A86C77">
        <w:trPr>
          <w:trHeight w:val="255"/>
        </w:trPr>
        <w:tc>
          <w:tcPr>
            <w:tcW w:w="717" w:type="dxa"/>
            <w:shd w:val="clear" w:color="auto" w:fill="FFFFFF"/>
            <w:vAlign w:val="center"/>
          </w:tcPr>
          <w:p w14:paraId="5630C26B"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hideMark/>
          </w:tcPr>
          <w:p w14:paraId="35FE004F" w14:textId="3870B085" w:rsidR="00A86C77" w:rsidRPr="00A86C77" w:rsidRDefault="00A86C77" w:rsidP="00A86C77">
            <w:pPr>
              <w:ind w:left="142" w:right="142"/>
              <w:jc w:val="both"/>
              <w:rPr>
                <w:sz w:val="22"/>
                <w:szCs w:val="22"/>
              </w:rPr>
            </w:pPr>
            <w:r w:rsidRPr="00A86C77">
              <w:rPr>
                <w:sz w:val="22"/>
                <w:szCs w:val="22"/>
              </w:rPr>
              <w:t>Chlorhexidini  0.05% / Spiritus aethylicus 70%. s</w:t>
            </w:r>
            <w:bookmarkStart w:id="10" w:name="_GoBack"/>
            <w:bookmarkEnd w:id="10"/>
            <w:r w:rsidRPr="00A86C77">
              <w:rPr>
                <w:sz w:val="22"/>
                <w:szCs w:val="22"/>
              </w:rPr>
              <w:t>teril., vaistinių medžiagų kiekis pakuotėje 10 ml  (</w:t>
            </w:r>
            <w:r w:rsidRPr="00A86C77">
              <w:rPr>
                <w:sz w:val="22"/>
                <w:szCs w:val="22"/>
                <w:u w:val="single"/>
              </w:rPr>
              <w:t>+</w:t>
            </w:r>
            <w:r w:rsidRPr="00A86C77">
              <w:rPr>
                <w:sz w:val="22"/>
                <w:szCs w:val="22"/>
              </w:rPr>
              <w:t xml:space="preserve"> 0,05 ml)</w:t>
            </w:r>
          </w:p>
        </w:tc>
        <w:tc>
          <w:tcPr>
            <w:tcW w:w="708" w:type="dxa"/>
            <w:tcMar>
              <w:top w:w="0" w:type="dxa"/>
              <w:left w:w="0" w:type="dxa"/>
              <w:bottom w:w="0" w:type="dxa"/>
              <w:right w:w="0" w:type="dxa"/>
            </w:tcMar>
            <w:vAlign w:val="center"/>
            <w:hideMark/>
          </w:tcPr>
          <w:p w14:paraId="043217A4" w14:textId="6A806174"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4222BA8C" w14:textId="291491EE"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6FE5BF95" w14:textId="77777777" w:rsidR="00A86C77" w:rsidRPr="00A86C77" w:rsidRDefault="00A86C77" w:rsidP="00A86C77">
            <w:pPr>
              <w:jc w:val="center"/>
              <w:rPr>
                <w:sz w:val="22"/>
                <w:szCs w:val="22"/>
              </w:rPr>
            </w:pPr>
            <w:r w:rsidRPr="00A86C77">
              <w:rPr>
                <w:sz w:val="22"/>
                <w:szCs w:val="22"/>
              </w:rPr>
              <w:t>500</w:t>
            </w:r>
          </w:p>
        </w:tc>
        <w:tc>
          <w:tcPr>
            <w:tcW w:w="1409" w:type="dxa"/>
            <w:vAlign w:val="center"/>
          </w:tcPr>
          <w:p w14:paraId="5BF3AB7E" w14:textId="14C77E28" w:rsidR="00A86C77" w:rsidRPr="00A86C77" w:rsidRDefault="00A86C77" w:rsidP="00A86C77">
            <w:pPr>
              <w:jc w:val="center"/>
              <w:rPr>
                <w:sz w:val="22"/>
                <w:szCs w:val="22"/>
              </w:rPr>
            </w:pPr>
          </w:p>
        </w:tc>
        <w:tc>
          <w:tcPr>
            <w:tcW w:w="1418" w:type="dxa"/>
            <w:vAlign w:val="center"/>
          </w:tcPr>
          <w:p w14:paraId="2E06DE10" w14:textId="77777777" w:rsidR="00A86C77" w:rsidRPr="00A86C77" w:rsidRDefault="00A86C77" w:rsidP="00A86C77">
            <w:pPr>
              <w:jc w:val="center"/>
              <w:rPr>
                <w:sz w:val="22"/>
                <w:szCs w:val="22"/>
              </w:rPr>
            </w:pPr>
          </w:p>
        </w:tc>
      </w:tr>
      <w:tr w:rsidR="00A86C77" w:rsidRPr="00CF464B" w14:paraId="3EE42642" w14:textId="77777777" w:rsidTr="00A86C77">
        <w:trPr>
          <w:trHeight w:val="255"/>
        </w:trPr>
        <w:tc>
          <w:tcPr>
            <w:tcW w:w="717" w:type="dxa"/>
            <w:shd w:val="clear" w:color="auto" w:fill="FFFFFF"/>
            <w:vAlign w:val="center"/>
          </w:tcPr>
          <w:p w14:paraId="2B91574D" w14:textId="77777777" w:rsidR="00A86C77" w:rsidRPr="00A86C77" w:rsidRDefault="00A86C77" w:rsidP="00A86C77">
            <w:pPr>
              <w:pStyle w:val="Sraopastraipa"/>
              <w:numPr>
                <w:ilvl w:val="0"/>
                <w:numId w:val="20"/>
              </w:numPr>
              <w:rPr>
                <w:sz w:val="22"/>
                <w:szCs w:val="22"/>
              </w:rPr>
            </w:pPr>
          </w:p>
        </w:tc>
        <w:tc>
          <w:tcPr>
            <w:tcW w:w="8363" w:type="dxa"/>
            <w:shd w:val="clear" w:color="auto" w:fill="FFFFFF"/>
            <w:tcMar>
              <w:top w:w="0" w:type="dxa"/>
              <w:left w:w="0" w:type="dxa"/>
              <w:bottom w:w="0" w:type="dxa"/>
              <w:right w:w="0" w:type="dxa"/>
            </w:tcMar>
            <w:vAlign w:val="center"/>
          </w:tcPr>
          <w:p w14:paraId="0566221E" w14:textId="00D4FED2" w:rsidR="00A86C77" w:rsidRPr="00A86C77" w:rsidRDefault="00A86C77" w:rsidP="00A86C77">
            <w:pPr>
              <w:ind w:left="142" w:right="142"/>
              <w:jc w:val="both"/>
              <w:rPr>
                <w:sz w:val="22"/>
                <w:szCs w:val="22"/>
              </w:rPr>
            </w:pPr>
            <w:r w:rsidRPr="00A86C77">
              <w:rPr>
                <w:sz w:val="22"/>
                <w:szCs w:val="22"/>
              </w:rPr>
              <w:t>Streptocidum 10,0</w:t>
            </w:r>
            <w:r w:rsidR="00BF7284">
              <w:rPr>
                <w:sz w:val="22"/>
                <w:szCs w:val="22"/>
              </w:rPr>
              <w:t xml:space="preserve"> </w:t>
            </w:r>
            <w:r w:rsidR="00BF7284" w:rsidRPr="00A86C77">
              <w:rPr>
                <w:sz w:val="22"/>
                <w:szCs w:val="22"/>
              </w:rPr>
              <w:t>ml  (</w:t>
            </w:r>
            <w:r w:rsidR="00BF7284" w:rsidRPr="00A86C77">
              <w:rPr>
                <w:sz w:val="22"/>
                <w:szCs w:val="22"/>
                <w:u w:val="single"/>
              </w:rPr>
              <w:t>+</w:t>
            </w:r>
            <w:r w:rsidR="00BF7284" w:rsidRPr="00A86C77">
              <w:rPr>
                <w:sz w:val="22"/>
                <w:szCs w:val="22"/>
              </w:rPr>
              <w:t xml:space="preserve"> 0,05 ml)</w:t>
            </w:r>
          </w:p>
        </w:tc>
        <w:tc>
          <w:tcPr>
            <w:tcW w:w="708" w:type="dxa"/>
            <w:tcMar>
              <w:top w:w="0" w:type="dxa"/>
              <w:left w:w="0" w:type="dxa"/>
              <w:bottom w:w="0" w:type="dxa"/>
              <w:right w:w="0" w:type="dxa"/>
            </w:tcMar>
            <w:vAlign w:val="center"/>
          </w:tcPr>
          <w:p w14:paraId="00E8A6DA" w14:textId="3A6F834B" w:rsidR="00A86C77" w:rsidRPr="00A86C77" w:rsidRDefault="00A86C77" w:rsidP="00A86C77">
            <w:pPr>
              <w:jc w:val="center"/>
              <w:rPr>
                <w:sz w:val="22"/>
                <w:szCs w:val="22"/>
              </w:rPr>
            </w:pPr>
            <w:r w:rsidRPr="00A86C77">
              <w:rPr>
                <w:sz w:val="22"/>
                <w:szCs w:val="22"/>
              </w:rPr>
              <w:t>išor</w:t>
            </w:r>
            <w:r>
              <w:rPr>
                <w:sz w:val="22"/>
                <w:szCs w:val="22"/>
              </w:rPr>
              <w:t>.</w:t>
            </w:r>
          </w:p>
        </w:tc>
        <w:tc>
          <w:tcPr>
            <w:tcW w:w="993" w:type="dxa"/>
            <w:vAlign w:val="center"/>
          </w:tcPr>
          <w:p w14:paraId="510CE362" w14:textId="49B4DFFF" w:rsidR="00A86C77" w:rsidRPr="00A86C77" w:rsidRDefault="00A86C77" w:rsidP="00A86C77">
            <w:pPr>
              <w:jc w:val="center"/>
              <w:rPr>
                <w:sz w:val="22"/>
                <w:szCs w:val="22"/>
              </w:rPr>
            </w:pPr>
            <w:r w:rsidRPr="00473D1A">
              <w:rPr>
                <w:sz w:val="22"/>
                <w:szCs w:val="22"/>
              </w:rPr>
              <w:t>pak.</w:t>
            </w:r>
          </w:p>
        </w:tc>
        <w:tc>
          <w:tcPr>
            <w:tcW w:w="1559" w:type="dxa"/>
            <w:tcMar>
              <w:top w:w="0" w:type="dxa"/>
              <w:left w:w="0" w:type="dxa"/>
              <w:bottom w:w="0" w:type="dxa"/>
              <w:right w:w="0" w:type="dxa"/>
            </w:tcMar>
            <w:vAlign w:val="center"/>
          </w:tcPr>
          <w:p w14:paraId="096978B0" w14:textId="77777777" w:rsidR="00A86C77" w:rsidRPr="00A86C77" w:rsidRDefault="00A86C77" w:rsidP="00A86C77">
            <w:pPr>
              <w:jc w:val="center"/>
              <w:rPr>
                <w:sz w:val="22"/>
                <w:szCs w:val="22"/>
              </w:rPr>
            </w:pPr>
            <w:r w:rsidRPr="00A86C77">
              <w:rPr>
                <w:sz w:val="22"/>
                <w:szCs w:val="22"/>
              </w:rPr>
              <w:t>10</w:t>
            </w:r>
          </w:p>
        </w:tc>
        <w:tc>
          <w:tcPr>
            <w:tcW w:w="1409" w:type="dxa"/>
            <w:vAlign w:val="center"/>
          </w:tcPr>
          <w:p w14:paraId="2E47AD5D" w14:textId="443F7BFA" w:rsidR="00A86C77" w:rsidRPr="00A86C77" w:rsidRDefault="00A86C77" w:rsidP="00A86C77">
            <w:pPr>
              <w:jc w:val="center"/>
              <w:rPr>
                <w:sz w:val="22"/>
                <w:szCs w:val="22"/>
              </w:rPr>
            </w:pPr>
          </w:p>
        </w:tc>
        <w:tc>
          <w:tcPr>
            <w:tcW w:w="1418" w:type="dxa"/>
            <w:vAlign w:val="center"/>
          </w:tcPr>
          <w:p w14:paraId="0ED28FD2" w14:textId="77777777" w:rsidR="00A86C77" w:rsidRPr="00A86C77" w:rsidRDefault="00A86C77" w:rsidP="00A86C77">
            <w:pPr>
              <w:jc w:val="center"/>
              <w:rPr>
                <w:sz w:val="22"/>
                <w:szCs w:val="22"/>
              </w:rPr>
            </w:pPr>
          </w:p>
        </w:tc>
      </w:tr>
      <w:tr w:rsidR="00BF7284" w:rsidRPr="00CF464B" w14:paraId="599C1433" w14:textId="77777777" w:rsidTr="00EE738D">
        <w:trPr>
          <w:trHeight w:val="255"/>
        </w:trPr>
        <w:tc>
          <w:tcPr>
            <w:tcW w:w="13749" w:type="dxa"/>
            <w:gridSpan w:val="6"/>
            <w:shd w:val="clear" w:color="auto" w:fill="FFFFFF"/>
            <w:vAlign w:val="center"/>
          </w:tcPr>
          <w:p w14:paraId="755F81A0" w14:textId="7D605ABC" w:rsidR="00BF7284" w:rsidRPr="00A86C77" w:rsidRDefault="00BF7284" w:rsidP="00BF7284">
            <w:pPr>
              <w:jc w:val="right"/>
              <w:rPr>
                <w:sz w:val="22"/>
                <w:szCs w:val="22"/>
              </w:rPr>
            </w:pPr>
            <w:r w:rsidRPr="00BF7284">
              <w:rPr>
                <w:b/>
                <w:sz w:val="22"/>
                <w:szCs w:val="22"/>
              </w:rPr>
              <w:t>Pasiūlymo kaina</w:t>
            </w:r>
            <w:r>
              <w:rPr>
                <w:sz w:val="22"/>
                <w:szCs w:val="22"/>
              </w:rPr>
              <w:t xml:space="preserve"> </w:t>
            </w:r>
            <w:r w:rsidRPr="00BF7284">
              <w:rPr>
                <w:b/>
                <w:color w:val="000000" w:themeColor="text1"/>
                <w:sz w:val="20"/>
                <w:szCs w:val="20"/>
              </w:rPr>
              <w:t>(suma)</w:t>
            </w:r>
            <w:r w:rsidRPr="00BF7284">
              <w:rPr>
                <w:b/>
                <w:color w:val="000000" w:themeColor="text1"/>
                <w:sz w:val="20"/>
                <w:szCs w:val="20"/>
              </w:rPr>
              <w:t>, Eur</w:t>
            </w:r>
            <w:r w:rsidRPr="00BF7284">
              <w:rPr>
                <w:b/>
                <w:color w:val="000000" w:themeColor="text1"/>
                <w:sz w:val="20"/>
                <w:szCs w:val="20"/>
              </w:rPr>
              <w:t xml:space="preserve"> su PVM</w:t>
            </w:r>
            <w:r>
              <w:rPr>
                <w:b/>
                <w:color w:val="000000" w:themeColor="text1"/>
                <w:sz w:val="20"/>
                <w:szCs w:val="20"/>
              </w:rPr>
              <w:t xml:space="preserve"> </w:t>
            </w:r>
            <w:r w:rsidRPr="00BF7284">
              <w:rPr>
                <w:b/>
                <w:i/>
                <w:color w:val="0070C0"/>
                <w:sz w:val="20"/>
                <w:szCs w:val="20"/>
              </w:rPr>
              <w:t>skaičiai</w:t>
            </w:r>
            <w:r w:rsidRPr="00BF7284">
              <w:rPr>
                <w:b/>
                <w:color w:val="000000" w:themeColor="text1"/>
                <w:sz w:val="20"/>
                <w:szCs w:val="20"/>
              </w:rPr>
              <w:t>:</w:t>
            </w:r>
          </w:p>
        </w:tc>
        <w:tc>
          <w:tcPr>
            <w:tcW w:w="1418" w:type="dxa"/>
            <w:vAlign w:val="center"/>
          </w:tcPr>
          <w:p w14:paraId="6BFCBAED" w14:textId="77777777" w:rsidR="00BF7284" w:rsidRPr="00A86C77" w:rsidRDefault="00BF7284" w:rsidP="00A86C77">
            <w:pPr>
              <w:jc w:val="center"/>
              <w:rPr>
                <w:sz w:val="22"/>
                <w:szCs w:val="22"/>
              </w:rPr>
            </w:pPr>
          </w:p>
        </w:tc>
      </w:tr>
      <w:tr w:rsidR="00BF7284" w:rsidRPr="00CF464B" w14:paraId="1304F800" w14:textId="77777777" w:rsidTr="00BF7284">
        <w:trPr>
          <w:trHeight w:val="255"/>
        </w:trPr>
        <w:tc>
          <w:tcPr>
            <w:tcW w:w="13749" w:type="dxa"/>
            <w:gridSpan w:val="6"/>
            <w:shd w:val="clear" w:color="auto" w:fill="FFFF00"/>
            <w:vAlign w:val="center"/>
          </w:tcPr>
          <w:p w14:paraId="293A4032" w14:textId="0615689F" w:rsidR="00BF7284" w:rsidRPr="00A86C77" w:rsidRDefault="00BF7284" w:rsidP="00BF7284">
            <w:pPr>
              <w:jc w:val="right"/>
              <w:rPr>
                <w:sz w:val="22"/>
                <w:szCs w:val="22"/>
              </w:rPr>
            </w:pPr>
            <w:r w:rsidRPr="00BF7284">
              <w:rPr>
                <w:b/>
                <w:sz w:val="22"/>
                <w:szCs w:val="22"/>
              </w:rPr>
              <w:t>Pasiūlymo kaina</w:t>
            </w:r>
            <w:r>
              <w:rPr>
                <w:sz w:val="22"/>
                <w:szCs w:val="22"/>
              </w:rPr>
              <w:t xml:space="preserve"> </w:t>
            </w:r>
            <w:r w:rsidRPr="00BF7284">
              <w:rPr>
                <w:b/>
                <w:color w:val="000000" w:themeColor="text1"/>
                <w:sz w:val="20"/>
                <w:szCs w:val="20"/>
              </w:rPr>
              <w:t>(suma), Eur su PVM</w:t>
            </w:r>
            <w:r>
              <w:rPr>
                <w:b/>
                <w:color w:val="000000" w:themeColor="text1"/>
                <w:sz w:val="20"/>
                <w:szCs w:val="20"/>
              </w:rPr>
              <w:t xml:space="preserve"> </w:t>
            </w:r>
            <w:r w:rsidRPr="00BF7284">
              <w:rPr>
                <w:b/>
                <w:i/>
                <w:color w:val="0070C0"/>
                <w:sz w:val="20"/>
                <w:szCs w:val="20"/>
              </w:rPr>
              <w:t>žodžiais</w:t>
            </w:r>
            <w:r w:rsidRPr="00BF7284">
              <w:rPr>
                <w:b/>
                <w:color w:val="000000" w:themeColor="text1"/>
                <w:sz w:val="20"/>
                <w:szCs w:val="20"/>
              </w:rPr>
              <w:t>:</w:t>
            </w:r>
          </w:p>
        </w:tc>
        <w:tc>
          <w:tcPr>
            <w:tcW w:w="1418" w:type="dxa"/>
            <w:shd w:val="clear" w:color="auto" w:fill="FFFF00"/>
            <w:vAlign w:val="center"/>
          </w:tcPr>
          <w:p w14:paraId="3ABD80DA" w14:textId="77777777" w:rsidR="00BF7284" w:rsidRPr="00A86C77" w:rsidRDefault="00BF7284" w:rsidP="00A86C77">
            <w:pPr>
              <w:jc w:val="center"/>
              <w:rPr>
                <w:sz w:val="22"/>
                <w:szCs w:val="22"/>
              </w:rPr>
            </w:pPr>
          </w:p>
        </w:tc>
      </w:tr>
    </w:tbl>
    <w:p w14:paraId="4764400F" w14:textId="77777777" w:rsidR="007E7D4E" w:rsidRPr="00C25CDE" w:rsidRDefault="007E7D4E" w:rsidP="007E7D4E">
      <w:pPr>
        <w:rPr>
          <w:b/>
          <w:sz w:val="16"/>
          <w:szCs w:val="16"/>
          <w:highlight w:val="yellow"/>
        </w:rPr>
      </w:pPr>
    </w:p>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6536D" w14:textId="77777777" w:rsidR="005C7AA6" w:rsidRDefault="005C7AA6">
      <w:r>
        <w:separator/>
      </w:r>
    </w:p>
  </w:endnote>
  <w:endnote w:type="continuationSeparator" w:id="0">
    <w:p w14:paraId="2F9500C4" w14:textId="77777777" w:rsidR="005C7AA6" w:rsidRDefault="005C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E67C0" w14:textId="77777777" w:rsidR="005C7AA6" w:rsidRDefault="005C7AA6">
      <w:r>
        <w:separator/>
      </w:r>
    </w:p>
  </w:footnote>
  <w:footnote w:type="continuationSeparator" w:id="0">
    <w:p w14:paraId="75189F46" w14:textId="77777777" w:rsidR="005C7AA6" w:rsidRDefault="005C7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8"/>
  </w:num>
  <w:num w:numId="17">
    <w:abstractNumId w:val="14"/>
  </w:num>
  <w:num w:numId="18">
    <w:abstractNumId w:val="8"/>
  </w:num>
  <w:num w:numId="19">
    <w:abstractNumId w:val="6"/>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79DF"/>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6637-C2B5-46FB-99B3-519507DF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22735</Words>
  <Characters>12960</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35624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2022-07-11T04:56:00Z</cp:lastPrinted>
  <dcterms:created xsi:type="dcterms:W3CDTF">2026-03-05T09:07:00Z</dcterms:created>
  <dcterms:modified xsi:type="dcterms:W3CDTF">2026-03-12T15:51:00Z</dcterms:modified>
</cp:coreProperties>
</file>