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716B3F15" w:rsidR="00720456" w:rsidRPr="00630B3B" w:rsidRDefault="00B34D88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 w:cs="Tahoma"/>
          <w:sz w:val="24"/>
          <w:szCs w:val="24"/>
        </w:rPr>
        <w:t xml:space="preserve">Tiekėjams </w:t>
      </w:r>
      <w:r w:rsidR="009A7290" w:rsidRPr="001D0C6A">
        <w:rPr>
          <w:rFonts w:asciiTheme="majorBidi" w:hAnsiTheme="majorBidi" w:cstheme="majorBidi"/>
        </w:rPr>
        <w:t xml:space="preserve"> 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                 </w:t>
      </w:r>
      <w:r w:rsidR="00775C0D" w:rsidRPr="00630B3B">
        <w:rPr>
          <w:rFonts w:ascii="Tahoma" w:eastAsia="Tahoma" w:hAnsi="Tahoma" w:cs="Tahoma"/>
          <w:sz w:val="20"/>
          <w:szCs w:val="20"/>
        </w:rPr>
        <w:t xml:space="preserve"> </w:t>
      </w:r>
      <w:r w:rsidR="00811CD0">
        <w:rPr>
          <w:rFonts w:ascii="Tahoma" w:eastAsia="Tahoma" w:hAnsi="Tahoma" w:cs="Tahoma"/>
          <w:sz w:val="20"/>
          <w:szCs w:val="20"/>
        </w:rPr>
        <w:tab/>
      </w:r>
      <w:r w:rsidR="00811CD0">
        <w:rPr>
          <w:rFonts w:ascii="Tahoma" w:eastAsia="Tahoma" w:hAnsi="Tahoma" w:cs="Tahoma"/>
          <w:sz w:val="20"/>
          <w:szCs w:val="20"/>
        </w:rPr>
        <w:tab/>
      </w:r>
      <w:r w:rsidR="00554B3C"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="00736B16" w:rsidRPr="00630B3B">
        <w:rPr>
          <w:rFonts w:ascii="Tahoma" w:eastAsia="Tahoma" w:hAnsi="Tahoma" w:cs="Tahoma"/>
          <w:sz w:val="20"/>
          <w:szCs w:val="20"/>
        </w:rPr>
        <w:t>202</w:t>
      </w:r>
      <w:r w:rsidR="00F555E0">
        <w:rPr>
          <w:rFonts w:ascii="Tahoma" w:eastAsia="Tahoma" w:hAnsi="Tahoma" w:cs="Tahoma"/>
          <w:sz w:val="20"/>
          <w:szCs w:val="20"/>
        </w:rPr>
        <w:t>6-0</w:t>
      </w:r>
      <w:r w:rsidR="009A7290">
        <w:rPr>
          <w:rFonts w:ascii="Tahoma" w:eastAsia="Tahoma" w:hAnsi="Tahoma" w:cs="Tahoma"/>
          <w:sz w:val="20"/>
          <w:szCs w:val="20"/>
        </w:rPr>
        <w:t>3-13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</w:t>
      </w:r>
    </w:p>
    <w:p w14:paraId="780F0D0A" w14:textId="0057AE51" w:rsidR="00720456" w:rsidRDefault="00630B3B" w:rsidP="009A7290">
      <w:pPr>
        <w:rPr>
          <w:rFonts w:ascii="Tahoma" w:eastAsia="Tahoma" w:hAnsi="Tahoma" w:cs="Tahoma"/>
          <w:sz w:val="18"/>
          <w:szCs w:val="18"/>
        </w:rPr>
      </w:pPr>
      <w:r w:rsidRPr="0050571C">
        <w:rPr>
          <w:rFonts w:ascii="Tahoma" w:eastAsia="Tahoma" w:hAnsi="Tahoma" w:cs="Tahoma"/>
          <w:sz w:val="16"/>
          <w:szCs w:val="16"/>
        </w:rPr>
        <w:t>/siunčiama CVPIS/</w:t>
      </w: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4B3DE867" w14:textId="77777777" w:rsidR="009F6024" w:rsidRDefault="009F6024">
      <w:pPr>
        <w:rPr>
          <w:rFonts w:ascii="Tahoma" w:eastAsia="Tahoma" w:hAnsi="Tahoma" w:cs="Tahoma"/>
          <w:sz w:val="18"/>
          <w:szCs w:val="18"/>
        </w:rPr>
      </w:pPr>
    </w:p>
    <w:p w14:paraId="082A563D" w14:textId="77777777" w:rsidR="009F6024" w:rsidRDefault="009F6024">
      <w:pPr>
        <w:rPr>
          <w:rFonts w:ascii="Tahoma" w:eastAsia="Tahoma" w:hAnsi="Tahoma" w:cs="Tahoma"/>
          <w:sz w:val="18"/>
          <w:szCs w:val="18"/>
        </w:rPr>
      </w:pPr>
    </w:p>
    <w:p w14:paraId="4532C8AA" w14:textId="77777777" w:rsidR="00F753FF" w:rsidRPr="00630B3B" w:rsidRDefault="00F753FF">
      <w:pPr>
        <w:rPr>
          <w:rFonts w:ascii="Tahoma" w:eastAsia="Tahoma" w:hAnsi="Tahoma" w:cs="Tahoma"/>
          <w:sz w:val="18"/>
          <w:szCs w:val="18"/>
        </w:rPr>
      </w:pPr>
    </w:p>
    <w:p w14:paraId="734CAC6A" w14:textId="55AE34FA" w:rsidR="00886615" w:rsidRPr="006F17E5" w:rsidRDefault="00736B16" w:rsidP="00886615">
      <w:pPr>
        <w:tabs>
          <w:tab w:val="right" w:pos="9779"/>
        </w:tabs>
        <w:spacing w:line="247" w:lineRule="auto"/>
        <w:rPr>
          <w:rFonts w:ascii="Tahoma" w:hAnsi="Tahoma" w:cs="Tahoma"/>
          <w:b/>
          <w:bCs/>
        </w:rPr>
      </w:pPr>
      <w:r w:rsidRPr="006F17E5">
        <w:rPr>
          <w:rFonts w:ascii="Tahoma" w:eastAsia="Tahoma" w:hAnsi="Tahoma" w:cs="Tahoma"/>
          <w:b/>
        </w:rPr>
        <w:t xml:space="preserve">DĖL </w:t>
      </w:r>
      <w:r w:rsidR="009A7290">
        <w:rPr>
          <w:rFonts w:ascii="Tahoma" w:eastAsia="Tahoma" w:hAnsi="Tahoma" w:cs="Tahoma"/>
          <w:b/>
        </w:rPr>
        <w:t xml:space="preserve">ATSAKYMO Į PAKLAUSIMĄ </w:t>
      </w:r>
      <w:r w:rsidR="009F6024">
        <w:rPr>
          <w:rFonts w:ascii="Tahoma" w:eastAsia="Tahoma" w:hAnsi="Tahoma" w:cs="Tahoma"/>
          <w:b/>
        </w:rPr>
        <w:t xml:space="preserve"> </w:t>
      </w:r>
      <w:r w:rsidR="0000692D">
        <w:rPr>
          <w:rFonts w:ascii="Tahoma" w:eastAsia="Tahoma" w:hAnsi="Tahoma" w:cs="Tahoma"/>
          <w:b/>
        </w:rPr>
        <w:t xml:space="preserve"> </w:t>
      </w:r>
      <w:r w:rsidR="009E68F3">
        <w:rPr>
          <w:rFonts w:ascii="Tahoma" w:eastAsia="Tahoma" w:hAnsi="Tahoma" w:cs="Tahoma"/>
          <w:b/>
        </w:rPr>
        <w:t xml:space="preserve"> </w:t>
      </w:r>
    </w:p>
    <w:p w14:paraId="780F0D12" w14:textId="77777777" w:rsidR="00720456" w:rsidRDefault="00720456">
      <w:pPr>
        <w:rPr>
          <w:rFonts w:ascii="Tahoma" w:eastAsia="Tahoma" w:hAnsi="Tahoma" w:cs="Tahoma"/>
        </w:rPr>
      </w:pPr>
    </w:p>
    <w:p w14:paraId="0BF55768" w14:textId="77777777" w:rsidR="00F72190" w:rsidRDefault="00F72190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2DCB55C" w14:textId="77777777" w:rsidR="009F6024" w:rsidRDefault="009F6024" w:rsidP="0000692D">
      <w:pPr>
        <w:spacing w:line="240" w:lineRule="auto"/>
        <w:ind w:firstLine="576"/>
        <w:jc w:val="both"/>
        <w:outlineLvl w:val="0"/>
        <w:rPr>
          <w:rFonts w:ascii="Tahoma" w:hAnsi="Tahoma" w:cs="Tahoma"/>
        </w:rPr>
      </w:pPr>
    </w:p>
    <w:p w14:paraId="3C7986FF" w14:textId="74924653" w:rsidR="00E05328" w:rsidRDefault="009A7290" w:rsidP="00E05328">
      <w:pPr>
        <w:spacing w:line="247" w:lineRule="auto"/>
        <w:ind w:firstLine="576"/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Vadovaujantis pirkimo Bendrųjų sąlygų 5.2 </w:t>
      </w:r>
      <w:r w:rsidRPr="009A7290">
        <w:rPr>
          <w:rFonts w:ascii="Tahoma" w:hAnsi="Tahoma" w:cs="Tahoma"/>
        </w:rPr>
        <w:t xml:space="preserve">p. </w:t>
      </w:r>
      <w:r>
        <w:rPr>
          <w:rFonts w:ascii="Tahoma" w:hAnsi="Tahoma" w:cs="Tahoma"/>
        </w:rPr>
        <w:t xml:space="preserve">nuostatomis, </w:t>
      </w:r>
      <w:r w:rsidRPr="009A7290">
        <w:rPr>
          <w:rFonts w:ascii="Tahoma" w:hAnsi="Tahoma" w:cs="Tahoma"/>
        </w:rPr>
        <w:t>teikiame</w:t>
      </w:r>
      <w:r>
        <w:rPr>
          <w:rFonts w:ascii="Tahoma" w:hAnsi="Tahoma" w:cs="Tahoma"/>
        </w:rPr>
        <w:t xml:space="preserve"> paaiškinimą</w:t>
      </w:r>
      <w:r w:rsidR="00B34D88">
        <w:rPr>
          <w:rFonts w:ascii="Tahoma" w:hAnsi="Tahoma" w:cs="Tahoma"/>
        </w:rPr>
        <w:t xml:space="preserve"> į gautą tiekėjo paklausimą</w:t>
      </w:r>
      <w:r>
        <w:rPr>
          <w:rFonts w:ascii="Tahoma" w:hAnsi="Tahoma" w:cs="Tahoma"/>
        </w:rPr>
        <w:t>.</w:t>
      </w:r>
    </w:p>
    <w:p w14:paraId="4F7F2485" w14:textId="77777777" w:rsidR="00E05328" w:rsidRDefault="009A7290" w:rsidP="00E05328">
      <w:pPr>
        <w:spacing w:line="247" w:lineRule="auto"/>
        <w:ind w:firstLine="576"/>
        <w:jc w:val="both"/>
        <w:outlineLvl w:val="0"/>
        <w:rPr>
          <w:rFonts w:ascii="Tahoma" w:hAnsi="Tahoma" w:cs="Tahoma"/>
        </w:rPr>
      </w:pPr>
      <w:r w:rsidRPr="009A7290">
        <w:rPr>
          <w:rFonts w:ascii="Tahoma" w:hAnsi="Tahoma" w:cs="Tahoma"/>
          <w:b/>
          <w:bCs/>
        </w:rPr>
        <w:t>Klausimas:</w:t>
      </w:r>
      <w:r>
        <w:rPr>
          <w:rFonts w:ascii="Tahoma" w:hAnsi="Tahoma" w:cs="Tahoma"/>
          <w:b/>
          <w:bCs/>
        </w:rPr>
        <w:t xml:space="preserve"> </w:t>
      </w:r>
      <w:r w:rsidRPr="009A7290">
        <w:rPr>
          <w:rFonts w:ascii="Tahoma" w:hAnsi="Tahoma" w:cs="Tahoma"/>
        </w:rPr>
        <w:t>„pasiūlymo pateikimo lentelėje nurodomos tokios skiltys:</w:t>
      </w:r>
      <w:r>
        <w:rPr>
          <w:rFonts w:ascii="Tahoma" w:hAnsi="Tahoma" w:cs="Tahoma"/>
        </w:rPr>
        <w:t xml:space="preserve"> </w:t>
      </w:r>
      <w:r w:rsidRPr="009A7290">
        <w:rPr>
          <w:rFonts w:ascii="Tahoma" w:hAnsi="Tahoma" w:cs="Tahoma"/>
        </w:rPr>
        <w:t>3. Mato vienetas / 4. Maksimalus paslaugų kiekis / 5. Minimalus val. skaičius paslaugai atlikti (jeigu mato vnt. – valanda) * / 6. Įkainis už mato vnt. Eur (be PVM) / 7. Suma Eur (be PVM). Kokią kainą nurodyti 7 stulpelyje (Suma Eur (be PVM)), jei pvz. minimalus mato vienetas gali būti 0.5 val.? Ar reikia dauginti maksimalų vnt. /val. kiekį? “.</w:t>
      </w:r>
    </w:p>
    <w:p w14:paraId="1D309294" w14:textId="3E334231" w:rsidR="009A7290" w:rsidRPr="009A7290" w:rsidRDefault="009A7290" w:rsidP="00E05328">
      <w:pPr>
        <w:spacing w:line="247" w:lineRule="auto"/>
        <w:ind w:firstLine="576"/>
        <w:jc w:val="both"/>
        <w:outlineLvl w:val="0"/>
        <w:rPr>
          <w:rFonts w:ascii="Tahoma" w:hAnsi="Tahoma" w:cs="Tahoma"/>
        </w:rPr>
      </w:pPr>
      <w:r w:rsidRPr="009A7290">
        <w:rPr>
          <w:rFonts w:ascii="Tahoma" w:hAnsi="Tahoma" w:cs="Tahoma"/>
          <w:b/>
          <w:bCs/>
        </w:rPr>
        <w:t>Atsakymas:</w:t>
      </w:r>
      <w:r>
        <w:rPr>
          <w:rFonts w:ascii="Tahoma" w:hAnsi="Tahoma" w:cs="Tahoma"/>
        </w:rPr>
        <w:t xml:space="preserve"> </w:t>
      </w:r>
      <w:r w:rsidRPr="009A7290">
        <w:rPr>
          <w:rFonts w:ascii="Tahoma" w:hAnsi="Tahoma" w:cs="Tahoma"/>
        </w:rPr>
        <w:t xml:space="preserve">pirmiausiai, atkreipiame dėmesį, pirkimo Specialiųjų sąlygų 5 priede „Integruotos komunikacijos paslaugu pasiūlymo forma“ 5 stulpelyje prašoma informacija (minimalus val. skaičius paslaugai atlikti) reikalinga perkančiajai organizacijai </w:t>
      </w:r>
      <w:r w:rsidRPr="009A7290">
        <w:rPr>
          <w:rFonts w:ascii="Tahoma" w:hAnsi="Tahoma" w:cs="Tahoma"/>
          <w:b/>
          <w:bCs/>
        </w:rPr>
        <w:t>tik žiniai. Pasiūlymų kainos apskaičiavime ji neatsispindi</w:t>
      </w:r>
      <w:r w:rsidRPr="009A7290">
        <w:rPr>
          <w:rFonts w:ascii="Tahoma" w:hAnsi="Tahoma" w:cs="Tahoma"/>
        </w:rPr>
        <w:t>.</w:t>
      </w:r>
    </w:p>
    <w:p w14:paraId="6B7408E9" w14:textId="00FBD51D" w:rsidR="009A7290" w:rsidRPr="009A7290" w:rsidRDefault="009A7290" w:rsidP="009A7290">
      <w:pPr>
        <w:pStyle w:val="BodyText"/>
        <w:widowControl w:val="0"/>
        <w:tabs>
          <w:tab w:val="left" w:pos="567"/>
        </w:tabs>
        <w:spacing w:after="0" w:line="247" w:lineRule="auto"/>
        <w:ind w:firstLine="562"/>
        <w:jc w:val="both"/>
        <w:outlineLvl w:val="0"/>
        <w:rPr>
          <w:rFonts w:ascii="Tahoma" w:hAnsi="Tahoma" w:cs="Tahoma"/>
          <w:sz w:val="22"/>
          <w:szCs w:val="22"/>
        </w:rPr>
      </w:pPr>
      <w:r w:rsidRPr="009A7290">
        <w:rPr>
          <w:rFonts w:ascii="Tahoma" w:eastAsia="Arial" w:hAnsi="Tahoma" w:cs="Tahoma"/>
          <w:sz w:val="22"/>
          <w:szCs w:val="22"/>
        </w:rPr>
        <w:t xml:space="preserve">Paaiškiname, 7 stulpelyje  </w:t>
      </w:r>
      <w:r w:rsidRPr="009A7290">
        <w:rPr>
          <w:rFonts w:ascii="Tahoma" w:hAnsi="Tahoma" w:cs="Tahoma"/>
          <w:sz w:val="22"/>
          <w:szCs w:val="22"/>
        </w:rPr>
        <w:t xml:space="preserve">(Suma Eur (be PVM )) turi būti rašoma 4 stulpelio (Maksimalus paslaugų kiekis) ir 6 stulpelio (Įkainis už mato vnt. Eur (be PVM)) sandauga, t. y. </w:t>
      </w:r>
      <w:r w:rsidRPr="009A7290">
        <w:rPr>
          <w:rFonts w:ascii="Tahoma" w:hAnsi="Tahoma" w:cs="Tahoma"/>
          <w:b/>
          <w:bCs/>
          <w:sz w:val="22"/>
          <w:szCs w:val="22"/>
        </w:rPr>
        <w:t>(4 X 6 = 7)</w:t>
      </w:r>
      <w:r w:rsidRPr="009A7290">
        <w:rPr>
          <w:rFonts w:ascii="Tahoma" w:hAnsi="Tahoma" w:cs="Tahoma"/>
          <w:sz w:val="22"/>
          <w:szCs w:val="22"/>
        </w:rPr>
        <w:t>.</w:t>
      </w:r>
    </w:p>
    <w:p w14:paraId="46504DCA" w14:textId="77777777" w:rsidR="009F6024" w:rsidRPr="009A7290" w:rsidRDefault="009F6024" w:rsidP="009A7290">
      <w:pPr>
        <w:spacing w:line="247" w:lineRule="auto"/>
        <w:ind w:firstLine="576"/>
        <w:jc w:val="both"/>
        <w:outlineLvl w:val="0"/>
        <w:rPr>
          <w:rFonts w:ascii="Tahoma" w:hAnsi="Tahoma" w:cs="Tahoma"/>
        </w:rPr>
      </w:pPr>
    </w:p>
    <w:p w14:paraId="39DDCBBD" w14:textId="77777777" w:rsidR="0000692D" w:rsidRDefault="0000692D" w:rsidP="0000692D">
      <w:pPr>
        <w:spacing w:line="240" w:lineRule="auto"/>
        <w:ind w:firstLine="576"/>
        <w:jc w:val="both"/>
        <w:outlineLvl w:val="0"/>
        <w:rPr>
          <w:rFonts w:ascii="Tahoma" w:eastAsiaTheme="minorEastAsia" w:hAnsi="Tahoma" w:cs="Tahoma"/>
          <w:color w:val="000000"/>
          <w:sz w:val="16"/>
          <w:szCs w:val="16"/>
        </w:rPr>
      </w:pPr>
    </w:p>
    <w:p w14:paraId="139BFB83" w14:textId="77777777" w:rsidR="009A7290" w:rsidRDefault="009A7290" w:rsidP="0000692D">
      <w:pPr>
        <w:spacing w:line="240" w:lineRule="auto"/>
        <w:ind w:firstLine="576"/>
        <w:jc w:val="both"/>
        <w:outlineLvl w:val="0"/>
        <w:rPr>
          <w:rFonts w:ascii="Tahoma" w:eastAsiaTheme="minorEastAsia" w:hAnsi="Tahoma" w:cs="Tahoma"/>
          <w:color w:val="000000"/>
          <w:sz w:val="16"/>
          <w:szCs w:val="16"/>
        </w:rPr>
      </w:pPr>
    </w:p>
    <w:p w14:paraId="18DF4790" w14:textId="77777777" w:rsidR="009A7290" w:rsidRDefault="009A7290" w:rsidP="0000692D">
      <w:pPr>
        <w:spacing w:line="240" w:lineRule="auto"/>
        <w:ind w:firstLine="576"/>
        <w:jc w:val="both"/>
        <w:outlineLvl w:val="0"/>
        <w:rPr>
          <w:rFonts w:ascii="Tahoma" w:eastAsiaTheme="minorEastAsia" w:hAnsi="Tahoma" w:cs="Tahoma"/>
          <w:color w:val="000000"/>
          <w:sz w:val="16"/>
          <w:szCs w:val="16"/>
        </w:rPr>
      </w:pPr>
    </w:p>
    <w:p w14:paraId="64168A3C" w14:textId="77777777" w:rsidR="009A7290" w:rsidRPr="0000692D" w:rsidRDefault="009A7290" w:rsidP="0000692D">
      <w:pPr>
        <w:spacing w:line="240" w:lineRule="auto"/>
        <w:ind w:firstLine="576"/>
        <w:jc w:val="both"/>
        <w:outlineLvl w:val="0"/>
        <w:rPr>
          <w:rFonts w:ascii="Tahoma" w:eastAsiaTheme="minorEastAsia" w:hAnsi="Tahoma" w:cs="Tahoma"/>
          <w:color w:val="000000"/>
          <w:sz w:val="16"/>
          <w:szCs w:val="16"/>
        </w:rPr>
      </w:pPr>
    </w:p>
    <w:p w14:paraId="58661260" w14:textId="1C33303F" w:rsidR="006F17E5" w:rsidRPr="00F72190" w:rsidRDefault="006F17E5" w:rsidP="00F72190">
      <w:pPr>
        <w:rPr>
          <w:rFonts w:ascii="Tahoma" w:eastAsia="Tahoma" w:hAnsi="Tahoma" w:cs="Tahoma"/>
        </w:rPr>
      </w:pPr>
      <w:r w:rsidRPr="00F72190">
        <w:rPr>
          <w:rFonts w:ascii="Tahoma" w:eastAsia="Tahoma" w:hAnsi="Tahoma" w:cs="Tahoma"/>
        </w:rPr>
        <w:t xml:space="preserve">Viešųjų pirkimų komisija </w:t>
      </w:r>
    </w:p>
    <w:sectPr w:rsidR="006F17E5" w:rsidRPr="00F721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3E80A" w14:textId="77777777" w:rsidR="00630E71" w:rsidRDefault="00630E71">
      <w:pPr>
        <w:spacing w:line="240" w:lineRule="auto"/>
      </w:pPr>
      <w:r>
        <w:separator/>
      </w:r>
    </w:p>
  </w:endnote>
  <w:endnote w:type="continuationSeparator" w:id="0">
    <w:p w14:paraId="16F8DC58" w14:textId="77777777" w:rsidR="00630E71" w:rsidRDefault="00630E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0AC7190-2061-4649-9EA2-173E661E5B4C}"/>
    <w:embedBold r:id="rId2" w:fontKey="{C4658E09-A022-4B6A-BA39-B4E6B83B400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305FE60-B1A4-4AB4-96EC-26414FCC34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72AECA-1888-45B9-885B-3EAB909DCB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862E4" w14:textId="77777777" w:rsidR="00630E71" w:rsidRDefault="00630E71">
      <w:pPr>
        <w:spacing w:line="240" w:lineRule="auto"/>
      </w:pPr>
      <w:r>
        <w:separator/>
      </w:r>
    </w:p>
  </w:footnote>
  <w:footnote w:type="continuationSeparator" w:id="0">
    <w:p w14:paraId="6866AF54" w14:textId="77777777" w:rsidR="00630E71" w:rsidRDefault="00630E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0A942B87" w:rsidR="00720456" w:rsidRDefault="0072045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4496"/>
    <w:rsid w:val="0000692D"/>
    <w:rsid w:val="00043740"/>
    <w:rsid w:val="00046813"/>
    <w:rsid w:val="00050F64"/>
    <w:rsid w:val="000630A8"/>
    <w:rsid w:val="0006453F"/>
    <w:rsid w:val="000B79A8"/>
    <w:rsid w:val="000D0033"/>
    <w:rsid w:val="000E18D6"/>
    <w:rsid w:val="000E20D4"/>
    <w:rsid w:val="000E47F0"/>
    <w:rsid w:val="00142183"/>
    <w:rsid w:val="001737AB"/>
    <w:rsid w:val="00183AD5"/>
    <w:rsid w:val="001C4982"/>
    <w:rsid w:val="001C4CCC"/>
    <w:rsid w:val="001E1E62"/>
    <w:rsid w:val="001E2B99"/>
    <w:rsid w:val="00210E9A"/>
    <w:rsid w:val="002177A0"/>
    <w:rsid w:val="0023565A"/>
    <w:rsid w:val="00245404"/>
    <w:rsid w:val="00250472"/>
    <w:rsid w:val="002776DD"/>
    <w:rsid w:val="00290AA8"/>
    <w:rsid w:val="002B6177"/>
    <w:rsid w:val="002E095D"/>
    <w:rsid w:val="002F0181"/>
    <w:rsid w:val="00312990"/>
    <w:rsid w:val="00334D98"/>
    <w:rsid w:val="00374537"/>
    <w:rsid w:val="00377723"/>
    <w:rsid w:val="00396848"/>
    <w:rsid w:val="003A002B"/>
    <w:rsid w:val="003C7CE1"/>
    <w:rsid w:val="004A6E22"/>
    <w:rsid w:val="004B302D"/>
    <w:rsid w:val="004E2324"/>
    <w:rsid w:val="00502A3E"/>
    <w:rsid w:val="00503E02"/>
    <w:rsid w:val="0050571C"/>
    <w:rsid w:val="00554B3C"/>
    <w:rsid w:val="00577B9C"/>
    <w:rsid w:val="005A1053"/>
    <w:rsid w:val="005E2465"/>
    <w:rsid w:val="00625B16"/>
    <w:rsid w:val="00630B3B"/>
    <w:rsid w:val="00630E71"/>
    <w:rsid w:val="006D6C6F"/>
    <w:rsid w:val="006F17E5"/>
    <w:rsid w:val="007168C8"/>
    <w:rsid w:val="00720456"/>
    <w:rsid w:val="00736B16"/>
    <w:rsid w:val="00763407"/>
    <w:rsid w:val="007741D2"/>
    <w:rsid w:val="00775C0D"/>
    <w:rsid w:val="00782131"/>
    <w:rsid w:val="00811CD0"/>
    <w:rsid w:val="00835C34"/>
    <w:rsid w:val="0083773E"/>
    <w:rsid w:val="008442D9"/>
    <w:rsid w:val="008855C3"/>
    <w:rsid w:val="00886615"/>
    <w:rsid w:val="00894D0C"/>
    <w:rsid w:val="008F37E2"/>
    <w:rsid w:val="0093535C"/>
    <w:rsid w:val="00944C2E"/>
    <w:rsid w:val="00955618"/>
    <w:rsid w:val="00955842"/>
    <w:rsid w:val="00985949"/>
    <w:rsid w:val="009A7290"/>
    <w:rsid w:val="009B0E23"/>
    <w:rsid w:val="009E68F3"/>
    <w:rsid w:val="009E7E81"/>
    <w:rsid w:val="009F6024"/>
    <w:rsid w:val="00A078ED"/>
    <w:rsid w:val="00A10922"/>
    <w:rsid w:val="00A1628E"/>
    <w:rsid w:val="00A93464"/>
    <w:rsid w:val="00AA1376"/>
    <w:rsid w:val="00AF09D9"/>
    <w:rsid w:val="00AF1B9F"/>
    <w:rsid w:val="00B01FA8"/>
    <w:rsid w:val="00B02209"/>
    <w:rsid w:val="00B147D8"/>
    <w:rsid w:val="00B16CB9"/>
    <w:rsid w:val="00B32C4C"/>
    <w:rsid w:val="00B34D88"/>
    <w:rsid w:val="00B51B38"/>
    <w:rsid w:val="00B655DF"/>
    <w:rsid w:val="00B93F3C"/>
    <w:rsid w:val="00BE6132"/>
    <w:rsid w:val="00C06839"/>
    <w:rsid w:val="00C81074"/>
    <w:rsid w:val="00C95D7A"/>
    <w:rsid w:val="00CA74A5"/>
    <w:rsid w:val="00CD3C38"/>
    <w:rsid w:val="00D16824"/>
    <w:rsid w:val="00D3119B"/>
    <w:rsid w:val="00D3392D"/>
    <w:rsid w:val="00D50258"/>
    <w:rsid w:val="00DB52B1"/>
    <w:rsid w:val="00DC1E20"/>
    <w:rsid w:val="00DC4546"/>
    <w:rsid w:val="00E05328"/>
    <w:rsid w:val="00E41B11"/>
    <w:rsid w:val="00E52B24"/>
    <w:rsid w:val="00EA5758"/>
    <w:rsid w:val="00EA6BE1"/>
    <w:rsid w:val="00EB625A"/>
    <w:rsid w:val="00F04F75"/>
    <w:rsid w:val="00F054D1"/>
    <w:rsid w:val="00F1192B"/>
    <w:rsid w:val="00F12BE1"/>
    <w:rsid w:val="00F555E0"/>
    <w:rsid w:val="00F603CE"/>
    <w:rsid w:val="00F72190"/>
    <w:rsid w:val="00F753FF"/>
    <w:rsid w:val="00FB4A6A"/>
    <w:rsid w:val="00FB798D"/>
    <w:rsid w:val="00FC5854"/>
    <w:rsid w:val="00FE5463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paragraph" w:styleId="BodyText">
    <w:name w:val="Body Text"/>
    <w:basedOn w:val="Normal"/>
    <w:link w:val="BodyTextChar"/>
    <w:uiPriority w:val="99"/>
    <w:unhideWhenUsed/>
    <w:rsid w:val="009A72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9A7290"/>
    <w:rPr>
      <w:rFonts w:ascii="Times New Roman" w:eastAsia="Times New Roman" w:hAnsi="Times New Roman" w:cs="Times New Roman"/>
      <w:sz w:val="24"/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customXml/itemProps2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3</cp:revision>
  <dcterms:created xsi:type="dcterms:W3CDTF">2026-03-13T17:17:00Z</dcterms:created>
  <dcterms:modified xsi:type="dcterms:W3CDTF">2026-03-13T17:19:00Z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