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F0BB" w14:textId="278E4EA9" w:rsidR="00637F48" w:rsidRPr="00C33B70" w:rsidRDefault="00C33B70">
      <w:pPr>
        <w:rPr>
          <w:rFonts w:ascii="Arial" w:hAnsi="Arial" w:cs="Arial"/>
          <w:b/>
          <w:bCs/>
          <w:sz w:val="24"/>
          <w:szCs w:val="24"/>
        </w:rPr>
      </w:pPr>
      <w:r w:rsidRPr="00C33B70">
        <w:rPr>
          <w:rFonts w:ascii="Arial" w:hAnsi="Arial" w:cs="Arial"/>
          <w:b/>
          <w:bCs/>
          <w:sz w:val="24"/>
          <w:szCs w:val="24"/>
        </w:rPr>
        <w:t>DĖL ATSAKYMŲ Į TIEKĖJŲ PATEIKTUS KLAUSIMUS</w:t>
      </w:r>
    </w:p>
    <w:p w14:paraId="45AB2C1E" w14:textId="77777777" w:rsidR="00C33B70" w:rsidRDefault="00C33B70"/>
    <w:p w14:paraId="517B0962" w14:textId="77777777" w:rsidR="00C33B70" w:rsidRDefault="00C33B70" w:rsidP="00C33B70">
      <w:pPr>
        <w:pStyle w:val="Pagrindiniotekstotrauka2"/>
        <w:tabs>
          <w:tab w:val="left" w:pos="851"/>
        </w:tabs>
        <w:ind w:firstLine="0"/>
        <w:rPr>
          <w:rFonts w:cs="Arial"/>
          <w:color w:val="000000"/>
          <w:sz w:val="24"/>
          <w:szCs w:val="24"/>
        </w:rPr>
      </w:pPr>
      <w:r w:rsidRPr="00510E27">
        <w:rPr>
          <w:rFonts w:cs="Arial"/>
          <w:b/>
          <w:bCs/>
          <w:color w:val="000000"/>
          <w:sz w:val="24"/>
          <w:szCs w:val="24"/>
        </w:rPr>
        <w:t>1. KLAUSIMAS:</w:t>
      </w:r>
      <w:r w:rsidRPr="00510E27">
        <w:rPr>
          <w:rFonts w:cs="Arial"/>
          <w:color w:val="000000"/>
          <w:sz w:val="24"/>
          <w:szCs w:val="24"/>
        </w:rPr>
        <w:t xml:space="preserve"> </w:t>
      </w:r>
      <w:r w:rsidRPr="001C249E">
        <w:rPr>
          <w:rFonts w:cs="Arial"/>
          <w:color w:val="000000"/>
          <w:sz w:val="24"/>
          <w:szCs w:val="24"/>
        </w:rPr>
        <w:t>TS nurodyta:</w:t>
      </w:r>
    </w:p>
    <w:p w14:paraId="7823D901" w14:textId="77777777" w:rsidR="00C33B70" w:rsidRPr="001C249E" w:rsidRDefault="00C33B70" w:rsidP="00C33B70">
      <w:pPr>
        <w:pStyle w:val="Pagrindiniotekstotrauka2"/>
        <w:tabs>
          <w:tab w:val="left" w:pos="851"/>
        </w:tabs>
        <w:ind w:firstLine="0"/>
        <w:jc w:val="both"/>
        <w:rPr>
          <w:rFonts w:cs="Arial"/>
          <w:color w:val="000000"/>
          <w:sz w:val="24"/>
          <w:szCs w:val="24"/>
        </w:rPr>
      </w:pPr>
      <w:r w:rsidRPr="001C249E">
        <w:rPr>
          <w:rFonts w:cs="Arial"/>
          <w:color w:val="000000"/>
          <w:sz w:val="24"/>
          <w:szCs w:val="24"/>
        </w:rPr>
        <w:t>3.7. Atlikti pakuros vidaus plieninio korpuso apžiūrą, pastebėtus metalo defektus pašalinti;</w:t>
      </w:r>
      <w:r w:rsidRPr="001C249E">
        <w:rPr>
          <w:rFonts w:cs="Arial"/>
          <w:color w:val="000000"/>
          <w:sz w:val="24"/>
          <w:szCs w:val="24"/>
        </w:rPr>
        <w:br/>
        <w:t xml:space="preserve">3.9. Sumontuoti naujus mūrą laikančius </w:t>
      </w:r>
      <w:proofErr w:type="spellStart"/>
      <w:r w:rsidRPr="001C249E">
        <w:rPr>
          <w:rFonts w:cs="Arial"/>
          <w:color w:val="000000"/>
          <w:sz w:val="24"/>
          <w:szCs w:val="24"/>
        </w:rPr>
        <w:t>ankerius</w:t>
      </w:r>
      <w:proofErr w:type="spellEnd"/>
      <w:r w:rsidRPr="001C249E">
        <w:rPr>
          <w:rFonts w:cs="Arial"/>
          <w:color w:val="000000"/>
          <w:sz w:val="24"/>
          <w:szCs w:val="24"/>
        </w:rPr>
        <w:t>, kurie užtikrins pakuros mūro stabilumą ir ilgaamžiškumą;</w:t>
      </w:r>
      <w:r w:rsidRPr="001C249E">
        <w:rPr>
          <w:rFonts w:cs="Arial"/>
          <w:color w:val="000000"/>
          <w:sz w:val="24"/>
          <w:szCs w:val="24"/>
        </w:rPr>
        <w:br/>
        <w:t>Prašome patikslinti, kaip tiekėjui atlikti šiuos darbus, kai sąlygose nurodyta, jog mūras keičiamas iki izoliacinių medžiagų?</w:t>
      </w:r>
    </w:p>
    <w:p w14:paraId="1248E47E" w14:textId="77777777" w:rsidR="00C33B70" w:rsidRPr="001108CB" w:rsidRDefault="00C33B70" w:rsidP="00C33B70">
      <w:pPr>
        <w:pStyle w:val="Pagrindiniotekstotrauka2"/>
        <w:jc w:val="both"/>
        <w:rPr>
          <w:rFonts w:cs="Arial"/>
          <w:color w:val="000000"/>
          <w:sz w:val="24"/>
          <w:szCs w:val="24"/>
        </w:rPr>
      </w:pPr>
      <w:r w:rsidRPr="00510E27">
        <w:rPr>
          <w:rFonts w:cs="Arial"/>
          <w:b/>
          <w:bCs/>
          <w:color w:val="000000"/>
          <w:sz w:val="24"/>
          <w:szCs w:val="24"/>
        </w:rPr>
        <w:t>ATSAKYMAS</w:t>
      </w:r>
      <w:r w:rsidRPr="00510E27">
        <w:rPr>
          <w:rFonts w:cs="Arial"/>
          <w:color w:val="000000"/>
          <w:sz w:val="24"/>
          <w:szCs w:val="24"/>
        </w:rPr>
        <w:t xml:space="preserve">: </w:t>
      </w:r>
      <w:r>
        <w:rPr>
          <w:rFonts w:cs="Arial"/>
          <w:color w:val="000000"/>
          <w:sz w:val="24"/>
          <w:szCs w:val="24"/>
        </w:rPr>
        <w:t>T</w:t>
      </w:r>
      <w:r w:rsidRPr="001108CB">
        <w:rPr>
          <w:rFonts w:cs="Arial"/>
          <w:color w:val="000000"/>
          <w:sz w:val="24"/>
          <w:szCs w:val="24"/>
        </w:rPr>
        <w:t xml:space="preserve">echninėje specifikacijoje numatyti 3.8 ir 3.9 punktai, kuriuose aprašytos darbų apimtys, įpareigoja pakeisti naujus orų padavimo vamzdžius bei sumontuoti naujus mūrą laikančius </w:t>
      </w:r>
      <w:proofErr w:type="spellStart"/>
      <w:r w:rsidRPr="001108CB">
        <w:rPr>
          <w:rFonts w:cs="Arial"/>
          <w:color w:val="000000"/>
          <w:sz w:val="24"/>
          <w:szCs w:val="24"/>
        </w:rPr>
        <w:t>ankerius</w:t>
      </w:r>
      <w:proofErr w:type="spellEnd"/>
      <w:r w:rsidRPr="001108CB">
        <w:rPr>
          <w:rFonts w:cs="Arial"/>
          <w:color w:val="000000"/>
          <w:sz w:val="24"/>
          <w:szCs w:val="24"/>
        </w:rPr>
        <w:t>.</w:t>
      </w:r>
    </w:p>
    <w:p w14:paraId="11726342" w14:textId="77777777" w:rsidR="00C33B70" w:rsidRDefault="00C33B70" w:rsidP="00C33B70">
      <w:pPr>
        <w:pStyle w:val="Pagrindiniotekstotrauka2"/>
        <w:ind w:firstLine="0"/>
        <w:jc w:val="both"/>
        <w:rPr>
          <w:rFonts w:cs="Arial"/>
          <w:color w:val="000000"/>
          <w:sz w:val="24"/>
          <w:szCs w:val="24"/>
        </w:rPr>
      </w:pPr>
      <w:r w:rsidRPr="000B5BFF">
        <w:rPr>
          <w:rFonts w:cs="Arial"/>
          <w:color w:val="000000"/>
          <w:sz w:val="24"/>
          <w:szCs w:val="24"/>
        </w:rPr>
        <w:t>Atlikdami šiuos darbus neišvengiamai turėsi</w:t>
      </w:r>
      <w:r>
        <w:rPr>
          <w:rFonts w:cs="Arial"/>
          <w:color w:val="000000"/>
          <w:sz w:val="24"/>
          <w:szCs w:val="24"/>
        </w:rPr>
        <w:t>t</w:t>
      </w:r>
      <w:r w:rsidRPr="000B5BFF">
        <w:rPr>
          <w:rFonts w:cs="Arial"/>
          <w:color w:val="000000"/>
          <w:sz w:val="24"/>
          <w:szCs w:val="24"/>
        </w:rPr>
        <w:t xml:space="preserve">e pašalinti izoliaciją </w:t>
      </w:r>
      <w:r>
        <w:rPr>
          <w:rFonts w:cs="Arial"/>
          <w:color w:val="000000"/>
          <w:sz w:val="24"/>
          <w:szCs w:val="24"/>
        </w:rPr>
        <w:t>atitinkamose</w:t>
      </w:r>
      <w:r w:rsidRPr="000B5BFF">
        <w:rPr>
          <w:rFonts w:cs="Arial"/>
          <w:color w:val="000000"/>
          <w:sz w:val="24"/>
          <w:szCs w:val="24"/>
        </w:rPr>
        <w:t xml:space="preserve"> vietose. To visiškai pakaks objektyviai įvertinti korpuso būklę ir nustatyti, ar reikalingi papildomi veiksmai.</w:t>
      </w:r>
      <w:r w:rsidRPr="001C249E">
        <w:rPr>
          <w:rFonts w:cs="Arial"/>
          <w:color w:val="000000"/>
          <w:sz w:val="24"/>
          <w:szCs w:val="24"/>
        </w:rPr>
        <w:br/>
      </w:r>
      <w:r w:rsidRPr="001C249E">
        <w:rPr>
          <w:rFonts w:cs="Arial"/>
          <w:color w:val="000000"/>
          <w:sz w:val="24"/>
          <w:szCs w:val="24"/>
        </w:rPr>
        <w:br/>
      </w:r>
      <w:r w:rsidRPr="00510E27">
        <w:rPr>
          <w:rFonts w:cs="Arial"/>
          <w:b/>
          <w:bCs/>
          <w:color w:val="000000"/>
          <w:sz w:val="24"/>
          <w:szCs w:val="24"/>
        </w:rPr>
        <w:t>2. KLAUSIMAS:</w:t>
      </w:r>
      <w:r w:rsidRPr="00510E27">
        <w:rPr>
          <w:rFonts w:cs="Arial"/>
          <w:color w:val="000000"/>
          <w:sz w:val="24"/>
          <w:szCs w:val="24"/>
        </w:rPr>
        <w:t xml:space="preserve"> </w:t>
      </w:r>
      <w:r w:rsidRPr="001C249E">
        <w:rPr>
          <w:rFonts w:cs="Arial"/>
          <w:color w:val="000000"/>
          <w:sz w:val="24"/>
          <w:szCs w:val="24"/>
        </w:rPr>
        <w:t>TS 3.2. punkte nurodyta:</w:t>
      </w:r>
    </w:p>
    <w:p w14:paraId="6C569844" w14:textId="77777777" w:rsidR="00C33B70" w:rsidRPr="001C249E" w:rsidRDefault="00C33B70" w:rsidP="00C33B70">
      <w:pPr>
        <w:pStyle w:val="Pagrindiniotekstotrauka2"/>
        <w:ind w:firstLine="0"/>
        <w:jc w:val="both"/>
        <w:rPr>
          <w:rFonts w:cs="Arial"/>
          <w:color w:val="000000"/>
          <w:sz w:val="24"/>
          <w:szCs w:val="24"/>
        </w:rPr>
      </w:pPr>
      <w:r w:rsidRPr="001C249E">
        <w:rPr>
          <w:rFonts w:cs="Arial"/>
          <w:color w:val="000000"/>
          <w:sz w:val="24"/>
          <w:szCs w:val="24"/>
        </w:rPr>
        <w:t>3.2. Demontuoti:</w:t>
      </w:r>
      <w:r w:rsidRPr="00510E27">
        <w:rPr>
          <w:rFonts w:cs="Arial"/>
          <w:color w:val="000000"/>
          <w:sz w:val="24"/>
          <w:szCs w:val="24"/>
        </w:rPr>
        <w:t xml:space="preserve"> </w:t>
      </w:r>
      <w:r w:rsidRPr="001C249E">
        <w:rPr>
          <w:rFonts w:cs="Arial"/>
          <w:color w:val="000000"/>
          <w:sz w:val="24"/>
          <w:szCs w:val="24"/>
        </w:rPr>
        <w:t>• Turbinos mūrą – 7 eiles plytų iki izoliacijos sluoksnio.</w:t>
      </w:r>
      <w:r w:rsidRPr="001C249E">
        <w:rPr>
          <w:rFonts w:cs="Arial"/>
          <w:color w:val="000000"/>
          <w:sz w:val="24"/>
          <w:szCs w:val="24"/>
        </w:rPr>
        <w:br/>
        <w:t>Atkreipiame dėmesį, kad negalima išardyti turbinos, paliekant izoliacinį sluoksnį. Prašome patikslinti.</w:t>
      </w:r>
    </w:p>
    <w:p w14:paraId="511C58DF" w14:textId="77777777" w:rsidR="00C33B70" w:rsidRPr="001C249E" w:rsidRDefault="00C33B70" w:rsidP="00C33B70">
      <w:pPr>
        <w:pStyle w:val="Pagrindiniotekstotrauka2"/>
        <w:ind w:firstLine="0"/>
        <w:jc w:val="both"/>
        <w:rPr>
          <w:rFonts w:cs="Arial"/>
          <w:color w:val="000000"/>
          <w:sz w:val="24"/>
          <w:szCs w:val="24"/>
        </w:rPr>
      </w:pPr>
      <w:r w:rsidRPr="00510E27">
        <w:rPr>
          <w:rFonts w:cs="Arial"/>
          <w:b/>
          <w:bCs/>
          <w:color w:val="000000"/>
          <w:sz w:val="24"/>
          <w:szCs w:val="24"/>
        </w:rPr>
        <w:t>ATSAKYMAS</w:t>
      </w:r>
      <w:r w:rsidRPr="00510E27">
        <w:rPr>
          <w:rFonts w:cs="Arial"/>
          <w:color w:val="000000"/>
          <w:sz w:val="24"/>
          <w:szCs w:val="24"/>
        </w:rPr>
        <w:t xml:space="preserve">: </w:t>
      </w:r>
      <w:r w:rsidRPr="00DC1F5E">
        <w:rPr>
          <w:rFonts w:cs="Arial"/>
          <w:color w:val="000000"/>
          <w:sz w:val="24"/>
          <w:szCs w:val="24"/>
        </w:rPr>
        <w:t>Atsitikus taip, kad turbinos mūro demontavimo ir sumontavimo metu yra pažeidžiamas izoliacinis sluoksnis</w:t>
      </w:r>
      <w:r>
        <w:rPr>
          <w:rFonts w:cs="Arial"/>
          <w:color w:val="000000"/>
          <w:sz w:val="24"/>
          <w:szCs w:val="24"/>
        </w:rPr>
        <w:t>,</w:t>
      </w:r>
      <w:r w:rsidRPr="00DC1F5E">
        <w:rPr>
          <w:rFonts w:cs="Arial"/>
          <w:color w:val="000000"/>
          <w:sz w:val="24"/>
          <w:szCs w:val="24"/>
        </w:rPr>
        <w:t xml:space="preserve"> tuo atveju yra numatytas TS punktas </w:t>
      </w:r>
      <w:r>
        <w:rPr>
          <w:rFonts w:cs="Arial"/>
          <w:color w:val="000000"/>
          <w:sz w:val="24"/>
          <w:szCs w:val="24"/>
        </w:rPr>
        <w:t>„</w:t>
      </w:r>
      <w:r w:rsidRPr="00DC1F5E">
        <w:rPr>
          <w:rFonts w:cs="Arial"/>
          <w:color w:val="000000"/>
          <w:sz w:val="24"/>
          <w:szCs w:val="24"/>
        </w:rPr>
        <w:t>3.3. reikalinga izoliacines medžiagas pakeisti naujomis</w:t>
      </w:r>
      <w:r>
        <w:rPr>
          <w:rFonts w:cs="Arial"/>
          <w:color w:val="000000"/>
          <w:sz w:val="24"/>
          <w:szCs w:val="24"/>
        </w:rPr>
        <w:t>“</w:t>
      </w:r>
      <w:r w:rsidRPr="00DC1F5E">
        <w:rPr>
          <w:rFonts w:cs="Arial"/>
          <w:color w:val="000000"/>
          <w:sz w:val="24"/>
          <w:szCs w:val="24"/>
        </w:rPr>
        <w:t>.</w:t>
      </w:r>
    </w:p>
    <w:p w14:paraId="478A39B4" w14:textId="77777777" w:rsidR="00C33B70" w:rsidRPr="001C249E" w:rsidRDefault="00C33B70" w:rsidP="00C33B70">
      <w:pPr>
        <w:pStyle w:val="Pagrindiniotekstotrauka2"/>
        <w:ind w:firstLine="720"/>
        <w:jc w:val="both"/>
        <w:rPr>
          <w:rFonts w:cs="Arial"/>
          <w:color w:val="000000"/>
          <w:sz w:val="24"/>
          <w:szCs w:val="24"/>
        </w:rPr>
      </w:pPr>
      <w:r w:rsidRPr="001C249E">
        <w:rPr>
          <w:rFonts w:cs="Arial"/>
          <w:color w:val="000000"/>
        </w:rPr>
        <w:br/>
      </w:r>
      <w:r w:rsidRPr="006240A1">
        <w:rPr>
          <w:rFonts w:cs="Arial"/>
          <w:b/>
          <w:bCs/>
          <w:color w:val="000000"/>
          <w:sz w:val="24"/>
          <w:szCs w:val="24"/>
        </w:rPr>
        <w:t>3. KLAUSIMAS:</w:t>
      </w:r>
      <w:r w:rsidRPr="001C249E">
        <w:rPr>
          <w:rFonts w:cs="Arial"/>
          <w:color w:val="000000"/>
          <w:sz w:val="24"/>
          <w:szCs w:val="24"/>
        </w:rPr>
        <w:t xml:space="preserve"> Sutarties projekto bendrųjų sąlygų 4.2.3. punkte nurodyta: įrengti laikinus statinius, kurie reikalingi Darbams atlikti ir Perkamoms bei Teikiamoms medžiagoms saugoti bei priimti ir saugoti Darbams reikalingas Teikiamas medžiagas, įrenginius, komplektuojamąsias detales ir techniką.</w:t>
      </w:r>
      <w:r w:rsidRPr="006240A1">
        <w:rPr>
          <w:rFonts w:cs="Arial"/>
          <w:color w:val="000000"/>
          <w:sz w:val="24"/>
          <w:szCs w:val="24"/>
        </w:rPr>
        <w:t xml:space="preserve"> </w:t>
      </w:r>
      <w:r w:rsidRPr="001C249E">
        <w:rPr>
          <w:rFonts w:cs="Arial"/>
          <w:color w:val="000000"/>
          <w:sz w:val="24"/>
          <w:szCs w:val="24"/>
        </w:rPr>
        <w:t>Pažymime, kad šiuo pirkimu perkamų darbų atlikimo terminas itin trumpas – „Rangovas Darbus įsipareigoja pradėti 2026 m. liepos 7 dienos, užbaigti iki 2026 m. liepos mėn. 27 dienos, išpildomosios dokumentacijos paruošimas privalo būti atliktas iki 2026 m. rugpjūčio 1 dienos“. Prašome patikslinti, apie kokius laikinus statinius kalbama? Ar ši sąlyga aktuali šiam pirkimui?</w:t>
      </w:r>
    </w:p>
    <w:p w14:paraId="1CD48E4D" w14:textId="77777777" w:rsidR="00C33B70" w:rsidRPr="006240A1" w:rsidRDefault="00C33B70" w:rsidP="00C33B70">
      <w:pPr>
        <w:pStyle w:val="Pagrindiniotekstotrauka2"/>
        <w:ind w:firstLine="0"/>
        <w:jc w:val="both"/>
        <w:rPr>
          <w:rFonts w:cs="Arial"/>
          <w:color w:val="000000"/>
          <w:sz w:val="24"/>
          <w:szCs w:val="24"/>
        </w:rPr>
      </w:pPr>
      <w:r w:rsidRPr="006240A1">
        <w:rPr>
          <w:rFonts w:cs="Arial"/>
          <w:b/>
          <w:bCs/>
          <w:color w:val="000000"/>
          <w:sz w:val="24"/>
          <w:szCs w:val="24"/>
        </w:rPr>
        <w:t>ATSAKYMAS</w:t>
      </w:r>
      <w:r w:rsidRPr="006240A1">
        <w:rPr>
          <w:rFonts w:cs="Arial"/>
          <w:color w:val="000000"/>
          <w:sz w:val="24"/>
          <w:szCs w:val="24"/>
        </w:rPr>
        <w:t xml:space="preserve">: </w:t>
      </w:r>
      <w:r>
        <w:rPr>
          <w:rFonts w:cs="Arial"/>
          <w:color w:val="000000"/>
          <w:sz w:val="24"/>
          <w:szCs w:val="24"/>
        </w:rPr>
        <w:t xml:space="preserve">Neaktuali. </w:t>
      </w:r>
      <w:r w:rsidRPr="001C249E">
        <w:rPr>
          <w:rFonts w:cs="Arial"/>
          <w:color w:val="000000"/>
          <w:sz w:val="24"/>
          <w:szCs w:val="24"/>
        </w:rPr>
        <w:t>Šiems darbams atlikti nėra numatyta įrengti laikinų statinių.</w:t>
      </w:r>
    </w:p>
    <w:p w14:paraId="679EC867" w14:textId="77777777" w:rsidR="00C33B70" w:rsidRDefault="00C33B70"/>
    <w:p w14:paraId="677C1297" w14:textId="510EC53E" w:rsidR="00C33B70" w:rsidRPr="00C33B70" w:rsidRDefault="00C33B70">
      <w:pPr>
        <w:rPr>
          <w:rFonts w:ascii="Arial" w:hAnsi="Arial" w:cs="Arial"/>
          <w:sz w:val="24"/>
          <w:szCs w:val="24"/>
        </w:rPr>
      </w:pPr>
      <w:r w:rsidRPr="00C33B70">
        <w:rPr>
          <w:rFonts w:ascii="Arial" w:hAnsi="Arial" w:cs="Arial"/>
          <w:sz w:val="24"/>
          <w:szCs w:val="24"/>
        </w:rPr>
        <w:t>Pirkimo komisija</w:t>
      </w:r>
    </w:p>
    <w:sectPr w:rsidR="00C33B70" w:rsidRPr="00C33B7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70"/>
    <w:rsid w:val="005B5D32"/>
    <w:rsid w:val="00637F48"/>
    <w:rsid w:val="008841ED"/>
    <w:rsid w:val="00A53929"/>
    <w:rsid w:val="00C33B70"/>
    <w:rsid w:val="00E1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876E"/>
  <w15:chartTrackingRefBased/>
  <w15:docId w15:val="{5FCC030C-7502-4440-BEAB-3A470088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33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33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33B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33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33B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33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33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33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33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33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33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33B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33B7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33B7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33B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33B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33B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33B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33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33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33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33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33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33B7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33B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33B7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33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33B7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33B70"/>
    <w:rPr>
      <w:b/>
      <w:bCs/>
      <w:smallCaps/>
      <w:color w:val="2F5496" w:themeColor="accent1" w:themeShade="BF"/>
      <w:spacing w:val="5"/>
    </w:rPr>
  </w:style>
  <w:style w:type="paragraph" w:styleId="Pagrindiniotekstotrauka2">
    <w:name w:val="Body Text Indent 2"/>
    <w:basedOn w:val="prastasis"/>
    <w:link w:val="Pagrindiniotekstotrauka2Diagrama"/>
    <w:semiHidden/>
    <w:rsid w:val="00C33B70"/>
    <w:pPr>
      <w:spacing w:after="0" w:line="240" w:lineRule="auto"/>
      <w:ind w:firstLine="426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33B70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1268</Words>
  <Characters>724</Characters>
  <Application>Microsoft Office Word</Application>
  <DocSecurity>0</DocSecurity>
  <Lines>6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Skaidra Tunaitienė</dc:creator>
  <cp:keywords/>
  <dc:description/>
  <cp:lastModifiedBy>Skaidra Tunaitienė</cp:lastModifiedBy>
  <cp:revision>1</cp:revision>
  <dcterms:created xsi:type="dcterms:W3CDTF">2026-03-16T09:40:00Z</dcterms:created>
  <dcterms:modified xsi:type="dcterms:W3CDTF">2026-03-16T09:41:00Z</dcterms:modified>
</cp:coreProperties>
</file>